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4C08" w:rsidRPr="00E01617" w:rsidRDefault="00764C08" w:rsidP="009F0407">
      <w:pPr>
        <w:spacing w:after="0" w:line="240" w:lineRule="auto"/>
        <w:jc w:val="center"/>
        <w:rPr>
          <w:rFonts w:ascii="Times New Roman" w:eastAsia="Times New Roman" w:hAnsi="Times New Roman" w:cs="Times New Roman"/>
          <w:iCs/>
          <w:sz w:val="28"/>
          <w:szCs w:val="28"/>
          <w:lang w:eastAsia="ru-RU"/>
        </w:rPr>
      </w:pPr>
      <w:bookmarkStart w:id="0" w:name="_Hlk158318865"/>
      <w:bookmarkEnd w:id="0"/>
      <w:r w:rsidRPr="00E01617">
        <w:rPr>
          <w:rFonts w:ascii="Times New Roman" w:eastAsia="Times New Roman" w:hAnsi="Times New Roman" w:cs="Times New Roman"/>
          <w:iCs/>
          <w:sz w:val="28"/>
          <w:szCs w:val="28"/>
          <w:lang w:eastAsia="ru-RU"/>
        </w:rPr>
        <w:t>Казахский университет международных отношений и мировых языков</w:t>
      </w:r>
    </w:p>
    <w:p w:rsidR="00764C08" w:rsidRPr="00E01617" w:rsidRDefault="00764C08" w:rsidP="009F0407">
      <w:pPr>
        <w:spacing w:after="0" w:line="240" w:lineRule="auto"/>
        <w:jc w:val="center"/>
        <w:rPr>
          <w:rFonts w:ascii="Times New Roman" w:eastAsia="Times New Roman" w:hAnsi="Times New Roman" w:cs="Times New Roman"/>
          <w:iCs/>
          <w:sz w:val="28"/>
          <w:szCs w:val="28"/>
          <w:lang w:eastAsia="ru-RU"/>
        </w:rPr>
      </w:pPr>
      <w:r w:rsidRPr="00E01617">
        <w:rPr>
          <w:rFonts w:ascii="Times New Roman" w:eastAsia="Times New Roman" w:hAnsi="Times New Roman" w:cs="Times New Roman"/>
          <w:iCs/>
          <w:sz w:val="28"/>
          <w:szCs w:val="28"/>
          <w:lang w:eastAsia="ru-RU"/>
        </w:rPr>
        <w:t>имени Абылай хана</w:t>
      </w:r>
    </w:p>
    <w:p w:rsidR="00764C08" w:rsidRPr="00E01617" w:rsidRDefault="00764C08" w:rsidP="009F0407">
      <w:pPr>
        <w:spacing w:after="200" w:line="240" w:lineRule="auto"/>
        <w:jc w:val="center"/>
        <w:rPr>
          <w:rFonts w:ascii="Times New Roman" w:eastAsia="Times New Roman" w:hAnsi="Times New Roman" w:cs="Times New Roman"/>
          <w:b/>
          <w:iCs/>
          <w:sz w:val="28"/>
          <w:szCs w:val="28"/>
          <w:lang w:eastAsia="ru-RU"/>
        </w:rPr>
      </w:pPr>
    </w:p>
    <w:p w:rsidR="00764C08" w:rsidRPr="00E01617" w:rsidRDefault="00764C08" w:rsidP="009F0407">
      <w:pPr>
        <w:spacing w:after="200" w:line="240" w:lineRule="auto"/>
        <w:jc w:val="center"/>
        <w:rPr>
          <w:rFonts w:ascii="Times New Roman" w:eastAsia="Times New Roman" w:hAnsi="Times New Roman" w:cs="Times New Roman"/>
          <w:b/>
          <w:iCs/>
          <w:sz w:val="28"/>
          <w:szCs w:val="28"/>
          <w:lang w:eastAsia="ru-RU"/>
        </w:rPr>
      </w:pPr>
    </w:p>
    <w:p w:rsidR="009F0407" w:rsidRPr="00E01617" w:rsidRDefault="009F0407" w:rsidP="009F0407">
      <w:pPr>
        <w:spacing w:after="0" w:line="240" w:lineRule="auto"/>
        <w:ind w:firstLine="426"/>
        <w:jc w:val="both"/>
        <w:rPr>
          <w:rFonts w:ascii="Times New Roman" w:hAnsi="Times New Roman" w:cs="Times New Roman"/>
          <w:sz w:val="28"/>
          <w:szCs w:val="28"/>
        </w:rPr>
      </w:pPr>
      <w:r w:rsidRPr="00E01617">
        <w:rPr>
          <w:rFonts w:ascii="Times New Roman" w:hAnsi="Times New Roman" w:cs="Times New Roman"/>
          <w:sz w:val="28"/>
          <w:szCs w:val="28"/>
        </w:rPr>
        <w:t xml:space="preserve">УДК: </w:t>
      </w:r>
      <w:r w:rsidRPr="00E01617">
        <w:rPr>
          <w:rFonts w:ascii="Times New Roman" w:hAnsi="Times New Roman" w:cs="Times New Roman"/>
          <w:sz w:val="28"/>
          <w:szCs w:val="28"/>
          <w:shd w:val="clear" w:color="auto" w:fill="FFFFFF"/>
        </w:rPr>
        <w:t>614.2:339.924</w:t>
      </w:r>
      <w:r w:rsidRPr="00E01617">
        <w:rPr>
          <w:rFonts w:ascii="Times New Roman" w:hAnsi="Times New Roman" w:cs="Times New Roman"/>
          <w:sz w:val="28"/>
          <w:szCs w:val="28"/>
        </w:rPr>
        <w:t xml:space="preserve">                                                               На правах рукописи</w:t>
      </w:r>
    </w:p>
    <w:p w:rsidR="009F0407" w:rsidRPr="00E01617" w:rsidRDefault="009F0407" w:rsidP="009F0407">
      <w:pPr>
        <w:spacing w:after="200" w:line="240" w:lineRule="auto"/>
        <w:jc w:val="center"/>
        <w:rPr>
          <w:rFonts w:ascii="Times New Roman" w:eastAsia="Times New Roman" w:hAnsi="Times New Roman" w:cs="Times New Roman"/>
          <w:b/>
          <w:iCs/>
          <w:sz w:val="28"/>
          <w:szCs w:val="28"/>
          <w:lang w:eastAsia="ru-RU"/>
        </w:rPr>
      </w:pPr>
    </w:p>
    <w:p w:rsidR="009F0407" w:rsidRPr="00E01617" w:rsidRDefault="009F0407" w:rsidP="009F0407">
      <w:pPr>
        <w:spacing w:after="200" w:line="240" w:lineRule="auto"/>
        <w:jc w:val="center"/>
        <w:rPr>
          <w:rFonts w:ascii="Times New Roman" w:eastAsia="Times New Roman" w:hAnsi="Times New Roman" w:cs="Times New Roman"/>
          <w:b/>
          <w:iCs/>
          <w:sz w:val="28"/>
          <w:szCs w:val="28"/>
          <w:lang w:eastAsia="ru-RU"/>
        </w:rPr>
      </w:pPr>
    </w:p>
    <w:p w:rsidR="009F0407" w:rsidRPr="00E01617" w:rsidRDefault="009F0407" w:rsidP="009F0407">
      <w:pPr>
        <w:spacing w:after="200" w:line="240" w:lineRule="auto"/>
        <w:jc w:val="center"/>
        <w:rPr>
          <w:rFonts w:ascii="Times New Roman" w:eastAsia="Times New Roman" w:hAnsi="Times New Roman" w:cs="Times New Roman"/>
          <w:b/>
          <w:iCs/>
          <w:sz w:val="28"/>
          <w:szCs w:val="28"/>
          <w:lang w:eastAsia="ru-RU"/>
        </w:rPr>
      </w:pPr>
    </w:p>
    <w:p w:rsidR="00764C08" w:rsidRPr="00E01617" w:rsidRDefault="009F0407" w:rsidP="00BD0D46">
      <w:pPr>
        <w:spacing w:after="0" w:line="240" w:lineRule="auto"/>
        <w:jc w:val="center"/>
        <w:rPr>
          <w:rFonts w:ascii="Times New Roman" w:eastAsia="Times New Roman" w:hAnsi="Times New Roman" w:cs="Times New Roman"/>
          <w:b/>
          <w:iCs/>
          <w:sz w:val="28"/>
          <w:szCs w:val="28"/>
          <w:lang w:val="kk-KZ" w:eastAsia="ru-RU"/>
        </w:rPr>
      </w:pPr>
      <w:r w:rsidRPr="00E01617">
        <w:rPr>
          <w:rFonts w:ascii="Times New Roman" w:eastAsia="Times New Roman" w:hAnsi="Times New Roman" w:cs="Times New Roman"/>
          <w:b/>
          <w:iCs/>
          <w:sz w:val="28"/>
          <w:szCs w:val="28"/>
          <w:lang w:val="kk-KZ" w:eastAsia="ru-RU"/>
        </w:rPr>
        <w:t>СОПИЕВА БАЯН АБДУЖАПАРОВНА</w:t>
      </w:r>
    </w:p>
    <w:p w:rsidR="00764C08" w:rsidRPr="00E01617" w:rsidRDefault="00764C08" w:rsidP="009F0407">
      <w:pPr>
        <w:spacing w:after="200" w:line="240" w:lineRule="auto"/>
        <w:jc w:val="center"/>
        <w:rPr>
          <w:rFonts w:ascii="Times New Roman" w:eastAsia="Times New Roman" w:hAnsi="Times New Roman" w:cs="Times New Roman"/>
          <w:b/>
          <w:iCs/>
          <w:sz w:val="28"/>
          <w:szCs w:val="28"/>
          <w:lang w:eastAsia="ru-RU"/>
        </w:rPr>
      </w:pPr>
    </w:p>
    <w:p w:rsidR="009F0407" w:rsidRPr="00E01617" w:rsidRDefault="009F0407" w:rsidP="009F0407">
      <w:pPr>
        <w:spacing w:after="200" w:line="240" w:lineRule="auto"/>
        <w:jc w:val="center"/>
        <w:rPr>
          <w:rFonts w:ascii="Times New Roman" w:eastAsia="Times New Roman" w:hAnsi="Times New Roman" w:cs="Times New Roman"/>
          <w:b/>
          <w:iCs/>
          <w:sz w:val="28"/>
          <w:szCs w:val="28"/>
          <w:lang w:eastAsia="ru-RU"/>
        </w:rPr>
      </w:pPr>
    </w:p>
    <w:p w:rsidR="00AB2AA7" w:rsidRPr="00E01617" w:rsidRDefault="00AB2AA7" w:rsidP="009F0407">
      <w:pPr>
        <w:spacing w:after="200" w:line="240" w:lineRule="auto"/>
        <w:jc w:val="center"/>
        <w:rPr>
          <w:rFonts w:ascii="Times New Roman" w:eastAsia="Times New Roman" w:hAnsi="Times New Roman" w:cs="Times New Roman"/>
          <w:b/>
          <w:iCs/>
          <w:sz w:val="28"/>
          <w:szCs w:val="28"/>
          <w:lang w:val="kk-KZ" w:eastAsia="ru-RU"/>
        </w:rPr>
      </w:pPr>
      <w:r w:rsidRPr="00E01617">
        <w:rPr>
          <w:rFonts w:ascii="Times New Roman" w:eastAsia="Times New Roman" w:hAnsi="Times New Roman" w:cs="Times New Roman"/>
          <w:b/>
          <w:iCs/>
          <w:sz w:val="28"/>
          <w:szCs w:val="28"/>
          <w:lang w:val="kk-KZ" w:eastAsia="ru-RU"/>
        </w:rPr>
        <w:t>К</w:t>
      </w:r>
      <w:r w:rsidRPr="00E01617">
        <w:rPr>
          <w:rFonts w:ascii="Times New Roman" w:eastAsia="Times New Roman" w:hAnsi="Times New Roman" w:cs="Times New Roman"/>
          <w:b/>
          <w:iCs/>
          <w:sz w:val="28"/>
          <w:szCs w:val="28"/>
          <w:lang w:eastAsia="ru-RU"/>
        </w:rPr>
        <w:t>онцептуальное пространство медиадискурса</w:t>
      </w:r>
      <w:r w:rsidR="003C2B83">
        <w:rPr>
          <w:rFonts w:ascii="Times New Roman" w:eastAsia="Times New Roman" w:hAnsi="Times New Roman" w:cs="Times New Roman"/>
          <w:b/>
          <w:iCs/>
          <w:sz w:val="28"/>
          <w:szCs w:val="28"/>
          <w:lang w:eastAsia="ru-RU"/>
        </w:rPr>
        <w:t xml:space="preserve"> </w:t>
      </w:r>
      <w:r w:rsidRPr="00E01617">
        <w:rPr>
          <w:rFonts w:ascii="Times New Roman" w:eastAsia="Times New Roman" w:hAnsi="Times New Roman" w:cs="Times New Roman"/>
          <w:b/>
          <w:iCs/>
          <w:sz w:val="28"/>
          <w:szCs w:val="28"/>
          <w:lang w:val="kk-KZ" w:eastAsia="ru-RU"/>
        </w:rPr>
        <w:t>США</w:t>
      </w:r>
      <w:r w:rsidRPr="00E01617">
        <w:rPr>
          <w:rFonts w:ascii="Times New Roman" w:eastAsia="Times New Roman" w:hAnsi="Times New Roman" w:cs="Times New Roman"/>
          <w:b/>
          <w:iCs/>
          <w:sz w:val="28"/>
          <w:szCs w:val="28"/>
          <w:lang w:eastAsia="ru-RU"/>
        </w:rPr>
        <w:t xml:space="preserve"> и </w:t>
      </w:r>
      <w:r w:rsidRPr="00E01617">
        <w:rPr>
          <w:rFonts w:ascii="Times New Roman" w:eastAsia="Times New Roman" w:hAnsi="Times New Roman" w:cs="Times New Roman"/>
          <w:b/>
          <w:iCs/>
          <w:sz w:val="28"/>
          <w:szCs w:val="28"/>
          <w:lang w:val="kk-KZ" w:eastAsia="ru-RU"/>
        </w:rPr>
        <w:t>К</w:t>
      </w:r>
      <w:r w:rsidRPr="00E01617">
        <w:rPr>
          <w:rFonts w:ascii="Times New Roman" w:eastAsia="Times New Roman" w:hAnsi="Times New Roman" w:cs="Times New Roman"/>
          <w:b/>
          <w:iCs/>
          <w:sz w:val="28"/>
          <w:szCs w:val="28"/>
          <w:lang w:eastAsia="ru-RU"/>
        </w:rPr>
        <w:t>азахстана</w:t>
      </w:r>
      <w:r w:rsidRPr="00E01617">
        <w:rPr>
          <w:rFonts w:ascii="Times New Roman" w:eastAsia="Times New Roman" w:hAnsi="Times New Roman" w:cs="Times New Roman"/>
          <w:b/>
          <w:iCs/>
          <w:sz w:val="28"/>
          <w:szCs w:val="28"/>
          <w:lang w:val="kk-KZ" w:eastAsia="ru-RU"/>
        </w:rPr>
        <w:t>: лингвокогнитивный аспект</w:t>
      </w:r>
    </w:p>
    <w:p w:rsidR="009F0407" w:rsidRPr="00E01617" w:rsidRDefault="009F0407" w:rsidP="009F0407">
      <w:pPr>
        <w:spacing w:after="200" w:line="240" w:lineRule="auto"/>
        <w:jc w:val="center"/>
        <w:rPr>
          <w:rFonts w:ascii="Times New Roman" w:eastAsia="Times New Roman" w:hAnsi="Times New Roman" w:cs="Times New Roman"/>
          <w:b/>
          <w:iCs/>
          <w:sz w:val="28"/>
          <w:szCs w:val="28"/>
          <w:lang w:val="kk-KZ" w:eastAsia="ru-RU"/>
        </w:rPr>
      </w:pPr>
    </w:p>
    <w:p w:rsidR="009F0407" w:rsidRPr="00E01617" w:rsidRDefault="009F0407" w:rsidP="009F0407">
      <w:pPr>
        <w:spacing w:after="0" w:line="240" w:lineRule="auto"/>
        <w:jc w:val="center"/>
        <w:rPr>
          <w:rFonts w:ascii="Times New Roman" w:eastAsia="Times New Roman" w:hAnsi="Times New Roman" w:cs="Times New Roman"/>
          <w:b/>
          <w:iCs/>
          <w:sz w:val="28"/>
          <w:szCs w:val="28"/>
          <w:lang w:val="kk-KZ" w:eastAsia="ru-RU"/>
        </w:rPr>
      </w:pPr>
    </w:p>
    <w:p w:rsidR="00764C08" w:rsidRPr="00E01617" w:rsidRDefault="00764C08" w:rsidP="009F0407">
      <w:pPr>
        <w:spacing w:after="0" w:line="240" w:lineRule="auto"/>
        <w:jc w:val="center"/>
        <w:rPr>
          <w:rFonts w:ascii="Times New Roman" w:eastAsia="Times New Roman" w:hAnsi="Times New Roman" w:cs="Times New Roman"/>
          <w:bCs/>
          <w:iCs/>
          <w:sz w:val="28"/>
          <w:szCs w:val="28"/>
          <w:lang w:val="kk-KZ" w:eastAsia="ru-RU"/>
        </w:rPr>
      </w:pPr>
      <w:r w:rsidRPr="00E01617">
        <w:rPr>
          <w:rFonts w:ascii="Times New Roman" w:eastAsia="Times New Roman" w:hAnsi="Times New Roman" w:cs="Times New Roman"/>
          <w:bCs/>
          <w:iCs/>
          <w:sz w:val="28"/>
          <w:szCs w:val="28"/>
          <w:lang w:eastAsia="ru-RU"/>
        </w:rPr>
        <w:t>6D02</w:t>
      </w:r>
      <w:r w:rsidRPr="00E01617">
        <w:rPr>
          <w:rFonts w:ascii="Times New Roman" w:eastAsia="Times New Roman" w:hAnsi="Times New Roman" w:cs="Times New Roman"/>
          <w:bCs/>
          <w:iCs/>
          <w:sz w:val="28"/>
          <w:szCs w:val="28"/>
          <w:lang w:val="kk-KZ" w:eastAsia="ru-RU"/>
        </w:rPr>
        <w:t>10</w:t>
      </w:r>
      <w:r w:rsidRPr="00E01617">
        <w:rPr>
          <w:rFonts w:ascii="Times New Roman" w:eastAsia="Times New Roman" w:hAnsi="Times New Roman" w:cs="Times New Roman"/>
          <w:bCs/>
          <w:iCs/>
          <w:sz w:val="28"/>
          <w:szCs w:val="28"/>
          <w:lang w:eastAsia="ru-RU"/>
        </w:rPr>
        <w:t xml:space="preserve">00 – </w:t>
      </w:r>
      <w:r w:rsidRPr="00E01617">
        <w:rPr>
          <w:rFonts w:ascii="Times New Roman" w:eastAsia="Times New Roman" w:hAnsi="Times New Roman" w:cs="Times New Roman"/>
          <w:bCs/>
          <w:iCs/>
          <w:sz w:val="28"/>
          <w:szCs w:val="28"/>
          <w:lang w:val="kk-KZ" w:eastAsia="ru-RU"/>
        </w:rPr>
        <w:t>Иностранная филология</w:t>
      </w:r>
    </w:p>
    <w:p w:rsidR="009F0407" w:rsidRPr="00E01617" w:rsidRDefault="009F0407" w:rsidP="009F0407">
      <w:pPr>
        <w:spacing w:after="0" w:line="240" w:lineRule="auto"/>
        <w:jc w:val="center"/>
        <w:rPr>
          <w:rFonts w:ascii="Times New Roman" w:eastAsia="Times New Roman" w:hAnsi="Times New Roman" w:cs="Times New Roman"/>
          <w:bCs/>
          <w:iCs/>
          <w:sz w:val="28"/>
          <w:szCs w:val="28"/>
          <w:lang w:val="kk-KZ" w:eastAsia="ru-RU"/>
        </w:rPr>
      </w:pPr>
    </w:p>
    <w:p w:rsidR="009F0407" w:rsidRPr="00E01617" w:rsidRDefault="009F0407" w:rsidP="009F0407">
      <w:pPr>
        <w:spacing w:after="0" w:line="240" w:lineRule="auto"/>
        <w:jc w:val="center"/>
        <w:rPr>
          <w:rFonts w:ascii="Times New Roman" w:eastAsia="Times New Roman" w:hAnsi="Times New Roman" w:cs="Times New Roman"/>
          <w:bCs/>
          <w:iCs/>
          <w:sz w:val="28"/>
          <w:szCs w:val="28"/>
          <w:lang w:eastAsia="ru-RU"/>
        </w:rPr>
      </w:pPr>
    </w:p>
    <w:p w:rsidR="009F0407" w:rsidRPr="00E01617" w:rsidRDefault="009F0407" w:rsidP="009F0407">
      <w:pPr>
        <w:spacing w:after="0" w:line="240" w:lineRule="auto"/>
        <w:jc w:val="center"/>
        <w:rPr>
          <w:rFonts w:ascii="Times New Roman" w:eastAsia="Times New Roman" w:hAnsi="Times New Roman" w:cs="Times New Roman"/>
          <w:bCs/>
          <w:iCs/>
          <w:sz w:val="28"/>
          <w:szCs w:val="28"/>
          <w:lang w:eastAsia="ru-RU"/>
        </w:rPr>
      </w:pPr>
    </w:p>
    <w:p w:rsidR="009F0407" w:rsidRPr="00E01617" w:rsidRDefault="009F0407" w:rsidP="009F0407">
      <w:pPr>
        <w:spacing w:after="0" w:line="240" w:lineRule="auto"/>
        <w:jc w:val="center"/>
        <w:rPr>
          <w:rFonts w:ascii="Times New Roman" w:hAnsi="Times New Roman" w:cs="Times New Roman"/>
          <w:sz w:val="28"/>
          <w:szCs w:val="28"/>
        </w:rPr>
      </w:pPr>
      <w:r w:rsidRPr="00E01617">
        <w:rPr>
          <w:rFonts w:ascii="Times New Roman" w:hAnsi="Times New Roman" w:cs="Times New Roman"/>
          <w:sz w:val="28"/>
          <w:szCs w:val="28"/>
        </w:rPr>
        <w:t>Диссертация на соискание степени</w:t>
      </w:r>
    </w:p>
    <w:p w:rsidR="009F0407" w:rsidRPr="00E01617" w:rsidRDefault="009F0407" w:rsidP="009F0407">
      <w:pPr>
        <w:spacing w:after="0" w:line="240" w:lineRule="auto"/>
        <w:jc w:val="center"/>
        <w:rPr>
          <w:rFonts w:ascii="Times New Roman" w:hAnsi="Times New Roman" w:cs="Times New Roman"/>
          <w:sz w:val="28"/>
          <w:szCs w:val="28"/>
        </w:rPr>
      </w:pPr>
      <w:r w:rsidRPr="00E01617">
        <w:rPr>
          <w:rFonts w:ascii="Times New Roman" w:hAnsi="Times New Roman" w:cs="Times New Roman"/>
          <w:sz w:val="28"/>
          <w:szCs w:val="28"/>
        </w:rPr>
        <w:t>доктора философии (</w:t>
      </w:r>
      <w:r w:rsidRPr="00E01617">
        <w:rPr>
          <w:rFonts w:ascii="Times New Roman" w:hAnsi="Times New Roman" w:cs="Times New Roman"/>
          <w:sz w:val="28"/>
          <w:szCs w:val="28"/>
          <w:lang w:val="en-US"/>
        </w:rPr>
        <w:t>PhD</w:t>
      </w:r>
      <w:r w:rsidRPr="00E01617">
        <w:rPr>
          <w:rFonts w:ascii="Times New Roman" w:hAnsi="Times New Roman" w:cs="Times New Roman"/>
          <w:sz w:val="28"/>
          <w:szCs w:val="28"/>
        </w:rPr>
        <w:t>)</w:t>
      </w:r>
    </w:p>
    <w:p w:rsidR="00764C08" w:rsidRPr="00E01617" w:rsidRDefault="00764C08" w:rsidP="009F0407">
      <w:pPr>
        <w:spacing w:after="200" w:line="240" w:lineRule="auto"/>
        <w:jc w:val="center"/>
        <w:rPr>
          <w:rFonts w:ascii="Times New Roman" w:eastAsia="Times New Roman" w:hAnsi="Times New Roman" w:cs="Times New Roman"/>
          <w:b/>
          <w:iCs/>
          <w:sz w:val="28"/>
          <w:szCs w:val="28"/>
          <w:lang w:eastAsia="ru-RU"/>
        </w:rPr>
      </w:pPr>
    </w:p>
    <w:p w:rsidR="009F0407" w:rsidRPr="00E01617" w:rsidRDefault="009F0407" w:rsidP="009F0407">
      <w:pPr>
        <w:spacing w:after="200" w:line="240" w:lineRule="auto"/>
        <w:jc w:val="center"/>
        <w:rPr>
          <w:rFonts w:ascii="Times New Roman" w:eastAsia="Times New Roman" w:hAnsi="Times New Roman" w:cs="Times New Roman"/>
          <w:b/>
          <w:iCs/>
          <w:sz w:val="28"/>
          <w:szCs w:val="28"/>
          <w:lang w:eastAsia="ru-RU"/>
        </w:rPr>
      </w:pPr>
    </w:p>
    <w:p w:rsidR="00AB2AA7" w:rsidRPr="00E01617" w:rsidRDefault="009F0407" w:rsidP="009F0407">
      <w:pPr>
        <w:spacing w:after="0" w:line="240" w:lineRule="auto"/>
        <w:ind w:firstLine="6237"/>
        <w:rPr>
          <w:rFonts w:ascii="Times New Roman" w:eastAsia="Times New Roman" w:hAnsi="Times New Roman" w:cs="Times New Roman"/>
          <w:bCs/>
          <w:iCs/>
          <w:sz w:val="28"/>
          <w:szCs w:val="28"/>
          <w:lang w:eastAsia="ru-RU"/>
        </w:rPr>
      </w:pPr>
      <w:r w:rsidRPr="00E01617">
        <w:rPr>
          <w:rFonts w:ascii="Times New Roman" w:eastAsia="Times New Roman" w:hAnsi="Times New Roman" w:cs="Times New Roman"/>
          <w:bCs/>
          <w:iCs/>
          <w:sz w:val="28"/>
          <w:szCs w:val="28"/>
          <w:lang w:eastAsia="ru-RU"/>
        </w:rPr>
        <w:t>Научные консультанты</w:t>
      </w:r>
    </w:p>
    <w:p w:rsidR="00AB2AA7" w:rsidRPr="00E01617" w:rsidRDefault="009F0407" w:rsidP="009F0407">
      <w:pPr>
        <w:spacing w:after="0" w:line="240" w:lineRule="auto"/>
        <w:ind w:firstLine="6237"/>
        <w:rPr>
          <w:rFonts w:ascii="Times New Roman" w:eastAsia="Times New Roman" w:hAnsi="Times New Roman" w:cs="Times New Roman"/>
          <w:bCs/>
          <w:iCs/>
          <w:sz w:val="28"/>
          <w:szCs w:val="28"/>
          <w:lang w:eastAsia="ru-RU"/>
        </w:rPr>
      </w:pPr>
      <w:r w:rsidRPr="00E01617">
        <w:rPr>
          <w:rFonts w:ascii="Times New Roman" w:eastAsia="Times New Roman" w:hAnsi="Times New Roman" w:cs="Times New Roman"/>
          <w:bCs/>
          <w:iCs/>
          <w:sz w:val="28"/>
          <w:szCs w:val="28"/>
          <w:lang w:eastAsia="ru-RU"/>
        </w:rPr>
        <w:t>докт. филол. наук, проф.</w:t>
      </w:r>
    </w:p>
    <w:p w:rsidR="00AB2AA7" w:rsidRPr="00E01617" w:rsidRDefault="00AB2AA7" w:rsidP="009F0407">
      <w:pPr>
        <w:spacing w:after="0" w:line="240" w:lineRule="auto"/>
        <w:ind w:firstLine="6237"/>
        <w:rPr>
          <w:rFonts w:ascii="Times New Roman" w:eastAsia="Times New Roman" w:hAnsi="Times New Roman" w:cs="Times New Roman"/>
          <w:bCs/>
          <w:iCs/>
          <w:sz w:val="28"/>
          <w:szCs w:val="28"/>
          <w:lang w:eastAsia="ru-RU"/>
        </w:rPr>
      </w:pPr>
      <w:r w:rsidRPr="00E01617">
        <w:rPr>
          <w:rFonts w:ascii="Times New Roman" w:eastAsia="Times New Roman" w:hAnsi="Times New Roman" w:cs="Times New Roman"/>
          <w:bCs/>
          <w:iCs/>
          <w:sz w:val="28"/>
          <w:szCs w:val="28"/>
          <w:lang w:eastAsia="ru-RU"/>
        </w:rPr>
        <w:t>Гиздатов Г.Г.</w:t>
      </w:r>
    </w:p>
    <w:p w:rsidR="00AB2AA7" w:rsidRPr="00E01617" w:rsidRDefault="00AB2AA7" w:rsidP="009F0407">
      <w:pPr>
        <w:spacing w:after="0" w:line="240" w:lineRule="auto"/>
        <w:ind w:firstLine="6237"/>
        <w:rPr>
          <w:rFonts w:ascii="Times New Roman" w:eastAsia="Times New Roman" w:hAnsi="Times New Roman" w:cs="Times New Roman"/>
          <w:bCs/>
          <w:iCs/>
          <w:sz w:val="28"/>
          <w:szCs w:val="28"/>
          <w:lang w:eastAsia="ru-RU"/>
        </w:rPr>
      </w:pPr>
    </w:p>
    <w:p w:rsidR="00AB2AA7" w:rsidRPr="00E01617" w:rsidRDefault="009F0407" w:rsidP="009F0407">
      <w:pPr>
        <w:spacing w:after="0" w:line="240" w:lineRule="auto"/>
        <w:ind w:firstLine="6237"/>
        <w:rPr>
          <w:rFonts w:ascii="Times New Roman" w:eastAsia="Times New Roman" w:hAnsi="Times New Roman" w:cs="Times New Roman"/>
          <w:bCs/>
          <w:iCs/>
          <w:sz w:val="28"/>
          <w:szCs w:val="28"/>
          <w:lang w:eastAsia="ru-RU"/>
        </w:rPr>
      </w:pPr>
      <w:r w:rsidRPr="00E01617">
        <w:rPr>
          <w:rFonts w:ascii="Times New Roman" w:eastAsia="Times New Roman" w:hAnsi="Times New Roman" w:cs="Times New Roman"/>
          <w:bCs/>
          <w:iCs/>
          <w:sz w:val="28"/>
          <w:szCs w:val="28"/>
          <w:lang w:eastAsia="ru-RU"/>
        </w:rPr>
        <w:t>докт. филол. наук, проф.</w:t>
      </w:r>
    </w:p>
    <w:p w:rsidR="004D53A4" w:rsidRPr="00E01617" w:rsidRDefault="004D53A4" w:rsidP="009F0407">
      <w:pPr>
        <w:spacing w:after="0" w:line="240" w:lineRule="auto"/>
        <w:ind w:firstLine="6237"/>
        <w:rPr>
          <w:rFonts w:ascii="Times New Roman" w:eastAsia="Times New Roman" w:hAnsi="Times New Roman" w:cs="Times New Roman"/>
          <w:bCs/>
          <w:iCs/>
          <w:sz w:val="28"/>
          <w:szCs w:val="28"/>
          <w:lang w:eastAsia="ru-RU"/>
        </w:rPr>
      </w:pPr>
      <w:r w:rsidRPr="00E01617">
        <w:rPr>
          <w:rFonts w:ascii="Times New Roman" w:eastAsia="Times New Roman" w:hAnsi="Times New Roman" w:cs="Times New Roman"/>
          <w:bCs/>
          <w:iCs/>
          <w:sz w:val="28"/>
          <w:szCs w:val="28"/>
          <w:lang w:val="kk-KZ" w:eastAsia="ru-RU"/>
        </w:rPr>
        <w:t>Мурашов Ю</w:t>
      </w:r>
      <w:r w:rsidRPr="00E01617">
        <w:rPr>
          <w:rFonts w:ascii="Times New Roman" w:eastAsia="Times New Roman" w:hAnsi="Times New Roman" w:cs="Times New Roman"/>
          <w:bCs/>
          <w:iCs/>
          <w:sz w:val="28"/>
          <w:szCs w:val="28"/>
          <w:lang w:eastAsia="ru-RU"/>
        </w:rPr>
        <w:t xml:space="preserve">. </w:t>
      </w:r>
      <w:r w:rsidRPr="00E01617">
        <w:rPr>
          <w:rFonts w:ascii="Times New Roman" w:eastAsia="Times New Roman" w:hAnsi="Times New Roman" w:cs="Times New Roman"/>
          <w:bCs/>
          <w:iCs/>
          <w:sz w:val="28"/>
          <w:szCs w:val="28"/>
          <w:lang w:val="kk-KZ" w:eastAsia="ru-RU"/>
        </w:rPr>
        <w:t>В</w:t>
      </w:r>
      <w:r w:rsidRPr="00E01617">
        <w:rPr>
          <w:rFonts w:ascii="Times New Roman" w:eastAsia="Times New Roman" w:hAnsi="Times New Roman" w:cs="Times New Roman"/>
          <w:bCs/>
          <w:iCs/>
          <w:sz w:val="28"/>
          <w:szCs w:val="28"/>
          <w:lang w:eastAsia="ru-RU"/>
        </w:rPr>
        <w:t>.</w:t>
      </w:r>
    </w:p>
    <w:p w:rsidR="009F0407" w:rsidRPr="00E01617" w:rsidRDefault="004D53A4" w:rsidP="009F0407">
      <w:pPr>
        <w:spacing w:after="0" w:line="240" w:lineRule="auto"/>
        <w:ind w:firstLine="6237"/>
        <w:rPr>
          <w:rFonts w:ascii="Times New Roman" w:eastAsia="Times New Roman" w:hAnsi="Times New Roman" w:cs="Times New Roman"/>
          <w:bCs/>
          <w:iCs/>
          <w:sz w:val="28"/>
          <w:szCs w:val="28"/>
          <w:lang w:val="kk-KZ" w:eastAsia="ru-RU"/>
        </w:rPr>
      </w:pPr>
      <w:r w:rsidRPr="00E01617">
        <w:rPr>
          <w:rFonts w:ascii="Times New Roman" w:eastAsia="Times New Roman" w:hAnsi="Times New Roman" w:cs="Times New Roman"/>
          <w:bCs/>
          <w:iCs/>
          <w:sz w:val="28"/>
          <w:szCs w:val="28"/>
          <w:lang w:val="kk-KZ" w:eastAsia="ru-RU"/>
        </w:rPr>
        <w:t>Констанцский у</w:t>
      </w:r>
      <w:r w:rsidR="009F0407" w:rsidRPr="00E01617">
        <w:rPr>
          <w:rFonts w:ascii="Times New Roman" w:eastAsia="Times New Roman" w:hAnsi="Times New Roman" w:cs="Times New Roman"/>
          <w:bCs/>
          <w:iCs/>
          <w:sz w:val="28"/>
          <w:szCs w:val="28"/>
          <w:lang w:val="kk-KZ" w:eastAsia="ru-RU"/>
        </w:rPr>
        <w:t xml:space="preserve">ниверситет </w:t>
      </w:r>
    </w:p>
    <w:p w:rsidR="00764C08" w:rsidRPr="00E01617" w:rsidRDefault="009F0407" w:rsidP="009F0407">
      <w:pPr>
        <w:spacing w:after="0" w:line="240" w:lineRule="auto"/>
        <w:ind w:firstLine="6237"/>
        <w:rPr>
          <w:rFonts w:ascii="Times New Roman" w:eastAsia="Times New Roman" w:hAnsi="Times New Roman" w:cs="Times New Roman"/>
          <w:b/>
          <w:iCs/>
          <w:sz w:val="28"/>
          <w:szCs w:val="28"/>
          <w:lang w:eastAsia="ru-RU"/>
        </w:rPr>
      </w:pPr>
      <w:r w:rsidRPr="00E01617">
        <w:rPr>
          <w:rFonts w:ascii="Times New Roman" w:eastAsia="Times New Roman" w:hAnsi="Times New Roman" w:cs="Times New Roman"/>
          <w:bCs/>
          <w:iCs/>
          <w:sz w:val="28"/>
          <w:szCs w:val="28"/>
          <w:lang w:val="kk-KZ" w:eastAsia="ru-RU"/>
        </w:rPr>
        <w:t>(Констанц, Германия)</w:t>
      </w:r>
    </w:p>
    <w:p w:rsidR="009F0407" w:rsidRPr="00E01617" w:rsidRDefault="009F0407" w:rsidP="009F0407">
      <w:pPr>
        <w:spacing w:after="200" w:line="240" w:lineRule="auto"/>
        <w:rPr>
          <w:rFonts w:ascii="Times New Roman" w:eastAsia="Times New Roman" w:hAnsi="Times New Roman" w:cs="Times New Roman"/>
          <w:bCs/>
          <w:iCs/>
          <w:sz w:val="28"/>
          <w:szCs w:val="28"/>
          <w:lang w:eastAsia="ru-RU"/>
        </w:rPr>
      </w:pPr>
    </w:p>
    <w:p w:rsidR="00BD0D46" w:rsidRPr="00E01617" w:rsidRDefault="00BD0D46" w:rsidP="009F0407">
      <w:pPr>
        <w:spacing w:after="200" w:line="240" w:lineRule="auto"/>
        <w:rPr>
          <w:rFonts w:ascii="Times New Roman" w:eastAsia="Times New Roman" w:hAnsi="Times New Roman" w:cs="Times New Roman"/>
          <w:bCs/>
          <w:iCs/>
          <w:sz w:val="28"/>
          <w:szCs w:val="28"/>
          <w:lang w:eastAsia="ru-RU"/>
        </w:rPr>
      </w:pPr>
    </w:p>
    <w:p w:rsidR="00764C08" w:rsidRPr="00E01617" w:rsidRDefault="00764C08" w:rsidP="009F0407">
      <w:pPr>
        <w:spacing w:after="0" w:line="240" w:lineRule="auto"/>
        <w:jc w:val="center"/>
        <w:rPr>
          <w:rFonts w:ascii="Times New Roman" w:eastAsia="Times New Roman" w:hAnsi="Times New Roman" w:cs="Times New Roman"/>
          <w:bCs/>
          <w:iCs/>
          <w:sz w:val="28"/>
          <w:szCs w:val="28"/>
          <w:lang w:eastAsia="ru-RU"/>
        </w:rPr>
      </w:pPr>
      <w:r w:rsidRPr="00E01617">
        <w:rPr>
          <w:rFonts w:ascii="Times New Roman" w:eastAsia="Times New Roman" w:hAnsi="Times New Roman" w:cs="Times New Roman"/>
          <w:bCs/>
          <w:iCs/>
          <w:sz w:val="28"/>
          <w:szCs w:val="28"/>
          <w:lang w:eastAsia="ru-RU"/>
        </w:rPr>
        <w:t>Республика Казахстан</w:t>
      </w:r>
    </w:p>
    <w:p w:rsidR="00764C08" w:rsidRPr="00E01617" w:rsidRDefault="00420C8F" w:rsidP="009F0407">
      <w:pPr>
        <w:spacing w:after="0" w:line="240" w:lineRule="auto"/>
        <w:jc w:val="center"/>
        <w:rPr>
          <w:rFonts w:ascii="Times New Roman" w:eastAsia="Times New Roman" w:hAnsi="Times New Roman" w:cs="Times New Roman"/>
          <w:bCs/>
          <w:iCs/>
          <w:sz w:val="28"/>
          <w:szCs w:val="28"/>
          <w:lang w:val="kk-KZ" w:eastAsia="ru-RU"/>
        </w:rPr>
      </w:pPr>
      <w:r>
        <w:rPr>
          <w:rFonts w:ascii="Times New Roman" w:eastAsia="Times New Roman" w:hAnsi="Times New Roman" w:cs="Times New Roman"/>
          <w:bCs/>
          <w:iCs/>
          <w:noProof/>
          <w:sz w:val="28"/>
          <w:szCs w:val="28"/>
          <w:lang w:eastAsia="ru-RU"/>
        </w:rPr>
        <w:pict>
          <v:rect id="Прямоугольник 29" o:spid="_x0000_s1026" style="position:absolute;left:0;text-align:left;margin-left:212.7pt;margin-top:18.45pt;width:85.5pt;height:30pt;z-index:2516746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" fillcolor="white [3212]" strokecolor="white [3212]" strokeweight="1pt"/>
        </w:pict>
      </w:r>
      <w:r w:rsidR="00764C08" w:rsidRPr="00E01617">
        <w:rPr>
          <w:rFonts w:ascii="Times New Roman" w:eastAsia="Times New Roman" w:hAnsi="Times New Roman" w:cs="Times New Roman"/>
          <w:bCs/>
          <w:iCs/>
          <w:sz w:val="28"/>
          <w:szCs w:val="28"/>
          <w:lang w:eastAsia="ru-RU"/>
        </w:rPr>
        <w:t>Алматы, 202</w:t>
      </w:r>
      <w:r w:rsidR="009F0407" w:rsidRPr="00E01617">
        <w:rPr>
          <w:rFonts w:ascii="Times New Roman" w:eastAsia="Times New Roman" w:hAnsi="Times New Roman" w:cs="Times New Roman"/>
          <w:bCs/>
          <w:iCs/>
          <w:sz w:val="28"/>
          <w:szCs w:val="28"/>
          <w:lang w:val="kk-KZ" w:eastAsia="ru-RU"/>
        </w:rPr>
        <w:t>4</w:t>
      </w:r>
    </w:p>
    <w:p w:rsidR="00DB7A80" w:rsidRDefault="00DB7A80" w:rsidP="009F0407">
      <w:pPr>
        <w:spacing w:after="0" w:line="240" w:lineRule="auto"/>
        <w:jc w:val="center"/>
        <w:rPr>
          <w:rFonts w:ascii="Times New Roman" w:eastAsia="Times New Roman" w:hAnsi="Times New Roman" w:cs="Times New Roman"/>
          <w:b/>
          <w:iCs/>
          <w:sz w:val="28"/>
          <w:szCs w:val="28"/>
          <w:lang w:val="kk-KZ" w:eastAsia="ru-RU"/>
        </w:rPr>
      </w:pPr>
    </w:p>
    <w:p w:rsidR="00877968" w:rsidRPr="00E01617" w:rsidRDefault="00877968" w:rsidP="009F0407">
      <w:pPr>
        <w:spacing w:after="0" w:line="240" w:lineRule="auto"/>
        <w:jc w:val="center"/>
        <w:rPr>
          <w:rFonts w:ascii="Times New Roman" w:eastAsia="Times New Roman" w:hAnsi="Times New Roman" w:cs="Times New Roman"/>
          <w:b/>
          <w:iCs/>
          <w:sz w:val="28"/>
          <w:szCs w:val="28"/>
          <w:lang w:val="kk-KZ" w:eastAsia="ru-RU"/>
        </w:rPr>
      </w:pPr>
      <w:r w:rsidRPr="00E01617">
        <w:rPr>
          <w:rFonts w:ascii="Times New Roman" w:eastAsia="Times New Roman" w:hAnsi="Times New Roman" w:cs="Times New Roman"/>
          <w:b/>
          <w:iCs/>
          <w:sz w:val="28"/>
          <w:szCs w:val="28"/>
          <w:lang w:val="kk-KZ" w:eastAsia="ru-RU"/>
        </w:rPr>
        <w:lastRenderedPageBreak/>
        <w:t>СОДЕРЖАНИЕ</w:t>
      </w:r>
    </w:p>
    <w:p w:rsidR="009F0407" w:rsidRPr="00E01617" w:rsidRDefault="009F0407" w:rsidP="009F0407">
      <w:pPr>
        <w:spacing w:after="0" w:line="240" w:lineRule="auto"/>
        <w:jc w:val="center"/>
        <w:rPr>
          <w:rFonts w:ascii="Times New Roman" w:eastAsia="Times New Roman" w:hAnsi="Times New Roman" w:cs="Times New Roman"/>
          <w:b/>
          <w:iCs/>
          <w:sz w:val="28"/>
          <w:szCs w:val="28"/>
          <w:lang w:val="kk-KZ" w:eastAsia="ru-RU"/>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2"/>
        <w:gridCol w:w="636"/>
      </w:tblGrid>
      <w:tr w:rsidR="00E01617" w:rsidRPr="00E01617" w:rsidTr="00B6491C">
        <w:tc>
          <w:tcPr>
            <w:tcW w:w="8992" w:type="dxa"/>
          </w:tcPr>
          <w:p w:rsidR="009F0407" w:rsidRPr="00E01617" w:rsidRDefault="009F0407" w:rsidP="00AE6FA6">
            <w:pPr>
              <w:jc w:val="both"/>
              <w:rPr>
                <w:b/>
                <w:iCs/>
                <w:sz w:val="28"/>
                <w:szCs w:val="28"/>
                <w:lang w:val="kk-KZ" w:eastAsia="ru-RU"/>
              </w:rPr>
            </w:pPr>
            <w:r w:rsidRPr="00E01617">
              <w:rPr>
                <w:b/>
                <w:iCs/>
                <w:sz w:val="28"/>
                <w:szCs w:val="28"/>
                <w:lang w:val="kk-KZ" w:eastAsia="ru-RU"/>
              </w:rPr>
              <w:t>ОПРЕДЕЛЕНИЯ, ОБОЗНАЧЕНИЯ И СОКРАЩЕНИЯ</w:t>
            </w:r>
          </w:p>
        </w:tc>
        <w:tc>
          <w:tcPr>
            <w:tcW w:w="636" w:type="dxa"/>
          </w:tcPr>
          <w:p w:rsidR="009F0407" w:rsidRPr="00E01617" w:rsidRDefault="00B6491C" w:rsidP="009F0407">
            <w:pPr>
              <w:jc w:val="center"/>
              <w:rPr>
                <w:bCs/>
                <w:iCs/>
                <w:sz w:val="28"/>
                <w:szCs w:val="28"/>
                <w:lang w:val="kk-KZ" w:eastAsia="ru-RU"/>
              </w:rPr>
            </w:pPr>
            <w:r w:rsidRPr="00E01617">
              <w:rPr>
                <w:bCs/>
                <w:iCs/>
                <w:sz w:val="28"/>
                <w:szCs w:val="28"/>
                <w:lang w:val="kk-KZ" w:eastAsia="ru-RU"/>
              </w:rPr>
              <w:t>2</w:t>
            </w:r>
          </w:p>
        </w:tc>
      </w:tr>
      <w:tr w:rsidR="00E01617" w:rsidRPr="00E01617" w:rsidTr="00B6491C">
        <w:tc>
          <w:tcPr>
            <w:tcW w:w="8992" w:type="dxa"/>
          </w:tcPr>
          <w:p w:rsidR="009F0407" w:rsidRPr="00ED733B" w:rsidRDefault="009F0407" w:rsidP="00AE6FA6">
            <w:pPr>
              <w:jc w:val="both"/>
              <w:rPr>
                <w:b/>
                <w:iCs/>
                <w:sz w:val="28"/>
                <w:szCs w:val="28"/>
                <w:lang w:val="kk-KZ" w:eastAsia="ru-RU"/>
              </w:rPr>
            </w:pPr>
            <w:r w:rsidRPr="00E01617">
              <w:rPr>
                <w:b/>
                <w:iCs/>
                <w:sz w:val="28"/>
                <w:szCs w:val="28"/>
                <w:lang w:eastAsia="ru-RU"/>
              </w:rPr>
              <w:t>ВВЕДЕНИЕ</w:t>
            </w:r>
          </w:p>
        </w:tc>
        <w:tc>
          <w:tcPr>
            <w:tcW w:w="636" w:type="dxa"/>
          </w:tcPr>
          <w:p w:rsidR="009F0407" w:rsidRPr="00E01617" w:rsidRDefault="00B6491C" w:rsidP="009F0407">
            <w:pPr>
              <w:jc w:val="center"/>
              <w:rPr>
                <w:bCs/>
                <w:iCs/>
                <w:sz w:val="28"/>
                <w:szCs w:val="28"/>
                <w:lang w:val="kk-KZ" w:eastAsia="ru-RU"/>
              </w:rPr>
            </w:pPr>
            <w:r w:rsidRPr="00E01617">
              <w:rPr>
                <w:bCs/>
                <w:iCs/>
                <w:sz w:val="28"/>
                <w:szCs w:val="28"/>
                <w:lang w:val="kk-KZ" w:eastAsia="ru-RU"/>
              </w:rPr>
              <w:t>5</w:t>
            </w:r>
          </w:p>
        </w:tc>
      </w:tr>
      <w:tr w:rsidR="00E01617" w:rsidRPr="00E01617" w:rsidTr="00B6491C">
        <w:tc>
          <w:tcPr>
            <w:tcW w:w="8992" w:type="dxa"/>
          </w:tcPr>
          <w:p w:rsidR="009F0407" w:rsidRPr="00E01617" w:rsidRDefault="00B54FAE" w:rsidP="00AE6FA6">
            <w:pPr>
              <w:jc w:val="both"/>
              <w:rPr>
                <w:b/>
                <w:iCs/>
                <w:sz w:val="28"/>
                <w:szCs w:val="28"/>
                <w:lang w:val="kk-KZ" w:eastAsia="ru-RU"/>
              </w:rPr>
            </w:pPr>
            <w:r w:rsidRPr="00E01617">
              <w:rPr>
                <w:b/>
                <w:iCs/>
                <w:sz w:val="28"/>
                <w:szCs w:val="28"/>
                <w:lang w:eastAsia="ru-RU"/>
              </w:rPr>
              <w:t>1</w:t>
            </w:r>
            <w:r w:rsidRPr="00E01617">
              <w:rPr>
                <w:b/>
                <w:iCs/>
                <w:sz w:val="28"/>
                <w:szCs w:val="28"/>
                <w:lang w:val="kk-KZ" w:eastAsia="ru-RU"/>
              </w:rPr>
              <w:t xml:space="preserve"> ТЕОРЕТИЧЕСКИЕ</w:t>
            </w:r>
            <w:r w:rsidR="009F0407" w:rsidRPr="00E01617">
              <w:rPr>
                <w:b/>
                <w:iCs/>
                <w:sz w:val="28"/>
                <w:szCs w:val="28"/>
                <w:lang w:val="kk-KZ" w:eastAsia="ru-RU"/>
              </w:rPr>
              <w:t xml:space="preserve"> АСПЕКТЫ ИЗУЧЕНИЯ МЕДИЙНОГО ДИСКУРСА</w:t>
            </w:r>
          </w:p>
        </w:tc>
        <w:tc>
          <w:tcPr>
            <w:tcW w:w="636" w:type="dxa"/>
          </w:tcPr>
          <w:p w:rsidR="009F0407" w:rsidRPr="00E01617" w:rsidRDefault="009F0407" w:rsidP="009F0407">
            <w:pPr>
              <w:jc w:val="center"/>
              <w:rPr>
                <w:bCs/>
                <w:iCs/>
                <w:sz w:val="28"/>
                <w:szCs w:val="28"/>
                <w:lang w:val="kk-KZ" w:eastAsia="ru-RU"/>
              </w:rPr>
            </w:pPr>
          </w:p>
          <w:p w:rsidR="00B6491C" w:rsidRPr="00E01617" w:rsidRDefault="00B6491C" w:rsidP="009F0407">
            <w:pPr>
              <w:jc w:val="center"/>
              <w:rPr>
                <w:bCs/>
                <w:iCs/>
                <w:sz w:val="28"/>
                <w:szCs w:val="28"/>
                <w:lang w:val="kk-KZ" w:eastAsia="ru-RU"/>
              </w:rPr>
            </w:pPr>
            <w:r w:rsidRPr="00E01617">
              <w:rPr>
                <w:bCs/>
                <w:iCs/>
                <w:sz w:val="28"/>
                <w:szCs w:val="28"/>
                <w:lang w:val="kk-KZ" w:eastAsia="ru-RU"/>
              </w:rPr>
              <w:t>1</w:t>
            </w:r>
            <w:r w:rsidR="007548C6">
              <w:rPr>
                <w:bCs/>
                <w:iCs/>
                <w:sz w:val="28"/>
                <w:szCs w:val="28"/>
                <w:lang w:val="kk-KZ" w:eastAsia="ru-RU"/>
              </w:rPr>
              <w:t>2</w:t>
            </w:r>
          </w:p>
        </w:tc>
      </w:tr>
      <w:tr w:rsidR="00E01617" w:rsidRPr="00E01617" w:rsidTr="00B6491C">
        <w:tc>
          <w:tcPr>
            <w:tcW w:w="8992" w:type="dxa"/>
          </w:tcPr>
          <w:p w:rsidR="009F0407" w:rsidRPr="00E01617" w:rsidRDefault="009F0407" w:rsidP="00AE6FA6">
            <w:pPr>
              <w:jc w:val="both"/>
              <w:rPr>
                <w:b/>
                <w:iCs/>
                <w:sz w:val="28"/>
                <w:szCs w:val="28"/>
                <w:lang w:val="kk-KZ" w:eastAsia="ru-RU"/>
              </w:rPr>
            </w:pPr>
            <w:r w:rsidRPr="00E01617">
              <w:rPr>
                <w:bCs/>
                <w:iCs/>
                <w:sz w:val="28"/>
                <w:szCs w:val="28"/>
                <w:lang w:val="kk-KZ" w:eastAsia="ru-RU"/>
              </w:rPr>
              <w:t>1.1</w:t>
            </w:r>
            <w:r w:rsidR="004E3858">
              <w:rPr>
                <w:bCs/>
                <w:iCs/>
                <w:sz w:val="28"/>
                <w:szCs w:val="28"/>
                <w:lang w:val="kk-KZ" w:eastAsia="ru-RU"/>
              </w:rPr>
              <w:t xml:space="preserve"> </w:t>
            </w:r>
            <w:r w:rsidRPr="00E01617">
              <w:rPr>
                <w:iCs/>
                <w:sz w:val="28"/>
                <w:szCs w:val="28"/>
                <w:lang w:val="kk-KZ" w:eastAsia="ru-RU"/>
              </w:rPr>
              <w:t>Современные парадигмы изучения медийного пространства</w:t>
            </w:r>
          </w:p>
        </w:tc>
        <w:tc>
          <w:tcPr>
            <w:tcW w:w="636" w:type="dxa"/>
          </w:tcPr>
          <w:p w:rsidR="009F0407" w:rsidRPr="00E01617" w:rsidRDefault="00B6491C" w:rsidP="009F0407">
            <w:pPr>
              <w:jc w:val="center"/>
              <w:rPr>
                <w:bCs/>
                <w:iCs/>
                <w:sz w:val="28"/>
                <w:szCs w:val="28"/>
                <w:lang w:val="kk-KZ" w:eastAsia="ru-RU"/>
              </w:rPr>
            </w:pPr>
            <w:r w:rsidRPr="00E01617">
              <w:rPr>
                <w:bCs/>
                <w:iCs/>
                <w:sz w:val="28"/>
                <w:szCs w:val="28"/>
                <w:lang w:val="kk-KZ" w:eastAsia="ru-RU"/>
              </w:rPr>
              <w:t>1</w:t>
            </w:r>
            <w:r w:rsidR="007548C6">
              <w:rPr>
                <w:bCs/>
                <w:iCs/>
                <w:sz w:val="28"/>
                <w:szCs w:val="28"/>
                <w:lang w:val="kk-KZ" w:eastAsia="ru-RU"/>
              </w:rPr>
              <w:t>2</w:t>
            </w:r>
          </w:p>
        </w:tc>
      </w:tr>
      <w:tr w:rsidR="00E01617" w:rsidRPr="00E01617" w:rsidTr="00B6491C">
        <w:tc>
          <w:tcPr>
            <w:tcW w:w="8992" w:type="dxa"/>
          </w:tcPr>
          <w:p w:rsidR="009F0407" w:rsidRPr="00E01617" w:rsidRDefault="009F0407" w:rsidP="00AE6FA6">
            <w:pPr>
              <w:jc w:val="both"/>
              <w:rPr>
                <w:b/>
                <w:iCs/>
                <w:sz w:val="28"/>
                <w:szCs w:val="28"/>
                <w:lang w:val="kk-KZ" w:eastAsia="ru-RU"/>
              </w:rPr>
            </w:pPr>
            <w:r w:rsidRPr="00E01617">
              <w:rPr>
                <w:iCs/>
                <w:sz w:val="28"/>
                <w:szCs w:val="28"/>
                <w:lang w:val="kk-KZ" w:eastAsia="ru-RU"/>
              </w:rPr>
              <w:t>1.2 Медийный дискурс в критических  дискурс-исследованиях</w:t>
            </w:r>
            <w:r w:rsidR="008500CF">
              <w:rPr>
                <w:iCs/>
                <w:sz w:val="28"/>
                <w:szCs w:val="28"/>
                <w:lang w:val="kk-KZ" w:eastAsia="ru-RU"/>
              </w:rPr>
              <w:t xml:space="preserve"> в лингвистике</w:t>
            </w:r>
          </w:p>
        </w:tc>
        <w:tc>
          <w:tcPr>
            <w:tcW w:w="636" w:type="dxa"/>
          </w:tcPr>
          <w:p w:rsidR="009F0407" w:rsidRPr="00E01617" w:rsidRDefault="007548C6" w:rsidP="009F0407">
            <w:pPr>
              <w:jc w:val="center"/>
              <w:rPr>
                <w:bCs/>
                <w:iCs/>
                <w:sz w:val="28"/>
                <w:szCs w:val="28"/>
                <w:lang w:val="kk-KZ" w:eastAsia="ru-RU"/>
              </w:rPr>
            </w:pPr>
            <w:r>
              <w:rPr>
                <w:bCs/>
                <w:iCs/>
                <w:sz w:val="28"/>
                <w:szCs w:val="28"/>
                <w:lang w:val="kk-KZ" w:eastAsia="ru-RU"/>
              </w:rPr>
              <w:t>29</w:t>
            </w:r>
          </w:p>
        </w:tc>
      </w:tr>
      <w:tr w:rsidR="00E01617" w:rsidRPr="00E01617" w:rsidTr="00B6491C">
        <w:tc>
          <w:tcPr>
            <w:tcW w:w="8992" w:type="dxa"/>
          </w:tcPr>
          <w:p w:rsidR="009F0407" w:rsidRPr="00E01617" w:rsidRDefault="009F0407" w:rsidP="00AE6FA6">
            <w:pPr>
              <w:jc w:val="both"/>
              <w:rPr>
                <w:b/>
                <w:iCs/>
                <w:sz w:val="28"/>
                <w:szCs w:val="28"/>
                <w:lang w:val="kk-KZ" w:eastAsia="ru-RU"/>
              </w:rPr>
            </w:pPr>
            <w:r w:rsidRPr="00E01617">
              <w:rPr>
                <w:iCs/>
                <w:sz w:val="28"/>
                <w:szCs w:val="28"/>
                <w:lang w:val="kk-KZ" w:eastAsia="ru-RU"/>
              </w:rPr>
              <w:t>Выводы по первому разделу</w:t>
            </w:r>
          </w:p>
        </w:tc>
        <w:tc>
          <w:tcPr>
            <w:tcW w:w="636" w:type="dxa"/>
          </w:tcPr>
          <w:p w:rsidR="009F0407" w:rsidRPr="00E01617" w:rsidRDefault="00B6491C" w:rsidP="009F0407">
            <w:pPr>
              <w:jc w:val="center"/>
              <w:rPr>
                <w:bCs/>
                <w:iCs/>
                <w:sz w:val="28"/>
                <w:szCs w:val="28"/>
                <w:lang w:val="kk-KZ" w:eastAsia="ru-RU"/>
              </w:rPr>
            </w:pPr>
            <w:r w:rsidRPr="00E01617">
              <w:rPr>
                <w:bCs/>
                <w:iCs/>
                <w:sz w:val="28"/>
                <w:szCs w:val="28"/>
                <w:lang w:val="kk-KZ" w:eastAsia="ru-RU"/>
              </w:rPr>
              <w:t>4</w:t>
            </w:r>
            <w:r w:rsidR="007548C6">
              <w:rPr>
                <w:bCs/>
                <w:iCs/>
                <w:sz w:val="28"/>
                <w:szCs w:val="28"/>
                <w:lang w:val="kk-KZ" w:eastAsia="ru-RU"/>
              </w:rPr>
              <w:t>2</w:t>
            </w:r>
          </w:p>
        </w:tc>
      </w:tr>
      <w:tr w:rsidR="00E01617" w:rsidRPr="00E01617" w:rsidTr="00B6491C">
        <w:tc>
          <w:tcPr>
            <w:tcW w:w="8992" w:type="dxa"/>
          </w:tcPr>
          <w:p w:rsidR="009F0407" w:rsidRPr="00E01617" w:rsidRDefault="009F0407" w:rsidP="00AE6FA6">
            <w:pPr>
              <w:jc w:val="both"/>
              <w:rPr>
                <w:b/>
                <w:iCs/>
                <w:sz w:val="28"/>
                <w:szCs w:val="28"/>
                <w:lang w:val="kk-KZ" w:eastAsia="ru-RU"/>
              </w:rPr>
            </w:pPr>
            <w:r w:rsidRPr="00E01617">
              <w:rPr>
                <w:b/>
                <w:iCs/>
                <w:sz w:val="28"/>
                <w:szCs w:val="28"/>
                <w:lang w:eastAsia="ru-RU"/>
              </w:rPr>
              <w:t>2</w:t>
            </w:r>
            <w:r w:rsidRPr="00E01617">
              <w:rPr>
                <w:b/>
                <w:iCs/>
                <w:sz w:val="28"/>
                <w:szCs w:val="28"/>
                <w:lang w:val="kk-KZ" w:eastAsia="ru-RU"/>
              </w:rPr>
              <w:t xml:space="preserve"> ЛИНГВОКОГНИТИВНЫЙ АНАЛИЗ КОНЦЕПТУАЛЬНОГО ПРОСТРАНСТВА МЕДИАДИСКУРСА США И КАЗАХСТАНА</w:t>
            </w:r>
          </w:p>
        </w:tc>
        <w:tc>
          <w:tcPr>
            <w:tcW w:w="636" w:type="dxa"/>
          </w:tcPr>
          <w:p w:rsidR="009F0407" w:rsidRPr="00E01617" w:rsidRDefault="009F0407" w:rsidP="009F0407">
            <w:pPr>
              <w:jc w:val="center"/>
              <w:rPr>
                <w:bCs/>
                <w:iCs/>
                <w:sz w:val="28"/>
                <w:szCs w:val="28"/>
                <w:lang w:val="kk-KZ" w:eastAsia="ru-RU"/>
              </w:rPr>
            </w:pPr>
          </w:p>
          <w:p w:rsidR="00B6491C" w:rsidRPr="00E01617" w:rsidRDefault="00B6491C" w:rsidP="009F0407">
            <w:pPr>
              <w:jc w:val="center"/>
              <w:rPr>
                <w:bCs/>
                <w:iCs/>
                <w:sz w:val="28"/>
                <w:szCs w:val="28"/>
                <w:lang w:val="kk-KZ" w:eastAsia="ru-RU"/>
              </w:rPr>
            </w:pPr>
            <w:r w:rsidRPr="00E01617">
              <w:rPr>
                <w:bCs/>
                <w:iCs/>
                <w:sz w:val="28"/>
                <w:szCs w:val="28"/>
                <w:lang w:val="kk-KZ" w:eastAsia="ru-RU"/>
              </w:rPr>
              <w:t>4</w:t>
            </w:r>
            <w:r w:rsidR="007548C6">
              <w:rPr>
                <w:bCs/>
                <w:iCs/>
                <w:sz w:val="28"/>
                <w:szCs w:val="28"/>
                <w:lang w:val="kk-KZ" w:eastAsia="ru-RU"/>
              </w:rPr>
              <w:t>5</w:t>
            </w:r>
          </w:p>
        </w:tc>
      </w:tr>
      <w:tr w:rsidR="00E01617" w:rsidRPr="00E01617" w:rsidTr="00B6491C">
        <w:tc>
          <w:tcPr>
            <w:tcW w:w="8992" w:type="dxa"/>
          </w:tcPr>
          <w:p w:rsidR="009F0407" w:rsidRPr="00E01617" w:rsidRDefault="009F0407" w:rsidP="00AE6FA6">
            <w:pPr>
              <w:jc w:val="both"/>
              <w:rPr>
                <w:b/>
                <w:iCs/>
                <w:sz w:val="28"/>
                <w:szCs w:val="28"/>
                <w:lang w:val="kk-KZ" w:eastAsia="ru-RU"/>
              </w:rPr>
            </w:pPr>
            <w:r w:rsidRPr="00E01617">
              <w:rPr>
                <w:iCs/>
                <w:sz w:val="28"/>
                <w:szCs w:val="28"/>
                <w:lang w:val="kk-KZ" w:eastAsia="ru-RU"/>
              </w:rPr>
              <w:t>2.1 Стратификация информационного пространства медийн</w:t>
            </w:r>
            <w:r w:rsidR="008500CF">
              <w:rPr>
                <w:iCs/>
                <w:sz w:val="28"/>
                <w:szCs w:val="28"/>
                <w:lang w:val="kk-KZ" w:eastAsia="ru-RU"/>
              </w:rPr>
              <w:t>ого дискурса</w:t>
            </w:r>
            <w:r w:rsidRPr="00E01617">
              <w:rPr>
                <w:iCs/>
                <w:sz w:val="28"/>
                <w:szCs w:val="28"/>
                <w:lang w:val="kk-KZ" w:eastAsia="ru-RU"/>
              </w:rPr>
              <w:t xml:space="preserve"> США  и Казахстана</w:t>
            </w:r>
          </w:p>
        </w:tc>
        <w:tc>
          <w:tcPr>
            <w:tcW w:w="636" w:type="dxa"/>
          </w:tcPr>
          <w:p w:rsidR="009F0407" w:rsidRPr="00E01617" w:rsidRDefault="009F0407" w:rsidP="009F0407">
            <w:pPr>
              <w:jc w:val="center"/>
              <w:rPr>
                <w:bCs/>
                <w:iCs/>
                <w:sz w:val="28"/>
                <w:szCs w:val="28"/>
                <w:lang w:val="kk-KZ" w:eastAsia="ru-RU"/>
              </w:rPr>
            </w:pPr>
          </w:p>
          <w:p w:rsidR="00B6491C" w:rsidRPr="00E01617" w:rsidRDefault="00B6491C" w:rsidP="009F0407">
            <w:pPr>
              <w:jc w:val="center"/>
              <w:rPr>
                <w:bCs/>
                <w:iCs/>
                <w:sz w:val="28"/>
                <w:szCs w:val="28"/>
                <w:lang w:val="kk-KZ" w:eastAsia="ru-RU"/>
              </w:rPr>
            </w:pPr>
            <w:r w:rsidRPr="00E01617">
              <w:rPr>
                <w:bCs/>
                <w:iCs/>
                <w:sz w:val="28"/>
                <w:szCs w:val="28"/>
                <w:lang w:val="kk-KZ" w:eastAsia="ru-RU"/>
              </w:rPr>
              <w:t>4</w:t>
            </w:r>
            <w:r w:rsidR="007548C6">
              <w:rPr>
                <w:bCs/>
                <w:iCs/>
                <w:sz w:val="28"/>
                <w:szCs w:val="28"/>
                <w:lang w:val="kk-KZ" w:eastAsia="ru-RU"/>
              </w:rPr>
              <w:t>5</w:t>
            </w:r>
          </w:p>
        </w:tc>
      </w:tr>
      <w:tr w:rsidR="00E01617" w:rsidRPr="00E01617" w:rsidTr="00B6491C">
        <w:tc>
          <w:tcPr>
            <w:tcW w:w="8992" w:type="dxa"/>
          </w:tcPr>
          <w:p w:rsidR="009F0407" w:rsidRPr="008500CF" w:rsidRDefault="009F0407" w:rsidP="00AE6FA6">
            <w:pPr>
              <w:jc w:val="both"/>
              <w:rPr>
                <w:b/>
                <w:iCs/>
                <w:sz w:val="28"/>
                <w:szCs w:val="28"/>
                <w:lang w:eastAsia="ru-RU"/>
              </w:rPr>
            </w:pPr>
            <w:r w:rsidRPr="00E01617">
              <w:rPr>
                <w:iCs/>
                <w:sz w:val="28"/>
                <w:szCs w:val="28"/>
                <w:lang w:val="kk-KZ" w:eastAsia="ru-RU"/>
              </w:rPr>
              <w:t xml:space="preserve">2.2 Спецификация структурирования  концептов медийных текстов на материале изданий </w:t>
            </w:r>
            <w:bookmarkStart w:id="1" w:name="_Hlk144028259"/>
            <w:r w:rsidR="008500CF" w:rsidRPr="008500CF">
              <w:rPr>
                <w:iCs/>
                <w:sz w:val="28"/>
                <w:szCs w:val="28"/>
                <w:lang w:eastAsia="ru-RU"/>
              </w:rPr>
              <w:t>“</w:t>
            </w:r>
            <w:r w:rsidRPr="00E01617">
              <w:rPr>
                <w:iCs/>
                <w:sz w:val="28"/>
                <w:szCs w:val="28"/>
                <w:lang w:val="en-US" w:eastAsia="ru-RU"/>
              </w:rPr>
              <w:t>The</w:t>
            </w:r>
            <w:r w:rsidR="00420C8F" w:rsidRPr="00420C8F">
              <w:rPr>
                <w:iCs/>
                <w:sz w:val="28"/>
                <w:szCs w:val="28"/>
                <w:lang w:eastAsia="ru-RU"/>
              </w:rPr>
              <w:t xml:space="preserve"> </w:t>
            </w:r>
            <w:r w:rsidRPr="00E01617">
              <w:rPr>
                <w:iCs/>
                <w:sz w:val="28"/>
                <w:szCs w:val="28"/>
                <w:lang w:val="en-US" w:eastAsia="ru-RU"/>
              </w:rPr>
              <w:t>New</w:t>
            </w:r>
            <w:r w:rsidR="00420C8F" w:rsidRPr="00420C8F">
              <w:rPr>
                <w:iCs/>
                <w:sz w:val="28"/>
                <w:szCs w:val="28"/>
                <w:lang w:eastAsia="ru-RU"/>
              </w:rPr>
              <w:t xml:space="preserve"> </w:t>
            </w:r>
            <w:r w:rsidRPr="00E01617">
              <w:rPr>
                <w:iCs/>
                <w:sz w:val="28"/>
                <w:szCs w:val="28"/>
                <w:lang w:val="en-US" w:eastAsia="ru-RU"/>
              </w:rPr>
              <w:t>York</w:t>
            </w:r>
            <w:r w:rsidR="00420C8F" w:rsidRPr="00420C8F">
              <w:rPr>
                <w:iCs/>
                <w:sz w:val="28"/>
                <w:szCs w:val="28"/>
                <w:lang w:eastAsia="ru-RU"/>
              </w:rPr>
              <w:t xml:space="preserve"> </w:t>
            </w:r>
            <w:bookmarkStart w:id="2" w:name="_GoBack"/>
            <w:bookmarkEnd w:id="2"/>
            <w:r w:rsidRPr="00E01617">
              <w:rPr>
                <w:iCs/>
                <w:sz w:val="28"/>
                <w:szCs w:val="28"/>
                <w:lang w:val="en-US" w:eastAsia="ru-RU"/>
              </w:rPr>
              <w:t>Times</w:t>
            </w:r>
            <w:r w:rsidR="008500CF" w:rsidRPr="008500CF">
              <w:rPr>
                <w:iCs/>
                <w:sz w:val="28"/>
                <w:szCs w:val="28"/>
                <w:lang w:eastAsia="ru-RU"/>
              </w:rPr>
              <w:t>”</w:t>
            </w:r>
            <w:r w:rsidRPr="00E01617">
              <w:rPr>
                <w:iCs/>
                <w:sz w:val="28"/>
                <w:szCs w:val="28"/>
                <w:lang w:eastAsia="ru-RU"/>
              </w:rPr>
              <w:t xml:space="preserve">, </w:t>
            </w:r>
            <w:r w:rsidR="007F5B0A" w:rsidRPr="00E01617">
              <w:rPr>
                <w:iCs/>
                <w:sz w:val="28"/>
                <w:szCs w:val="28"/>
                <w:lang w:eastAsia="ru-RU"/>
              </w:rPr>
              <w:t>“</w:t>
            </w:r>
            <w:r w:rsidRPr="00E01617">
              <w:rPr>
                <w:iCs/>
                <w:sz w:val="28"/>
                <w:szCs w:val="28"/>
                <w:lang w:val="kk-KZ" w:eastAsia="ru-RU"/>
              </w:rPr>
              <w:t>Жас Алаш</w:t>
            </w:r>
            <w:r w:rsidR="007F5B0A" w:rsidRPr="00E01617">
              <w:rPr>
                <w:iCs/>
                <w:sz w:val="28"/>
                <w:szCs w:val="28"/>
                <w:lang w:eastAsia="ru-RU"/>
              </w:rPr>
              <w:t>”</w:t>
            </w:r>
            <w:r w:rsidRPr="00E01617">
              <w:rPr>
                <w:iCs/>
                <w:sz w:val="28"/>
                <w:szCs w:val="28"/>
                <w:lang w:val="kk-KZ" w:eastAsia="ru-RU"/>
              </w:rPr>
              <w:t xml:space="preserve">, </w:t>
            </w:r>
            <w:r w:rsidR="007F5B0A" w:rsidRPr="00E01617">
              <w:rPr>
                <w:iCs/>
                <w:sz w:val="28"/>
                <w:szCs w:val="28"/>
                <w:lang w:eastAsia="ru-RU"/>
              </w:rPr>
              <w:t>“</w:t>
            </w:r>
            <w:r w:rsidRPr="00E01617">
              <w:rPr>
                <w:iCs/>
                <w:sz w:val="28"/>
                <w:szCs w:val="28"/>
                <w:lang w:val="kk-KZ" w:eastAsia="ru-RU"/>
              </w:rPr>
              <w:t>Курсив</w:t>
            </w:r>
            <w:bookmarkEnd w:id="1"/>
            <w:r w:rsidR="007F5B0A" w:rsidRPr="00E01617">
              <w:rPr>
                <w:iCs/>
                <w:sz w:val="28"/>
                <w:szCs w:val="28"/>
                <w:lang w:eastAsia="ru-RU"/>
              </w:rPr>
              <w:t>”</w:t>
            </w:r>
          </w:p>
        </w:tc>
        <w:tc>
          <w:tcPr>
            <w:tcW w:w="636" w:type="dxa"/>
          </w:tcPr>
          <w:p w:rsidR="009F0407" w:rsidRPr="00E01617" w:rsidRDefault="009F0407" w:rsidP="009F0407">
            <w:pPr>
              <w:jc w:val="center"/>
              <w:rPr>
                <w:bCs/>
                <w:iCs/>
                <w:sz w:val="28"/>
                <w:szCs w:val="28"/>
                <w:lang w:val="kk-KZ" w:eastAsia="ru-RU"/>
              </w:rPr>
            </w:pPr>
          </w:p>
          <w:p w:rsidR="00B6491C" w:rsidRPr="00145B82" w:rsidRDefault="00BC37B1" w:rsidP="009F0407">
            <w:pPr>
              <w:jc w:val="center"/>
              <w:rPr>
                <w:bCs/>
                <w:iCs/>
                <w:sz w:val="28"/>
                <w:szCs w:val="28"/>
                <w:lang w:val="en-US" w:eastAsia="ru-RU"/>
              </w:rPr>
            </w:pPr>
            <w:r>
              <w:rPr>
                <w:bCs/>
                <w:iCs/>
                <w:sz w:val="28"/>
                <w:szCs w:val="28"/>
                <w:lang w:val="kk-KZ" w:eastAsia="ru-RU"/>
              </w:rPr>
              <w:t>7</w:t>
            </w:r>
            <w:r w:rsidR="00145B82">
              <w:rPr>
                <w:bCs/>
                <w:iCs/>
                <w:sz w:val="28"/>
                <w:szCs w:val="28"/>
                <w:lang w:val="en-US" w:eastAsia="ru-RU"/>
              </w:rPr>
              <w:t>6</w:t>
            </w:r>
          </w:p>
        </w:tc>
      </w:tr>
      <w:tr w:rsidR="00E01617" w:rsidRPr="00E01617" w:rsidTr="00B6491C">
        <w:tc>
          <w:tcPr>
            <w:tcW w:w="8992" w:type="dxa"/>
          </w:tcPr>
          <w:p w:rsidR="009F0407" w:rsidRPr="00E01617" w:rsidRDefault="009F0407" w:rsidP="00AE6FA6">
            <w:pPr>
              <w:jc w:val="both"/>
              <w:rPr>
                <w:b/>
                <w:iCs/>
                <w:sz w:val="28"/>
                <w:szCs w:val="28"/>
                <w:lang w:val="kk-KZ" w:eastAsia="ru-RU"/>
              </w:rPr>
            </w:pPr>
            <w:r w:rsidRPr="00E01617">
              <w:rPr>
                <w:iCs/>
                <w:sz w:val="28"/>
                <w:szCs w:val="28"/>
                <w:lang w:val="kk-KZ" w:eastAsia="ru-RU"/>
              </w:rPr>
              <w:t>Выводы по второму разделу</w:t>
            </w:r>
          </w:p>
        </w:tc>
        <w:tc>
          <w:tcPr>
            <w:tcW w:w="636" w:type="dxa"/>
          </w:tcPr>
          <w:p w:rsidR="009F0407" w:rsidRPr="00145B82" w:rsidRDefault="00BC37B1" w:rsidP="009F0407">
            <w:pPr>
              <w:jc w:val="center"/>
              <w:rPr>
                <w:bCs/>
                <w:iCs/>
                <w:sz w:val="28"/>
                <w:szCs w:val="28"/>
                <w:lang w:val="en-US" w:eastAsia="ru-RU"/>
              </w:rPr>
            </w:pPr>
            <w:r>
              <w:rPr>
                <w:bCs/>
                <w:iCs/>
                <w:sz w:val="28"/>
                <w:szCs w:val="28"/>
                <w:lang w:val="kk-KZ" w:eastAsia="ru-RU"/>
              </w:rPr>
              <w:t>1</w:t>
            </w:r>
            <w:r w:rsidR="007548C6">
              <w:rPr>
                <w:bCs/>
                <w:iCs/>
                <w:sz w:val="28"/>
                <w:szCs w:val="28"/>
                <w:lang w:val="kk-KZ" w:eastAsia="ru-RU"/>
              </w:rPr>
              <w:t>0</w:t>
            </w:r>
            <w:r w:rsidR="00145B82">
              <w:rPr>
                <w:bCs/>
                <w:iCs/>
                <w:sz w:val="28"/>
                <w:szCs w:val="28"/>
                <w:lang w:val="en-US" w:eastAsia="ru-RU"/>
              </w:rPr>
              <w:t>7</w:t>
            </w:r>
          </w:p>
        </w:tc>
      </w:tr>
      <w:tr w:rsidR="00E01617" w:rsidRPr="00E01617" w:rsidTr="00B6491C">
        <w:tc>
          <w:tcPr>
            <w:tcW w:w="8992" w:type="dxa"/>
          </w:tcPr>
          <w:p w:rsidR="009F0407" w:rsidRPr="00E01617" w:rsidRDefault="009F0407" w:rsidP="00AE6FA6">
            <w:pPr>
              <w:jc w:val="both"/>
              <w:rPr>
                <w:b/>
                <w:iCs/>
                <w:sz w:val="28"/>
                <w:szCs w:val="28"/>
                <w:lang w:val="kk-KZ" w:eastAsia="ru-RU"/>
              </w:rPr>
            </w:pPr>
            <w:r w:rsidRPr="00E01617">
              <w:rPr>
                <w:b/>
                <w:iCs/>
                <w:sz w:val="28"/>
                <w:szCs w:val="28"/>
                <w:lang w:val="kk-KZ" w:eastAsia="ru-RU"/>
              </w:rPr>
              <w:t xml:space="preserve">3 КОНЦЕПТЫ МЕДИАТЕКСТОВ </w:t>
            </w:r>
            <w:bookmarkStart w:id="3" w:name="_Hlk161090424"/>
            <w:r w:rsidRPr="00E01617">
              <w:rPr>
                <w:b/>
                <w:iCs/>
                <w:sz w:val="28"/>
                <w:szCs w:val="28"/>
                <w:lang w:val="kk-KZ" w:eastAsia="ru-RU"/>
              </w:rPr>
              <w:t xml:space="preserve">В </w:t>
            </w:r>
            <w:r w:rsidR="004928D5">
              <w:rPr>
                <w:b/>
                <w:iCs/>
                <w:sz w:val="28"/>
                <w:szCs w:val="28"/>
                <w:lang w:val="kk-KZ" w:eastAsia="ru-RU"/>
              </w:rPr>
              <w:t>АССОЦИАТИВНО-ВЕРБАЛЬНОМ ПРЕДСТАВЛЕНИИ</w:t>
            </w:r>
            <w:bookmarkEnd w:id="3"/>
          </w:p>
        </w:tc>
        <w:tc>
          <w:tcPr>
            <w:tcW w:w="636" w:type="dxa"/>
          </w:tcPr>
          <w:p w:rsidR="009F0407" w:rsidRPr="00E01617" w:rsidRDefault="009F0407" w:rsidP="009F0407">
            <w:pPr>
              <w:jc w:val="center"/>
              <w:rPr>
                <w:bCs/>
                <w:iCs/>
                <w:sz w:val="28"/>
                <w:szCs w:val="28"/>
                <w:lang w:val="kk-KZ" w:eastAsia="ru-RU"/>
              </w:rPr>
            </w:pPr>
          </w:p>
          <w:p w:rsidR="00B6491C" w:rsidRPr="00145B82" w:rsidRDefault="00AA7C25" w:rsidP="009F0407">
            <w:pPr>
              <w:jc w:val="center"/>
              <w:rPr>
                <w:bCs/>
                <w:iCs/>
                <w:sz w:val="28"/>
                <w:szCs w:val="28"/>
                <w:lang w:val="en-US" w:eastAsia="ru-RU"/>
              </w:rPr>
            </w:pPr>
            <w:r w:rsidRPr="00E01617">
              <w:rPr>
                <w:bCs/>
                <w:iCs/>
                <w:sz w:val="28"/>
                <w:szCs w:val="28"/>
                <w:lang w:val="kk-KZ" w:eastAsia="ru-RU"/>
              </w:rPr>
              <w:t>1</w:t>
            </w:r>
            <w:r w:rsidR="00BC37B1">
              <w:rPr>
                <w:bCs/>
                <w:iCs/>
                <w:sz w:val="28"/>
                <w:szCs w:val="28"/>
                <w:lang w:val="kk-KZ" w:eastAsia="ru-RU"/>
              </w:rPr>
              <w:t>1</w:t>
            </w:r>
            <w:r w:rsidR="00145B82">
              <w:rPr>
                <w:bCs/>
                <w:iCs/>
                <w:sz w:val="28"/>
                <w:szCs w:val="28"/>
                <w:lang w:val="en-US" w:eastAsia="ru-RU"/>
              </w:rPr>
              <w:t>0</w:t>
            </w:r>
          </w:p>
        </w:tc>
      </w:tr>
      <w:tr w:rsidR="00E01617" w:rsidRPr="00E01617" w:rsidTr="00B6491C">
        <w:tc>
          <w:tcPr>
            <w:tcW w:w="8992" w:type="dxa"/>
          </w:tcPr>
          <w:p w:rsidR="009F0407" w:rsidRPr="00E01617" w:rsidRDefault="009F0407" w:rsidP="00AE6FA6">
            <w:pPr>
              <w:jc w:val="both"/>
              <w:rPr>
                <w:iCs/>
                <w:sz w:val="28"/>
                <w:szCs w:val="28"/>
                <w:lang w:val="kk-KZ" w:eastAsia="ru-RU"/>
              </w:rPr>
            </w:pPr>
            <w:r w:rsidRPr="00E01617">
              <w:rPr>
                <w:iCs/>
                <w:sz w:val="28"/>
                <w:szCs w:val="28"/>
                <w:lang w:val="kk-KZ" w:eastAsia="ru-RU"/>
              </w:rPr>
              <w:t>3.1</w:t>
            </w:r>
            <w:r w:rsidR="004E3858">
              <w:rPr>
                <w:iCs/>
                <w:sz w:val="28"/>
                <w:szCs w:val="28"/>
                <w:lang w:val="kk-KZ" w:eastAsia="ru-RU"/>
              </w:rPr>
              <w:t xml:space="preserve"> </w:t>
            </w:r>
            <w:r w:rsidRPr="00E01617">
              <w:rPr>
                <w:iCs/>
                <w:sz w:val="28"/>
                <w:szCs w:val="28"/>
                <w:lang w:val="uk-UA" w:eastAsia="uk-UA"/>
              </w:rPr>
              <w:t>Интерпретация</w:t>
            </w:r>
            <w:r w:rsidR="00DC21D3" w:rsidRPr="00DC21D3">
              <w:rPr>
                <w:iCs/>
                <w:sz w:val="28"/>
                <w:szCs w:val="28"/>
                <w:lang w:eastAsia="uk-UA"/>
              </w:rPr>
              <w:t xml:space="preserve"> </w:t>
            </w:r>
            <w:r w:rsidRPr="00E01617">
              <w:rPr>
                <w:bCs/>
                <w:iCs/>
                <w:sz w:val="28"/>
                <w:szCs w:val="28"/>
                <w:lang w:val="kk-KZ" w:eastAsia="ru-RU"/>
              </w:rPr>
              <w:t xml:space="preserve">ассоциативных полей </w:t>
            </w:r>
            <w:r w:rsidR="008500CF">
              <w:rPr>
                <w:bCs/>
                <w:iCs/>
                <w:sz w:val="28"/>
                <w:szCs w:val="28"/>
                <w:lang w:val="kk-KZ" w:eastAsia="ru-RU"/>
              </w:rPr>
              <w:t>базовых</w:t>
            </w:r>
            <w:r w:rsidR="00DC21D3" w:rsidRPr="00DC21D3">
              <w:rPr>
                <w:bCs/>
                <w:iCs/>
                <w:sz w:val="28"/>
                <w:szCs w:val="28"/>
                <w:lang w:eastAsia="ru-RU"/>
              </w:rPr>
              <w:t xml:space="preserve"> </w:t>
            </w:r>
            <w:r w:rsidRPr="00E01617">
              <w:rPr>
                <w:bCs/>
                <w:iCs/>
                <w:sz w:val="28"/>
                <w:szCs w:val="28"/>
                <w:lang w:val="uk-UA" w:eastAsia="uk-UA"/>
              </w:rPr>
              <w:t>концептов</w:t>
            </w:r>
            <w:r w:rsidR="00DC21D3" w:rsidRPr="00DC21D3">
              <w:rPr>
                <w:bCs/>
                <w:iCs/>
                <w:sz w:val="28"/>
                <w:szCs w:val="28"/>
                <w:lang w:eastAsia="uk-UA"/>
              </w:rPr>
              <w:t xml:space="preserve"> </w:t>
            </w:r>
            <w:r w:rsidRPr="00E01617">
              <w:rPr>
                <w:bCs/>
                <w:iCs/>
                <w:sz w:val="28"/>
                <w:szCs w:val="28"/>
                <w:lang w:val="uk-UA" w:eastAsia="uk-UA"/>
              </w:rPr>
              <w:t>американского</w:t>
            </w:r>
            <w:r w:rsidR="00DC21D3" w:rsidRPr="00DC21D3">
              <w:rPr>
                <w:bCs/>
                <w:iCs/>
                <w:sz w:val="28"/>
                <w:szCs w:val="28"/>
                <w:lang w:eastAsia="uk-UA"/>
              </w:rPr>
              <w:t xml:space="preserve"> </w:t>
            </w:r>
            <w:r w:rsidRPr="00E01617">
              <w:rPr>
                <w:bCs/>
                <w:iCs/>
                <w:sz w:val="28"/>
                <w:szCs w:val="28"/>
                <w:lang w:val="uk-UA" w:eastAsia="uk-UA"/>
              </w:rPr>
              <w:t>медиадискурса</w:t>
            </w:r>
          </w:p>
        </w:tc>
        <w:tc>
          <w:tcPr>
            <w:tcW w:w="636" w:type="dxa"/>
          </w:tcPr>
          <w:p w:rsidR="009F0407" w:rsidRPr="00E01617" w:rsidRDefault="009F0407" w:rsidP="009F0407">
            <w:pPr>
              <w:jc w:val="center"/>
              <w:rPr>
                <w:bCs/>
                <w:iCs/>
                <w:sz w:val="28"/>
                <w:szCs w:val="28"/>
                <w:lang w:val="kk-KZ" w:eastAsia="ru-RU"/>
              </w:rPr>
            </w:pPr>
          </w:p>
          <w:p w:rsidR="00B6491C" w:rsidRPr="00145B82" w:rsidRDefault="00AA7C25" w:rsidP="009F0407">
            <w:pPr>
              <w:jc w:val="center"/>
              <w:rPr>
                <w:bCs/>
                <w:iCs/>
                <w:sz w:val="28"/>
                <w:szCs w:val="28"/>
                <w:lang w:val="en-US" w:eastAsia="ru-RU"/>
              </w:rPr>
            </w:pPr>
            <w:r w:rsidRPr="00E01617">
              <w:rPr>
                <w:bCs/>
                <w:iCs/>
                <w:sz w:val="28"/>
                <w:szCs w:val="28"/>
                <w:lang w:val="kk-KZ" w:eastAsia="ru-RU"/>
              </w:rPr>
              <w:t>11</w:t>
            </w:r>
            <w:r w:rsidR="00145B82">
              <w:rPr>
                <w:bCs/>
                <w:iCs/>
                <w:sz w:val="28"/>
                <w:szCs w:val="28"/>
                <w:lang w:val="en-US" w:eastAsia="ru-RU"/>
              </w:rPr>
              <w:t>0</w:t>
            </w:r>
          </w:p>
        </w:tc>
      </w:tr>
      <w:tr w:rsidR="00E01617" w:rsidRPr="00E01617" w:rsidTr="00B6491C">
        <w:tc>
          <w:tcPr>
            <w:tcW w:w="8992" w:type="dxa"/>
          </w:tcPr>
          <w:p w:rsidR="009F0407" w:rsidRPr="00E01617" w:rsidRDefault="009F0407" w:rsidP="00AE6FA6">
            <w:pPr>
              <w:jc w:val="both"/>
              <w:rPr>
                <w:b/>
                <w:iCs/>
                <w:sz w:val="28"/>
                <w:szCs w:val="28"/>
                <w:lang w:val="kk-KZ" w:eastAsia="ru-RU"/>
              </w:rPr>
            </w:pPr>
            <w:r w:rsidRPr="00E01617">
              <w:rPr>
                <w:iCs/>
                <w:sz w:val="28"/>
                <w:szCs w:val="28"/>
                <w:lang w:val="uk-UA" w:eastAsia="uk-UA"/>
              </w:rPr>
              <w:t>3.2 Ассоциативные поля казахск</w:t>
            </w:r>
            <w:r w:rsidRPr="00E01617">
              <w:rPr>
                <w:iCs/>
                <w:sz w:val="28"/>
                <w:szCs w:val="28"/>
                <w:lang w:val="kk-KZ" w:eastAsia="uk-UA"/>
              </w:rPr>
              <w:t>их</w:t>
            </w:r>
            <w:r w:rsidRPr="00E01617">
              <w:rPr>
                <w:iCs/>
                <w:sz w:val="28"/>
                <w:szCs w:val="28"/>
                <w:lang w:val="uk-UA" w:eastAsia="uk-UA"/>
              </w:rPr>
              <w:t xml:space="preserve"> и русскоязычных</w:t>
            </w:r>
            <w:r w:rsidR="00DC21D3" w:rsidRPr="00DC21D3">
              <w:rPr>
                <w:iCs/>
                <w:sz w:val="28"/>
                <w:szCs w:val="28"/>
                <w:lang w:eastAsia="uk-UA"/>
              </w:rPr>
              <w:t xml:space="preserve"> </w:t>
            </w:r>
            <w:r w:rsidRPr="00E01617">
              <w:rPr>
                <w:iCs/>
                <w:sz w:val="28"/>
                <w:szCs w:val="28"/>
                <w:lang w:val="uk-UA" w:eastAsia="uk-UA"/>
              </w:rPr>
              <w:t>концептов</w:t>
            </w:r>
            <w:r w:rsidR="00DC21D3" w:rsidRPr="00DC21D3">
              <w:rPr>
                <w:iCs/>
                <w:sz w:val="28"/>
                <w:szCs w:val="28"/>
                <w:lang w:eastAsia="uk-UA"/>
              </w:rPr>
              <w:t xml:space="preserve"> </w:t>
            </w:r>
            <w:r w:rsidRPr="00E01617">
              <w:rPr>
                <w:iCs/>
                <w:sz w:val="28"/>
                <w:szCs w:val="28"/>
                <w:lang w:val="uk-UA" w:eastAsia="uk-UA"/>
              </w:rPr>
              <w:t>медиадискурса в Казахстане</w:t>
            </w:r>
          </w:p>
        </w:tc>
        <w:tc>
          <w:tcPr>
            <w:tcW w:w="636" w:type="dxa"/>
          </w:tcPr>
          <w:p w:rsidR="009F0407" w:rsidRPr="00E01617" w:rsidRDefault="009F0407" w:rsidP="009F0407">
            <w:pPr>
              <w:jc w:val="center"/>
              <w:rPr>
                <w:bCs/>
                <w:iCs/>
                <w:sz w:val="28"/>
                <w:szCs w:val="28"/>
                <w:lang w:val="kk-KZ" w:eastAsia="ru-RU"/>
              </w:rPr>
            </w:pPr>
          </w:p>
          <w:p w:rsidR="00B6491C" w:rsidRPr="00145B82" w:rsidRDefault="00B6491C" w:rsidP="009F0407">
            <w:pPr>
              <w:jc w:val="center"/>
              <w:rPr>
                <w:bCs/>
                <w:iCs/>
                <w:sz w:val="28"/>
                <w:szCs w:val="28"/>
                <w:lang w:val="en-US" w:eastAsia="ru-RU"/>
              </w:rPr>
            </w:pPr>
            <w:r w:rsidRPr="00E01617">
              <w:rPr>
                <w:bCs/>
                <w:iCs/>
                <w:sz w:val="28"/>
                <w:szCs w:val="28"/>
                <w:lang w:val="kk-KZ" w:eastAsia="ru-RU"/>
              </w:rPr>
              <w:t>1</w:t>
            </w:r>
            <w:r w:rsidR="00AA7C25" w:rsidRPr="00E01617">
              <w:rPr>
                <w:bCs/>
                <w:iCs/>
                <w:sz w:val="28"/>
                <w:szCs w:val="28"/>
                <w:lang w:val="kk-KZ" w:eastAsia="ru-RU"/>
              </w:rPr>
              <w:t>2</w:t>
            </w:r>
            <w:r w:rsidR="00145B82">
              <w:rPr>
                <w:bCs/>
                <w:iCs/>
                <w:sz w:val="28"/>
                <w:szCs w:val="28"/>
                <w:lang w:val="en-US" w:eastAsia="ru-RU"/>
              </w:rPr>
              <w:t>1</w:t>
            </w:r>
          </w:p>
        </w:tc>
      </w:tr>
      <w:tr w:rsidR="00E01617" w:rsidRPr="00E01617" w:rsidTr="00B6491C">
        <w:tc>
          <w:tcPr>
            <w:tcW w:w="8992" w:type="dxa"/>
          </w:tcPr>
          <w:p w:rsidR="009F0407" w:rsidRPr="00E01617" w:rsidRDefault="009F0407" w:rsidP="00AE6FA6">
            <w:pPr>
              <w:jc w:val="both"/>
              <w:rPr>
                <w:b/>
                <w:iCs/>
                <w:sz w:val="28"/>
                <w:szCs w:val="28"/>
                <w:lang w:val="kk-KZ" w:eastAsia="ru-RU"/>
              </w:rPr>
            </w:pPr>
            <w:r w:rsidRPr="00E01617">
              <w:rPr>
                <w:iCs/>
                <w:sz w:val="28"/>
                <w:szCs w:val="28"/>
                <w:lang w:val="uk-UA" w:eastAsia="uk-UA"/>
              </w:rPr>
              <w:t>3.3 Сравнительный</w:t>
            </w:r>
            <w:r w:rsidR="00DC21D3" w:rsidRPr="00DC21D3">
              <w:rPr>
                <w:iCs/>
                <w:sz w:val="28"/>
                <w:szCs w:val="28"/>
                <w:lang w:eastAsia="uk-UA"/>
              </w:rPr>
              <w:t xml:space="preserve"> </w:t>
            </w:r>
            <w:r w:rsidRPr="00E01617">
              <w:rPr>
                <w:iCs/>
                <w:sz w:val="28"/>
                <w:szCs w:val="28"/>
                <w:lang w:val="uk-UA" w:eastAsia="uk-UA"/>
              </w:rPr>
              <w:t>анализ</w:t>
            </w:r>
            <w:r w:rsidR="00DC21D3" w:rsidRPr="00DC21D3">
              <w:rPr>
                <w:iCs/>
                <w:sz w:val="28"/>
                <w:szCs w:val="28"/>
                <w:lang w:eastAsia="uk-UA"/>
              </w:rPr>
              <w:t xml:space="preserve"> </w:t>
            </w:r>
            <w:r w:rsidR="00BE3C03">
              <w:rPr>
                <w:iCs/>
                <w:sz w:val="28"/>
                <w:szCs w:val="28"/>
                <w:lang w:val="uk-UA" w:eastAsia="uk-UA"/>
              </w:rPr>
              <w:t>ассоциативно-вербального представления</w:t>
            </w:r>
            <w:r w:rsidR="00DC21D3" w:rsidRPr="00DC21D3">
              <w:rPr>
                <w:iCs/>
                <w:sz w:val="28"/>
                <w:szCs w:val="28"/>
                <w:lang w:eastAsia="uk-UA"/>
              </w:rPr>
              <w:t xml:space="preserve"> </w:t>
            </w:r>
            <w:r w:rsidRPr="00E01617">
              <w:rPr>
                <w:iCs/>
                <w:sz w:val="28"/>
                <w:szCs w:val="28"/>
                <w:lang w:val="uk-UA" w:eastAsia="uk-UA"/>
              </w:rPr>
              <w:t>медиадискурса США и Казахстана</w:t>
            </w:r>
          </w:p>
        </w:tc>
        <w:tc>
          <w:tcPr>
            <w:tcW w:w="636" w:type="dxa"/>
          </w:tcPr>
          <w:p w:rsidR="009F0407" w:rsidRPr="00E01617" w:rsidRDefault="009F0407" w:rsidP="009F0407">
            <w:pPr>
              <w:jc w:val="center"/>
              <w:rPr>
                <w:bCs/>
                <w:iCs/>
                <w:sz w:val="28"/>
                <w:szCs w:val="28"/>
                <w:lang w:val="kk-KZ" w:eastAsia="ru-RU"/>
              </w:rPr>
            </w:pPr>
          </w:p>
          <w:p w:rsidR="00B6491C" w:rsidRPr="00E01617" w:rsidRDefault="00B6491C" w:rsidP="009F0407">
            <w:pPr>
              <w:jc w:val="center"/>
              <w:rPr>
                <w:bCs/>
                <w:iCs/>
                <w:sz w:val="28"/>
                <w:szCs w:val="28"/>
                <w:lang w:val="kk-KZ" w:eastAsia="ru-RU"/>
              </w:rPr>
            </w:pPr>
            <w:r w:rsidRPr="00E01617">
              <w:rPr>
                <w:bCs/>
                <w:iCs/>
                <w:sz w:val="28"/>
                <w:szCs w:val="28"/>
                <w:lang w:val="kk-KZ" w:eastAsia="ru-RU"/>
              </w:rPr>
              <w:t>1</w:t>
            </w:r>
            <w:r w:rsidR="00BC37B1">
              <w:rPr>
                <w:bCs/>
                <w:iCs/>
                <w:sz w:val="28"/>
                <w:szCs w:val="28"/>
                <w:lang w:val="kk-KZ" w:eastAsia="ru-RU"/>
              </w:rPr>
              <w:t>3</w:t>
            </w:r>
            <w:r w:rsidR="007548C6">
              <w:rPr>
                <w:bCs/>
                <w:iCs/>
                <w:sz w:val="28"/>
                <w:szCs w:val="28"/>
                <w:lang w:val="kk-KZ" w:eastAsia="ru-RU"/>
              </w:rPr>
              <w:t>0</w:t>
            </w:r>
          </w:p>
        </w:tc>
      </w:tr>
      <w:tr w:rsidR="00E01617" w:rsidRPr="00E01617" w:rsidTr="00B6491C">
        <w:tc>
          <w:tcPr>
            <w:tcW w:w="8992" w:type="dxa"/>
          </w:tcPr>
          <w:p w:rsidR="009F0407" w:rsidRPr="00E01617" w:rsidRDefault="009F0407" w:rsidP="00AE6FA6">
            <w:pPr>
              <w:jc w:val="both"/>
              <w:rPr>
                <w:b/>
                <w:iCs/>
                <w:sz w:val="28"/>
                <w:szCs w:val="28"/>
                <w:lang w:val="kk-KZ" w:eastAsia="ru-RU"/>
              </w:rPr>
            </w:pPr>
            <w:r w:rsidRPr="00E01617">
              <w:rPr>
                <w:iCs/>
                <w:sz w:val="28"/>
                <w:szCs w:val="28"/>
                <w:lang w:val="uk-UA" w:eastAsia="uk-UA"/>
              </w:rPr>
              <w:t>Выводы по третьему</w:t>
            </w:r>
            <w:r w:rsidR="00DC21D3">
              <w:rPr>
                <w:iCs/>
                <w:sz w:val="28"/>
                <w:szCs w:val="28"/>
                <w:lang w:val="en-US" w:eastAsia="uk-UA"/>
              </w:rPr>
              <w:t xml:space="preserve"> </w:t>
            </w:r>
            <w:r w:rsidRPr="00E01617">
              <w:rPr>
                <w:iCs/>
                <w:sz w:val="28"/>
                <w:szCs w:val="28"/>
                <w:lang w:val="uk-UA" w:eastAsia="uk-UA"/>
              </w:rPr>
              <w:t>разделу</w:t>
            </w:r>
          </w:p>
        </w:tc>
        <w:tc>
          <w:tcPr>
            <w:tcW w:w="636" w:type="dxa"/>
          </w:tcPr>
          <w:p w:rsidR="009F0407" w:rsidRPr="00E01617" w:rsidRDefault="00B6491C" w:rsidP="009F0407">
            <w:pPr>
              <w:jc w:val="center"/>
              <w:rPr>
                <w:bCs/>
                <w:iCs/>
                <w:sz w:val="28"/>
                <w:szCs w:val="28"/>
                <w:lang w:val="kk-KZ" w:eastAsia="ru-RU"/>
              </w:rPr>
            </w:pPr>
            <w:r w:rsidRPr="00E01617">
              <w:rPr>
                <w:bCs/>
                <w:iCs/>
                <w:sz w:val="28"/>
                <w:szCs w:val="28"/>
                <w:lang w:val="kk-KZ" w:eastAsia="ru-RU"/>
              </w:rPr>
              <w:t>1</w:t>
            </w:r>
            <w:r w:rsidR="007548C6">
              <w:rPr>
                <w:bCs/>
                <w:iCs/>
                <w:sz w:val="28"/>
                <w:szCs w:val="28"/>
                <w:lang w:val="kk-KZ" w:eastAsia="ru-RU"/>
              </w:rPr>
              <w:t>38</w:t>
            </w:r>
          </w:p>
        </w:tc>
      </w:tr>
      <w:tr w:rsidR="00E01617" w:rsidRPr="00E01617" w:rsidTr="00B6491C">
        <w:tc>
          <w:tcPr>
            <w:tcW w:w="8992" w:type="dxa"/>
          </w:tcPr>
          <w:p w:rsidR="009F0407" w:rsidRPr="00E01617" w:rsidRDefault="009F0407" w:rsidP="00AE6FA6">
            <w:pPr>
              <w:jc w:val="both"/>
              <w:rPr>
                <w:b/>
                <w:iCs/>
                <w:sz w:val="28"/>
                <w:szCs w:val="28"/>
                <w:lang w:val="kk-KZ" w:eastAsia="ru-RU"/>
              </w:rPr>
            </w:pPr>
            <w:r w:rsidRPr="00E01617">
              <w:rPr>
                <w:b/>
                <w:bCs/>
                <w:iCs/>
                <w:sz w:val="28"/>
                <w:szCs w:val="28"/>
                <w:lang w:val="uk-UA" w:eastAsia="uk-UA"/>
              </w:rPr>
              <w:t>ЗАКЛЮЧЕНИE</w:t>
            </w:r>
          </w:p>
        </w:tc>
        <w:tc>
          <w:tcPr>
            <w:tcW w:w="636" w:type="dxa"/>
          </w:tcPr>
          <w:p w:rsidR="009F0407" w:rsidRPr="00E01617" w:rsidRDefault="00B6491C" w:rsidP="009F0407">
            <w:pPr>
              <w:jc w:val="center"/>
              <w:rPr>
                <w:bCs/>
                <w:iCs/>
                <w:sz w:val="28"/>
                <w:szCs w:val="28"/>
                <w:lang w:val="kk-KZ" w:eastAsia="ru-RU"/>
              </w:rPr>
            </w:pPr>
            <w:r w:rsidRPr="00E01617">
              <w:rPr>
                <w:bCs/>
                <w:iCs/>
                <w:sz w:val="28"/>
                <w:szCs w:val="28"/>
                <w:lang w:val="kk-KZ" w:eastAsia="ru-RU"/>
              </w:rPr>
              <w:t>1</w:t>
            </w:r>
            <w:r w:rsidR="00BC37B1">
              <w:rPr>
                <w:bCs/>
                <w:iCs/>
                <w:sz w:val="28"/>
                <w:szCs w:val="28"/>
                <w:lang w:val="kk-KZ" w:eastAsia="ru-RU"/>
              </w:rPr>
              <w:t>4</w:t>
            </w:r>
            <w:r w:rsidR="007548C6">
              <w:rPr>
                <w:bCs/>
                <w:iCs/>
                <w:sz w:val="28"/>
                <w:szCs w:val="28"/>
                <w:lang w:val="kk-KZ" w:eastAsia="ru-RU"/>
              </w:rPr>
              <w:t>0</w:t>
            </w:r>
          </w:p>
        </w:tc>
      </w:tr>
      <w:tr w:rsidR="00E01617" w:rsidRPr="00E01617" w:rsidTr="00B6491C">
        <w:tc>
          <w:tcPr>
            <w:tcW w:w="8992" w:type="dxa"/>
          </w:tcPr>
          <w:p w:rsidR="009F0407" w:rsidRPr="00E01617" w:rsidRDefault="009F0407" w:rsidP="00AE6FA6">
            <w:pPr>
              <w:jc w:val="both"/>
              <w:rPr>
                <w:b/>
                <w:iCs/>
                <w:sz w:val="28"/>
                <w:szCs w:val="28"/>
                <w:lang w:val="kk-KZ" w:eastAsia="ru-RU"/>
              </w:rPr>
            </w:pPr>
            <w:r w:rsidRPr="00E01617">
              <w:rPr>
                <w:b/>
                <w:bCs/>
                <w:iCs/>
                <w:sz w:val="28"/>
                <w:szCs w:val="28"/>
                <w:lang w:val="uk-UA" w:eastAsia="uk-UA"/>
              </w:rPr>
              <w:t>СПИСОК ИСПОЛЬЗОВАННЫХ ИСТОЧНИКОB</w:t>
            </w:r>
          </w:p>
        </w:tc>
        <w:tc>
          <w:tcPr>
            <w:tcW w:w="636" w:type="dxa"/>
          </w:tcPr>
          <w:p w:rsidR="009F0407" w:rsidRPr="00E01617" w:rsidRDefault="00B6491C" w:rsidP="009F0407">
            <w:pPr>
              <w:jc w:val="center"/>
              <w:rPr>
                <w:bCs/>
                <w:iCs/>
                <w:sz w:val="28"/>
                <w:szCs w:val="28"/>
                <w:lang w:val="kk-KZ" w:eastAsia="ru-RU"/>
              </w:rPr>
            </w:pPr>
            <w:r w:rsidRPr="00E01617">
              <w:rPr>
                <w:bCs/>
                <w:iCs/>
                <w:sz w:val="28"/>
                <w:szCs w:val="28"/>
                <w:lang w:val="kk-KZ" w:eastAsia="ru-RU"/>
              </w:rPr>
              <w:t>1</w:t>
            </w:r>
            <w:r w:rsidR="00BC37B1">
              <w:rPr>
                <w:bCs/>
                <w:iCs/>
                <w:sz w:val="28"/>
                <w:szCs w:val="28"/>
                <w:lang w:val="kk-KZ" w:eastAsia="ru-RU"/>
              </w:rPr>
              <w:t>4</w:t>
            </w:r>
            <w:r w:rsidR="007548C6">
              <w:rPr>
                <w:bCs/>
                <w:iCs/>
                <w:sz w:val="28"/>
                <w:szCs w:val="28"/>
                <w:lang w:val="kk-KZ" w:eastAsia="ru-RU"/>
              </w:rPr>
              <w:t>2</w:t>
            </w:r>
          </w:p>
        </w:tc>
      </w:tr>
      <w:tr w:rsidR="00E01617" w:rsidRPr="00BC37B1" w:rsidTr="00B6491C">
        <w:tc>
          <w:tcPr>
            <w:tcW w:w="8992" w:type="dxa"/>
          </w:tcPr>
          <w:p w:rsidR="009F0407" w:rsidRPr="00E01617" w:rsidRDefault="008A4A36" w:rsidP="008A4A36">
            <w:pPr>
              <w:rPr>
                <w:b/>
                <w:iCs/>
                <w:sz w:val="28"/>
                <w:szCs w:val="28"/>
                <w:lang w:val="kk-KZ" w:eastAsia="ru-RU"/>
              </w:rPr>
            </w:pPr>
            <w:r w:rsidRPr="00E01617">
              <w:rPr>
                <w:b/>
                <w:iCs/>
                <w:sz w:val="28"/>
                <w:szCs w:val="28"/>
                <w:lang w:val="kk-KZ" w:eastAsia="ru-RU"/>
              </w:rPr>
              <w:t>ПРИЛОЖЕНИ</w:t>
            </w:r>
            <w:r w:rsidR="000955B9" w:rsidRPr="00E01617">
              <w:rPr>
                <w:b/>
                <w:iCs/>
                <w:sz w:val="28"/>
                <w:szCs w:val="28"/>
                <w:lang w:val="kk-KZ" w:eastAsia="ru-RU"/>
              </w:rPr>
              <w:t>Я</w:t>
            </w:r>
          </w:p>
        </w:tc>
        <w:tc>
          <w:tcPr>
            <w:tcW w:w="636" w:type="dxa"/>
          </w:tcPr>
          <w:p w:rsidR="009F0407" w:rsidRPr="00BC37B1" w:rsidRDefault="00BC37B1" w:rsidP="009F0407">
            <w:pPr>
              <w:jc w:val="center"/>
              <w:rPr>
                <w:bCs/>
                <w:iCs/>
                <w:sz w:val="28"/>
                <w:szCs w:val="28"/>
                <w:lang w:val="kk-KZ" w:eastAsia="ru-RU"/>
              </w:rPr>
            </w:pPr>
            <w:r w:rsidRPr="00BC37B1">
              <w:rPr>
                <w:bCs/>
                <w:iCs/>
                <w:sz w:val="28"/>
                <w:szCs w:val="28"/>
                <w:lang w:val="kk-KZ" w:eastAsia="ru-RU"/>
              </w:rPr>
              <w:t>15</w:t>
            </w:r>
            <w:r w:rsidR="007548C6">
              <w:rPr>
                <w:bCs/>
                <w:iCs/>
                <w:sz w:val="28"/>
                <w:szCs w:val="28"/>
                <w:lang w:val="kk-KZ" w:eastAsia="ru-RU"/>
              </w:rPr>
              <w:t>2</w:t>
            </w:r>
          </w:p>
        </w:tc>
      </w:tr>
      <w:tr w:rsidR="009F0407" w:rsidRPr="00E01617" w:rsidTr="00B6491C">
        <w:tc>
          <w:tcPr>
            <w:tcW w:w="8992" w:type="dxa"/>
          </w:tcPr>
          <w:p w:rsidR="009F0407" w:rsidRPr="00E01617" w:rsidRDefault="009F0407" w:rsidP="009F0407">
            <w:pPr>
              <w:jc w:val="center"/>
              <w:rPr>
                <w:b/>
                <w:iCs/>
                <w:sz w:val="28"/>
                <w:szCs w:val="28"/>
                <w:lang w:val="kk-KZ" w:eastAsia="ru-RU"/>
              </w:rPr>
            </w:pPr>
          </w:p>
        </w:tc>
        <w:tc>
          <w:tcPr>
            <w:tcW w:w="636" w:type="dxa"/>
          </w:tcPr>
          <w:p w:rsidR="009F0407" w:rsidRPr="00E01617" w:rsidRDefault="009F0407" w:rsidP="009F0407">
            <w:pPr>
              <w:jc w:val="center"/>
              <w:rPr>
                <w:b/>
                <w:iCs/>
                <w:sz w:val="28"/>
                <w:szCs w:val="28"/>
                <w:lang w:val="kk-KZ" w:eastAsia="ru-RU"/>
              </w:rPr>
            </w:pPr>
          </w:p>
        </w:tc>
      </w:tr>
    </w:tbl>
    <w:p w:rsidR="009F0407" w:rsidRPr="00E01617" w:rsidRDefault="009F0407" w:rsidP="009F0407">
      <w:pPr>
        <w:spacing w:after="0" w:line="240" w:lineRule="auto"/>
        <w:jc w:val="both"/>
        <w:rPr>
          <w:rFonts w:ascii="Times New Roman" w:eastAsia="Times New Roman" w:hAnsi="Times New Roman" w:cs="Times New Roman"/>
          <w:iCs/>
          <w:sz w:val="28"/>
          <w:szCs w:val="28"/>
          <w:lang w:val="kk-KZ" w:eastAsia="ru-RU"/>
        </w:rPr>
      </w:pPr>
    </w:p>
    <w:p w:rsidR="00AE6FA6" w:rsidRPr="00E01617" w:rsidRDefault="00AE6FA6" w:rsidP="009F0407">
      <w:pPr>
        <w:spacing w:after="0" w:line="240" w:lineRule="auto"/>
        <w:jc w:val="both"/>
        <w:rPr>
          <w:rFonts w:ascii="Times New Roman" w:hAnsi="Times New Roman" w:cs="Times New Roman"/>
          <w:b/>
          <w:sz w:val="28"/>
          <w:szCs w:val="28"/>
          <w:lang w:val="kk-KZ"/>
        </w:rPr>
      </w:pPr>
      <w:r w:rsidRPr="00E01617">
        <w:rPr>
          <w:rFonts w:ascii="Times New Roman" w:hAnsi="Times New Roman" w:cs="Times New Roman"/>
          <w:b/>
          <w:sz w:val="28"/>
          <w:szCs w:val="28"/>
          <w:lang w:val="kk-KZ"/>
        </w:rPr>
        <w:br w:type="page"/>
      </w:r>
    </w:p>
    <w:p w:rsidR="00750815" w:rsidRPr="00E01617" w:rsidRDefault="00750815" w:rsidP="00AE6FA6">
      <w:pPr>
        <w:spacing w:after="0" w:line="240" w:lineRule="auto"/>
        <w:jc w:val="center"/>
        <w:rPr>
          <w:rFonts w:ascii="Times New Roman" w:hAnsi="Times New Roman" w:cs="Times New Roman"/>
          <w:b/>
          <w:sz w:val="28"/>
          <w:szCs w:val="28"/>
          <w:lang w:val="kk-KZ"/>
        </w:rPr>
      </w:pPr>
      <w:r w:rsidRPr="00E01617">
        <w:rPr>
          <w:rFonts w:ascii="Times New Roman" w:hAnsi="Times New Roman" w:cs="Times New Roman"/>
          <w:b/>
          <w:sz w:val="28"/>
          <w:szCs w:val="28"/>
          <w:lang w:val="kk-KZ"/>
        </w:rPr>
        <w:lastRenderedPageBreak/>
        <w:t>ОПРЕДЕЛЕНИЯ, ОБОЗНАЧЕНИЯ  И СОКРАЩЕНИЯ</w:t>
      </w:r>
    </w:p>
    <w:p w:rsidR="00AE6FA6" w:rsidRPr="00E01617" w:rsidRDefault="00AE6FA6" w:rsidP="009F0407">
      <w:pPr>
        <w:spacing w:after="0" w:line="240" w:lineRule="auto"/>
        <w:jc w:val="both"/>
        <w:rPr>
          <w:rFonts w:ascii="Times New Roman" w:hAnsi="Times New Roman" w:cs="Times New Roman"/>
          <w:b/>
          <w:sz w:val="28"/>
          <w:szCs w:val="28"/>
          <w:lang w:val="kk-KZ"/>
        </w:rPr>
      </w:pPr>
    </w:p>
    <w:p w:rsidR="00AE6FA6" w:rsidRPr="00E01617" w:rsidRDefault="00AE6FA6" w:rsidP="00AE6FA6">
      <w:pPr>
        <w:spacing w:after="0" w:line="240" w:lineRule="auto"/>
        <w:ind w:firstLine="567"/>
        <w:jc w:val="both"/>
        <w:rPr>
          <w:rFonts w:ascii="Times New Roman" w:hAnsi="Times New Roman" w:cs="Times New Roman"/>
          <w:sz w:val="28"/>
          <w:szCs w:val="28"/>
        </w:rPr>
      </w:pPr>
      <w:r w:rsidRPr="00E01617">
        <w:rPr>
          <w:rFonts w:ascii="Times New Roman" w:hAnsi="Times New Roman" w:cs="Times New Roman"/>
          <w:sz w:val="28"/>
          <w:szCs w:val="28"/>
        </w:rPr>
        <w:t>В настоящей диссертации применяются следующие термины с соответствующими определениями:</w:t>
      </w:r>
    </w:p>
    <w:p w:rsidR="002E7DEC" w:rsidRPr="00E01617" w:rsidRDefault="006E0F6A" w:rsidP="00AE6FA6">
      <w:pPr>
        <w:spacing w:after="0" w:line="240" w:lineRule="auto"/>
        <w:ind w:firstLine="567"/>
        <w:jc w:val="both"/>
        <w:rPr>
          <w:rFonts w:ascii="Times New Roman" w:eastAsia="Times New Roman" w:hAnsi="Times New Roman" w:cs="Times New Roman"/>
          <w:b/>
          <w:sz w:val="28"/>
          <w:szCs w:val="28"/>
          <w:lang w:val="kk-KZ" w:eastAsia="ru-RU"/>
        </w:rPr>
      </w:pPr>
      <w:r w:rsidRPr="00E01617">
        <w:rPr>
          <w:rFonts w:ascii="Times New Roman" w:eastAsia="Times New Roman" w:hAnsi="Times New Roman" w:cs="Times New Roman"/>
          <w:b/>
          <w:bCs/>
          <w:sz w:val="28"/>
          <w:szCs w:val="28"/>
          <w:lang w:val="kk-KZ" w:eastAsia="ru-RU"/>
        </w:rPr>
        <w:t xml:space="preserve">Ассоциативное поле - </w:t>
      </w:r>
      <w:r w:rsidRPr="00E01617">
        <w:rPr>
          <w:rFonts w:ascii="Times New Roman" w:eastAsia="Times New Roman" w:hAnsi="Times New Roman" w:cs="Times New Roman"/>
          <w:bCs/>
          <w:sz w:val="28"/>
          <w:szCs w:val="28"/>
          <w:lang w:eastAsia="ru-RU"/>
        </w:rPr>
        <w:t>означает группу слов или понятий, связанных между собой ассоциативно</w:t>
      </w:r>
      <w:r w:rsidRPr="00E01617">
        <w:rPr>
          <w:rFonts w:ascii="Times New Roman" w:eastAsia="Times New Roman" w:hAnsi="Times New Roman" w:cs="Times New Roman"/>
          <w:bCs/>
          <w:sz w:val="28"/>
          <w:szCs w:val="28"/>
          <w:lang w:val="kk-KZ" w:eastAsia="ru-RU"/>
        </w:rPr>
        <w:t xml:space="preserve">, </w:t>
      </w:r>
      <w:r w:rsidRPr="00E01617">
        <w:rPr>
          <w:rFonts w:ascii="Times New Roman" w:eastAsia="Times New Roman" w:hAnsi="Times New Roman" w:cs="Times New Roman"/>
          <w:bCs/>
          <w:sz w:val="28"/>
          <w:szCs w:val="28"/>
          <w:lang w:eastAsia="ru-RU"/>
        </w:rPr>
        <w:t xml:space="preserve">может использоваться для описания сети связанных между собой понятий  в </w:t>
      </w:r>
      <w:r w:rsidR="00DC23E4" w:rsidRPr="00E01617">
        <w:rPr>
          <w:rFonts w:ascii="Times New Roman" w:eastAsia="Times New Roman" w:hAnsi="Times New Roman" w:cs="Times New Roman"/>
          <w:bCs/>
          <w:sz w:val="28"/>
          <w:szCs w:val="28"/>
          <w:lang w:eastAsia="ru-RU"/>
        </w:rPr>
        <w:t>массовым языковом сознании</w:t>
      </w:r>
      <w:r w:rsidRPr="00E01617">
        <w:rPr>
          <w:rFonts w:ascii="Times New Roman" w:eastAsia="Times New Roman" w:hAnsi="Times New Roman" w:cs="Times New Roman"/>
          <w:b/>
          <w:sz w:val="28"/>
          <w:szCs w:val="28"/>
          <w:lang w:val="kk-KZ" w:eastAsia="ru-RU"/>
        </w:rPr>
        <w:t>.</w:t>
      </w:r>
      <w:r w:rsidRPr="00E01617">
        <w:rPr>
          <w:rFonts w:ascii="Times New Roman" w:eastAsia="Times New Roman" w:hAnsi="Times New Roman" w:cs="Times New Roman"/>
          <w:b/>
          <w:sz w:val="28"/>
          <w:szCs w:val="28"/>
          <w:lang w:val="kk-KZ" w:eastAsia="ru-RU"/>
        </w:rPr>
        <w:tab/>
      </w:r>
      <w:r w:rsidRPr="00E01617">
        <w:rPr>
          <w:rFonts w:ascii="Times New Roman" w:eastAsia="Times New Roman" w:hAnsi="Times New Roman" w:cs="Times New Roman"/>
          <w:b/>
          <w:sz w:val="28"/>
          <w:szCs w:val="28"/>
          <w:lang w:val="kk-KZ" w:eastAsia="ru-RU"/>
        </w:rPr>
        <w:tab/>
      </w:r>
      <w:r w:rsidRPr="00E01617">
        <w:rPr>
          <w:rFonts w:ascii="Times New Roman" w:eastAsia="Times New Roman" w:hAnsi="Times New Roman" w:cs="Times New Roman"/>
          <w:b/>
          <w:sz w:val="28"/>
          <w:szCs w:val="28"/>
          <w:lang w:val="kk-KZ" w:eastAsia="ru-RU"/>
        </w:rPr>
        <w:tab/>
      </w:r>
      <w:r w:rsidR="00C25655" w:rsidRPr="00E01617">
        <w:rPr>
          <w:rFonts w:ascii="Times New Roman" w:eastAsia="Times New Roman" w:hAnsi="Times New Roman" w:cs="Times New Roman"/>
          <w:b/>
          <w:sz w:val="28"/>
          <w:szCs w:val="28"/>
          <w:lang w:val="kk-KZ" w:eastAsia="ru-RU"/>
        </w:rPr>
        <w:tab/>
      </w:r>
    </w:p>
    <w:p w:rsidR="002E7DEC" w:rsidRPr="00E01617" w:rsidRDefault="006E0F6A" w:rsidP="00AE6FA6">
      <w:pPr>
        <w:spacing w:after="0" w:line="240" w:lineRule="auto"/>
        <w:ind w:firstLine="567"/>
        <w:jc w:val="both"/>
        <w:rPr>
          <w:rFonts w:ascii="Times New Roman" w:eastAsia="Times New Roman" w:hAnsi="Times New Roman" w:cs="Times New Roman"/>
          <w:b/>
          <w:sz w:val="28"/>
          <w:szCs w:val="28"/>
          <w:lang w:val="kk-KZ" w:eastAsia="ru-RU"/>
        </w:rPr>
      </w:pPr>
      <w:r w:rsidRPr="00E01617">
        <w:rPr>
          <w:rFonts w:ascii="Times New Roman" w:eastAsia="Calibri" w:hAnsi="Times New Roman" w:cs="Times New Roman"/>
          <w:b/>
          <w:bCs/>
          <w:sz w:val="28"/>
          <w:szCs w:val="28"/>
          <w:lang w:val="kk-KZ"/>
        </w:rPr>
        <w:t xml:space="preserve">Домен </w:t>
      </w:r>
      <w:r w:rsidRPr="00E01617">
        <w:rPr>
          <w:rFonts w:ascii="Times New Roman" w:eastAsia="Calibri" w:hAnsi="Times New Roman" w:cs="Times New Roman"/>
          <w:sz w:val="28"/>
          <w:szCs w:val="28"/>
          <w:lang w:val="kk-KZ"/>
        </w:rPr>
        <w:t>– информационный фокус в пределах концептуальной сферы, её тематически целостная часть.</w:t>
      </w:r>
      <w:r w:rsidRPr="00E01617">
        <w:rPr>
          <w:rFonts w:ascii="Times New Roman" w:eastAsia="Times New Roman" w:hAnsi="Times New Roman" w:cs="Times New Roman"/>
          <w:b/>
          <w:sz w:val="28"/>
          <w:szCs w:val="28"/>
          <w:lang w:val="kk-KZ" w:eastAsia="ru-RU"/>
        </w:rPr>
        <w:tab/>
      </w:r>
      <w:r w:rsidRPr="00E01617">
        <w:rPr>
          <w:rFonts w:ascii="Times New Roman" w:eastAsia="Times New Roman" w:hAnsi="Times New Roman" w:cs="Times New Roman"/>
          <w:b/>
          <w:sz w:val="28"/>
          <w:szCs w:val="28"/>
          <w:lang w:val="kk-KZ" w:eastAsia="ru-RU"/>
        </w:rPr>
        <w:tab/>
      </w:r>
      <w:r w:rsidRPr="00E01617">
        <w:rPr>
          <w:rFonts w:ascii="Times New Roman" w:eastAsia="Times New Roman" w:hAnsi="Times New Roman" w:cs="Times New Roman"/>
          <w:b/>
          <w:sz w:val="28"/>
          <w:szCs w:val="28"/>
          <w:lang w:val="kk-KZ" w:eastAsia="ru-RU"/>
        </w:rPr>
        <w:tab/>
      </w:r>
      <w:r w:rsidRPr="00E01617">
        <w:rPr>
          <w:rFonts w:ascii="Times New Roman" w:eastAsia="Times New Roman" w:hAnsi="Times New Roman" w:cs="Times New Roman"/>
          <w:b/>
          <w:sz w:val="28"/>
          <w:szCs w:val="28"/>
          <w:lang w:val="kk-KZ" w:eastAsia="ru-RU"/>
        </w:rPr>
        <w:tab/>
      </w:r>
      <w:r w:rsidRPr="00E01617">
        <w:rPr>
          <w:rFonts w:ascii="Times New Roman" w:eastAsia="Times New Roman" w:hAnsi="Times New Roman" w:cs="Times New Roman"/>
          <w:b/>
          <w:sz w:val="28"/>
          <w:szCs w:val="28"/>
          <w:lang w:val="kk-KZ" w:eastAsia="ru-RU"/>
        </w:rPr>
        <w:tab/>
      </w:r>
      <w:r w:rsidRPr="00E01617">
        <w:rPr>
          <w:rFonts w:ascii="Times New Roman" w:eastAsia="Times New Roman" w:hAnsi="Times New Roman" w:cs="Times New Roman"/>
          <w:b/>
          <w:sz w:val="28"/>
          <w:szCs w:val="28"/>
          <w:lang w:val="kk-KZ" w:eastAsia="ru-RU"/>
        </w:rPr>
        <w:tab/>
      </w:r>
    </w:p>
    <w:p w:rsidR="002E7DEC" w:rsidRPr="00E01617" w:rsidRDefault="006E0F6A" w:rsidP="00AE6FA6">
      <w:pPr>
        <w:spacing w:after="0" w:line="240" w:lineRule="auto"/>
        <w:ind w:firstLine="567"/>
        <w:jc w:val="both"/>
        <w:rPr>
          <w:rFonts w:ascii="Times New Roman" w:eastAsia="Calibri" w:hAnsi="Times New Roman" w:cs="Times New Roman"/>
          <w:b/>
          <w:bCs/>
          <w:sz w:val="28"/>
          <w:szCs w:val="28"/>
          <w:lang w:val="kk-KZ"/>
        </w:rPr>
      </w:pPr>
      <w:r w:rsidRPr="00E01617">
        <w:rPr>
          <w:rFonts w:ascii="Times New Roman" w:eastAsia="Times New Roman" w:hAnsi="Times New Roman" w:cs="Times New Roman"/>
          <w:b/>
          <w:sz w:val="28"/>
          <w:szCs w:val="28"/>
          <w:lang w:val="kk-KZ" w:eastAsia="ru-RU"/>
        </w:rPr>
        <w:t>Критический дискурс</w:t>
      </w:r>
      <w:r w:rsidR="00176E25" w:rsidRPr="00E01617">
        <w:rPr>
          <w:rFonts w:ascii="Times New Roman" w:eastAsia="Times New Roman" w:hAnsi="Times New Roman" w:cs="Times New Roman"/>
          <w:b/>
          <w:sz w:val="28"/>
          <w:szCs w:val="28"/>
          <w:lang w:val="kk-KZ" w:eastAsia="ru-RU"/>
        </w:rPr>
        <w:t>-</w:t>
      </w:r>
      <w:r w:rsidRPr="00E01617">
        <w:rPr>
          <w:rFonts w:ascii="Times New Roman" w:eastAsia="Times New Roman" w:hAnsi="Times New Roman" w:cs="Times New Roman"/>
          <w:b/>
          <w:sz w:val="28"/>
          <w:szCs w:val="28"/>
          <w:lang w:val="kk-KZ" w:eastAsia="ru-RU"/>
        </w:rPr>
        <w:t>анализ</w:t>
      </w:r>
      <w:r w:rsidRPr="00E01617">
        <w:rPr>
          <w:rFonts w:ascii="Times New Roman" w:eastAsia="Times New Roman" w:hAnsi="Times New Roman" w:cs="Times New Roman"/>
          <w:sz w:val="28"/>
          <w:szCs w:val="28"/>
          <w:lang w:val="kk-KZ" w:eastAsia="ru-RU"/>
        </w:rPr>
        <w:t xml:space="preserve"> – метод анализа, который охватывает анализ языка, используемого в контексте социальной иерархии и социальной стратификации. Это означает, что исследование сосредотачивается на языке, который служит инструментом воздействия и поддержания социальной власти, а также формирования социальных различий и иерархий.</w:t>
      </w:r>
      <w:r w:rsidRPr="00E01617">
        <w:rPr>
          <w:rFonts w:ascii="Times New Roman" w:eastAsia="Calibri" w:hAnsi="Times New Roman" w:cs="Times New Roman"/>
          <w:b/>
          <w:bCs/>
          <w:sz w:val="28"/>
          <w:szCs w:val="28"/>
          <w:lang w:val="kk-KZ"/>
        </w:rPr>
        <w:tab/>
      </w:r>
    </w:p>
    <w:p w:rsidR="006E0F6A" w:rsidRPr="00E01617" w:rsidRDefault="006E0F6A" w:rsidP="00AE6FA6">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b/>
          <w:bCs/>
          <w:sz w:val="28"/>
          <w:szCs w:val="28"/>
          <w:lang w:val="kk-KZ"/>
        </w:rPr>
        <w:t xml:space="preserve">Концептуальная сфера </w:t>
      </w:r>
      <w:r w:rsidRPr="00E01617">
        <w:rPr>
          <w:rFonts w:ascii="Times New Roman" w:eastAsia="Calibri" w:hAnsi="Times New Roman" w:cs="Times New Roman"/>
          <w:sz w:val="28"/>
          <w:szCs w:val="28"/>
          <w:lang w:val="kk-KZ"/>
        </w:rPr>
        <w:t>(концептосфера) – всё моделируемое информационное пространство, совокупность возможных концептов.</w:t>
      </w:r>
    </w:p>
    <w:p w:rsidR="006E0F6A" w:rsidRPr="00E01617" w:rsidRDefault="006E0F6A" w:rsidP="00AE6FA6">
      <w:pPr>
        <w:spacing w:after="0" w:line="240" w:lineRule="auto"/>
        <w:ind w:firstLine="567"/>
        <w:jc w:val="both"/>
        <w:rPr>
          <w:rFonts w:ascii="Times New Roman" w:eastAsia="Times New Roman" w:hAnsi="Times New Roman" w:cs="Times New Roman"/>
          <w:spacing w:val="6"/>
          <w:sz w:val="28"/>
          <w:szCs w:val="28"/>
        </w:rPr>
      </w:pPr>
      <w:r w:rsidRPr="00E01617">
        <w:rPr>
          <w:rFonts w:ascii="Times New Roman" w:eastAsia="Calibri" w:hAnsi="Times New Roman" w:cs="Times New Roman"/>
          <w:b/>
          <w:sz w:val="28"/>
          <w:szCs w:val="28"/>
          <w:lang w:val="kk-KZ"/>
        </w:rPr>
        <w:t>Концепт</w:t>
      </w:r>
      <w:r w:rsidRPr="00E01617">
        <w:rPr>
          <w:rFonts w:ascii="Times New Roman" w:eastAsia="Calibri" w:hAnsi="Times New Roman" w:cs="Times New Roman"/>
          <w:sz w:val="28"/>
          <w:szCs w:val="28"/>
          <w:lang w:val="kk-KZ"/>
        </w:rPr>
        <w:t xml:space="preserve"> –  в семантике лингвальных сетей</w:t>
      </w:r>
      <w:r w:rsidR="00DC23E4" w:rsidRPr="00E01617">
        <w:rPr>
          <w:rFonts w:ascii="Times New Roman" w:eastAsia="Calibri" w:hAnsi="Times New Roman" w:cs="Times New Roman"/>
          <w:sz w:val="28"/>
          <w:szCs w:val="28"/>
          <w:lang w:val="kk-KZ"/>
        </w:rPr>
        <w:t xml:space="preserve"> частное</w:t>
      </w:r>
      <w:r w:rsidRPr="00E01617">
        <w:rPr>
          <w:rFonts w:ascii="Times New Roman" w:eastAsia="Calibri" w:hAnsi="Times New Roman" w:cs="Times New Roman"/>
          <w:sz w:val="28"/>
          <w:szCs w:val="28"/>
          <w:lang w:val="kk-KZ"/>
        </w:rPr>
        <w:t xml:space="preserve"> отдельное понятие в составе парцеллы.</w:t>
      </w:r>
    </w:p>
    <w:p w:rsidR="00AE6FA6" w:rsidRPr="00E01617" w:rsidRDefault="006E0F6A" w:rsidP="00AE6FA6">
      <w:pPr>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b/>
          <w:sz w:val="28"/>
          <w:szCs w:val="28"/>
          <w:lang w:val="kk-KZ" w:eastAsia="ru-RU"/>
        </w:rPr>
        <w:t>Когнитивное пространство</w:t>
      </w:r>
      <w:r w:rsidRPr="00E01617">
        <w:rPr>
          <w:rFonts w:ascii="Times New Roman" w:eastAsia="Times New Roman" w:hAnsi="Times New Roman" w:cs="Times New Roman"/>
          <w:sz w:val="28"/>
          <w:szCs w:val="28"/>
          <w:lang w:eastAsia="ru-RU"/>
        </w:rPr>
        <w:t xml:space="preserve"> - это термин, используемый в когнитивной психологии и когнитивной науке для описания того</w:t>
      </w:r>
      <w:r w:rsidRPr="00E01617">
        <w:rPr>
          <w:rFonts w:ascii="Times New Roman" w:eastAsia="Times New Roman" w:hAnsi="Times New Roman" w:cs="Times New Roman"/>
          <w:sz w:val="28"/>
          <w:szCs w:val="28"/>
          <w:lang w:val="kk-KZ" w:eastAsia="ru-RU"/>
        </w:rPr>
        <w:t>, как</w:t>
      </w:r>
      <w:r w:rsidR="00DC23E4" w:rsidRPr="00E01617">
        <w:rPr>
          <w:rFonts w:ascii="Times New Roman" w:eastAsia="Times New Roman" w:hAnsi="Times New Roman" w:cs="Times New Roman"/>
          <w:sz w:val="28"/>
          <w:szCs w:val="28"/>
        </w:rPr>
        <w:t>выявляется</w:t>
      </w:r>
      <w:r w:rsidRPr="00E01617">
        <w:rPr>
          <w:rFonts w:ascii="Times New Roman" w:eastAsia="Times New Roman" w:hAnsi="Times New Roman" w:cs="Times New Roman"/>
          <w:sz w:val="28"/>
          <w:szCs w:val="28"/>
        </w:rPr>
        <w:t>человеческий опыт, выражаемый в отношениях между концептами, которые формируются, развиваются и видоизменяются в процессе познания</w:t>
      </w:r>
      <w:r w:rsidRPr="00E01617">
        <w:rPr>
          <w:rFonts w:ascii="Times New Roman" w:eastAsia="Times New Roman" w:hAnsi="Times New Roman" w:cs="Times New Roman"/>
          <w:sz w:val="28"/>
          <w:szCs w:val="28"/>
          <w:lang w:eastAsia="ru-RU"/>
        </w:rPr>
        <w:t>.</w:t>
      </w:r>
    </w:p>
    <w:p w:rsidR="006E0F6A" w:rsidRPr="00E01617" w:rsidRDefault="006E0F6A" w:rsidP="00AE6FA6">
      <w:pPr>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b/>
          <w:bCs/>
          <w:sz w:val="28"/>
          <w:szCs w:val="28"/>
          <w:lang w:eastAsia="ru-RU"/>
        </w:rPr>
        <w:t>Лингвокогнитивные аспекты медиадискурса</w:t>
      </w:r>
      <w:r w:rsidR="00DC23E4" w:rsidRPr="00E01617">
        <w:rPr>
          <w:rFonts w:ascii="Times New Roman" w:eastAsia="Times New Roman" w:hAnsi="Times New Roman" w:cs="Times New Roman"/>
          <w:b/>
          <w:bCs/>
          <w:sz w:val="28"/>
          <w:szCs w:val="28"/>
          <w:lang w:val="kk-KZ" w:eastAsia="ru-RU"/>
        </w:rPr>
        <w:t xml:space="preserve">– </w:t>
      </w:r>
      <w:r w:rsidR="00DC23E4" w:rsidRPr="00E01617">
        <w:rPr>
          <w:rFonts w:ascii="Times New Roman" w:eastAsia="Times New Roman" w:hAnsi="Times New Roman" w:cs="Times New Roman"/>
          <w:bCs/>
          <w:sz w:val="28"/>
          <w:szCs w:val="28"/>
          <w:lang w:val="kk-KZ" w:eastAsia="ru-RU"/>
        </w:rPr>
        <w:t>особенности</w:t>
      </w:r>
      <w:r w:rsidR="00DC23E4" w:rsidRPr="00E01617">
        <w:rPr>
          <w:rFonts w:ascii="Times New Roman" w:eastAsia="Times New Roman" w:hAnsi="Times New Roman" w:cs="Times New Roman"/>
          <w:sz w:val="28"/>
          <w:szCs w:val="28"/>
          <w:lang w:val="kk-KZ" w:eastAsia="ru-RU"/>
        </w:rPr>
        <w:t>, которые</w:t>
      </w:r>
      <w:r w:rsidRPr="00E01617">
        <w:rPr>
          <w:rFonts w:ascii="Times New Roman" w:eastAsia="Times New Roman" w:hAnsi="Times New Roman" w:cs="Times New Roman"/>
          <w:sz w:val="28"/>
          <w:szCs w:val="28"/>
          <w:lang w:eastAsia="ru-RU"/>
        </w:rPr>
        <w:t xml:space="preserve"> относятся к взаимодействию языка и мышления в контексте медиа. Они </w:t>
      </w:r>
      <w:r w:rsidR="00DC23E4" w:rsidRPr="00E01617">
        <w:rPr>
          <w:rFonts w:ascii="Times New Roman" w:eastAsia="Times New Roman" w:hAnsi="Times New Roman" w:cs="Times New Roman"/>
          <w:sz w:val="28"/>
          <w:szCs w:val="28"/>
          <w:lang w:val="kk-KZ" w:eastAsia="ru-RU"/>
        </w:rPr>
        <w:t>представляю</w:t>
      </w:r>
      <w:r w:rsidRPr="00E01617">
        <w:rPr>
          <w:rFonts w:ascii="Times New Roman" w:eastAsia="Times New Roman" w:hAnsi="Times New Roman" w:cs="Times New Roman"/>
          <w:sz w:val="28"/>
          <w:szCs w:val="28"/>
          <w:lang w:eastAsia="ru-RU"/>
        </w:rPr>
        <w:t>т</w:t>
      </w:r>
      <w:r w:rsidR="00DC23E4" w:rsidRPr="00E01617">
        <w:rPr>
          <w:rFonts w:ascii="Times New Roman" w:eastAsia="Times New Roman" w:hAnsi="Times New Roman" w:cs="Times New Roman"/>
          <w:sz w:val="28"/>
          <w:szCs w:val="28"/>
          <w:lang w:val="kk-KZ" w:eastAsia="ru-RU"/>
        </w:rPr>
        <w:t xml:space="preserve"> то</w:t>
      </w:r>
      <w:r w:rsidRPr="00E01617">
        <w:rPr>
          <w:rFonts w:ascii="Times New Roman" w:eastAsia="Times New Roman" w:hAnsi="Times New Roman" w:cs="Times New Roman"/>
          <w:sz w:val="28"/>
          <w:szCs w:val="28"/>
          <w:lang w:eastAsia="ru-RU"/>
        </w:rPr>
        <w:t>, как языковые средства медиадискурса влияют на наше мышление, как мы воспринимаем и интерпретируем информацию, которую получаем из СМИ, и</w:t>
      </w:r>
      <w:r w:rsidR="00DC23E4" w:rsidRPr="00E01617">
        <w:rPr>
          <w:rFonts w:ascii="Times New Roman" w:eastAsia="Times New Roman" w:hAnsi="Times New Roman" w:cs="Times New Roman"/>
          <w:sz w:val="28"/>
          <w:szCs w:val="28"/>
          <w:lang w:val="kk-KZ" w:eastAsia="ru-RU"/>
        </w:rPr>
        <w:t xml:space="preserve"> то,</w:t>
      </w:r>
      <w:r w:rsidRPr="00E01617">
        <w:rPr>
          <w:rFonts w:ascii="Times New Roman" w:eastAsia="Times New Roman" w:hAnsi="Times New Roman" w:cs="Times New Roman"/>
          <w:sz w:val="28"/>
          <w:szCs w:val="28"/>
          <w:lang w:eastAsia="ru-RU"/>
        </w:rPr>
        <w:t xml:space="preserve"> как это влияет на наши убеждения и поведение.</w:t>
      </w:r>
    </w:p>
    <w:p w:rsidR="00750815" w:rsidRPr="00E01617" w:rsidRDefault="00750815" w:rsidP="00AE6FA6">
      <w:pPr>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b/>
          <w:sz w:val="28"/>
          <w:szCs w:val="28"/>
          <w:lang w:val="kk-KZ" w:eastAsia="ru-RU"/>
        </w:rPr>
        <w:t>Ментальное пространство</w:t>
      </w:r>
      <w:r w:rsidRPr="00E01617">
        <w:rPr>
          <w:rFonts w:ascii="Times New Roman" w:eastAsia="Times New Roman" w:hAnsi="Times New Roman" w:cs="Times New Roman"/>
          <w:sz w:val="28"/>
          <w:szCs w:val="28"/>
          <w:lang w:val="kk-KZ" w:eastAsia="ru-RU"/>
        </w:rPr>
        <w:t xml:space="preserve">- </w:t>
      </w:r>
      <w:r w:rsidRPr="00E01617">
        <w:rPr>
          <w:rFonts w:ascii="Times New Roman" w:eastAsia="Times New Roman" w:hAnsi="Times New Roman" w:cs="Times New Roman"/>
          <w:sz w:val="28"/>
          <w:szCs w:val="28"/>
          <w:lang w:eastAsia="ru-RU"/>
        </w:rPr>
        <w:t>когнитивные структуры, которые позволяют нам мысленно конструировать различные концептуальные области и ориентироваться в них</w:t>
      </w:r>
      <w:r w:rsidR="009D0453" w:rsidRPr="00E01617">
        <w:rPr>
          <w:rFonts w:ascii="Times New Roman" w:eastAsia="Times New Roman" w:hAnsi="Times New Roman" w:cs="Times New Roman"/>
          <w:sz w:val="28"/>
          <w:szCs w:val="28"/>
          <w:lang w:val="kk-KZ" w:eastAsia="ru-RU"/>
        </w:rPr>
        <w:t>.</w:t>
      </w:r>
    </w:p>
    <w:p w:rsidR="00552653" w:rsidRPr="00E01617" w:rsidRDefault="00552653" w:rsidP="00AE6FA6">
      <w:pPr>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b/>
          <w:sz w:val="28"/>
          <w:szCs w:val="28"/>
          <w:lang w:val="kk-KZ" w:eastAsia="ru-RU"/>
        </w:rPr>
        <w:t xml:space="preserve">Медиадискурс </w:t>
      </w:r>
      <w:r w:rsidR="00DB7A80" w:rsidRPr="00E01617">
        <w:rPr>
          <w:rFonts w:ascii="Times New Roman" w:hAnsi="Times New Roman" w:cs="Times New Roman"/>
          <w:sz w:val="28"/>
          <w:szCs w:val="28"/>
          <w:lang w:val="kk-KZ"/>
        </w:rPr>
        <w:t>–</w:t>
      </w:r>
      <w:r w:rsidRPr="00E01617">
        <w:rPr>
          <w:rFonts w:ascii="Times New Roman" w:eastAsia="Times New Roman" w:hAnsi="Times New Roman" w:cs="Times New Roman"/>
          <w:sz w:val="28"/>
          <w:szCs w:val="28"/>
          <w:lang w:val="kk-KZ" w:eastAsia="ru-RU"/>
        </w:rPr>
        <w:t xml:space="preserve"> </w:t>
      </w:r>
      <w:r w:rsidRPr="00E01617">
        <w:rPr>
          <w:rFonts w:ascii="Times New Roman" w:eastAsia="Times New Roman" w:hAnsi="Times New Roman" w:cs="Times New Roman"/>
          <w:sz w:val="28"/>
          <w:szCs w:val="28"/>
          <w:lang w:eastAsia="ru-RU"/>
        </w:rPr>
        <w:t>совокупность процессов и продуктов речевой деятельности в сфере массовой коммуникации во всем богатстве и сложности их взаимодействия.</w:t>
      </w:r>
    </w:p>
    <w:p w:rsidR="00750815" w:rsidRPr="00E01617" w:rsidRDefault="00060AF8" w:rsidP="00AE6FA6">
      <w:pPr>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b/>
          <w:sz w:val="28"/>
          <w:szCs w:val="28"/>
        </w:rPr>
        <w:t>М</w:t>
      </w:r>
      <w:r w:rsidR="009D0453" w:rsidRPr="00E01617">
        <w:rPr>
          <w:rFonts w:ascii="Times New Roman" w:eastAsia="Times New Roman" w:hAnsi="Times New Roman" w:cs="Times New Roman"/>
          <w:b/>
          <w:sz w:val="28"/>
          <w:szCs w:val="28"/>
        </w:rPr>
        <w:t>едиа</w:t>
      </w:r>
      <w:r w:rsidR="00750815" w:rsidRPr="00E01617">
        <w:rPr>
          <w:rFonts w:ascii="Times New Roman" w:eastAsia="Times New Roman" w:hAnsi="Times New Roman" w:cs="Times New Roman"/>
          <w:b/>
          <w:sz w:val="28"/>
          <w:szCs w:val="28"/>
        </w:rPr>
        <w:t xml:space="preserve">текст </w:t>
      </w:r>
      <w:r w:rsidR="00DB7A80" w:rsidRPr="00E01617">
        <w:rPr>
          <w:rFonts w:ascii="Times New Roman" w:hAnsi="Times New Roman" w:cs="Times New Roman"/>
          <w:sz w:val="28"/>
          <w:szCs w:val="28"/>
          <w:lang w:val="kk-KZ"/>
        </w:rPr>
        <w:t>–</w:t>
      </w:r>
      <w:r w:rsidR="00DB7A80">
        <w:rPr>
          <w:rFonts w:ascii="Times New Roman" w:eastAsia="Times New Roman" w:hAnsi="Times New Roman" w:cs="Times New Roman"/>
          <w:b/>
          <w:sz w:val="28"/>
          <w:szCs w:val="28"/>
          <w:lang w:val="kk-KZ"/>
        </w:rPr>
        <w:t xml:space="preserve"> </w:t>
      </w:r>
      <w:r w:rsidR="00750815" w:rsidRPr="00E01617">
        <w:rPr>
          <w:rFonts w:ascii="Times New Roman" w:eastAsia="Times New Roman" w:hAnsi="Times New Roman" w:cs="Times New Roman"/>
          <w:sz w:val="28"/>
          <w:szCs w:val="28"/>
          <w:lang w:eastAsia="ru-RU"/>
        </w:rPr>
        <w:t>результат когнитивной и социальной деятельности журналистов по производству текстов и их значений,</w:t>
      </w:r>
      <w:r w:rsidR="009D0453" w:rsidRPr="00E01617">
        <w:rPr>
          <w:rFonts w:ascii="Times New Roman" w:eastAsia="Times New Roman" w:hAnsi="Times New Roman" w:cs="Times New Roman"/>
          <w:sz w:val="28"/>
          <w:szCs w:val="28"/>
          <w:lang w:val="kk-KZ" w:eastAsia="ru-RU"/>
        </w:rPr>
        <w:t xml:space="preserve"> представленный</w:t>
      </w:r>
      <w:r w:rsidR="00750815" w:rsidRPr="00E01617">
        <w:rPr>
          <w:rFonts w:ascii="Times New Roman" w:eastAsia="Times New Roman" w:hAnsi="Times New Roman" w:cs="Times New Roman"/>
          <w:sz w:val="28"/>
          <w:szCs w:val="28"/>
          <w:lang w:eastAsia="ru-RU"/>
        </w:rPr>
        <w:t xml:space="preserve"> как результат интерпретации текстов аудиторией на основе опыта их общения со сре</w:t>
      </w:r>
      <w:r w:rsidR="009D0453" w:rsidRPr="00E01617">
        <w:rPr>
          <w:rFonts w:ascii="Times New Roman" w:eastAsia="Times New Roman" w:hAnsi="Times New Roman" w:cs="Times New Roman"/>
          <w:sz w:val="28"/>
          <w:szCs w:val="28"/>
          <w:lang w:eastAsia="ru-RU"/>
        </w:rPr>
        <w:t>дствами массовой информации</w:t>
      </w:r>
      <w:r w:rsidR="00750815" w:rsidRPr="00E01617">
        <w:rPr>
          <w:rFonts w:ascii="Times New Roman" w:eastAsia="Times New Roman" w:hAnsi="Times New Roman" w:cs="Times New Roman"/>
          <w:sz w:val="28"/>
          <w:szCs w:val="28"/>
          <w:lang w:eastAsia="ru-RU"/>
        </w:rPr>
        <w:t>.</w:t>
      </w:r>
    </w:p>
    <w:p w:rsidR="00552653" w:rsidRPr="00E01617" w:rsidRDefault="00552653" w:rsidP="00AE6FA6">
      <w:pPr>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hAnsi="Times New Roman" w:cs="Times New Roman"/>
          <w:b/>
          <w:sz w:val="28"/>
          <w:szCs w:val="28"/>
        </w:rPr>
        <w:t>Медиальное пространство</w:t>
      </w:r>
      <w:r w:rsidR="00DB7A80">
        <w:rPr>
          <w:rFonts w:ascii="Times New Roman" w:hAnsi="Times New Roman" w:cs="Times New Roman"/>
          <w:b/>
          <w:sz w:val="28"/>
          <w:szCs w:val="28"/>
          <w:lang w:val="kk-KZ"/>
        </w:rPr>
        <w:t xml:space="preserve"> </w:t>
      </w:r>
      <w:r w:rsidRPr="00E01617">
        <w:rPr>
          <w:rFonts w:ascii="Times New Roman" w:hAnsi="Times New Roman" w:cs="Times New Roman"/>
          <w:sz w:val="28"/>
          <w:szCs w:val="28"/>
          <w:lang w:val="kk-KZ"/>
        </w:rPr>
        <w:t xml:space="preserve">– информационное поле, включающие   в себе традиционные и новые медиа, оно всегда в значительной мере </w:t>
      </w:r>
      <w:r w:rsidRPr="00E01617">
        <w:rPr>
          <w:rFonts w:ascii="Times New Roman" w:hAnsi="Times New Roman" w:cs="Times New Roman"/>
          <w:sz w:val="28"/>
          <w:szCs w:val="28"/>
        </w:rPr>
        <w:t xml:space="preserve">отражает реальную речевую и социальную ситуацию </w:t>
      </w:r>
      <w:r w:rsidRPr="00E01617">
        <w:rPr>
          <w:rFonts w:ascii="Times New Roman" w:hAnsi="Times New Roman" w:cs="Times New Roman"/>
          <w:sz w:val="28"/>
          <w:szCs w:val="28"/>
          <w:lang w:val="kk-KZ"/>
        </w:rPr>
        <w:t>сво</w:t>
      </w:r>
      <w:r w:rsidRPr="00E01617">
        <w:rPr>
          <w:rFonts w:ascii="Times New Roman" w:hAnsi="Times New Roman" w:cs="Times New Roman"/>
          <w:sz w:val="28"/>
          <w:szCs w:val="28"/>
        </w:rPr>
        <w:t>его времени</w:t>
      </w:r>
      <w:r w:rsidRPr="00E01617">
        <w:rPr>
          <w:rFonts w:ascii="Times New Roman" w:hAnsi="Times New Roman" w:cs="Times New Roman"/>
          <w:sz w:val="28"/>
          <w:szCs w:val="28"/>
          <w:lang w:val="kk-KZ"/>
        </w:rPr>
        <w:t>.</w:t>
      </w:r>
    </w:p>
    <w:p w:rsidR="00750815" w:rsidRPr="00E01617" w:rsidRDefault="00CC3BB2" w:rsidP="00AE6FA6">
      <w:pPr>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b/>
          <w:sz w:val="28"/>
          <w:szCs w:val="28"/>
          <w:lang w:val="kk-KZ" w:eastAsia="ru-RU"/>
        </w:rPr>
        <w:t>Медиальны</w:t>
      </w:r>
      <w:r w:rsidR="00750815" w:rsidRPr="00E01617">
        <w:rPr>
          <w:rFonts w:ascii="Times New Roman" w:eastAsia="Times New Roman" w:hAnsi="Times New Roman" w:cs="Times New Roman"/>
          <w:b/>
          <w:sz w:val="28"/>
          <w:szCs w:val="28"/>
          <w:lang w:val="kk-KZ" w:eastAsia="ru-RU"/>
        </w:rPr>
        <w:t>й дискурс</w:t>
      </w:r>
      <w:r w:rsidRPr="00E01617">
        <w:rPr>
          <w:rFonts w:ascii="Times New Roman" w:eastAsia="Times New Roman" w:hAnsi="Times New Roman" w:cs="Times New Roman"/>
          <w:sz w:val="28"/>
          <w:szCs w:val="28"/>
          <w:lang w:val="kk-KZ" w:eastAsia="ru-RU"/>
        </w:rPr>
        <w:t xml:space="preserve"> </w:t>
      </w:r>
      <w:r w:rsidR="00DB7A80" w:rsidRPr="00E01617">
        <w:rPr>
          <w:rFonts w:ascii="Times New Roman" w:hAnsi="Times New Roman" w:cs="Times New Roman"/>
          <w:sz w:val="28"/>
          <w:szCs w:val="28"/>
          <w:lang w:val="kk-KZ"/>
        </w:rPr>
        <w:t>–</w:t>
      </w:r>
      <w:r w:rsidRPr="00E01617">
        <w:rPr>
          <w:rFonts w:ascii="Times New Roman" w:eastAsia="Times New Roman" w:hAnsi="Times New Roman" w:cs="Times New Roman"/>
          <w:sz w:val="28"/>
          <w:szCs w:val="28"/>
          <w:lang w:val="kk-KZ" w:eastAsia="ru-RU"/>
        </w:rPr>
        <w:t xml:space="preserve"> </w:t>
      </w:r>
      <w:r w:rsidR="006D5EA8" w:rsidRPr="00E01617">
        <w:rPr>
          <w:rFonts w:ascii="Times New Roman" w:eastAsia="Times New Roman" w:hAnsi="Times New Roman" w:cs="Times New Roman"/>
          <w:sz w:val="28"/>
          <w:szCs w:val="28"/>
          <w:lang w:eastAsia="ru-RU"/>
        </w:rPr>
        <w:t>подразумевает все возможные способы передачи сообщения человеком, в то время как "медийный дискурс" традиционно ограничивается текстами</w:t>
      </w:r>
      <w:r w:rsidR="008C5AE2" w:rsidRPr="00E01617">
        <w:rPr>
          <w:rFonts w:ascii="Times New Roman" w:eastAsia="Times New Roman" w:hAnsi="Times New Roman" w:cs="Times New Roman"/>
          <w:sz w:val="28"/>
          <w:szCs w:val="28"/>
          <w:lang w:val="kk-KZ" w:eastAsia="ru-RU"/>
        </w:rPr>
        <w:t>, подго</w:t>
      </w:r>
      <w:r w:rsidR="003A5D3C">
        <w:rPr>
          <w:rFonts w:ascii="Times New Roman" w:eastAsia="Times New Roman" w:hAnsi="Times New Roman" w:cs="Times New Roman"/>
          <w:sz w:val="28"/>
          <w:szCs w:val="28"/>
          <w:lang w:val="kk-KZ" w:eastAsia="ru-RU"/>
        </w:rPr>
        <w:t>то</w:t>
      </w:r>
      <w:r w:rsidR="008C5AE2" w:rsidRPr="00E01617">
        <w:rPr>
          <w:rFonts w:ascii="Times New Roman" w:eastAsia="Times New Roman" w:hAnsi="Times New Roman" w:cs="Times New Roman"/>
          <w:sz w:val="28"/>
          <w:szCs w:val="28"/>
          <w:lang w:val="kk-KZ" w:eastAsia="ru-RU"/>
        </w:rPr>
        <w:t>вленными журналистами.</w:t>
      </w:r>
    </w:p>
    <w:p w:rsidR="006E0F6A" w:rsidRPr="00E01617" w:rsidRDefault="004928D5" w:rsidP="00AE6FA6">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b/>
          <w:bCs/>
          <w:sz w:val="28"/>
          <w:szCs w:val="28"/>
          <w:lang w:val="kk-KZ"/>
        </w:rPr>
        <w:lastRenderedPageBreak/>
        <w:t xml:space="preserve">Медиум – </w:t>
      </w:r>
      <w:r w:rsidRPr="004928D5">
        <w:rPr>
          <w:rFonts w:ascii="Times New Roman" w:eastAsia="Calibri" w:hAnsi="Times New Roman" w:cs="Times New Roman"/>
          <w:sz w:val="28"/>
          <w:szCs w:val="28"/>
          <w:lang w:val="kk-KZ"/>
        </w:rPr>
        <w:t>в медиалогической теории коммуникатор и средство коммуникации, используемые для передачи информации</w:t>
      </w:r>
      <w:r>
        <w:rPr>
          <w:rFonts w:ascii="Times New Roman" w:eastAsia="Calibri" w:hAnsi="Times New Roman" w:cs="Times New Roman"/>
          <w:b/>
          <w:bCs/>
          <w:sz w:val="28"/>
          <w:szCs w:val="28"/>
          <w:lang w:val="kk-KZ"/>
        </w:rPr>
        <w:t>.</w:t>
      </w:r>
      <w:r>
        <w:rPr>
          <w:rFonts w:ascii="Times New Roman" w:eastAsia="Calibri" w:hAnsi="Times New Roman" w:cs="Times New Roman"/>
          <w:b/>
          <w:bCs/>
          <w:sz w:val="28"/>
          <w:szCs w:val="28"/>
          <w:lang w:val="kk-KZ"/>
        </w:rPr>
        <w:tab/>
      </w:r>
      <w:r>
        <w:rPr>
          <w:rFonts w:ascii="Times New Roman" w:eastAsia="Calibri" w:hAnsi="Times New Roman" w:cs="Times New Roman"/>
          <w:b/>
          <w:bCs/>
          <w:sz w:val="28"/>
          <w:szCs w:val="28"/>
          <w:lang w:val="kk-KZ"/>
        </w:rPr>
        <w:tab/>
      </w:r>
      <w:r>
        <w:rPr>
          <w:rFonts w:ascii="Times New Roman" w:eastAsia="Calibri" w:hAnsi="Times New Roman" w:cs="Times New Roman"/>
          <w:b/>
          <w:bCs/>
          <w:sz w:val="28"/>
          <w:szCs w:val="28"/>
          <w:lang w:val="kk-KZ"/>
        </w:rPr>
        <w:tab/>
      </w:r>
      <w:r w:rsidR="006E0F6A" w:rsidRPr="00E01617">
        <w:rPr>
          <w:rFonts w:ascii="Times New Roman" w:eastAsia="Calibri" w:hAnsi="Times New Roman" w:cs="Times New Roman"/>
          <w:b/>
          <w:bCs/>
          <w:sz w:val="28"/>
          <w:szCs w:val="28"/>
          <w:lang w:val="kk-KZ"/>
        </w:rPr>
        <w:t>Парцелла –</w:t>
      </w:r>
      <w:r w:rsidR="006E0F6A" w:rsidRPr="00E01617">
        <w:rPr>
          <w:rFonts w:ascii="Times New Roman" w:eastAsia="Calibri" w:hAnsi="Times New Roman" w:cs="Times New Roman"/>
          <w:sz w:val="28"/>
          <w:szCs w:val="28"/>
          <w:lang w:val="kk-KZ"/>
        </w:rPr>
        <w:t xml:space="preserve"> информационный фокус в пределах домена, е</w:t>
      </w:r>
      <w:r w:rsidR="00DC23E4" w:rsidRPr="00E01617">
        <w:rPr>
          <w:rFonts w:ascii="Times New Roman" w:eastAsia="Calibri" w:hAnsi="Times New Roman" w:cs="Times New Roman"/>
          <w:sz w:val="28"/>
          <w:szCs w:val="28"/>
          <w:lang w:val="kk-KZ"/>
        </w:rPr>
        <w:t>го тематически целостная часть.</w:t>
      </w:r>
    </w:p>
    <w:p w:rsidR="00176E25" w:rsidRPr="00E01617" w:rsidRDefault="00176E25" w:rsidP="00AE6FA6">
      <w:pPr>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b/>
          <w:bCs/>
          <w:sz w:val="28"/>
          <w:szCs w:val="28"/>
          <w:lang w:val="kk-KZ" w:eastAsia="ru-RU"/>
        </w:rPr>
        <w:t xml:space="preserve">Семантика лингвальных сетей - </w:t>
      </w:r>
      <w:r w:rsidRPr="00E01617">
        <w:rPr>
          <w:rFonts w:ascii="Times New Roman" w:eastAsia="Times New Roman" w:hAnsi="Times New Roman" w:cs="Times New Roman"/>
          <w:sz w:val="28"/>
          <w:szCs w:val="28"/>
          <w:lang w:eastAsia="ru-RU"/>
        </w:rPr>
        <w:t xml:space="preserve">представляет собой исследование связей между лексическими единицами и концептами, а также описания их взаимодействия в рамках текста или дискурса. С помощью лингвистических сетей можно выявить тонкости значений слов и их взаимосвязи в контексте, что </w:t>
      </w:r>
      <w:r w:rsidRPr="00E01617">
        <w:rPr>
          <w:rFonts w:ascii="Times New Roman" w:eastAsia="Times New Roman" w:hAnsi="Times New Roman" w:cs="Times New Roman"/>
          <w:sz w:val="28"/>
          <w:szCs w:val="28"/>
          <w:lang w:val="kk-KZ" w:eastAsia="ru-RU"/>
        </w:rPr>
        <w:t>реально помогает</w:t>
      </w:r>
      <w:r w:rsidRPr="00E01617">
        <w:rPr>
          <w:rFonts w:ascii="Times New Roman" w:eastAsia="Times New Roman" w:hAnsi="Times New Roman" w:cs="Times New Roman"/>
          <w:sz w:val="28"/>
          <w:szCs w:val="28"/>
          <w:lang w:eastAsia="ru-RU"/>
        </w:rPr>
        <w:t xml:space="preserve"> в понимании смысла текста или дискурса в целом</w:t>
      </w:r>
    </w:p>
    <w:p w:rsidR="00750815" w:rsidRPr="00E01617" w:rsidRDefault="00750815" w:rsidP="00AE6FA6">
      <w:pPr>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b/>
          <w:bCs/>
          <w:sz w:val="28"/>
          <w:szCs w:val="28"/>
          <w:lang w:val="kk-KZ" w:eastAsia="ru-RU"/>
        </w:rPr>
        <w:t xml:space="preserve">Современная научная парадигма </w:t>
      </w:r>
      <w:r w:rsidR="006E0F6A" w:rsidRPr="00E01617">
        <w:rPr>
          <w:rFonts w:ascii="Times New Roman" w:eastAsia="Times New Roman" w:hAnsi="Times New Roman" w:cs="Times New Roman"/>
          <w:b/>
          <w:bCs/>
          <w:sz w:val="28"/>
          <w:szCs w:val="28"/>
          <w:lang w:val="kk-KZ" w:eastAsia="ru-RU"/>
        </w:rPr>
        <w:t xml:space="preserve">- </w:t>
      </w:r>
      <w:r w:rsidR="006E0F6A" w:rsidRPr="00E01617">
        <w:rPr>
          <w:rFonts w:ascii="Times New Roman" w:eastAsia="Times New Roman" w:hAnsi="Times New Roman" w:cs="Times New Roman"/>
          <w:sz w:val="28"/>
          <w:szCs w:val="28"/>
          <w:lang w:eastAsia="ru-RU"/>
        </w:rPr>
        <w:t>представляет собой общую систему представлений, методов, теорий и стандартов, которые принимаются в рамках научного сообщества на определенный период времени. Она определяет, какие проблемы ставят перед собой ученые, как они их решают и какие принципы считаются основополагающими.</w:t>
      </w:r>
    </w:p>
    <w:p w:rsidR="002E7DEC" w:rsidRPr="00E01617" w:rsidRDefault="00D64DBB" w:rsidP="00AE6FA6">
      <w:pPr>
        <w:spacing w:after="0" w:line="240" w:lineRule="auto"/>
        <w:ind w:firstLine="567"/>
        <w:jc w:val="both"/>
        <w:rPr>
          <w:rFonts w:ascii="Times New Roman" w:hAnsi="Times New Roman" w:cs="Times New Roman"/>
          <w:sz w:val="28"/>
          <w:szCs w:val="28"/>
        </w:rPr>
      </w:pPr>
      <w:r w:rsidRPr="00E01617">
        <w:rPr>
          <w:rFonts w:ascii="Times New Roman" w:eastAsia="Times New Roman" w:hAnsi="Times New Roman" w:cs="Times New Roman"/>
          <w:b/>
          <w:bCs/>
          <w:sz w:val="28"/>
          <w:szCs w:val="28"/>
          <w:lang w:val="kk-KZ" w:eastAsia="ru-RU"/>
        </w:rPr>
        <w:t>Стратификация</w:t>
      </w:r>
      <w:r w:rsidR="007A4750" w:rsidRPr="00E01617">
        <w:rPr>
          <w:rFonts w:ascii="Times New Roman" w:eastAsia="Times New Roman" w:hAnsi="Times New Roman" w:cs="Times New Roman"/>
          <w:sz w:val="28"/>
          <w:szCs w:val="28"/>
          <w:lang w:val="kk-KZ" w:eastAsia="ru-RU"/>
        </w:rPr>
        <w:t xml:space="preserve"> </w:t>
      </w:r>
      <w:r w:rsidR="00DB7A80" w:rsidRPr="00E01617">
        <w:rPr>
          <w:rFonts w:ascii="Times New Roman" w:hAnsi="Times New Roman" w:cs="Times New Roman"/>
          <w:sz w:val="28"/>
          <w:szCs w:val="28"/>
          <w:lang w:val="kk-KZ"/>
        </w:rPr>
        <w:t>–</w:t>
      </w:r>
      <w:r w:rsidR="007A4750" w:rsidRPr="00E01617">
        <w:rPr>
          <w:rFonts w:ascii="Times New Roman" w:eastAsia="Times New Roman" w:hAnsi="Times New Roman" w:cs="Times New Roman"/>
          <w:sz w:val="28"/>
          <w:szCs w:val="28"/>
          <w:lang w:val="kk-KZ" w:eastAsia="ru-RU"/>
        </w:rPr>
        <w:t xml:space="preserve"> </w:t>
      </w:r>
      <w:r w:rsidR="007A4750" w:rsidRPr="00E01617">
        <w:rPr>
          <w:rFonts w:ascii="Times New Roman" w:hAnsi="Times New Roman" w:cs="Times New Roman"/>
          <w:sz w:val="28"/>
          <w:szCs w:val="28"/>
        </w:rPr>
        <w:t>стратификация информационного пространства представляет собой процесс разделения информационного пространства на различные уровни или категории с учетом разных параметров.</w:t>
      </w:r>
      <w:r w:rsidR="00F77081" w:rsidRPr="00E01617">
        <w:rPr>
          <w:rFonts w:ascii="Times New Roman" w:hAnsi="Times New Roman" w:cs="Times New Roman"/>
          <w:sz w:val="28"/>
          <w:szCs w:val="28"/>
        </w:rPr>
        <w:tab/>
      </w:r>
    </w:p>
    <w:p w:rsidR="00D64DBB" w:rsidRPr="00E01617" w:rsidRDefault="00F77081" w:rsidP="00AE6FA6">
      <w:pPr>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hAnsi="Times New Roman" w:cs="Times New Roman"/>
          <w:b/>
          <w:bCs/>
          <w:sz w:val="28"/>
          <w:szCs w:val="28"/>
          <w:lang w:val="kk-KZ"/>
        </w:rPr>
        <w:t>Языковое сознание</w:t>
      </w:r>
      <w:r w:rsidRPr="00E01617">
        <w:rPr>
          <w:rFonts w:ascii="Times New Roman" w:hAnsi="Times New Roman" w:cs="Times New Roman"/>
          <w:sz w:val="28"/>
          <w:szCs w:val="28"/>
          <w:lang w:val="kk-KZ"/>
        </w:rPr>
        <w:t>- совокупность смыслов, имеющих языковуюпривязку, часть сознания в целом.</w:t>
      </w:r>
    </w:p>
    <w:p w:rsidR="008C4416" w:rsidRPr="00E01617" w:rsidRDefault="008C4416" w:rsidP="00AE6FA6">
      <w:pPr>
        <w:spacing w:after="0" w:line="240" w:lineRule="auto"/>
        <w:ind w:firstLine="567"/>
        <w:jc w:val="both"/>
        <w:rPr>
          <w:rFonts w:ascii="Times New Roman" w:eastAsia="Times New Roman" w:hAnsi="Times New Roman" w:cs="Times New Roman"/>
          <w:b/>
          <w:sz w:val="28"/>
          <w:szCs w:val="28"/>
          <w:lang w:val="kk-KZ" w:eastAsia="ru-RU"/>
        </w:rPr>
      </w:pPr>
    </w:p>
    <w:p w:rsidR="00D64DBB" w:rsidRPr="00145B82" w:rsidRDefault="00D64DBB" w:rsidP="00AE6FA6">
      <w:pPr>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val="en-US" w:eastAsia="ru-RU"/>
        </w:rPr>
        <w:t>NYT</w:t>
      </w:r>
      <w:r w:rsidR="00DB7A80">
        <w:rPr>
          <w:rFonts w:ascii="Times New Roman" w:eastAsia="Times New Roman" w:hAnsi="Times New Roman" w:cs="Times New Roman"/>
          <w:sz w:val="28"/>
          <w:szCs w:val="28"/>
          <w:lang w:val="kk-KZ" w:eastAsia="ru-RU"/>
        </w:rPr>
        <w:t xml:space="preserve"> </w:t>
      </w:r>
      <w:r w:rsidR="00DB7A80" w:rsidRPr="00E01617">
        <w:rPr>
          <w:rFonts w:ascii="Times New Roman" w:hAnsi="Times New Roman" w:cs="Times New Roman"/>
          <w:sz w:val="28"/>
          <w:szCs w:val="28"/>
          <w:lang w:val="kk-KZ"/>
        </w:rPr>
        <w:t>–</w:t>
      </w:r>
      <w:r w:rsidR="008C4416" w:rsidRPr="00E01617">
        <w:rPr>
          <w:rFonts w:ascii="Times New Roman" w:eastAsia="Times New Roman" w:hAnsi="Times New Roman" w:cs="Times New Roman"/>
          <w:sz w:val="28"/>
          <w:szCs w:val="28"/>
          <w:lang w:val="kk-KZ" w:eastAsia="ru-RU"/>
        </w:rPr>
        <w:t xml:space="preserve"> </w:t>
      </w:r>
      <w:r w:rsidR="008C4416" w:rsidRPr="00E01617">
        <w:rPr>
          <w:rFonts w:ascii="Times New Roman" w:eastAsia="Times New Roman" w:hAnsi="Times New Roman" w:cs="Times New Roman"/>
          <w:sz w:val="28"/>
          <w:szCs w:val="28"/>
          <w:lang w:val="en-US" w:eastAsia="ru-RU"/>
        </w:rPr>
        <w:t>the</w:t>
      </w:r>
      <w:r w:rsidR="00DB7A80">
        <w:rPr>
          <w:rFonts w:ascii="Times New Roman" w:eastAsia="Times New Roman" w:hAnsi="Times New Roman" w:cs="Times New Roman"/>
          <w:sz w:val="28"/>
          <w:szCs w:val="28"/>
          <w:lang w:val="kk-KZ" w:eastAsia="ru-RU"/>
        </w:rPr>
        <w:t xml:space="preserve"> </w:t>
      </w:r>
      <w:r w:rsidR="008C4416" w:rsidRPr="00E01617">
        <w:rPr>
          <w:rFonts w:ascii="Times New Roman" w:eastAsia="Times New Roman" w:hAnsi="Times New Roman" w:cs="Times New Roman"/>
          <w:sz w:val="28"/>
          <w:szCs w:val="28"/>
          <w:lang w:val="en-US" w:eastAsia="ru-RU"/>
        </w:rPr>
        <w:t>New</w:t>
      </w:r>
      <w:r w:rsidR="00DB7A80">
        <w:rPr>
          <w:rFonts w:ascii="Times New Roman" w:eastAsia="Times New Roman" w:hAnsi="Times New Roman" w:cs="Times New Roman"/>
          <w:sz w:val="28"/>
          <w:szCs w:val="28"/>
          <w:lang w:val="kk-KZ" w:eastAsia="ru-RU"/>
        </w:rPr>
        <w:t xml:space="preserve"> </w:t>
      </w:r>
      <w:r w:rsidR="008C4416" w:rsidRPr="00E01617">
        <w:rPr>
          <w:rFonts w:ascii="Times New Roman" w:eastAsia="Times New Roman" w:hAnsi="Times New Roman" w:cs="Times New Roman"/>
          <w:sz w:val="28"/>
          <w:szCs w:val="28"/>
          <w:lang w:val="en-US" w:eastAsia="ru-RU"/>
        </w:rPr>
        <w:t>York</w:t>
      </w:r>
      <w:r w:rsidR="00DB7A80">
        <w:rPr>
          <w:rFonts w:ascii="Times New Roman" w:eastAsia="Times New Roman" w:hAnsi="Times New Roman" w:cs="Times New Roman"/>
          <w:sz w:val="28"/>
          <w:szCs w:val="28"/>
          <w:lang w:val="kk-KZ" w:eastAsia="ru-RU"/>
        </w:rPr>
        <w:t xml:space="preserve"> </w:t>
      </w:r>
      <w:r w:rsidR="008C4416" w:rsidRPr="00E01617">
        <w:rPr>
          <w:rFonts w:ascii="Times New Roman" w:eastAsia="Times New Roman" w:hAnsi="Times New Roman" w:cs="Times New Roman"/>
          <w:sz w:val="28"/>
          <w:szCs w:val="28"/>
          <w:lang w:val="en-US" w:eastAsia="ru-RU"/>
        </w:rPr>
        <w:t>Times</w:t>
      </w:r>
    </w:p>
    <w:p w:rsidR="00D64DBB" w:rsidRPr="00E01617" w:rsidRDefault="00D64DBB" w:rsidP="00AE6FA6">
      <w:pPr>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sz w:val="28"/>
          <w:szCs w:val="28"/>
          <w:lang w:val="kk-KZ" w:eastAsia="ru-RU"/>
        </w:rPr>
        <w:t>КДА</w:t>
      </w:r>
      <w:r w:rsidR="008C4416" w:rsidRPr="00E01617">
        <w:rPr>
          <w:rFonts w:ascii="Times New Roman" w:eastAsia="Times New Roman" w:hAnsi="Times New Roman" w:cs="Times New Roman"/>
          <w:sz w:val="28"/>
          <w:szCs w:val="28"/>
          <w:lang w:val="kk-KZ" w:eastAsia="ru-RU"/>
        </w:rPr>
        <w:t xml:space="preserve"> – критический дискур</w:t>
      </w:r>
      <w:r w:rsidR="006861AD" w:rsidRPr="00E01617">
        <w:rPr>
          <w:rFonts w:ascii="Times New Roman" w:eastAsia="Times New Roman" w:hAnsi="Times New Roman" w:cs="Times New Roman"/>
          <w:sz w:val="28"/>
          <w:szCs w:val="28"/>
          <w:lang w:val="kk-KZ" w:eastAsia="ru-RU"/>
        </w:rPr>
        <w:t>с</w:t>
      </w:r>
      <w:r w:rsidR="00DC23E4" w:rsidRPr="00E01617">
        <w:rPr>
          <w:rFonts w:ascii="Times New Roman" w:eastAsia="Times New Roman" w:hAnsi="Times New Roman" w:cs="Times New Roman"/>
          <w:sz w:val="28"/>
          <w:szCs w:val="28"/>
          <w:lang w:val="kk-KZ" w:eastAsia="ru-RU"/>
        </w:rPr>
        <w:t>-</w:t>
      </w:r>
      <w:r w:rsidR="008C4416" w:rsidRPr="00E01617">
        <w:rPr>
          <w:rFonts w:ascii="Times New Roman" w:eastAsia="Times New Roman" w:hAnsi="Times New Roman" w:cs="Times New Roman"/>
          <w:sz w:val="28"/>
          <w:szCs w:val="28"/>
          <w:lang w:val="kk-KZ" w:eastAsia="ru-RU"/>
        </w:rPr>
        <w:t>анализ</w:t>
      </w:r>
    </w:p>
    <w:p w:rsidR="00DC23E4" w:rsidRPr="00E01617" w:rsidRDefault="00DC23E4" w:rsidP="00AE6FA6">
      <w:pPr>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sz w:val="28"/>
          <w:szCs w:val="28"/>
          <w:lang w:val="kk-KZ" w:eastAsia="ru-RU"/>
        </w:rPr>
        <w:t>КДИ – критические дискурс-исследования</w:t>
      </w:r>
    </w:p>
    <w:p w:rsidR="006861AD" w:rsidRPr="00E01617" w:rsidRDefault="006861AD" w:rsidP="00AE6FA6">
      <w:pPr>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bCs/>
          <w:sz w:val="28"/>
          <w:szCs w:val="28"/>
          <w:lang w:val="kk-KZ" w:eastAsia="ru-RU"/>
        </w:rPr>
        <w:t>ЖА</w:t>
      </w:r>
      <w:r w:rsidRPr="00E01617">
        <w:rPr>
          <w:rFonts w:ascii="Times New Roman" w:eastAsia="Times New Roman" w:hAnsi="Times New Roman" w:cs="Times New Roman"/>
          <w:sz w:val="28"/>
          <w:szCs w:val="28"/>
          <w:lang w:val="kk-KZ" w:eastAsia="ru-RU"/>
        </w:rPr>
        <w:t xml:space="preserve"> </w:t>
      </w:r>
      <w:r w:rsidR="00DB7A80" w:rsidRPr="00E01617">
        <w:rPr>
          <w:rFonts w:ascii="Times New Roman" w:hAnsi="Times New Roman" w:cs="Times New Roman"/>
          <w:sz w:val="28"/>
          <w:szCs w:val="28"/>
          <w:lang w:val="kk-KZ"/>
        </w:rPr>
        <w:t>–</w:t>
      </w:r>
      <w:r w:rsidRPr="00E01617">
        <w:rPr>
          <w:rFonts w:ascii="Times New Roman" w:eastAsia="Times New Roman" w:hAnsi="Times New Roman" w:cs="Times New Roman"/>
          <w:sz w:val="28"/>
          <w:szCs w:val="28"/>
          <w:lang w:val="kk-KZ" w:eastAsia="ru-RU"/>
        </w:rPr>
        <w:t xml:space="preserve"> </w:t>
      </w:r>
      <w:r w:rsidR="007F5B0A" w:rsidRPr="00E01617">
        <w:rPr>
          <w:rFonts w:ascii="Times New Roman" w:eastAsia="Times New Roman" w:hAnsi="Times New Roman" w:cs="Times New Roman"/>
          <w:sz w:val="28"/>
          <w:szCs w:val="28"/>
          <w:lang w:eastAsia="ru-RU"/>
        </w:rPr>
        <w:t xml:space="preserve"> “</w:t>
      </w:r>
      <w:r w:rsidRPr="00E01617">
        <w:rPr>
          <w:rFonts w:ascii="Times New Roman" w:eastAsia="Times New Roman" w:hAnsi="Times New Roman" w:cs="Times New Roman"/>
          <w:sz w:val="28"/>
          <w:szCs w:val="28"/>
          <w:lang w:val="kk-KZ" w:eastAsia="ru-RU"/>
        </w:rPr>
        <w:t>Жас Алаш</w:t>
      </w:r>
      <w:r w:rsidR="007F5B0A" w:rsidRPr="00E01617">
        <w:rPr>
          <w:rFonts w:ascii="Times New Roman" w:eastAsia="Times New Roman" w:hAnsi="Times New Roman" w:cs="Times New Roman"/>
          <w:sz w:val="28"/>
          <w:szCs w:val="28"/>
          <w:lang w:eastAsia="ru-RU"/>
        </w:rPr>
        <w:t>”</w:t>
      </w:r>
    </w:p>
    <w:p w:rsidR="008C4416" w:rsidRPr="00E01617" w:rsidRDefault="008C4416" w:rsidP="00AE6FA6">
      <w:pPr>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sz w:val="28"/>
          <w:szCs w:val="28"/>
          <w:lang w:val="kk-KZ" w:eastAsia="ru-RU"/>
        </w:rPr>
        <w:t>СЛС – семантика лингвальны</w:t>
      </w:r>
      <w:r w:rsidR="007F5B0A" w:rsidRPr="00E01617">
        <w:rPr>
          <w:rFonts w:ascii="Times New Roman" w:eastAsia="Times New Roman" w:hAnsi="Times New Roman" w:cs="Times New Roman"/>
          <w:sz w:val="28"/>
          <w:szCs w:val="28"/>
          <w:lang w:val="kk-KZ" w:eastAsia="ru-RU"/>
        </w:rPr>
        <w:t>х</w:t>
      </w:r>
      <w:r w:rsidRPr="00E01617">
        <w:rPr>
          <w:rFonts w:ascii="Times New Roman" w:eastAsia="Times New Roman" w:hAnsi="Times New Roman" w:cs="Times New Roman"/>
          <w:sz w:val="28"/>
          <w:szCs w:val="28"/>
          <w:lang w:val="kk-KZ" w:eastAsia="ru-RU"/>
        </w:rPr>
        <w:t xml:space="preserve"> сетей</w:t>
      </w:r>
    </w:p>
    <w:p w:rsidR="00750815" w:rsidRPr="00E01617" w:rsidRDefault="00750815" w:rsidP="00AE6FA6">
      <w:pPr>
        <w:spacing w:after="0" w:line="240" w:lineRule="auto"/>
        <w:ind w:firstLine="567"/>
        <w:jc w:val="both"/>
        <w:rPr>
          <w:rFonts w:ascii="Times New Roman" w:eastAsia="Times New Roman" w:hAnsi="Times New Roman" w:cs="Times New Roman"/>
          <w:sz w:val="28"/>
          <w:szCs w:val="28"/>
          <w:lang w:val="kk-KZ" w:eastAsia="ru-RU"/>
        </w:rPr>
      </w:pPr>
    </w:p>
    <w:p w:rsidR="00750815" w:rsidRPr="00E01617" w:rsidRDefault="00750815" w:rsidP="00AE6FA6">
      <w:pPr>
        <w:spacing w:after="0" w:line="240" w:lineRule="auto"/>
        <w:ind w:firstLine="567"/>
        <w:jc w:val="both"/>
        <w:rPr>
          <w:rFonts w:ascii="Times New Roman" w:eastAsia="Times New Roman" w:hAnsi="Times New Roman" w:cs="Times New Roman"/>
          <w:sz w:val="28"/>
          <w:szCs w:val="28"/>
          <w:lang w:val="kk-KZ" w:eastAsia="ru-RU"/>
        </w:rPr>
      </w:pPr>
    </w:p>
    <w:p w:rsidR="00CC3BB2" w:rsidRPr="00E01617" w:rsidRDefault="00CC3BB2" w:rsidP="00AE6FA6">
      <w:pPr>
        <w:spacing w:after="0" w:line="240" w:lineRule="auto"/>
        <w:ind w:firstLine="567"/>
        <w:jc w:val="both"/>
        <w:rPr>
          <w:rFonts w:ascii="Times New Roman" w:eastAsia="Times New Roman" w:hAnsi="Times New Roman" w:cs="Times New Roman"/>
          <w:sz w:val="28"/>
          <w:szCs w:val="28"/>
          <w:lang w:val="kk-KZ" w:eastAsia="ru-RU"/>
        </w:rPr>
      </w:pPr>
    </w:p>
    <w:p w:rsidR="00CC3BB2" w:rsidRPr="00E01617" w:rsidRDefault="00CC3BB2" w:rsidP="009F0407">
      <w:pPr>
        <w:spacing w:line="240" w:lineRule="auto"/>
        <w:jc w:val="both"/>
        <w:rPr>
          <w:rFonts w:ascii="Times New Roman" w:eastAsia="Times New Roman" w:hAnsi="Times New Roman" w:cs="Times New Roman"/>
          <w:sz w:val="28"/>
          <w:szCs w:val="28"/>
          <w:lang w:val="kk-KZ" w:eastAsia="ru-RU"/>
        </w:rPr>
      </w:pPr>
    </w:p>
    <w:p w:rsidR="00CC3BB2" w:rsidRPr="00E01617" w:rsidRDefault="00CC3BB2" w:rsidP="009F0407">
      <w:pPr>
        <w:spacing w:line="240" w:lineRule="auto"/>
        <w:jc w:val="both"/>
        <w:rPr>
          <w:rFonts w:ascii="Times New Roman" w:eastAsia="Times New Roman" w:hAnsi="Times New Roman" w:cs="Times New Roman"/>
          <w:sz w:val="28"/>
          <w:szCs w:val="28"/>
          <w:lang w:val="kk-KZ" w:eastAsia="ru-RU"/>
        </w:rPr>
      </w:pPr>
    </w:p>
    <w:p w:rsidR="00877968" w:rsidRPr="00E01617" w:rsidRDefault="00877968" w:rsidP="009F0407">
      <w:pPr>
        <w:spacing w:line="240" w:lineRule="auto"/>
        <w:jc w:val="both"/>
        <w:rPr>
          <w:rFonts w:ascii="Times New Roman" w:eastAsia="Times New Roman" w:hAnsi="Times New Roman" w:cs="Times New Roman"/>
          <w:sz w:val="28"/>
          <w:szCs w:val="28"/>
          <w:lang w:val="kk-KZ" w:eastAsia="ru-RU"/>
        </w:rPr>
      </w:pPr>
    </w:p>
    <w:p w:rsidR="003C636F" w:rsidRPr="00E01617" w:rsidRDefault="003C636F" w:rsidP="009F0407">
      <w:pPr>
        <w:spacing w:line="240" w:lineRule="auto"/>
        <w:jc w:val="both"/>
        <w:rPr>
          <w:rFonts w:ascii="Times New Roman" w:eastAsia="Times New Roman" w:hAnsi="Times New Roman" w:cs="Times New Roman"/>
          <w:sz w:val="28"/>
          <w:szCs w:val="28"/>
          <w:lang w:val="kk-KZ" w:eastAsia="ru-RU"/>
        </w:rPr>
      </w:pPr>
    </w:p>
    <w:p w:rsidR="003C636F" w:rsidRPr="00E01617" w:rsidRDefault="003C636F" w:rsidP="009F0407">
      <w:pPr>
        <w:spacing w:line="240" w:lineRule="auto"/>
        <w:jc w:val="both"/>
        <w:rPr>
          <w:rFonts w:ascii="Times New Roman" w:eastAsia="Times New Roman" w:hAnsi="Times New Roman" w:cs="Times New Roman"/>
          <w:sz w:val="28"/>
          <w:szCs w:val="28"/>
          <w:lang w:val="kk-KZ" w:eastAsia="ru-RU"/>
        </w:rPr>
      </w:pPr>
    </w:p>
    <w:p w:rsidR="00AE6FA6" w:rsidRPr="00E01617" w:rsidRDefault="00AE6FA6" w:rsidP="009F0407">
      <w:pPr>
        <w:spacing w:line="240" w:lineRule="auto"/>
        <w:jc w:val="both"/>
        <w:rPr>
          <w:rFonts w:ascii="Times New Roman" w:eastAsia="Times New Roman" w:hAnsi="Times New Roman" w:cs="Times New Roman"/>
          <w:b/>
          <w:sz w:val="28"/>
          <w:szCs w:val="28"/>
          <w:lang w:val="kk-KZ" w:eastAsia="ru-RU"/>
        </w:rPr>
      </w:pPr>
      <w:r w:rsidRPr="00E01617">
        <w:rPr>
          <w:rFonts w:ascii="Times New Roman" w:eastAsia="Times New Roman" w:hAnsi="Times New Roman" w:cs="Times New Roman"/>
          <w:b/>
          <w:sz w:val="28"/>
          <w:szCs w:val="28"/>
          <w:lang w:val="kk-KZ" w:eastAsia="ru-RU"/>
        </w:rPr>
        <w:br w:type="page"/>
      </w:r>
    </w:p>
    <w:p w:rsidR="00DD330E" w:rsidRPr="00E01617" w:rsidRDefault="00D26F74" w:rsidP="00AE6FA6">
      <w:pPr>
        <w:spacing w:after="0" w:line="240" w:lineRule="auto"/>
        <w:jc w:val="center"/>
        <w:rPr>
          <w:rFonts w:ascii="Times New Roman" w:eastAsia="Times New Roman" w:hAnsi="Times New Roman" w:cs="Times New Roman"/>
          <w:b/>
          <w:sz w:val="28"/>
          <w:szCs w:val="28"/>
          <w:lang w:val="kk-KZ" w:eastAsia="ru-RU"/>
        </w:rPr>
      </w:pPr>
      <w:r w:rsidRPr="00E01617">
        <w:rPr>
          <w:rFonts w:ascii="Times New Roman" w:eastAsia="Times New Roman" w:hAnsi="Times New Roman" w:cs="Times New Roman"/>
          <w:b/>
          <w:sz w:val="28"/>
          <w:szCs w:val="28"/>
          <w:lang w:val="kk-KZ" w:eastAsia="ru-RU"/>
        </w:rPr>
        <w:lastRenderedPageBreak/>
        <w:t>ВВЕДЕНИЕ</w:t>
      </w:r>
    </w:p>
    <w:p w:rsidR="00AE6FA6" w:rsidRPr="00E01617" w:rsidRDefault="00AE6FA6" w:rsidP="00AE6FA6">
      <w:pPr>
        <w:spacing w:after="0" w:line="240" w:lineRule="auto"/>
        <w:jc w:val="center"/>
        <w:rPr>
          <w:rFonts w:ascii="Times New Roman" w:eastAsia="Times New Roman" w:hAnsi="Times New Roman" w:cs="Times New Roman"/>
          <w:b/>
          <w:sz w:val="28"/>
          <w:szCs w:val="28"/>
          <w:lang w:val="kk-KZ" w:eastAsia="ru-RU"/>
        </w:rPr>
      </w:pPr>
      <w:bookmarkStart w:id="4" w:name="_Hlk161817955"/>
    </w:p>
    <w:p w:rsidR="00AE6FA6" w:rsidRPr="00E01617" w:rsidRDefault="007F5B0A" w:rsidP="00B306FD">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b/>
          <w:sz w:val="28"/>
          <w:szCs w:val="28"/>
          <w:lang w:val="kk-KZ" w:eastAsia="ru-RU"/>
        </w:rPr>
        <w:t>Актуальность темы</w:t>
      </w:r>
      <w:r w:rsidRPr="00E01617">
        <w:rPr>
          <w:rFonts w:ascii="Times New Roman" w:eastAsia="Times New Roman" w:hAnsi="Times New Roman" w:cs="Times New Roman"/>
          <w:bCs/>
          <w:sz w:val="28"/>
          <w:szCs w:val="28"/>
          <w:lang w:val="kk-KZ" w:eastAsia="ru-RU"/>
        </w:rPr>
        <w:t xml:space="preserve"> работы определена реал</w:t>
      </w:r>
      <w:r w:rsidR="003A5D3C">
        <w:rPr>
          <w:rFonts w:ascii="Times New Roman" w:eastAsia="Times New Roman" w:hAnsi="Times New Roman" w:cs="Times New Roman"/>
          <w:bCs/>
          <w:sz w:val="28"/>
          <w:szCs w:val="28"/>
          <w:lang w:val="kk-KZ" w:eastAsia="ru-RU"/>
        </w:rPr>
        <w:t>и</w:t>
      </w:r>
      <w:r w:rsidRPr="00E01617">
        <w:rPr>
          <w:rFonts w:ascii="Times New Roman" w:eastAsia="Times New Roman" w:hAnsi="Times New Roman" w:cs="Times New Roman"/>
          <w:bCs/>
          <w:sz w:val="28"/>
          <w:szCs w:val="28"/>
          <w:lang w:val="kk-KZ" w:eastAsia="ru-RU"/>
        </w:rPr>
        <w:t>ями современного информационного общества, в котором традиционным и новым медиа отводится особое место в процессах восприятия и оценки всего окружа</w:t>
      </w:r>
      <w:r w:rsidR="00A83570" w:rsidRPr="00E01617">
        <w:rPr>
          <w:rFonts w:ascii="Times New Roman" w:eastAsia="Times New Roman" w:hAnsi="Times New Roman" w:cs="Times New Roman"/>
          <w:bCs/>
          <w:sz w:val="28"/>
          <w:szCs w:val="28"/>
          <w:lang w:val="kk-KZ" w:eastAsia="ru-RU"/>
        </w:rPr>
        <w:t>ю</w:t>
      </w:r>
      <w:r w:rsidRPr="00E01617">
        <w:rPr>
          <w:rFonts w:ascii="Times New Roman" w:eastAsia="Times New Roman" w:hAnsi="Times New Roman" w:cs="Times New Roman"/>
          <w:bCs/>
          <w:sz w:val="28"/>
          <w:szCs w:val="28"/>
          <w:lang w:val="kk-KZ" w:eastAsia="ru-RU"/>
        </w:rPr>
        <w:t>щего и происходящего</w:t>
      </w:r>
      <w:r w:rsidR="004928D5">
        <w:rPr>
          <w:rFonts w:ascii="Times New Roman" w:eastAsia="Times New Roman" w:hAnsi="Times New Roman" w:cs="Times New Roman"/>
          <w:bCs/>
          <w:sz w:val="28"/>
          <w:szCs w:val="28"/>
          <w:lang w:val="kk-KZ" w:eastAsia="ru-RU"/>
        </w:rPr>
        <w:t xml:space="preserve">в мире, </w:t>
      </w:r>
      <w:r w:rsidR="00B306FD">
        <w:rPr>
          <w:rFonts w:ascii="Times New Roman" w:eastAsia="Times New Roman" w:hAnsi="Times New Roman" w:cs="Times New Roman"/>
          <w:bCs/>
          <w:sz w:val="28"/>
          <w:szCs w:val="28"/>
          <w:lang w:val="kk-KZ" w:eastAsia="ru-RU"/>
        </w:rPr>
        <w:t xml:space="preserve">в том числе </w:t>
      </w:r>
      <w:r w:rsidR="00B73F15">
        <w:rPr>
          <w:rFonts w:ascii="Times New Roman" w:eastAsia="Times New Roman" w:hAnsi="Times New Roman" w:cs="Times New Roman"/>
          <w:bCs/>
          <w:sz w:val="28"/>
          <w:szCs w:val="28"/>
          <w:lang w:val="kk-KZ" w:eastAsia="ru-RU"/>
        </w:rPr>
        <w:t>в США и Казахстан</w:t>
      </w:r>
      <w:r w:rsidR="004928D5">
        <w:rPr>
          <w:rFonts w:ascii="Times New Roman" w:eastAsia="Times New Roman" w:hAnsi="Times New Roman" w:cs="Times New Roman"/>
          <w:bCs/>
          <w:sz w:val="28"/>
          <w:szCs w:val="28"/>
          <w:lang w:val="kk-KZ" w:eastAsia="ru-RU"/>
        </w:rPr>
        <w:t>е</w:t>
      </w:r>
      <w:r w:rsidRPr="00E01617">
        <w:rPr>
          <w:rFonts w:ascii="Times New Roman" w:eastAsia="Times New Roman" w:hAnsi="Times New Roman" w:cs="Times New Roman"/>
          <w:bCs/>
          <w:sz w:val="28"/>
          <w:szCs w:val="28"/>
          <w:lang w:val="kk-KZ" w:eastAsia="ru-RU"/>
        </w:rPr>
        <w:t>.</w:t>
      </w:r>
      <w:r w:rsidR="004928D5">
        <w:rPr>
          <w:rFonts w:ascii="Times New Roman" w:eastAsia="Times New Roman" w:hAnsi="Times New Roman" w:cs="Times New Roman"/>
          <w:bCs/>
          <w:sz w:val="28"/>
          <w:szCs w:val="28"/>
          <w:lang w:val="kk-KZ" w:eastAsia="ru-RU"/>
        </w:rPr>
        <w:t xml:space="preserve"> Фокус передачи и осмысления информации в самом широком ее понимании определен </w:t>
      </w:r>
      <w:r w:rsidR="00B306FD">
        <w:rPr>
          <w:rFonts w:ascii="Times New Roman" w:eastAsia="Times New Roman" w:hAnsi="Times New Roman" w:cs="Times New Roman"/>
          <w:bCs/>
          <w:sz w:val="28"/>
          <w:szCs w:val="28"/>
          <w:lang w:val="kk-KZ" w:eastAsia="ru-RU"/>
        </w:rPr>
        <w:t>медийным дискурсом</w:t>
      </w:r>
      <w:r w:rsidR="004928D5">
        <w:rPr>
          <w:rFonts w:ascii="Times New Roman" w:eastAsia="Times New Roman" w:hAnsi="Times New Roman" w:cs="Times New Roman"/>
          <w:bCs/>
          <w:sz w:val="28"/>
          <w:szCs w:val="28"/>
          <w:lang w:val="kk-KZ" w:eastAsia="ru-RU"/>
        </w:rPr>
        <w:t>, в этом случае выраженном в ведущих изд</w:t>
      </w:r>
      <w:r w:rsidR="00571867">
        <w:rPr>
          <w:rFonts w:ascii="Times New Roman" w:eastAsia="Times New Roman" w:hAnsi="Times New Roman" w:cs="Times New Roman"/>
          <w:bCs/>
          <w:sz w:val="28"/>
          <w:szCs w:val="28"/>
          <w:lang w:val="kk-KZ" w:eastAsia="ru-RU"/>
        </w:rPr>
        <w:t>аниях США и Казахстана.</w:t>
      </w:r>
      <w:r w:rsidR="00A83570" w:rsidRPr="00E01617">
        <w:rPr>
          <w:rFonts w:ascii="Times New Roman" w:eastAsia="Times New Roman" w:hAnsi="Times New Roman" w:cs="Times New Roman"/>
          <w:bCs/>
          <w:sz w:val="28"/>
          <w:szCs w:val="28"/>
          <w:lang w:val="kk-KZ" w:eastAsia="ru-RU"/>
        </w:rPr>
        <w:tab/>
      </w:r>
      <w:r w:rsidR="00ED733B">
        <w:rPr>
          <w:rFonts w:ascii="Times New Roman" w:eastAsia="Times New Roman" w:hAnsi="Times New Roman" w:cs="Times New Roman"/>
          <w:bCs/>
          <w:sz w:val="28"/>
          <w:szCs w:val="28"/>
          <w:lang w:val="kk-KZ" w:eastAsia="ru-RU"/>
        </w:rPr>
        <w:t>Концептуальное пространство</w:t>
      </w:r>
      <w:r w:rsidRPr="00E01617">
        <w:rPr>
          <w:rFonts w:ascii="Times New Roman" w:eastAsia="Times New Roman" w:hAnsi="Times New Roman" w:cs="Times New Roman"/>
          <w:bCs/>
          <w:sz w:val="28"/>
          <w:szCs w:val="28"/>
          <w:lang w:val="kk-KZ" w:eastAsia="ru-RU"/>
        </w:rPr>
        <w:t xml:space="preserve"> медиадискурса позволяет выявить те структуры, которые влияют как на создателей текста, так и на его читателей. Подобный подход позволяет прогнозировать степень вли</w:t>
      </w:r>
      <w:r w:rsidR="00A83570" w:rsidRPr="00E01617">
        <w:rPr>
          <w:rFonts w:ascii="Times New Roman" w:eastAsia="Times New Roman" w:hAnsi="Times New Roman" w:cs="Times New Roman"/>
          <w:bCs/>
          <w:sz w:val="28"/>
          <w:szCs w:val="28"/>
          <w:lang w:val="kk-KZ" w:eastAsia="ru-RU"/>
        </w:rPr>
        <w:t>я</w:t>
      </w:r>
      <w:r w:rsidRPr="00E01617">
        <w:rPr>
          <w:rFonts w:ascii="Times New Roman" w:eastAsia="Times New Roman" w:hAnsi="Times New Roman" w:cs="Times New Roman"/>
          <w:bCs/>
          <w:sz w:val="28"/>
          <w:szCs w:val="28"/>
          <w:lang w:val="kk-KZ" w:eastAsia="ru-RU"/>
        </w:rPr>
        <w:t xml:space="preserve">тельности медийного </w:t>
      </w:r>
      <w:r w:rsidR="00B142F6">
        <w:rPr>
          <w:rFonts w:ascii="Times New Roman" w:eastAsia="Times New Roman" w:hAnsi="Times New Roman" w:cs="Times New Roman"/>
          <w:bCs/>
          <w:sz w:val="28"/>
          <w:szCs w:val="28"/>
          <w:lang w:val="kk-KZ" w:eastAsia="ru-RU"/>
        </w:rPr>
        <w:t>дискурса</w:t>
      </w:r>
      <w:r w:rsidRPr="00E01617">
        <w:rPr>
          <w:rFonts w:ascii="Times New Roman" w:eastAsia="Times New Roman" w:hAnsi="Times New Roman" w:cs="Times New Roman"/>
          <w:bCs/>
          <w:sz w:val="28"/>
          <w:szCs w:val="28"/>
          <w:lang w:val="kk-KZ" w:eastAsia="ru-RU"/>
        </w:rPr>
        <w:t xml:space="preserve">. В данном диссертационном исследовании </w:t>
      </w:r>
      <w:r w:rsidR="00A83570" w:rsidRPr="00E01617">
        <w:rPr>
          <w:rFonts w:ascii="Times New Roman" w:eastAsia="Times New Roman" w:hAnsi="Times New Roman" w:cs="Times New Roman"/>
          <w:bCs/>
          <w:sz w:val="28"/>
          <w:szCs w:val="28"/>
          <w:lang w:val="kk-KZ" w:eastAsia="ru-RU"/>
        </w:rPr>
        <w:t xml:space="preserve">актуальность </w:t>
      </w:r>
      <w:r w:rsidR="00156A24">
        <w:rPr>
          <w:rFonts w:ascii="Times New Roman" w:eastAsia="Times New Roman" w:hAnsi="Times New Roman" w:cs="Times New Roman"/>
          <w:bCs/>
          <w:sz w:val="28"/>
          <w:szCs w:val="28"/>
          <w:lang w:val="kk-KZ" w:eastAsia="ru-RU"/>
        </w:rPr>
        <w:t>темы</w:t>
      </w:r>
      <w:r w:rsidR="00A83570" w:rsidRPr="00E01617">
        <w:rPr>
          <w:rFonts w:ascii="Times New Roman" w:eastAsia="Times New Roman" w:hAnsi="Times New Roman" w:cs="Times New Roman"/>
          <w:bCs/>
          <w:sz w:val="28"/>
          <w:szCs w:val="28"/>
          <w:lang w:val="kk-KZ" w:eastAsia="ru-RU"/>
        </w:rPr>
        <w:t xml:space="preserve"> определена обращенностью к изданиям, </w:t>
      </w:r>
      <w:r w:rsidR="003203A5">
        <w:rPr>
          <w:rFonts w:ascii="Times New Roman" w:eastAsia="Times New Roman" w:hAnsi="Times New Roman" w:cs="Times New Roman"/>
          <w:bCs/>
          <w:sz w:val="28"/>
          <w:szCs w:val="28"/>
          <w:lang w:val="kk-KZ" w:eastAsia="ru-RU"/>
        </w:rPr>
        <w:t xml:space="preserve">с </w:t>
      </w:r>
      <w:r w:rsidR="00A83570" w:rsidRPr="00E01617">
        <w:rPr>
          <w:rFonts w:ascii="Times New Roman" w:eastAsia="Times New Roman" w:hAnsi="Times New Roman" w:cs="Times New Roman"/>
          <w:bCs/>
          <w:sz w:val="28"/>
          <w:szCs w:val="28"/>
          <w:lang w:val="kk-KZ" w:eastAsia="ru-RU"/>
        </w:rPr>
        <w:t>уже реализованным подходом в информировании и\или становящимся журналист</w:t>
      </w:r>
      <w:r w:rsidR="003203A5">
        <w:rPr>
          <w:rFonts w:ascii="Times New Roman" w:eastAsia="Times New Roman" w:hAnsi="Times New Roman" w:cs="Times New Roman"/>
          <w:bCs/>
          <w:sz w:val="28"/>
          <w:szCs w:val="28"/>
          <w:lang w:val="kk-KZ" w:eastAsia="ru-RU"/>
        </w:rPr>
        <w:t>с</w:t>
      </w:r>
      <w:r w:rsidR="00A83570" w:rsidRPr="00E01617">
        <w:rPr>
          <w:rFonts w:ascii="Times New Roman" w:eastAsia="Times New Roman" w:hAnsi="Times New Roman" w:cs="Times New Roman"/>
          <w:bCs/>
          <w:sz w:val="28"/>
          <w:szCs w:val="28"/>
          <w:lang w:val="kk-KZ" w:eastAsia="ru-RU"/>
        </w:rPr>
        <w:t xml:space="preserve">ком наполнении конкретных изданий. Только в таком рассмотрении </w:t>
      </w:r>
      <w:r w:rsidR="00B306FD">
        <w:rPr>
          <w:rFonts w:ascii="Times New Roman" w:eastAsia="Times New Roman" w:hAnsi="Times New Roman" w:cs="Times New Roman"/>
          <w:bCs/>
          <w:sz w:val="28"/>
          <w:szCs w:val="28"/>
          <w:lang w:val="kk-KZ" w:eastAsia="ru-RU"/>
        </w:rPr>
        <w:t>последовательность</w:t>
      </w:r>
      <w:r w:rsidR="00A83570" w:rsidRPr="00E01617">
        <w:rPr>
          <w:rFonts w:ascii="Times New Roman" w:eastAsia="Times New Roman" w:hAnsi="Times New Roman" w:cs="Times New Roman"/>
          <w:bCs/>
          <w:sz w:val="28"/>
          <w:szCs w:val="28"/>
          <w:lang w:val="kk-KZ" w:eastAsia="ru-RU"/>
        </w:rPr>
        <w:t xml:space="preserve"> – </w:t>
      </w:r>
      <w:r w:rsidR="00B142F6">
        <w:rPr>
          <w:rFonts w:ascii="Times New Roman" w:eastAsia="Times New Roman" w:hAnsi="Times New Roman" w:cs="Times New Roman"/>
          <w:bCs/>
          <w:i/>
          <w:iCs/>
          <w:sz w:val="28"/>
          <w:szCs w:val="28"/>
          <w:lang w:val="kk-KZ" w:eastAsia="ru-RU"/>
        </w:rPr>
        <w:t>а</w:t>
      </w:r>
      <w:r w:rsidR="00A83570" w:rsidRPr="00B142F6">
        <w:rPr>
          <w:rFonts w:ascii="Times New Roman" w:eastAsia="Times New Roman" w:hAnsi="Times New Roman" w:cs="Times New Roman"/>
          <w:bCs/>
          <w:i/>
          <w:iCs/>
          <w:sz w:val="28"/>
          <w:szCs w:val="28"/>
          <w:lang w:val="kk-KZ" w:eastAsia="ru-RU"/>
        </w:rPr>
        <w:t xml:space="preserve">втор и </w:t>
      </w:r>
      <w:r w:rsidR="00B142F6">
        <w:rPr>
          <w:rFonts w:ascii="Times New Roman" w:eastAsia="Times New Roman" w:hAnsi="Times New Roman" w:cs="Times New Roman"/>
          <w:bCs/>
          <w:i/>
          <w:iCs/>
          <w:sz w:val="28"/>
          <w:szCs w:val="28"/>
          <w:lang w:val="kk-KZ" w:eastAsia="ru-RU"/>
        </w:rPr>
        <w:t>а</w:t>
      </w:r>
      <w:r w:rsidR="00A83570" w:rsidRPr="00B142F6">
        <w:rPr>
          <w:rFonts w:ascii="Times New Roman" w:eastAsia="Times New Roman" w:hAnsi="Times New Roman" w:cs="Times New Roman"/>
          <w:bCs/>
          <w:i/>
          <w:iCs/>
          <w:sz w:val="28"/>
          <w:szCs w:val="28"/>
          <w:lang w:val="kk-KZ" w:eastAsia="ru-RU"/>
        </w:rPr>
        <w:t>д</w:t>
      </w:r>
      <w:r w:rsidR="003A5D3C" w:rsidRPr="00B142F6">
        <w:rPr>
          <w:rFonts w:ascii="Times New Roman" w:eastAsia="Times New Roman" w:hAnsi="Times New Roman" w:cs="Times New Roman"/>
          <w:bCs/>
          <w:i/>
          <w:iCs/>
          <w:sz w:val="28"/>
          <w:szCs w:val="28"/>
          <w:lang w:val="kk-KZ" w:eastAsia="ru-RU"/>
        </w:rPr>
        <w:t>р</w:t>
      </w:r>
      <w:r w:rsidR="00A83570" w:rsidRPr="00B142F6">
        <w:rPr>
          <w:rFonts w:ascii="Times New Roman" w:eastAsia="Times New Roman" w:hAnsi="Times New Roman" w:cs="Times New Roman"/>
          <w:bCs/>
          <w:i/>
          <w:iCs/>
          <w:sz w:val="28"/>
          <w:szCs w:val="28"/>
          <w:lang w:val="kk-KZ" w:eastAsia="ru-RU"/>
        </w:rPr>
        <w:t>есат</w:t>
      </w:r>
      <w:r w:rsidR="00A83570" w:rsidRPr="00E01617">
        <w:rPr>
          <w:rFonts w:ascii="Times New Roman" w:eastAsia="Times New Roman" w:hAnsi="Times New Roman" w:cs="Times New Roman"/>
          <w:bCs/>
          <w:sz w:val="28"/>
          <w:szCs w:val="28"/>
          <w:lang w:val="kk-KZ" w:eastAsia="ru-RU"/>
        </w:rPr>
        <w:t xml:space="preserve">  (</w:t>
      </w:r>
      <w:r w:rsidR="00B142F6">
        <w:rPr>
          <w:rFonts w:ascii="Times New Roman" w:eastAsia="Times New Roman" w:hAnsi="Times New Roman" w:cs="Times New Roman"/>
          <w:bCs/>
          <w:sz w:val="28"/>
          <w:szCs w:val="28"/>
          <w:lang w:val="kk-KZ" w:eastAsia="ru-RU"/>
        </w:rPr>
        <w:t>и</w:t>
      </w:r>
      <w:r w:rsidR="00A83570" w:rsidRPr="00E01617">
        <w:rPr>
          <w:rFonts w:ascii="Times New Roman" w:eastAsia="Times New Roman" w:hAnsi="Times New Roman" w:cs="Times New Roman"/>
          <w:bCs/>
          <w:sz w:val="28"/>
          <w:szCs w:val="28"/>
          <w:lang w:val="kk-KZ" w:eastAsia="ru-RU"/>
        </w:rPr>
        <w:t xml:space="preserve">здание - </w:t>
      </w:r>
      <w:r w:rsidR="00B142F6">
        <w:rPr>
          <w:rFonts w:ascii="Times New Roman" w:eastAsia="Times New Roman" w:hAnsi="Times New Roman" w:cs="Times New Roman"/>
          <w:bCs/>
          <w:sz w:val="28"/>
          <w:szCs w:val="28"/>
          <w:lang w:val="kk-KZ" w:eastAsia="ru-RU"/>
        </w:rPr>
        <w:t>ч</w:t>
      </w:r>
      <w:r w:rsidR="00A83570" w:rsidRPr="00E01617">
        <w:rPr>
          <w:rFonts w:ascii="Times New Roman" w:eastAsia="Times New Roman" w:hAnsi="Times New Roman" w:cs="Times New Roman"/>
          <w:bCs/>
          <w:sz w:val="28"/>
          <w:szCs w:val="28"/>
          <w:lang w:val="kk-KZ" w:eastAsia="ru-RU"/>
        </w:rPr>
        <w:t>итатели)</w:t>
      </w:r>
      <w:r w:rsidR="00B306FD">
        <w:rPr>
          <w:rFonts w:ascii="Times New Roman" w:eastAsia="Times New Roman" w:hAnsi="Times New Roman" w:cs="Times New Roman"/>
          <w:bCs/>
          <w:sz w:val="28"/>
          <w:szCs w:val="28"/>
          <w:lang w:val="kk-KZ" w:eastAsia="ru-RU"/>
        </w:rPr>
        <w:t xml:space="preserve"> </w:t>
      </w:r>
      <w:r w:rsidR="00A83570" w:rsidRPr="00E01617">
        <w:rPr>
          <w:rFonts w:ascii="Times New Roman" w:eastAsia="Times New Roman" w:hAnsi="Times New Roman" w:cs="Times New Roman"/>
          <w:bCs/>
          <w:sz w:val="28"/>
          <w:szCs w:val="28"/>
          <w:lang w:val="kk-KZ" w:eastAsia="ru-RU"/>
        </w:rPr>
        <w:t xml:space="preserve">получает </w:t>
      </w:r>
      <w:r w:rsidR="003A5D3C">
        <w:rPr>
          <w:rFonts w:ascii="Times New Roman" w:eastAsia="Times New Roman" w:hAnsi="Times New Roman" w:cs="Times New Roman"/>
          <w:bCs/>
          <w:sz w:val="28"/>
          <w:szCs w:val="28"/>
          <w:lang w:val="kk-KZ" w:eastAsia="ru-RU"/>
        </w:rPr>
        <w:t>объ</w:t>
      </w:r>
      <w:r w:rsidR="003203A5">
        <w:rPr>
          <w:rFonts w:ascii="Times New Roman" w:eastAsia="Times New Roman" w:hAnsi="Times New Roman" w:cs="Times New Roman"/>
          <w:bCs/>
          <w:sz w:val="28"/>
          <w:szCs w:val="28"/>
          <w:lang w:val="kk-KZ" w:eastAsia="ru-RU"/>
        </w:rPr>
        <w:t>я</w:t>
      </w:r>
      <w:r w:rsidR="003A5D3C">
        <w:rPr>
          <w:rFonts w:ascii="Times New Roman" w:eastAsia="Times New Roman" w:hAnsi="Times New Roman" w:cs="Times New Roman"/>
          <w:bCs/>
          <w:sz w:val="28"/>
          <w:szCs w:val="28"/>
          <w:lang w:val="kk-KZ" w:eastAsia="ru-RU"/>
        </w:rPr>
        <w:t>снение,</w:t>
      </w:r>
      <w:r w:rsidR="00B306FD">
        <w:rPr>
          <w:rFonts w:ascii="Times New Roman" w:eastAsia="Times New Roman" w:hAnsi="Times New Roman" w:cs="Times New Roman"/>
          <w:bCs/>
          <w:sz w:val="28"/>
          <w:szCs w:val="28"/>
          <w:lang w:val="kk-KZ" w:eastAsia="ru-RU"/>
        </w:rPr>
        <w:t xml:space="preserve"> </w:t>
      </w:r>
      <w:r w:rsidR="00B142F6">
        <w:rPr>
          <w:rFonts w:ascii="Times New Roman" w:eastAsia="Times New Roman" w:hAnsi="Times New Roman" w:cs="Times New Roman"/>
          <w:bCs/>
          <w:sz w:val="28"/>
          <w:szCs w:val="28"/>
          <w:lang w:val="kk-KZ" w:eastAsia="ru-RU"/>
        </w:rPr>
        <w:t>при этом</w:t>
      </w:r>
      <w:r w:rsidR="003A5D3C">
        <w:rPr>
          <w:rFonts w:ascii="Times New Roman" w:eastAsia="Times New Roman" w:hAnsi="Times New Roman" w:cs="Times New Roman"/>
          <w:bCs/>
          <w:sz w:val="28"/>
          <w:szCs w:val="28"/>
          <w:lang w:val="kk-KZ" w:eastAsia="ru-RU"/>
        </w:rPr>
        <w:t xml:space="preserve"> </w:t>
      </w:r>
      <w:r w:rsidR="00A83570" w:rsidRPr="00E01617">
        <w:rPr>
          <w:rFonts w:ascii="Times New Roman" w:eastAsia="Times New Roman" w:hAnsi="Times New Roman" w:cs="Times New Roman"/>
          <w:bCs/>
          <w:sz w:val="28"/>
          <w:szCs w:val="28"/>
          <w:lang w:val="kk-KZ" w:eastAsia="ru-RU"/>
        </w:rPr>
        <w:t>лингвокогнитивные структуры выявляются как сложноорганизованное взаимодействие элементов массовой коммуникации.</w:t>
      </w:r>
      <w:r w:rsidR="00A83570" w:rsidRPr="00E01617">
        <w:rPr>
          <w:rFonts w:ascii="Times New Roman" w:eastAsia="Times New Roman" w:hAnsi="Times New Roman" w:cs="Times New Roman"/>
          <w:bCs/>
          <w:sz w:val="28"/>
          <w:szCs w:val="28"/>
          <w:lang w:val="kk-KZ" w:eastAsia="ru-RU"/>
        </w:rPr>
        <w:tab/>
      </w:r>
      <w:r w:rsidR="00B142F6">
        <w:rPr>
          <w:rFonts w:ascii="Times New Roman" w:eastAsia="Times New Roman" w:hAnsi="Times New Roman" w:cs="Times New Roman"/>
          <w:bCs/>
          <w:sz w:val="28"/>
          <w:szCs w:val="28"/>
          <w:lang w:val="kk-KZ" w:eastAsia="ru-RU"/>
        </w:rPr>
        <w:t xml:space="preserve"> А</w:t>
      </w:r>
      <w:r w:rsidR="00DD330E" w:rsidRPr="00E01617">
        <w:rPr>
          <w:rFonts w:ascii="Times New Roman" w:eastAsia="Times New Roman" w:hAnsi="Times New Roman" w:cs="Times New Roman"/>
          <w:bCs/>
          <w:sz w:val="28"/>
          <w:szCs w:val="28"/>
          <w:lang w:eastAsia="ru-RU"/>
        </w:rPr>
        <w:t>ктуальность работы определена</w:t>
      </w:r>
      <w:r w:rsidR="00B306FD">
        <w:rPr>
          <w:rFonts w:ascii="Times New Roman" w:eastAsia="Times New Roman" w:hAnsi="Times New Roman" w:cs="Times New Roman"/>
          <w:bCs/>
          <w:sz w:val="28"/>
          <w:szCs w:val="28"/>
          <w:lang w:val="kk-KZ" w:eastAsia="ru-RU"/>
        </w:rPr>
        <w:t xml:space="preserve"> </w:t>
      </w:r>
      <w:r w:rsidR="00A83570" w:rsidRPr="00E01617">
        <w:rPr>
          <w:rFonts w:ascii="Times New Roman" w:eastAsia="Times New Roman" w:hAnsi="Times New Roman" w:cs="Times New Roman"/>
          <w:bCs/>
          <w:sz w:val="28"/>
          <w:szCs w:val="28"/>
          <w:lang w:val="kk-KZ" w:eastAsia="ru-RU"/>
        </w:rPr>
        <w:t xml:space="preserve">также </w:t>
      </w:r>
      <w:r w:rsidR="00DD330E" w:rsidRPr="00E01617">
        <w:rPr>
          <w:rFonts w:ascii="Times New Roman" w:eastAsia="Times New Roman" w:hAnsi="Times New Roman" w:cs="Times New Roman"/>
          <w:sz w:val="28"/>
          <w:szCs w:val="28"/>
          <w:lang w:eastAsia="ru-RU"/>
        </w:rPr>
        <w:t>предпринятым в ней</w:t>
      </w:r>
      <w:r w:rsidR="00B306FD">
        <w:rPr>
          <w:rFonts w:ascii="Times New Roman" w:eastAsia="Times New Roman" w:hAnsi="Times New Roman" w:cs="Times New Roman"/>
          <w:sz w:val="28"/>
          <w:szCs w:val="28"/>
          <w:lang w:val="kk-KZ" w:eastAsia="ru-RU"/>
        </w:rPr>
        <w:t xml:space="preserve"> </w:t>
      </w:r>
      <w:r w:rsidR="00DD330E" w:rsidRPr="00E01617">
        <w:rPr>
          <w:rFonts w:ascii="Times New Roman" w:eastAsia="Times New Roman" w:hAnsi="Times New Roman" w:cs="Times New Roman"/>
          <w:bCs/>
          <w:sz w:val="28"/>
          <w:szCs w:val="28"/>
          <w:lang w:eastAsia="ru-RU"/>
        </w:rPr>
        <w:t>междисциплинарн</w:t>
      </w:r>
      <w:r w:rsidR="00DD330E" w:rsidRPr="00E01617">
        <w:rPr>
          <w:rFonts w:ascii="Times New Roman" w:eastAsia="Times New Roman" w:hAnsi="Times New Roman" w:cs="Times New Roman"/>
          <w:bCs/>
          <w:sz w:val="28"/>
          <w:szCs w:val="28"/>
          <w:lang w:val="kk-KZ" w:eastAsia="ru-RU"/>
        </w:rPr>
        <w:t>ы</w:t>
      </w:r>
      <w:r w:rsidR="00DD330E" w:rsidRPr="00E01617">
        <w:rPr>
          <w:rFonts w:ascii="Times New Roman" w:eastAsia="Times New Roman" w:hAnsi="Times New Roman" w:cs="Times New Roman"/>
          <w:bCs/>
          <w:sz w:val="28"/>
          <w:szCs w:val="28"/>
          <w:lang w:eastAsia="ru-RU"/>
        </w:rPr>
        <w:t>м</w:t>
      </w:r>
      <w:r w:rsidR="00DD330E" w:rsidRPr="00E01617">
        <w:rPr>
          <w:rFonts w:ascii="Times New Roman" w:eastAsia="Times New Roman" w:hAnsi="Times New Roman" w:cs="Times New Roman"/>
          <w:sz w:val="28"/>
          <w:szCs w:val="28"/>
          <w:lang w:eastAsia="ru-RU"/>
        </w:rPr>
        <w:t xml:space="preserve"> подходом </w:t>
      </w:r>
      <w:r w:rsidR="00DD330E" w:rsidRPr="00E01617">
        <w:rPr>
          <w:rFonts w:ascii="Times New Roman" w:eastAsia="Times New Roman" w:hAnsi="Times New Roman" w:cs="Times New Roman"/>
          <w:sz w:val="28"/>
          <w:szCs w:val="28"/>
          <w:lang w:val="kk-KZ" w:eastAsia="ru-RU"/>
        </w:rPr>
        <w:t xml:space="preserve">и анализом </w:t>
      </w:r>
      <w:r w:rsidR="00DD330E" w:rsidRPr="00E01617">
        <w:rPr>
          <w:rFonts w:ascii="Times New Roman" w:eastAsia="Times New Roman" w:hAnsi="Times New Roman" w:cs="Times New Roman"/>
          <w:sz w:val="28"/>
          <w:szCs w:val="28"/>
          <w:lang w:eastAsia="ru-RU"/>
        </w:rPr>
        <w:t>меди</w:t>
      </w:r>
      <w:r w:rsidR="00DD330E" w:rsidRPr="00E01617">
        <w:rPr>
          <w:rFonts w:ascii="Times New Roman" w:eastAsia="Times New Roman" w:hAnsi="Times New Roman" w:cs="Times New Roman"/>
          <w:sz w:val="28"/>
          <w:szCs w:val="28"/>
          <w:lang w:val="kk-KZ" w:eastAsia="ru-RU"/>
        </w:rPr>
        <w:t>йно</w:t>
      </w:r>
      <w:r w:rsidR="00DD330E" w:rsidRPr="00E01617">
        <w:rPr>
          <w:rFonts w:ascii="Times New Roman" w:eastAsia="Times New Roman" w:hAnsi="Times New Roman" w:cs="Times New Roman"/>
          <w:sz w:val="28"/>
          <w:szCs w:val="28"/>
          <w:lang w:eastAsia="ru-RU"/>
        </w:rPr>
        <w:t>го дискурса</w:t>
      </w:r>
      <w:r w:rsidR="00B306FD">
        <w:rPr>
          <w:rFonts w:ascii="Times New Roman" w:eastAsia="Times New Roman" w:hAnsi="Times New Roman" w:cs="Times New Roman"/>
          <w:sz w:val="28"/>
          <w:szCs w:val="28"/>
          <w:lang w:val="kk-KZ" w:eastAsia="ru-RU"/>
        </w:rPr>
        <w:t xml:space="preserve"> </w:t>
      </w:r>
      <w:r w:rsidR="00DD330E" w:rsidRPr="00E01617">
        <w:rPr>
          <w:rFonts w:ascii="Times New Roman" w:eastAsia="Times New Roman" w:hAnsi="Times New Roman" w:cs="Times New Roman"/>
          <w:sz w:val="28"/>
          <w:szCs w:val="28"/>
          <w:lang w:val="kk-KZ" w:eastAsia="ru-RU"/>
        </w:rPr>
        <w:t>в американском</w:t>
      </w:r>
      <w:r w:rsidR="00DD330E" w:rsidRPr="00E01617">
        <w:rPr>
          <w:rFonts w:ascii="Times New Roman" w:eastAsia="Times New Roman" w:hAnsi="Times New Roman" w:cs="Times New Roman"/>
          <w:sz w:val="28"/>
          <w:szCs w:val="28"/>
          <w:lang w:eastAsia="ru-RU"/>
        </w:rPr>
        <w:t xml:space="preserve"> и казахстанско</w:t>
      </w:r>
      <w:r w:rsidR="00DD330E" w:rsidRPr="00E01617">
        <w:rPr>
          <w:rFonts w:ascii="Times New Roman" w:eastAsia="Times New Roman" w:hAnsi="Times New Roman" w:cs="Times New Roman"/>
          <w:sz w:val="28"/>
          <w:szCs w:val="28"/>
          <w:lang w:val="kk-KZ" w:eastAsia="ru-RU"/>
        </w:rPr>
        <w:t>м</w:t>
      </w:r>
      <w:r w:rsidR="00B142F6">
        <w:rPr>
          <w:rFonts w:ascii="Times New Roman" w:eastAsia="Times New Roman" w:hAnsi="Times New Roman" w:cs="Times New Roman"/>
          <w:sz w:val="28"/>
          <w:szCs w:val="28"/>
          <w:lang w:val="kk-KZ" w:eastAsia="ru-RU"/>
        </w:rPr>
        <w:t xml:space="preserve"> </w:t>
      </w:r>
      <w:r w:rsidR="00DD330E" w:rsidRPr="00E01617">
        <w:rPr>
          <w:rFonts w:ascii="Times New Roman" w:eastAsia="Times New Roman" w:hAnsi="Times New Roman" w:cs="Times New Roman"/>
          <w:sz w:val="28"/>
          <w:szCs w:val="28"/>
          <w:lang w:val="kk-KZ" w:eastAsia="ru-RU"/>
        </w:rPr>
        <w:t>медиа</w:t>
      </w:r>
      <w:r w:rsidR="00DD330E" w:rsidRPr="00E01617">
        <w:rPr>
          <w:rFonts w:ascii="Times New Roman" w:eastAsia="Times New Roman" w:hAnsi="Times New Roman" w:cs="Times New Roman"/>
          <w:sz w:val="28"/>
          <w:szCs w:val="28"/>
          <w:lang w:eastAsia="ru-RU"/>
        </w:rPr>
        <w:t>пространств</w:t>
      </w:r>
      <w:r w:rsidR="00DC23E4" w:rsidRPr="00E01617">
        <w:rPr>
          <w:rFonts w:ascii="Times New Roman" w:eastAsia="Times New Roman" w:hAnsi="Times New Roman" w:cs="Times New Roman"/>
          <w:sz w:val="28"/>
          <w:szCs w:val="28"/>
          <w:lang w:val="kk-KZ" w:eastAsia="ru-RU"/>
        </w:rPr>
        <w:t>е</w:t>
      </w:r>
      <w:r w:rsidR="00DD330E" w:rsidRPr="00E01617">
        <w:rPr>
          <w:rFonts w:ascii="Times New Roman" w:eastAsia="Times New Roman" w:hAnsi="Times New Roman" w:cs="Times New Roman"/>
          <w:sz w:val="28"/>
          <w:szCs w:val="28"/>
          <w:lang w:eastAsia="ru-RU"/>
        </w:rPr>
        <w:t xml:space="preserve">. Данный подход обладает </w:t>
      </w:r>
      <w:r w:rsidR="00B306FD">
        <w:rPr>
          <w:rFonts w:ascii="Times New Roman" w:eastAsia="Times New Roman" w:hAnsi="Times New Roman" w:cs="Times New Roman"/>
          <w:sz w:val="28"/>
          <w:szCs w:val="28"/>
          <w:lang w:val="kk-KZ" w:eastAsia="ru-RU"/>
        </w:rPr>
        <w:t>верификацируемой спецификой</w:t>
      </w:r>
      <w:r w:rsidR="00B306FD">
        <w:rPr>
          <w:rFonts w:ascii="Times New Roman" w:eastAsia="Times New Roman" w:hAnsi="Times New Roman" w:cs="Times New Roman"/>
          <w:sz w:val="28"/>
          <w:szCs w:val="28"/>
          <w:lang w:eastAsia="ru-RU"/>
        </w:rPr>
        <w:t>, благодаря которо</w:t>
      </w:r>
      <w:r w:rsidR="00B306FD">
        <w:rPr>
          <w:rFonts w:ascii="Times New Roman" w:eastAsia="Times New Roman" w:hAnsi="Times New Roman" w:cs="Times New Roman"/>
          <w:sz w:val="28"/>
          <w:szCs w:val="28"/>
          <w:lang w:val="kk-KZ" w:eastAsia="ru-RU"/>
        </w:rPr>
        <w:t>й</w:t>
      </w:r>
      <w:r w:rsidR="00DD330E" w:rsidRPr="00E01617">
        <w:rPr>
          <w:rFonts w:ascii="Times New Roman" w:eastAsia="Times New Roman" w:hAnsi="Times New Roman" w:cs="Times New Roman"/>
          <w:sz w:val="28"/>
          <w:szCs w:val="28"/>
          <w:lang w:eastAsia="ru-RU"/>
        </w:rPr>
        <w:t xml:space="preserve"> возможно объективное и </w:t>
      </w:r>
      <w:r w:rsidR="003A5D3C">
        <w:rPr>
          <w:rFonts w:ascii="Times New Roman" w:eastAsia="Times New Roman" w:hAnsi="Times New Roman" w:cs="Times New Roman"/>
          <w:sz w:val="28"/>
          <w:szCs w:val="28"/>
          <w:lang w:val="kk-KZ" w:eastAsia="ru-RU"/>
        </w:rPr>
        <w:t>полное</w:t>
      </w:r>
      <w:r w:rsidR="00DD330E" w:rsidRPr="00E01617">
        <w:rPr>
          <w:rFonts w:ascii="Times New Roman" w:eastAsia="Times New Roman" w:hAnsi="Times New Roman" w:cs="Times New Roman"/>
          <w:sz w:val="28"/>
          <w:szCs w:val="28"/>
          <w:lang w:eastAsia="ru-RU"/>
        </w:rPr>
        <w:t xml:space="preserve"> восприятие современного медиадискурса. </w:t>
      </w:r>
      <w:r w:rsidR="00AE6FA6" w:rsidRPr="00E01617">
        <w:rPr>
          <w:rFonts w:ascii="Times New Roman" w:eastAsia="Times New Roman" w:hAnsi="Times New Roman" w:cs="Times New Roman"/>
          <w:sz w:val="28"/>
          <w:szCs w:val="28"/>
          <w:lang w:eastAsia="ru-RU"/>
        </w:rPr>
        <w:tab/>
      </w:r>
    </w:p>
    <w:p w:rsidR="00AE6FA6" w:rsidRPr="00E01617" w:rsidRDefault="00DD330E" w:rsidP="00AE6FA6">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Актуальность темы определена также обращен</w:t>
      </w:r>
      <w:r w:rsidRPr="00E01617">
        <w:rPr>
          <w:rFonts w:ascii="Times New Roman" w:eastAsia="Times New Roman" w:hAnsi="Times New Roman" w:cs="Times New Roman"/>
          <w:sz w:val="28"/>
          <w:szCs w:val="28"/>
          <w:lang w:val="kk-KZ" w:eastAsia="ru-RU"/>
        </w:rPr>
        <w:t xml:space="preserve">ием </w:t>
      </w:r>
      <w:r w:rsidRPr="00E01617">
        <w:rPr>
          <w:rFonts w:ascii="Times New Roman" w:eastAsia="Times New Roman" w:hAnsi="Times New Roman" w:cs="Times New Roman"/>
          <w:sz w:val="28"/>
          <w:szCs w:val="28"/>
          <w:lang w:eastAsia="ru-RU"/>
        </w:rPr>
        <w:t>к таким сложным и неоднозначно трактуемым в гу</w:t>
      </w:r>
      <w:r w:rsidR="00F5784C" w:rsidRPr="00E01617">
        <w:rPr>
          <w:rFonts w:ascii="Times New Roman" w:eastAsia="Times New Roman" w:hAnsi="Times New Roman" w:cs="Times New Roman"/>
          <w:sz w:val="28"/>
          <w:szCs w:val="28"/>
          <w:lang w:eastAsia="ru-RU"/>
        </w:rPr>
        <w:t xml:space="preserve">манитарных науках понятиям как   </w:t>
      </w:r>
      <w:r w:rsidR="00F5784C" w:rsidRPr="00EF6223">
        <w:rPr>
          <w:rFonts w:ascii="Times New Roman" w:eastAsia="Times New Roman" w:hAnsi="Times New Roman" w:cs="Times New Roman"/>
          <w:i/>
          <w:iCs/>
          <w:sz w:val="28"/>
          <w:szCs w:val="28"/>
          <w:lang w:eastAsia="ru-RU"/>
        </w:rPr>
        <w:t>“</w:t>
      </w:r>
      <w:r w:rsidRPr="00EF6223">
        <w:rPr>
          <w:rFonts w:ascii="Times New Roman" w:eastAsia="Times New Roman" w:hAnsi="Times New Roman" w:cs="Times New Roman"/>
          <w:i/>
          <w:iCs/>
          <w:sz w:val="28"/>
          <w:szCs w:val="28"/>
          <w:lang w:eastAsia="ru-RU"/>
        </w:rPr>
        <w:t>концептуальное пространство</w:t>
      </w:r>
      <w:r w:rsidR="00F5784C" w:rsidRPr="00EF6223">
        <w:rPr>
          <w:rFonts w:ascii="Times New Roman" w:eastAsia="Times New Roman" w:hAnsi="Times New Roman" w:cs="Times New Roman"/>
          <w:i/>
          <w:iCs/>
          <w:sz w:val="28"/>
          <w:szCs w:val="28"/>
          <w:lang w:eastAsia="ru-RU"/>
        </w:rPr>
        <w:t>’’</w:t>
      </w:r>
      <w:r w:rsidRPr="00EF6223">
        <w:rPr>
          <w:rFonts w:ascii="Times New Roman" w:eastAsia="Times New Roman" w:hAnsi="Times New Roman" w:cs="Times New Roman"/>
          <w:i/>
          <w:iCs/>
          <w:sz w:val="28"/>
          <w:szCs w:val="28"/>
          <w:lang w:val="kk-KZ" w:eastAsia="ru-RU"/>
        </w:rPr>
        <w:t xml:space="preserve">, </w:t>
      </w:r>
      <w:r w:rsidR="00F5784C" w:rsidRPr="00EF6223">
        <w:rPr>
          <w:rFonts w:ascii="Times New Roman" w:eastAsia="Times New Roman" w:hAnsi="Times New Roman" w:cs="Times New Roman"/>
          <w:i/>
          <w:iCs/>
          <w:sz w:val="28"/>
          <w:szCs w:val="28"/>
          <w:lang w:eastAsia="ru-RU"/>
        </w:rPr>
        <w:t>“</w:t>
      </w:r>
      <w:r w:rsidRPr="00EF6223">
        <w:rPr>
          <w:rFonts w:ascii="Times New Roman" w:eastAsia="Times New Roman" w:hAnsi="Times New Roman" w:cs="Times New Roman"/>
          <w:i/>
          <w:iCs/>
          <w:sz w:val="28"/>
          <w:szCs w:val="28"/>
          <w:lang w:val="kk-KZ" w:eastAsia="ru-RU"/>
        </w:rPr>
        <w:t>мед</w:t>
      </w:r>
      <w:r w:rsidR="00F5784C" w:rsidRPr="00EF6223">
        <w:rPr>
          <w:rFonts w:ascii="Times New Roman" w:eastAsia="Times New Roman" w:hAnsi="Times New Roman" w:cs="Times New Roman"/>
          <w:i/>
          <w:iCs/>
          <w:sz w:val="28"/>
          <w:szCs w:val="28"/>
          <w:lang w:val="kk-KZ" w:eastAsia="ru-RU"/>
        </w:rPr>
        <w:t>иальное и медийное пространство</w:t>
      </w:r>
      <w:r w:rsidR="00156A24" w:rsidRPr="00EF6223">
        <w:rPr>
          <w:rFonts w:ascii="Times New Roman" w:eastAsia="Times New Roman" w:hAnsi="Times New Roman" w:cs="Times New Roman"/>
          <w:i/>
          <w:iCs/>
          <w:sz w:val="28"/>
          <w:szCs w:val="28"/>
          <w:lang w:eastAsia="ru-RU"/>
        </w:rPr>
        <w:t>”</w:t>
      </w:r>
      <w:r w:rsidR="00156A24" w:rsidRPr="00EF6223">
        <w:rPr>
          <w:rFonts w:ascii="Times New Roman" w:eastAsia="Times New Roman" w:hAnsi="Times New Roman" w:cs="Times New Roman"/>
          <w:i/>
          <w:iCs/>
          <w:sz w:val="28"/>
          <w:szCs w:val="28"/>
          <w:lang w:val="kk-KZ" w:eastAsia="ru-RU"/>
        </w:rPr>
        <w:t xml:space="preserve">,  </w:t>
      </w:r>
      <w:r w:rsidR="00F5784C" w:rsidRPr="00EF6223">
        <w:rPr>
          <w:rFonts w:ascii="Times New Roman" w:eastAsia="Times New Roman" w:hAnsi="Times New Roman" w:cs="Times New Roman"/>
          <w:i/>
          <w:iCs/>
          <w:sz w:val="28"/>
          <w:szCs w:val="28"/>
          <w:lang w:eastAsia="ru-RU"/>
        </w:rPr>
        <w:t>“</w:t>
      </w:r>
      <w:r w:rsidRPr="00EF6223">
        <w:rPr>
          <w:rFonts w:ascii="Times New Roman" w:eastAsia="Times New Roman" w:hAnsi="Times New Roman" w:cs="Times New Roman"/>
          <w:i/>
          <w:iCs/>
          <w:sz w:val="28"/>
          <w:szCs w:val="28"/>
          <w:lang w:val="kk-KZ" w:eastAsia="ru-RU"/>
        </w:rPr>
        <w:t>информационное пространство</w:t>
      </w:r>
      <w:r w:rsidR="00F5784C" w:rsidRPr="00EF6223">
        <w:rPr>
          <w:rFonts w:ascii="Times New Roman" w:eastAsia="Times New Roman" w:hAnsi="Times New Roman" w:cs="Times New Roman"/>
          <w:i/>
          <w:iCs/>
          <w:sz w:val="28"/>
          <w:szCs w:val="28"/>
          <w:lang w:eastAsia="ru-RU"/>
        </w:rPr>
        <w:t>”</w:t>
      </w:r>
      <w:r w:rsidRPr="00EF6223">
        <w:rPr>
          <w:rFonts w:ascii="Times New Roman" w:eastAsia="Times New Roman" w:hAnsi="Times New Roman" w:cs="Times New Roman"/>
          <w:i/>
          <w:iCs/>
          <w:sz w:val="28"/>
          <w:szCs w:val="28"/>
          <w:lang w:val="kk-KZ" w:eastAsia="ru-RU"/>
        </w:rPr>
        <w:t>,</w:t>
      </w:r>
      <w:r w:rsidR="009B238C">
        <w:rPr>
          <w:rFonts w:ascii="Times New Roman" w:eastAsia="Times New Roman" w:hAnsi="Times New Roman" w:cs="Times New Roman"/>
          <w:sz w:val="28"/>
          <w:szCs w:val="28"/>
          <w:lang w:val="kk-KZ" w:eastAsia="ru-RU"/>
        </w:rPr>
        <w:t xml:space="preserve"> каждое из которых</w:t>
      </w:r>
      <w:r w:rsidRPr="00E01617">
        <w:rPr>
          <w:rFonts w:ascii="Times New Roman" w:eastAsia="Times New Roman" w:hAnsi="Times New Roman" w:cs="Times New Roman"/>
          <w:sz w:val="28"/>
          <w:szCs w:val="28"/>
          <w:lang w:val="kk-KZ" w:eastAsia="ru-RU"/>
        </w:rPr>
        <w:t xml:space="preserve"> имеет порой устояв</w:t>
      </w:r>
      <w:r w:rsidR="006861AD" w:rsidRPr="00E01617">
        <w:rPr>
          <w:rFonts w:ascii="Times New Roman" w:eastAsia="Times New Roman" w:hAnsi="Times New Roman" w:cs="Times New Roman"/>
          <w:sz w:val="28"/>
          <w:szCs w:val="28"/>
          <w:lang w:val="kk-KZ" w:eastAsia="ru-RU"/>
        </w:rPr>
        <w:t>ш</w:t>
      </w:r>
      <w:r w:rsidRPr="00E01617">
        <w:rPr>
          <w:rFonts w:ascii="Times New Roman" w:eastAsia="Times New Roman" w:hAnsi="Times New Roman" w:cs="Times New Roman"/>
          <w:sz w:val="28"/>
          <w:szCs w:val="28"/>
          <w:lang w:val="kk-KZ" w:eastAsia="ru-RU"/>
        </w:rPr>
        <w:t xml:space="preserve">ийся, а иногда и противоречивый контекст употребления и применения. Так как медиадискурс обращен к концептуальному и информационному пространству человека, то соответственно </w:t>
      </w:r>
      <w:r w:rsidR="00B306FD">
        <w:rPr>
          <w:rFonts w:ascii="Times New Roman" w:eastAsia="Times New Roman" w:hAnsi="Times New Roman" w:cs="Times New Roman"/>
          <w:sz w:val="28"/>
          <w:szCs w:val="28"/>
          <w:lang w:val="kk-KZ" w:eastAsia="ru-RU"/>
        </w:rPr>
        <w:t>медиадискурс</w:t>
      </w:r>
      <w:r w:rsidRPr="00E01617">
        <w:rPr>
          <w:rFonts w:ascii="Times New Roman" w:eastAsia="Times New Roman" w:hAnsi="Times New Roman" w:cs="Times New Roman"/>
          <w:sz w:val="28"/>
          <w:szCs w:val="28"/>
          <w:lang w:val="kk-KZ" w:eastAsia="ru-RU"/>
        </w:rPr>
        <w:t xml:space="preserve"> должен изучат</w:t>
      </w:r>
      <w:r w:rsidR="006861AD" w:rsidRPr="00E01617">
        <w:rPr>
          <w:rFonts w:ascii="Times New Roman" w:eastAsia="Times New Roman" w:hAnsi="Times New Roman" w:cs="Times New Roman"/>
          <w:sz w:val="28"/>
          <w:szCs w:val="28"/>
          <w:lang w:val="kk-KZ" w:eastAsia="ru-RU"/>
        </w:rPr>
        <w:t>ь</w:t>
      </w:r>
      <w:r w:rsidRPr="00E01617">
        <w:rPr>
          <w:rFonts w:ascii="Times New Roman" w:eastAsia="Times New Roman" w:hAnsi="Times New Roman" w:cs="Times New Roman"/>
          <w:sz w:val="28"/>
          <w:szCs w:val="28"/>
          <w:lang w:val="kk-KZ" w:eastAsia="ru-RU"/>
        </w:rPr>
        <w:t>ся посредством антропологического, социокультурного, семиотического, филологического, лингвокогнитивного подхода и\или соответствующих парадигм.</w:t>
      </w:r>
      <w:r w:rsidR="00AE6FA6" w:rsidRPr="00E01617">
        <w:rPr>
          <w:rFonts w:ascii="Times New Roman" w:eastAsia="Times New Roman" w:hAnsi="Times New Roman" w:cs="Times New Roman"/>
          <w:sz w:val="28"/>
          <w:szCs w:val="28"/>
          <w:lang w:eastAsia="ru-RU"/>
        </w:rPr>
        <w:tab/>
      </w:r>
    </w:p>
    <w:p w:rsidR="005D5CCE" w:rsidRPr="00E01617" w:rsidRDefault="005D5CCE" w:rsidP="005D5CCE">
      <w:pPr>
        <w:tabs>
          <w:tab w:val="left" w:pos="993"/>
        </w:tabs>
        <w:spacing w:after="0" w:line="240" w:lineRule="auto"/>
        <w:ind w:firstLine="567"/>
        <w:jc w:val="both"/>
        <w:rPr>
          <w:rFonts w:ascii="Times New Roman" w:eastAsia="Calibri" w:hAnsi="Times New Roman" w:cs="Times New Roman"/>
          <w:sz w:val="28"/>
          <w:szCs w:val="28"/>
          <w:lang w:val="kk-KZ" w:eastAsia="ru-RU"/>
        </w:rPr>
      </w:pPr>
      <w:r w:rsidRPr="00E01617">
        <w:rPr>
          <w:rFonts w:ascii="Times New Roman" w:eastAsia="Calibri" w:hAnsi="Times New Roman" w:cs="Times New Roman"/>
          <w:b/>
          <w:bCs/>
          <w:iCs/>
          <w:sz w:val="28"/>
          <w:szCs w:val="28"/>
          <w:lang w:val="kk-KZ" w:eastAsia="ru-RU"/>
        </w:rPr>
        <w:t>Обьектом</w:t>
      </w:r>
      <w:r w:rsidRPr="00E01617">
        <w:rPr>
          <w:rFonts w:ascii="Times New Roman" w:eastAsia="Calibri" w:hAnsi="Times New Roman" w:cs="Times New Roman"/>
          <w:sz w:val="28"/>
          <w:szCs w:val="28"/>
          <w:lang w:eastAsia="ru-RU"/>
        </w:rPr>
        <w:t xml:space="preserve"> изучения</w:t>
      </w:r>
      <w:r w:rsidRPr="00E01617">
        <w:rPr>
          <w:rFonts w:ascii="Times New Roman" w:eastAsia="Calibri" w:hAnsi="Times New Roman" w:cs="Times New Roman"/>
          <w:sz w:val="28"/>
          <w:szCs w:val="28"/>
          <w:lang w:val="kk-KZ" w:eastAsia="ru-RU"/>
        </w:rPr>
        <w:t xml:space="preserve"> в диссертационном исследовании </w:t>
      </w:r>
      <w:r w:rsidRPr="00E01617">
        <w:rPr>
          <w:rFonts w:ascii="Times New Roman" w:eastAsia="Calibri" w:hAnsi="Times New Roman" w:cs="Times New Roman"/>
          <w:sz w:val="28"/>
          <w:szCs w:val="28"/>
          <w:lang w:eastAsia="ru-RU"/>
        </w:rPr>
        <w:t>явля</w:t>
      </w:r>
      <w:r w:rsidRPr="00E01617">
        <w:rPr>
          <w:rFonts w:ascii="Times New Roman" w:eastAsia="Calibri" w:hAnsi="Times New Roman" w:cs="Times New Roman"/>
          <w:sz w:val="28"/>
          <w:szCs w:val="28"/>
          <w:lang w:val="kk-KZ" w:eastAsia="ru-RU"/>
        </w:rPr>
        <w:t>ю</w:t>
      </w:r>
      <w:r w:rsidRPr="00E01617">
        <w:rPr>
          <w:rFonts w:ascii="Times New Roman" w:eastAsia="Calibri" w:hAnsi="Times New Roman" w:cs="Times New Roman"/>
          <w:sz w:val="28"/>
          <w:szCs w:val="28"/>
          <w:lang w:eastAsia="ru-RU"/>
        </w:rPr>
        <w:t>тся</w:t>
      </w:r>
      <w:r w:rsidR="00DB7A80">
        <w:rPr>
          <w:rFonts w:ascii="Times New Roman" w:eastAsia="Calibri" w:hAnsi="Times New Roman" w:cs="Times New Roman"/>
          <w:sz w:val="28"/>
          <w:szCs w:val="28"/>
          <w:lang w:val="kk-KZ" w:eastAsia="ru-RU"/>
        </w:rPr>
        <w:t xml:space="preserve"> </w:t>
      </w:r>
      <w:r w:rsidR="00571867">
        <w:rPr>
          <w:rFonts w:ascii="Times New Roman" w:eastAsia="Calibri" w:hAnsi="Times New Roman" w:cs="Times New Roman"/>
          <w:sz w:val="28"/>
          <w:szCs w:val="28"/>
          <w:lang w:val="kk-KZ" w:eastAsia="ru-RU"/>
        </w:rPr>
        <w:t xml:space="preserve">базовые </w:t>
      </w:r>
      <w:r w:rsidRPr="00E01617">
        <w:rPr>
          <w:rFonts w:ascii="Times New Roman" w:eastAsia="Calibri" w:hAnsi="Times New Roman" w:cs="Times New Roman"/>
          <w:sz w:val="28"/>
          <w:szCs w:val="28"/>
          <w:lang w:val="kk-KZ" w:eastAsia="ru-RU"/>
        </w:rPr>
        <w:t xml:space="preserve">концепты медиадискурса </w:t>
      </w:r>
      <w:r w:rsidRPr="00E01617">
        <w:rPr>
          <w:rFonts w:ascii="Times New Roman" w:eastAsia="Calibri" w:hAnsi="Times New Roman" w:cs="Times New Roman"/>
          <w:sz w:val="28"/>
          <w:szCs w:val="28"/>
          <w:lang w:eastAsia="ru-RU"/>
        </w:rPr>
        <w:t>США и Казахстана</w:t>
      </w:r>
      <w:r w:rsidRPr="00E01617">
        <w:rPr>
          <w:rFonts w:ascii="Times New Roman" w:eastAsia="Calibri" w:hAnsi="Times New Roman" w:cs="Times New Roman"/>
          <w:sz w:val="28"/>
          <w:szCs w:val="28"/>
          <w:lang w:val="kk-KZ" w:eastAsia="ru-RU"/>
        </w:rPr>
        <w:t xml:space="preserve">. </w:t>
      </w:r>
    </w:p>
    <w:p w:rsidR="00B142F6" w:rsidRDefault="005D5CCE" w:rsidP="009B238C">
      <w:pPr>
        <w:tabs>
          <w:tab w:val="left" w:pos="993"/>
        </w:tabs>
        <w:spacing w:after="0" w:line="240" w:lineRule="auto"/>
        <w:ind w:firstLine="567"/>
        <w:jc w:val="both"/>
        <w:rPr>
          <w:rFonts w:ascii="Times New Roman" w:eastAsia="Calibri" w:hAnsi="Times New Roman" w:cs="Times New Roman"/>
          <w:sz w:val="28"/>
          <w:szCs w:val="28"/>
          <w:lang w:val="kk-KZ" w:eastAsia="ru-RU"/>
        </w:rPr>
      </w:pPr>
      <w:r w:rsidRPr="00E01617">
        <w:rPr>
          <w:rFonts w:ascii="Times New Roman" w:eastAsia="Calibri" w:hAnsi="Times New Roman" w:cs="Times New Roman"/>
          <w:b/>
          <w:sz w:val="28"/>
          <w:szCs w:val="28"/>
          <w:lang w:val="kk-KZ" w:eastAsia="ru-RU"/>
        </w:rPr>
        <w:t>Предметом</w:t>
      </w:r>
      <w:r w:rsidRPr="00E01617">
        <w:rPr>
          <w:rFonts w:ascii="Times New Roman" w:eastAsia="Calibri" w:hAnsi="Times New Roman" w:cs="Times New Roman"/>
          <w:sz w:val="28"/>
          <w:szCs w:val="28"/>
          <w:lang w:val="kk-KZ" w:eastAsia="ru-RU"/>
        </w:rPr>
        <w:t xml:space="preserve"> исследования является </w:t>
      </w:r>
      <w:r w:rsidR="00571867">
        <w:rPr>
          <w:rFonts w:ascii="Times New Roman" w:eastAsia="Calibri" w:hAnsi="Times New Roman" w:cs="Times New Roman"/>
          <w:sz w:val="28"/>
          <w:szCs w:val="28"/>
          <w:lang w:val="kk-KZ" w:eastAsia="ru-RU"/>
        </w:rPr>
        <w:t xml:space="preserve">лингвокогнитивная </w:t>
      </w:r>
      <w:r w:rsidRPr="00E01617">
        <w:rPr>
          <w:rFonts w:ascii="Times New Roman" w:eastAsia="Calibri" w:hAnsi="Times New Roman" w:cs="Times New Roman"/>
          <w:sz w:val="28"/>
          <w:szCs w:val="28"/>
          <w:lang w:val="kk-KZ" w:eastAsia="ru-RU"/>
        </w:rPr>
        <w:t xml:space="preserve">специфика проявления </w:t>
      </w:r>
      <w:r w:rsidR="00571867">
        <w:rPr>
          <w:rFonts w:ascii="Times New Roman" w:eastAsia="Calibri" w:hAnsi="Times New Roman" w:cs="Times New Roman"/>
          <w:sz w:val="28"/>
          <w:szCs w:val="28"/>
          <w:lang w:val="kk-KZ" w:eastAsia="ru-RU"/>
        </w:rPr>
        <w:t>базовых</w:t>
      </w:r>
      <w:r w:rsidRPr="00E01617">
        <w:rPr>
          <w:rFonts w:ascii="Times New Roman" w:eastAsia="Calibri" w:hAnsi="Times New Roman" w:cs="Times New Roman"/>
          <w:sz w:val="28"/>
          <w:szCs w:val="28"/>
          <w:lang w:val="kk-KZ" w:eastAsia="ru-RU"/>
        </w:rPr>
        <w:t xml:space="preserve"> концептов медиадискурса информационного пространства США и Казахстана .</w:t>
      </w:r>
      <w:r w:rsidRPr="00E01617">
        <w:rPr>
          <w:rFonts w:ascii="Times New Roman" w:eastAsia="Calibri" w:hAnsi="Times New Roman" w:cs="Times New Roman"/>
          <w:sz w:val="28"/>
          <w:szCs w:val="28"/>
          <w:lang w:val="kk-KZ" w:eastAsia="ru-RU"/>
        </w:rPr>
        <w:tab/>
      </w:r>
    </w:p>
    <w:p w:rsidR="00C61177" w:rsidRPr="00B306FD" w:rsidRDefault="00C61177" w:rsidP="00DB7A80">
      <w:pPr>
        <w:tabs>
          <w:tab w:val="left" w:pos="567"/>
        </w:tabs>
        <w:spacing w:after="0" w:line="240" w:lineRule="auto"/>
        <w:ind w:firstLine="567"/>
        <w:jc w:val="both"/>
        <w:rPr>
          <w:rFonts w:ascii="Times New Roman" w:eastAsia="Calibri" w:hAnsi="Times New Roman" w:cs="Times New Roman"/>
          <w:sz w:val="28"/>
          <w:szCs w:val="28"/>
          <w:lang w:val="kk-KZ" w:eastAsia="ru-RU"/>
        </w:rPr>
      </w:pPr>
      <w:r w:rsidRPr="00E01617">
        <w:rPr>
          <w:rFonts w:ascii="Times New Roman" w:eastAsia="Calibri" w:hAnsi="Times New Roman" w:cs="Times New Roman"/>
          <w:b/>
          <w:bCs/>
          <w:iCs/>
          <w:sz w:val="28"/>
          <w:szCs w:val="28"/>
          <w:lang w:eastAsia="ru-RU"/>
        </w:rPr>
        <w:t xml:space="preserve">Цель работы </w:t>
      </w:r>
      <w:r w:rsidRPr="00E01617">
        <w:rPr>
          <w:rFonts w:ascii="Times New Roman" w:eastAsia="Calibri" w:hAnsi="Times New Roman" w:cs="Times New Roman"/>
          <w:sz w:val="28"/>
          <w:szCs w:val="28"/>
          <w:lang w:val="kk-KZ" w:eastAsia="ru-RU"/>
        </w:rPr>
        <w:t xml:space="preserve">состоит в </w:t>
      </w:r>
      <w:r w:rsidR="003A5D3C" w:rsidRPr="00E01617">
        <w:rPr>
          <w:rFonts w:ascii="Times New Roman" w:eastAsia="Calibri" w:hAnsi="Times New Roman" w:cs="Times New Roman"/>
          <w:sz w:val="28"/>
          <w:szCs w:val="28"/>
          <w:lang w:eastAsia="ru-RU"/>
        </w:rPr>
        <w:t xml:space="preserve">разработке </w:t>
      </w:r>
      <w:r w:rsidR="003A5D3C" w:rsidRPr="00E01617">
        <w:rPr>
          <w:rFonts w:ascii="Times New Roman" w:eastAsia="Calibri" w:hAnsi="Times New Roman" w:cs="Times New Roman"/>
          <w:sz w:val="28"/>
          <w:szCs w:val="28"/>
          <w:lang w:val="kk-KZ" w:eastAsia="ru-RU"/>
        </w:rPr>
        <w:t>структуры</w:t>
      </w:r>
      <w:r w:rsidR="003A5D3C" w:rsidRPr="00E01617">
        <w:rPr>
          <w:rFonts w:ascii="Times New Roman" w:eastAsia="Calibri" w:hAnsi="Times New Roman" w:cs="Times New Roman"/>
          <w:sz w:val="28"/>
          <w:szCs w:val="28"/>
          <w:lang w:eastAsia="ru-RU"/>
        </w:rPr>
        <w:t xml:space="preserve"> концептуального</w:t>
      </w:r>
      <w:r w:rsidRPr="00E01617">
        <w:rPr>
          <w:rFonts w:ascii="Times New Roman" w:eastAsia="Calibri" w:hAnsi="Times New Roman" w:cs="Times New Roman"/>
          <w:sz w:val="28"/>
          <w:szCs w:val="28"/>
          <w:lang w:eastAsia="ru-RU"/>
        </w:rPr>
        <w:t xml:space="preserve"> пространства медиадискурса США и Казахстана посредством лингво-когнитивного </w:t>
      </w:r>
      <w:r w:rsidR="003A5D3C" w:rsidRPr="00E01617">
        <w:rPr>
          <w:rFonts w:ascii="Times New Roman" w:eastAsia="Calibri" w:hAnsi="Times New Roman" w:cs="Times New Roman"/>
          <w:sz w:val="28"/>
          <w:szCs w:val="28"/>
          <w:lang w:eastAsia="ru-RU"/>
        </w:rPr>
        <w:t>анализа современной американской</w:t>
      </w:r>
      <w:r w:rsidRPr="00E01617">
        <w:rPr>
          <w:rFonts w:ascii="Times New Roman" w:eastAsia="Calibri" w:hAnsi="Times New Roman" w:cs="Times New Roman"/>
          <w:sz w:val="28"/>
          <w:szCs w:val="28"/>
          <w:lang w:eastAsia="ru-RU"/>
        </w:rPr>
        <w:t xml:space="preserve"> и казахстанской</w:t>
      </w:r>
      <w:r w:rsidRPr="00E01617">
        <w:rPr>
          <w:rFonts w:ascii="Times New Roman" w:eastAsia="Calibri" w:hAnsi="Times New Roman" w:cs="Times New Roman"/>
          <w:sz w:val="28"/>
          <w:szCs w:val="28"/>
          <w:lang w:val="kk-KZ" w:eastAsia="ru-RU"/>
        </w:rPr>
        <w:t xml:space="preserve"> медиа-</w:t>
      </w:r>
      <w:r w:rsidRPr="00E01617">
        <w:rPr>
          <w:rFonts w:ascii="Times New Roman" w:eastAsia="Calibri" w:hAnsi="Times New Roman" w:cs="Times New Roman"/>
          <w:sz w:val="28"/>
          <w:szCs w:val="28"/>
          <w:lang w:eastAsia="ru-RU"/>
        </w:rPr>
        <w:t xml:space="preserve"> практик</w:t>
      </w:r>
      <w:r w:rsidRPr="00E01617">
        <w:rPr>
          <w:rFonts w:ascii="Times New Roman" w:eastAsia="Calibri" w:hAnsi="Times New Roman" w:cs="Times New Roman"/>
          <w:sz w:val="28"/>
          <w:szCs w:val="28"/>
          <w:lang w:val="kk-KZ" w:eastAsia="ru-RU"/>
        </w:rPr>
        <w:t>и в трех</w:t>
      </w:r>
      <w:r w:rsidRPr="00E01617">
        <w:rPr>
          <w:rFonts w:ascii="Times New Roman" w:eastAsia="Calibri" w:hAnsi="Times New Roman" w:cs="Times New Roman"/>
          <w:sz w:val="28"/>
          <w:szCs w:val="28"/>
          <w:lang w:eastAsia="ru-RU"/>
        </w:rPr>
        <w:t xml:space="preserve"> информационно-аналитических издан</w:t>
      </w:r>
      <w:r w:rsidRPr="00E01617">
        <w:rPr>
          <w:rFonts w:ascii="Times New Roman" w:eastAsia="Calibri" w:hAnsi="Times New Roman" w:cs="Times New Roman"/>
          <w:sz w:val="28"/>
          <w:szCs w:val="28"/>
          <w:lang w:val="kk-KZ" w:eastAsia="ru-RU"/>
        </w:rPr>
        <w:t>и</w:t>
      </w:r>
      <w:r w:rsidR="00571867">
        <w:rPr>
          <w:rFonts w:ascii="Times New Roman" w:eastAsia="Calibri" w:hAnsi="Times New Roman" w:cs="Times New Roman"/>
          <w:sz w:val="28"/>
          <w:szCs w:val="28"/>
          <w:lang w:val="kk-KZ" w:eastAsia="ru-RU"/>
        </w:rPr>
        <w:t>я</w:t>
      </w:r>
      <w:r w:rsidRPr="00E01617">
        <w:rPr>
          <w:rFonts w:ascii="Times New Roman" w:eastAsia="Calibri" w:hAnsi="Times New Roman" w:cs="Times New Roman"/>
          <w:sz w:val="28"/>
          <w:szCs w:val="28"/>
          <w:lang w:val="kk-KZ" w:eastAsia="ru-RU"/>
        </w:rPr>
        <w:t>х</w:t>
      </w:r>
      <w:r w:rsidRPr="00E01617">
        <w:rPr>
          <w:rFonts w:ascii="Times New Roman" w:eastAsia="Calibri" w:hAnsi="Times New Roman" w:cs="Times New Roman"/>
          <w:sz w:val="28"/>
          <w:szCs w:val="28"/>
          <w:lang w:eastAsia="ru-RU"/>
        </w:rPr>
        <w:t xml:space="preserve"> США и Казахстана</w:t>
      </w:r>
      <w:r w:rsidR="00B142F6">
        <w:rPr>
          <w:rFonts w:ascii="Times New Roman" w:eastAsia="Calibri" w:hAnsi="Times New Roman" w:cs="Times New Roman"/>
          <w:sz w:val="28"/>
          <w:szCs w:val="28"/>
          <w:lang w:val="kk-KZ" w:eastAsia="ru-RU"/>
        </w:rPr>
        <w:t>.</w:t>
      </w:r>
      <w:r w:rsidRPr="00E01617">
        <w:rPr>
          <w:rFonts w:ascii="Times New Roman" w:eastAsia="Calibri" w:hAnsi="Times New Roman" w:cs="Times New Roman"/>
          <w:sz w:val="28"/>
          <w:szCs w:val="28"/>
          <w:lang w:eastAsia="ru-RU"/>
        </w:rPr>
        <w:t xml:space="preserve"> </w:t>
      </w:r>
      <w:r w:rsidRPr="00E01617">
        <w:rPr>
          <w:rFonts w:ascii="Times New Roman" w:eastAsia="Calibri" w:hAnsi="Times New Roman" w:cs="Times New Roman"/>
          <w:sz w:val="28"/>
          <w:szCs w:val="28"/>
          <w:lang w:eastAsia="ru-RU"/>
        </w:rPr>
        <w:tab/>
        <w:t>В соответствии с поставленной целью в диссер</w:t>
      </w:r>
      <w:r w:rsidR="00B306FD">
        <w:rPr>
          <w:rFonts w:ascii="Times New Roman" w:eastAsia="Calibri" w:hAnsi="Times New Roman" w:cs="Times New Roman"/>
          <w:sz w:val="28"/>
          <w:szCs w:val="28"/>
          <w:lang w:eastAsia="ru-RU"/>
        </w:rPr>
        <w:t xml:space="preserve">тации решаются следующие </w:t>
      </w:r>
      <w:r w:rsidR="00B306FD" w:rsidRPr="00DB7A80">
        <w:rPr>
          <w:rFonts w:ascii="Times New Roman" w:eastAsia="Calibri" w:hAnsi="Times New Roman" w:cs="Times New Roman"/>
          <w:b/>
          <w:bCs/>
          <w:sz w:val="28"/>
          <w:szCs w:val="28"/>
          <w:lang w:eastAsia="ru-RU"/>
        </w:rPr>
        <w:t>задачи</w:t>
      </w:r>
      <w:r w:rsidR="00B306FD">
        <w:rPr>
          <w:rFonts w:ascii="Times New Roman" w:eastAsia="Calibri" w:hAnsi="Times New Roman" w:cs="Times New Roman"/>
          <w:sz w:val="28"/>
          <w:szCs w:val="28"/>
          <w:lang w:val="kk-KZ" w:eastAsia="ru-RU"/>
        </w:rPr>
        <w:t>:</w:t>
      </w:r>
    </w:p>
    <w:p w:rsidR="00C61177" w:rsidRPr="00E01617" w:rsidRDefault="00326542" w:rsidP="00326542">
      <w:pPr>
        <w:tabs>
          <w:tab w:val="left" w:pos="993"/>
        </w:tabs>
        <w:spacing w:after="0" w:line="240" w:lineRule="auto"/>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val="kk-KZ" w:eastAsia="ru-RU"/>
        </w:rPr>
        <w:lastRenderedPageBreak/>
        <w:t xml:space="preserve">- </w:t>
      </w:r>
      <w:r w:rsidR="00C61177" w:rsidRPr="00E01617">
        <w:rPr>
          <w:rFonts w:ascii="Times New Roman" w:eastAsia="Calibri" w:hAnsi="Times New Roman" w:cs="Times New Roman"/>
          <w:sz w:val="28"/>
          <w:szCs w:val="28"/>
          <w:lang w:eastAsia="ru-RU"/>
        </w:rPr>
        <w:t>проанализировать основные парадигмы изучения мед</w:t>
      </w:r>
      <w:r w:rsidR="00C61177" w:rsidRPr="00E01617">
        <w:rPr>
          <w:rFonts w:ascii="Times New Roman" w:eastAsia="Calibri" w:hAnsi="Times New Roman" w:cs="Times New Roman"/>
          <w:sz w:val="28"/>
          <w:szCs w:val="28"/>
          <w:lang w:val="kk-KZ" w:eastAsia="ru-RU"/>
        </w:rPr>
        <w:t>ий</w:t>
      </w:r>
      <w:r w:rsidR="00C61177" w:rsidRPr="00E01617">
        <w:rPr>
          <w:rFonts w:ascii="Times New Roman" w:eastAsia="Calibri" w:hAnsi="Times New Roman" w:cs="Times New Roman"/>
          <w:sz w:val="28"/>
          <w:szCs w:val="28"/>
          <w:lang w:eastAsia="ru-RU"/>
        </w:rPr>
        <w:t>ного</w:t>
      </w:r>
      <w:r w:rsidR="00C61177" w:rsidRPr="00E01617">
        <w:rPr>
          <w:rFonts w:ascii="Times New Roman" w:eastAsia="Calibri" w:hAnsi="Times New Roman" w:cs="Times New Roman"/>
          <w:sz w:val="28"/>
          <w:szCs w:val="28"/>
          <w:lang w:val="kk-KZ" w:eastAsia="ru-RU"/>
        </w:rPr>
        <w:t>дискурса в современных гуманитарных исследованиях</w:t>
      </w:r>
      <w:r w:rsidR="00C61177" w:rsidRPr="00E01617">
        <w:rPr>
          <w:rFonts w:ascii="Times New Roman" w:eastAsia="Calibri" w:hAnsi="Times New Roman" w:cs="Times New Roman"/>
          <w:sz w:val="28"/>
          <w:szCs w:val="28"/>
          <w:lang w:eastAsia="ru-RU"/>
        </w:rPr>
        <w:t>;</w:t>
      </w:r>
    </w:p>
    <w:p w:rsidR="00C61177" w:rsidRPr="00E01617" w:rsidRDefault="00326542" w:rsidP="00326542">
      <w:pPr>
        <w:tabs>
          <w:tab w:val="left" w:pos="993"/>
        </w:tabs>
        <w:spacing w:after="0" w:line="240" w:lineRule="auto"/>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val="kk-KZ" w:eastAsia="ru-RU"/>
        </w:rPr>
        <w:t xml:space="preserve">- </w:t>
      </w:r>
      <w:r w:rsidR="00C61177" w:rsidRPr="00E01617">
        <w:rPr>
          <w:rFonts w:ascii="Times New Roman" w:eastAsia="Calibri" w:hAnsi="Times New Roman" w:cs="Times New Roman"/>
          <w:sz w:val="28"/>
          <w:szCs w:val="28"/>
          <w:lang w:eastAsia="ru-RU"/>
        </w:rPr>
        <w:t>осуществить анализ концептуального пространства</w:t>
      </w:r>
      <w:r w:rsidR="00C61177" w:rsidRPr="00E01617">
        <w:rPr>
          <w:rFonts w:ascii="Times New Roman" w:eastAsia="Calibri" w:hAnsi="Times New Roman" w:cs="Times New Roman"/>
          <w:sz w:val="28"/>
          <w:szCs w:val="28"/>
          <w:lang w:val="kk-KZ" w:eastAsia="ru-RU"/>
        </w:rPr>
        <w:t xml:space="preserve"> американского и казахстанского </w:t>
      </w:r>
      <w:r w:rsidR="00C61177" w:rsidRPr="00E01617">
        <w:rPr>
          <w:rFonts w:ascii="Times New Roman" w:eastAsia="Calibri" w:hAnsi="Times New Roman" w:cs="Times New Roman"/>
          <w:sz w:val="28"/>
          <w:szCs w:val="28"/>
          <w:lang w:eastAsia="ru-RU"/>
        </w:rPr>
        <w:t>медиадискурса   в лингвокогнитивном аспекте</w:t>
      </w:r>
      <w:r w:rsidR="00C61177" w:rsidRPr="00E01617">
        <w:rPr>
          <w:rFonts w:ascii="Times New Roman" w:eastAsia="Calibri" w:hAnsi="Times New Roman" w:cs="Times New Roman"/>
          <w:sz w:val="28"/>
          <w:szCs w:val="28"/>
          <w:lang w:val="kk-KZ" w:eastAsia="ru-RU"/>
        </w:rPr>
        <w:t>;</w:t>
      </w:r>
    </w:p>
    <w:p w:rsidR="00C61177" w:rsidRPr="00E01617" w:rsidRDefault="00326542" w:rsidP="00326542">
      <w:pPr>
        <w:tabs>
          <w:tab w:val="left" w:pos="993"/>
        </w:tabs>
        <w:spacing w:after="0" w:line="240" w:lineRule="auto"/>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val="kk-KZ" w:eastAsia="ru-RU"/>
        </w:rPr>
        <w:t xml:space="preserve">- </w:t>
      </w:r>
      <w:r w:rsidR="00C61177" w:rsidRPr="00E01617">
        <w:rPr>
          <w:rFonts w:ascii="Times New Roman" w:eastAsia="Calibri" w:hAnsi="Times New Roman" w:cs="Times New Roman"/>
          <w:sz w:val="28"/>
          <w:szCs w:val="28"/>
          <w:lang w:eastAsia="ru-RU"/>
        </w:rPr>
        <w:t xml:space="preserve">определить </w:t>
      </w:r>
      <w:r w:rsidR="00C61177" w:rsidRPr="00E01617">
        <w:rPr>
          <w:rFonts w:ascii="Times New Roman" w:eastAsia="Calibri" w:hAnsi="Times New Roman" w:cs="Times New Roman"/>
          <w:sz w:val="28"/>
          <w:szCs w:val="28"/>
          <w:lang w:val="kk-KZ" w:eastAsia="ru-RU"/>
        </w:rPr>
        <w:t xml:space="preserve">лингвистическую специфику проявления ключевых </w:t>
      </w:r>
      <w:r w:rsidR="00C61177" w:rsidRPr="00E01617">
        <w:rPr>
          <w:rFonts w:ascii="Times New Roman" w:eastAsia="Calibri" w:hAnsi="Times New Roman" w:cs="Times New Roman"/>
          <w:sz w:val="28"/>
          <w:szCs w:val="28"/>
          <w:lang w:eastAsia="ru-RU"/>
        </w:rPr>
        <w:t>концепт</w:t>
      </w:r>
      <w:r w:rsidR="00C61177" w:rsidRPr="00E01617">
        <w:rPr>
          <w:rFonts w:ascii="Times New Roman" w:eastAsia="Calibri" w:hAnsi="Times New Roman" w:cs="Times New Roman"/>
          <w:sz w:val="28"/>
          <w:szCs w:val="28"/>
          <w:lang w:val="kk-KZ" w:eastAsia="ru-RU"/>
        </w:rPr>
        <w:t>ов</w:t>
      </w:r>
      <w:r w:rsidR="00C61177" w:rsidRPr="00E01617">
        <w:rPr>
          <w:rFonts w:ascii="Times New Roman" w:eastAsia="Calibri" w:hAnsi="Times New Roman" w:cs="Times New Roman"/>
          <w:sz w:val="28"/>
          <w:szCs w:val="28"/>
          <w:lang w:eastAsia="ru-RU"/>
        </w:rPr>
        <w:t xml:space="preserve"> в  дискурсе масс-медиа США и Казахстана; </w:t>
      </w:r>
    </w:p>
    <w:p w:rsidR="00C61177" w:rsidRPr="00E01617" w:rsidRDefault="00326542" w:rsidP="00326542">
      <w:pPr>
        <w:tabs>
          <w:tab w:val="left" w:pos="993"/>
        </w:tabs>
        <w:spacing w:after="0" w:line="240" w:lineRule="auto"/>
        <w:contextualSpacing/>
        <w:jc w:val="both"/>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t xml:space="preserve">- </w:t>
      </w:r>
      <w:r w:rsidR="00C61177" w:rsidRPr="00E01617">
        <w:rPr>
          <w:rFonts w:ascii="Times New Roman" w:eastAsia="Calibri" w:hAnsi="Times New Roman" w:cs="Times New Roman"/>
          <w:sz w:val="28"/>
          <w:szCs w:val="28"/>
          <w:lang w:val="kk-KZ" w:eastAsia="ru-RU"/>
        </w:rPr>
        <w:t xml:space="preserve">представить концепты американского и казахстанского медидискурса в </w:t>
      </w:r>
      <w:r w:rsidR="003A5D3C">
        <w:rPr>
          <w:rFonts w:ascii="Times New Roman" w:eastAsia="Calibri" w:hAnsi="Times New Roman" w:cs="Times New Roman"/>
          <w:sz w:val="28"/>
          <w:szCs w:val="28"/>
          <w:lang w:val="kk-KZ" w:eastAsia="ru-RU"/>
        </w:rPr>
        <w:t>стратификационном анализе</w:t>
      </w:r>
      <w:r w:rsidR="00C61177" w:rsidRPr="00E01617">
        <w:rPr>
          <w:rFonts w:ascii="Times New Roman" w:eastAsia="Calibri" w:hAnsi="Times New Roman" w:cs="Times New Roman"/>
          <w:sz w:val="28"/>
          <w:szCs w:val="28"/>
          <w:lang w:val="kk-KZ" w:eastAsia="ru-RU"/>
        </w:rPr>
        <w:t xml:space="preserve"> на материале </w:t>
      </w:r>
      <w:r w:rsidR="00B306FD" w:rsidRPr="00B306FD">
        <w:rPr>
          <w:rFonts w:ascii="Times New Roman" w:eastAsia="SimSun" w:hAnsi="Times New Roman" w:cs="Times New Roman"/>
          <w:sz w:val="28"/>
          <w:szCs w:val="28"/>
          <w:lang w:eastAsia="zh-CN"/>
        </w:rPr>
        <w:t>“</w:t>
      </w:r>
      <w:r w:rsidR="003A5D3C">
        <w:rPr>
          <w:rFonts w:ascii="Times New Roman" w:eastAsia="Calibri" w:hAnsi="Times New Roman" w:cs="Times New Roman"/>
          <w:sz w:val="28"/>
          <w:szCs w:val="28"/>
          <w:lang w:val="en-US" w:eastAsia="ru-RU"/>
        </w:rPr>
        <w:t>NYT</w:t>
      </w:r>
      <w:r w:rsidR="00B306FD" w:rsidRPr="00B306FD">
        <w:rPr>
          <w:rFonts w:ascii="Times New Roman" w:eastAsia="Calibri" w:hAnsi="Times New Roman" w:cs="Times New Roman"/>
          <w:sz w:val="28"/>
          <w:szCs w:val="28"/>
          <w:lang w:eastAsia="ru-RU"/>
        </w:rPr>
        <w:t>”</w:t>
      </w:r>
      <w:r w:rsidR="003A5D3C">
        <w:rPr>
          <w:rFonts w:ascii="Times New Roman" w:eastAsia="Calibri" w:hAnsi="Times New Roman" w:cs="Times New Roman"/>
          <w:sz w:val="28"/>
          <w:szCs w:val="28"/>
          <w:lang w:val="kk-KZ" w:eastAsia="ru-RU"/>
        </w:rPr>
        <w:t>,</w:t>
      </w:r>
      <w:r w:rsidR="003A5D3C" w:rsidRPr="003A5D3C">
        <w:rPr>
          <w:rFonts w:ascii="Times New Roman" w:eastAsia="Calibri" w:hAnsi="Times New Roman" w:cs="Times New Roman"/>
          <w:sz w:val="28"/>
          <w:szCs w:val="28"/>
          <w:lang w:eastAsia="ru-RU"/>
        </w:rPr>
        <w:t xml:space="preserve"> “</w:t>
      </w:r>
      <w:r w:rsidR="003A5D3C">
        <w:rPr>
          <w:rFonts w:ascii="Times New Roman" w:eastAsia="Calibri" w:hAnsi="Times New Roman" w:cs="Times New Roman"/>
          <w:sz w:val="28"/>
          <w:szCs w:val="28"/>
          <w:lang w:val="kk-KZ" w:eastAsia="ru-RU"/>
        </w:rPr>
        <w:t>Жас Алаш</w:t>
      </w:r>
      <w:r w:rsidR="003A5D3C" w:rsidRPr="003A5D3C">
        <w:rPr>
          <w:rFonts w:ascii="Times New Roman" w:eastAsia="Calibri" w:hAnsi="Times New Roman" w:cs="Times New Roman"/>
          <w:sz w:val="28"/>
          <w:szCs w:val="28"/>
          <w:lang w:eastAsia="ru-RU"/>
        </w:rPr>
        <w:t>”</w:t>
      </w:r>
      <w:r w:rsidR="00321153">
        <w:rPr>
          <w:rFonts w:ascii="Times New Roman" w:eastAsia="Calibri" w:hAnsi="Times New Roman" w:cs="Times New Roman"/>
          <w:sz w:val="28"/>
          <w:szCs w:val="28"/>
          <w:lang w:val="kk-KZ" w:eastAsia="ru-RU"/>
        </w:rPr>
        <w:t>,</w:t>
      </w:r>
      <w:r w:rsidR="003A5D3C" w:rsidRPr="003A5D3C">
        <w:rPr>
          <w:rFonts w:ascii="Times New Roman" w:eastAsia="Calibri" w:hAnsi="Times New Roman" w:cs="Times New Roman"/>
          <w:sz w:val="28"/>
          <w:szCs w:val="28"/>
          <w:lang w:eastAsia="ru-RU"/>
        </w:rPr>
        <w:t xml:space="preserve"> “</w:t>
      </w:r>
      <w:r w:rsidR="003A5D3C">
        <w:rPr>
          <w:rFonts w:ascii="Times New Roman" w:eastAsia="Calibri" w:hAnsi="Times New Roman" w:cs="Times New Roman"/>
          <w:sz w:val="28"/>
          <w:szCs w:val="28"/>
          <w:lang w:val="kk-KZ" w:eastAsia="ru-RU"/>
        </w:rPr>
        <w:t>Курсив</w:t>
      </w:r>
      <w:r w:rsidR="003A5D3C" w:rsidRPr="003A5D3C">
        <w:rPr>
          <w:rFonts w:ascii="Times New Roman" w:eastAsia="Calibri" w:hAnsi="Times New Roman" w:cs="Times New Roman"/>
          <w:sz w:val="28"/>
          <w:szCs w:val="28"/>
          <w:lang w:eastAsia="ru-RU"/>
        </w:rPr>
        <w:t>”</w:t>
      </w:r>
      <w:r w:rsidR="00C61177" w:rsidRPr="00E01617">
        <w:rPr>
          <w:rFonts w:ascii="Times New Roman" w:eastAsia="Calibri" w:hAnsi="Times New Roman" w:cs="Times New Roman"/>
          <w:sz w:val="28"/>
          <w:szCs w:val="28"/>
          <w:lang w:val="kk-KZ" w:eastAsia="ru-RU"/>
        </w:rPr>
        <w:t>;</w:t>
      </w:r>
    </w:p>
    <w:p w:rsidR="00C61177" w:rsidRPr="00E01617" w:rsidRDefault="00326542" w:rsidP="00326542">
      <w:pPr>
        <w:tabs>
          <w:tab w:val="left" w:pos="993"/>
        </w:tabs>
        <w:spacing w:after="0" w:line="240" w:lineRule="auto"/>
        <w:contextualSpacing/>
        <w:jc w:val="both"/>
        <w:rPr>
          <w:rFonts w:ascii="Times New Roman" w:eastAsia="Times New Roman" w:hAnsi="Times New Roman" w:cs="Times New Roman"/>
          <w:b/>
          <w:bCs/>
          <w:sz w:val="28"/>
          <w:szCs w:val="28"/>
          <w:lang w:eastAsia="ru-RU"/>
        </w:rPr>
      </w:pPr>
      <w:r>
        <w:rPr>
          <w:rFonts w:ascii="Times New Roman" w:eastAsia="Calibri" w:hAnsi="Times New Roman" w:cs="Times New Roman"/>
          <w:sz w:val="28"/>
          <w:szCs w:val="28"/>
          <w:lang w:val="kk-KZ" w:eastAsia="ru-RU"/>
        </w:rPr>
        <w:t xml:space="preserve">- </w:t>
      </w:r>
      <w:r w:rsidR="00C61177" w:rsidRPr="00E01617">
        <w:rPr>
          <w:rFonts w:ascii="Times New Roman" w:eastAsia="Calibri" w:hAnsi="Times New Roman" w:cs="Times New Roman"/>
          <w:sz w:val="28"/>
          <w:szCs w:val="28"/>
          <w:lang w:val="kk-KZ" w:eastAsia="ru-RU"/>
        </w:rPr>
        <w:t>произвести сопоставительный анализ концептов медидискурса США и Казахстана в ассоциативно-</w:t>
      </w:r>
      <w:r w:rsidR="003A5D3C">
        <w:rPr>
          <w:rFonts w:ascii="Times New Roman" w:eastAsia="Calibri" w:hAnsi="Times New Roman" w:cs="Times New Roman"/>
          <w:sz w:val="28"/>
          <w:szCs w:val="28"/>
          <w:lang w:val="kk-KZ" w:eastAsia="ru-RU"/>
        </w:rPr>
        <w:t>вербальном аспекте</w:t>
      </w:r>
      <w:r w:rsidR="00C61177" w:rsidRPr="00E01617">
        <w:rPr>
          <w:rFonts w:ascii="Times New Roman" w:eastAsia="Calibri" w:hAnsi="Times New Roman" w:cs="Times New Roman"/>
          <w:sz w:val="28"/>
          <w:szCs w:val="28"/>
          <w:lang w:val="kk-KZ" w:eastAsia="ru-RU"/>
        </w:rPr>
        <w:t>.</w:t>
      </w:r>
    </w:p>
    <w:p w:rsidR="00AE6FA6" w:rsidRPr="00E01617" w:rsidRDefault="00DD330E" w:rsidP="00AE6FA6">
      <w:pPr>
        <w:tabs>
          <w:tab w:val="left" w:pos="993"/>
        </w:tabs>
        <w:spacing w:after="0" w:line="240" w:lineRule="auto"/>
        <w:ind w:firstLine="567"/>
        <w:jc w:val="both"/>
        <w:rPr>
          <w:rFonts w:ascii="Times New Roman" w:eastAsia="SimSun" w:hAnsi="Times New Roman" w:cs="Times New Roman"/>
          <w:b/>
          <w:bCs/>
          <w:sz w:val="28"/>
          <w:szCs w:val="28"/>
          <w:lang w:eastAsia="zh-CN"/>
        </w:rPr>
      </w:pPr>
      <w:r w:rsidRPr="00E01617">
        <w:rPr>
          <w:rFonts w:ascii="Times New Roman" w:eastAsia="SimSun" w:hAnsi="Times New Roman" w:cs="Times New Roman"/>
          <w:b/>
          <w:bCs/>
          <w:sz w:val="28"/>
          <w:szCs w:val="28"/>
          <w:lang w:eastAsia="zh-CN"/>
        </w:rPr>
        <w:t>Теоретической и методологической базой диссертационного исследования являются следующие современные теории и актуальные концепции</w:t>
      </w:r>
      <w:r w:rsidR="00AE6FA6" w:rsidRPr="00E01617">
        <w:rPr>
          <w:rFonts w:ascii="Times New Roman" w:eastAsia="SimSun" w:hAnsi="Times New Roman" w:cs="Times New Roman"/>
          <w:b/>
          <w:bCs/>
          <w:sz w:val="28"/>
          <w:szCs w:val="28"/>
          <w:lang w:eastAsia="zh-CN"/>
        </w:rPr>
        <w:tab/>
      </w:r>
      <w:r w:rsidR="00AE6FA6" w:rsidRPr="00E01617">
        <w:rPr>
          <w:rFonts w:ascii="Times New Roman" w:eastAsia="SimSun" w:hAnsi="Times New Roman" w:cs="Times New Roman"/>
          <w:b/>
          <w:bCs/>
          <w:sz w:val="28"/>
          <w:szCs w:val="28"/>
          <w:lang w:eastAsia="zh-CN"/>
        </w:rPr>
        <w:tab/>
      </w:r>
      <w:r w:rsidR="00AE6FA6" w:rsidRPr="00E01617">
        <w:rPr>
          <w:rFonts w:ascii="Times New Roman" w:eastAsia="SimSun" w:hAnsi="Times New Roman" w:cs="Times New Roman"/>
          <w:b/>
          <w:bCs/>
          <w:sz w:val="28"/>
          <w:szCs w:val="28"/>
          <w:lang w:eastAsia="zh-CN"/>
        </w:rPr>
        <w:tab/>
      </w:r>
      <w:r w:rsidR="00AE6FA6" w:rsidRPr="00E01617">
        <w:rPr>
          <w:rFonts w:ascii="Times New Roman" w:eastAsia="SimSun" w:hAnsi="Times New Roman" w:cs="Times New Roman"/>
          <w:b/>
          <w:bCs/>
          <w:sz w:val="28"/>
          <w:szCs w:val="28"/>
          <w:lang w:eastAsia="zh-CN"/>
        </w:rPr>
        <w:tab/>
      </w:r>
      <w:r w:rsidR="00AE6FA6" w:rsidRPr="00E01617">
        <w:rPr>
          <w:rFonts w:ascii="Times New Roman" w:eastAsia="SimSun" w:hAnsi="Times New Roman" w:cs="Times New Roman"/>
          <w:b/>
          <w:bCs/>
          <w:sz w:val="28"/>
          <w:szCs w:val="28"/>
          <w:lang w:eastAsia="zh-CN"/>
        </w:rPr>
        <w:tab/>
      </w:r>
      <w:r w:rsidR="00AE6FA6" w:rsidRPr="00E01617">
        <w:rPr>
          <w:rFonts w:ascii="Times New Roman" w:eastAsia="SimSun" w:hAnsi="Times New Roman" w:cs="Times New Roman"/>
          <w:b/>
          <w:bCs/>
          <w:sz w:val="28"/>
          <w:szCs w:val="28"/>
          <w:lang w:eastAsia="zh-CN"/>
        </w:rPr>
        <w:tab/>
      </w:r>
    </w:p>
    <w:p w:rsidR="00EC3788" w:rsidRDefault="00DD330E" w:rsidP="00AE6FA6">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sz w:val="28"/>
          <w:szCs w:val="28"/>
          <w:lang w:eastAsia="ru-RU"/>
        </w:rPr>
        <w:t>Междисциплинарный сты</w:t>
      </w:r>
      <w:r w:rsidRPr="00E01617">
        <w:rPr>
          <w:rFonts w:ascii="Times New Roman" w:eastAsia="Times New Roman" w:hAnsi="Times New Roman" w:cs="Times New Roman"/>
          <w:sz w:val="28"/>
          <w:szCs w:val="28"/>
          <w:lang w:val="kk-KZ" w:eastAsia="ru-RU"/>
        </w:rPr>
        <w:t xml:space="preserve">к при изучении медиадискурса США и Казахстана </w:t>
      </w:r>
      <w:r w:rsidRPr="00E01617">
        <w:rPr>
          <w:rFonts w:ascii="Times New Roman" w:eastAsia="Times New Roman" w:hAnsi="Times New Roman" w:cs="Times New Roman"/>
          <w:sz w:val="28"/>
          <w:szCs w:val="28"/>
          <w:lang w:eastAsia="ru-RU"/>
        </w:rPr>
        <w:t>осуществл</w:t>
      </w:r>
      <w:r w:rsidRPr="00E01617">
        <w:rPr>
          <w:rFonts w:ascii="Times New Roman" w:eastAsia="Times New Roman" w:hAnsi="Times New Roman" w:cs="Times New Roman"/>
          <w:sz w:val="28"/>
          <w:szCs w:val="28"/>
          <w:lang w:val="kk-KZ" w:eastAsia="ru-RU"/>
        </w:rPr>
        <w:t>я</w:t>
      </w:r>
      <w:r w:rsidRPr="00E01617">
        <w:rPr>
          <w:rFonts w:ascii="Times New Roman" w:eastAsia="Times New Roman" w:hAnsi="Times New Roman" w:cs="Times New Roman"/>
          <w:sz w:val="28"/>
          <w:szCs w:val="28"/>
          <w:lang w:eastAsia="ru-RU"/>
        </w:rPr>
        <w:t>ться</w:t>
      </w:r>
      <w:r w:rsidR="00EC3788">
        <w:rPr>
          <w:rFonts w:ascii="Times New Roman" w:eastAsia="Times New Roman" w:hAnsi="Times New Roman" w:cs="Times New Roman"/>
          <w:sz w:val="28"/>
          <w:szCs w:val="28"/>
          <w:lang w:val="kk-KZ" w:eastAsia="ru-RU"/>
        </w:rPr>
        <w:t>:</w:t>
      </w:r>
    </w:p>
    <w:p w:rsidR="00EC3788" w:rsidRDefault="00EC3788" w:rsidP="00AE6FA6">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DD330E" w:rsidRPr="00E01617">
        <w:rPr>
          <w:rFonts w:ascii="Times New Roman" w:eastAsia="Times New Roman" w:hAnsi="Times New Roman" w:cs="Times New Roman"/>
          <w:sz w:val="28"/>
          <w:szCs w:val="28"/>
          <w:lang w:eastAsia="ru-RU"/>
        </w:rPr>
        <w:t xml:space="preserve"> на </w:t>
      </w:r>
      <w:r>
        <w:rPr>
          <w:rFonts w:ascii="Times New Roman" w:eastAsia="Times New Roman" w:hAnsi="Times New Roman" w:cs="Times New Roman"/>
          <w:sz w:val="28"/>
          <w:szCs w:val="28"/>
          <w:lang w:val="kk-KZ" w:eastAsia="ru-RU"/>
        </w:rPr>
        <w:t>теориях</w:t>
      </w:r>
      <w:r w:rsidR="00DD330E" w:rsidRPr="00E01617">
        <w:rPr>
          <w:rFonts w:ascii="Times New Roman" w:eastAsia="Times New Roman" w:hAnsi="Times New Roman" w:cs="Times New Roman"/>
          <w:sz w:val="28"/>
          <w:szCs w:val="28"/>
          <w:lang w:eastAsia="ru-RU"/>
        </w:rPr>
        <w:t xml:space="preserve"> современных </w:t>
      </w:r>
      <w:r w:rsidR="00DD330E" w:rsidRPr="00E01617">
        <w:rPr>
          <w:rFonts w:ascii="Times New Roman" w:eastAsia="Times New Roman" w:hAnsi="Times New Roman" w:cs="Times New Roman"/>
          <w:sz w:val="28"/>
          <w:szCs w:val="28"/>
          <w:lang w:val="kk-KZ" w:eastAsia="ru-RU"/>
        </w:rPr>
        <w:t>когнитивных</w:t>
      </w:r>
      <w:r w:rsidR="00DD330E" w:rsidRPr="00E01617">
        <w:rPr>
          <w:rFonts w:ascii="Times New Roman" w:eastAsia="Times New Roman" w:hAnsi="Times New Roman" w:cs="Times New Roman"/>
          <w:sz w:val="28"/>
          <w:szCs w:val="28"/>
          <w:lang w:eastAsia="ru-RU"/>
        </w:rPr>
        <w:t xml:space="preserve"> концепций (</w:t>
      </w:r>
      <w:r w:rsidR="00DD330E" w:rsidRPr="00E01617">
        <w:rPr>
          <w:rFonts w:ascii="Times New Roman" w:eastAsia="Times New Roman" w:hAnsi="Times New Roman" w:cs="Times New Roman"/>
          <w:sz w:val="28"/>
          <w:szCs w:val="28"/>
          <w:lang w:val="en-US" w:eastAsia="ru-RU"/>
        </w:rPr>
        <w:t>R</w:t>
      </w:r>
      <w:r w:rsidR="00DD330E" w:rsidRPr="00E01617">
        <w:rPr>
          <w:rFonts w:ascii="Times New Roman" w:eastAsia="Times New Roman" w:hAnsi="Times New Roman" w:cs="Times New Roman"/>
          <w:sz w:val="28"/>
          <w:szCs w:val="28"/>
          <w:lang w:eastAsia="ru-RU"/>
        </w:rPr>
        <w:t>.Langacker, G. Fauconnier, С.А.Жаботинская)</w:t>
      </w:r>
      <w:r>
        <w:rPr>
          <w:rFonts w:ascii="Times New Roman" w:eastAsia="Times New Roman" w:hAnsi="Times New Roman" w:cs="Times New Roman"/>
          <w:sz w:val="28"/>
          <w:szCs w:val="28"/>
          <w:lang w:val="kk-KZ" w:eastAsia="ru-RU"/>
        </w:rPr>
        <w:t>;</w:t>
      </w:r>
    </w:p>
    <w:p w:rsidR="00EC3788" w:rsidRDefault="00EC3788" w:rsidP="00AE6FA6">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DD330E" w:rsidRPr="00E01617">
        <w:rPr>
          <w:rFonts w:ascii="Times New Roman" w:eastAsia="Times New Roman" w:hAnsi="Times New Roman" w:cs="Times New Roman"/>
          <w:sz w:val="28"/>
          <w:szCs w:val="28"/>
          <w:lang w:eastAsia="ru-RU"/>
        </w:rPr>
        <w:t xml:space="preserve"> теории медиальности (М.Маклюэн, Р.Дебре</w:t>
      </w:r>
      <w:r w:rsidR="00DD330E" w:rsidRPr="00E01617">
        <w:rPr>
          <w:rFonts w:ascii="Times New Roman" w:eastAsia="Times New Roman" w:hAnsi="Times New Roman" w:cs="Times New Roman"/>
          <w:sz w:val="28"/>
          <w:szCs w:val="28"/>
          <w:lang w:val="kk-KZ" w:eastAsia="ru-RU"/>
        </w:rPr>
        <w:t>, Ю.Мурашов</w:t>
      </w:r>
      <w:r w:rsidR="00DD330E" w:rsidRPr="00E0161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k-KZ" w:eastAsia="ru-RU"/>
        </w:rPr>
        <w:t>;</w:t>
      </w:r>
    </w:p>
    <w:p w:rsidR="00AE6FA6" w:rsidRPr="00EC3788" w:rsidRDefault="00EC3788" w:rsidP="00AE6FA6">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DD330E" w:rsidRPr="00E01617">
        <w:rPr>
          <w:rFonts w:ascii="Times New Roman" w:eastAsia="Times New Roman" w:hAnsi="Times New Roman" w:cs="Times New Roman"/>
          <w:sz w:val="28"/>
          <w:szCs w:val="28"/>
          <w:lang w:eastAsia="ru-RU"/>
        </w:rPr>
        <w:t xml:space="preserve"> и</w:t>
      </w:r>
      <w:r w:rsidR="00DD330E" w:rsidRPr="00E01617">
        <w:rPr>
          <w:rFonts w:ascii="Times New Roman" w:eastAsia="Times New Roman" w:hAnsi="Times New Roman" w:cs="Times New Roman"/>
          <w:sz w:val="28"/>
          <w:szCs w:val="28"/>
          <w:lang w:val="kk-KZ" w:eastAsia="ru-RU"/>
        </w:rPr>
        <w:t xml:space="preserve"> ряда положений, разработанных в</w:t>
      </w:r>
      <w:r w:rsidR="00DD330E" w:rsidRPr="00E01617">
        <w:rPr>
          <w:rFonts w:ascii="Times New Roman" w:eastAsia="Times New Roman" w:hAnsi="Times New Roman" w:cs="Times New Roman"/>
          <w:sz w:val="28"/>
          <w:szCs w:val="28"/>
          <w:lang w:eastAsia="ru-RU"/>
        </w:rPr>
        <w:t xml:space="preserve"> социологических </w:t>
      </w:r>
      <w:r w:rsidR="00C61177" w:rsidRPr="00E01617">
        <w:rPr>
          <w:rFonts w:ascii="Times New Roman" w:eastAsia="Times New Roman" w:hAnsi="Times New Roman" w:cs="Times New Roman"/>
          <w:sz w:val="28"/>
          <w:szCs w:val="28"/>
          <w:lang w:eastAsia="ru-RU"/>
        </w:rPr>
        <w:t>наук</w:t>
      </w:r>
      <w:r w:rsidR="00C61177" w:rsidRPr="00E01617">
        <w:rPr>
          <w:rFonts w:ascii="Times New Roman" w:eastAsia="Times New Roman" w:hAnsi="Times New Roman" w:cs="Times New Roman"/>
          <w:sz w:val="28"/>
          <w:szCs w:val="28"/>
          <w:lang w:val="kk-KZ" w:eastAsia="ru-RU"/>
        </w:rPr>
        <w:t>ах (</w:t>
      </w:r>
      <w:r w:rsidR="00DD330E" w:rsidRPr="00E01617">
        <w:rPr>
          <w:rFonts w:ascii="Times New Roman" w:eastAsia="Times New Roman" w:hAnsi="Times New Roman" w:cs="Times New Roman"/>
          <w:sz w:val="28"/>
          <w:szCs w:val="28"/>
          <w:lang w:eastAsia="ru-RU"/>
        </w:rPr>
        <w:t>Н.Луман</w:t>
      </w:r>
      <w:r w:rsidR="00C61177" w:rsidRPr="00E01617">
        <w:rPr>
          <w:rFonts w:ascii="Times New Roman" w:eastAsia="Times New Roman" w:hAnsi="Times New Roman" w:cs="Times New Roman"/>
          <w:sz w:val="28"/>
          <w:szCs w:val="28"/>
          <w:lang w:eastAsia="ru-RU"/>
        </w:rPr>
        <w:t>, Е.Я.Таршис</w:t>
      </w:r>
      <w:r w:rsidR="00DD330E" w:rsidRPr="00E0161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k-KZ" w:eastAsia="ru-RU"/>
        </w:rPr>
        <w:t>;</w:t>
      </w:r>
    </w:p>
    <w:p w:rsidR="00EC3788" w:rsidRDefault="00EC3788" w:rsidP="00AE6FA6">
      <w:pPr>
        <w:tabs>
          <w:tab w:val="left" w:pos="993"/>
        </w:tabs>
        <w:spacing w:after="0" w:line="240" w:lineRule="auto"/>
        <w:ind w:firstLine="567"/>
        <w:jc w:val="both"/>
        <w:rPr>
          <w:rFonts w:ascii="Times New Roman" w:eastAsia="SimSun" w:hAnsi="Times New Roman" w:cs="Times New Roman"/>
          <w:bCs/>
          <w:sz w:val="28"/>
          <w:szCs w:val="28"/>
          <w:lang w:val="kk-KZ" w:eastAsia="zh-CN"/>
        </w:rPr>
      </w:pPr>
      <w:r>
        <w:rPr>
          <w:rFonts w:ascii="Times New Roman" w:eastAsia="SimSun" w:hAnsi="Times New Roman" w:cs="Times New Roman"/>
          <w:sz w:val="28"/>
          <w:szCs w:val="28"/>
          <w:lang w:val="kk-KZ" w:eastAsia="zh-CN"/>
        </w:rPr>
        <w:t>- т</w:t>
      </w:r>
      <w:r w:rsidR="00DD330E" w:rsidRPr="00B306FD">
        <w:rPr>
          <w:rFonts w:ascii="Times New Roman" w:eastAsia="SimSun" w:hAnsi="Times New Roman" w:cs="Times New Roman"/>
          <w:sz w:val="28"/>
          <w:szCs w:val="28"/>
          <w:lang w:val="kk-KZ" w:eastAsia="zh-CN"/>
        </w:rPr>
        <w:t>еория когнитивного пространства</w:t>
      </w:r>
      <w:r w:rsidR="00DD330E" w:rsidRPr="00B306FD">
        <w:rPr>
          <w:rFonts w:ascii="Times New Roman" w:eastAsia="SimSun" w:hAnsi="Times New Roman" w:cs="Times New Roman"/>
          <w:bCs/>
          <w:sz w:val="28"/>
          <w:szCs w:val="28"/>
          <w:lang w:val="kk-KZ" w:eastAsia="zh-CN"/>
        </w:rPr>
        <w:t xml:space="preserve"> (G</w:t>
      </w:r>
      <w:r w:rsidR="00DD330E" w:rsidRPr="00E01617">
        <w:rPr>
          <w:rFonts w:ascii="Times New Roman" w:eastAsia="SimSun" w:hAnsi="Times New Roman" w:cs="Times New Roman"/>
          <w:bCs/>
          <w:sz w:val="28"/>
          <w:szCs w:val="28"/>
          <w:lang w:val="kk-KZ" w:eastAsia="zh-CN"/>
        </w:rPr>
        <w:t>.</w:t>
      </w:r>
      <w:r w:rsidR="00C61177" w:rsidRPr="00B306FD">
        <w:rPr>
          <w:rFonts w:ascii="Times New Roman" w:eastAsia="SimSun" w:hAnsi="Times New Roman" w:cs="Times New Roman"/>
          <w:bCs/>
          <w:sz w:val="28"/>
          <w:szCs w:val="28"/>
          <w:lang w:val="kk-KZ" w:eastAsia="zh-CN"/>
        </w:rPr>
        <w:t>Fauconnier,</w:t>
      </w:r>
      <w:r w:rsidR="00DD330E" w:rsidRPr="00B306FD">
        <w:rPr>
          <w:rFonts w:ascii="Times New Roman" w:eastAsia="SimSun" w:hAnsi="Times New Roman" w:cs="Times New Roman"/>
          <w:bCs/>
          <w:sz w:val="28"/>
          <w:szCs w:val="28"/>
          <w:lang w:val="kk-KZ" w:eastAsia="zh-CN"/>
        </w:rPr>
        <w:t xml:space="preserve"> R.Langacker, A.N. Schlesinger, G.B. Newby), </w:t>
      </w:r>
      <w:r w:rsidR="00C61177" w:rsidRPr="00B306FD">
        <w:rPr>
          <w:rFonts w:ascii="Times New Roman" w:eastAsia="SimSun" w:hAnsi="Times New Roman" w:cs="Times New Roman"/>
          <w:bCs/>
          <w:sz w:val="28"/>
          <w:szCs w:val="28"/>
          <w:lang w:val="kk-KZ" w:eastAsia="zh-CN"/>
        </w:rPr>
        <w:t xml:space="preserve">применяется </w:t>
      </w:r>
      <w:r w:rsidR="00DD330E" w:rsidRPr="00E01617">
        <w:rPr>
          <w:rFonts w:ascii="Times New Roman" w:eastAsia="SimSun" w:hAnsi="Times New Roman" w:cs="Times New Roman"/>
          <w:bCs/>
          <w:sz w:val="28"/>
          <w:szCs w:val="28"/>
          <w:lang w:val="kk-KZ" w:eastAsia="zh-CN"/>
        </w:rPr>
        <w:t>при изучении медийного дискурса США и Казахстана</w:t>
      </w:r>
      <w:r>
        <w:rPr>
          <w:rFonts w:ascii="Times New Roman" w:eastAsia="SimSun" w:hAnsi="Times New Roman" w:cs="Times New Roman"/>
          <w:bCs/>
          <w:sz w:val="28"/>
          <w:szCs w:val="28"/>
          <w:lang w:val="kk-KZ" w:eastAsia="zh-CN"/>
        </w:rPr>
        <w:t>;</w:t>
      </w:r>
    </w:p>
    <w:p w:rsidR="00AE6FA6" w:rsidRPr="00E01617" w:rsidRDefault="00EC3788" w:rsidP="00AE6FA6">
      <w:pPr>
        <w:tabs>
          <w:tab w:val="left" w:pos="993"/>
        </w:tabs>
        <w:spacing w:after="0" w:line="240" w:lineRule="auto"/>
        <w:ind w:firstLine="567"/>
        <w:jc w:val="both"/>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val="kk-KZ" w:eastAsia="zh-CN"/>
        </w:rPr>
        <w:t xml:space="preserve">- </w:t>
      </w:r>
      <w:r w:rsidR="00C61177" w:rsidRPr="00E01617">
        <w:rPr>
          <w:rFonts w:ascii="Times New Roman" w:eastAsia="SimSun" w:hAnsi="Times New Roman" w:cs="Times New Roman"/>
          <w:bCs/>
          <w:sz w:val="28"/>
          <w:szCs w:val="28"/>
          <w:lang w:eastAsia="zh-CN"/>
        </w:rPr>
        <w:t>концепция С.А.Жаботинской</w:t>
      </w:r>
      <w:r w:rsidR="00DD330E" w:rsidRPr="00E01617">
        <w:rPr>
          <w:rFonts w:ascii="Times New Roman" w:eastAsia="SimSun" w:hAnsi="Times New Roman" w:cs="Times New Roman"/>
          <w:bCs/>
          <w:sz w:val="28"/>
          <w:szCs w:val="28"/>
          <w:lang w:eastAsia="zh-CN"/>
        </w:rPr>
        <w:t xml:space="preserve"> о </w:t>
      </w:r>
      <w:r>
        <w:rPr>
          <w:rFonts w:ascii="Times New Roman" w:eastAsia="SimSun" w:hAnsi="Times New Roman" w:cs="Times New Roman"/>
          <w:bCs/>
          <w:sz w:val="28"/>
          <w:szCs w:val="28"/>
          <w:lang w:val="kk-KZ" w:eastAsia="zh-CN"/>
        </w:rPr>
        <w:t xml:space="preserve">семантике </w:t>
      </w:r>
      <w:r w:rsidR="00DD330E" w:rsidRPr="00E01617">
        <w:rPr>
          <w:rFonts w:ascii="Times New Roman" w:eastAsia="SimSun" w:hAnsi="Times New Roman" w:cs="Times New Roman"/>
          <w:bCs/>
          <w:sz w:val="28"/>
          <w:szCs w:val="28"/>
          <w:lang w:eastAsia="zh-CN"/>
        </w:rPr>
        <w:t>лингвальных сет</w:t>
      </w:r>
      <w:r w:rsidR="00062865">
        <w:rPr>
          <w:rFonts w:ascii="Times New Roman" w:eastAsia="SimSun" w:hAnsi="Times New Roman" w:cs="Times New Roman"/>
          <w:bCs/>
          <w:sz w:val="28"/>
          <w:szCs w:val="28"/>
          <w:lang w:val="kk-KZ" w:eastAsia="zh-CN"/>
        </w:rPr>
        <w:t>ей</w:t>
      </w:r>
      <w:r w:rsidR="00DD330E" w:rsidRPr="00E01617">
        <w:rPr>
          <w:rFonts w:ascii="Times New Roman" w:eastAsia="SimSun" w:hAnsi="Times New Roman" w:cs="Times New Roman"/>
          <w:bCs/>
          <w:sz w:val="28"/>
          <w:szCs w:val="28"/>
          <w:lang w:eastAsia="zh-CN"/>
        </w:rPr>
        <w:t xml:space="preserve"> как формах представления концептуального пространства.</w:t>
      </w:r>
      <w:r w:rsidR="00AE6FA6" w:rsidRPr="00E01617">
        <w:rPr>
          <w:rFonts w:ascii="Times New Roman" w:eastAsia="SimSun" w:hAnsi="Times New Roman" w:cs="Times New Roman"/>
          <w:bCs/>
          <w:sz w:val="28"/>
          <w:szCs w:val="28"/>
          <w:lang w:eastAsia="zh-CN"/>
        </w:rPr>
        <w:tab/>
      </w:r>
      <w:r w:rsidR="00AE6FA6" w:rsidRPr="00E01617">
        <w:rPr>
          <w:rFonts w:ascii="Times New Roman" w:eastAsia="SimSun" w:hAnsi="Times New Roman" w:cs="Times New Roman"/>
          <w:bCs/>
          <w:sz w:val="28"/>
          <w:szCs w:val="28"/>
          <w:lang w:eastAsia="zh-CN"/>
        </w:rPr>
        <w:tab/>
      </w:r>
      <w:r w:rsidR="00AE6FA6" w:rsidRPr="00E01617">
        <w:rPr>
          <w:rFonts w:ascii="Times New Roman" w:eastAsia="SimSun" w:hAnsi="Times New Roman" w:cs="Times New Roman"/>
          <w:bCs/>
          <w:sz w:val="28"/>
          <w:szCs w:val="28"/>
          <w:lang w:eastAsia="zh-CN"/>
        </w:rPr>
        <w:tab/>
      </w:r>
      <w:r w:rsidR="00AE6FA6" w:rsidRPr="00E01617">
        <w:rPr>
          <w:rFonts w:ascii="Times New Roman" w:eastAsia="SimSun" w:hAnsi="Times New Roman" w:cs="Times New Roman"/>
          <w:bCs/>
          <w:sz w:val="28"/>
          <w:szCs w:val="28"/>
          <w:lang w:eastAsia="zh-CN"/>
        </w:rPr>
        <w:tab/>
      </w:r>
    </w:p>
    <w:p w:rsidR="002E7DEC" w:rsidRPr="00062865" w:rsidRDefault="00062865" w:rsidP="00AE6FA6">
      <w:pPr>
        <w:tabs>
          <w:tab w:val="left" w:pos="993"/>
        </w:tabs>
        <w:spacing w:after="0" w:line="240" w:lineRule="auto"/>
        <w:ind w:firstLine="567"/>
        <w:jc w:val="both"/>
        <w:rPr>
          <w:rFonts w:ascii="Times New Roman" w:eastAsia="SimSun" w:hAnsi="Times New Roman" w:cs="Times New Roman"/>
          <w:bCs/>
          <w:sz w:val="28"/>
          <w:szCs w:val="28"/>
          <w:lang w:val="kk-KZ" w:eastAsia="zh-CN"/>
        </w:rPr>
      </w:pPr>
      <w:r>
        <w:rPr>
          <w:rFonts w:ascii="Times New Roman" w:eastAsia="SimSun" w:hAnsi="Times New Roman" w:cs="Times New Roman"/>
          <w:bCs/>
          <w:sz w:val="28"/>
          <w:szCs w:val="28"/>
          <w:lang w:val="kk-KZ" w:eastAsia="zh-CN"/>
        </w:rPr>
        <w:t xml:space="preserve">- </w:t>
      </w:r>
      <w:r w:rsidR="00DD330E" w:rsidRPr="00E01617">
        <w:rPr>
          <w:rFonts w:ascii="Times New Roman" w:eastAsia="SimSun" w:hAnsi="Times New Roman" w:cs="Times New Roman"/>
          <w:bCs/>
          <w:sz w:val="28"/>
          <w:szCs w:val="28"/>
          <w:lang w:eastAsia="zh-CN"/>
        </w:rPr>
        <w:t>теория медиальности, с</w:t>
      </w:r>
      <w:r w:rsidR="00DD330E" w:rsidRPr="00E01617">
        <w:rPr>
          <w:rFonts w:ascii="Times New Roman" w:eastAsia="SimSun" w:hAnsi="Times New Roman" w:cs="Times New Roman"/>
          <w:bCs/>
          <w:sz w:val="28"/>
          <w:szCs w:val="28"/>
          <w:lang w:val="kk-KZ" w:eastAsia="zh-CN"/>
        </w:rPr>
        <w:t xml:space="preserve">огласно которой медиум является сообщением - способом выражения когнитивных </w:t>
      </w:r>
      <w:r w:rsidR="00C61177" w:rsidRPr="00E01617">
        <w:rPr>
          <w:rFonts w:ascii="Times New Roman" w:eastAsia="SimSun" w:hAnsi="Times New Roman" w:cs="Times New Roman"/>
          <w:bCs/>
          <w:sz w:val="28"/>
          <w:szCs w:val="28"/>
          <w:lang w:val="kk-KZ" w:eastAsia="zh-CN"/>
        </w:rPr>
        <w:t>установок</w:t>
      </w:r>
      <w:r w:rsidR="00DD330E" w:rsidRPr="00E01617">
        <w:rPr>
          <w:rFonts w:ascii="Times New Roman" w:eastAsia="SimSun" w:hAnsi="Times New Roman" w:cs="Times New Roman"/>
          <w:bCs/>
          <w:sz w:val="28"/>
          <w:szCs w:val="28"/>
          <w:lang w:eastAsia="zh-CN"/>
        </w:rPr>
        <w:t xml:space="preserve"> (</w:t>
      </w:r>
      <w:r w:rsidR="00DD330E" w:rsidRPr="00E01617">
        <w:rPr>
          <w:rFonts w:ascii="Times New Roman" w:eastAsia="SimSun" w:hAnsi="Times New Roman" w:cs="Times New Roman"/>
          <w:bCs/>
          <w:sz w:val="28"/>
          <w:szCs w:val="28"/>
          <w:lang w:val="en-US" w:eastAsia="zh-CN"/>
        </w:rPr>
        <w:t>M</w:t>
      </w:r>
      <w:r w:rsidR="00D26F74" w:rsidRPr="00E01617">
        <w:rPr>
          <w:rFonts w:ascii="Times New Roman" w:eastAsia="SimSun" w:hAnsi="Times New Roman" w:cs="Times New Roman"/>
          <w:bCs/>
          <w:sz w:val="28"/>
          <w:szCs w:val="28"/>
          <w:lang w:val="kk-KZ" w:eastAsia="zh-CN"/>
        </w:rPr>
        <w:t>.</w:t>
      </w:r>
      <w:r w:rsidR="00DD330E" w:rsidRPr="00E01617">
        <w:rPr>
          <w:rFonts w:ascii="Times New Roman" w:eastAsia="SimSun" w:hAnsi="Times New Roman" w:cs="Times New Roman"/>
          <w:bCs/>
          <w:sz w:val="28"/>
          <w:szCs w:val="28"/>
          <w:lang w:val="en-US" w:eastAsia="zh-CN"/>
        </w:rPr>
        <w:t>McLuhan</w:t>
      </w:r>
      <w:r w:rsidR="00DD330E" w:rsidRPr="00E01617">
        <w:rPr>
          <w:rFonts w:ascii="Times New Roman" w:eastAsia="SimSun" w:hAnsi="Times New Roman" w:cs="Times New Roman"/>
          <w:bCs/>
          <w:sz w:val="28"/>
          <w:szCs w:val="28"/>
          <w:lang w:eastAsia="zh-CN"/>
        </w:rPr>
        <w:t xml:space="preserve">, </w:t>
      </w:r>
      <w:r w:rsidR="00DD330E" w:rsidRPr="00E01617">
        <w:rPr>
          <w:rFonts w:ascii="Times New Roman" w:eastAsia="SimSun" w:hAnsi="Times New Roman" w:cs="Times New Roman"/>
          <w:bCs/>
          <w:sz w:val="28"/>
          <w:szCs w:val="28"/>
          <w:lang w:val="en-US" w:eastAsia="zh-CN"/>
        </w:rPr>
        <w:t>N</w:t>
      </w:r>
      <w:r w:rsidR="00DD330E" w:rsidRPr="00E01617">
        <w:rPr>
          <w:rFonts w:ascii="Times New Roman" w:eastAsia="SimSun" w:hAnsi="Times New Roman" w:cs="Times New Roman"/>
          <w:bCs/>
          <w:sz w:val="28"/>
          <w:szCs w:val="28"/>
          <w:lang w:eastAsia="zh-CN"/>
        </w:rPr>
        <w:t xml:space="preserve">. </w:t>
      </w:r>
      <w:r w:rsidR="00DD330E" w:rsidRPr="00E01617">
        <w:rPr>
          <w:rFonts w:ascii="Times New Roman" w:eastAsia="SimSun" w:hAnsi="Times New Roman" w:cs="Times New Roman"/>
          <w:bCs/>
          <w:sz w:val="28"/>
          <w:szCs w:val="28"/>
          <w:lang w:val="en-US" w:eastAsia="zh-CN"/>
        </w:rPr>
        <w:t>Luhmann</w:t>
      </w:r>
      <w:r w:rsidR="00DD330E" w:rsidRPr="00E01617">
        <w:rPr>
          <w:rFonts w:ascii="Times New Roman" w:eastAsia="SimSun" w:hAnsi="Times New Roman" w:cs="Times New Roman"/>
          <w:bCs/>
          <w:sz w:val="28"/>
          <w:szCs w:val="28"/>
          <w:lang w:eastAsia="zh-CN"/>
        </w:rPr>
        <w:t>, Ю.Мурашов и др.)</w:t>
      </w:r>
      <w:r>
        <w:rPr>
          <w:rFonts w:ascii="Times New Roman" w:eastAsia="SimSun" w:hAnsi="Times New Roman" w:cs="Times New Roman"/>
          <w:bCs/>
          <w:sz w:val="28"/>
          <w:szCs w:val="28"/>
          <w:lang w:val="kk-KZ" w:eastAsia="zh-CN"/>
        </w:rPr>
        <w:t>;</w:t>
      </w:r>
    </w:p>
    <w:p w:rsidR="00856342" w:rsidRPr="00E01617" w:rsidRDefault="00062865" w:rsidP="00AE6FA6">
      <w:pPr>
        <w:tabs>
          <w:tab w:val="left" w:pos="993"/>
        </w:tabs>
        <w:spacing w:after="0" w:line="240" w:lineRule="auto"/>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 </w:t>
      </w:r>
      <w:r w:rsidR="00DD330E" w:rsidRPr="00E01617">
        <w:rPr>
          <w:rFonts w:ascii="Times New Roman" w:eastAsia="Times New Roman" w:hAnsi="Times New Roman" w:cs="Times New Roman"/>
          <w:bCs/>
          <w:sz w:val="28"/>
          <w:szCs w:val="28"/>
          <w:lang w:val="kk-KZ" w:eastAsia="ru-RU"/>
        </w:rPr>
        <w:t>т</w:t>
      </w:r>
      <w:r w:rsidR="00DD330E" w:rsidRPr="00E01617">
        <w:rPr>
          <w:rFonts w:ascii="Times New Roman" w:eastAsia="Times New Roman" w:hAnsi="Times New Roman" w:cs="Times New Roman"/>
          <w:bCs/>
          <w:sz w:val="28"/>
          <w:szCs w:val="28"/>
          <w:lang w:eastAsia="ru-RU"/>
        </w:rPr>
        <w:t xml:space="preserve">еория  и практика </w:t>
      </w:r>
      <w:r w:rsidR="00B54FAE">
        <w:rPr>
          <w:rFonts w:ascii="Times New Roman" w:eastAsia="Times New Roman" w:hAnsi="Times New Roman" w:cs="Times New Roman"/>
          <w:bCs/>
          <w:sz w:val="28"/>
          <w:szCs w:val="28"/>
          <w:lang w:val="kk-KZ" w:eastAsia="ru-RU"/>
        </w:rPr>
        <w:t xml:space="preserve">критического дискурс-анализа (далее </w:t>
      </w:r>
      <w:r w:rsidR="00DD330E" w:rsidRPr="00E01617">
        <w:rPr>
          <w:rFonts w:ascii="Times New Roman" w:eastAsia="Times New Roman" w:hAnsi="Times New Roman" w:cs="Times New Roman"/>
          <w:bCs/>
          <w:sz w:val="28"/>
          <w:szCs w:val="28"/>
          <w:lang w:eastAsia="ru-RU"/>
        </w:rPr>
        <w:t>КДА</w:t>
      </w:r>
      <w:r w:rsidR="00B54FAE">
        <w:rPr>
          <w:rFonts w:ascii="Times New Roman" w:eastAsia="Times New Roman" w:hAnsi="Times New Roman" w:cs="Times New Roman"/>
          <w:bCs/>
          <w:sz w:val="28"/>
          <w:szCs w:val="28"/>
          <w:lang w:val="kk-KZ" w:eastAsia="ru-RU"/>
        </w:rPr>
        <w:t>)</w:t>
      </w:r>
      <w:r w:rsidR="00DD330E" w:rsidRPr="00E01617">
        <w:rPr>
          <w:rFonts w:ascii="Times New Roman" w:eastAsia="Times New Roman" w:hAnsi="Times New Roman" w:cs="Times New Roman"/>
          <w:bCs/>
          <w:sz w:val="28"/>
          <w:szCs w:val="28"/>
          <w:lang w:eastAsia="ru-RU"/>
        </w:rPr>
        <w:t xml:space="preserve"> (</w:t>
      </w:r>
      <w:r w:rsidR="00321153" w:rsidRPr="00321153">
        <w:rPr>
          <w:rFonts w:ascii="Times New Roman" w:eastAsia="Times New Roman" w:hAnsi="Times New Roman" w:cs="Times New Roman"/>
          <w:bCs/>
          <w:sz w:val="28"/>
          <w:szCs w:val="28"/>
          <w:lang w:eastAsia="ru-RU"/>
        </w:rPr>
        <w:t>Teun A. vanDijk, N</w:t>
      </w:r>
      <w:r w:rsidR="00321153" w:rsidRPr="00321153">
        <w:rPr>
          <w:rFonts w:ascii="Times New Roman" w:eastAsia="Times New Roman" w:hAnsi="Times New Roman" w:cs="Times New Roman"/>
          <w:bCs/>
          <w:sz w:val="28"/>
          <w:szCs w:val="28"/>
          <w:lang w:val="kk-KZ" w:eastAsia="ru-RU"/>
        </w:rPr>
        <w:t>.</w:t>
      </w:r>
      <w:r w:rsidR="00321153" w:rsidRPr="00321153">
        <w:rPr>
          <w:rFonts w:ascii="Times New Roman" w:eastAsia="Times New Roman" w:hAnsi="Times New Roman" w:cs="Times New Roman"/>
          <w:bCs/>
          <w:sz w:val="28"/>
          <w:szCs w:val="28"/>
          <w:lang w:eastAsia="ru-RU"/>
        </w:rPr>
        <w:t> Fairclough</w:t>
      </w:r>
      <w:r w:rsidR="00321153">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 xml:space="preserve"> </w:t>
      </w:r>
      <w:r w:rsidR="00DD330E" w:rsidRPr="00E01617">
        <w:rPr>
          <w:rFonts w:ascii="Times New Roman" w:eastAsia="Times New Roman" w:hAnsi="Times New Roman" w:cs="Times New Roman"/>
          <w:bCs/>
          <w:sz w:val="28"/>
          <w:szCs w:val="28"/>
          <w:lang w:eastAsia="ru-RU"/>
        </w:rPr>
        <w:t>Р.Водак, Констан</w:t>
      </w:r>
      <w:r w:rsidR="00DD330E" w:rsidRPr="00E01617">
        <w:rPr>
          <w:rFonts w:ascii="Times New Roman" w:eastAsia="Times New Roman" w:hAnsi="Times New Roman" w:cs="Times New Roman"/>
          <w:bCs/>
          <w:sz w:val="28"/>
          <w:szCs w:val="28"/>
          <w:lang w:val="kk-KZ" w:eastAsia="ru-RU"/>
        </w:rPr>
        <w:t>цс</w:t>
      </w:r>
      <w:r w:rsidR="00DD330E" w:rsidRPr="00E01617">
        <w:rPr>
          <w:rFonts w:ascii="Times New Roman" w:eastAsia="Times New Roman" w:hAnsi="Times New Roman" w:cs="Times New Roman"/>
          <w:bCs/>
          <w:sz w:val="28"/>
          <w:szCs w:val="28"/>
          <w:lang w:eastAsia="ru-RU"/>
        </w:rPr>
        <w:t>кая школа медиального анализа</w:t>
      </w:r>
      <w:r w:rsidR="00D26F74" w:rsidRPr="00E01617">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w:t>
      </w:r>
      <w:r w:rsidRPr="00E01617">
        <w:rPr>
          <w:rFonts w:ascii="Times New Roman" w:eastAsia="Times New Roman" w:hAnsi="Times New Roman" w:cs="Times New Roman"/>
          <w:bCs/>
          <w:sz w:val="28"/>
          <w:szCs w:val="28"/>
          <w:lang w:val="kk-KZ" w:eastAsia="ru-RU"/>
        </w:rPr>
        <w:t xml:space="preserve"> в свою очередь</w:t>
      </w:r>
      <w:r w:rsidR="00B54FAE">
        <w:rPr>
          <w:rFonts w:ascii="Times New Roman" w:eastAsia="Times New Roman" w:hAnsi="Times New Roman" w:cs="Times New Roman"/>
          <w:bCs/>
          <w:sz w:val="28"/>
          <w:szCs w:val="28"/>
          <w:lang w:val="kk-KZ" w:eastAsia="ru-RU"/>
        </w:rPr>
        <w:t>,</w:t>
      </w:r>
      <w:r w:rsidR="00DD330E" w:rsidRPr="00E01617">
        <w:rPr>
          <w:rFonts w:ascii="Times New Roman" w:eastAsia="Times New Roman" w:hAnsi="Times New Roman" w:cs="Times New Roman"/>
          <w:bCs/>
          <w:sz w:val="28"/>
          <w:szCs w:val="28"/>
          <w:lang w:val="kk-KZ" w:eastAsia="ru-RU"/>
        </w:rPr>
        <w:t xml:space="preserve"> три основных ракурса научного рассмотрения: анализ дискурса как текста, анализ дискурса как дискурсивной практики; анализ дискурса как социальной практики представлены в конкретике </w:t>
      </w:r>
      <w:r w:rsidRPr="00E01617">
        <w:rPr>
          <w:rFonts w:ascii="Times New Roman" w:eastAsia="Times New Roman" w:hAnsi="Times New Roman" w:cs="Times New Roman"/>
          <w:bCs/>
          <w:sz w:val="28"/>
          <w:szCs w:val="28"/>
          <w:lang w:val="kk-KZ" w:eastAsia="ru-RU"/>
        </w:rPr>
        <w:t>рассмотрения в</w:t>
      </w:r>
      <w:r w:rsidR="00DD330E" w:rsidRPr="00E01617">
        <w:rPr>
          <w:rFonts w:ascii="Times New Roman" w:eastAsia="Times New Roman" w:hAnsi="Times New Roman" w:cs="Times New Roman"/>
          <w:bCs/>
          <w:sz w:val="28"/>
          <w:szCs w:val="28"/>
          <w:lang w:val="kk-KZ" w:eastAsia="ru-RU"/>
        </w:rPr>
        <w:t xml:space="preserve"> работе</w:t>
      </w:r>
      <w:r>
        <w:rPr>
          <w:rFonts w:ascii="Times New Roman" w:eastAsia="Times New Roman" w:hAnsi="Times New Roman" w:cs="Times New Roman"/>
          <w:bCs/>
          <w:sz w:val="28"/>
          <w:szCs w:val="28"/>
          <w:lang w:val="kk-KZ" w:eastAsia="ru-RU"/>
        </w:rPr>
        <w:t>;</w:t>
      </w:r>
      <w:r w:rsidR="00DD330E" w:rsidRPr="00E01617">
        <w:rPr>
          <w:rFonts w:ascii="Times New Roman" w:eastAsia="Times New Roman" w:hAnsi="Times New Roman" w:cs="Times New Roman"/>
          <w:bCs/>
          <w:sz w:val="28"/>
          <w:szCs w:val="28"/>
          <w:lang w:val="kk-KZ" w:eastAsia="ru-RU"/>
        </w:rPr>
        <w:t xml:space="preserve"> </w:t>
      </w:r>
      <w:r w:rsidR="00F410B6" w:rsidRPr="00E01617">
        <w:rPr>
          <w:rFonts w:ascii="Times New Roman" w:eastAsia="Times New Roman" w:hAnsi="Times New Roman" w:cs="Times New Roman"/>
          <w:bCs/>
          <w:sz w:val="28"/>
          <w:szCs w:val="28"/>
          <w:lang w:val="kk-KZ" w:eastAsia="ru-RU"/>
        </w:rPr>
        <w:tab/>
      </w:r>
    </w:p>
    <w:p w:rsidR="00856342" w:rsidRPr="00E01617" w:rsidRDefault="00062865" w:rsidP="00AE6FA6">
      <w:pPr>
        <w:tabs>
          <w:tab w:val="left" w:pos="993"/>
        </w:tabs>
        <w:spacing w:after="0" w:line="240" w:lineRule="auto"/>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 методология и методика отечественных ученных в области </w:t>
      </w:r>
      <w:r w:rsidR="00DD330E" w:rsidRPr="00E01617">
        <w:rPr>
          <w:rFonts w:ascii="Times New Roman" w:eastAsia="Times New Roman" w:hAnsi="Times New Roman" w:cs="Times New Roman"/>
          <w:bCs/>
          <w:sz w:val="28"/>
          <w:szCs w:val="28"/>
          <w:lang w:eastAsia="ru-RU"/>
        </w:rPr>
        <w:t>мед</w:t>
      </w:r>
      <w:r w:rsidR="00DD330E" w:rsidRPr="00E01617">
        <w:rPr>
          <w:rFonts w:ascii="Times New Roman" w:eastAsia="Times New Roman" w:hAnsi="Times New Roman" w:cs="Times New Roman"/>
          <w:bCs/>
          <w:sz w:val="28"/>
          <w:szCs w:val="28"/>
          <w:lang w:val="kk-KZ" w:eastAsia="ru-RU"/>
        </w:rPr>
        <w:t>ийно</w:t>
      </w:r>
      <w:r>
        <w:rPr>
          <w:rFonts w:ascii="Times New Roman" w:eastAsia="Times New Roman" w:hAnsi="Times New Roman" w:cs="Times New Roman"/>
          <w:bCs/>
          <w:sz w:val="28"/>
          <w:szCs w:val="28"/>
          <w:lang w:val="kk-KZ" w:eastAsia="ru-RU"/>
        </w:rPr>
        <w:t>го</w:t>
      </w:r>
      <w:r w:rsidR="00DD330E" w:rsidRPr="00E01617">
        <w:rPr>
          <w:rFonts w:ascii="Times New Roman" w:eastAsia="Times New Roman" w:hAnsi="Times New Roman" w:cs="Times New Roman"/>
          <w:bCs/>
          <w:sz w:val="28"/>
          <w:szCs w:val="28"/>
          <w:lang w:val="kk-KZ" w:eastAsia="ru-RU"/>
        </w:rPr>
        <w:t xml:space="preserve"> дискурс</w:t>
      </w:r>
      <w:r>
        <w:rPr>
          <w:rFonts w:ascii="Times New Roman" w:eastAsia="Times New Roman" w:hAnsi="Times New Roman" w:cs="Times New Roman"/>
          <w:bCs/>
          <w:sz w:val="28"/>
          <w:szCs w:val="28"/>
          <w:lang w:val="kk-KZ" w:eastAsia="ru-RU"/>
        </w:rPr>
        <w:t>а</w:t>
      </w:r>
      <w:r w:rsidR="00DD330E" w:rsidRPr="00E01617">
        <w:rPr>
          <w:rFonts w:ascii="Times New Roman" w:eastAsia="Times New Roman" w:hAnsi="Times New Roman" w:cs="Times New Roman"/>
          <w:bCs/>
          <w:sz w:val="28"/>
          <w:szCs w:val="28"/>
          <w:lang w:val="kk-KZ" w:eastAsia="ru-RU"/>
        </w:rPr>
        <w:t xml:space="preserve"> </w:t>
      </w:r>
      <w:r w:rsidR="00DD330E" w:rsidRPr="00E01617">
        <w:rPr>
          <w:rFonts w:ascii="Times New Roman" w:eastAsia="Times New Roman" w:hAnsi="Times New Roman" w:cs="Times New Roman"/>
          <w:bCs/>
          <w:sz w:val="28"/>
          <w:szCs w:val="28"/>
          <w:lang w:eastAsia="ru-RU"/>
        </w:rPr>
        <w:t>(</w:t>
      </w:r>
      <w:r w:rsidR="00DD330E" w:rsidRPr="00E01617">
        <w:rPr>
          <w:rFonts w:ascii="Times New Roman" w:eastAsia="Times New Roman" w:hAnsi="Times New Roman" w:cs="Times New Roman"/>
          <w:bCs/>
          <w:sz w:val="28"/>
          <w:szCs w:val="28"/>
          <w:lang w:val="kk-KZ" w:eastAsia="ru-RU"/>
        </w:rPr>
        <w:t xml:space="preserve">Б.А.Ахатова, </w:t>
      </w:r>
      <w:r w:rsidR="00DD330E" w:rsidRPr="00E01617">
        <w:rPr>
          <w:rFonts w:ascii="Times New Roman" w:eastAsia="Times New Roman" w:hAnsi="Times New Roman" w:cs="Times New Roman"/>
          <w:bCs/>
          <w:sz w:val="28"/>
          <w:szCs w:val="28"/>
          <w:lang w:eastAsia="ru-RU"/>
        </w:rPr>
        <w:t xml:space="preserve">З.К.Ахметжанова, </w:t>
      </w:r>
      <w:r w:rsidR="009B7DA3">
        <w:rPr>
          <w:rFonts w:ascii="Times New Roman" w:eastAsia="Times New Roman" w:hAnsi="Times New Roman" w:cs="Times New Roman"/>
          <w:bCs/>
          <w:sz w:val="28"/>
          <w:szCs w:val="28"/>
          <w:lang w:val="kk-KZ" w:eastAsia="ru-RU"/>
        </w:rPr>
        <w:t>Г.Т.Ерсултанова,</w:t>
      </w:r>
      <w:r>
        <w:rPr>
          <w:rFonts w:ascii="Times New Roman" w:eastAsia="Times New Roman" w:hAnsi="Times New Roman" w:cs="Times New Roman"/>
          <w:bCs/>
          <w:sz w:val="28"/>
          <w:szCs w:val="28"/>
          <w:lang w:val="kk-KZ" w:eastAsia="ru-RU"/>
        </w:rPr>
        <w:t xml:space="preserve"> </w:t>
      </w:r>
      <w:r w:rsidR="00DD330E" w:rsidRPr="00E01617">
        <w:rPr>
          <w:rFonts w:ascii="Times New Roman" w:eastAsia="Times New Roman" w:hAnsi="Times New Roman" w:cs="Times New Roman"/>
          <w:bCs/>
          <w:sz w:val="28"/>
          <w:szCs w:val="28"/>
          <w:lang w:eastAsia="ru-RU"/>
        </w:rPr>
        <w:t>А.Байгожина</w:t>
      </w:r>
      <w:r w:rsidR="00DD330E" w:rsidRPr="00E01617">
        <w:rPr>
          <w:rFonts w:ascii="Times New Roman" w:eastAsia="Times New Roman" w:hAnsi="Times New Roman" w:cs="Times New Roman"/>
          <w:bCs/>
          <w:sz w:val="28"/>
          <w:szCs w:val="28"/>
          <w:lang w:val="kk-KZ" w:eastAsia="ru-RU"/>
        </w:rPr>
        <w:t>, Г.Г.Гиздатов</w:t>
      </w:r>
      <w:r w:rsidR="00DD330E" w:rsidRPr="00E01617">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val="kk-KZ" w:eastAsia="ru-RU"/>
        </w:rPr>
        <w:t xml:space="preserve"> </w:t>
      </w:r>
      <w:r w:rsidR="00DD330E" w:rsidRPr="00E01617">
        <w:rPr>
          <w:rFonts w:ascii="Times New Roman" w:eastAsia="Times New Roman" w:hAnsi="Times New Roman" w:cs="Times New Roman"/>
          <w:bCs/>
          <w:sz w:val="28"/>
          <w:szCs w:val="28"/>
          <w:lang w:val="kk-KZ" w:eastAsia="ru-RU"/>
        </w:rPr>
        <w:t>повлияли на методологию и методику когнитивного и критического дискурс – анализа в данном диссертационном исследовании</w:t>
      </w:r>
      <w:r w:rsidR="00F410B6" w:rsidRPr="00E01617">
        <w:rPr>
          <w:rFonts w:ascii="Times New Roman" w:eastAsia="Times New Roman" w:hAnsi="Times New Roman" w:cs="Times New Roman"/>
          <w:bCs/>
          <w:sz w:val="28"/>
          <w:szCs w:val="28"/>
          <w:lang w:val="kk-KZ" w:eastAsia="ru-RU"/>
        </w:rPr>
        <w:t>.</w:t>
      </w:r>
    </w:p>
    <w:p w:rsidR="00630A66" w:rsidRDefault="00630A66" w:rsidP="00630A66">
      <w:pPr>
        <w:tabs>
          <w:tab w:val="left" w:pos="993"/>
        </w:tabs>
        <w:spacing w:after="0" w:line="240" w:lineRule="auto"/>
        <w:ind w:firstLine="567"/>
        <w:jc w:val="both"/>
        <w:rPr>
          <w:rFonts w:ascii="Times New Roman" w:eastAsia="Calibri" w:hAnsi="Times New Roman" w:cs="Times New Roman"/>
          <w:b/>
          <w:sz w:val="28"/>
          <w:szCs w:val="28"/>
          <w:lang w:eastAsia="ru-RU"/>
        </w:rPr>
      </w:pPr>
      <w:r w:rsidRPr="00E01617">
        <w:rPr>
          <w:rFonts w:ascii="Times New Roman" w:eastAsia="Calibri" w:hAnsi="Times New Roman" w:cs="Times New Roman"/>
          <w:b/>
          <w:sz w:val="28"/>
          <w:szCs w:val="28"/>
          <w:lang w:eastAsia="ru-RU"/>
        </w:rPr>
        <w:t>Методы исследовани</w:t>
      </w:r>
      <w:r w:rsidRPr="00E01617">
        <w:rPr>
          <w:rFonts w:ascii="Times New Roman" w:eastAsia="Calibri" w:hAnsi="Times New Roman" w:cs="Times New Roman"/>
          <w:b/>
          <w:sz w:val="28"/>
          <w:szCs w:val="28"/>
          <w:lang w:val="kk-KZ" w:eastAsia="ru-RU"/>
        </w:rPr>
        <w:t>я</w:t>
      </w:r>
      <w:r w:rsidRPr="00E01617">
        <w:rPr>
          <w:rFonts w:ascii="Times New Roman" w:eastAsia="Calibri" w:hAnsi="Times New Roman" w:cs="Times New Roman"/>
          <w:sz w:val="28"/>
          <w:szCs w:val="28"/>
          <w:lang w:eastAsia="ru-RU"/>
        </w:rPr>
        <w:t xml:space="preserve">. </w:t>
      </w:r>
      <w:r w:rsidRPr="007B1447">
        <w:rPr>
          <w:rFonts w:ascii="Times New Roman" w:eastAsia="Calibri" w:hAnsi="Times New Roman" w:cs="Times New Roman"/>
          <w:sz w:val="28"/>
          <w:szCs w:val="28"/>
          <w:lang w:eastAsia="ru-RU"/>
        </w:rPr>
        <w:t xml:space="preserve">Для решения поставленных задач и эффективности проверки гипотезы </w:t>
      </w:r>
      <w:r w:rsidRPr="007B1447">
        <w:rPr>
          <w:rFonts w:ascii="Times New Roman" w:eastAsia="Calibri" w:hAnsi="Times New Roman" w:cs="Times New Roman"/>
          <w:sz w:val="28"/>
          <w:szCs w:val="28"/>
          <w:lang w:val="kk-KZ" w:eastAsia="ru-RU"/>
        </w:rPr>
        <w:t>в</w:t>
      </w:r>
      <w:r w:rsidRPr="007B1447">
        <w:rPr>
          <w:rFonts w:ascii="Times New Roman" w:eastAsia="Calibri" w:hAnsi="Times New Roman" w:cs="Times New Roman"/>
          <w:sz w:val="28"/>
          <w:szCs w:val="28"/>
          <w:lang w:eastAsia="ru-RU"/>
        </w:rPr>
        <w:t xml:space="preserve">ыбор методологии исследования обусловлен его междисциплинарным характером и лингвофилософским системным подходом в </w:t>
      </w:r>
      <w:r w:rsidRPr="007B1447">
        <w:rPr>
          <w:rFonts w:ascii="Times New Roman" w:eastAsia="Calibri" w:hAnsi="Times New Roman" w:cs="Times New Roman"/>
          <w:sz w:val="28"/>
          <w:szCs w:val="28"/>
          <w:lang w:val="kk-KZ" w:eastAsia="ru-RU"/>
        </w:rPr>
        <w:t>дискурсивном</w:t>
      </w:r>
      <w:r w:rsidRPr="007B1447">
        <w:rPr>
          <w:rFonts w:ascii="Times New Roman" w:eastAsia="Calibri" w:hAnsi="Times New Roman" w:cs="Times New Roman"/>
          <w:sz w:val="28"/>
          <w:szCs w:val="28"/>
          <w:lang w:eastAsia="ru-RU"/>
        </w:rPr>
        <w:t xml:space="preserve"> осмыслении медиакартины мира. В работе соединены лингвистический и инте</w:t>
      </w:r>
      <w:r w:rsidRPr="007B1447">
        <w:rPr>
          <w:rFonts w:ascii="Times New Roman" w:eastAsia="Calibri" w:hAnsi="Times New Roman" w:cs="Times New Roman"/>
          <w:sz w:val="28"/>
          <w:szCs w:val="28"/>
          <w:lang w:val="kk-KZ" w:eastAsia="ru-RU"/>
        </w:rPr>
        <w:t>г</w:t>
      </w:r>
      <w:r w:rsidRPr="007B1447">
        <w:rPr>
          <w:rFonts w:ascii="Times New Roman" w:eastAsia="Calibri" w:hAnsi="Times New Roman" w:cs="Times New Roman"/>
          <w:sz w:val="28"/>
          <w:szCs w:val="28"/>
          <w:lang w:eastAsia="ru-RU"/>
        </w:rPr>
        <w:t>ративный методы анализа дискурса, текста в целом и медиадискурса, в частности. В связи с этим в исследовании и</w:t>
      </w:r>
      <w:r w:rsidRPr="007B1447">
        <w:rPr>
          <w:rFonts w:ascii="Times New Roman" w:eastAsia="Calibri" w:hAnsi="Times New Roman" w:cs="Times New Roman"/>
          <w:sz w:val="28"/>
          <w:szCs w:val="28"/>
          <w:lang w:val="kk-KZ" w:eastAsia="ru-RU"/>
        </w:rPr>
        <w:t xml:space="preserve">спользована </w:t>
      </w:r>
      <w:r w:rsidRPr="007B1447">
        <w:rPr>
          <w:rFonts w:ascii="Times New Roman" w:eastAsia="Calibri" w:hAnsi="Times New Roman" w:cs="Times New Roman"/>
          <w:sz w:val="28"/>
          <w:szCs w:val="28"/>
          <w:lang w:eastAsia="ru-RU"/>
        </w:rPr>
        <w:t>универсальн</w:t>
      </w:r>
      <w:r w:rsidRPr="007B1447">
        <w:rPr>
          <w:rFonts w:ascii="Times New Roman" w:eastAsia="Calibri" w:hAnsi="Times New Roman" w:cs="Times New Roman"/>
          <w:sz w:val="28"/>
          <w:szCs w:val="28"/>
          <w:lang w:val="kk-KZ" w:eastAsia="ru-RU"/>
        </w:rPr>
        <w:t>ая</w:t>
      </w:r>
      <w:r w:rsidRPr="007B1447">
        <w:rPr>
          <w:rFonts w:ascii="Times New Roman" w:eastAsia="Calibri" w:hAnsi="Times New Roman" w:cs="Times New Roman"/>
          <w:sz w:val="28"/>
          <w:szCs w:val="28"/>
          <w:lang w:eastAsia="ru-RU"/>
        </w:rPr>
        <w:t xml:space="preserve"> методи</w:t>
      </w:r>
      <w:r w:rsidRPr="007B1447">
        <w:rPr>
          <w:rFonts w:ascii="Times New Roman" w:eastAsia="Calibri" w:hAnsi="Times New Roman" w:cs="Times New Roman"/>
          <w:sz w:val="28"/>
          <w:szCs w:val="28"/>
          <w:lang w:val="kk-KZ" w:eastAsia="ru-RU"/>
        </w:rPr>
        <w:t>ка</w:t>
      </w:r>
      <w:r w:rsidRPr="007B1447">
        <w:rPr>
          <w:rFonts w:ascii="Times New Roman" w:eastAsia="Calibri" w:hAnsi="Times New Roman" w:cs="Times New Roman"/>
          <w:sz w:val="28"/>
          <w:szCs w:val="28"/>
          <w:lang w:eastAsia="ru-RU"/>
        </w:rPr>
        <w:t xml:space="preserve"> </w:t>
      </w:r>
      <w:r w:rsidRPr="007B1447">
        <w:rPr>
          <w:rFonts w:ascii="Times New Roman" w:eastAsia="Calibri" w:hAnsi="Times New Roman" w:cs="Times New Roman"/>
          <w:sz w:val="28"/>
          <w:szCs w:val="28"/>
          <w:lang w:val="kk-KZ" w:eastAsia="ru-RU"/>
        </w:rPr>
        <w:t xml:space="preserve">лингвистического </w:t>
      </w:r>
      <w:r w:rsidRPr="007B1447">
        <w:rPr>
          <w:rFonts w:ascii="Times New Roman" w:eastAsia="Calibri" w:hAnsi="Times New Roman" w:cs="Times New Roman"/>
          <w:sz w:val="28"/>
          <w:szCs w:val="28"/>
          <w:lang w:eastAsia="ru-RU"/>
        </w:rPr>
        <w:t xml:space="preserve">концептуального </w:t>
      </w:r>
      <w:r w:rsidRPr="007B1447">
        <w:rPr>
          <w:rFonts w:ascii="Times New Roman" w:eastAsia="Calibri" w:hAnsi="Times New Roman" w:cs="Times New Roman"/>
          <w:sz w:val="28"/>
          <w:szCs w:val="28"/>
          <w:lang w:eastAsia="ru-RU"/>
        </w:rPr>
        <w:lastRenderedPageBreak/>
        <w:t>анализа - семантика лингвальных сетей (СЛС) с целью определения базовых концептов анализируемых изданий</w:t>
      </w:r>
      <w:r w:rsidRPr="007B1447">
        <w:rPr>
          <w:rFonts w:ascii="Times New Roman" w:eastAsia="Calibri" w:hAnsi="Times New Roman" w:cs="Times New Roman"/>
          <w:sz w:val="28"/>
          <w:szCs w:val="28"/>
          <w:lang w:val="kk-KZ" w:eastAsia="ru-RU"/>
        </w:rPr>
        <w:t xml:space="preserve">. Базовым </w:t>
      </w:r>
      <w:r w:rsidRPr="007B1447">
        <w:rPr>
          <w:rFonts w:ascii="Times New Roman" w:eastAsia="Calibri" w:hAnsi="Times New Roman" w:cs="Times New Roman"/>
          <w:sz w:val="28"/>
          <w:szCs w:val="28"/>
          <w:lang w:eastAsia="ru-RU"/>
        </w:rPr>
        <w:t xml:space="preserve"> методо</w:t>
      </w:r>
      <w:r w:rsidRPr="007B1447">
        <w:rPr>
          <w:rFonts w:ascii="Times New Roman" w:eastAsia="Calibri" w:hAnsi="Times New Roman" w:cs="Times New Roman"/>
          <w:sz w:val="28"/>
          <w:szCs w:val="28"/>
          <w:lang w:val="kk-KZ" w:eastAsia="ru-RU"/>
        </w:rPr>
        <w:t xml:space="preserve">м исследования является </w:t>
      </w:r>
      <w:r w:rsidRPr="007B1447">
        <w:rPr>
          <w:rFonts w:ascii="Times New Roman" w:eastAsia="Calibri" w:hAnsi="Times New Roman" w:cs="Times New Roman"/>
          <w:sz w:val="28"/>
          <w:szCs w:val="28"/>
          <w:lang w:eastAsia="ru-RU"/>
        </w:rPr>
        <w:t>метод</w:t>
      </w:r>
      <w:r w:rsidRPr="007B1447">
        <w:rPr>
          <w:rFonts w:ascii="Times New Roman" w:eastAsia="Calibri" w:hAnsi="Times New Roman" w:cs="Times New Roman"/>
          <w:sz w:val="28"/>
          <w:szCs w:val="28"/>
          <w:lang w:val="kk-KZ" w:eastAsia="ru-RU"/>
        </w:rPr>
        <w:t xml:space="preserve"> КДА и метод медиалогического анализа. Для анализа проявления языкового сознания по отношению к основным концептам применяется методика свободного ассоциативного эксперимента.</w:t>
      </w:r>
      <w:r w:rsidRPr="007B1447">
        <w:rPr>
          <w:rFonts w:ascii="Times New Roman" w:eastAsia="Calibri" w:hAnsi="Times New Roman" w:cs="Times New Roman"/>
          <w:b/>
          <w:sz w:val="28"/>
          <w:szCs w:val="28"/>
          <w:lang w:eastAsia="ru-RU"/>
        </w:rPr>
        <w:t xml:space="preserve"> </w:t>
      </w:r>
    </w:p>
    <w:p w:rsidR="00AE6FA6" w:rsidRPr="00E01617" w:rsidRDefault="00AE6FA6" w:rsidP="00AE6FA6">
      <w:pPr>
        <w:tabs>
          <w:tab w:val="left" w:pos="993"/>
        </w:tabs>
        <w:spacing w:after="0" w:line="240" w:lineRule="auto"/>
        <w:ind w:firstLine="567"/>
        <w:jc w:val="both"/>
        <w:rPr>
          <w:rFonts w:ascii="Times New Roman" w:eastAsia="Times New Roman" w:hAnsi="Times New Roman" w:cs="Times New Roman"/>
          <w:b/>
          <w:bCs/>
          <w:sz w:val="28"/>
          <w:szCs w:val="28"/>
          <w:lang w:eastAsia="ru-RU"/>
        </w:rPr>
      </w:pPr>
      <w:r w:rsidRPr="00E01617">
        <w:rPr>
          <w:rFonts w:ascii="Times New Roman" w:eastAsia="Times New Roman" w:hAnsi="Times New Roman" w:cs="Times New Roman"/>
          <w:b/>
          <w:bCs/>
          <w:sz w:val="28"/>
          <w:szCs w:val="28"/>
          <w:lang w:eastAsia="ru-RU"/>
        </w:rPr>
        <w:t>Положения выносимые на защиту</w:t>
      </w:r>
      <w:r w:rsidR="00F410B6" w:rsidRPr="00E01617">
        <w:rPr>
          <w:rFonts w:ascii="Times New Roman" w:eastAsia="Times New Roman" w:hAnsi="Times New Roman" w:cs="Times New Roman"/>
          <w:b/>
          <w:bCs/>
          <w:sz w:val="28"/>
          <w:szCs w:val="28"/>
          <w:lang w:eastAsia="ru-RU"/>
        </w:rPr>
        <w:tab/>
      </w:r>
      <w:r w:rsidR="00F410B6" w:rsidRPr="00E01617">
        <w:rPr>
          <w:rFonts w:ascii="Times New Roman" w:eastAsia="Times New Roman" w:hAnsi="Times New Roman" w:cs="Times New Roman"/>
          <w:b/>
          <w:bCs/>
          <w:sz w:val="28"/>
          <w:szCs w:val="28"/>
          <w:lang w:eastAsia="ru-RU"/>
        </w:rPr>
        <w:tab/>
      </w:r>
      <w:r w:rsidR="00F410B6" w:rsidRPr="00E01617">
        <w:rPr>
          <w:rFonts w:ascii="Times New Roman" w:eastAsia="Times New Roman" w:hAnsi="Times New Roman" w:cs="Times New Roman"/>
          <w:b/>
          <w:bCs/>
          <w:sz w:val="28"/>
          <w:szCs w:val="28"/>
          <w:lang w:eastAsia="ru-RU"/>
        </w:rPr>
        <w:tab/>
      </w:r>
      <w:r w:rsidR="00F410B6" w:rsidRPr="00E01617">
        <w:rPr>
          <w:rFonts w:ascii="Times New Roman" w:eastAsia="Times New Roman" w:hAnsi="Times New Roman" w:cs="Times New Roman"/>
          <w:b/>
          <w:bCs/>
          <w:sz w:val="28"/>
          <w:szCs w:val="28"/>
          <w:lang w:eastAsia="ru-RU"/>
        </w:rPr>
        <w:tab/>
      </w:r>
      <w:r w:rsidR="00F410B6" w:rsidRPr="00E01617">
        <w:rPr>
          <w:rFonts w:ascii="Times New Roman" w:eastAsia="Times New Roman" w:hAnsi="Times New Roman" w:cs="Times New Roman"/>
          <w:b/>
          <w:bCs/>
          <w:sz w:val="28"/>
          <w:szCs w:val="28"/>
          <w:lang w:eastAsia="ru-RU"/>
        </w:rPr>
        <w:tab/>
      </w:r>
      <w:r w:rsidR="002D5125" w:rsidRPr="00E01617">
        <w:rPr>
          <w:rFonts w:ascii="Times New Roman" w:eastAsia="Times New Roman" w:hAnsi="Times New Roman" w:cs="Times New Roman"/>
          <w:b/>
          <w:bCs/>
          <w:sz w:val="28"/>
          <w:szCs w:val="28"/>
          <w:lang w:eastAsia="ru-RU"/>
        </w:rPr>
        <w:tab/>
      </w:r>
    </w:p>
    <w:p w:rsidR="00856342" w:rsidRPr="00E01617" w:rsidRDefault="001C5880" w:rsidP="001C5880">
      <w:pPr>
        <w:tabs>
          <w:tab w:val="left" w:pos="0"/>
          <w:tab w:val="left" w:pos="567"/>
        </w:tabs>
        <w:spacing w:before="100" w:beforeAutospacing="1" w:line="240" w:lineRule="auto"/>
        <w:ind w:right="-1"/>
        <w:contextualSpacing/>
        <w:mirrorIndents/>
        <w:jc w:val="both"/>
        <w:rPr>
          <w:rFonts w:ascii="Times New Roman" w:eastAsia="Times New Roman" w:hAnsi="Times New Roman" w:cs="Times New Roman"/>
          <w:bCs/>
          <w:sz w:val="28"/>
          <w:szCs w:val="28"/>
          <w:lang w:val="kk-KZ" w:eastAsia="ru-RU"/>
        </w:rPr>
      </w:pPr>
      <w:r w:rsidRPr="002D4CCA">
        <w:rPr>
          <w:rFonts w:ascii="Times New Roman" w:eastAsia="Times New Roman" w:hAnsi="Times New Roman" w:cs="Times New Roman"/>
          <w:bCs/>
          <w:sz w:val="28"/>
          <w:szCs w:val="28"/>
          <w:lang w:eastAsia="ru-RU"/>
        </w:rPr>
        <w:tab/>
      </w:r>
      <w:r w:rsidRPr="002D4CCA">
        <w:rPr>
          <w:rFonts w:ascii="Times New Roman" w:eastAsia="Times New Roman" w:hAnsi="Times New Roman" w:cs="Times New Roman"/>
          <w:bCs/>
          <w:sz w:val="28"/>
          <w:szCs w:val="28"/>
          <w:lang w:eastAsia="ru-RU"/>
        </w:rPr>
        <w:tab/>
      </w:r>
      <w:r w:rsidR="00DD330E" w:rsidRPr="00E01617">
        <w:rPr>
          <w:rFonts w:ascii="Times New Roman" w:eastAsia="Times New Roman" w:hAnsi="Times New Roman" w:cs="Times New Roman"/>
          <w:bCs/>
          <w:sz w:val="28"/>
          <w:szCs w:val="28"/>
          <w:lang w:eastAsia="ru-RU"/>
        </w:rPr>
        <w:t>1</w:t>
      </w:r>
      <w:r w:rsidR="00DD330E" w:rsidRPr="00E01617">
        <w:rPr>
          <w:rFonts w:ascii="Times New Roman" w:eastAsia="Times New Roman" w:hAnsi="Times New Roman" w:cs="Times New Roman"/>
          <w:bCs/>
          <w:sz w:val="28"/>
          <w:szCs w:val="28"/>
          <w:lang w:val="kk-KZ" w:eastAsia="ru-RU"/>
        </w:rPr>
        <w:t>.</w:t>
      </w:r>
      <w:r w:rsidR="00DD330E" w:rsidRPr="00E01617">
        <w:rPr>
          <w:rFonts w:ascii="Times New Roman" w:eastAsia="Times New Roman" w:hAnsi="Times New Roman" w:cs="Times New Roman"/>
          <w:sz w:val="28"/>
          <w:szCs w:val="28"/>
          <w:lang w:val="kk-KZ" w:eastAsia="ru-RU"/>
        </w:rPr>
        <w:t>Парадигма изучения медийного дискурса</w:t>
      </w:r>
      <w:r w:rsidRPr="001C5880">
        <w:rPr>
          <w:rFonts w:ascii="Times New Roman" w:eastAsia="Times New Roman" w:hAnsi="Times New Roman" w:cs="Times New Roman"/>
          <w:sz w:val="28"/>
          <w:szCs w:val="28"/>
          <w:lang w:eastAsia="ru-RU"/>
        </w:rPr>
        <w:t xml:space="preserve"> </w:t>
      </w:r>
      <w:r w:rsidR="00DD330E" w:rsidRPr="00E01617">
        <w:rPr>
          <w:rFonts w:ascii="Times New Roman" w:eastAsia="Times New Roman" w:hAnsi="Times New Roman" w:cs="Times New Roman"/>
          <w:bCs/>
          <w:sz w:val="28"/>
          <w:szCs w:val="28"/>
          <w:lang w:eastAsia="ru-RU"/>
        </w:rPr>
        <w:t>предполага</w:t>
      </w:r>
      <w:r w:rsidR="00DD330E" w:rsidRPr="00E01617">
        <w:rPr>
          <w:rFonts w:ascii="Times New Roman" w:eastAsia="Times New Roman" w:hAnsi="Times New Roman" w:cs="Times New Roman"/>
          <w:bCs/>
          <w:sz w:val="28"/>
          <w:szCs w:val="28"/>
          <w:lang w:val="kk-KZ" w:eastAsia="ru-RU"/>
        </w:rPr>
        <w:t>ет</w:t>
      </w:r>
      <w:r w:rsidRPr="001C5880">
        <w:rPr>
          <w:rFonts w:ascii="Times New Roman" w:eastAsia="Times New Roman" w:hAnsi="Times New Roman" w:cs="Times New Roman"/>
          <w:bCs/>
          <w:sz w:val="28"/>
          <w:szCs w:val="28"/>
          <w:lang w:eastAsia="ru-RU"/>
        </w:rPr>
        <w:t xml:space="preserve"> </w:t>
      </w:r>
      <w:r w:rsidR="00DD330E" w:rsidRPr="00E01617">
        <w:rPr>
          <w:rFonts w:ascii="Times New Roman" w:eastAsia="Times New Roman" w:hAnsi="Times New Roman" w:cs="Times New Roman"/>
          <w:bCs/>
          <w:sz w:val="28"/>
          <w:szCs w:val="28"/>
          <w:lang w:eastAsia="ru-RU"/>
        </w:rPr>
        <w:t>интегра</w:t>
      </w:r>
      <w:r w:rsidR="00DD330E" w:rsidRPr="00E01617">
        <w:rPr>
          <w:rFonts w:ascii="Times New Roman" w:eastAsia="Times New Roman" w:hAnsi="Times New Roman" w:cs="Times New Roman"/>
          <w:bCs/>
          <w:sz w:val="28"/>
          <w:szCs w:val="28"/>
          <w:lang w:val="kk-KZ" w:eastAsia="ru-RU"/>
        </w:rPr>
        <w:t>цию</w:t>
      </w:r>
      <w:r w:rsidR="00DD330E" w:rsidRPr="00E01617">
        <w:rPr>
          <w:rFonts w:ascii="Times New Roman" w:eastAsia="Times New Roman" w:hAnsi="Times New Roman" w:cs="Times New Roman"/>
          <w:bCs/>
          <w:sz w:val="28"/>
          <w:szCs w:val="28"/>
          <w:lang w:eastAsia="ru-RU"/>
        </w:rPr>
        <w:t xml:space="preserve"> междисциплинарного подхода,</w:t>
      </w:r>
      <w:r w:rsidR="00DD330E" w:rsidRPr="00E01617">
        <w:rPr>
          <w:rFonts w:ascii="Times New Roman" w:eastAsia="Times New Roman" w:hAnsi="Times New Roman" w:cs="Times New Roman"/>
          <w:bCs/>
          <w:sz w:val="28"/>
          <w:szCs w:val="28"/>
          <w:lang w:val="kk-KZ" w:eastAsia="ru-RU"/>
        </w:rPr>
        <w:t xml:space="preserve"> в котором медиа выражены в медиологическом существовании и являются символической реализац</w:t>
      </w:r>
      <w:r w:rsidR="00321153">
        <w:rPr>
          <w:rFonts w:ascii="Times New Roman" w:eastAsia="Times New Roman" w:hAnsi="Times New Roman" w:cs="Times New Roman"/>
          <w:bCs/>
          <w:sz w:val="28"/>
          <w:szCs w:val="28"/>
          <w:lang w:val="kk-KZ" w:eastAsia="ru-RU"/>
        </w:rPr>
        <w:t>и</w:t>
      </w:r>
      <w:r w:rsidR="00DD330E" w:rsidRPr="00E01617">
        <w:rPr>
          <w:rFonts w:ascii="Times New Roman" w:eastAsia="Times New Roman" w:hAnsi="Times New Roman" w:cs="Times New Roman"/>
          <w:bCs/>
          <w:sz w:val="28"/>
          <w:szCs w:val="28"/>
          <w:lang w:val="kk-KZ" w:eastAsia="ru-RU"/>
        </w:rPr>
        <w:t>ей медиума</w:t>
      </w:r>
      <w:r w:rsidR="00C61177" w:rsidRPr="00E01617">
        <w:rPr>
          <w:rFonts w:ascii="Times New Roman" w:eastAsia="Times New Roman" w:hAnsi="Times New Roman" w:cs="Times New Roman"/>
          <w:bCs/>
          <w:sz w:val="28"/>
          <w:szCs w:val="28"/>
          <w:lang w:eastAsia="ru-RU"/>
        </w:rPr>
        <w:t>-</w:t>
      </w:r>
      <w:r w:rsidR="00DD330E" w:rsidRPr="00E01617">
        <w:rPr>
          <w:rFonts w:ascii="Times New Roman" w:eastAsia="Times New Roman" w:hAnsi="Times New Roman" w:cs="Times New Roman"/>
          <w:bCs/>
          <w:sz w:val="28"/>
          <w:szCs w:val="28"/>
          <w:lang w:val="kk-KZ" w:eastAsia="ru-RU"/>
        </w:rPr>
        <w:t xml:space="preserve">источника сообщения. </w:t>
      </w:r>
      <w:r w:rsidRPr="00E01617">
        <w:rPr>
          <w:rFonts w:ascii="Times New Roman" w:eastAsia="Times New Roman" w:hAnsi="Times New Roman" w:cs="Times New Roman"/>
          <w:sz w:val="28"/>
          <w:szCs w:val="28"/>
          <w:lang w:val="kk-KZ"/>
        </w:rPr>
        <w:t>В рамках теории когнит</w:t>
      </w:r>
      <w:r>
        <w:rPr>
          <w:rFonts w:ascii="Times New Roman" w:eastAsia="Times New Roman" w:hAnsi="Times New Roman" w:cs="Times New Roman"/>
          <w:sz w:val="28"/>
          <w:szCs w:val="28"/>
          <w:lang w:val="kk-KZ"/>
        </w:rPr>
        <w:t>и</w:t>
      </w:r>
      <w:r w:rsidRPr="00E01617">
        <w:rPr>
          <w:rFonts w:ascii="Times New Roman" w:eastAsia="Times New Roman" w:hAnsi="Times New Roman" w:cs="Times New Roman"/>
          <w:sz w:val="28"/>
          <w:szCs w:val="28"/>
          <w:lang w:val="kk-KZ"/>
        </w:rPr>
        <w:t>вного пространства и теории медиальности выработанметодологический и методический аппарат, позволяющий провести исследование когнитивных стратегий и концептуального пространства до, во время и после создания медиатекстов.</w:t>
      </w:r>
      <w:r w:rsidR="00DD330E" w:rsidRPr="00E01617">
        <w:rPr>
          <w:rFonts w:ascii="Times New Roman" w:eastAsia="Times New Roman" w:hAnsi="Times New Roman" w:cs="Times New Roman"/>
          <w:bCs/>
          <w:sz w:val="28"/>
          <w:szCs w:val="28"/>
          <w:lang w:val="kk-KZ" w:eastAsia="ru-RU"/>
        </w:rPr>
        <w:t xml:space="preserve">В </w:t>
      </w:r>
      <w:r w:rsidR="009503D4" w:rsidRPr="00E01617">
        <w:rPr>
          <w:rFonts w:ascii="Times New Roman" w:eastAsia="Times New Roman" w:hAnsi="Times New Roman" w:cs="Times New Roman"/>
          <w:bCs/>
          <w:sz w:val="28"/>
          <w:szCs w:val="28"/>
          <w:lang w:val="kk-KZ" w:eastAsia="ru-RU"/>
        </w:rPr>
        <w:t>работе доказано, что</w:t>
      </w:r>
      <w:r w:rsidR="00DD330E" w:rsidRPr="00E01617">
        <w:rPr>
          <w:rFonts w:ascii="Times New Roman" w:eastAsia="Times New Roman" w:hAnsi="Times New Roman" w:cs="Times New Roman"/>
          <w:bCs/>
          <w:sz w:val="28"/>
          <w:szCs w:val="28"/>
          <w:lang w:val="kk-KZ" w:eastAsia="ru-RU"/>
        </w:rPr>
        <w:t xml:space="preserve"> в методологии </w:t>
      </w:r>
      <w:r w:rsidR="009503D4" w:rsidRPr="00E01617">
        <w:rPr>
          <w:rFonts w:ascii="Times New Roman" w:eastAsia="Times New Roman" w:hAnsi="Times New Roman" w:cs="Times New Roman"/>
          <w:bCs/>
          <w:sz w:val="28"/>
          <w:szCs w:val="28"/>
          <w:lang w:val="kk-KZ" w:eastAsia="ru-RU"/>
        </w:rPr>
        <w:t xml:space="preserve">и практике </w:t>
      </w:r>
      <w:r w:rsidR="00DD330E" w:rsidRPr="00E01617">
        <w:rPr>
          <w:rFonts w:ascii="Times New Roman" w:eastAsia="Times New Roman" w:hAnsi="Times New Roman" w:cs="Times New Roman"/>
          <w:bCs/>
          <w:sz w:val="28"/>
          <w:szCs w:val="28"/>
          <w:lang w:val="kk-KZ" w:eastAsia="ru-RU"/>
        </w:rPr>
        <w:t>критических дискурс-исследований на сегодняшний день выработан научный инструментарий, обьясняющий концептуальное пространство медиадискурса. Междисциплинарный стык оказывается возможным на пересечении и взаимовлиянии теории ментальности, медиологической теори</w:t>
      </w:r>
      <w:r w:rsidR="00761174" w:rsidRPr="00E01617">
        <w:rPr>
          <w:rFonts w:ascii="Times New Roman" w:eastAsia="Times New Roman" w:hAnsi="Times New Roman" w:cs="Times New Roman"/>
          <w:bCs/>
          <w:sz w:val="28"/>
          <w:szCs w:val="28"/>
          <w:lang w:val="kk-KZ" w:eastAsia="ru-RU"/>
        </w:rPr>
        <w:t>и</w:t>
      </w:r>
      <w:r w:rsidR="00DD330E" w:rsidRPr="00E01617">
        <w:rPr>
          <w:rFonts w:ascii="Times New Roman" w:eastAsia="Times New Roman" w:hAnsi="Times New Roman" w:cs="Times New Roman"/>
          <w:bCs/>
          <w:sz w:val="28"/>
          <w:szCs w:val="28"/>
          <w:lang w:val="kk-KZ" w:eastAsia="ru-RU"/>
        </w:rPr>
        <w:t xml:space="preserve"> и социолингвистически</w:t>
      </w:r>
      <w:r w:rsidR="00761174" w:rsidRPr="00E01617">
        <w:rPr>
          <w:rFonts w:ascii="Times New Roman" w:eastAsia="Times New Roman" w:hAnsi="Times New Roman" w:cs="Times New Roman"/>
          <w:bCs/>
          <w:sz w:val="28"/>
          <w:szCs w:val="28"/>
          <w:lang w:val="kk-KZ" w:eastAsia="ru-RU"/>
        </w:rPr>
        <w:t>х</w:t>
      </w:r>
      <w:r w:rsidR="00DD330E" w:rsidRPr="00E01617">
        <w:rPr>
          <w:rFonts w:ascii="Times New Roman" w:eastAsia="Times New Roman" w:hAnsi="Times New Roman" w:cs="Times New Roman"/>
          <w:bCs/>
          <w:sz w:val="28"/>
          <w:szCs w:val="28"/>
          <w:lang w:val="kk-KZ" w:eastAsia="ru-RU"/>
        </w:rPr>
        <w:t xml:space="preserve"> концепций, применяемых при анализе  текстов  </w:t>
      </w:r>
      <w:r w:rsidR="00C61177" w:rsidRPr="00E01617">
        <w:rPr>
          <w:rFonts w:ascii="Times New Roman" w:eastAsia="Times New Roman" w:hAnsi="Times New Roman" w:cs="Times New Roman"/>
          <w:bCs/>
          <w:sz w:val="28"/>
          <w:szCs w:val="28"/>
          <w:lang w:val="kk-KZ" w:eastAsia="ru-RU"/>
        </w:rPr>
        <w:t>СМИ</w:t>
      </w:r>
      <w:r w:rsidR="00DD330E" w:rsidRPr="00E01617">
        <w:rPr>
          <w:rFonts w:ascii="Times New Roman" w:eastAsia="Times New Roman" w:hAnsi="Times New Roman" w:cs="Times New Roman"/>
          <w:bCs/>
          <w:sz w:val="28"/>
          <w:szCs w:val="28"/>
          <w:lang w:val="kk-KZ" w:eastAsia="ru-RU"/>
        </w:rPr>
        <w:t xml:space="preserve"> США и Казахстана.</w:t>
      </w:r>
      <w:r w:rsidR="00F410B6" w:rsidRPr="00E01617">
        <w:rPr>
          <w:rFonts w:ascii="Times New Roman" w:eastAsia="Times New Roman" w:hAnsi="Times New Roman" w:cs="Times New Roman"/>
          <w:bCs/>
          <w:sz w:val="28"/>
          <w:szCs w:val="28"/>
          <w:lang w:val="kk-KZ" w:eastAsia="ru-RU"/>
        </w:rPr>
        <w:tab/>
      </w:r>
      <w:r w:rsidR="00F410B6" w:rsidRPr="00E01617">
        <w:rPr>
          <w:rFonts w:ascii="Times New Roman" w:eastAsia="Times New Roman" w:hAnsi="Times New Roman" w:cs="Times New Roman"/>
          <w:bCs/>
          <w:sz w:val="28"/>
          <w:szCs w:val="28"/>
          <w:lang w:val="kk-KZ" w:eastAsia="ru-RU"/>
        </w:rPr>
        <w:tab/>
      </w:r>
      <w:r w:rsidR="00F410B6" w:rsidRPr="00E01617">
        <w:rPr>
          <w:rFonts w:ascii="Times New Roman" w:eastAsia="Times New Roman" w:hAnsi="Times New Roman" w:cs="Times New Roman"/>
          <w:bCs/>
          <w:sz w:val="28"/>
          <w:szCs w:val="28"/>
          <w:lang w:val="kk-KZ" w:eastAsia="ru-RU"/>
        </w:rPr>
        <w:tab/>
      </w:r>
      <w:r w:rsidR="00F410B6" w:rsidRPr="00E01617">
        <w:rPr>
          <w:rFonts w:ascii="Times New Roman" w:eastAsia="Times New Roman" w:hAnsi="Times New Roman" w:cs="Times New Roman"/>
          <w:bCs/>
          <w:sz w:val="28"/>
          <w:szCs w:val="28"/>
          <w:lang w:val="kk-KZ" w:eastAsia="ru-RU"/>
        </w:rPr>
        <w:tab/>
      </w:r>
      <w:r w:rsidR="00FC0E14" w:rsidRPr="00E01617">
        <w:rPr>
          <w:rFonts w:ascii="Times New Roman" w:eastAsia="Times New Roman" w:hAnsi="Times New Roman" w:cs="Times New Roman"/>
          <w:bCs/>
          <w:sz w:val="28"/>
          <w:szCs w:val="28"/>
          <w:lang w:val="kk-KZ" w:eastAsia="ru-RU"/>
        </w:rPr>
        <w:tab/>
      </w:r>
      <w:r w:rsidR="00164250" w:rsidRPr="00E01617">
        <w:rPr>
          <w:rFonts w:ascii="Times New Roman" w:eastAsia="Times New Roman" w:hAnsi="Times New Roman" w:cs="Times New Roman"/>
          <w:bCs/>
          <w:sz w:val="28"/>
          <w:szCs w:val="28"/>
          <w:lang w:val="kk-KZ" w:eastAsia="ru-RU"/>
        </w:rPr>
        <w:tab/>
      </w:r>
      <w:r w:rsidR="00164250" w:rsidRPr="00E01617">
        <w:rPr>
          <w:rFonts w:ascii="Times New Roman" w:eastAsia="Times New Roman" w:hAnsi="Times New Roman" w:cs="Times New Roman"/>
          <w:bCs/>
          <w:sz w:val="28"/>
          <w:szCs w:val="28"/>
          <w:lang w:val="kk-KZ" w:eastAsia="ru-RU"/>
        </w:rPr>
        <w:tab/>
      </w:r>
    </w:p>
    <w:p w:rsidR="00AE6FA6" w:rsidRPr="00E01617" w:rsidRDefault="00DD330E" w:rsidP="00AE6FA6">
      <w:pPr>
        <w:tabs>
          <w:tab w:val="left" w:pos="993"/>
        </w:tabs>
        <w:spacing w:after="0" w:line="240" w:lineRule="auto"/>
        <w:ind w:firstLine="567"/>
        <w:jc w:val="both"/>
        <w:rPr>
          <w:rFonts w:ascii="Times New Roman" w:eastAsia="Calibri" w:hAnsi="Times New Roman" w:cs="Times New Roman"/>
          <w:sz w:val="28"/>
          <w:szCs w:val="28"/>
          <w:lang w:eastAsia="ru-RU"/>
        </w:rPr>
      </w:pPr>
      <w:r w:rsidRPr="00E01617">
        <w:rPr>
          <w:rFonts w:ascii="Times New Roman" w:eastAsia="Calibri" w:hAnsi="Times New Roman" w:cs="Times New Roman"/>
          <w:sz w:val="28"/>
          <w:szCs w:val="28"/>
          <w:lang w:val="kk-KZ" w:eastAsia="ru-RU"/>
        </w:rPr>
        <w:t xml:space="preserve">2. Анализ концептуального пространства медиадискурса возможен только при выявлении базового общественно-идеологического проекта, который </w:t>
      </w:r>
      <w:r w:rsidR="00C61177" w:rsidRPr="00E01617">
        <w:rPr>
          <w:rFonts w:ascii="Times New Roman" w:eastAsia="Calibri" w:hAnsi="Times New Roman" w:cs="Times New Roman"/>
          <w:sz w:val="28"/>
          <w:szCs w:val="28"/>
          <w:lang w:val="kk-KZ" w:eastAsia="ru-RU"/>
        </w:rPr>
        <w:t xml:space="preserve">в качестве </w:t>
      </w:r>
      <w:r w:rsidR="00C61177" w:rsidRPr="00E01617">
        <w:rPr>
          <w:rFonts w:ascii="Times New Roman" w:eastAsia="Calibri" w:hAnsi="Times New Roman" w:cs="Times New Roman"/>
          <w:sz w:val="28"/>
          <w:szCs w:val="28"/>
          <w:lang w:eastAsia="ru-RU"/>
        </w:rPr>
        <w:t>“</w:t>
      </w:r>
      <w:r w:rsidR="00C61177" w:rsidRPr="00E01617">
        <w:rPr>
          <w:rFonts w:ascii="Times New Roman" w:eastAsia="Calibri" w:hAnsi="Times New Roman" w:cs="Times New Roman"/>
          <w:sz w:val="28"/>
          <w:szCs w:val="28"/>
          <w:lang w:val="kk-KZ" w:eastAsia="ru-RU"/>
        </w:rPr>
        <w:t>предтекста</w:t>
      </w:r>
      <w:r w:rsidR="00C61177" w:rsidRPr="00E01617">
        <w:rPr>
          <w:rFonts w:ascii="Times New Roman" w:eastAsia="Calibri" w:hAnsi="Times New Roman" w:cs="Times New Roman"/>
          <w:sz w:val="28"/>
          <w:szCs w:val="28"/>
          <w:lang w:eastAsia="ru-RU"/>
        </w:rPr>
        <w:t>”</w:t>
      </w:r>
      <w:r w:rsidR="001C5880" w:rsidRPr="001C5880">
        <w:rPr>
          <w:rFonts w:ascii="Times New Roman" w:eastAsia="Calibri" w:hAnsi="Times New Roman" w:cs="Times New Roman"/>
          <w:sz w:val="28"/>
          <w:szCs w:val="28"/>
          <w:lang w:eastAsia="ru-RU"/>
        </w:rPr>
        <w:t xml:space="preserve"> </w:t>
      </w:r>
      <w:r w:rsidRPr="00E01617">
        <w:rPr>
          <w:rFonts w:ascii="Times New Roman" w:eastAsia="Calibri" w:hAnsi="Times New Roman" w:cs="Times New Roman"/>
          <w:sz w:val="28"/>
          <w:szCs w:val="28"/>
          <w:lang w:val="kk-KZ" w:eastAsia="ru-RU"/>
        </w:rPr>
        <w:t xml:space="preserve">определяет политические, социокультурные и лингвокогнитивные </w:t>
      </w:r>
      <w:r w:rsidR="00C61177" w:rsidRPr="00E01617">
        <w:rPr>
          <w:rFonts w:ascii="Times New Roman" w:eastAsia="Calibri" w:hAnsi="Times New Roman" w:cs="Times New Roman"/>
          <w:sz w:val="28"/>
          <w:szCs w:val="28"/>
          <w:lang w:val="kk-KZ" w:eastAsia="ru-RU"/>
        </w:rPr>
        <w:t>структуры</w:t>
      </w:r>
      <w:r w:rsidRPr="00E01617">
        <w:rPr>
          <w:rFonts w:ascii="Times New Roman" w:eastAsia="Calibri" w:hAnsi="Times New Roman" w:cs="Times New Roman"/>
          <w:sz w:val="28"/>
          <w:szCs w:val="28"/>
          <w:lang w:val="kk-KZ" w:eastAsia="ru-RU"/>
        </w:rPr>
        <w:t xml:space="preserve"> и особенности самого информационного пространства. Для американского медиадискурса</w:t>
      </w:r>
      <w:r w:rsidR="0058506F" w:rsidRPr="00E01617">
        <w:rPr>
          <w:rFonts w:ascii="Times New Roman" w:eastAsia="Calibri" w:hAnsi="Times New Roman" w:cs="Times New Roman"/>
          <w:sz w:val="28"/>
          <w:szCs w:val="28"/>
          <w:lang w:val="kk-KZ" w:eastAsia="ru-RU"/>
        </w:rPr>
        <w:t xml:space="preserve">, в том числе для </w:t>
      </w:r>
      <w:r w:rsidR="001C5880" w:rsidRPr="001C5880">
        <w:rPr>
          <w:rFonts w:ascii="Times New Roman" w:eastAsia="Calibri" w:hAnsi="Times New Roman" w:cs="Times New Roman"/>
          <w:sz w:val="28"/>
          <w:szCs w:val="28"/>
          <w:lang w:eastAsia="ru-RU"/>
        </w:rPr>
        <w:t>“</w:t>
      </w:r>
      <w:r w:rsidR="0058506F" w:rsidRPr="00E01617">
        <w:rPr>
          <w:rFonts w:ascii="Times New Roman" w:eastAsia="Calibri" w:hAnsi="Times New Roman" w:cs="Times New Roman"/>
          <w:sz w:val="28"/>
          <w:szCs w:val="28"/>
          <w:lang w:val="en-US" w:eastAsia="ru-RU"/>
        </w:rPr>
        <w:t>NYT</w:t>
      </w:r>
      <w:r w:rsidR="001C5880" w:rsidRPr="001C5880">
        <w:rPr>
          <w:rFonts w:ascii="Times New Roman" w:eastAsia="Calibri" w:hAnsi="Times New Roman" w:cs="Times New Roman"/>
          <w:sz w:val="28"/>
          <w:szCs w:val="28"/>
          <w:lang w:eastAsia="ru-RU"/>
        </w:rPr>
        <w:t>”</w:t>
      </w:r>
      <w:r w:rsidR="0058506F" w:rsidRPr="00E01617">
        <w:rPr>
          <w:rFonts w:ascii="Times New Roman" w:eastAsia="Calibri" w:hAnsi="Times New Roman" w:cs="Times New Roman"/>
          <w:sz w:val="28"/>
          <w:szCs w:val="28"/>
          <w:lang w:eastAsia="ru-RU"/>
        </w:rPr>
        <w:t xml:space="preserve">, </w:t>
      </w:r>
      <w:r w:rsidRPr="00E01617">
        <w:rPr>
          <w:rFonts w:ascii="Times New Roman" w:eastAsia="Calibri" w:hAnsi="Times New Roman" w:cs="Times New Roman"/>
          <w:sz w:val="28"/>
          <w:szCs w:val="28"/>
          <w:lang w:val="kk-KZ" w:eastAsia="ru-RU"/>
        </w:rPr>
        <w:t xml:space="preserve"> таковым является либеральный проект. В  исследовании </w:t>
      </w:r>
      <w:r w:rsidR="00C61177" w:rsidRPr="00E01617">
        <w:rPr>
          <w:rFonts w:ascii="Times New Roman" w:eastAsia="Calibri" w:hAnsi="Times New Roman" w:cs="Times New Roman"/>
          <w:sz w:val="28"/>
          <w:szCs w:val="28"/>
          <w:lang w:val="kk-KZ" w:eastAsia="ru-RU"/>
        </w:rPr>
        <w:t xml:space="preserve">показано, что </w:t>
      </w:r>
      <w:r w:rsidRPr="00E01617">
        <w:rPr>
          <w:rFonts w:ascii="Times New Roman" w:eastAsia="Calibri" w:hAnsi="Times New Roman" w:cs="Times New Roman"/>
          <w:sz w:val="28"/>
          <w:szCs w:val="28"/>
          <w:lang w:val="kk-KZ" w:eastAsia="ru-RU"/>
        </w:rPr>
        <w:t xml:space="preserve">либеральный проект для формирования концептуального пространства </w:t>
      </w:r>
      <w:r w:rsidR="001C5880" w:rsidRPr="001C5880">
        <w:rPr>
          <w:rFonts w:ascii="Times New Roman" w:eastAsia="Calibri" w:hAnsi="Times New Roman" w:cs="Times New Roman"/>
          <w:sz w:val="28"/>
          <w:szCs w:val="28"/>
          <w:lang w:eastAsia="ru-RU"/>
        </w:rPr>
        <w:t>“</w:t>
      </w:r>
      <w:r w:rsidRPr="00E01617">
        <w:rPr>
          <w:rFonts w:ascii="Times New Roman" w:eastAsia="Calibri" w:hAnsi="Times New Roman" w:cs="Times New Roman"/>
          <w:sz w:val="28"/>
          <w:szCs w:val="28"/>
          <w:lang w:val="en-US" w:eastAsia="ru-RU"/>
        </w:rPr>
        <w:t>NYT</w:t>
      </w:r>
      <w:r w:rsidR="001C5880" w:rsidRPr="001C5880">
        <w:rPr>
          <w:rFonts w:ascii="Times New Roman" w:eastAsia="Calibri" w:hAnsi="Times New Roman" w:cs="Times New Roman"/>
          <w:sz w:val="28"/>
          <w:szCs w:val="28"/>
          <w:lang w:eastAsia="ru-RU"/>
        </w:rPr>
        <w:t>”</w:t>
      </w:r>
      <w:r w:rsidR="00C61177" w:rsidRPr="00E01617">
        <w:rPr>
          <w:rFonts w:ascii="Times New Roman" w:eastAsia="Calibri" w:hAnsi="Times New Roman" w:cs="Times New Roman"/>
          <w:sz w:val="28"/>
          <w:szCs w:val="28"/>
          <w:lang w:val="kk-KZ" w:eastAsia="ru-RU"/>
        </w:rPr>
        <w:t xml:space="preserve"> имеет </w:t>
      </w:r>
      <w:r w:rsidRPr="00E01617">
        <w:rPr>
          <w:rFonts w:ascii="Times New Roman" w:eastAsia="Calibri" w:hAnsi="Times New Roman" w:cs="Times New Roman"/>
          <w:sz w:val="28"/>
          <w:szCs w:val="28"/>
          <w:lang w:val="kk-KZ" w:eastAsia="ru-RU"/>
        </w:rPr>
        <w:t xml:space="preserve">определяющий характер. В свою очередь по отношению к казахстанской прессе </w:t>
      </w:r>
      <w:r w:rsidR="0058506F" w:rsidRPr="00E01617">
        <w:rPr>
          <w:rFonts w:ascii="Times New Roman" w:eastAsia="Calibri" w:hAnsi="Times New Roman" w:cs="Times New Roman"/>
          <w:sz w:val="28"/>
          <w:szCs w:val="28"/>
          <w:lang w:eastAsia="ru-RU"/>
        </w:rPr>
        <w:t>(</w:t>
      </w:r>
      <w:r w:rsidR="00C61177" w:rsidRPr="00E01617">
        <w:rPr>
          <w:rFonts w:ascii="Times New Roman" w:eastAsia="Calibri" w:hAnsi="Times New Roman" w:cs="Times New Roman"/>
          <w:sz w:val="28"/>
          <w:szCs w:val="28"/>
          <w:lang w:eastAsia="ru-RU"/>
        </w:rPr>
        <w:t>“</w:t>
      </w:r>
      <w:r w:rsidR="0058506F" w:rsidRPr="00E01617">
        <w:rPr>
          <w:rFonts w:ascii="Times New Roman" w:eastAsia="Calibri" w:hAnsi="Times New Roman" w:cs="Times New Roman"/>
          <w:sz w:val="28"/>
          <w:szCs w:val="28"/>
          <w:lang w:val="kk-KZ" w:eastAsia="ru-RU"/>
        </w:rPr>
        <w:t>Жас Алаш</w:t>
      </w:r>
      <w:r w:rsidR="00C61177" w:rsidRPr="00E01617">
        <w:rPr>
          <w:rFonts w:ascii="Times New Roman" w:eastAsia="Calibri" w:hAnsi="Times New Roman" w:cs="Times New Roman"/>
          <w:sz w:val="28"/>
          <w:szCs w:val="28"/>
          <w:lang w:eastAsia="ru-RU"/>
        </w:rPr>
        <w:t>”</w:t>
      </w:r>
      <w:r w:rsidR="0058506F" w:rsidRPr="00E01617">
        <w:rPr>
          <w:rFonts w:ascii="Times New Roman" w:eastAsia="Calibri" w:hAnsi="Times New Roman" w:cs="Times New Roman"/>
          <w:sz w:val="28"/>
          <w:szCs w:val="28"/>
          <w:lang w:val="kk-KZ" w:eastAsia="ru-RU"/>
        </w:rPr>
        <w:t xml:space="preserve">, </w:t>
      </w:r>
      <w:r w:rsidR="00C61177" w:rsidRPr="00E01617">
        <w:rPr>
          <w:rFonts w:ascii="Times New Roman" w:eastAsia="Calibri" w:hAnsi="Times New Roman" w:cs="Times New Roman"/>
          <w:sz w:val="28"/>
          <w:szCs w:val="28"/>
          <w:lang w:eastAsia="ru-RU"/>
        </w:rPr>
        <w:t>“</w:t>
      </w:r>
      <w:r w:rsidR="0058506F" w:rsidRPr="00E01617">
        <w:rPr>
          <w:rFonts w:ascii="Times New Roman" w:eastAsia="Calibri" w:hAnsi="Times New Roman" w:cs="Times New Roman"/>
          <w:sz w:val="28"/>
          <w:szCs w:val="28"/>
          <w:lang w:val="kk-KZ" w:eastAsia="ru-RU"/>
        </w:rPr>
        <w:t>Курсив</w:t>
      </w:r>
      <w:r w:rsidR="00C61177" w:rsidRPr="00E01617">
        <w:rPr>
          <w:rFonts w:ascii="Times New Roman" w:eastAsia="Calibri" w:hAnsi="Times New Roman" w:cs="Times New Roman"/>
          <w:sz w:val="28"/>
          <w:szCs w:val="28"/>
          <w:lang w:eastAsia="ru-RU"/>
        </w:rPr>
        <w:t>”</w:t>
      </w:r>
      <w:r w:rsidR="0058506F" w:rsidRPr="00E01617">
        <w:rPr>
          <w:rFonts w:ascii="Times New Roman" w:eastAsia="Calibri" w:hAnsi="Times New Roman" w:cs="Times New Roman"/>
          <w:sz w:val="28"/>
          <w:szCs w:val="28"/>
          <w:lang w:eastAsia="ru-RU"/>
        </w:rPr>
        <w:t>)</w:t>
      </w:r>
      <w:r w:rsidR="00062865">
        <w:rPr>
          <w:rFonts w:ascii="Times New Roman" w:eastAsia="Calibri" w:hAnsi="Times New Roman" w:cs="Times New Roman"/>
          <w:sz w:val="28"/>
          <w:szCs w:val="28"/>
          <w:lang w:val="kk-KZ" w:eastAsia="ru-RU"/>
        </w:rPr>
        <w:t xml:space="preserve"> </w:t>
      </w:r>
      <w:r w:rsidR="00C61177" w:rsidRPr="00E01617">
        <w:rPr>
          <w:rFonts w:ascii="Times New Roman" w:eastAsia="Calibri" w:hAnsi="Times New Roman" w:cs="Times New Roman"/>
          <w:sz w:val="28"/>
          <w:szCs w:val="28"/>
          <w:lang w:val="kk-KZ" w:eastAsia="ru-RU"/>
        </w:rPr>
        <w:t xml:space="preserve">в качестве </w:t>
      </w:r>
      <w:r w:rsidRPr="00E01617">
        <w:rPr>
          <w:rFonts w:ascii="Times New Roman" w:eastAsia="Calibri" w:hAnsi="Times New Roman" w:cs="Times New Roman"/>
          <w:sz w:val="28"/>
          <w:szCs w:val="28"/>
          <w:lang w:val="kk-KZ" w:eastAsia="ru-RU"/>
        </w:rPr>
        <w:t>таковы</w:t>
      </w:r>
      <w:r w:rsidR="00C61177" w:rsidRPr="00E01617">
        <w:rPr>
          <w:rFonts w:ascii="Times New Roman" w:eastAsia="Calibri" w:hAnsi="Times New Roman" w:cs="Times New Roman"/>
          <w:sz w:val="28"/>
          <w:szCs w:val="28"/>
          <w:lang w:val="kk-KZ" w:eastAsia="ru-RU"/>
        </w:rPr>
        <w:t>х</w:t>
      </w:r>
      <w:r w:rsidRPr="00E01617">
        <w:rPr>
          <w:rFonts w:ascii="Times New Roman" w:eastAsia="Calibri" w:hAnsi="Times New Roman" w:cs="Times New Roman"/>
          <w:sz w:val="28"/>
          <w:szCs w:val="28"/>
          <w:lang w:val="kk-KZ" w:eastAsia="ru-RU"/>
        </w:rPr>
        <w:t xml:space="preserve"> выявлены  евразийский, </w:t>
      </w:r>
      <w:r w:rsidR="0058506F" w:rsidRPr="00E01617">
        <w:rPr>
          <w:rFonts w:ascii="Times New Roman" w:eastAsia="Calibri" w:hAnsi="Times New Roman" w:cs="Times New Roman"/>
          <w:sz w:val="28"/>
          <w:szCs w:val="28"/>
          <w:lang w:val="kk-KZ" w:eastAsia="ru-RU"/>
        </w:rPr>
        <w:t>национальный</w:t>
      </w:r>
      <w:r w:rsidRPr="00E01617">
        <w:rPr>
          <w:rFonts w:ascii="Times New Roman" w:eastAsia="Calibri" w:hAnsi="Times New Roman" w:cs="Times New Roman"/>
          <w:sz w:val="28"/>
          <w:szCs w:val="28"/>
          <w:lang w:val="kk-KZ" w:eastAsia="ru-RU"/>
        </w:rPr>
        <w:t>, либеральный проекты, которые в казахской и русскоязычн</w:t>
      </w:r>
      <w:r w:rsidR="00761174" w:rsidRPr="00E01617">
        <w:rPr>
          <w:rFonts w:ascii="Times New Roman" w:eastAsia="Calibri" w:hAnsi="Times New Roman" w:cs="Times New Roman"/>
          <w:sz w:val="28"/>
          <w:szCs w:val="28"/>
          <w:lang w:val="kk-KZ" w:eastAsia="ru-RU"/>
        </w:rPr>
        <w:t>ой</w:t>
      </w:r>
      <w:r w:rsidRPr="00E01617">
        <w:rPr>
          <w:rFonts w:ascii="Times New Roman" w:eastAsia="Calibri" w:hAnsi="Times New Roman" w:cs="Times New Roman"/>
          <w:sz w:val="28"/>
          <w:szCs w:val="28"/>
          <w:lang w:val="kk-KZ" w:eastAsia="ru-RU"/>
        </w:rPr>
        <w:t xml:space="preserve"> прессе имеют спец</w:t>
      </w:r>
      <w:r w:rsidR="0058506F" w:rsidRPr="00E01617">
        <w:rPr>
          <w:rFonts w:ascii="Times New Roman" w:eastAsia="Calibri" w:hAnsi="Times New Roman" w:cs="Times New Roman"/>
          <w:sz w:val="28"/>
          <w:szCs w:val="28"/>
          <w:lang w:val="kk-KZ" w:eastAsia="ru-RU"/>
        </w:rPr>
        <w:t>и</w:t>
      </w:r>
      <w:r w:rsidRPr="00E01617">
        <w:rPr>
          <w:rFonts w:ascii="Times New Roman" w:eastAsia="Calibri" w:hAnsi="Times New Roman" w:cs="Times New Roman"/>
          <w:sz w:val="28"/>
          <w:szCs w:val="28"/>
          <w:lang w:val="kk-KZ" w:eastAsia="ru-RU"/>
        </w:rPr>
        <w:t xml:space="preserve">фичные и разнопропорциональные проявления.  </w:t>
      </w:r>
      <w:r w:rsidR="00F410B6" w:rsidRPr="00E01617">
        <w:rPr>
          <w:rFonts w:ascii="Times New Roman" w:eastAsia="Calibri" w:hAnsi="Times New Roman" w:cs="Times New Roman"/>
          <w:sz w:val="28"/>
          <w:szCs w:val="28"/>
          <w:lang w:val="kk-KZ" w:eastAsia="ru-RU"/>
        </w:rPr>
        <w:tab/>
      </w:r>
      <w:r w:rsidRPr="00E01617">
        <w:rPr>
          <w:rFonts w:ascii="Times New Roman" w:eastAsia="Calibri" w:hAnsi="Times New Roman" w:cs="Times New Roman"/>
          <w:sz w:val="28"/>
          <w:szCs w:val="28"/>
          <w:lang w:val="kk-KZ" w:eastAsia="ru-RU"/>
        </w:rPr>
        <w:t>Данные проекты</w:t>
      </w:r>
      <w:r w:rsidR="00B73F15">
        <w:rPr>
          <w:rFonts w:ascii="Times New Roman" w:eastAsia="Calibri" w:hAnsi="Times New Roman" w:cs="Times New Roman"/>
          <w:sz w:val="28"/>
          <w:szCs w:val="28"/>
          <w:lang w:val="kk-KZ" w:eastAsia="ru-RU"/>
        </w:rPr>
        <w:t>,</w:t>
      </w:r>
      <w:r w:rsidRPr="00E01617">
        <w:rPr>
          <w:rFonts w:ascii="Times New Roman" w:eastAsia="Calibri" w:hAnsi="Times New Roman" w:cs="Times New Roman"/>
          <w:sz w:val="28"/>
          <w:szCs w:val="28"/>
          <w:lang w:val="kk-KZ" w:eastAsia="ru-RU"/>
        </w:rPr>
        <w:t xml:space="preserve"> действительно</w:t>
      </w:r>
      <w:r w:rsidR="00B73F15">
        <w:rPr>
          <w:rFonts w:ascii="Times New Roman" w:eastAsia="Calibri" w:hAnsi="Times New Roman" w:cs="Times New Roman"/>
          <w:sz w:val="28"/>
          <w:szCs w:val="28"/>
          <w:lang w:val="kk-KZ" w:eastAsia="ru-RU"/>
        </w:rPr>
        <w:t>,</w:t>
      </w:r>
      <w:r w:rsidRPr="00E01617">
        <w:rPr>
          <w:rFonts w:ascii="Times New Roman" w:eastAsia="Calibri" w:hAnsi="Times New Roman" w:cs="Times New Roman"/>
          <w:sz w:val="28"/>
          <w:szCs w:val="28"/>
          <w:lang w:val="kk-KZ" w:eastAsia="ru-RU"/>
        </w:rPr>
        <w:t xml:space="preserve"> выступают в диссертационном исследовании как основа интерпретации и создания медиадискурса США и Казахстана. </w:t>
      </w:r>
      <w:r w:rsidR="00AA1EF2" w:rsidRPr="00E01617">
        <w:rPr>
          <w:rFonts w:ascii="Times New Roman" w:eastAsia="Calibri" w:hAnsi="Times New Roman" w:cs="Times New Roman"/>
          <w:sz w:val="28"/>
          <w:szCs w:val="28"/>
          <w:lang w:val="kk-KZ" w:eastAsia="ru-RU"/>
        </w:rPr>
        <w:t>Данное положени</w:t>
      </w:r>
      <w:r w:rsidR="005819E4" w:rsidRPr="00E01617">
        <w:rPr>
          <w:rFonts w:ascii="Times New Roman" w:eastAsia="Calibri" w:hAnsi="Times New Roman" w:cs="Times New Roman"/>
          <w:sz w:val="28"/>
          <w:szCs w:val="28"/>
          <w:lang w:val="kk-KZ" w:eastAsia="ru-RU"/>
        </w:rPr>
        <w:t>е</w:t>
      </w:r>
      <w:r w:rsidR="00AA1EF2" w:rsidRPr="00E01617">
        <w:rPr>
          <w:rFonts w:ascii="Times New Roman" w:eastAsia="Calibri" w:hAnsi="Times New Roman" w:cs="Times New Roman"/>
          <w:sz w:val="28"/>
          <w:szCs w:val="28"/>
          <w:lang w:val="kk-KZ" w:eastAsia="ru-RU"/>
        </w:rPr>
        <w:t xml:space="preserve"> подтверждается анализом проявления этих концептов в тематической рубрикации изданий. </w:t>
      </w:r>
      <w:r w:rsidRPr="00E01617">
        <w:rPr>
          <w:rFonts w:ascii="Times New Roman" w:eastAsia="Calibri" w:hAnsi="Times New Roman" w:cs="Times New Roman"/>
          <w:sz w:val="28"/>
          <w:szCs w:val="28"/>
          <w:lang w:val="kk-KZ" w:eastAsia="ru-RU"/>
        </w:rPr>
        <w:t xml:space="preserve">В конкретике лингвистического рассмотрения в лингвокогнитивном проявлении концептуальное пространство имеет интермедиальную и интертекстуальную специфику: американский медиадискурс отличается больше линейной информационной направленостью. В свою очередь казахстанский медиадискурс в пределах изученного материала </w:t>
      </w:r>
      <w:r w:rsidRPr="00E01617">
        <w:rPr>
          <w:rFonts w:ascii="Times New Roman" w:eastAsia="Calibri" w:hAnsi="Times New Roman" w:cs="Times New Roman"/>
          <w:sz w:val="28"/>
          <w:szCs w:val="28"/>
          <w:lang w:eastAsia="ru-RU"/>
        </w:rPr>
        <w:t>характериз</w:t>
      </w:r>
      <w:r w:rsidRPr="00E01617">
        <w:rPr>
          <w:rFonts w:ascii="Times New Roman" w:eastAsia="Calibri" w:hAnsi="Times New Roman" w:cs="Times New Roman"/>
          <w:sz w:val="28"/>
          <w:szCs w:val="28"/>
          <w:lang w:val="kk-KZ" w:eastAsia="ru-RU"/>
        </w:rPr>
        <w:t xml:space="preserve">уется </w:t>
      </w:r>
      <w:r w:rsidRPr="00E01617">
        <w:rPr>
          <w:rFonts w:ascii="Times New Roman" w:eastAsia="Calibri" w:hAnsi="Times New Roman" w:cs="Times New Roman"/>
          <w:sz w:val="28"/>
          <w:szCs w:val="28"/>
          <w:lang w:eastAsia="ru-RU"/>
        </w:rPr>
        <w:t>интертекстуальны</w:t>
      </w:r>
      <w:r w:rsidRPr="00E01617">
        <w:rPr>
          <w:rFonts w:ascii="Times New Roman" w:eastAsia="Calibri" w:hAnsi="Times New Roman" w:cs="Times New Roman"/>
          <w:sz w:val="28"/>
          <w:szCs w:val="28"/>
          <w:lang w:val="kk-KZ" w:eastAsia="ru-RU"/>
        </w:rPr>
        <w:t>ми</w:t>
      </w:r>
      <w:r w:rsidRPr="00E01617">
        <w:rPr>
          <w:rFonts w:ascii="Times New Roman" w:eastAsia="Calibri" w:hAnsi="Times New Roman" w:cs="Times New Roman"/>
          <w:sz w:val="28"/>
          <w:szCs w:val="28"/>
          <w:lang w:eastAsia="ru-RU"/>
        </w:rPr>
        <w:t xml:space="preserve"> связями</w:t>
      </w:r>
      <w:r w:rsidRPr="00E01617">
        <w:rPr>
          <w:rFonts w:ascii="Times New Roman" w:eastAsia="Calibri" w:hAnsi="Times New Roman" w:cs="Times New Roman"/>
          <w:sz w:val="28"/>
          <w:szCs w:val="28"/>
          <w:lang w:val="kk-KZ" w:eastAsia="ru-RU"/>
        </w:rPr>
        <w:t xml:space="preserve"> и черезмерн</w:t>
      </w:r>
      <w:r w:rsidR="00761174" w:rsidRPr="00E01617">
        <w:rPr>
          <w:rFonts w:ascii="Times New Roman" w:eastAsia="Calibri" w:hAnsi="Times New Roman" w:cs="Times New Roman"/>
          <w:sz w:val="28"/>
          <w:szCs w:val="28"/>
          <w:lang w:val="kk-KZ" w:eastAsia="ru-RU"/>
        </w:rPr>
        <w:t>ой</w:t>
      </w:r>
      <w:r w:rsidRPr="00E01617">
        <w:rPr>
          <w:rFonts w:ascii="Times New Roman" w:eastAsia="Calibri" w:hAnsi="Times New Roman" w:cs="Times New Roman"/>
          <w:sz w:val="28"/>
          <w:szCs w:val="28"/>
          <w:lang w:val="kk-KZ" w:eastAsia="ru-RU"/>
        </w:rPr>
        <w:t xml:space="preserve"> риторизаци</w:t>
      </w:r>
      <w:r w:rsidR="00761174" w:rsidRPr="00E01617">
        <w:rPr>
          <w:rFonts w:ascii="Times New Roman" w:eastAsia="Calibri" w:hAnsi="Times New Roman" w:cs="Times New Roman"/>
          <w:sz w:val="28"/>
          <w:szCs w:val="28"/>
          <w:lang w:val="kk-KZ" w:eastAsia="ru-RU"/>
        </w:rPr>
        <w:t>е</w:t>
      </w:r>
      <w:r w:rsidRPr="00E01617">
        <w:rPr>
          <w:rFonts w:ascii="Times New Roman" w:eastAsia="Calibri" w:hAnsi="Times New Roman" w:cs="Times New Roman"/>
          <w:sz w:val="28"/>
          <w:szCs w:val="28"/>
          <w:lang w:val="kk-KZ" w:eastAsia="ru-RU"/>
        </w:rPr>
        <w:t>й подачи информационного материала.</w:t>
      </w:r>
    </w:p>
    <w:p w:rsidR="00AE6FA6" w:rsidRPr="00E01617" w:rsidRDefault="00AA1EF2" w:rsidP="00AE6FA6">
      <w:pPr>
        <w:tabs>
          <w:tab w:val="left" w:pos="993"/>
        </w:tabs>
        <w:spacing w:after="0" w:line="240" w:lineRule="auto"/>
        <w:ind w:firstLine="567"/>
        <w:jc w:val="both"/>
        <w:rPr>
          <w:rFonts w:ascii="Times New Roman" w:eastAsia="Calibri" w:hAnsi="Times New Roman" w:cs="Times New Roman"/>
          <w:sz w:val="28"/>
          <w:szCs w:val="28"/>
          <w:lang w:val="kk-KZ" w:eastAsia="ru-RU"/>
        </w:rPr>
      </w:pPr>
      <w:r w:rsidRPr="00E01617">
        <w:rPr>
          <w:rFonts w:ascii="Times New Roman" w:eastAsia="Calibri" w:hAnsi="Times New Roman" w:cs="Times New Roman"/>
          <w:bCs/>
          <w:sz w:val="28"/>
          <w:szCs w:val="28"/>
          <w:lang w:val="kk-KZ" w:eastAsia="ru-RU"/>
        </w:rPr>
        <w:t>3</w:t>
      </w:r>
      <w:r w:rsidR="00AE6FA6" w:rsidRPr="00E01617">
        <w:rPr>
          <w:rFonts w:ascii="Times New Roman" w:eastAsia="Calibri" w:hAnsi="Times New Roman" w:cs="Times New Roman"/>
          <w:bCs/>
          <w:sz w:val="28"/>
          <w:szCs w:val="28"/>
          <w:lang w:val="kk-KZ" w:eastAsia="ru-RU"/>
        </w:rPr>
        <w:t xml:space="preserve">. </w:t>
      </w:r>
      <w:r w:rsidR="00DD330E" w:rsidRPr="00E01617">
        <w:rPr>
          <w:rFonts w:ascii="Times New Roman" w:eastAsia="Calibri" w:hAnsi="Times New Roman" w:cs="Times New Roman"/>
          <w:bCs/>
          <w:sz w:val="28"/>
          <w:szCs w:val="28"/>
          <w:lang w:val="kk-KZ" w:eastAsia="ru-RU"/>
        </w:rPr>
        <w:t>Базов</w:t>
      </w:r>
      <w:r w:rsidR="00B73F15">
        <w:rPr>
          <w:rFonts w:ascii="Times New Roman" w:eastAsia="Calibri" w:hAnsi="Times New Roman" w:cs="Times New Roman"/>
          <w:bCs/>
          <w:sz w:val="28"/>
          <w:szCs w:val="28"/>
          <w:lang w:val="kk-KZ" w:eastAsia="ru-RU"/>
        </w:rPr>
        <w:t>ыми</w:t>
      </w:r>
      <w:r w:rsidR="00DD330E" w:rsidRPr="00E01617">
        <w:rPr>
          <w:rFonts w:ascii="Times New Roman" w:eastAsia="Calibri" w:hAnsi="Times New Roman" w:cs="Times New Roman"/>
          <w:bCs/>
          <w:sz w:val="28"/>
          <w:szCs w:val="28"/>
          <w:lang w:val="kk-KZ" w:eastAsia="ru-RU"/>
        </w:rPr>
        <w:t xml:space="preserve"> концепт</w:t>
      </w:r>
      <w:r w:rsidR="00B73F15">
        <w:rPr>
          <w:rFonts w:ascii="Times New Roman" w:eastAsia="Calibri" w:hAnsi="Times New Roman" w:cs="Times New Roman"/>
          <w:bCs/>
          <w:sz w:val="28"/>
          <w:szCs w:val="28"/>
          <w:lang w:val="kk-KZ" w:eastAsia="ru-RU"/>
        </w:rPr>
        <w:t>ами</w:t>
      </w:r>
      <w:r w:rsidR="00DD330E" w:rsidRPr="00E01617">
        <w:rPr>
          <w:rFonts w:ascii="Times New Roman" w:eastAsia="Calibri" w:hAnsi="Times New Roman" w:cs="Times New Roman"/>
          <w:bCs/>
          <w:sz w:val="28"/>
          <w:szCs w:val="28"/>
          <w:lang w:val="kk-KZ" w:eastAsia="ru-RU"/>
        </w:rPr>
        <w:t>, определяющи</w:t>
      </w:r>
      <w:r w:rsidR="00B73F15">
        <w:rPr>
          <w:rFonts w:ascii="Times New Roman" w:eastAsia="Calibri" w:hAnsi="Times New Roman" w:cs="Times New Roman"/>
          <w:bCs/>
          <w:sz w:val="28"/>
          <w:szCs w:val="28"/>
          <w:lang w:val="kk-KZ" w:eastAsia="ru-RU"/>
        </w:rPr>
        <w:t>ми</w:t>
      </w:r>
      <w:r w:rsidR="00DD330E" w:rsidRPr="00E01617">
        <w:rPr>
          <w:rFonts w:ascii="Times New Roman" w:eastAsia="Calibri" w:hAnsi="Times New Roman" w:cs="Times New Roman"/>
          <w:bCs/>
          <w:sz w:val="28"/>
          <w:szCs w:val="28"/>
          <w:lang w:val="kk-KZ" w:eastAsia="ru-RU"/>
        </w:rPr>
        <w:t xml:space="preserve"> американское и казахстанское информационное пространство, являются выявленные нами концепты </w:t>
      </w:r>
      <w:r w:rsidR="00DD330E" w:rsidRPr="00E01617">
        <w:rPr>
          <w:rFonts w:ascii="Times New Roman" w:eastAsia="Calibri" w:hAnsi="Times New Roman" w:cs="Times New Roman"/>
          <w:sz w:val="28"/>
          <w:szCs w:val="28"/>
          <w:lang w:val="kk-KZ" w:eastAsia="ru-RU"/>
        </w:rPr>
        <w:t xml:space="preserve">на материале медиадискурса США: </w:t>
      </w:r>
      <w:r w:rsidR="00DD330E" w:rsidRPr="00EF6223">
        <w:rPr>
          <w:rFonts w:ascii="Times New Roman" w:eastAsia="Calibri" w:hAnsi="Times New Roman" w:cs="Times New Roman"/>
          <w:bCs/>
          <w:i/>
          <w:iCs/>
          <w:sz w:val="28"/>
          <w:szCs w:val="28"/>
          <w:lang w:val="kk-KZ" w:eastAsia="ru-RU"/>
        </w:rPr>
        <w:t>p</w:t>
      </w:r>
      <w:r w:rsidR="00DD330E" w:rsidRPr="00EF6223">
        <w:rPr>
          <w:rFonts w:ascii="Times New Roman" w:eastAsia="Calibri" w:hAnsi="Times New Roman" w:cs="Times New Roman"/>
          <w:i/>
          <w:iCs/>
          <w:sz w:val="28"/>
          <w:szCs w:val="28"/>
          <w:lang w:val="kk-KZ" w:eastAsia="ru-RU"/>
        </w:rPr>
        <w:t xml:space="preserve">ower, individual,society, tradition, religion, </w:t>
      </w:r>
      <w:r w:rsidR="00DD330E" w:rsidRPr="00EF6223">
        <w:rPr>
          <w:rFonts w:ascii="Times New Roman" w:eastAsia="Calibri" w:hAnsi="Times New Roman" w:cs="Times New Roman"/>
          <w:i/>
          <w:iCs/>
          <w:sz w:val="28"/>
          <w:szCs w:val="28"/>
          <w:lang w:val="kk-KZ" w:eastAsia="ru-RU"/>
        </w:rPr>
        <w:lastRenderedPageBreak/>
        <w:t>culture.</w:t>
      </w:r>
      <w:r w:rsidR="00DD330E" w:rsidRPr="00E01617">
        <w:rPr>
          <w:rFonts w:ascii="Times New Roman" w:eastAsia="Calibri" w:hAnsi="Times New Roman" w:cs="Times New Roman"/>
          <w:bCs/>
          <w:sz w:val="28"/>
          <w:szCs w:val="28"/>
          <w:lang w:val="kk-KZ" w:eastAsia="ru-RU"/>
        </w:rPr>
        <w:t xml:space="preserve">на материале казахского медиадискурса: </w:t>
      </w:r>
      <w:bookmarkStart w:id="5" w:name="_Hlk131238617"/>
      <w:r w:rsidR="00DD330E" w:rsidRPr="00EF6223">
        <w:rPr>
          <w:rFonts w:ascii="Times New Roman" w:eastAsia="Calibri" w:hAnsi="Times New Roman" w:cs="Times New Roman"/>
          <w:i/>
          <w:iCs/>
          <w:sz w:val="28"/>
          <w:szCs w:val="28"/>
          <w:lang w:val="kk-KZ" w:eastAsia="ru-RU"/>
        </w:rPr>
        <w:t>билік, жеке тұлға, қоғам, сал-дәстүр,  дін, мәдениет;</w:t>
      </w:r>
      <w:r w:rsidR="00DD330E" w:rsidRPr="00E01617">
        <w:rPr>
          <w:rFonts w:ascii="Times New Roman" w:eastAsia="Calibri" w:hAnsi="Times New Roman" w:cs="Times New Roman"/>
          <w:sz w:val="28"/>
          <w:szCs w:val="28"/>
          <w:lang w:val="kk-KZ" w:eastAsia="ru-RU"/>
        </w:rPr>
        <w:t xml:space="preserve"> а также в русскоязычной прессе Казахстана: </w:t>
      </w:r>
      <w:r w:rsidR="00DD330E" w:rsidRPr="00EF6223">
        <w:rPr>
          <w:rFonts w:ascii="Times New Roman" w:eastAsia="Calibri" w:hAnsi="Times New Roman" w:cs="Times New Roman"/>
          <w:i/>
          <w:iCs/>
          <w:sz w:val="28"/>
          <w:szCs w:val="28"/>
          <w:lang w:val="kk-KZ" w:eastAsia="ru-RU"/>
        </w:rPr>
        <w:t>власть,  личность, общество, традиция,</w:t>
      </w:r>
      <w:r w:rsidRPr="00EF6223">
        <w:rPr>
          <w:rFonts w:ascii="Times New Roman" w:eastAsia="Calibri" w:hAnsi="Times New Roman" w:cs="Times New Roman"/>
          <w:i/>
          <w:iCs/>
          <w:sz w:val="28"/>
          <w:szCs w:val="28"/>
          <w:lang w:val="kk-KZ" w:eastAsia="ru-RU"/>
        </w:rPr>
        <w:t xml:space="preserve"> религия,</w:t>
      </w:r>
      <w:r w:rsidR="00DD330E" w:rsidRPr="00EF6223">
        <w:rPr>
          <w:rFonts w:ascii="Times New Roman" w:eastAsia="Calibri" w:hAnsi="Times New Roman" w:cs="Times New Roman"/>
          <w:i/>
          <w:iCs/>
          <w:sz w:val="28"/>
          <w:szCs w:val="28"/>
          <w:lang w:val="kk-KZ" w:eastAsia="ru-RU"/>
        </w:rPr>
        <w:t xml:space="preserve"> культура</w:t>
      </w:r>
      <w:r w:rsidR="00DD330E" w:rsidRPr="00E01617">
        <w:rPr>
          <w:rFonts w:ascii="Times New Roman" w:eastAsia="Calibri" w:hAnsi="Times New Roman" w:cs="Times New Roman"/>
          <w:sz w:val="28"/>
          <w:szCs w:val="28"/>
          <w:lang w:val="kk-KZ" w:eastAsia="ru-RU"/>
        </w:rPr>
        <w:t xml:space="preserve">. Именно эти концепты являются доменами в лингвальной организации информационного пространства. </w:t>
      </w:r>
      <w:r w:rsidR="009503D4" w:rsidRPr="00E01617">
        <w:rPr>
          <w:rFonts w:ascii="Times New Roman" w:eastAsia="Calibri" w:hAnsi="Times New Roman" w:cs="Times New Roman"/>
          <w:sz w:val="28"/>
          <w:szCs w:val="28"/>
          <w:lang w:val="kk-KZ" w:eastAsia="ru-RU"/>
        </w:rPr>
        <w:t xml:space="preserve">Данная иерархия </w:t>
      </w:r>
      <w:r w:rsidR="00DD330E" w:rsidRPr="00E01617">
        <w:rPr>
          <w:rFonts w:ascii="Times New Roman" w:eastAsia="Calibri" w:hAnsi="Times New Roman" w:cs="Times New Roman"/>
          <w:sz w:val="28"/>
          <w:szCs w:val="28"/>
          <w:lang w:val="kk-KZ" w:eastAsia="ru-RU"/>
        </w:rPr>
        <w:t>подтверждается соответств</w:t>
      </w:r>
      <w:r w:rsidR="00B73F15">
        <w:rPr>
          <w:rFonts w:ascii="Times New Roman" w:eastAsia="Calibri" w:hAnsi="Times New Roman" w:cs="Times New Roman"/>
          <w:sz w:val="28"/>
          <w:szCs w:val="28"/>
          <w:lang w:val="kk-KZ" w:eastAsia="ru-RU"/>
        </w:rPr>
        <w:t>ующей</w:t>
      </w:r>
      <w:r w:rsidR="00DD330E" w:rsidRPr="00E01617">
        <w:rPr>
          <w:rFonts w:ascii="Times New Roman" w:eastAsia="Calibri" w:hAnsi="Times New Roman" w:cs="Times New Roman"/>
          <w:sz w:val="28"/>
          <w:szCs w:val="28"/>
          <w:lang w:val="kk-KZ" w:eastAsia="ru-RU"/>
        </w:rPr>
        <w:t xml:space="preserve"> организацией рубрик каждого из трех изданий. Данные концепты выявлены нами в информационым пространстве двух стран, они специфичны в конкретном проявлении, но универсальны для современного информационного </w:t>
      </w:r>
      <w:r w:rsidR="00EF6223">
        <w:rPr>
          <w:rFonts w:ascii="Times New Roman" w:eastAsia="Calibri" w:hAnsi="Times New Roman" w:cs="Times New Roman"/>
          <w:sz w:val="28"/>
          <w:szCs w:val="28"/>
          <w:lang w:val="kk-KZ" w:eastAsia="ru-RU"/>
        </w:rPr>
        <w:t>пространства</w:t>
      </w:r>
      <w:r w:rsidR="00DD330E" w:rsidRPr="00E01617">
        <w:rPr>
          <w:rFonts w:ascii="Times New Roman" w:eastAsia="Calibri" w:hAnsi="Times New Roman" w:cs="Times New Roman"/>
          <w:sz w:val="28"/>
          <w:szCs w:val="28"/>
          <w:lang w:val="kk-KZ" w:eastAsia="ru-RU"/>
        </w:rPr>
        <w:t>. Их концептуальная онтология проявляется в разной и</w:t>
      </w:r>
      <w:r w:rsidR="005362C9">
        <w:rPr>
          <w:rFonts w:ascii="Times New Roman" w:eastAsia="Calibri" w:hAnsi="Times New Roman" w:cs="Times New Roman"/>
          <w:sz w:val="28"/>
          <w:szCs w:val="28"/>
          <w:lang w:val="kk-KZ" w:eastAsia="ru-RU"/>
        </w:rPr>
        <w:t>е</w:t>
      </w:r>
      <w:r w:rsidR="00DD330E" w:rsidRPr="00E01617">
        <w:rPr>
          <w:rFonts w:ascii="Times New Roman" w:eastAsia="Calibri" w:hAnsi="Times New Roman" w:cs="Times New Roman"/>
          <w:sz w:val="28"/>
          <w:szCs w:val="28"/>
          <w:lang w:val="kk-KZ" w:eastAsia="ru-RU"/>
        </w:rPr>
        <w:t xml:space="preserve">рархической последовательности и различается в идеологическом наполнении, что в своей совокупности влияет на лингвокогнитивный аспект реализации в </w:t>
      </w:r>
      <w:bookmarkEnd w:id="5"/>
      <w:r w:rsidR="00EF6223">
        <w:rPr>
          <w:rFonts w:ascii="Times New Roman" w:eastAsia="Calibri" w:hAnsi="Times New Roman" w:cs="Times New Roman"/>
          <w:sz w:val="28"/>
          <w:szCs w:val="28"/>
          <w:lang w:val="kk-KZ" w:eastAsia="ru-RU"/>
        </w:rPr>
        <w:t>медиадискурсе.</w:t>
      </w:r>
    </w:p>
    <w:p w:rsidR="00062865" w:rsidRDefault="00AA1EF2" w:rsidP="00C61177">
      <w:pPr>
        <w:spacing w:after="0" w:line="240" w:lineRule="auto"/>
        <w:ind w:firstLine="567"/>
        <w:jc w:val="both"/>
        <w:rPr>
          <w:rFonts w:ascii="Times New Roman" w:eastAsia="Times New Roman" w:hAnsi="Times New Roman" w:cs="Times New Roman"/>
          <w:bCs/>
          <w:sz w:val="28"/>
          <w:szCs w:val="28"/>
          <w:lang w:val="kk-KZ" w:eastAsia="ru-RU"/>
        </w:rPr>
      </w:pPr>
      <w:r w:rsidRPr="00E01617">
        <w:rPr>
          <w:rFonts w:ascii="Times New Roman" w:eastAsia="Calibri" w:hAnsi="Times New Roman" w:cs="Times New Roman"/>
          <w:sz w:val="28"/>
          <w:szCs w:val="28"/>
          <w:lang w:val="kk-KZ" w:eastAsia="ru-RU"/>
        </w:rPr>
        <w:t>4</w:t>
      </w:r>
      <w:r w:rsidR="00DD330E" w:rsidRPr="00E01617">
        <w:rPr>
          <w:rFonts w:ascii="Times New Roman" w:eastAsia="Calibri" w:hAnsi="Times New Roman" w:cs="Times New Roman"/>
          <w:sz w:val="28"/>
          <w:szCs w:val="28"/>
          <w:lang w:val="kk-KZ" w:eastAsia="ru-RU"/>
        </w:rPr>
        <w:t>.Структрурирование ключевых концептов американского медиадискурса отличается информационный насыщенностью</w:t>
      </w:r>
      <w:r w:rsidRPr="00E01617">
        <w:rPr>
          <w:rFonts w:ascii="Times New Roman" w:eastAsia="Calibri" w:hAnsi="Times New Roman" w:cs="Times New Roman"/>
          <w:sz w:val="28"/>
          <w:szCs w:val="28"/>
          <w:lang w:val="kk-KZ" w:eastAsia="ru-RU"/>
        </w:rPr>
        <w:t>.</w:t>
      </w:r>
      <w:r w:rsidR="00EF6223">
        <w:rPr>
          <w:rFonts w:ascii="Times New Roman" w:eastAsia="Calibri" w:hAnsi="Times New Roman" w:cs="Times New Roman"/>
          <w:sz w:val="28"/>
          <w:szCs w:val="28"/>
          <w:lang w:val="kk-KZ" w:eastAsia="ru-RU"/>
        </w:rPr>
        <w:t xml:space="preserve"> В</w:t>
      </w:r>
      <w:r w:rsidR="00DD330E" w:rsidRPr="00E01617">
        <w:rPr>
          <w:rFonts w:ascii="Times New Roman" w:eastAsia="Calibri" w:hAnsi="Times New Roman" w:cs="Times New Roman"/>
          <w:sz w:val="28"/>
          <w:szCs w:val="28"/>
          <w:lang w:val="kk-KZ" w:eastAsia="ru-RU"/>
        </w:rPr>
        <w:t xml:space="preserve"> американском медиадискурсе преобладает обьективной  подход </w:t>
      </w:r>
      <w:r w:rsidR="00AE6FA6" w:rsidRPr="00E01617">
        <w:rPr>
          <w:rFonts w:ascii="Times New Roman" w:eastAsia="Calibri" w:hAnsi="Times New Roman" w:cs="Times New Roman"/>
          <w:sz w:val="28"/>
          <w:szCs w:val="28"/>
          <w:lang w:val="kk-KZ" w:eastAsia="ru-RU"/>
        </w:rPr>
        <w:t>в  когнитивной репрезентации</w:t>
      </w:r>
      <w:r w:rsidR="005362C9">
        <w:rPr>
          <w:rFonts w:ascii="Times New Roman" w:eastAsia="Calibri" w:hAnsi="Times New Roman" w:cs="Times New Roman"/>
          <w:sz w:val="28"/>
          <w:szCs w:val="28"/>
          <w:lang w:val="kk-KZ" w:eastAsia="ru-RU"/>
        </w:rPr>
        <w:t xml:space="preserve"> концептуальногопространства</w:t>
      </w:r>
      <w:r w:rsidR="00AE6FA6" w:rsidRPr="00E01617">
        <w:rPr>
          <w:rFonts w:ascii="Times New Roman" w:eastAsia="Calibri" w:hAnsi="Times New Roman" w:cs="Times New Roman"/>
          <w:sz w:val="28"/>
          <w:szCs w:val="28"/>
          <w:lang w:val="kk-KZ" w:eastAsia="ru-RU"/>
        </w:rPr>
        <w:t>.</w:t>
      </w:r>
      <w:r w:rsidR="00DD330E" w:rsidRPr="00E01617">
        <w:rPr>
          <w:rFonts w:ascii="Times New Roman" w:eastAsia="Calibri" w:hAnsi="Times New Roman" w:cs="Times New Roman"/>
          <w:sz w:val="28"/>
          <w:szCs w:val="28"/>
          <w:lang w:val="kk-KZ" w:eastAsia="ru-RU"/>
        </w:rPr>
        <w:t>В свою очередь</w:t>
      </w:r>
      <w:r w:rsidR="00EF6223">
        <w:rPr>
          <w:rFonts w:ascii="Times New Roman" w:eastAsia="Calibri" w:hAnsi="Times New Roman" w:cs="Times New Roman"/>
          <w:sz w:val="28"/>
          <w:szCs w:val="28"/>
          <w:lang w:val="kk-KZ" w:eastAsia="ru-RU"/>
        </w:rPr>
        <w:t>,</w:t>
      </w:r>
      <w:r w:rsidR="00DD330E" w:rsidRPr="00E01617">
        <w:rPr>
          <w:rFonts w:ascii="Times New Roman" w:eastAsia="Calibri" w:hAnsi="Times New Roman" w:cs="Times New Roman"/>
          <w:sz w:val="28"/>
          <w:szCs w:val="28"/>
          <w:lang w:val="kk-KZ" w:eastAsia="ru-RU"/>
        </w:rPr>
        <w:t xml:space="preserve"> в казахстанском медиадискурсе </w:t>
      </w:r>
      <w:r w:rsidR="00DD330E" w:rsidRPr="00E01617">
        <w:rPr>
          <w:rFonts w:ascii="Times New Roman" w:eastAsia="Times New Roman" w:hAnsi="Times New Roman" w:cs="Times New Roman"/>
          <w:bCs/>
          <w:sz w:val="28"/>
          <w:szCs w:val="28"/>
          <w:lang w:val="kk-KZ" w:eastAsia="ru-RU"/>
        </w:rPr>
        <w:t>субьективный подход является определяющим как принцип создания журналистского текста. Казахстанский медиадискурс</w:t>
      </w:r>
      <w:r w:rsidR="00761174" w:rsidRPr="00E01617">
        <w:rPr>
          <w:rFonts w:ascii="Times New Roman" w:eastAsia="Times New Roman" w:hAnsi="Times New Roman" w:cs="Times New Roman"/>
          <w:bCs/>
          <w:sz w:val="28"/>
          <w:szCs w:val="28"/>
          <w:lang w:val="kk-KZ" w:eastAsia="ru-RU"/>
        </w:rPr>
        <w:t xml:space="preserve"> как в казахском, так и русскоязычном проявлени</w:t>
      </w:r>
      <w:r w:rsidR="002C04BA" w:rsidRPr="00E01617">
        <w:rPr>
          <w:rFonts w:ascii="Times New Roman" w:eastAsia="Times New Roman" w:hAnsi="Times New Roman" w:cs="Times New Roman"/>
          <w:bCs/>
          <w:sz w:val="28"/>
          <w:szCs w:val="28"/>
          <w:lang w:val="kk-KZ" w:eastAsia="ru-RU"/>
        </w:rPr>
        <w:t>и</w:t>
      </w:r>
      <w:r w:rsidR="00DD330E" w:rsidRPr="00E01617">
        <w:rPr>
          <w:rFonts w:ascii="Times New Roman" w:eastAsia="Times New Roman" w:hAnsi="Times New Roman" w:cs="Times New Roman"/>
          <w:bCs/>
          <w:sz w:val="28"/>
          <w:szCs w:val="28"/>
          <w:lang w:val="kk-KZ" w:eastAsia="ru-RU"/>
        </w:rPr>
        <w:t>характеризуется постсоветской идентичност</w:t>
      </w:r>
      <w:r w:rsidR="00066DB9">
        <w:rPr>
          <w:rFonts w:ascii="Times New Roman" w:eastAsia="Times New Roman" w:hAnsi="Times New Roman" w:cs="Times New Roman"/>
          <w:bCs/>
          <w:sz w:val="28"/>
          <w:szCs w:val="28"/>
          <w:lang w:val="kk-KZ" w:eastAsia="ru-RU"/>
        </w:rPr>
        <w:t>ью</w:t>
      </w:r>
      <w:r w:rsidR="00DD330E" w:rsidRPr="00E01617">
        <w:rPr>
          <w:rFonts w:ascii="Times New Roman" w:eastAsia="Times New Roman" w:hAnsi="Times New Roman" w:cs="Times New Roman"/>
          <w:bCs/>
          <w:sz w:val="28"/>
          <w:szCs w:val="28"/>
          <w:lang w:val="kk-KZ" w:eastAsia="ru-RU"/>
        </w:rPr>
        <w:t>, котор</w:t>
      </w:r>
      <w:r w:rsidR="00066DB9">
        <w:rPr>
          <w:rFonts w:ascii="Times New Roman" w:eastAsia="Times New Roman" w:hAnsi="Times New Roman" w:cs="Times New Roman"/>
          <w:bCs/>
          <w:sz w:val="28"/>
          <w:szCs w:val="28"/>
          <w:lang w:val="kk-KZ" w:eastAsia="ru-RU"/>
        </w:rPr>
        <w:t>ая</w:t>
      </w:r>
      <w:r w:rsidR="00DD330E" w:rsidRPr="00E01617">
        <w:rPr>
          <w:rFonts w:ascii="Times New Roman" w:eastAsia="Times New Roman" w:hAnsi="Times New Roman" w:cs="Times New Roman"/>
          <w:bCs/>
          <w:sz w:val="28"/>
          <w:szCs w:val="28"/>
          <w:lang w:val="kk-KZ" w:eastAsia="ru-RU"/>
        </w:rPr>
        <w:t xml:space="preserve"> проявля</w:t>
      </w:r>
      <w:r w:rsidR="00066DB9">
        <w:rPr>
          <w:rFonts w:ascii="Times New Roman" w:eastAsia="Times New Roman" w:hAnsi="Times New Roman" w:cs="Times New Roman"/>
          <w:bCs/>
          <w:sz w:val="28"/>
          <w:szCs w:val="28"/>
          <w:lang w:val="kk-KZ" w:eastAsia="ru-RU"/>
        </w:rPr>
        <w:t>е</w:t>
      </w:r>
      <w:r w:rsidR="00DD330E" w:rsidRPr="00E01617">
        <w:rPr>
          <w:rFonts w:ascii="Times New Roman" w:eastAsia="Times New Roman" w:hAnsi="Times New Roman" w:cs="Times New Roman"/>
          <w:bCs/>
          <w:sz w:val="28"/>
          <w:szCs w:val="28"/>
          <w:lang w:val="kk-KZ" w:eastAsia="ru-RU"/>
        </w:rPr>
        <w:t>тся в  риторических приемах подачи информации.</w:t>
      </w:r>
      <w:r w:rsidRPr="00E01617">
        <w:rPr>
          <w:rFonts w:ascii="Times New Roman" w:eastAsia="Times New Roman" w:hAnsi="Times New Roman" w:cs="Times New Roman"/>
          <w:bCs/>
          <w:sz w:val="28"/>
          <w:szCs w:val="28"/>
          <w:lang w:val="kk-KZ" w:eastAsia="ru-RU"/>
        </w:rPr>
        <w:t xml:space="preserve"> Однако процессы универсальной гетерогенной подачи информации становятся характерными и для казахстанского информационного пространства.</w:t>
      </w:r>
    </w:p>
    <w:p w:rsidR="00AE6FA6" w:rsidRPr="00E01617" w:rsidRDefault="00B65A88" w:rsidP="00C61177">
      <w:pPr>
        <w:spacing w:after="0" w:line="240" w:lineRule="auto"/>
        <w:ind w:firstLine="567"/>
        <w:jc w:val="both"/>
        <w:rPr>
          <w:rFonts w:ascii="Times New Roman" w:eastAsia="SimSun" w:hAnsi="Times New Roman" w:cs="Times New Roman"/>
          <w:sz w:val="28"/>
          <w:szCs w:val="28"/>
          <w:lang w:val="kk-KZ" w:eastAsia="zh-CN"/>
        </w:rPr>
      </w:pPr>
      <w:r w:rsidRPr="00E01617">
        <w:rPr>
          <w:rFonts w:ascii="Times New Roman" w:eastAsia="Times New Roman" w:hAnsi="Times New Roman" w:cs="Times New Roman"/>
          <w:bCs/>
          <w:sz w:val="28"/>
          <w:szCs w:val="28"/>
          <w:lang w:val="kk-KZ" w:eastAsia="ru-RU"/>
        </w:rPr>
        <w:t>5</w:t>
      </w:r>
      <w:r w:rsidR="00DD330E" w:rsidRPr="00E01617">
        <w:rPr>
          <w:rFonts w:ascii="Times New Roman" w:eastAsia="SimSun" w:hAnsi="Times New Roman" w:cs="Times New Roman"/>
          <w:sz w:val="28"/>
          <w:szCs w:val="28"/>
          <w:lang w:val="kk-KZ" w:eastAsia="zh-CN"/>
        </w:rPr>
        <w:t>. Выявленные нами ассоциативные поля выявляют и подтверждают ведущие когнитивные стратегии</w:t>
      </w:r>
      <w:r w:rsidR="009503D4" w:rsidRPr="00E01617">
        <w:rPr>
          <w:rFonts w:ascii="Times New Roman" w:eastAsia="SimSun" w:hAnsi="Times New Roman" w:cs="Times New Roman"/>
          <w:sz w:val="28"/>
          <w:szCs w:val="28"/>
          <w:lang w:val="kk-KZ" w:eastAsia="zh-CN"/>
        </w:rPr>
        <w:t>, такие как унифицированное представление информационного пространства, а также локальную риторизацию организации медийного текста</w:t>
      </w:r>
      <w:r w:rsidR="00DD330E" w:rsidRPr="00E01617">
        <w:rPr>
          <w:rFonts w:ascii="Times New Roman" w:eastAsia="SimSun" w:hAnsi="Times New Roman" w:cs="Times New Roman"/>
          <w:sz w:val="28"/>
          <w:szCs w:val="28"/>
          <w:lang w:val="kk-KZ" w:eastAsia="zh-CN"/>
        </w:rPr>
        <w:t xml:space="preserve"> и ключевы</w:t>
      </w:r>
      <w:r w:rsidR="00602D3D" w:rsidRPr="00E01617">
        <w:rPr>
          <w:rFonts w:ascii="Times New Roman" w:eastAsia="SimSun" w:hAnsi="Times New Roman" w:cs="Times New Roman"/>
          <w:sz w:val="28"/>
          <w:szCs w:val="28"/>
          <w:lang w:val="kk-KZ" w:eastAsia="zh-CN"/>
        </w:rPr>
        <w:t>х</w:t>
      </w:r>
      <w:r w:rsidR="00DD330E" w:rsidRPr="00E01617">
        <w:rPr>
          <w:rFonts w:ascii="Times New Roman" w:eastAsia="SimSun" w:hAnsi="Times New Roman" w:cs="Times New Roman"/>
          <w:sz w:val="28"/>
          <w:szCs w:val="28"/>
          <w:lang w:val="kk-KZ" w:eastAsia="zh-CN"/>
        </w:rPr>
        <w:t xml:space="preserve"> концепт</w:t>
      </w:r>
      <w:r w:rsidR="00602D3D" w:rsidRPr="00E01617">
        <w:rPr>
          <w:rFonts w:ascii="Times New Roman" w:eastAsia="SimSun" w:hAnsi="Times New Roman" w:cs="Times New Roman"/>
          <w:sz w:val="28"/>
          <w:szCs w:val="28"/>
          <w:lang w:val="kk-KZ" w:eastAsia="zh-CN"/>
        </w:rPr>
        <w:t>ов</w:t>
      </w:r>
      <w:r w:rsidR="00DD330E" w:rsidRPr="00E01617">
        <w:rPr>
          <w:rFonts w:ascii="Times New Roman" w:eastAsia="SimSun" w:hAnsi="Times New Roman" w:cs="Times New Roman"/>
          <w:sz w:val="28"/>
          <w:szCs w:val="28"/>
          <w:lang w:val="kk-KZ" w:eastAsia="zh-CN"/>
        </w:rPr>
        <w:t xml:space="preserve"> в понимании внешней реальности</w:t>
      </w:r>
      <w:r w:rsidR="00602D3D" w:rsidRPr="00E01617">
        <w:rPr>
          <w:rFonts w:ascii="Times New Roman" w:eastAsia="SimSun" w:hAnsi="Times New Roman" w:cs="Times New Roman"/>
          <w:sz w:val="28"/>
          <w:szCs w:val="28"/>
          <w:lang w:val="kk-KZ" w:eastAsia="zh-CN"/>
        </w:rPr>
        <w:t>.</w:t>
      </w:r>
      <w:r w:rsidR="00DD330E" w:rsidRPr="00E01617">
        <w:rPr>
          <w:rFonts w:ascii="Times New Roman" w:eastAsia="SimSun" w:hAnsi="Times New Roman" w:cs="Times New Roman"/>
          <w:sz w:val="28"/>
          <w:szCs w:val="28"/>
          <w:lang w:val="kk-KZ" w:eastAsia="zh-CN"/>
        </w:rPr>
        <w:t xml:space="preserve"> В американском </w:t>
      </w:r>
      <w:bookmarkStart w:id="6" w:name="_Hlk131239885"/>
      <w:r w:rsidR="00DD330E" w:rsidRPr="00E01617">
        <w:rPr>
          <w:rFonts w:ascii="Times New Roman" w:eastAsia="SimSun" w:hAnsi="Times New Roman" w:cs="Times New Roman"/>
          <w:sz w:val="28"/>
          <w:szCs w:val="28"/>
          <w:lang w:val="kk-KZ" w:eastAsia="zh-CN"/>
        </w:rPr>
        <w:t xml:space="preserve">языковом сознании зафиксировано </w:t>
      </w:r>
      <w:bookmarkEnd w:id="6"/>
      <w:r w:rsidR="00DD330E" w:rsidRPr="00E01617">
        <w:rPr>
          <w:rFonts w:ascii="Times New Roman" w:eastAsia="SimSun" w:hAnsi="Times New Roman" w:cs="Times New Roman"/>
          <w:sz w:val="28"/>
          <w:szCs w:val="28"/>
          <w:lang w:val="kk-KZ" w:eastAsia="zh-CN"/>
        </w:rPr>
        <w:t xml:space="preserve">конкретное восприятие концептов, которое полностью соответствует выявленному ранее нами общественно-политическому проекту; в казахском языковом сознание </w:t>
      </w:r>
      <w:r w:rsidR="00602D3D" w:rsidRPr="00E01617">
        <w:rPr>
          <w:rFonts w:ascii="Times New Roman" w:eastAsia="SimSun" w:hAnsi="Times New Roman" w:cs="Times New Roman"/>
          <w:sz w:val="28"/>
          <w:szCs w:val="28"/>
          <w:lang w:val="kk-KZ" w:eastAsia="zh-CN"/>
        </w:rPr>
        <w:t>наблюдается</w:t>
      </w:r>
      <w:r w:rsidR="00DB7A80">
        <w:rPr>
          <w:rFonts w:ascii="Times New Roman" w:eastAsia="SimSun" w:hAnsi="Times New Roman" w:cs="Times New Roman"/>
          <w:sz w:val="28"/>
          <w:szCs w:val="28"/>
          <w:lang w:val="kk-KZ" w:eastAsia="zh-CN"/>
        </w:rPr>
        <w:t xml:space="preserve"> </w:t>
      </w:r>
      <w:r w:rsidR="00761174" w:rsidRPr="00E01617">
        <w:rPr>
          <w:rFonts w:ascii="Times New Roman" w:eastAsia="SimSun" w:hAnsi="Times New Roman" w:cs="Times New Roman"/>
          <w:sz w:val="28"/>
          <w:szCs w:val="28"/>
          <w:lang w:val="kk-KZ" w:eastAsia="zh-CN"/>
        </w:rPr>
        <w:t xml:space="preserve">субьективная форма </w:t>
      </w:r>
      <w:r w:rsidR="00DD330E" w:rsidRPr="00E01617">
        <w:rPr>
          <w:rFonts w:ascii="Times New Roman" w:eastAsia="SimSun" w:hAnsi="Times New Roman" w:cs="Times New Roman"/>
          <w:sz w:val="28"/>
          <w:szCs w:val="28"/>
          <w:lang w:val="kk-KZ" w:eastAsia="zh-CN"/>
        </w:rPr>
        <w:t xml:space="preserve">понимания </w:t>
      </w:r>
      <w:r w:rsidR="00761174" w:rsidRPr="00E01617">
        <w:rPr>
          <w:rFonts w:ascii="Times New Roman" w:eastAsia="SimSun" w:hAnsi="Times New Roman" w:cs="Times New Roman"/>
          <w:sz w:val="28"/>
          <w:szCs w:val="28"/>
          <w:lang w:val="kk-KZ" w:eastAsia="zh-CN"/>
        </w:rPr>
        <w:t>базовых</w:t>
      </w:r>
      <w:r w:rsidR="00DD330E" w:rsidRPr="00E01617">
        <w:rPr>
          <w:rFonts w:ascii="Times New Roman" w:eastAsia="SimSun" w:hAnsi="Times New Roman" w:cs="Times New Roman"/>
          <w:sz w:val="28"/>
          <w:szCs w:val="28"/>
          <w:lang w:val="kk-KZ" w:eastAsia="zh-CN"/>
        </w:rPr>
        <w:t xml:space="preserve"> концептов</w:t>
      </w:r>
      <w:r w:rsidRPr="00E01617">
        <w:rPr>
          <w:rFonts w:ascii="Times New Roman" w:eastAsia="SimSun" w:hAnsi="Times New Roman" w:cs="Times New Roman"/>
          <w:sz w:val="28"/>
          <w:szCs w:val="28"/>
          <w:lang w:val="kk-KZ" w:eastAsia="zh-CN"/>
        </w:rPr>
        <w:t>;</w:t>
      </w:r>
      <w:r w:rsidR="00DD330E" w:rsidRPr="00E01617">
        <w:rPr>
          <w:rFonts w:ascii="Times New Roman" w:eastAsia="SimSun" w:hAnsi="Times New Roman" w:cs="Times New Roman"/>
          <w:sz w:val="28"/>
          <w:szCs w:val="28"/>
          <w:lang w:val="kk-KZ" w:eastAsia="zh-CN"/>
        </w:rPr>
        <w:t xml:space="preserve"> в русскоязычном языковом сознании проявляется абстрагированная оценка идеологических концептов.</w:t>
      </w:r>
      <w:r w:rsidR="005362C9">
        <w:rPr>
          <w:rFonts w:ascii="Times New Roman" w:eastAsia="SimSun" w:hAnsi="Times New Roman" w:cs="Times New Roman"/>
          <w:sz w:val="28"/>
          <w:szCs w:val="28"/>
          <w:lang w:val="kk-KZ" w:eastAsia="zh-CN"/>
        </w:rPr>
        <w:t xml:space="preserve"> Все это</w:t>
      </w:r>
      <w:r w:rsidR="00DB7A80">
        <w:rPr>
          <w:rFonts w:ascii="Times New Roman" w:eastAsia="SimSun" w:hAnsi="Times New Roman" w:cs="Times New Roman"/>
          <w:sz w:val="28"/>
          <w:szCs w:val="28"/>
          <w:lang w:val="kk-KZ" w:eastAsia="zh-CN"/>
        </w:rPr>
        <w:t xml:space="preserve"> </w:t>
      </w:r>
      <w:r w:rsidR="005362C9">
        <w:rPr>
          <w:rFonts w:ascii="Times New Roman" w:eastAsia="SimSun" w:hAnsi="Times New Roman" w:cs="Times New Roman"/>
          <w:sz w:val="28"/>
          <w:szCs w:val="28"/>
          <w:lang w:val="kk-KZ" w:eastAsia="zh-CN"/>
        </w:rPr>
        <w:t>обнаруживается в высокочастотной зоне ассоциативных полей</w:t>
      </w:r>
      <w:r w:rsidR="00066DB9">
        <w:rPr>
          <w:rFonts w:ascii="Times New Roman" w:eastAsia="SimSun" w:hAnsi="Times New Roman" w:cs="Times New Roman"/>
          <w:sz w:val="28"/>
          <w:szCs w:val="28"/>
          <w:lang w:val="kk-KZ" w:eastAsia="zh-CN"/>
        </w:rPr>
        <w:t xml:space="preserve"> как самые частотные ассоциации.</w:t>
      </w:r>
    </w:p>
    <w:p w:rsidR="00AE6FA6" w:rsidRPr="00E01617" w:rsidRDefault="00DD330E" w:rsidP="001C5880">
      <w:pPr>
        <w:tabs>
          <w:tab w:val="left" w:pos="567"/>
        </w:tabs>
        <w:spacing w:after="0" w:line="240" w:lineRule="auto"/>
        <w:ind w:firstLine="567"/>
        <w:jc w:val="both"/>
        <w:rPr>
          <w:rFonts w:ascii="Times New Roman" w:eastAsia="SimSun" w:hAnsi="Times New Roman" w:cs="Times New Roman"/>
          <w:sz w:val="28"/>
          <w:szCs w:val="28"/>
          <w:lang w:eastAsia="zh-CN"/>
        </w:rPr>
      </w:pPr>
      <w:r w:rsidRPr="00E01617">
        <w:rPr>
          <w:rFonts w:ascii="Times New Roman" w:eastAsia="Times New Roman" w:hAnsi="Times New Roman" w:cs="Times New Roman"/>
          <w:b/>
          <w:bCs/>
          <w:sz w:val="28"/>
          <w:szCs w:val="28"/>
          <w:lang w:eastAsia="ru-RU"/>
        </w:rPr>
        <w:t xml:space="preserve">Научная новизна </w:t>
      </w:r>
      <w:r w:rsidRPr="00E01617">
        <w:rPr>
          <w:rFonts w:ascii="Times New Roman" w:eastAsia="Times New Roman" w:hAnsi="Times New Roman" w:cs="Times New Roman"/>
          <w:sz w:val="28"/>
          <w:szCs w:val="28"/>
          <w:lang w:eastAsia="ru-RU"/>
        </w:rPr>
        <w:t xml:space="preserve">диссертации состоит в том, что в ней  </w:t>
      </w:r>
      <w:r w:rsidR="00C64659">
        <w:rPr>
          <w:rFonts w:ascii="Times New Roman" w:eastAsia="Times New Roman" w:hAnsi="Times New Roman" w:cs="Times New Roman"/>
          <w:sz w:val="28"/>
          <w:szCs w:val="28"/>
          <w:lang w:val="kk-KZ" w:eastAsia="ru-RU"/>
        </w:rPr>
        <w:t xml:space="preserve">разработан </w:t>
      </w:r>
      <w:r w:rsidRPr="00E01617">
        <w:rPr>
          <w:rFonts w:ascii="Times New Roman" w:eastAsia="Times New Roman" w:hAnsi="Times New Roman" w:cs="Times New Roman"/>
          <w:sz w:val="28"/>
          <w:szCs w:val="28"/>
          <w:lang w:eastAsia="ru-RU"/>
        </w:rPr>
        <w:t>лингвокогнитивный анализ лингвал</w:t>
      </w:r>
      <w:r w:rsidRPr="00E01617">
        <w:rPr>
          <w:rFonts w:ascii="Times New Roman" w:eastAsia="Times New Roman" w:hAnsi="Times New Roman" w:cs="Times New Roman"/>
          <w:sz w:val="28"/>
          <w:szCs w:val="28"/>
          <w:lang w:val="kk-KZ" w:eastAsia="ru-RU"/>
        </w:rPr>
        <w:t>ь</w:t>
      </w:r>
      <w:r w:rsidRPr="00E01617">
        <w:rPr>
          <w:rFonts w:ascii="Times New Roman" w:eastAsia="Times New Roman" w:hAnsi="Times New Roman" w:cs="Times New Roman"/>
          <w:sz w:val="28"/>
          <w:szCs w:val="28"/>
          <w:lang w:eastAsia="ru-RU"/>
        </w:rPr>
        <w:t>ных сетей медиадискурса</w:t>
      </w:r>
      <w:r w:rsidR="00F55053" w:rsidRPr="00E01617">
        <w:rPr>
          <w:rFonts w:ascii="Times New Roman" w:eastAsia="Times New Roman" w:hAnsi="Times New Roman" w:cs="Times New Roman"/>
          <w:sz w:val="28"/>
          <w:szCs w:val="28"/>
          <w:lang w:val="kk-KZ" w:eastAsia="ru-RU"/>
        </w:rPr>
        <w:t>.</w:t>
      </w:r>
      <w:r w:rsidRPr="00E01617">
        <w:rPr>
          <w:rFonts w:ascii="Times New Roman" w:eastAsia="Times New Roman" w:hAnsi="Times New Roman" w:cs="Times New Roman"/>
          <w:sz w:val="28"/>
          <w:szCs w:val="28"/>
          <w:lang w:val="kk-KZ" w:eastAsia="ru-RU"/>
        </w:rPr>
        <w:t xml:space="preserve"> В диссертационном исследовании дана в критическом плане рассмотрения</w:t>
      </w:r>
      <w:r w:rsidR="001C5880" w:rsidRPr="001C5880">
        <w:rPr>
          <w:rFonts w:ascii="Times New Roman" w:eastAsia="Times New Roman" w:hAnsi="Times New Roman" w:cs="Times New Roman"/>
          <w:sz w:val="28"/>
          <w:szCs w:val="28"/>
          <w:lang w:eastAsia="ru-RU"/>
        </w:rPr>
        <w:t xml:space="preserve"> </w:t>
      </w:r>
      <w:r w:rsidR="002C04BA" w:rsidRPr="00E01617">
        <w:rPr>
          <w:rFonts w:ascii="Times New Roman" w:eastAsia="Times New Roman" w:hAnsi="Times New Roman" w:cs="Times New Roman"/>
          <w:sz w:val="28"/>
          <w:szCs w:val="28"/>
          <w:lang w:val="kk-KZ" w:eastAsia="ru-RU"/>
        </w:rPr>
        <w:t>структура</w:t>
      </w:r>
      <w:r w:rsidRPr="00E01617">
        <w:rPr>
          <w:rFonts w:ascii="Times New Roman" w:eastAsia="Times New Roman" w:hAnsi="Times New Roman" w:cs="Times New Roman"/>
          <w:sz w:val="28"/>
          <w:szCs w:val="28"/>
          <w:lang w:eastAsia="ru-RU"/>
        </w:rPr>
        <w:t xml:space="preserve"> концептуального пространства медиадискурса</w:t>
      </w:r>
      <w:r w:rsidRPr="00E01617">
        <w:rPr>
          <w:rFonts w:ascii="Times New Roman" w:eastAsia="Times New Roman" w:hAnsi="Times New Roman" w:cs="Times New Roman"/>
          <w:sz w:val="28"/>
          <w:szCs w:val="28"/>
          <w:lang w:val="kk-KZ" w:eastAsia="ru-RU"/>
        </w:rPr>
        <w:t xml:space="preserve"> США и Казахстана</w:t>
      </w:r>
      <w:r w:rsidRPr="00E01617">
        <w:rPr>
          <w:rFonts w:ascii="Times New Roman" w:eastAsia="Times New Roman" w:hAnsi="Times New Roman" w:cs="Times New Roman"/>
          <w:sz w:val="28"/>
          <w:szCs w:val="28"/>
          <w:lang w:eastAsia="ru-RU"/>
        </w:rPr>
        <w:t xml:space="preserve">, представлена </w:t>
      </w:r>
      <w:r w:rsidRPr="00E01617">
        <w:rPr>
          <w:rFonts w:ascii="Times New Roman" w:eastAsia="Times New Roman" w:hAnsi="Times New Roman" w:cs="Times New Roman"/>
          <w:sz w:val="28"/>
          <w:szCs w:val="28"/>
          <w:lang w:val="kk-KZ" w:eastAsia="ru-RU"/>
        </w:rPr>
        <w:t xml:space="preserve">подробная методология и  </w:t>
      </w:r>
      <w:r w:rsidRPr="00E01617">
        <w:rPr>
          <w:rFonts w:ascii="Times New Roman" w:eastAsia="Times New Roman" w:hAnsi="Times New Roman" w:cs="Times New Roman"/>
          <w:sz w:val="28"/>
          <w:szCs w:val="28"/>
          <w:lang w:eastAsia="ru-RU"/>
        </w:rPr>
        <w:t>методика е</w:t>
      </w:r>
      <w:r w:rsidR="002C04BA" w:rsidRPr="00E01617">
        <w:rPr>
          <w:rFonts w:ascii="Times New Roman" w:eastAsia="Times New Roman" w:hAnsi="Times New Roman" w:cs="Times New Roman"/>
          <w:sz w:val="28"/>
          <w:szCs w:val="28"/>
          <w:lang w:val="kk-KZ" w:eastAsia="ru-RU"/>
        </w:rPr>
        <w:t>е</w:t>
      </w:r>
      <w:r w:rsidRPr="00E01617">
        <w:rPr>
          <w:rFonts w:ascii="Times New Roman" w:eastAsia="Times New Roman" w:hAnsi="Times New Roman" w:cs="Times New Roman"/>
          <w:sz w:val="28"/>
          <w:szCs w:val="28"/>
          <w:lang w:eastAsia="ru-RU"/>
        </w:rPr>
        <w:t xml:space="preserve"> описания</w:t>
      </w:r>
      <w:r w:rsidRPr="00E01617">
        <w:rPr>
          <w:rFonts w:ascii="Times New Roman" w:eastAsia="Times New Roman" w:hAnsi="Times New Roman" w:cs="Times New Roman"/>
          <w:sz w:val="28"/>
          <w:szCs w:val="28"/>
          <w:lang w:val="kk-KZ" w:eastAsia="ru-RU"/>
        </w:rPr>
        <w:t xml:space="preserve">. </w:t>
      </w:r>
      <w:r w:rsidRPr="00E01617">
        <w:rPr>
          <w:rFonts w:ascii="Times New Roman" w:eastAsia="Verdana" w:hAnsi="Times New Roman" w:cs="Times New Roman"/>
          <w:kern w:val="24"/>
          <w:sz w:val="28"/>
          <w:szCs w:val="28"/>
          <w:lang w:eastAsia="ru-RU"/>
        </w:rPr>
        <w:t xml:space="preserve">В </w:t>
      </w:r>
      <w:r w:rsidRPr="00E01617">
        <w:rPr>
          <w:rFonts w:ascii="Times New Roman" w:eastAsia="Times New Roman" w:hAnsi="Times New Roman" w:cs="Times New Roman"/>
          <w:sz w:val="28"/>
          <w:szCs w:val="28"/>
          <w:lang w:eastAsia="ru-RU"/>
        </w:rPr>
        <w:t xml:space="preserve">диссертации дается теоретическое обоснование категории концептуального пространства американского и казахстанского медиадискурса  в рамках лингвокогнитивного подхода. </w:t>
      </w:r>
      <w:r w:rsidRPr="00E01617">
        <w:rPr>
          <w:rFonts w:ascii="Times New Roman" w:eastAsia="Times New Roman" w:hAnsi="Times New Roman" w:cs="Times New Roman"/>
          <w:sz w:val="28"/>
          <w:szCs w:val="28"/>
          <w:lang w:val="kk-KZ" w:eastAsia="ru-RU"/>
        </w:rPr>
        <w:t>В данной работе также представлен  анализ медиального и медийного  дискурса в рамках теории и  методологии критического дискурс</w:t>
      </w:r>
      <w:r w:rsidR="00AA76D5" w:rsidRPr="00E01617">
        <w:rPr>
          <w:rFonts w:ascii="Times New Roman" w:eastAsia="Times New Roman" w:hAnsi="Times New Roman" w:cs="Times New Roman"/>
          <w:sz w:val="28"/>
          <w:szCs w:val="28"/>
          <w:lang w:val="kk-KZ" w:eastAsia="ru-RU"/>
        </w:rPr>
        <w:t>-</w:t>
      </w:r>
      <w:r w:rsidRPr="00E01617">
        <w:rPr>
          <w:rFonts w:ascii="Times New Roman" w:eastAsia="Times New Roman" w:hAnsi="Times New Roman" w:cs="Times New Roman"/>
          <w:sz w:val="28"/>
          <w:szCs w:val="28"/>
          <w:lang w:val="kk-KZ" w:eastAsia="ru-RU"/>
        </w:rPr>
        <w:t>анализа</w:t>
      </w:r>
      <w:r w:rsidR="002C04BA" w:rsidRPr="00E01617">
        <w:rPr>
          <w:rFonts w:ascii="Times New Roman" w:eastAsia="Times New Roman" w:hAnsi="Times New Roman" w:cs="Times New Roman"/>
          <w:sz w:val="28"/>
          <w:szCs w:val="28"/>
          <w:lang w:val="kk-KZ" w:eastAsia="ru-RU"/>
        </w:rPr>
        <w:t>.</w:t>
      </w:r>
      <w:r w:rsidR="00FC0E14" w:rsidRPr="00E01617">
        <w:rPr>
          <w:rFonts w:ascii="Times New Roman" w:eastAsia="Times New Roman" w:hAnsi="Times New Roman" w:cs="Times New Roman"/>
          <w:sz w:val="28"/>
          <w:szCs w:val="28"/>
          <w:lang w:val="kk-KZ" w:eastAsia="ru-RU"/>
        </w:rPr>
        <w:tab/>
      </w:r>
      <w:r w:rsidR="001C5880" w:rsidRPr="002D4CCA">
        <w:rPr>
          <w:rFonts w:ascii="Times New Roman" w:eastAsia="Times New Roman" w:hAnsi="Times New Roman" w:cs="Times New Roman"/>
          <w:sz w:val="28"/>
          <w:szCs w:val="28"/>
          <w:lang w:eastAsia="ru-RU"/>
        </w:rPr>
        <w:tab/>
      </w:r>
      <w:r w:rsidRPr="00E01617">
        <w:rPr>
          <w:rFonts w:ascii="Times New Roman" w:eastAsia="SimSun" w:hAnsi="Times New Roman" w:cs="Times New Roman"/>
          <w:b/>
          <w:bCs/>
          <w:sz w:val="28"/>
          <w:szCs w:val="28"/>
          <w:lang w:eastAsia="zh-CN"/>
        </w:rPr>
        <w:t>Теоретическая значимость</w:t>
      </w:r>
      <w:r w:rsidRPr="00E01617">
        <w:rPr>
          <w:rFonts w:ascii="Times New Roman" w:eastAsia="SimSun" w:hAnsi="Times New Roman" w:cs="Times New Roman"/>
          <w:sz w:val="28"/>
          <w:szCs w:val="28"/>
          <w:lang w:eastAsia="zh-CN"/>
        </w:rPr>
        <w:t xml:space="preserve"> диссертации состоит в развитии становящейся в современной </w:t>
      </w:r>
      <w:r w:rsidR="00C64659">
        <w:rPr>
          <w:rFonts w:ascii="Times New Roman" w:eastAsia="SimSun" w:hAnsi="Times New Roman" w:cs="Times New Roman"/>
          <w:sz w:val="28"/>
          <w:szCs w:val="28"/>
          <w:lang w:val="kk-KZ" w:eastAsia="zh-CN"/>
        </w:rPr>
        <w:t>ино</w:t>
      </w:r>
      <w:r w:rsidRPr="00E01617">
        <w:rPr>
          <w:rFonts w:ascii="Times New Roman" w:eastAsia="SimSun" w:hAnsi="Times New Roman" w:cs="Times New Roman"/>
          <w:sz w:val="28"/>
          <w:szCs w:val="28"/>
          <w:lang w:eastAsia="zh-CN"/>
        </w:rPr>
        <w:t xml:space="preserve">филологии теории концептуального </w:t>
      </w:r>
      <w:r w:rsidRPr="00E01617">
        <w:rPr>
          <w:rFonts w:ascii="Times New Roman" w:eastAsia="SimSun" w:hAnsi="Times New Roman" w:cs="Times New Roman"/>
          <w:sz w:val="28"/>
          <w:szCs w:val="28"/>
          <w:lang w:eastAsia="zh-CN"/>
        </w:rPr>
        <w:lastRenderedPageBreak/>
        <w:t>пространства с позиции интегративного подхода. Данн</w:t>
      </w:r>
      <w:r w:rsidR="00EC3497">
        <w:rPr>
          <w:rFonts w:ascii="Times New Roman" w:eastAsia="SimSun" w:hAnsi="Times New Roman" w:cs="Times New Roman"/>
          <w:sz w:val="28"/>
          <w:szCs w:val="28"/>
          <w:lang w:val="kk-KZ" w:eastAsia="zh-CN"/>
        </w:rPr>
        <w:t>ое</w:t>
      </w:r>
      <w:r w:rsidR="00EC3497">
        <w:rPr>
          <w:rFonts w:ascii="Times New Roman" w:eastAsia="SimSun" w:hAnsi="Times New Roman" w:cs="Times New Roman"/>
          <w:sz w:val="28"/>
          <w:szCs w:val="28"/>
          <w:lang w:eastAsia="zh-CN"/>
        </w:rPr>
        <w:t xml:space="preserve"> исследование</w:t>
      </w:r>
      <w:r w:rsidRPr="00E01617">
        <w:rPr>
          <w:rFonts w:ascii="Times New Roman" w:eastAsia="SimSun" w:hAnsi="Times New Roman" w:cs="Times New Roman"/>
          <w:sz w:val="28"/>
          <w:szCs w:val="28"/>
          <w:lang w:eastAsia="zh-CN"/>
        </w:rPr>
        <w:t xml:space="preserve"> также вносит конкретный вклад в теорию дискурса и когнитивно-дискурсивного подхода в лингвистике. В работе определены основы изучения социокультурных концептов с когнитивно-дискурсивных точки зрения, определены их роли в процессах когниции и коммуникации, что в конечном счете позволяет получить наиболее полное описание концептов в построении концептуального пространства. </w:t>
      </w:r>
      <w:r w:rsidR="00F410B6" w:rsidRPr="00E01617">
        <w:rPr>
          <w:rFonts w:ascii="Times New Roman" w:eastAsia="SimSun" w:hAnsi="Times New Roman" w:cs="Times New Roman"/>
          <w:sz w:val="28"/>
          <w:szCs w:val="28"/>
          <w:lang w:eastAsia="zh-CN"/>
        </w:rPr>
        <w:tab/>
      </w:r>
    </w:p>
    <w:p w:rsidR="00AE6FA6" w:rsidRPr="00E01617" w:rsidRDefault="00DD330E" w:rsidP="00AE6FA6">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b/>
          <w:bCs/>
          <w:sz w:val="28"/>
          <w:szCs w:val="28"/>
          <w:lang w:eastAsia="ru-RU"/>
        </w:rPr>
        <w:t xml:space="preserve">Практическая значимость работы </w:t>
      </w:r>
      <w:r w:rsidRPr="00E01617">
        <w:rPr>
          <w:rFonts w:ascii="Times New Roman" w:eastAsia="Times New Roman" w:hAnsi="Times New Roman" w:cs="Times New Roman"/>
          <w:sz w:val="28"/>
          <w:szCs w:val="28"/>
          <w:lang w:eastAsia="ru-RU"/>
        </w:rPr>
        <w:t xml:space="preserve">связана с возможностью использования полученных результатов </w:t>
      </w:r>
      <w:r w:rsidRPr="00E01617">
        <w:rPr>
          <w:rFonts w:ascii="Times New Roman" w:eastAsia="Times New Roman" w:hAnsi="Times New Roman" w:cs="Times New Roman"/>
          <w:sz w:val="28"/>
          <w:szCs w:val="28"/>
          <w:lang w:val="kk-KZ" w:eastAsia="ru-RU"/>
        </w:rPr>
        <w:t xml:space="preserve">при разработке вузовских учебных курсов </w:t>
      </w:r>
      <w:r w:rsidRPr="00E01617">
        <w:rPr>
          <w:rFonts w:ascii="Times New Roman" w:eastAsia="Times New Roman" w:hAnsi="Times New Roman" w:cs="Times New Roman"/>
          <w:sz w:val="28"/>
          <w:szCs w:val="28"/>
          <w:lang w:eastAsia="ru-RU"/>
        </w:rPr>
        <w:t>в</w:t>
      </w:r>
      <w:r w:rsidRPr="00E01617">
        <w:rPr>
          <w:rFonts w:ascii="Times New Roman" w:eastAsia="Times New Roman" w:hAnsi="Times New Roman" w:cs="Times New Roman"/>
          <w:sz w:val="28"/>
          <w:szCs w:val="28"/>
          <w:lang w:val="kk-KZ" w:eastAsia="ru-RU"/>
        </w:rPr>
        <w:t xml:space="preserve"> бакалавриат</w:t>
      </w:r>
      <w:r w:rsidR="00761174" w:rsidRPr="00E01617">
        <w:rPr>
          <w:rFonts w:ascii="Times New Roman" w:eastAsia="Times New Roman" w:hAnsi="Times New Roman" w:cs="Times New Roman"/>
          <w:sz w:val="28"/>
          <w:szCs w:val="28"/>
          <w:lang w:val="kk-KZ" w:eastAsia="ru-RU"/>
        </w:rPr>
        <w:t>е</w:t>
      </w:r>
      <w:r w:rsidRPr="00E01617">
        <w:rPr>
          <w:rFonts w:ascii="Times New Roman" w:eastAsia="Times New Roman" w:hAnsi="Times New Roman" w:cs="Times New Roman"/>
          <w:sz w:val="28"/>
          <w:szCs w:val="28"/>
          <w:lang w:val="kk-KZ" w:eastAsia="ru-RU"/>
        </w:rPr>
        <w:t>, магистратуре и в докторантуре</w:t>
      </w:r>
      <w:r w:rsidR="00C64659">
        <w:rPr>
          <w:rFonts w:ascii="Times New Roman" w:eastAsia="Times New Roman" w:hAnsi="Times New Roman" w:cs="Times New Roman"/>
          <w:sz w:val="28"/>
          <w:szCs w:val="28"/>
          <w:lang w:val="kk-KZ" w:eastAsia="ru-RU"/>
        </w:rPr>
        <w:t>.</w:t>
      </w:r>
      <w:r w:rsidR="001C5880" w:rsidRPr="001C5880">
        <w:rPr>
          <w:rFonts w:ascii="Times New Roman" w:eastAsia="Times New Roman" w:hAnsi="Times New Roman" w:cs="Times New Roman"/>
          <w:sz w:val="28"/>
          <w:szCs w:val="28"/>
          <w:lang w:eastAsia="ru-RU"/>
        </w:rPr>
        <w:t xml:space="preserve"> </w:t>
      </w:r>
      <w:r w:rsidR="007B1447" w:rsidRPr="007B1447">
        <w:rPr>
          <w:rFonts w:ascii="Times New Roman" w:eastAsia="Times New Roman" w:hAnsi="Times New Roman" w:cs="Times New Roman"/>
          <w:sz w:val="28"/>
          <w:szCs w:val="28"/>
          <w:lang w:val="kk-KZ" w:eastAsia="ru-RU"/>
        </w:rPr>
        <w:t xml:space="preserve">Перспектива исследования связана с тем, что результаты диссертационного исследования могут быть использованы </w:t>
      </w:r>
      <w:r w:rsidR="007B1447" w:rsidRPr="007B1447">
        <w:rPr>
          <w:rFonts w:ascii="Times New Roman" w:eastAsia="Times New Roman" w:hAnsi="Times New Roman" w:cs="Times New Roman"/>
          <w:sz w:val="28"/>
          <w:szCs w:val="28"/>
          <w:lang w:eastAsia="ru-RU"/>
        </w:rPr>
        <w:t xml:space="preserve">для дальнейшего развития теории медиальности, а также </w:t>
      </w:r>
      <w:r w:rsidR="007B1447" w:rsidRPr="007B1447">
        <w:rPr>
          <w:rFonts w:ascii="Times New Roman" w:eastAsia="Times New Roman" w:hAnsi="Times New Roman" w:cs="Times New Roman"/>
          <w:sz w:val="28"/>
          <w:szCs w:val="28"/>
          <w:lang w:val="kk-KZ" w:eastAsia="ru-RU"/>
        </w:rPr>
        <w:t xml:space="preserve">в разработке </w:t>
      </w:r>
      <w:r w:rsidR="00DB7A80">
        <w:rPr>
          <w:rFonts w:ascii="Times New Roman" w:eastAsia="Times New Roman" w:hAnsi="Times New Roman" w:cs="Times New Roman"/>
          <w:sz w:val="28"/>
          <w:szCs w:val="28"/>
          <w:lang w:val="kk-KZ" w:eastAsia="ru-RU"/>
        </w:rPr>
        <w:t>спец</w:t>
      </w:r>
      <w:r w:rsidR="007B1447" w:rsidRPr="007B1447">
        <w:rPr>
          <w:rFonts w:ascii="Times New Roman" w:eastAsia="Times New Roman" w:hAnsi="Times New Roman" w:cs="Times New Roman"/>
          <w:sz w:val="28"/>
          <w:szCs w:val="28"/>
          <w:lang w:val="kk-KZ" w:eastAsia="ru-RU"/>
        </w:rPr>
        <w:t>курса по  лингвокогнитивному аспекту и</w:t>
      </w:r>
      <w:r w:rsidR="007B1447" w:rsidRPr="007B1447">
        <w:rPr>
          <w:rFonts w:ascii="Times New Roman" w:eastAsia="Times New Roman" w:hAnsi="Times New Roman" w:cs="Times New Roman"/>
          <w:sz w:val="28"/>
          <w:szCs w:val="28"/>
          <w:lang w:eastAsia="ru-RU"/>
        </w:rPr>
        <w:t xml:space="preserve"> теории языка медиадискурса.</w:t>
      </w:r>
    </w:p>
    <w:p w:rsidR="00630A66" w:rsidRPr="00E01617" w:rsidRDefault="00630A66" w:rsidP="00630A66">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b/>
          <w:sz w:val="28"/>
          <w:szCs w:val="28"/>
          <w:lang w:eastAsia="ru-RU"/>
        </w:rPr>
        <w:t xml:space="preserve">Материалом исследования </w:t>
      </w:r>
      <w:r>
        <w:rPr>
          <w:rFonts w:ascii="Times New Roman" w:eastAsia="Times New Roman" w:hAnsi="Times New Roman" w:cs="Times New Roman"/>
          <w:sz w:val="28"/>
          <w:szCs w:val="28"/>
          <w:lang w:val="kk-KZ" w:eastAsia="ru-RU"/>
        </w:rPr>
        <w:t>является</w:t>
      </w:r>
      <w:r w:rsidRPr="00E01617">
        <w:rPr>
          <w:rFonts w:ascii="Times New Roman" w:eastAsia="Times New Roman" w:hAnsi="Times New Roman" w:cs="Times New Roman"/>
          <w:sz w:val="28"/>
          <w:szCs w:val="28"/>
          <w:lang w:eastAsia="ru-RU"/>
        </w:rPr>
        <w:t xml:space="preserve"> публикации </w:t>
      </w:r>
      <w:r w:rsidRPr="00326542">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en-US" w:eastAsia="ru-RU"/>
        </w:rPr>
        <w:t>The</w:t>
      </w:r>
      <w:r>
        <w:rPr>
          <w:rFonts w:ascii="Times New Roman" w:eastAsia="Times New Roman" w:hAnsi="Times New Roman" w:cs="Times New Roman"/>
          <w:sz w:val="28"/>
          <w:szCs w:val="28"/>
          <w:lang w:val="kk-KZ" w:eastAsia="ru-RU"/>
        </w:rPr>
        <w:t xml:space="preserve"> </w:t>
      </w:r>
      <w:r w:rsidRPr="00E01617">
        <w:rPr>
          <w:rFonts w:ascii="Times New Roman" w:eastAsia="Times New Roman" w:hAnsi="Times New Roman" w:cs="Times New Roman"/>
          <w:sz w:val="28"/>
          <w:szCs w:val="28"/>
          <w:lang w:val="en-US" w:eastAsia="ru-RU"/>
        </w:rPr>
        <w:t>New</w:t>
      </w:r>
      <w:r>
        <w:rPr>
          <w:rFonts w:ascii="Times New Roman" w:eastAsia="Times New Roman" w:hAnsi="Times New Roman" w:cs="Times New Roman"/>
          <w:sz w:val="28"/>
          <w:szCs w:val="28"/>
          <w:lang w:val="kk-KZ" w:eastAsia="ru-RU"/>
        </w:rPr>
        <w:t xml:space="preserve"> </w:t>
      </w:r>
      <w:r w:rsidRPr="00E01617">
        <w:rPr>
          <w:rFonts w:ascii="Times New Roman" w:eastAsia="Times New Roman" w:hAnsi="Times New Roman" w:cs="Times New Roman"/>
          <w:sz w:val="28"/>
          <w:szCs w:val="28"/>
          <w:lang w:val="en-US" w:eastAsia="ru-RU"/>
        </w:rPr>
        <w:t>York</w:t>
      </w:r>
      <w:r>
        <w:rPr>
          <w:rFonts w:ascii="Times New Roman" w:eastAsia="Times New Roman" w:hAnsi="Times New Roman" w:cs="Times New Roman"/>
          <w:sz w:val="28"/>
          <w:szCs w:val="28"/>
          <w:lang w:val="kk-KZ" w:eastAsia="ru-RU"/>
        </w:rPr>
        <w:t xml:space="preserve"> </w:t>
      </w:r>
      <w:r w:rsidRPr="00E01617">
        <w:rPr>
          <w:rFonts w:ascii="Times New Roman" w:eastAsia="Times New Roman" w:hAnsi="Times New Roman" w:cs="Times New Roman"/>
          <w:sz w:val="28"/>
          <w:szCs w:val="28"/>
          <w:lang w:val="en-US" w:eastAsia="ru-RU"/>
        </w:rPr>
        <w:t>Times</w:t>
      </w:r>
      <w:r w:rsidRPr="00326542">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k-KZ" w:eastAsia="ru-RU"/>
        </w:rPr>
        <w:t xml:space="preserve"> </w:t>
      </w:r>
      <w:r w:rsidRPr="00B950D7">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Жас Алаш</w:t>
      </w:r>
      <w:r w:rsidRPr="00B950D7">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 “Курсив</w:t>
      </w:r>
      <w:r w:rsidRPr="00B950D7">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eastAsia="ru-RU"/>
        </w:rPr>
        <w:t xml:space="preserve">, представленные </w:t>
      </w:r>
      <w:r>
        <w:rPr>
          <w:rFonts w:ascii="Times New Roman" w:eastAsia="Times New Roman" w:hAnsi="Times New Roman" w:cs="Times New Roman"/>
          <w:sz w:val="28"/>
          <w:szCs w:val="28"/>
          <w:lang w:val="kk-KZ" w:eastAsia="ru-RU"/>
        </w:rPr>
        <w:t xml:space="preserve">в </w:t>
      </w:r>
      <w:r w:rsidRPr="00E01617">
        <w:rPr>
          <w:rFonts w:ascii="Times New Roman" w:eastAsia="Times New Roman" w:hAnsi="Times New Roman" w:cs="Times New Roman"/>
          <w:sz w:val="28"/>
          <w:szCs w:val="28"/>
          <w:lang w:eastAsia="ru-RU"/>
        </w:rPr>
        <w:t xml:space="preserve"> СМИ  двух стран США и Казахстана</w:t>
      </w:r>
      <w:r w:rsidRPr="00E01617">
        <w:rPr>
          <w:rFonts w:ascii="Times New Roman" w:eastAsia="Times New Roman" w:hAnsi="Times New Roman" w:cs="Times New Roman"/>
          <w:sz w:val="28"/>
          <w:szCs w:val="28"/>
          <w:lang w:val="kk-KZ" w:eastAsia="ru-RU"/>
        </w:rPr>
        <w:t xml:space="preserve"> </w:t>
      </w:r>
      <w:r w:rsidRPr="00E01617">
        <w:rPr>
          <w:rFonts w:ascii="Times New Roman" w:eastAsia="Times New Roman" w:hAnsi="Times New Roman" w:cs="Times New Roman"/>
          <w:sz w:val="28"/>
          <w:szCs w:val="28"/>
          <w:lang w:eastAsia="ru-RU"/>
        </w:rPr>
        <w:t>за</w:t>
      </w:r>
      <w:r>
        <w:rPr>
          <w:rFonts w:ascii="Times New Roman" w:eastAsia="Times New Roman" w:hAnsi="Times New Roman" w:cs="Times New Roman"/>
          <w:sz w:val="28"/>
          <w:szCs w:val="28"/>
          <w:lang w:val="kk-KZ" w:eastAsia="ru-RU"/>
        </w:rPr>
        <w:t xml:space="preserve"> период с</w:t>
      </w:r>
      <w:r w:rsidRPr="00E01617">
        <w:rPr>
          <w:rFonts w:ascii="Times New Roman" w:eastAsia="Times New Roman" w:hAnsi="Times New Roman" w:cs="Times New Roman"/>
          <w:sz w:val="28"/>
          <w:szCs w:val="28"/>
          <w:lang w:eastAsia="ru-RU"/>
        </w:rPr>
        <w:t xml:space="preserve"> 20</w:t>
      </w:r>
      <w:r w:rsidRPr="00E01617">
        <w:rPr>
          <w:rFonts w:ascii="Times New Roman" w:eastAsia="Times New Roman" w:hAnsi="Times New Roman" w:cs="Times New Roman"/>
          <w:sz w:val="28"/>
          <w:szCs w:val="28"/>
          <w:lang w:val="kk-KZ" w:eastAsia="ru-RU"/>
        </w:rPr>
        <w:t>2</w:t>
      </w:r>
      <w:r>
        <w:rPr>
          <w:rFonts w:ascii="Times New Roman" w:eastAsia="Times New Roman" w:hAnsi="Times New Roman" w:cs="Times New Roman"/>
          <w:sz w:val="28"/>
          <w:szCs w:val="28"/>
          <w:lang w:val="kk-KZ" w:eastAsia="ru-RU"/>
        </w:rPr>
        <w:t xml:space="preserve">1 по </w:t>
      </w:r>
      <w:r w:rsidRPr="00E01617">
        <w:rPr>
          <w:rFonts w:ascii="Times New Roman" w:eastAsia="Times New Roman" w:hAnsi="Times New Roman" w:cs="Times New Roman"/>
          <w:sz w:val="28"/>
          <w:szCs w:val="28"/>
          <w:lang w:eastAsia="ru-RU"/>
        </w:rPr>
        <w:t>2023гг</w:t>
      </w:r>
      <w:r>
        <w:rPr>
          <w:rFonts w:ascii="Times New Roman" w:eastAsia="Times New Roman" w:hAnsi="Times New Roman" w:cs="Times New Roman"/>
          <w:sz w:val="28"/>
          <w:szCs w:val="28"/>
          <w:lang w:val="kk-KZ" w:eastAsia="ru-RU"/>
        </w:rPr>
        <w:t>.</w:t>
      </w:r>
      <w:r w:rsidRPr="00E01617">
        <w:rPr>
          <w:rFonts w:ascii="Times New Roman" w:eastAsia="Times New Roman" w:hAnsi="Times New Roman" w:cs="Times New Roman"/>
          <w:sz w:val="28"/>
          <w:szCs w:val="28"/>
          <w:lang w:val="kk-KZ" w:eastAsia="ru-RU"/>
        </w:rPr>
        <w:t xml:space="preserve"> </w:t>
      </w:r>
      <w:r w:rsidRPr="00EC3788">
        <w:rPr>
          <w:rFonts w:ascii="Times New Roman" w:eastAsia="Calibri" w:hAnsi="Times New Roman" w:cs="Times New Roman"/>
          <w:sz w:val="28"/>
          <w:szCs w:val="28"/>
          <w:lang w:val="kk-KZ"/>
        </w:rPr>
        <w:t>На материале данных изданий были отобраны базовые концепты, так как в них представлено современное информационое пространство  обеих стран в наиболее  концентрированном виде.</w:t>
      </w:r>
      <w:r w:rsidRPr="00E0161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Э</w:t>
      </w:r>
      <w:r w:rsidRPr="00E01617">
        <w:rPr>
          <w:rFonts w:ascii="Times New Roman" w:eastAsia="Times New Roman" w:hAnsi="Times New Roman" w:cs="Times New Roman"/>
          <w:sz w:val="28"/>
          <w:szCs w:val="28"/>
          <w:lang w:val="kk-KZ" w:eastAsia="ru-RU"/>
        </w:rPr>
        <w:t xml:space="preserve">ти издания соотносятся между собой по очевидной редакционной политике, которая затем реализуется текстовыми и языковыми средствами в контекстуальном наполнении журналистских материалов. В значительной мере казахстанские издания </w:t>
      </w:r>
      <w:r w:rsidRPr="00E01617">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Жас Алаш</w:t>
      </w:r>
      <w:r w:rsidRPr="00E01617">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 xml:space="preserve"> и</w:t>
      </w:r>
      <w:r w:rsidRPr="00E01617">
        <w:rPr>
          <w:rFonts w:ascii="Times New Roman" w:eastAsia="Times New Roman" w:hAnsi="Times New Roman" w:cs="Times New Roman"/>
          <w:sz w:val="28"/>
          <w:szCs w:val="28"/>
          <w:lang w:eastAsia="ru-RU"/>
        </w:rPr>
        <w:t xml:space="preserve"> “</w:t>
      </w:r>
      <w:r w:rsidRPr="00E01617">
        <w:rPr>
          <w:rFonts w:ascii="Times New Roman" w:eastAsia="Times New Roman" w:hAnsi="Times New Roman" w:cs="Times New Roman"/>
          <w:sz w:val="28"/>
          <w:szCs w:val="28"/>
          <w:lang w:val="kk-KZ" w:eastAsia="ru-RU"/>
        </w:rPr>
        <w:t>Курсив</w:t>
      </w:r>
      <w:r w:rsidRPr="00E01617">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ab/>
        <w:t>в своей</w:t>
      </w:r>
      <w:r>
        <w:rPr>
          <w:rFonts w:ascii="Times New Roman" w:eastAsia="Times New Roman" w:hAnsi="Times New Roman" w:cs="Times New Roman"/>
          <w:sz w:val="28"/>
          <w:szCs w:val="28"/>
          <w:lang w:val="kk-KZ" w:eastAsia="ru-RU"/>
        </w:rPr>
        <w:t xml:space="preserve"> </w:t>
      </w:r>
      <w:r w:rsidRPr="00E01617">
        <w:rPr>
          <w:rFonts w:ascii="Times New Roman" w:eastAsia="Times New Roman" w:hAnsi="Times New Roman" w:cs="Times New Roman"/>
          <w:sz w:val="28"/>
          <w:szCs w:val="28"/>
          <w:lang w:val="kk-KZ" w:eastAsia="ru-RU"/>
        </w:rPr>
        <w:t xml:space="preserve">совокупности </w:t>
      </w:r>
      <w:r>
        <w:rPr>
          <w:rFonts w:ascii="Times New Roman" w:eastAsia="Times New Roman" w:hAnsi="Times New Roman" w:cs="Times New Roman"/>
          <w:sz w:val="28"/>
          <w:szCs w:val="28"/>
          <w:lang w:val="kk-KZ" w:eastAsia="ru-RU"/>
        </w:rPr>
        <w:t>(общ</w:t>
      </w:r>
      <w:r w:rsidRPr="00E01617">
        <w:rPr>
          <w:rFonts w:ascii="Times New Roman" w:eastAsia="Times New Roman" w:hAnsi="Times New Roman" w:cs="Times New Roman"/>
          <w:sz w:val="28"/>
          <w:szCs w:val="28"/>
          <w:lang w:val="kk-KZ" w:eastAsia="ru-RU"/>
        </w:rPr>
        <w:t xml:space="preserve">ественно- политическая проблематика </w:t>
      </w:r>
      <w:r w:rsidRPr="00E01617">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Жас Алаш</w:t>
      </w:r>
      <w:r w:rsidRPr="00E01617">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 xml:space="preserve"> и экономическая проблематика в газете</w:t>
      </w:r>
      <w:r w:rsidRPr="00E01617">
        <w:rPr>
          <w:rFonts w:ascii="Times New Roman" w:eastAsia="Times New Roman" w:hAnsi="Times New Roman" w:cs="Times New Roman"/>
          <w:sz w:val="28"/>
          <w:szCs w:val="28"/>
          <w:lang w:val="kk-KZ" w:eastAsia="ru-RU"/>
        </w:rPr>
        <w:tab/>
      </w:r>
      <w:r w:rsidRPr="00E01617">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Курсив</w:t>
      </w:r>
      <w:r w:rsidRPr="00E0161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k-KZ" w:eastAsia="ru-RU"/>
        </w:rPr>
        <w:t xml:space="preserve">) </w:t>
      </w:r>
      <w:r w:rsidRPr="00E01617">
        <w:rPr>
          <w:rFonts w:ascii="Times New Roman" w:eastAsia="Times New Roman" w:hAnsi="Times New Roman" w:cs="Times New Roman"/>
          <w:sz w:val="28"/>
          <w:szCs w:val="28"/>
          <w:lang w:val="kk-KZ" w:eastAsia="ru-RU"/>
        </w:rPr>
        <w:tab/>
        <w:t>позволяют эти издания на казахском и русском языках полноценно</w:t>
      </w:r>
      <w:r>
        <w:rPr>
          <w:rFonts w:ascii="Times New Roman" w:eastAsia="Times New Roman" w:hAnsi="Times New Roman" w:cs="Times New Roman"/>
          <w:sz w:val="28"/>
          <w:szCs w:val="28"/>
          <w:lang w:val="kk-KZ" w:eastAsia="ru-RU"/>
        </w:rPr>
        <w:t xml:space="preserve"> </w:t>
      </w:r>
      <w:r w:rsidRPr="00E01617">
        <w:rPr>
          <w:rFonts w:ascii="Times New Roman" w:eastAsia="Times New Roman" w:hAnsi="Times New Roman" w:cs="Times New Roman"/>
          <w:sz w:val="28"/>
          <w:szCs w:val="28"/>
          <w:lang w:val="kk-KZ" w:eastAsia="ru-RU"/>
        </w:rPr>
        <w:t xml:space="preserve">соотнести с </w:t>
      </w:r>
      <w:r w:rsidRPr="00EC3788">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en-US" w:eastAsia="ru-RU"/>
        </w:rPr>
        <w:t>NYT</w:t>
      </w:r>
      <w:r w:rsidRPr="00EC3788">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 безусловно, имеющей более широкую и универсальную для США проблематику. Всего</w:t>
      </w:r>
      <w:r>
        <w:rPr>
          <w:rFonts w:ascii="Times New Roman" w:eastAsia="Times New Roman" w:hAnsi="Times New Roman" w:cs="Times New Roman"/>
          <w:sz w:val="28"/>
          <w:szCs w:val="28"/>
          <w:lang w:val="kk-KZ" w:eastAsia="ru-RU"/>
        </w:rPr>
        <w:t xml:space="preserve"> </w:t>
      </w:r>
      <w:r w:rsidRPr="00E01617">
        <w:rPr>
          <w:rFonts w:ascii="Times New Roman" w:eastAsia="Times New Roman" w:hAnsi="Times New Roman" w:cs="Times New Roman"/>
          <w:sz w:val="28"/>
          <w:szCs w:val="28"/>
          <w:lang w:val="kk-KZ" w:eastAsia="ru-RU"/>
        </w:rPr>
        <w:t>проанализировано  9</w:t>
      </w:r>
      <w:r>
        <w:rPr>
          <w:rFonts w:ascii="Times New Roman" w:eastAsia="Times New Roman" w:hAnsi="Times New Roman" w:cs="Times New Roman"/>
          <w:sz w:val="28"/>
          <w:szCs w:val="28"/>
          <w:lang w:val="kk-KZ" w:eastAsia="ru-RU"/>
        </w:rPr>
        <w:t xml:space="preserve">2 </w:t>
      </w:r>
      <w:r w:rsidRPr="00E01617">
        <w:rPr>
          <w:rFonts w:ascii="Times New Roman" w:eastAsia="Times New Roman" w:hAnsi="Times New Roman" w:cs="Times New Roman"/>
          <w:sz w:val="28"/>
          <w:szCs w:val="28"/>
          <w:lang w:val="kk-KZ" w:eastAsia="ru-RU"/>
        </w:rPr>
        <w:t>статей  газеты</w:t>
      </w:r>
      <w:r>
        <w:rPr>
          <w:rFonts w:ascii="Times New Roman" w:eastAsia="Times New Roman" w:hAnsi="Times New Roman" w:cs="Times New Roman"/>
          <w:sz w:val="28"/>
          <w:szCs w:val="28"/>
          <w:lang w:val="kk-KZ" w:eastAsia="ru-RU"/>
        </w:rPr>
        <w:t xml:space="preserve"> </w:t>
      </w:r>
      <w:r w:rsidRPr="00EC3788">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en-US" w:eastAsia="ru-RU"/>
        </w:rPr>
        <w:t>NYT</w:t>
      </w:r>
      <w:r w:rsidRPr="00EC3788">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96</w:t>
      </w:r>
      <w:r w:rsidRPr="00EC3788">
        <w:rPr>
          <w:rFonts w:ascii="Times New Roman" w:eastAsia="Times New Roman" w:hAnsi="Times New Roman" w:cs="Times New Roman"/>
          <w:sz w:val="28"/>
          <w:szCs w:val="28"/>
          <w:lang w:eastAsia="ru-RU"/>
        </w:rPr>
        <w:t xml:space="preserve"> </w:t>
      </w:r>
      <w:r w:rsidRPr="00E01617">
        <w:rPr>
          <w:rFonts w:ascii="Times New Roman" w:eastAsia="Times New Roman" w:hAnsi="Times New Roman" w:cs="Times New Roman"/>
          <w:sz w:val="28"/>
          <w:szCs w:val="28"/>
          <w:lang w:val="kk-KZ" w:eastAsia="ru-RU"/>
        </w:rPr>
        <w:t>текстов газеты</w:t>
      </w:r>
      <w:r w:rsidRPr="00EC3788">
        <w:rPr>
          <w:rFonts w:ascii="Times New Roman" w:eastAsia="Times New Roman" w:hAnsi="Times New Roman" w:cs="Times New Roman"/>
          <w:sz w:val="28"/>
          <w:szCs w:val="28"/>
          <w:lang w:eastAsia="ru-RU"/>
        </w:rPr>
        <w:t xml:space="preserve"> </w:t>
      </w:r>
      <w:r w:rsidRPr="006B41C9">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Жас Алаш</w:t>
      </w:r>
      <w:r w:rsidRPr="006B41C9">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9</w:t>
      </w:r>
      <w:r w:rsidRPr="00E01617">
        <w:rPr>
          <w:rFonts w:ascii="Times New Roman" w:eastAsia="Times New Roman" w:hAnsi="Times New Roman" w:cs="Times New Roman"/>
          <w:sz w:val="28"/>
          <w:szCs w:val="28"/>
          <w:lang w:val="kk-KZ" w:eastAsia="ru-RU"/>
        </w:rPr>
        <w:t>5 статей газеты</w:t>
      </w:r>
      <w:r w:rsidRPr="00EC3788">
        <w:rPr>
          <w:rFonts w:ascii="Times New Roman" w:eastAsia="Times New Roman" w:hAnsi="Times New Roman" w:cs="Times New Roman"/>
          <w:sz w:val="28"/>
          <w:szCs w:val="28"/>
          <w:lang w:eastAsia="ru-RU"/>
        </w:rPr>
        <w:t xml:space="preserve"> </w:t>
      </w:r>
      <w:r w:rsidRPr="006B41C9">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Курсив</w:t>
      </w:r>
      <w:r w:rsidRPr="006B41C9">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 О</w:t>
      </w:r>
      <w:r>
        <w:rPr>
          <w:rFonts w:ascii="Times New Roman" w:eastAsia="Times New Roman" w:hAnsi="Times New Roman" w:cs="Times New Roman"/>
          <w:sz w:val="28"/>
          <w:szCs w:val="28"/>
          <w:lang w:val="kk-KZ" w:eastAsia="ru-RU"/>
        </w:rPr>
        <w:t>тдельно рассмотрены колонки: 100</w:t>
      </w:r>
      <w:r w:rsidRPr="00E01617">
        <w:rPr>
          <w:rFonts w:ascii="Times New Roman" w:eastAsia="Times New Roman" w:hAnsi="Times New Roman" w:cs="Times New Roman"/>
          <w:sz w:val="28"/>
          <w:szCs w:val="28"/>
          <w:lang w:val="kk-KZ" w:eastAsia="ru-RU"/>
        </w:rPr>
        <w:t xml:space="preserve"> (</w:t>
      </w:r>
      <w:r w:rsidRPr="00EC3788">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eastAsia="ru-RU"/>
        </w:rPr>
        <w:t>NYT</w:t>
      </w:r>
      <w:r w:rsidRPr="00EC3788">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 125 (</w:t>
      </w:r>
      <w:r w:rsidRPr="006B41C9">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Жас Алаш</w:t>
      </w:r>
      <w:r w:rsidRPr="006B41C9">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 125 (</w:t>
      </w:r>
      <w:r w:rsidRPr="006B41C9">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Курсив</w:t>
      </w:r>
      <w:r w:rsidRPr="006B41C9">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 Кроме того рассмотрены 100 заголовок статей</w:t>
      </w:r>
      <w:r w:rsidRPr="00EC3788">
        <w:rPr>
          <w:rFonts w:ascii="Times New Roman" w:eastAsia="Times New Roman" w:hAnsi="Times New Roman" w:cs="Times New Roman"/>
          <w:sz w:val="28"/>
          <w:szCs w:val="28"/>
          <w:lang w:eastAsia="ru-RU"/>
        </w:rPr>
        <w:t xml:space="preserve"> </w:t>
      </w:r>
      <w:r w:rsidRPr="00E01617">
        <w:rPr>
          <w:rFonts w:ascii="Times New Roman" w:eastAsia="Times New Roman" w:hAnsi="Times New Roman" w:cs="Times New Roman"/>
          <w:sz w:val="28"/>
          <w:szCs w:val="28"/>
          <w:lang w:val="de-DE" w:eastAsia="ru-RU"/>
        </w:rPr>
        <w:t>NYT</w:t>
      </w:r>
      <w:r w:rsidRPr="00E01617">
        <w:rPr>
          <w:rFonts w:ascii="Times New Roman" w:eastAsia="Times New Roman" w:hAnsi="Times New Roman" w:cs="Times New Roman"/>
          <w:sz w:val="28"/>
          <w:szCs w:val="28"/>
          <w:lang w:val="kk-KZ" w:eastAsia="ru-RU"/>
        </w:rPr>
        <w:t>, 125</w:t>
      </w:r>
      <w:r w:rsidRPr="00EC3788">
        <w:rPr>
          <w:rFonts w:ascii="Times New Roman" w:eastAsia="Times New Roman" w:hAnsi="Times New Roman" w:cs="Times New Roman"/>
          <w:sz w:val="28"/>
          <w:szCs w:val="28"/>
          <w:lang w:eastAsia="ru-RU"/>
        </w:rPr>
        <w:t xml:space="preserve"> </w:t>
      </w:r>
      <w:r w:rsidRPr="00E01617">
        <w:rPr>
          <w:rFonts w:ascii="Times New Roman" w:eastAsia="Times New Roman" w:hAnsi="Times New Roman" w:cs="Times New Roman"/>
          <w:sz w:val="28"/>
          <w:szCs w:val="28"/>
          <w:lang w:val="kk-KZ" w:eastAsia="ru-RU"/>
        </w:rPr>
        <w:t>заголовков статей</w:t>
      </w:r>
      <w:r w:rsidRPr="00EC3788">
        <w:rPr>
          <w:rFonts w:ascii="Times New Roman" w:eastAsia="Times New Roman" w:hAnsi="Times New Roman" w:cs="Times New Roman"/>
          <w:sz w:val="28"/>
          <w:szCs w:val="28"/>
          <w:lang w:eastAsia="ru-RU"/>
        </w:rPr>
        <w:t xml:space="preserve"> </w:t>
      </w:r>
      <w:r w:rsidRPr="006B41C9">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Жас Алаш</w:t>
      </w:r>
      <w:r w:rsidRPr="006B41C9">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 125 заголовков статей</w:t>
      </w:r>
      <w:r w:rsidRPr="006B41C9">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Курсив</w:t>
      </w:r>
      <w:r w:rsidRPr="006B41C9">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w:t>
      </w:r>
    </w:p>
    <w:p w:rsidR="00630A66" w:rsidRPr="00E01617" w:rsidRDefault="00630A66" w:rsidP="00630A66">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sz w:val="28"/>
          <w:szCs w:val="28"/>
          <w:lang w:val="kk-KZ" w:eastAsia="ru-RU"/>
        </w:rPr>
        <w:t>Выбор изданий также обуслов</w:t>
      </w:r>
      <w:r>
        <w:rPr>
          <w:rFonts w:ascii="Times New Roman" w:eastAsia="Times New Roman" w:hAnsi="Times New Roman" w:cs="Times New Roman"/>
          <w:sz w:val="28"/>
          <w:szCs w:val="28"/>
          <w:lang w:eastAsia="ru-RU"/>
        </w:rPr>
        <w:t>л</w:t>
      </w:r>
      <w:r w:rsidRPr="00E01617">
        <w:rPr>
          <w:rFonts w:ascii="Times New Roman" w:eastAsia="Times New Roman" w:hAnsi="Times New Roman" w:cs="Times New Roman"/>
          <w:sz w:val="28"/>
          <w:szCs w:val="28"/>
          <w:lang w:val="kk-KZ" w:eastAsia="ru-RU"/>
        </w:rPr>
        <w:t>ен тем, что все издания обладают значительный читательской и пользовательской аудиторией:</w:t>
      </w:r>
      <w:r w:rsidRPr="00EC3788">
        <w:rPr>
          <w:rFonts w:ascii="Times New Roman" w:eastAsia="Times New Roman" w:hAnsi="Times New Roman" w:cs="Times New Roman"/>
          <w:sz w:val="28"/>
          <w:szCs w:val="28"/>
          <w:lang w:eastAsia="ru-RU"/>
        </w:rPr>
        <w:t xml:space="preserve"> </w:t>
      </w:r>
      <w:r w:rsidRPr="00E01617">
        <w:rPr>
          <w:rFonts w:ascii="Times New Roman" w:eastAsia="Times New Roman" w:hAnsi="Times New Roman" w:cs="Times New Roman"/>
          <w:sz w:val="28"/>
          <w:szCs w:val="28"/>
          <w:lang w:val="en-US" w:eastAsia="ru-RU"/>
        </w:rPr>
        <w:t>The</w:t>
      </w:r>
      <w:r w:rsidRPr="00EC3788">
        <w:rPr>
          <w:rFonts w:ascii="Times New Roman" w:eastAsia="Times New Roman" w:hAnsi="Times New Roman" w:cs="Times New Roman"/>
          <w:sz w:val="28"/>
          <w:szCs w:val="28"/>
          <w:lang w:eastAsia="ru-RU"/>
        </w:rPr>
        <w:t xml:space="preserve"> </w:t>
      </w:r>
      <w:r w:rsidRPr="00E01617">
        <w:rPr>
          <w:rFonts w:ascii="Times New Roman" w:eastAsia="Times New Roman" w:hAnsi="Times New Roman" w:cs="Times New Roman"/>
          <w:sz w:val="28"/>
          <w:szCs w:val="28"/>
          <w:lang w:val="en-US" w:eastAsia="ru-RU"/>
        </w:rPr>
        <w:t>New</w:t>
      </w:r>
      <w:r w:rsidRPr="00EC3788">
        <w:rPr>
          <w:rFonts w:ascii="Times New Roman" w:eastAsia="Times New Roman" w:hAnsi="Times New Roman" w:cs="Times New Roman"/>
          <w:sz w:val="28"/>
          <w:szCs w:val="28"/>
          <w:lang w:eastAsia="ru-RU"/>
        </w:rPr>
        <w:t xml:space="preserve"> </w:t>
      </w:r>
      <w:r w:rsidRPr="00E01617">
        <w:rPr>
          <w:rFonts w:ascii="Times New Roman" w:eastAsia="Times New Roman" w:hAnsi="Times New Roman" w:cs="Times New Roman"/>
          <w:sz w:val="28"/>
          <w:szCs w:val="28"/>
          <w:lang w:val="en-US" w:eastAsia="ru-RU"/>
        </w:rPr>
        <w:t>York</w:t>
      </w:r>
      <w:r w:rsidRPr="00EC3788">
        <w:rPr>
          <w:rFonts w:ascii="Times New Roman" w:eastAsia="Times New Roman" w:hAnsi="Times New Roman" w:cs="Times New Roman"/>
          <w:sz w:val="28"/>
          <w:szCs w:val="28"/>
          <w:lang w:eastAsia="ru-RU"/>
        </w:rPr>
        <w:t xml:space="preserve"> </w:t>
      </w:r>
      <w:r w:rsidRPr="00E01617">
        <w:rPr>
          <w:rFonts w:ascii="Times New Roman" w:eastAsia="Times New Roman" w:hAnsi="Times New Roman" w:cs="Times New Roman"/>
          <w:sz w:val="28"/>
          <w:szCs w:val="28"/>
          <w:lang w:val="en-US" w:eastAsia="ru-RU"/>
        </w:rPr>
        <w:t>Times</w:t>
      </w:r>
      <w:r w:rsidRPr="00E01617">
        <w:rPr>
          <w:rFonts w:ascii="Times New Roman" w:eastAsia="Times New Roman" w:hAnsi="Times New Roman" w:cs="Times New Roman"/>
          <w:sz w:val="28"/>
          <w:szCs w:val="28"/>
          <w:lang w:eastAsia="ru-RU"/>
        </w:rPr>
        <w:t xml:space="preserve"> - тираж издания- 1,12 миллиона</w:t>
      </w:r>
      <w:r w:rsidRPr="00E01617">
        <w:rPr>
          <w:rFonts w:ascii="Times New Roman" w:eastAsia="Times New Roman" w:hAnsi="Times New Roman" w:cs="Times New Roman"/>
          <w:sz w:val="28"/>
          <w:szCs w:val="28"/>
          <w:lang w:val="kk-KZ" w:eastAsia="ru-RU"/>
        </w:rPr>
        <w:t xml:space="preserve">, </w:t>
      </w:r>
      <w:r w:rsidRPr="00321153">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Жас Алаш</w:t>
      </w:r>
      <w:r w:rsidRPr="00321153">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 xml:space="preserve"> – тираж -43800, </w:t>
      </w:r>
      <w:r w:rsidRPr="00321153">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Курсив</w:t>
      </w:r>
      <w:r w:rsidRPr="00321153">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 xml:space="preserve">- тираж- 13500. </w:t>
      </w:r>
      <w:r>
        <w:rPr>
          <w:rFonts w:ascii="Times New Roman" w:eastAsia="Times New Roman" w:hAnsi="Times New Roman" w:cs="Times New Roman"/>
          <w:sz w:val="28"/>
          <w:szCs w:val="28"/>
          <w:lang w:val="kk-KZ" w:eastAsia="ru-RU"/>
        </w:rPr>
        <w:t>Колличество</w:t>
      </w:r>
      <w:r w:rsidRPr="00E01617">
        <w:rPr>
          <w:rFonts w:ascii="Times New Roman" w:eastAsia="Times New Roman" w:hAnsi="Times New Roman" w:cs="Times New Roman"/>
          <w:sz w:val="28"/>
          <w:szCs w:val="28"/>
          <w:lang w:val="kk-KZ" w:eastAsia="ru-RU"/>
        </w:rPr>
        <w:t xml:space="preserve"> пропорционально соотносятся с общей читательской аудиторией каждой страны.</w:t>
      </w:r>
      <w:r w:rsidRPr="00E01617">
        <w:rPr>
          <w:rFonts w:ascii="Times New Roman" w:eastAsia="Times New Roman" w:hAnsi="Times New Roman" w:cs="Times New Roman"/>
          <w:sz w:val="28"/>
          <w:szCs w:val="28"/>
          <w:lang w:val="kk-KZ" w:eastAsia="ru-RU"/>
        </w:rPr>
        <w:tab/>
      </w:r>
      <w:r w:rsidRPr="00E01617">
        <w:rPr>
          <w:rFonts w:ascii="Times New Roman" w:eastAsia="Times New Roman" w:hAnsi="Times New Roman" w:cs="Times New Roman"/>
          <w:sz w:val="28"/>
          <w:szCs w:val="28"/>
          <w:lang w:val="kk-KZ" w:eastAsia="ru-RU"/>
        </w:rPr>
        <w:tab/>
      </w:r>
      <w:r w:rsidRPr="00E01617">
        <w:rPr>
          <w:rFonts w:ascii="Times New Roman" w:eastAsia="Times New Roman" w:hAnsi="Times New Roman" w:cs="Times New Roman"/>
          <w:sz w:val="28"/>
          <w:szCs w:val="28"/>
          <w:lang w:val="kk-KZ" w:eastAsia="ru-RU"/>
        </w:rPr>
        <w:tab/>
      </w:r>
    </w:p>
    <w:p w:rsidR="00630A66" w:rsidRDefault="00630A66" w:rsidP="00630A66">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М</w:t>
      </w:r>
      <w:r w:rsidRPr="00E01617">
        <w:rPr>
          <w:rFonts w:ascii="Times New Roman" w:eastAsia="Times New Roman" w:hAnsi="Times New Roman" w:cs="Times New Roman"/>
          <w:sz w:val="28"/>
          <w:szCs w:val="28"/>
          <w:lang w:val="kk-KZ" w:eastAsia="ru-RU"/>
        </w:rPr>
        <w:t>атериалом дополнительного и сопоставительного анализа являются ассоциативные поля к концептам медиадискурса. Ассоциативные поля получены нами на материале английского, казахского и русского языков, колеблются от 95 до 105 ассоциативных реакций к каждому концепту. Общее количество ассоциативных реакции следующее: на материале английского языка –</w:t>
      </w:r>
      <w:r w:rsidRPr="00E01617">
        <w:rPr>
          <w:rFonts w:ascii="Times New Roman" w:eastAsia="Times New Roman" w:hAnsi="Times New Roman" w:cs="Times New Roman"/>
          <w:sz w:val="28"/>
          <w:szCs w:val="28"/>
          <w:lang w:eastAsia="ru-RU"/>
        </w:rPr>
        <w:t>556</w:t>
      </w:r>
      <w:r w:rsidRPr="00E01617">
        <w:rPr>
          <w:rFonts w:ascii="Times New Roman" w:eastAsia="Times New Roman" w:hAnsi="Times New Roman" w:cs="Times New Roman"/>
          <w:sz w:val="28"/>
          <w:szCs w:val="28"/>
          <w:lang w:val="kk-KZ" w:eastAsia="ru-RU"/>
        </w:rPr>
        <w:t>; на материале казахского – 641; на материале русского языка – 679.</w:t>
      </w:r>
    </w:p>
    <w:p w:rsidR="007B1447" w:rsidRDefault="00DD330E" w:rsidP="007B1447">
      <w:pPr>
        <w:tabs>
          <w:tab w:val="left" w:pos="993"/>
        </w:tabs>
        <w:spacing w:after="0" w:line="240" w:lineRule="auto"/>
        <w:ind w:firstLine="567"/>
        <w:jc w:val="both"/>
        <w:rPr>
          <w:rFonts w:ascii="Times New Roman" w:eastAsia="Times New Roman" w:hAnsi="Times New Roman" w:cs="Times New Roman"/>
          <w:b/>
          <w:sz w:val="28"/>
          <w:szCs w:val="28"/>
        </w:rPr>
      </w:pPr>
      <w:r w:rsidRPr="00E01617">
        <w:rPr>
          <w:rFonts w:ascii="Times New Roman" w:eastAsia="Times New Roman" w:hAnsi="Times New Roman" w:cs="Times New Roman"/>
          <w:b/>
          <w:spacing w:val="1"/>
          <w:sz w:val="28"/>
          <w:szCs w:val="28"/>
        </w:rPr>
        <w:t>А</w:t>
      </w:r>
      <w:r w:rsidRPr="00E01617">
        <w:rPr>
          <w:rFonts w:ascii="Times New Roman" w:eastAsia="Times New Roman" w:hAnsi="Times New Roman" w:cs="Times New Roman"/>
          <w:b/>
          <w:spacing w:val="-2"/>
          <w:sz w:val="28"/>
          <w:szCs w:val="28"/>
        </w:rPr>
        <w:t>п</w:t>
      </w:r>
      <w:r w:rsidRPr="00E01617">
        <w:rPr>
          <w:rFonts w:ascii="Times New Roman" w:eastAsia="Times New Roman" w:hAnsi="Times New Roman" w:cs="Times New Roman"/>
          <w:b/>
          <w:spacing w:val="4"/>
          <w:sz w:val="28"/>
          <w:szCs w:val="28"/>
        </w:rPr>
        <w:t>р</w:t>
      </w:r>
      <w:r w:rsidRPr="00E01617">
        <w:rPr>
          <w:rFonts w:ascii="Times New Roman" w:eastAsia="Times New Roman" w:hAnsi="Times New Roman" w:cs="Times New Roman"/>
          <w:b/>
          <w:spacing w:val="-5"/>
          <w:sz w:val="28"/>
          <w:szCs w:val="28"/>
        </w:rPr>
        <w:t>о</w:t>
      </w:r>
      <w:r w:rsidRPr="00E01617">
        <w:rPr>
          <w:rFonts w:ascii="Times New Roman" w:eastAsia="Times New Roman" w:hAnsi="Times New Roman" w:cs="Times New Roman"/>
          <w:b/>
          <w:spacing w:val="5"/>
          <w:sz w:val="28"/>
          <w:szCs w:val="28"/>
        </w:rPr>
        <w:t>б</w:t>
      </w:r>
      <w:r w:rsidRPr="00E01617">
        <w:rPr>
          <w:rFonts w:ascii="Times New Roman" w:eastAsia="Times New Roman" w:hAnsi="Times New Roman" w:cs="Times New Roman"/>
          <w:b/>
          <w:sz w:val="28"/>
          <w:szCs w:val="28"/>
        </w:rPr>
        <w:t>а</w:t>
      </w:r>
      <w:r w:rsidRPr="00E01617">
        <w:rPr>
          <w:rFonts w:ascii="Times New Roman" w:eastAsia="Times New Roman" w:hAnsi="Times New Roman" w:cs="Times New Roman"/>
          <w:b/>
          <w:spacing w:val="3"/>
          <w:sz w:val="28"/>
          <w:szCs w:val="28"/>
        </w:rPr>
        <w:t>ц</w:t>
      </w:r>
      <w:r w:rsidRPr="00E01617">
        <w:rPr>
          <w:rFonts w:ascii="Times New Roman" w:eastAsia="Times New Roman" w:hAnsi="Times New Roman" w:cs="Times New Roman"/>
          <w:b/>
          <w:spacing w:val="-2"/>
          <w:sz w:val="28"/>
          <w:szCs w:val="28"/>
        </w:rPr>
        <w:t>и</w:t>
      </w:r>
      <w:r w:rsidRPr="00E01617">
        <w:rPr>
          <w:rFonts w:ascii="Times New Roman" w:eastAsia="Times New Roman" w:hAnsi="Times New Roman" w:cs="Times New Roman"/>
          <w:b/>
          <w:sz w:val="28"/>
          <w:szCs w:val="28"/>
        </w:rPr>
        <w:t>я</w:t>
      </w:r>
      <w:r w:rsidR="00BE7635">
        <w:rPr>
          <w:rFonts w:ascii="Times New Roman" w:eastAsia="Times New Roman" w:hAnsi="Times New Roman" w:cs="Times New Roman"/>
          <w:b/>
          <w:sz w:val="28"/>
          <w:szCs w:val="28"/>
          <w:lang w:val="kk-KZ"/>
        </w:rPr>
        <w:t xml:space="preserve"> </w:t>
      </w:r>
      <w:r w:rsidR="00EF4483" w:rsidRPr="00EF4483">
        <w:rPr>
          <w:rFonts w:ascii="Times New Roman" w:eastAsia="Times New Roman" w:hAnsi="Times New Roman" w:cs="Times New Roman"/>
          <w:b/>
          <w:sz w:val="28"/>
          <w:szCs w:val="28"/>
          <w:lang w:eastAsia="zh-CN"/>
        </w:rPr>
        <w:t>результатов исследования.</w:t>
      </w:r>
    </w:p>
    <w:p w:rsidR="007B1447" w:rsidRDefault="007B1447" w:rsidP="007B1447">
      <w:pPr>
        <w:tabs>
          <w:tab w:val="left" w:pos="993"/>
        </w:tabs>
        <w:spacing w:after="0" w:line="240" w:lineRule="auto"/>
        <w:ind w:firstLine="567"/>
        <w:jc w:val="both"/>
        <w:rPr>
          <w:rFonts w:ascii="Times New Roman" w:eastAsia="Times New Roman" w:hAnsi="Times New Roman" w:cs="Times New Roman"/>
          <w:spacing w:val="2"/>
          <w:sz w:val="28"/>
          <w:szCs w:val="28"/>
          <w:lang w:val="kk-KZ"/>
        </w:rPr>
      </w:pPr>
      <w:r w:rsidRPr="007B1447">
        <w:rPr>
          <w:rFonts w:ascii="Times New Roman" w:eastAsia="Times New Roman" w:hAnsi="Times New Roman" w:cs="Times New Roman"/>
          <w:sz w:val="28"/>
          <w:szCs w:val="28"/>
        </w:rPr>
        <w:lastRenderedPageBreak/>
        <w:t xml:space="preserve">По теме диссертационного исследования было опубликовано </w:t>
      </w:r>
      <w:r w:rsidRPr="007B1447">
        <w:rPr>
          <w:rFonts w:ascii="Times New Roman" w:eastAsia="Times New Roman" w:hAnsi="Times New Roman" w:cs="Times New Roman"/>
          <w:sz w:val="28"/>
          <w:szCs w:val="28"/>
          <w:lang w:val="kk-KZ"/>
        </w:rPr>
        <w:t>10</w:t>
      </w:r>
      <w:r w:rsidRPr="007B1447">
        <w:rPr>
          <w:rFonts w:ascii="Times New Roman" w:eastAsia="Times New Roman" w:hAnsi="Times New Roman" w:cs="Times New Roman"/>
          <w:sz w:val="28"/>
          <w:szCs w:val="28"/>
        </w:rPr>
        <w:t xml:space="preserve"> научных статей, из них </w:t>
      </w:r>
      <w:r w:rsidRPr="007B1447">
        <w:rPr>
          <w:rFonts w:ascii="Times New Roman" w:eastAsia="Times New Roman" w:hAnsi="Times New Roman" w:cs="Times New Roman"/>
          <w:sz w:val="28"/>
          <w:szCs w:val="28"/>
          <w:lang w:val="kk-KZ"/>
        </w:rPr>
        <w:t>четыре</w:t>
      </w:r>
      <w:r w:rsidRPr="007B1447">
        <w:rPr>
          <w:rFonts w:ascii="Times New Roman" w:eastAsia="Times New Roman" w:hAnsi="Times New Roman" w:cs="Times New Roman"/>
          <w:sz w:val="28"/>
          <w:szCs w:val="28"/>
        </w:rPr>
        <w:t xml:space="preserve"> публикации в ведущих рецензируемых научных изданиях</w:t>
      </w:r>
      <w:r w:rsidRPr="007B1447">
        <w:rPr>
          <w:rFonts w:ascii="Times New Roman" w:eastAsia="Times New Roman" w:hAnsi="Times New Roman" w:cs="Times New Roman"/>
          <w:sz w:val="28"/>
          <w:szCs w:val="28"/>
          <w:lang w:val="kk-KZ"/>
        </w:rPr>
        <w:t xml:space="preserve"> К</w:t>
      </w:r>
      <w:r w:rsidRPr="007B1447">
        <w:rPr>
          <w:rFonts w:ascii="Times New Roman" w:eastAsia="Times New Roman" w:hAnsi="Times New Roman" w:cs="Times New Roman"/>
          <w:sz w:val="28"/>
          <w:szCs w:val="28"/>
        </w:rPr>
        <w:t xml:space="preserve">омитета по обеспечению качества в сфере науки и высшего образования МНВО </w:t>
      </w:r>
      <w:r w:rsidRPr="007B1447">
        <w:rPr>
          <w:rFonts w:ascii="Times New Roman" w:eastAsia="Times New Roman" w:hAnsi="Times New Roman" w:cs="Times New Roman"/>
          <w:sz w:val="28"/>
          <w:szCs w:val="28"/>
          <w:lang w:val="kk-KZ"/>
        </w:rPr>
        <w:t xml:space="preserve">РК и одна статья </w:t>
      </w:r>
      <w:r w:rsidRPr="007B1447">
        <w:rPr>
          <w:rFonts w:ascii="Times New Roman" w:eastAsia="Times New Roman" w:hAnsi="Times New Roman" w:cs="Times New Roman"/>
          <w:sz w:val="28"/>
          <w:szCs w:val="28"/>
        </w:rPr>
        <w:t>в международном рецензируемом научном журнале</w:t>
      </w:r>
      <w:r w:rsidRPr="007B1447">
        <w:rPr>
          <w:rFonts w:ascii="Times New Roman" w:eastAsia="Times New Roman" w:hAnsi="Times New Roman" w:cs="Times New Roman"/>
          <w:sz w:val="28"/>
          <w:szCs w:val="28"/>
          <w:lang w:val="kk-KZ"/>
        </w:rPr>
        <w:t>, входящим в базу</w:t>
      </w:r>
      <w:r w:rsidRPr="007B1447">
        <w:rPr>
          <w:rFonts w:ascii="Times New Roman" w:eastAsia="Times New Roman" w:hAnsi="Times New Roman" w:cs="Times New Roman"/>
          <w:sz w:val="28"/>
          <w:szCs w:val="28"/>
        </w:rPr>
        <w:t xml:space="preserve"> </w:t>
      </w:r>
      <w:r w:rsidRPr="007B1447">
        <w:rPr>
          <w:rFonts w:ascii="Times New Roman" w:eastAsia="Times New Roman" w:hAnsi="Times New Roman" w:cs="Times New Roman"/>
          <w:sz w:val="28"/>
          <w:szCs w:val="28"/>
          <w:lang w:val="en-US"/>
        </w:rPr>
        <w:t>Scopus</w:t>
      </w:r>
      <w:r>
        <w:rPr>
          <w:rFonts w:ascii="Times New Roman" w:eastAsia="Times New Roman" w:hAnsi="Times New Roman" w:cs="Times New Roman"/>
          <w:spacing w:val="2"/>
          <w:sz w:val="28"/>
          <w:szCs w:val="28"/>
          <w:lang w:val="kk-KZ"/>
        </w:rPr>
        <w:t>:</w:t>
      </w:r>
    </w:p>
    <w:p w:rsidR="00AE6FA6" w:rsidRPr="00E01617" w:rsidRDefault="00DD330E" w:rsidP="007B1447">
      <w:pPr>
        <w:tabs>
          <w:tab w:val="left" w:pos="993"/>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Times New Roman" w:hAnsi="Times New Roman" w:cs="Times New Roman"/>
          <w:sz w:val="28"/>
          <w:szCs w:val="28"/>
          <w:shd w:val="clear" w:color="auto" w:fill="FFFFFF"/>
          <w:lang w:val="kk-KZ" w:eastAsia="ru-RU"/>
        </w:rPr>
        <w:t>1</w:t>
      </w:r>
      <w:r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en-US"/>
        </w:rPr>
        <w:t xml:space="preserve">Cognitive aspects of research of media discourse in Foreign and </w:t>
      </w:r>
      <w:r w:rsidR="006B2120" w:rsidRPr="00E01617">
        <w:rPr>
          <w:rFonts w:ascii="Times New Roman" w:eastAsia="Calibri" w:hAnsi="Times New Roman" w:cs="Times New Roman"/>
          <w:sz w:val="28"/>
          <w:szCs w:val="28"/>
          <w:lang w:val="en-US"/>
        </w:rPr>
        <w:t>Kazakhstan; s</w:t>
      </w:r>
      <w:r w:rsidRPr="00E01617">
        <w:rPr>
          <w:rFonts w:ascii="Times New Roman" w:eastAsia="Calibri" w:hAnsi="Times New Roman" w:cs="Times New Roman"/>
          <w:sz w:val="28"/>
          <w:szCs w:val="28"/>
          <w:lang w:val="en-US"/>
        </w:rPr>
        <w:t xml:space="preserve"> practice</w:t>
      </w:r>
      <w:r w:rsidRPr="00E01617">
        <w:rPr>
          <w:rFonts w:ascii="Times New Roman" w:eastAsia="Calibri" w:hAnsi="Times New Roman" w:cs="Times New Roman"/>
          <w:sz w:val="28"/>
          <w:szCs w:val="28"/>
          <w:lang w:val="kk-KZ"/>
        </w:rPr>
        <w:t>. //</w:t>
      </w:r>
      <w:r w:rsidRPr="00E01617">
        <w:rPr>
          <w:rFonts w:ascii="Times New Roman" w:eastAsia="Calibri" w:hAnsi="Times New Roman" w:cs="Times New Roman"/>
          <w:sz w:val="28"/>
          <w:szCs w:val="28"/>
          <w:lang w:val="en-US"/>
        </w:rPr>
        <w:t>Open Access Peer-reviewed Journal  Science Review  2(9), February 2018</w:t>
      </w:r>
      <w:r w:rsidR="00A2796D" w:rsidRPr="00E01617">
        <w:rPr>
          <w:rFonts w:ascii="Times New Roman" w:eastAsia="Calibri" w:hAnsi="Times New Roman" w:cs="Times New Roman"/>
          <w:sz w:val="28"/>
          <w:szCs w:val="28"/>
          <w:lang w:val="kk-KZ"/>
        </w:rPr>
        <w:t xml:space="preserve">. - </w:t>
      </w:r>
      <w:r w:rsidRPr="00E01617">
        <w:rPr>
          <w:rFonts w:ascii="Times New Roman" w:eastAsia="Calibri" w:hAnsi="Times New Roman" w:cs="Times New Roman"/>
          <w:sz w:val="28"/>
          <w:szCs w:val="28"/>
          <w:lang w:val="en-US"/>
        </w:rPr>
        <w:t xml:space="preserve"> Vol</w:t>
      </w:r>
      <w:r w:rsidRPr="00E01617">
        <w:rPr>
          <w:rFonts w:ascii="Times New Roman" w:eastAsia="Calibri" w:hAnsi="Times New Roman" w:cs="Times New Roman"/>
          <w:sz w:val="28"/>
          <w:szCs w:val="28"/>
          <w:lang w:val="kk-KZ"/>
        </w:rPr>
        <w:t>.6</w:t>
      </w:r>
      <w:r w:rsidR="00A2796D"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en-US"/>
        </w:rPr>
        <w:t xml:space="preserve">- </w:t>
      </w:r>
      <w:r w:rsidR="00A2796D" w:rsidRPr="00E01617">
        <w:rPr>
          <w:rFonts w:ascii="Times New Roman" w:eastAsia="Calibri" w:hAnsi="Times New Roman" w:cs="Times New Roman"/>
          <w:sz w:val="28"/>
          <w:szCs w:val="28"/>
          <w:lang w:val="en-US"/>
        </w:rPr>
        <w:t>C</w:t>
      </w:r>
      <w:r w:rsidRPr="00E01617">
        <w:rPr>
          <w:rFonts w:ascii="Times New Roman" w:eastAsia="Calibri" w:hAnsi="Times New Roman" w:cs="Times New Roman"/>
          <w:sz w:val="28"/>
          <w:szCs w:val="28"/>
          <w:lang w:val="en-US"/>
        </w:rPr>
        <w:t>.54</w:t>
      </w:r>
      <w:r w:rsidR="00EE77DD">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en-US"/>
        </w:rPr>
        <w:t>-</w:t>
      </w:r>
      <w:r w:rsidR="00EE77DD">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en-US"/>
        </w:rPr>
        <w:t>59</w:t>
      </w:r>
      <w:r w:rsidR="00F410B6" w:rsidRPr="00E01617">
        <w:rPr>
          <w:rFonts w:ascii="Times New Roman" w:eastAsia="Calibri" w:hAnsi="Times New Roman" w:cs="Times New Roman"/>
          <w:sz w:val="28"/>
          <w:szCs w:val="28"/>
          <w:lang w:val="kk-KZ"/>
        </w:rPr>
        <w:t>.</w:t>
      </w:r>
      <w:r w:rsidR="00F410B6" w:rsidRPr="00E01617">
        <w:rPr>
          <w:rFonts w:ascii="Times New Roman" w:eastAsia="Calibri" w:hAnsi="Times New Roman" w:cs="Times New Roman"/>
          <w:sz w:val="28"/>
          <w:szCs w:val="28"/>
          <w:lang w:val="kk-KZ"/>
        </w:rPr>
        <w:tab/>
      </w:r>
      <w:r w:rsidR="00F410B6" w:rsidRPr="00E01617">
        <w:rPr>
          <w:rFonts w:ascii="Times New Roman" w:eastAsia="Calibri" w:hAnsi="Times New Roman" w:cs="Times New Roman"/>
          <w:sz w:val="28"/>
          <w:szCs w:val="28"/>
          <w:lang w:val="kk-KZ"/>
        </w:rPr>
        <w:tab/>
      </w:r>
      <w:r w:rsidR="00F410B6" w:rsidRPr="00E01617">
        <w:rPr>
          <w:rFonts w:ascii="Times New Roman" w:eastAsia="Calibri" w:hAnsi="Times New Roman" w:cs="Times New Roman"/>
          <w:sz w:val="28"/>
          <w:szCs w:val="28"/>
          <w:lang w:val="kk-KZ"/>
        </w:rPr>
        <w:tab/>
      </w:r>
      <w:r w:rsidR="00164250" w:rsidRPr="00E01617">
        <w:rPr>
          <w:rFonts w:ascii="Times New Roman" w:eastAsia="Calibri" w:hAnsi="Times New Roman" w:cs="Times New Roman"/>
          <w:sz w:val="28"/>
          <w:szCs w:val="28"/>
          <w:lang w:val="kk-KZ"/>
        </w:rPr>
        <w:tab/>
      </w:r>
      <w:r w:rsidR="00164250" w:rsidRPr="00E01617">
        <w:rPr>
          <w:rFonts w:ascii="Times New Roman" w:eastAsia="Calibri" w:hAnsi="Times New Roman" w:cs="Times New Roman"/>
          <w:sz w:val="28"/>
          <w:szCs w:val="28"/>
          <w:lang w:val="kk-KZ"/>
        </w:rPr>
        <w:tab/>
      </w:r>
      <w:r w:rsidR="00164250" w:rsidRPr="00E01617">
        <w:rPr>
          <w:rFonts w:ascii="Times New Roman" w:eastAsia="Calibri" w:hAnsi="Times New Roman" w:cs="Times New Roman"/>
          <w:sz w:val="28"/>
          <w:szCs w:val="28"/>
          <w:lang w:val="kk-KZ"/>
        </w:rPr>
        <w:tab/>
      </w:r>
      <w:r w:rsidR="00F410B6" w:rsidRPr="00E01617">
        <w:rPr>
          <w:rFonts w:ascii="Times New Roman" w:eastAsia="Calibri" w:hAnsi="Times New Roman" w:cs="Times New Roman"/>
          <w:sz w:val="28"/>
          <w:szCs w:val="28"/>
          <w:lang w:val="kk-KZ"/>
        </w:rPr>
        <w:tab/>
      </w:r>
      <w:r w:rsidR="00F410B6" w:rsidRPr="00E01617">
        <w:rPr>
          <w:rFonts w:ascii="Times New Roman" w:eastAsia="Calibri" w:hAnsi="Times New Roman" w:cs="Times New Roman"/>
          <w:sz w:val="28"/>
          <w:szCs w:val="28"/>
          <w:lang w:val="kk-KZ"/>
        </w:rPr>
        <w:tab/>
      </w:r>
    </w:p>
    <w:p w:rsidR="00AE6FA6" w:rsidRPr="00E01617" w:rsidRDefault="00DD330E" w:rsidP="00AE6FA6">
      <w:pPr>
        <w:tabs>
          <w:tab w:val="left" w:pos="993"/>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shd w:val="clear" w:color="auto" w:fill="FFFFFF"/>
          <w:lang w:val="kk-KZ"/>
        </w:rPr>
        <w:t>2.</w:t>
      </w:r>
      <w:r w:rsidR="00EE77DD" w:rsidRPr="00EE77DD">
        <w:rPr>
          <w:rFonts w:ascii="Times New Roman" w:hAnsi="Times New Roman" w:cs="Times New Roman"/>
          <w:sz w:val="28"/>
          <w:szCs w:val="28"/>
          <w:lang w:val="en-US"/>
        </w:rPr>
        <w:t xml:space="preserve"> </w:t>
      </w:r>
      <w:r w:rsidR="00EE77DD" w:rsidRPr="00EE77DD">
        <w:rPr>
          <w:rFonts w:ascii="Times New Roman" w:eastAsia="Calibri" w:hAnsi="Times New Roman" w:cs="Times New Roman"/>
          <w:sz w:val="28"/>
          <w:szCs w:val="28"/>
          <w:shd w:val="clear" w:color="auto" w:fill="FFFFFF"/>
        </w:rPr>
        <w:t>Теоретические</w:t>
      </w:r>
      <w:r w:rsidR="00EE77DD" w:rsidRPr="00EE77DD">
        <w:rPr>
          <w:rFonts w:ascii="Times New Roman" w:eastAsia="Calibri" w:hAnsi="Times New Roman" w:cs="Times New Roman"/>
          <w:sz w:val="28"/>
          <w:szCs w:val="28"/>
          <w:shd w:val="clear" w:color="auto" w:fill="FFFFFF"/>
          <w:lang w:val="en-US"/>
        </w:rPr>
        <w:t xml:space="preserve"> </w:t>
      </w:r>
      <w:r w:rsidR="00EE77DD" w:rsidRPr="00EE77DD">
        <w:rPr>
          <w:rFonts w:ascii="Times New Roman" w:eastAsia="Calibri" w:hAnsi="Times New Roman" w:cs="Times New Roman"/>
          <w:sz w:val="28"/>
          <w:szCs w:val="28"/>
          <w:shd w:val="clear" w:color="auto" w:fill="FFFFFF"/>
        </w:rPr>
        <w:t>аспекты</w:t>
      </w:r>
      <w:r w:rsidR="00EE77DD" w:rsidRPr="00EE77DD">
        <w:rPr>
          <w:rFonts w:ascii="Times New Roman" w:eastAsia="Calibri" w:hAnsi="Times New Roman" w:cs="Times New Roman"/>
          <w:sz w:val="28"/>
          <w:szCs w:val="28"/>
          <w:shd w:val="clear" w:color="auto" w:fill="FFFFFF"/>
          <w:lang w:val="en-US"/>
        </w:rPr>
        <w:t xml:space="preserve"> </w:t>
      </w:r>
      <w:r w:rsidR="00EE77DD" w:rsidRPr="00EE77DD">
        <w:rPr>
          <w:rFonts w:ascii="Times New Roman" w:eastAsia="Calibri" w:hAnsi="Times New Roman" w:cs="Times New Roman"/>
          <w:sz w:val="28"/>
          <w:szCs w:val="28"/>
          <w:shd w:val="clear" w:color="auto" w:fill="FFFFFF"/>
        </w:rPr>
        <w:t>изучения</w:t>
      </w:r>
      <w:r w:rsidR="00EE77DD" w:rsidRPr="00EE77DD">
        <w:rPr>
          <w:rFonts w:ascii="Times New Roman" w:eastAsia="Calibri" w:hAnsi="Times New Roman" w:cs="Times New Roman"/>
          <w:sz w:val="28"/>
          <w:szCs w:val="28"/>
          <w:shd w:val="clear" w:color="auto" w:fill="FFFFFF"/>
          <w:lang w:val="en-US"/>
        </w:rPr>
        <w:t xml:space="preserve"> </w:t>
      </w:r>
      <w:r w:rsidR="00EE77DD" w:rsidRPr="00EE77DD">
        <w:rPr>
          <w:rFonts w:ascii="Times New Roman" w:eastAsia="Calibri" w:hAnsi="Times New Roman" w:cs="Times New Roman"/>
          <w:sz w:val="28"/>
          <w:szCs w:val="28"/>
          <w:shd w:val="clear" w:color="auto" w:fill="FFFFFF"/>
        </w:rPr>
        <w:t>американского</w:t>
      </w:r>
      <w:r w:rsidR="00EE77DD" w:rsidRPr="00EE77DD">
        <w:rPr>
          <w:rFonts w:ascii="Times New Roman" w:eastAsia="Calibri" w:hAnsi="Times New Roman" w:cs="Times New Roman"/>
          <w:sz w:val="28"/>
          <w:szCs w:val="28"/>
          <w:shd w:val="clear" w:color="auto" w:fill="FFFFFF"/>
          <w:lang w:val="en-US"/>
        </w:rPr>
        <w:t xml:space="preserve"> </w:t>
      </w:r>
      <w:r w:rsidR="00DB7A80" w:rsidRPr="00EE77DD">
        <w:rPr>
          <w:rFonts w:ascii="Times New Roman" w:eastAsia="Calibri" w:hAnsi="Times New Roman" w:cs="Times New Roman"/>
          <w:sz w:val="28"/>
          <w:szCs w:val="28"/>
          <w:shd w:val="clear" w:color="auto" w:fill="FFFFFF"/>
        </w:rPr>
        <w:t>медиадискурса</w:t>
      </w:r>
      <w:r w:rsidR="00DB7A80" w:rsidRPr="00EE77DD">
        <w:rPr>
          <w:rFonts w:ascii="Times New Roman" w:eastAsia="Calibri" w:hAnsi="Times New Roman" w:cs="Times New Roman"/>
          <w:sz w:val="28"/>
          <w:szCs w:val="28"/>
          <w:shd w:val="clear" w:color="auto" w:fill="FFFFFF"/>
          <w:lang w:val="en-US"/>
        </w:rPr>
        <w:t>.</w:t>
      </w:r>
      <w:r w:rsidR="00DB7A80" w:rsidRPr="00E01617">
        <w:rPr>
          <w:rFonts w:ascii="Times New Roman" w:eastAsia="Calibri" w:hAnsi="Times New Roman" w:cs="Times New Roman"/>
          <w:sz w:val="28"/>
          <w:szCs w:val="28"/>
          <w:shd w:val="clear" w:color="auto" w:fill="FFFFFF"/>
          <w:lang w:val="en-US"/>
        </w:rPr>
        <w:t xml:space="preserve"> /</w:t>
      </w:r>
      <w:r w:rsidRPr="00E01617">
        <w:rPr>
          <w:rFonts w:ascii="Times New Roman" w:eastAsia="Calibri" w:hAnsi="Times New Roman" w:cs="Times New Roman"/>
          <w:sz w:val="28"/>
          <w:szCs w:val="28"/>
          <w:shd w:val="clear" w:color="auto" w:fill="FFFFFF"/>
          <w:lang w:val="en-US"/>
        </w:rPr>
        <w:t>/</w:t>
      </w:r>
      <w:r w:rsidRPr="00E01617">
        <w:rPr>
          <w:rFonts w:ascii="Times New Roman" w:eastAsia="Calibri" w:hAnsi="Times New Roman" w:cs="Times New Roman"/>
          <w:sz w:val="28"/>
          <w:szCs w:val="28"/>
          <w:lang w:val="en-US"/>
        </w:rPr>
        <w:t>the</w:t>
      </w:r>
      <w:r w:rsidR="00DB7A80">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en-US"/>
        </w:rPr>
        <w:t>9</w:t>
      </w:r>
      <w:r w:rsidRPr="00E01617">
        <w:rPr>
          <w:rFonts w:ascii="Times New Roman" w:eastAsia="Calibri" w:hAnsi="Times New Roman" w:cs="Times New Roman"/>
          <w:sz w:val="28"/>
          <w:szCs w:val="28"/>
          <w:vertAlign w:val="superscript"/>
          <w:lang w:val="en-US"/>
        </w:rPr>
        <w:t>th</w:t>
      </w:r>
      <w:r w:rsidRPr="00E01617">
        <w:rPr>
          <w:rFonts w:ascii="Times New Roman" w:eastAsia="Calibri" w:hAnsi="Times New Roman" w:cs="Times New Roman"/>
          <w:sz w:val="28"/>
          <w:szCs w:val="28"/>
          <w:lang w:val="en-US"/>
        </w:rPr>
        <w:t xml:space="preserve"> Conference “21</w:t>
      </w:r>
      <w:r w:rsidRPr="00E01617">
        <w:rPr>
          <w:rFonts w:ascii="Times New Roman" w:eastAsia="Calibri" w:hAnsi="Times New Roman" w:cs="Times New Roman"/>
          <w:sz w:val="28"/>
          <w:szCs w:val="28"/>
          <w:vertAlign w:val="superscript"/>
          <w:lang w:val="en-US"/>
        </w:rPr>
        <w:t>st</w:t>
      </w:r>
      <w:r w:rsidRPr="00E01617">
        <w:rPr>
          <w:rFonts w:ascii="Times New Roman" w:eastAsia="Calibri" w:hAnsi="Times New Roman" w:cs="Times New Roman"/>
          <w:sz w:val="28"/>
          <w:szCs w:val="28"/>
          <w:lang w:val="en-US"/>
        </w:rPr>
        <w:t xml:space="preserve"> Century Anglistica” held in commemoration of the 70</w:t>
      </w:r>
      <w:r w:rsidRPr="00E01617">
        <w:rPr>
          <w:rFonts w:ascii="Times New Roman" w:eastAsia="Calibri" w:hAnsi="Times New Roman" w:cs="Times New Roman"/>
          <w:sz w:val="28"/>
          <w:szCs w:val="28"/>
          <w:vertAlign w:val="superscript"/>
          <w:lang w:val="en-US"/>
        </w:rPr>
        <w:t>th</w:t>
      </w:r>
      <w:r w:rsidRPr="00E01617">
        <w:rPr>
          <w:rFonts w:ascii="Times New Roman" w:eastAsia="Calibri" w:hAnsi="Times New Roman" w:cs="Times New Roman"/>
          <w:sz w:val="28"/>
          <w:szCs w:val="28"/>
          <w:lang w:val="en-US"/>
        </w:rPr>
        <w:t xml:space="preserve"> anniversary of the English Studies Department.  Russia</w:t>
      </w:r>
      <w:r w:rsidRPr="00E01617">
        <w:rPr>
          <w:rFonts w:ascii="Times New Roman" w:eastAsia="Calibri" w:hAnsi="Times New Roman" w:cs="Times New Roman"/>
          <w:sz w:val="28"/>
          <w:szCs w:val="28"/>
        </w:rPr>
        <w:t xml:space="preserve">, </w:t>
      </w:r>
      <w:r w:rsidRPr="00E01617">
        <w:rPr>
          <w:rFonts w:ascii="Times New Roman" w:eastAsia="Calibri" w:hAnsi="Times New Roman" w:cs="Times New Roman"/>
          <w:sz w:val="28"/>
          <w:szCs w:val="28"/>
          <w:lang w:val="en-US"/>
        </w:rPr>
        <w:t>St</w:t>
      </w:r>
      <w:r w:rsidRPr="00E01617">
        <w:rPr>
          <w:rFonts w:ascii="Times New Roman" w:eastAsia="Calibri" w:hAnsi="Times New Roman" w:cs="Times New Roman"/>
          <w:sz w:val="28"/>
          <w:szCs w:val="28"/>
        </w:rPr>
        <w:t xml:space="preserve">. </w:t>
      </w:r>
      <w:r w:rsidRPr="00E01617">
        <w:rPr>
          <w:rFonts w:ascii="Times New Roman" w:eastAsia="Calibri" w:hAnsi="Times New Roman" w:cs="Times New Roman"/>
          <w:sz w:val="28"/>
          <w:szCs w:val="28"/>
          <w:lang w:val="en-US"/>
        </w:rPr>
        <w:t>PetersburgStateUniversity</w:t>
      </w:r>
      <w:r w:rsidRPr="00E01617">
        <w:rPr>
          <w:rFonts w:ascii="Times New Roman" w:eastAsia="Calibri" w:hAnsi="Times New Roman" w:cs="Times New Roman"/>
          <w:sz w:val="28"/>
          <w:szCs w:val="28"/>
        </w:rPr>
        <w:t xml:space="preserve"> 24-26 </w:t>
      </w:r>
      <w:r w:rsidRPr="00E01617">
        <w:rPr>
          <w:rFonts w:ascii="Times New Roman" w:eastAsia="Calibri" w:hAnsi="Times New Roman" w:cs="Times New Roman"/>
          <w:sz w:val="28"/>
          <w:szCs w:val="28"/>
          <w:lang w:val="en-US"/>
        </w:rPr>
        <w:t>January</w:t>
      </w:r>
      <w:r w:rsidRPr="00E01617">
        <w:rPr>
          <w:rFonts w:ascii="Times New Roman" w:eastAsia="Calibri" w:hAnsi="Times New Roman" w:cs="Times New Roman"/>
          <w:sz w:val="28"/>
          <w:szCs w:val="28"/>
        </w:rPr>
        <w:t xml:space="preserve"> 2018</w:t>
      </w:r>
      <w:r w:rsidR="00A2796D" w:rsidRPr="00E01617">
        <w:rPr>
          <w:rFonts w:ascii="Times New Roman" w:eastAsia="Calibri" w:hAnsi="Times New Roman" w:cs="Times New Roman"/>
          <w:sz w:val="28"/>
          <w:szCs w:val="28"/>
          <w:lang w:val="kk-KZ"/>
        </w:rPr>
        <w:t>. C.</w:t>
      </w:r>
      <w:r w:rsidR="00EE77DD">
        <w:rPr>
          <w:rFonts w:ascii="Times New Roman" w:eastAsia="Calibri" w:hAnsi="Times New Roman" w:cs="Times New Roman"/>
          <w:sz w:val="28"/>
          <w:szCs w:val="28"/>
          <w:lang w:val="kk-KZ"/>
        </w:rPr>
        <w:t xml:space="preserve">64 </w:t>
      </w:r>
      <w:r w:rsidR="00DB7A80" w:rsidRPr="00E01617">
        <w:rPr>
          <w:rFonts w:ascii="Times New Roman" w:eastAsia="Times New Roman" w:hAnsi="Times New Roman" w:cs="Times New Roman"/>
          <w:sz w:val="28"/>
          <w:szCs w:val="28"/>
          <w:shd w:val="clear" w:color="auto" w:fill="FFFFFF"/>
          <w:lang w:eastAsia="ru-RU"/>
        </w:rPr>
        <w:t>–</w:t>
      </w:r>
      <w:r w:rsidR="00EE77DD">
        <w:rPr>
          <w:rFonts w:ascii="Times New Roman" w:eastAsia="Calibri" w:hAnsi="Times New Roman" w:cs="Times New Roman"/>
          <w:sz w:val="28"/>
          <w:szCs w:val="28"/>
          <w:lang w:val="kk-KZ"/>
        </w:rPr>
        <w:t xml:space="preserve"> 67</w:t>
      </w:r>
      <w:r w:rsidRPr="00E01617">
        <w:rPr>
          <w:rFonts w:ascii="Times New Roman" w:eastAsia="Calibri" w:hAnsi="Times New Roman" w:cs="Times New Roman"/>
          <w:sz w:val="28"/>
          <w:szCs w:val="28"/>
          <w:lang w:val="kk-KZ"/>
        </w:rPr>
        <w:t>.</w:t>
      </w:r>
      <w:r w:rsidR="00AE6FA6" w:rsidRPr="00E01617">
        <w:rPr>
          <w:rFonts w:ascii="Times New Roman" w:eastAsia="Calibri" w:hAnsi="Times New Roman" w:cs="Times New Roman"/>
          <w:sz w:val="28"/>
          <w:szCs w:val="28"/>
          <w:lang w:val="kk-KZ"/>
        </w:rPr>
        <w:tab/>
      </w:r>
      <w:r w:rsidR="00AE6FA6" w:rsidRPr="00E01617">
        <w:rPr>
          <w:rFonts w:ascii="Times New Roman" w:eastAsia="Calibri" w:hAnsi="Times New Roman" w:cs="Times New Roman"/>
          <w:sz w:val="28"/>
          <w:szCs w:val="28"/>
          <w:lang w:val="kk-KZ"/>
        </w:rPr>
        <w:tab/>
      </w:r>
      <w:r w:rsidR="00AE6FA6" w:rsidRPr="00E01617">
        <w:rPr>
          <w:rFonts w:ascii="Times New Roman" w:eastAsia="Calibri" w:hAnsi="Times New Roman" w:cs="Times New Roman"/>
          <w:sz w:val="28"/>
          <w:szCs w:val="28"/>
          <w:lang w:val="kk-KZ"/>
        </w:rPr>
        <w:tab/>
      </w:r>
      <w:r w:rsidR="00AE6FA6" w:rsidRPr="00E01617">
        <w:rPr>
          <w:rFonts w:ascii="Times New Roman" w:eastAsia="Calibri" w:hAnsi="Times New Roman" w:cs="Times New Roman"/>
          <w:sz w:val="28"/>
          <w:szCs w:val="28"/>
          <w:lang w:val="kk-KZ"/>
        </w:rPr>
        <w:tab/>
      </w:r>
      <w:r w:rsidR="00AE6FA6" w:rsidRPr="00E01617">
        <w:rPr>
          <w:rFonts w:ascii="Times New Roman" w:eastAsia="Calibri" w:hAnsi="Times New Roman" w:cs="Times New Roman"/>
          <w:sz w:val="28"/>
          <w:szCs w:val="28"/>
          <w:lang w:val="kk-KZ"/>
        </w:rPr>
        <w:tab/>
      </w:r>
      <w:r w:rsidR="00AE6FA6" w:rsidRPr="00E01617">
        <w:rPr>
          <w:rFonts w:ascii="Times New Roman" w:eastAsia="Calibri" w:hAnsi="Times New Roman" w:cs="Times New Roman"/>
          <w:sz w:val="28"/>
          <w:szCs w:val="28"/>
          <w:lang w:val="kk-KZ"/>
        </w:rPr>
        <w:tab/>
      </w:r>
    </w:p>
    <w:p w:rsidR="00AE6FA6" w:rsidRPr="00E01617" w:rsidRDefault="00DD330E" w:rsidP="00FC6CBE">
      <w:pPr>
        <w:tabs>
          <w:tab w:val="left" w:pos="567"/>
        </w:tabs>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E01617">
        <w:rPr>
          <w:rFonts w:ascii="Times New Roman" w:eastAsia="Times New Roman" w:hAnsi="Times New Roman" w:cs="Times New Roman"/>
          <w:sz w:val="28"/>
          <w:szCs w:val="28"/>
          <w:shd w:val="clear" w:color="auto" w:fill="FFFFFF"/>
          <w:lang w:val="kk-KZ" w:eastAsia="ru-RU"/>
        </w:rPr>
        <w:t>3.</w:t>
      </w:r>
      <w:r w:rsidRPr="00E01617">
        <w:rPr>
          <w:rFonts w:ascii="Times New Roman" w:eastAsia="Times New Roman" w:hAnsi="Times New Roman" w:cs="Times New Roman"/>
          <w:sz w:val="28"/>
          <w:szCs w:val="28"/>
          <w:shd w:val="clear" w:color="auto" w:fill="FFFFFF"/>
          <w:lang w:eastAsia="ru-RU"/>
        </w:rPr>
        <w:t>Д</w:t>
      </w:r>
      <w:r w:rsidRPr="00E01617">
        <w:rPr>
          <w:rFonts w:ascii="Times New Roman" w:eastAsia="Times New Roman" w:hAnsi="Times New Roman" w:cs="Times New Roman"/>
          <w:sz w:val="28"/>
          <w:szCs w:val="28"/>
          <w:shd w:val="clear" w:color="auto" w:fill="FFFFFF"/>
          <w:lang w:val="kk-KZ" w:eastAsia="ru-RU"/>
        </w:rPr>
        <w:t>искурс и идентичность в медиальном пространстве Казахстана».</w:t>
      </w:r>
      <w:r w:rsidRPr="00E01617">
        <w:rPr>
          <w:rFonts w:ascii="Times New Roman" w:eastAsia="Times New Roman" w:hAnsi="Times New Roman" w:cs="Times New Roman"/>
          <w:sz w:val="28"/>
          <w:szCs w:val="28"/>
          <w:shd w:val="clear" w:color="auto" w:fill="FFFFFF"/>
          <w:lang w:eastAsia="ru-RU"/>
        </w:rPr>
        <w:t>//Вестник КазНУ имени А</w:t>
      </w:r>
      <w:r w:rsidRPr="00E01617">
        <w:rPr>
          <w:rFonts w:ascii="Times New Roman" w:eastAsia="Times New Roman" w:hAnsi="Times New Roman" w:cs="Times New Roman"/>
          <w:sz w:val="28"/>
          <w:szCs w:val="28"/>
          <w:shd w:val="clear" w:color="auto" w:fill="FFFFFF"/>
          <w:lang w:val="kk-KZ" w:eastAsia="ru-RU"/>
        </w:rPr>
        <w:t>ль</w:t>
      </w:r>
      <w:r w:rsidRPr="00E01617">
        <w:rPr>
          <w:rFonts w:ascii="Times New Roman" w:eastAsia="Times New Roman" w:hAnsi="Times New Roman" w:cs="Times New Roman"/>
          <w:sz w:val="28"/>
          <w:szCs w:val="28"/>
          <w:shd w:val="clear" w:color="auto" w:fill="FFFFFF"/>
          <w:lang w:eastAsia="ru-RU"/>
        </w:rPr>
        <w:t>-Ф</w:t>
      </w:r>
      <w:r w:rsidRPr="00E01617">
        <w:rPr>
          <w:rFonts w:ascii="Times New Roman" w:eastAsia="Times New Roman" w:hAnsi="Times New Roman" w:cs="Times New Roman"/>
          <w:sz w:val="28"/>
          <w:szCs w:val="28"/>
          <w:shd w:val="clear" w:color="auto" w:fill="FFFFFF"/>
          <w:lang w:val="kk-KZ" w:eastAsia="ru-RU"/>
        </w:rPr>
        <w:t>араби</w:t>
      </w:r>
      <w:r w:rsidRPr="00E01617">
        <w:rPr>
          <w:rFonts w:ascii="Times New Roman" w:eastAsia="Times New Roman" w:hAnsi="Times New Roman" w:cs="Times New Roman"/>
          <w:sz w:val="28"/>
          <w:szCs w:val="28"/>
          <w:shd w:val="clear" w:color="auto" w:fill="FFFFFF"/>
          <w:lang w:eastAsia="ru-RU"/>
        </w:rPr>
        <w:t xml:space="preserve">. Серия филологическая. </w:t>
      </w:r>
      <w:r w:rsidR="00A2796D" w:rsidRPr="00E01617">
        <w:rPr>
          <w:rFonts w:ascii="Times New Roman" w:eastAsia="Times New Roman" w:hAnsi="Times New Roman" w:cs="Times New Roman"/>
          <w:sz w:val="28"/>
          <w:szCs w:val="28"/>
          <w:shd w:val="clear" w:color="auto" w:fill="FFFFFF"/>
          <w:lang w:eastAsia="ru-RU"/>
        </w:rPr>
        <w:t>–</w:t>
      </w:r>
      <w:r w:rsidR="00A2796D" w:rsidRPr="00E01617">
        <w:rPr>
          <w:rFonts w:ascii="Times New Roman" w:eastAsia="Times New Roman" w:hAnsi="Times New Roman" w:cs="Times New Roman"/>
          <w:sz w:val="28"/>
          <w:szCs w:val="28"/>
          <w:shd w:val="clear" w:color="auto" w:fill="FFFFFF"/>
          <w:lang w:val="kk-KZ" w:eastAsia="ru-RU"/>
        </w:rPr>
        <w:t xml:space="preserve">Алматы, 2017. - </w:t>
      </w:r>
      <w:r w:rsidR="00A2796D" w:rsidRPr="00E01617">
        <w:rPr>
          <w:rFonts w:ascii="Times New Roman" w:eastAsia="Times New Roman" w:hAnsi="Times New Roman" w:cs="Times New Roman"/>
          <w:sz w:val="28"/>
          <w:szCs w:val="28"/>
          <w:shd w:val="clear" w:color="auto" w:fill="FFFFFF"/>
          <w:lang w:eastAsia="ru-RU"/>
        </w:rPr>
        <w:t xml:space="preserve">№3 (167). </w:t>
      </w:r>
      <w:r w:rsidRPr="00E01617">
        <w:rPr>
          <w:rFonts w:ascii="Times New Roman" w:eastAsia="Times New Roman" w:hAnsi="Times New Roman" w:cs="Times New Roman"/>
          <w:sz w:val="28"/>
          <w:szCs w:val="28"/>
          <w:shd w:val="clear" w:color="auto" w:fill="FFFFFF"/>
          <w:lang w:eastAsia="ru-RU"/>
        </w:rPr>
        <w:t xml:space="preserve"> – С. 132-135</w:t>
      </w:r>
      <w:r w:rsidRPr="00E01617">
        <w:rPr>
          <w:rFonts w:ascii="Times New Roman" w:eastAsia="Times New Roman" w:hAnsi="Times New Roman" w:cs="Times New Roman"/>
          <w:sz w:val="28"/>
          <w:szCs w:val="28"/>
          <w:shd w:val="clear" w:color="auto" w:fill="FFFFFF"/>
          <w:lang w:val="kk-KZ" w:eastAsia="ru-RU"/>
        </w:rPr>
        <w:t>.</w:t>
      </w:r>
      <w:r w:rsidR="00AE6FA6" w:rsidRPr="00E01617">
        <w:rPr>
          <w:rFonts w:ascii="Times New Roman" w:eastAsia="Times New Roman" w:hAnsi="Times New Roman" w:cs="Times New Roman"/>
          <w:sz w:val="28"/>
          <w:szCs w:val="28"/>
          <w:shd w:val="clear" w:color="auto" w:fill="FFFFFF"/>
          <w:lang w:eastAsia="ru-RU"/>
        </w:rPr>
        <w:tab/>
      </w:r>
      <w:r w:rsidR="00AE6FA6" w:rsidRPr="00E01617">
        <w:rPr>
          <w:rFonts w:ascii="Times New Roman" w:eastAsia="Times New Roman" w:hAnsi="Times New Roman" w:cs="Times New Roman"/>
          <w:sz w:val="28"/>
          <w:szCs w:val="28"/>
          <w:shd w:val="clear" w:color="auto" w:fill="FFFFFF"/>
          <w:lang w:eastAsia="ru-RU"/>
        </w:rPr>
        <w:tab/>
      </w:r>
      <w:r w:rsidR="00AE6FA6" w:rsidRPr="00E01617">
        <w:rPr>
          <w:rFonts w:ascii="Times New Roman" w:eastAsia="Times New Roman" w:hAnsi="Times New Roman" w:cs="Times New Roman"/>
          <w:sz w:val="28"/>
          <w:szCs w:val="28"/>
          <w:shd w:val="clear" w:color="auto" w:fill="FFFFFF"/>
          <w:lang w:eastAsia="ru-RU"/>
        </w:rPr>
        <w:tab/>
      </w:r>
      <w:r w:rsidR="00AE6FA6" w:rsidRPr="00E01617">
        <w:rPr>
          <w:rFonts w:ascii="Times New Roman" w:eastAsia="Times New Roman" w:hAnsi="Times New Roman" w:cs="Times New Roman"/>
          <w:sz w:val="28"/>
          <w:szCs w:val="28"/>
          <w:shd w:val="clear" w:color="auto" w:fill="FFFFFF"/>
          <w:lang w:eastAsia="ru-RU"/>
        </w:rPr>
        <w:tab/>
      </w:r>
      <w:r w:rsidR="00AE6FA6" w:rsidRPr="00E01617">
        <w:rPr>
          <w:rFonts w:ascii="Times New Roman" w:eastAsia="Times New Roman" w:hAnsi="Times New Roman" w:cs="Times New Roman"/>
          <w:sz w:val="28"/>
          <w:szCs w:val="28"/>
          <w:shd w:val="clear" w:color="auto" w:fill="FFFFFF"/>
          <w:lang w:eastAsia="ru-RU"/>
        </w:rPr>
        <w:tab/>
      </w:r>
      <w:r w:rsidR="00AE6FA6" w:rsidRPr="00E01617">
        <w:rPr>
          <w:rFonts w:ascii="Times New Roman" w:eastAsia="Times New Roman" w:hAnsi="Times New Roman" w:cs="Times New Roman"/>
          <w:sz w:val="28"/>
          <w:szCs w:val="28"/>
          <w:shd w:val="clear" w:color="auto" w:fill="FFFFFF"/>
          <w:lang w:eastAsia="ru-RU"/>
        </w:rPr>
        <w:tab/>
      </w:r>
      <w:r w:rsidR="00AE6FA6" w:rsidRPr="00E01617">
        <w:rPr>
          <w:rFonts w:ascii="Times New Roman" w:eastAsia="Times New Roman" w:hAnsi="Times New Roman" w:cs="Times New Roman"/>
          <w:sz w:val="28"/>
          <w:szCs w:val="28"/>
          <w:shd w:val="clear" w:color="auto" w:fill="FFFFFF"/>
          <w:lang w:eastAsia="ru-RU"/>
        </w:rPr>
        <w:tab/>
      </w:r>
      <w:r w:rsidR="00AE6FA6" w:rsidRPr="00E01617">
        <w:rPr>
          <w:rFonts w:ascii="Times New Roman" w:eastAsia="Times New Roman" w:hAnsi="Times New Roman" w:cs="Times New Roman"/>
          <w:sz w:val="28"/>
          <w:szCs w:val="28"/>
          <w:shd w:val="clear" w:color="auto" w:fill="FFFFFF"/>
          <w:lang w:eastAsia="ru-RU"/>
        </w:rPr>
        <w:tab/>
      </w:r>
      <w:r w:rsidRPr="00E01617">
        <w:rPr>
          <w:rFonts w:ascii="Times New Roman" w:eastAsia="Times New Roman" w:hAnsi="Times New Roman" w:cs="Times New Roman"/>
          <w:sz w:val="28"/>
          <w:szCs w:val="28"/>
          <w:shd w:val="clear" w:color="auto" w:fill="FFFFFF"/>
          <w:lang w:val="kk-KZ" w:eastAsia="ru-RU"/>
        </w:rPr>
        <w:t xml:space="preserve">4. Conceptual Analysis </w:t>
      </w:r>
      <w:r w:rsidR="00410A62" w:rsidRPr="00E01617">
        <w:rPr>
          <w:rFonts w:ascii="Times New Roman" w:eastAsia="Times New Roman" w:hAnsi="Times New Roman" w:cs="Times New Roman"/>
          <w:sz w:val="28"/>
          <w:szCs w:val="28"/>
          <w:shd w:val="clear" w:color="auto" w:fill="FFFFFF"/>
          <w:lang w:val="en-US" w:eastAsia="ru-RU"/>
        </w:rPr>
        <w:t>o</w:t>
      </w:r>
      <w:r w:rsidRPr="00E01617">
        <w:rPr>
          <w:rFonts w:ascii="Times New Roman" w:eastAsia="Times New Roman" w:hAnsi="Times New Roman" w:cs="Times New Roman"/>
          <w:sz w:val="28"/>
          <w:szCs w:val="28"/>
          <w:shd w:val="clear" w:color="auto" w:fill="FFFFFF"/>
          <w:lang w:val="kk-KZ" w:eastAsia="ru-RU"/>
        </w:rPr>
        <w:t xml:space="preserve">f Mediadiscourse.  </w:t>
      </w:r>
      <w:bookmarkStart w:id="7" w:name="_Hlk134995040"/>
      <w:r w:rsidRPr="00E01617">
        <w:rPr>
          <w:rFonts w:ascii="Times New Roman" w:eastAsia="Times New Roman" w:hAnsi="Times New Roman" w:cs="Times New Roman"/>
          <w:sz w:val="28"/>
          <w:szCs w:val="28"/>
          <w:shd w:val="clear" w:color="auto" w:fill="FFFFFF"/>
          <w:lang w:val="kk-KZ" w:eastAsia="ru-RU"/>
        </w:rPr>
        <w:t xml:space="preserve">//Вестник </w:t>
      </w:r>
      <w:bookmarkEnd w:id="7"/>
      <w:r w:rsidRPr="00E01617">
        <w:rPr>
          <w:rFonts w:ascii="Times New Roman" w:eastAsia="Times New Roman" w:hAnsi="Times New Roman" w:cs="Times New Roman"/>
          <w:sz w:val="28"/>
          <w:szCs w:val="28"/>
          <w:shd w:val="clear" w:color="auto" w:fill="FFFFFF"/>
          <w:lang w:val="kk-KZ" w:eastAsia="ru-RU"/>
        </w:rPr>
        <w:t xml:space="preserve">КГУ  имени Ш.Уалиханова . Серия филологическая. </w:t>
      </w:r>
      <w:r w:rsidR="00DB7A80" w:rsidRPr="00145B82">
        <w:rPr>
          <w:rFonts w:ascii="Times New Roman" w:eastAsia="Times New Roman" w:hAnsi="Times New Roman" w:cs="Times New Roman"/>
          <w:sz w:val="28"/>
          <w:szCs w:val="28"/>
          <w:shd w:val="clear" w:color="auto" w:fill="FFFFFF"/>
          <w:lang w:val="kk-KZ" w:eastAsia="ru-RU"/>
        </w:rPr>
        <w:t>–</w:t>
      </w:r>
      <w:r w:rsidR="00DB7A80">
        <w:rPr>
          <w:rFonts w:ascii="Times New Roman" w:eastAsia="Times New Roman" w:hAnsi="Times New Roman" w:cs="Times New Roman"/>
          <w:sz w:val="28"/>
          <w:szCs w:val="28"/>
          <w:shd w:val="clear" w:color="auto" w:fill="FFFFFF"/>
          <w:lang w:val="kk-KZ" w:eastAsia="ru-RU"/>
        </w:rPr>
        <w:t xml:space="preserve"> </w:t>
      </w:r>
      <w:r w:rsidRPr="00E01617">
        <w:rPr>
          <w:rFonts w:ascii="Times New Roman" w:eastAsia="Times New Roman" w:hAnsi="Times New Roman" w:cs="Times New Roman"/>
          <w:sz w:val="28"/>
          <w:szCs w:val="28"/>
          <w:shd w:val="clear" w:color="auto" w:fill="FFFFFF"/>
          <w:lang w:val="kk-KZ" w:eastAsia="ru-RU"/>
        </w:rPr>
        <w:t>№3  – 2017, – С. 13</w:t>
      </w:r>
      <w:r w:rsidR="00EE77DD">
        <w:rPr>
          <w:rFonts w:ascii="Times New Roman" w:eastAsia="Times New Roman" w:hAnsi="Times New Roman" w:cs="Times New Roman"/>
          <w:sz w:val="28"/>
          <w:szCs w:val="28"/>
          <w:shd w:val="clear" w:color="auto" w:fill="FFFFFF"/>
          <w:lang w:val="kk-KZ" w:eastAsia="ru-RU"/>
        </w:rPr>
        <w:t>1</w:t>
      </w:r>
      <w:r w:rsidRPr="00E01617">
        <w:rPr>
          <w:rFonts w:ascii="Times New Roman" w:eastAsia="Times New Roman" w:hAnsi="Times New Roman" w:cs="Times New Roman"/>
          <w:sz w:val="28"/>
          <w:szCs w:val="28"/>
          <w:shd w:val="clear" w:color="auto" w:fill="FFFFFF"/>
          <w:lang w:val="kk-KZ" w:eastAsia="ru-RU"/>
        </w:rPr>
        <w:t>-13</w:t>
      </w:r>
      <w:r w:rsidR="009D4CF3">
        <w:rPr>
          <w:rFonts w:ascii="Times New Roman" w:eastAsia="Times New Roman" w:hAnsi="Times New Roman" w:cs="Times New Roman"/>
          <w:sz w:val="28"/>
          <w:szCs w:val="28"/>
          <w:shd w:val="clear" w:color="auto" w:fill="FFFFFF"/>
          <w:lang w:val="kk-KZ" w:eastAsia="ru-RU"/>
        </w:rPr>
        <w:t>6</w:t>
      </w:r>
      <w:r w:rsidRPr="00E01617">
        <w:rPr>
          <w:rFonts w:ascii="Times New Roman" w:eastAsia="Times New Roman" w:hAnsi="Times New Roman" w:cs="Times New Roman"/>
          <w:sz w:val="28"/>
          <w:szCs w:val="28"/>
          <w:shd w:val="clear" w:color="auto" w:fill="FFFFFF"/>
          <w:lang w:val="kk-KZ" w:eastAsia="ru-RU"/>
        </w:rPr>
        <w:t>.</w:t>
      </w:r>
      <w:r w:rsidR="00F410B6" w:rsidRPr="00E01617">
        <w:rPr>
          <w:rFonts w:ascii="Times New Roman" w:eastAsia="Times New Roman" w:hAnsi="Times New Roman" w:cs="Times New Roman"/>
          <w:sz w:val="28"/>
          <w:szCs w:val="28"/>
          <w:shd w:val="clear" w:color="auto" w:fill="FFFFFF"/>
          <w:lang w:val="kk-KZ" w:eastAsia="ru-RU"/>
        </w:rPr>
        <w:tab/>
      </w:r>
      <w:r w:rsidR="00F410B6" w:rsidRPr="00E01617">
        <w:rPr>
          <w:rFonts w:ascii="Times New Roman" w:eastAsia="Times New Roman" w:hAnsi="Times New Roman" w:cs="Times New Roman"/>
          <w:sz w:val="28"/>
          <w:szCs w:val="28"/>
          <w:shd w:val="clear" w:color="auto" w:fill="FFFFFF"/>
          <w:lang w:val="kk-KZ" w:eastAsia="ru-RU"/>
        </w:rPr>
        <w:tab/>
      </w:r>
    </w:p>
    <w:p w:rsidR="00AE6FA6" w:rsidRPr="00E01617" w:rsidRDefault="00FC6CBE" w:rsidP="00FC6CBE">
      <w:pPr>
        <w:tabs>
          <w:tab w:val="left" w:pos="567"/>
        </w:tabs>
        <w:spacing w:after="0" w:line="240" w:lineRule="auto"/>
        <w:ind w:firstLine="567"/>
        <w:jc w:val="both"/>
        <w:rPr>
          <w:rFonts w:ascii="Times New Roman" w:eastAsia="Calibri" w:hAnsi="Times New Roman" w:cs="Times New Roman"/>
          <w:sz w:val="28"/>
          <w:szCs w:val="28"/>
          <w:lang w:val="kk-KZ"/>
        </w:rPr>
      </w:pPr>
      <w:r w:rsidRPr="00FC6CBE">
        <w:rPr>
          <w:rFonts w:ascii="Times New Roman" w:hAnsi="Times New Roman" w:cs="Times New Roman"/>
          <w:sz w:val="28"/>
          <w:szCs w:val="28"/>
          <w:lang w:val="kk-KZ"/>
        </w:rPr>
        <w:t>5.Political and media discourse in the paradigma of CDA. // Известия Национальной Академи Наук РК. Серия общественных и гуманитарных наук.  - №1(323)  – 2019, – С. 73 – 76.</w:t>
      </w:r>
      <w:r w:rsidRPr="002D4CCA">
        <w:rPr>
          <w:rFonts w:ascii="Times New Roman" w:hAnsi="Times New Roman" w:cs="Times New Roman"/>
          <w:sz w:val="28"/>
          <w:szCs w:val="28"/>
        </w:rPr>
        <w:tab/>
      </w:r>
      <w:r w:rsidRPr="002D4CCA">
        <w:rPr>
          <w:rFonts w:ascii="Times New Roman" w:hAnsi="Times New Roman" w:cs="Times New Roman"/>
          <w:sz w:val="28"/>
          <w:szCs w:val="28"/>
        </w:rPr>
        <w:tab/>
      </w:r>
      <w:r w:rsidRPr="002D4CCA">
        <w:rPr>
          <w:sz w:val="28"/>
          <w:szCs w:val="28"/>
        </w:rPr>
        <w:tab/>
      </w:r>
      <w:r w:rsidRPr="002D4CCA">
        <w:rPr>
          <w:sz w:val="28"/>
          <w:szCs w:val="28"/>
        </w:rPr>
        <w:tab/>
      </w:r>
      <w:r w:rsidRPr="002D4CCA">
        <w:rPr>
          <w:sz w:val="28"/>
          <w:szCs w:val="28"/>
        </w:rPr>
        <w:tab/>
      </w:r>
      <w:r w:rsidRPr="002D4CCA">
        <w:rPr>
          <w:sz w:val="28"/>
          <w:szCs w:val="28"/>
        </w:rPr>
        <w:tab/>
      </w:r>
      <w:r w:rsidRPr="002D4CCA">
        <w:rPr>
          <w:sz w:val="28"/>
          <w:szCs w:val="28"/>
        </w:rPr>
        <w:tab/>
        <w:t>6</w:t>
      </w:r>
      <w:r w:rsidR="00DD330E" w:rsidRPr="00E01617">
        <w:rPr>
          <w:rFonts w:ascii="Times New Roman" w:eastAsia="Times New Roman" w:hAnsi="Times New Roman" w:cs="Times New Roman"/>
          <w:sz w:val="28"/>
          <w:szCs w:val="28"/>
          <w:shd w:val="clear" w:color="auto" w:fill="FFFFFF"/>
          <w:lang w:val="kk-KZ" w:eastAsia="ru-RU"/>
        </w:rPr>
        <w:t>.</w:t>
      </w:r>
      <w:r w:rsidR="00DD330E" w:rsidRPr="00E01617">
        <w:rPr>
          <w:rFonts w:ascii="Times New Roman" w:eastAsia="Times New Roman" w:hAnsi="Times New Roman" w:cs="Times New Roman"/>
          <w:sz w:val="28"/>
          <w:szCs w:val="28"/>
          <w:lang w:val="kk-KZ" w:eastAsia="ru-RU"/>
        </w:rPr>
        <w:t xml:space="preserve">Концептуальное пространство казахстанского медиадискурса: психолингвистические аспекты рассмотрения.  </w:t>
      </w:r>
      <w:r w:rsidR="00DD330E" w:rsidRPr="00E01617">
        <w:rPr>
          <w:rFonts w:ascii="Times New Roman" w:eastAsia="Times New Roman" w:hAnsi="Times New Roman" w:cs="Times New Roman"/>
          <w:sz w:val="28"/>
          <w:szCs w:val="28"/>
          <w:shd w:val="clear" w:color="auto" w:fill="FFFFFF"/>
          <w:lang w:val="kk-KZ" w:eastAsia="ru-RU"/>
        </w:rPr>
        <w:t xml:space="preserve">//Вестник </w:t>
      </w:r>
      <w:r w:rsidR="00410A62" w:rsidRPr="00E01617">
        <w:rPr>
          <w:rFonts w:ascii="Times New Roman" w:eastAsia="Times New Roman" w:hAnsi="Times New Roman" w:cs="Times New Roman"/>
          <w:sz w:val="28"/>
          <w:szCs w:val="28"/>
          <w:shd w:val="clear" w:color="auto" w:fill="FFFFFF"/>
          <w:lang w:val="en-US" w:eastAsia="ru-RU"/>
        </w:rPr>
        <w:t>E</w:t>
      </w:r>
      <w:r w:rsidR="00DD330E" w:rsidRPr="00E01617">
        <w:rPr>
          <w:rFonts w:ascii="Times New Roman" w:eastAsia="Calibri" w:hAnsi="Times New Roman" w:cs="Times New Roman"/>
          <w:sz w:val="28"/>
          <w:szCs w:val="28"/>
          <w:lang w:val="kk-KZ"/>
        </w:rPr>
        <w:t>urasian Journal of Philology: Science and Education  Серия Филологическая № 1 (177).2020 КазНУ им. Аль-Фараби, Алматы, 2020</w:t>
      </w:r>
      <w:r w:rsidR="002D5125" w:rsidRPr="00E01617">
        <w:rPr>
          <w:rFonts w:ascii="Times New Roman" w:eastAsia="Calibri" w:hAnsi="Times New Roman" w:cs="Times New Roman"/>
          <w:sz w:val="28"/>
          <w:szCs w:val="28"/>
          <w:lang w:val="kk-KZ"/>
        </w:rPr>
        <w:t>.</w:t>
      </w:r>
      <w:r w:rsidR="00DD330E" w:rsidRPr="00E01617">
        <w:rPr>
          <w:rFonts w:ascii="Times New Roman" w:eastAsia="Calibri" w:hAnsi="Times New Roman" w:cs="Times New Roman"/>
          <w:sz w:val="28"/>
          <w:szCs w:val="28"/>
          <w:lang w:val="kk-KZ"/>
        </w:rPr>
        <w:t xml:space="preserve"> </w:t>
      </w:r>
      <w:r w:rsidR="00DB7A80" w:rsidRPr="00DB7A80">
        <w:rPr>
          <w:rFonts w:ascii="Times New Roman" w:eastAsia="Times New Roman" w:hAnsi="Times New Roman" w:cs="Times New Roman"/>
          <w:sz w:val="28"/>
          <w:szCs w:val="28"/>
          <w:shd w:val="clear" w:color="auto" w:fill="FFFFFF"/>
          <w:lang w:val="en-US" w:eastAsia="ru-RU"/>
        </w:rPr>
        <w:t>–</w:t>
      </w:r>
      <w:r w:rsidR="00DD330E" w:rsidRPr="00E01617">
        <w:rPr>
          <w:rFonts w:ascii="Times New Roman" w:eastAsia="Calibri" w:hAnsi="Times New Roman" w:cs="Times New Roman"/>
          <w:sz w:val="28"/>
          <w:szCs w:val="28"/>
          <w:lang w:val="kk-KZ"/>
        </w:rPr>
        <w:t xml:space="preserve"> </w:t>
      </w:r>
      <w:r w:rsidR="00A2796D" w:rsidRPr="00E01617">
        <w:rPr>
          <w:rFonts w:ascii="Times New Roman" w:eastAsia="Calibri" w:hAnsi="Times New Roman" w:cs="Times New Roman"/>
          <w:sz w:val="28"/>
          <w:szCs w:val="28"/>
          <w:lang w:val="kk-KZ"/>
        </w:rPr>
        <w:t>С</w:t>
      </w:r>
      <w:r w:rsidR="0041296F" w:rsidRPr="00E01617">
        <w:rPr>
          <w:rFonts w:ascii="Times New Roman" w:eastAsia="Calibri" w:hAnsi="Times New Roman" w:cs="Times New Roman"/>
          <w:sz w:val="28"/>
          <w:szCs w:val="28"/>
          <w:lang w:val="kk-KZ"/>
        </w:rPr>
        <w:t>.</w:t>
      </w:r>
      <w:r w:rsidR="00DD330E" w:rsidRPr="00E01617">
        <w:rPr>
          <w:rFonts w:ascii="Times New Roman" w:eastAsia="Calibri" w:hAnsi="Times New Roman" w:cs="Times New Roman"/>
          <w:sz w:val="28"/>
          <w:szCs w:val="28"/>
          <w:lang w:val="kk-KZ"/>
        </w:rPr>
        <w:t xml:space="preserve"> 115</w:t>
      </w:r>
      <w:r w:rsidR="00DB7A80">
        <w:rPr>
          <w:rFonts w:ascii="Times New Roman" w:eastAsia="Calibri" w:hAnsi="Times New Roman" w:cs="Times New Roman"/>
          <w:sz w:val="28"/>
          <w:szCs w:val="28"/>
          <w:lang w:val="kk-KZ"/>
        </w:rPr>
        <w:t xml:space="preserve"> </w:t>
      </w:r>
      <w:r w:rsidR="00DB7A80" w:rsidRPr="00DB7A80">
        <w:rPr>
          <w:rFonts w:ascii="Times New Roman" w:eastAsia="Times New Roman" w:hAnsi="Times New Roman" w:cs="Times New Roman"/>
          <w:sz w:val="28"/>
          <w:szCs w:val="28"/>
          <w:shd w:val="clear" w:color="auto" w:fill="FFFFFF"/>
          <w:lang w:val="en-US" w:eastAsia="ru-RU"/>
        </w:rPr>
        <w:t>–</w:t>
      </w:r>
      <w:r w:rsidR="00DB7A80">
        <w:rPr>
          <w:rFonts w:ascii="Times New Roman" w:eastAsia="Calibri" w:hAnsi="Times New Roman" w:cs="Times New Roman"/>
          <w:sz w:val="28"/>
          <w:szCs w:val="28"/>
          <w:lang w:val="kk-KZ"/>
        </w:rPr>
        <w:t xml:space="preserve"> </w:t>
      </w:r>
      <w:r w:rsidR="00DD330E" w:rsidRPr="00E01617">
        <w:rPr>
          <w:rFonts w:ascii="Times New Roman" w:eastAsia="Calibri" w:hAnsi="Times New Roman" w:cs="Times New Roman"/>
          <w:sz w:val="28"/>
          <w:szCs w:val="28"/>
          <w:lang w:val="kk-KZ"/>
        </w:rPr>
        <w:t>123.</w:t>
      </w:r>
      <w:r w:rsidR="00F410B6" w:rsidRPr="00E01617">
        <w:rPr>
          <w:rFonts w:ascii="Times New Roman" w:eastAsia="Calibri" w:hAnsi="Times New Roman" w:cs="Times New Roman"/>
          <w:sz w:val="28"/>
          <w:szCs w:val="28"/>
          <w:lang w:val="kk-KZ"/>
        </w:rPr>
        <w:tab/>
      </w:r>
      <w:r w:rsidR="00F410B6" w:rsidRPr="00E01617">
        <w:rPr>
          <w:rFonts w:ascii="Times New Roman" w:eastAsia="Calibri" w:hAnsi="Times New Roman" w:cs="Times New Roman"/>
          <w:sz w:val="28"/>
          <w:szCs w:val="28"/>
          <w:lang w:val="kk-KZ"/>
        </w:rPr>
        <w:tab/>
      </w:r>
      <w:r w:rsidR="00F410B6" w:rsidRPr="00E01617">
        <w:rPr>
          <w:rFonts w:ascii="Times New Roman" w:eastAsia="Calibri" w:hAnsi="Times New Roman" w:cs="Times New Roman"/>
          <w:sz w:val="28"/>
          <w:szCs w:val="28"/>
          <w:lang w:val="kk-KZ"/>
        </w:rPr>
        <w:tab/>
      </w:r>
      <w:r w:rsidR="00F410B6" w:rsidRPr="00E01617">
        <w:rPr>
          <w:rFonts w:ascii="Times New Roman" w:eastAsia="Calibri" w:hAnsi="Times New Roman" w:cs="Times New Roman"/>
          <w:sz w:val="28"/>
          <w:szCs w:val="28"/>
          <w:lang w:val="kk-KZ"/>
        </w:rPr>
        <w:tab/>
      </w:r>
      <w:r w:rsidR="00F410B6" w:rsidRPr="00E01617">
        <w:rPr>
          <w:rFonts w:ascii="Times New Roman" w:eastAsia="Calibri" w:hAnsi="Times New Roman" w:cs="Times New Roman"/>
          <w:sz w:val="28"/>
          <w:szCs w:val="28"/>
          <w:lang w:val="kk-KZ"/>
        </w:rPr>
        <w:tab/>
      </w:r>
      <w:r w:rsidR="00F410B6" w:rsidRPr="00E01617">
        <w:rPr>
          <w:rFonts w:ascii="Times New Roman" w:eastAsia="Calibri" w:hAnsi="Times New Roman" w:cs="Times New Roman"/>
          <w:sz w:val="28"/>
          <w:szCs w:val="28"/>
          <w:lang w:val="kk-KZ"/>
        </w:rPr>
        <w:tab/>
      </w:r>
    </w:p>
    <w:p w:rsidR="00DB7A80" w:rsidRDefault="00FC6CBE" w:rsidP="00DB7A80">
      <w:pPr>
        <w:spacing w:after="0" w:line="240" w:lineRule="auto"/>
        <w:ind w:firstLine="567"/>
        <w:jc w:val="both"/>
        <w:rPr>
          <w:rFonts w:ascii="Times New Roman" w:eastAsia="Calibri" w:hAnsi="Times New Roman" w:cs="Times New Roman"/>
          <w:sz w:val="28"/>
          <w:szCs w:val="28"/>
          <w:lang w:val="kk-KZ"/>
        </w:rPr>
      </w:pPr>
      <w:r>
        <w:rPr>
          <w:rFonts w:ascii="Times New Roman" w:eastAsia="Times New Roman" w:hAnsi="Times New Roman" w:cs="Times New Roman"/>
          <w:sz w:val="28"/>
          <w:szCs w:val="28"/>
          <w:lang w:val="en-US" w:eastAsia="ru-RU"/>
        </w:rPr>
        <w:t>7</w:t>
      </w:r>
      <w:r w:rsidR="00DD330E" w:rsidRPr="00E01617">
        <w:rPr>
          <w:rFonts w:ascii="Times New Roman" w:eastAsia="Times New Roman" w:hAnsi="Times New Roman" w:cs="Times New Roman"/>
          <w:sz w:val="28"/>
          <w:szCs w:val="28"/>
          <w:lang w:val="kk-KZ" w:eastAsia="ru-RU"/>
        </w:rPr>
        <w:t>. Discourse and Identity i</w:t>
      </w:r>
      <w:bookmarkStart w:id="8" w:name="_Hlk94831255"/>
      <w:r w:rsidR="009D12CA">
        <w:rPr>
          <w:rFonts w:ascii="Times New Roman" w:eastAsia="Times New Roman" w:hAnsi="Times New Roman" w:cs="Times New Roman"/>
          <w:sz w:val="28"/>
          <w:szCs w:val="28"/>
          <w:lang w:val="kk-KZ" w:eastAsia="ru-RU"/>
        </w:rPr>
        <w:t>n the Medial Space of Kazahstan //</w:t>
      </w:r>
      <w:r w:rsidR="00DD330E" w:rsidRPr="00E01617">
        <w:rPr>
          <w:rFonts w:ascii="Times New Roman" w:eastAsia="Calibri" w:hAnsi="Times New Roman" w:cs="Times New Roman"/>
          <w:sz w:val="28"/>
          <w:szCs w:val="28"/>
          <w:lang w:val="it-IT"/>
        </w:rPr>
        <w:t>Media Education (Mediaobrazovanie)</w:t>
      </w:r>
      <w:bookmarkEnd w:id="8"/>
      <w:r w:rsidR="00DD330E" w:rsidRPr="00E01617">
        <w:rPr>
          <w:rFonts w:ascii="Times New Roman" w:eastAsia="Calibri" w:hAnsi="Times New Roman" w:cs="Times New Roman"/>
          <w:sz w:val="28"/>
          <w:szCs w:val="28"/>
          <w:lang w:val="en-US"/>
        </w:rPr>
        <w:t xml:space="preserve">, </w:t>
      </w:r>
      <w:r w:rsidR="008C7348" w:rsidRPr="008C7348">
        <w:rPr>
          <w:rFonts w:ascii="Times New Roman" w:eastAsia="Calibri" w:hAnsi="Times New Roman" w:cs="Times New Roman"/>
          <w:sz w:val="28"/>
          <w:szCs w:val="28"/>
          <w:lang w:val="en-US"/>
        </w:rPr>
        <w:t>№</w:t>
      </w:r>
      <w:r w:rsidR="00DD330E" w:rsidRPr="00E01617">
        <w:rPr>
          <w:rFonts w:ascii="Times New Roman" w:eastAsia="Calibri" w:hAnsi="Times New Roman" w:cs="Times New Roman"/>
          <w:sz w:val="28"/>
          <w:szCs w:val="28"/>
          <w:lang w:val="en-US"/>
        </w:rPr>
        <w:t>58(4)</w:t>
      </w:r>
      <w:r w:rsidR="008C7348" w:rsidRPr="008C7348">
        <w:rPr>
          <w:rFonts w:ascii="Times New Roman" w:eastAsia="Calibri" w:hAnsi="Times New Roman" w:cs="Times New Roman"/>
          <w:sz w:val="28"/>
          <w:szCs w:val="28"/>
          <w:lang w:val="en-US"/>
        </w:rPr>
        <w:t xml:space="preserve"> </w:t>
      </w:r>
      <w:r w:rsidR="00DB7A80" w:rsidRPr="00DB7A80">
        <w:rPr>
          <w:rFonts w:ascii="Times New Roman" w:eastAsia="Times New Roman" w:hAnsi="Times New Roman" w:cs="Times New Roman"/>
          <w:sz w:val="28"/>
          <w:szCs w:val="28"/>
          <w:shd w:val="clear" w:color="auto" w:fill="FFFFFF"/>
          <w:lang w:val="en-US" w:eastAsia="ru-RU"/>
        </w:rPr>
        <w:t>–</w:t>
      </w:r>
      <w:r w:rsidR="00DB7A80">
        <w:rPr>
          <w:rFonts w:ascii="Times New Roman" w:eastAsia="Times New Roman" w:hAnsi="Times New Roman" w:cs="Times New Roman"/>
          <w:sz w:val="28"/>
          <w:szCs w:val="28"/>
          <w:shd w:val="clear" w:color="auto" w:fill="FFFFFF"/>
          <w:lang w:val="kk-KZ" w:eastAsia="ru-RU"/>
        </w:rPr>
        <w:t xml:space="preserve"> </w:t>
      </w:r>
      <w:r w:rsidR="008C7348" w:rsidRPr="008C7348">
        <w:rPr>
          <w:rFonts w:ascii="Times New Roman" w:eastAsia="Calibri" w:hAnsi="Times New Roman" w:cs="Times New Roman"/>
          <w:sz w:val="28"/>
          <w:szCs w:val="28"/>
          <w:lang w:val="en-US"/>
        </w:rPr>
        <w:t xml:space="preserve">2018, </w:t>
      </w:r>
      <w:r w:rsidR="00DB7A80" w:rsidRPr="00DB7A80">
        <w:rPr>
          <w:rFonts w:ascii="Times New Roman" w:eastAsia="Times New Roman" w:hAnsi="Times New Roman" w:cs="Times New Roman"/>
          <w:sz w:val="28"/>
          <w:szCs w:val="28"/>
          <w:shd w:val="clear" w:color="auto" w:fill="FFFFFF"/>
          <w:lang w:val="en-US" w:eastAsia="ru-RU"/>
        </w:rPr>
        <w:t>–</w:t>
      </w:r>
      <w:r w:rsidR="00DB7A80">
        <w:rPr>
          <w:rFonts w:ascii="Times New Roman" w:eastAsia="Times New Roman" w:hAnsi="Times New Roman" w:cs="Times New Roman"/>
          <w:sz w:val="28"/>
          <w:szCs w:val="28"/>
          <w:shd w:val="clear" w:color="auto" w:fill="FFFFFF"/>
          <w:lang w:val="kk-KZ" w:eastAsia="ru-RU"/>
        </w:rPr>
        <w:t xml:space="preserve"> </w:t>
      </w:r>
      <w:r w:rsidR="0041296F" w:rsidRPr="00E01617">
        <w:rPr>
          <w:rFonts w:ascii="Times New Roman" w:eastAsia="Calibri" w:hAnsi="Times New Roman" w:cs="Times New Roman"/>
          <w:sz w:val="28"/>
          <w:szCs w:val="28"/>
          <w:lang w:val="kk-KZ"/>
        </w:rPr>
        <w:t>рр.</w:t>
      </w:r>
      <w:r w:rsidR="00DD330E" w:rsidRPr="00E01617">
        <w:rPr>
          <w:rFonts w:ascii="Times New Roman" w:eastAsia="Calibri" w:hAnsi="Times New Roman" w:cs="Times New Roman"/>
          <w:sz w:val="28"/>
          <w:szCs w:val="28"/>
          <w:lang w:val="en-US"/>
        </w:rPr>
        <w:t>29</w:t>
      </w:r>
      <w:r w:rsidR="00DB7A80">
        <w:rPr>
          <w:rFonts w:ascii="Times New Roman" w:eastAsia="Calibri" w:hAnsi="Times New Roman" w:cs="Times New Roman"/>
          <w:sz w:val="28"/>
          <w:szCs w:val="28"/>
          <w:lang w:val="kk-KZ"/>
        </w:rPr>
        <w:t xml:space="preserve"> </w:t>
      </w:r>
      <w:r w:rsidR="00DB7A80" w:rsidRPr="00DB7A80">
        <w:rPr>
          <w:rFonts w:ascii="Times New Roman" w:eastAsia="Times New Roman" w:hAnsi="Times New Roman" w:cs="Times New Roman"/>
          <w:sz w:val="28"/>
          <w:szCs w:val="28"/>
          <w:shd w:val="clear" w:color="auto" w:fill="FFFFFF"/>
          <w:lang w:val="en-US" w:eastAsia="ru-RU"/>
        </w:rPr>
        <w:t>–</w:t>
      </w:r>
      <w:r w:rsidR="00DB7A80">
        <w:rPr>
          <w:rFonts w:ascii="Times New Roman" w:eastAsia="Times New Roman" w:hAnsi="Times New Roman" w:cs="Times New Roman"/>
          <w:sz w:val="28"/>
          <w:szCs w:val="28"/>
          <w:shd w:val="clear" w:color="auto" w:fill="FFFFFF"/>
          <w:lang w:val="kk-KZ" w:eastAsia="ru-RU"/>
        </w:rPr>
        <w:t xml:space="preserve"> </w:t>
      </w:r>
      <w:r w:rsidR="00DD330E" w:rsidRPr="00E01617">
        <w:rPr>
          <w:rFonts w:ascii="Times New Roman" w:eastAsia="Calibri" w:hAnsi="Times New Roman" w:cs="Times New Roman"/>
          <w:sz w:val="28"/>
          <w:szCs w:val="28"/>
          <w:lang w:val="en-US"/>
        </w:rPr>
        <w:t>38 (WoS)</w:t>
      </w:r>
      <w:r w:rsidR="00DD330E" w:rsidRPr="00E01617">
        <w:rPr>
          <w:rFonts w:ascii="Times New Roman" w:eastAsia="Calibri" w:hAnsi="Times New Roman" w:cs="Times New Roman"/>
          <w:sz w:val="28"/>
          <w:szCs w:val="28"/>
          <w:lang w:val="kk-KZ"/>
        </w:rPr>
        <w:t>.</w:t>
      </w:r>
    </w:p>
    <w:p w:rsidR="00AE6FA6" w:rsidRPr="00E01617" w:rsidRDefault="00FC6CBE" w:rsidP="00DB7A80">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en-US"/>
        </w:rPr>
        <w:t>8</w:t>
      </w:r>
      <w:r w:rsidR="00DD330E" w:rsidRPr="00E01617">
        <w:rPr>
          <w:rFonts w:ascii="Times New Roman" w:eastAsia="Calibri" w:hAnsi="Times New Roman" w:cs="Times New Roman"/>
          <w:sz w:val="28"/>
          <w:szCs w:val="28"/>
          <w:lang w:val="kk-KZ"/>
        </w:rPr>
        <w:t xml:space="preserve">. </w:t>
      </w:r>
      <w:r w:rsidR="00DD330E" w:rsidRPr="00E01617">
        <w:rPr>
          <w:rFonts w:ascii="Times New Roman" w:eastAsia="Calibri" w:hAnsi="Times New Roman" w:cs="Times New Roman"/>
          <w:sz w:val="28"/>
          <w:szCs w:val="28"/>
          <w:lang w:val="en-US"/>
        </w:rPr>
        <w:t>The main features of informative space of Kazakhstan mediadiscourse</w:t>
      </w:r>
      <w:r w:rsidR="00DD330E" w:rsidRPr="00E01617">
        <w:rPr>
          <w:rFonts w:ascii="Times New Roman" w:eastAsia="Calibri" w:hAnsi="Times New Roman" w:cs="Times New Roman"/>
          <w:sz w:val="28"/>
          <w:szCs w:val="28"/>
          <w:lang w:val="kk-KZ"/>
        </w:rPr>
        <w:t xml:space="preserve"> // </w:t>
      </w:r>
      <w:r w:rsidR="00DD330E" w:rsidRPr="00E01617">
        <w:rPr>
          <w:rFonts w:ascii="Times New Roman" w:eastAsia="Calibri" w:hAnsi="Times New Roman" w:cs="Times New Roman"/>
          <w:sz w:val="28"/>
          <w:szCs w:val="28"/>
          <w:lang w:val="en-US"/>
        </w:rPr>
        <w:t>J</w:t>
      </w:r>
      <w:r w:rsidR="00DD330E" w:rsidRPr="00E01617">
        <w:rPr>
          <w:rFonts w:ascii="Times New Roman" w:eastAsia="Calibri" w:hAnsi="Times New Roman" w:cs="Times New Roman"/>
          <w:bCs/>
          <w:sz w:val="28"/>
          <w:szCs w:val="28"/>
          <w:lang w:val="en-US"/>
        </w:rPr>
        <w:t>ournalof  Language Research and Teaching Practicevolume #3</w:t>
      </w:r>
      <w:r w:rsidR="002D5125" w:rsidRPr="00E01617">
        <w:rPr>
          <w:rFonts w:ascii="Times New Roman" w:eastAsia="Calibri" w:hAnsi="Times New Roman" w:cs="Times New Roman"/>
          <w:sz w:val="28"/>
          <w:szCs w:val="28"/>
          <w:lang w:val="kk-KZ"/>
        </w:rPr>
        <w:t xml:space="preserve">DOI: 10.32788/ jlrtp.2021.3.07. </w:t>
      </w:r>
      <w:r w:rsidR="00DB7A80" w:rsidRPr="00DB7A80">
        <w:rPr>
          <w:rFonts w:ascii="Times New Roman" w:eastAsia="Times New Roman" w:hAnsi="Times New Roman" w:cs="Times New Roman"/>
          <w:sz w:val="28"/>
          <w:szCs w:val="28"/>
          <w:shd w:val="clear" w:color="auto" w:fill="FFFFFF"/>
          <w:lang w:val="en-US" w:eastAsia="ru-RU"/>
        </w:rPr>
        <w:t>–</w:t>
      </w:r>
      <w:r w:rsidR="002D5125" w:rsidRPr="00E01617">
        <w:rPr>
          <w:rFonts w:ascii="Times New Roman" w:eastAsia="Calibri" w:hAnsi="Times New Roman" w:cs="Times New Roman"/>
          <w:sz w:val="28"/>
          <w:szCs w:val="28"/>
          <w:lang w:val="kk-KZ"/>
        </w:rPr>
        <w:t xml:space="preserve"> С.</w:t>
      </w:r>
      <w:r w:rsidR="00DD330E" w:rsidRPr="00E01617">
        <w:rPr>
          <w:rFonts w:ascii="Times New Roman" w:eastAsia="Calibri" w:hAnsi="Times New Roman" w:cs="Times New Roman"/>
          <w:sz w:val="28"/>
          <w:szCs w:val="28"/>
          <w:lang w:val="kk-KZ"/>
        </w:rPr>
        <w:t>59</w:t>
      </w:r>
      <w:r w:rsidR="00DB7A80">
        <w:rPr>
          <w:rFonts w:ascii="Times New Roman" w:eastAsia="Calibri" w:hAnsi="Times New Roman" w:cs="Times New Roman"/>
          <w:sz w:val="28"/>
          <w:szCs w:val="28"/>
          <w:lang w:val="kk-KZ"/>
        </w:rPr>
        <w:t xml:space="preserve"> </w:t>
      </w:r>
      <w:r w:rsidR="00DB7A80" w:rsidRPr="00DB7A80">
        <w:rPr>
          <w:rFonts w:ascii="Times New Roman" w:eastAsia="Times New Roman" w:hAnsi="Times New Roman" w:cs="Times New Roman"/>
          <w:sz w:val="28"/>
          <w:szCs w:val="28"/>
          <w:shd w:val="clear" w:color="auto" w:fill="FFFFFF"/>
          <w:lang w:val="en-US" w:eastAsia="ru-RU"/>
        </w:rPr>
        <w:t>–</w:t>
      </w:r>
      <w:r w:rsidR="00DB7A80">
        <w:rPr>
          <w:rFonts w:ascii="Times New Roman" w:eastAsia="Times New Roman" w:hAnsi="Times New Roman" w:cs="Times New Roman"/>
          <w:sz w:val="28"/>
          <w:szCs w:val="28"/>
          <w:shd w:val="clear" w:color="auto" w:fill="FFFFFF"/>
          <w:lang w:val="kk-KZ" w:eastAsia="ru-RU"/>
        </w:rPr>
        <w:t xml:space="preserve"> </w:t>
      </w:r>
      <w:r w:rsidR="00DD330E" w:rsidRPr="00E01617">
        <w:rPr>
          <w:rFonts w:ascii="Times New Roman" w:eastAsia="Calibri" w:hAnsi="Times New Roman" w:cs="Times New Roman"/>
          <w:sz w:val="28"/>
          <w:szCs w:val="28"/>
          <w:lang w:val="kk-KZ"/>
        </w:rPr>
        <w:t>65.</w:t>
      </w:r>
      <w:r w:rsidR="00F410B6" w:rsidRPr="00E01617">
        <w:rPr>
          <w:rFonts w:ascii="Times New Roman" w:eastAsia="Calibri" w:hAnsi="Times New Roman" w:cs="Times New Roman"/>
          <w:sz w:val="28"/>
          <w:szCs w:val="28"/>
          <w:lang w:val="kk-KZ"/>
        </w:rPr>
        <w:tab/>
      </w:r>
      <w:r w:rsidR="00F410B6" w:rsidRPr="00E01617">
        <w:rPr>
          <w:rFonts w:ascii="Times New Roman" w:eastAsia="Calibri" w:hAnsi="Times New Roman" w:cs="Times New Roman"/>
          <w:sz w:val="28"/>
          <w:szCs w:val="28"/>
          <w:lang w:val="kk-KZ"/>
        </w:rPr>
        <w:tab/>
      </w:r>
      <w:r w:rsidR="00F410B6" w:rsidRPr="00E01617">
        <w:rPr>
          <w:rFonts w:ascii="Times New Roman" w:eastAsia="Calibri" w:hAnsi="Times New Roman" w:cs="Times New Roman"/>
          <w:sz w:val="28"/>
          <w:szCs w:val="28"/>
          <w:lang w:val="kk-KZ"/>
        </w:rPr>
        <w:tab/>
      </w:r>
      <w:r w:rsidR="00F410B6" w:rsidRPr="00E01617">
        <w:rPr>
          <w:rFonts w:ascii="Times New Roman" w:eastAsia="Calibri" w:hAnsi="Times New Roman" w:cs="Times New Roman"/>
          <w:sz w:val="28"/>
          <w:szCs w:val="28"/>
          <w:lang w:val="kk-KZ"/>
        </w:rPr>
        <w:tab/>
      </w:r>
      <w:r w:rsidR="00F410B6" w:rsidRPr="00E01617">
        <w:rPr>
          <w:rFonts w:ascii="Times New Roman" w:eastAsia="Calibri" w:hAnsi="Times New Roman" w:cs="Times New Roman"/>
          <w:sz w:val="28"/>
          <w:szCs w:val="28"/>
          <w:lang w:val="kk-KZ"/>
        </w:rPr>
        <w:tab/>
      </w:r>
      <w:r w:rsidR="00F410B6" w:rsidRPr="00E01617">
        <w:rPr>
          <w:rFonts w:ascii="Times New Roman" w:eastAsia="Calibri" w:hAnsi="Times New Roman" w:cs="Times New Roman"/>
          <w:sz w:val="28"/>
          <w:szCs w:val="28"/>
          <w:lang w:val="kk-KZ"/>
        </w:rPr>
        <w:tab/>
      </w:r>
      <w:r w:rsidR="00F410B6" w:rsidRPr="00E01617">
        <w:rPr>
          <w:rFonts w:ascii="Times New Roman" w:eastAsia="Calibri" w:hAnsi="Times New Roman" w:cs="Times New Roman"/>
          <w:sz w:val="28"/>
          <w:szCs w:val="28"/>
          <w:lang w:val="kk-KZ"/>
        </w:rPr>
        <w:tab/>
      </w:r>
      <w:r w:rsidR="00A12797" w:rsidRPr="00E01617">
        <w:rPr>
          <w:rFonts w:ascii="Times New Roman" w:eastAsia="Calibri" w:hAnsi="Times New Roman" w:cs="Times New Roman"/>
          <w:sz w:val="28"/>
          <w:szCs w:val="28"/>
          <w:lang w:val="kk-KZ"/>
        </w:rPr>
        <w:tab/>
      </w:r>
    </w:p>
    <w:p w:rsidR="002E7DEC" w:rsidRPr="00E01617" w:rsidRDefault="00FC6CBE" w:rsidP="002E7DEC">
      <w:pPr>
        <w:spacing w:after="0" w:line="240" w:lineRule="auto"/>
        <w:ind w:firstLine="567"/>
        <w:jc w:val="both"/>
        <w:rPr>
          <w:rFonts w:ascii="Times New Roman" w:eastAsia="Times New Roman" w:hAnsi="Times New Roman" w:cs="Times New Roman"/>
          <w:sz w:val="28"/>
          <w:szCs w:val="28"/>
          <w:lang w:val="kk-KZ"/>
        </w:rPr>
      </w:pPr>
      <w:r w:rsidRPr="00FC6CBE">
        <w:rPr>
          <w:rFonts w:ascii="Times New Roman" w:eastAsia="Calibri" w:hAnsi="Times New Roman" w:cs="Times New Roman"/>
          <w:sz w:val="28"/>
          <w:szCs w:val="28"/>
        </w:rPr>
        <w:t>9</w:t>
      </w:r>
      <w:r w:rsidR="00DD330E" w:rsidRPr="00E01617">
        <w:rPr>
          <w:rFonts w:ascii="Times New Roman" w:eastAsia="Calibri" w:hAnsi="Times New Roman" w:cs="Times New Roman"/>
          <w:sz w:val="28"/>
          <w:szCs w:val="28"/>
          <w:lang w:val="kk-KZ"/>
        </w:rPr>
        <w:t>.</w:t>
      </w:r>
      <w:r w:rsidR="00DD330E" w:rsidRPr="00E01617">
        <w:rPr>
          <w:rFonts w:ascii="Times New Roman" w:eastAsia="Calibri" w:hAnsi="Times New Roman" w:cs="Times New Roman"/>
          <w:bCs/>
          <w:sz w:val="28"/>
          <w:szCs w:val="28"/>
          <w:lang w:val="en-US"/>
        </w:rPr>
        <w:t>Methodologicalaspectsofstudyingmediadiscourse</w:t>
      </w:r>
      <w:r w:rsidR="00DD330E" w:rsidRPr="00E01617">
        <w:rPr>
          <w:rFonts w:ascii="Times New Roman" w:eastAsia="Calibri" w:hAnsi="Times New Roman" w:cs="Times New Roman"/>
          <w:bCs/>
          <w:sz w:val="28"/>
          <w:szCs w:val="28"/>
          <w:lang w:val="kk-KZ"/>
        </w:rPr>
        <w:t xml:space="preserve"> // Н</w:t>
      </w:r>
      <w:r w:rsidR="00DD330E" w:rsidRPr="00E01617">
        <w:rPr>
          <w:rFonts w:ascii="Times New Roman" w:eastAsia="Calibri" w:hAnsi="Times New Roman" w:cs="Times New Roman"/>
          <w:bCs/>
          <w:sz w:val="28"/>
          <w:szCs w:val="28"/>
        </w:rPr>
        <w:t>аука современность: сб</w:t>
      </w:r>
      <w:r w:rsidR="00DD330E" w:rsidRPr="00E01617">
        <w:rPr>
          <w:rFonts w:ascii="Times New Roman" w:eastAsia="Calibri" w:hAnsi="Times New Roman" w:cs="Times New Roman"/>
          <w:bCs/>
          <w:sz w:val="28"/>
          <w:szCs w:val="28"/>
          <w:lang w:val="kk-KZ"/>
        </w:rPr>
        <w:t xml:space="preserve">орник </w:t>
      </w:r>
      <w:r w:rsidR="00DD330E" w:rsidRPr="00E01617">
        <w:rPr>
          <w:rFonts w:ascii="Times New Roman" w:eastAsia="Calibri" w:hAnsi="Times New Roman" w:cs="Times New Roman"/>
          <w:bCs/>
          <w:sz w:val="28"/>
          <w:szCs w:val="28"/>
        </w:rPr>
        <w:t xml:space="preserve">материалов </w:t>
      </w:r>
      <w:r w:rsidR="00DD330E" w:rsidRPr="00E01617">
        <w:rPr>
          <w:rFonts w:ascii="Times New Roman" w:eastAsia="Calibri" w:hAnsi="Times New Roman" w:cs="Times New Roman"/>
          <w:bCs/>
          <w:sz w:val="28"/>
          <w:szCs w:val="28"/>
          <w:lang w:val="kk-KZ"/>
        </w:rPr>
        <w:t>м</w:t>
      </w:r>
      <w:r w:rsidR="00DD330E" w:rsidRPr="00E01617">
        <w:rPr>
          <w:rFonts w:ascii="Times New Roman" w:eastAsia="Times New Roman" w:hAnsi="Times New Roman" w:cs="Times New Roman"/>
          <w:sz w:val="28"/>
          <w:szCs w:val="28"/>
          <w:lang w:eastAsia="ru-RU"/>
        </w:rPr>
        <w:t>еждународная научно-практическая конференция магистрантов, докторантов (</w:t>
      </w:r>
      <w:r w:rsidR="00DD330E" w:rsidRPr="00E01617">
        <w:rPr>
          <w:rFonts w:ascii="Times New Roman" w:eastAsia="Times New Roman" w:hAnsi="Times New Roman" w:cs="Times New Roman"/>
          <w:sz w:val="28"/>
          <w:szCs w:val="28"/>
          <w:lang w:val="en-US" w:eastAsia="ru-RU"/>
        </w:rPr>
        <w:t>PhD</w:t>
      </w:r>
      <w:r w:rsidR="00DD330E" w:rsidRPr="00E01617">
        <w:rPr>
          <w:rFonts w:ascii="Times New Roman" w:eastAsia="Times New Roman" w:hAnsi="Times New Roman" w:cs="Times New Roman"/>
          <w:sz w:val="28"/>
          <w:szCs w:val="28"/>
          <w:lang w:eastAsia="ru-RU"/>
        </w:rPr>
        <w:t xml:space="preserve">) и молодых ученых, </w:t>
      </w:r>
      <w:r w:rsidR="00DD330E" w:rsidRPr="00E01617">
        <w:rPr>
          <w:rFonts w:ascii="Times New Roman" w:eastAsia="Times New Roman" w:hAnsi="Times New Roman" w:cs="Times New Roman"/>
          <w:sz w:val="28"/>
          <w:szCs w:val="28"/>
        </w:rPr>
        <w:t xml:space="preserve"> Казахстанский инновационный университет </w:t>
      </w:r>
      <w:r w:rsidR="00DD330E" w:rsidRPr="00E01617">
        <w:rPr>
          <w:rFonts w:ascii="Times New Roman" w:eastAsia="Times New Roman" w:hAnsi="Times New Roman" w:cs="Times New Roman"/>
          <w:sz w:val="28"/>
          <w:szCs w:val="28"/>
          <w:lang w:val="kk-KZ"/>
        </w:rPr>
        <w:t xml:space="preserve">(Семей) </w:t>
      </w:r>
      <w:r w:rsidR="00DD330E" w:rsidRPr="00E01617">
        <w:rPr>
          <w:rFonts w:ascii="Times New Roman" w:eastAsia="Times New Roman" w:hAnsi="Times New Roman" w:cs="Times New Roman"/>
          <w:sz w:val="28"/>
          <w:szCs w:val="28"/>
        </w:rPr>
        <w:t>в рамках празднования 25 – летнего юбилея,19 апреля 2017 г</w:t>
      </w:r>
      <w:r w:rsidR="002D5125" w:rsidRPr="00E01617">
        <w:rPr>
          <w:rFonts w:ascii="Times New Roman" w:eastAsia="Times New Roman" w:hAnsi="Times New Roman" w:cs="Times New Roman"/>
          <w:sz w:val="28"/>
          <w:szCs w:val="28"/>
        </w:rPr>
        <w:t xml:space="preserve">. – С. </w:t>
      </w:r>
      <w:r w:rsidR="00DD330E" w:rsidRPr="00E01617">
        <w:rPr>
          <w:rFonts w:ascii="Times New Roman" w:eastAsia="Times New Roman" w:hAnsi="Times New Roman" w:cs="Times New Roman"/>
          <w:sz w:val="28"/>
          <w:szCs w:val="28"/>
          <w:lang w:val="kk-KZ"/>
        </w:rPr>
        <w:t>54</w:t>
      </w:r>
      <w:r w:rsidR="00DB7A80">
        <w:rPr>
          <w:rFonts w:ascii="Times New Roman" w:eastAsia="Times New Roman" w:hAnsi="Times New Roman" w:cs="Times New Roman"/>
          <w:sz w:val="28"/>
          <w:szCs w:val="28"/>
          <w:lang w:val="kk-KZ"/>
        </w:rPr>
        <w:t xml:space="preserve"> </w:t>
      </w:r>
      <w:r w:rsidR="00DB7A80" w:rsidRPr="00E01617">
        <w:rPr>
          <w:rFonts w:ascii="Times New Roman" w:eastAsia="Times New Roman" w:hAnsi="Times New Roman" w:cs="Times New Roman"/>
          <w:sz w:val="28"/>
          <w:szCs w:val="28"/>
          <w:shd w:val="clear" w:color="auto" w:fill="FFFFFF"/>
          <w:lang w:eastAsia="ru-RU"/>
        </w:rPr>
        <w:t>–</w:t>
      </w:r>
      <w:r w:rsidR="00DB7A80">
        <w:rPr>
          <w:rFonts w:ascii="Times New Roman" w:eastAsia="Times New Roman" w:hAnsi="Times New Roman" w:cs="Times New Roman"/>
          <w:sz w:val="28"/>
          <w:szCs w:val="28"/>
          <w:shd w:val="clear" w:color="auto" w:fill="FFFFFF"/>
          <w:lang w:val="kk-KZ" w:eastAsia="ru-RU"/>
        </w:rPr>
        <w:t xml:space="preserve"> </w:t>
      </w:r>
      <w:r w:rsidR="00DD330E" w:rsidRPr="00E01617">
        <w:rPr>
          <w:rFonts w:ascii="Times New Roman" w:eastAsia="Times New Roman" w:hAnsi="Times New Roman" w:cs="Times New Roman"/>
          <w:sz w:val="28"/>
          <w:szCs w:val="28"/>
          <w:lang w:val="kk-KZ"/>
        </w:rPr>
        <w:t>58.</w:t>
      </w:r>
      <w:r w:rsidR="00F410B6" w:rsidRPr="00E01617">
        <w:rPr>
          <w:rFonts w:ascii="Times New Roman" w:eastAsia="Times New Roman" w:hAnsi="Times New Roman" w:cs="Times New Roman"/>
          <w:sz w:val="28"/>
          <w:szCs w:val="28"/>
          <w:lang w:val="kk-KZ"/>
        </w:rPr>
        <w:tab/>
      </w:r>
      <w:r w:rsidR="00F410B6" w:rsidRPr="00E01617">
        <w:rPr>
          <w:rFonts w:ascii="Times New Roman" w:eastAsia="Times New Roman" w:hAnsi="Times New Roman" w:cs="Times New Roman"/>
          <w:sz w:val="28"/>
          <w:szCs w:val="28"/>
          <w:lang w:val="kk-KZ"/>
        </w:rPr>
        <w:tab/>
      </w:r>
      <w:r w:rsidR="00F410B6" w:rsidRPr="00E01617">
        <w:rPr>
          <w:rFonts w:ascii="Times New Roman" w:eastAsia="Times New Roman" w:hAnsi="Times New Roman" w:cs="Times New Roman"/>
          <w:sz w:val="28"/>
          <w:szCs w:val="28"/>
          <w:lang w:val="kk-KZ"/>
        </w:rPr>
        <w:tab/>
      </w:r>
      <w:r w:rsidR="00F410B6" w:rsidRPr="00E01617">
        <w:rPr>
          <w:rFonts w:ascii="Times New Roman" w:eastAsia="Times New Roman" w:hAnsi="Times New Roman" w:cs="Times New Roman"/>
          <w:sz w:val="28"/>
          <w:szCs w:val="28"/>
          <w:lang w:val="kk-KZ"/>
        </w:rPr>
        <w:tab/>
      </w:r>
      <w:r w:rsidR="00F410B6" w:rsidRPr="00E01617">
        <w:rPr>
          <w:rFonts w:ascii="Times New Roman" w:eastAsia="Times New Roman" w:hAnsi="Times New Roman" w:cs="Times New Roman"/>
          <w:sz w:val="28"/>
          <w:szCs w:val="28"/>
          <w:lang w:val="kk-KZ"/>
        </w:rPr>
        <w:tab/>
      </w:r>
      <w:r w:rsidR="00B65A88" w:rsidRPr="00E01617">
        <w:rPr>
          <w:rFonts w:ascii="Times New Roman" w:eastAsia="Times New Roman" w:hAnsi="Times New Roman" w:cs="Times New Roman"/>
          <w:sz w:val="28"/>
          <w:szCs w:val="28"/>
          <w:lang w:val="kk-KZ"/>
        </w:rPr>
        <w:tab/>
      </w:r>
    </w:p>
    <w:p w:rsidR="002E7DEC" w:rsidRPr="00E01617" w:rsidRDefault="00FC6CBE" w:rsidP="002E7DEC">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en-US" w:eastAsia="ru-RU"/>
        </w:rPr>
        <w:t>10</w:t>
      </w:r>
      <w:r w:rsidR="00DD330E" w:rsidRPr="00E01617">
        <w:rPr>
          <w:rFonts w:ascii="Times New Roman" w:eastAsia="Times New Roman" w:hAnsi="Times New Roman" w:cs="Times New Roman"/>
          <w:sz w:val="28"/>
          <w:szCs w:val="28"/>
          <w:lang w:val="kk-KZ" w:eastAsia="ru-RU"/>
        </w:rPr>
        <w:t xml:space="preserve">. </w:t>
      </w:r>
      <w:r w:rsidR="00060AF8" w:rsidRPr="00E01617">
        <w:rPr>
          <w:rFonts w:ascii="Times New Roman" w:eastAsia="Times New Roman" w:hAnsi="Times New Roman" w:cs="Times New Roman"/>
          <w:sz w:val="28"/>
          <w:szCs w:val="28"/>
          <w:lang w:val="en-US" w:eastAsia="ru-RU"/>
        </w:rPr>
        <w:t>C</w:t>
      </w:r>
      <w:r w:rsidR="00DD330E" w:rsidRPr="00E01617">
        <w:rPr>
          <w:rFonts w:ascii="Times New Roman" w:eastAsia="Times New Roman" w:hAnsi="Times New Roman" w:cs="Times New Roman"/>
          <w:sz w:val="28"/>
          <w:szCs w:val="28"/>
          <w:lang w:val="en-US" w:eastAsia="ru-RU"/>
        </w:rPr>
        <w:t xml:space="preserve">ulture as a text and a project in the post-soviet discourse </w:t>
      </w:r>
      <w:r w:rsidR="00DD330E" w:rsidRPr="00E01617">
        <w:rPr>
          <w:rFonts w:ascii="Times New Roman" w:eastAsia="Times New Roman" w:hAnsi="Times New Roman" w:cs="Times New Roman"/>
          <w:sz w:val="28"/>
          <w:szCs w:val="28"/>
          <w:lang w:val="kk-KZ" w:eastAsia="ru-RU"/>
        </w:rPr>
        <w:t>// πραξη</w:t>
      </w:r>
      <w:r w:rsidR="00FF6E00" w:rsidRPr="00E01617">
        <w:rPr>
          <w:rFonts w:ascii="Times New Roman" w:eastAsia="Times New Roman" w:hAnsi="Times New Roman" w:cs="Times New Roman"/>
          <w:sz w:val="28"/>
          <w:szCs w:val="28"/>
          <w:lang w:val="kk-KZ" w:eastAsia="ru-RU"/>
        </w:rPr>
        <w:t>µ</w:t>
      </w:r>
      <w:r w:rsidR="00DD330E" w:rsidRPr="00E01617">
        <w:rPr>
          <w:rFonts w:ascii="Times New Roman" w:eastAsia="Times New Roman" w:hAnsi="Times New Roman" w:cs="Times New Roman"/>
          <w:sz w:val="28"/>
          <w:szCs w:val="28"/>
          <w:lang w:val="kk-KZ" w:eastAsia="ru-RU"/>
        </w:rPr>
        <w:t xml:space="preserve">α. 2023. Вып. 1 (35). </w:t>
      </w:r>
      <w:r w:rsidR="002D5125" w:rsidRPr="00E01617">
        <w:rPr>
          <w:rFonts w:ascii="Times New Roman" w:eastAsia="Times New Roman" w:hAnsi="Times New Roman" w:cs="Times New Roman"/>
          <w:sz w:val="28"/>
          <w:szCs w:val="28"/>
          <w:lang w:val="kk-KZ" w:eastAsia="ru-RU"/>
        </w:rPr>
        <w:t>С</w:t>
      </w:r>
      <w:r w:rsidR="00DD330E" w:rsidRPr="00E01617">
        <w:rPr>
          <w:rFonts w:ascii="Times New Roman" w:eastAsia="Times New Roman" w:hAnsi="Times New Roman" w:cs="Times New Roman"/>
          <w:sz w:val="28"/>
          <w:szCs w:val="28"/>
          <w:lang w:val="kk-KZ" w:eastAsia="ru-RU"/>
        </w:rPr>
        <w:t>.30-47. DOI:10.23951/2312-7899-2023-1-30-47(</w:t>
      </w:r>
      <w:r w:rsidR="00DD330E" w:rsidRPr="00E01617">
        <w:rPr>
          <w:rFonts w:ascii="Times New Roman" w:eastAsia="Times New Roman" w:hAnsi="Times New Roman" w:cs="Times New Roman"/>
          <w:sz w:val="28"/>
          <w:szCs w:val="28"/>
          <w:lang w:val="en-US" w:eastAsia="ru-RU"/>
        </w:rPr>
        <w:t>Scopus</w:t>
      </w:r>
      <w:r w:rsidR="00DD330E" w:rsidRPr="00E01617">
        <w:rPr>
          <w:rFonts w:ascii="Times New Roman" w:eastAsia="Times New Roman" w:hAnsi="Times New Roman" w:cs="Times New Roman"/>
          <w:sz w:val="28"/>
          <w:szCs w:val="28"/>
          <w:lang w:val="kk-KZ" w:eastAsia="ru-RU"/>
        </w:rPr>
        <w:t>) (в соавторстве).</w:t>
      </w:r>
      <w:r w:rsidR="00B65A88" w:rsidRPr="00E01617">
        <w:rPr>
          <w:rFonts w:ascii="Times New Roman" w:eastAsia="Times New Roman" w:hAnsi="Times New Roman" w:cs="Times New Roman"/>
          <w:sz w:val="28"/>
          <w:szCs w:val="28"/>
          <w:lang w:val="kk-KZ" w:eastAsia="ru-RU"/>
        </w:rPr>
        <w:tab/>
      </w:r>
      <w:r w:rsidR="00B65A88" w:rsidRPr="00E01617">
        <w:rPr>
          <w:rFonts w:ascii="Times New Roman" w:eastAsia="Times New Roman" w:hAnsi="Times New Roman" w:cs="Times New Roman"/>
          <w:sz w:val="28"/>
          <w:szCs w:val="28"/>
          <w:lang w:val="kk-KZ" w:eastAsia="ru-RU"/>
        </w:rPr>
        <w:tab/>
      </w:r>
      <w:r w:rsidR="00B65A88" w:rsidRPr="00E01617">
        <w:rPr>
          <w:rFonts w:ascii="Times New Roman" w:eastAsia="Times New Roman" w:hAnsi="Times New Roman" w:cs="Times New Roman"/>
          <w:sz w:val="28"/>
          <w:szCs w:val="28"/>
          <w:lang w:val="kk-KZ" w:eastAsia="ru-RU"/>
        </w:rPr>
        <w:tab/>
      </w:r>
      <w:r w:rsidR="00B65A88" w:rsidRPr="00E01617">
        <w:rPr>
          <w:rFonts w:ascii="Times New Roman" w:eastAsia="Times New Roman" w:hAnsi="Times New Roman" w:cs="Times New Roman"/>
          <w:sz w:val="28"/>
          <w:szCs w:val="28"/>
          <w:lang w:val="kk-KZ" w:eastAsia="ru-RU"/>
        </w:rPr>
        <w:tab/>
      </w:r>
      <w:r w:rsidR="00B65A88" w:rsidRPr="00E01617">
        <w:rPr>
          <w:rFonts w:ascii="Times New Roman" w:eastAsia="Times New Roman" w:hAnsi="Times New Roman" w:cs="Times New Roman"/>
          <w:sz w:val="28"/>
          <w:szCs w:val="28"/>
          <w:lang w:val="kk-KZ" w:eastAsia="ru-RU"/>
        </w:rPr>
        <w:tab/>
      </w:r>
      <w:r w:rsidR="00B65A88" w:rsidRPr="00E01617">
        <w:rPr>
          <w:rFonts w:ascii="Times New Roman" w:eastAsia="Times New Roman" w:hAnsi="Times New Roman" w:cs="Times New Roman"/>
          <w:sz w:val="28"/>
          <w:szCs w:val="28"/>
          <w:lang w:val="kk-KZ" w:eastAsia="ru-RU"/>
        </w:rPr>
        <w:tab/>
      </w:r>
      <w:r w:rsidR="00B65A88" w:rsidRPr="00E01617">
        <w:rPr>
          <w:rFonts w:ascii="Times New Roman" w:eastAsia="Times New Roman" w:hAnsi="Times New Roman" w:cs="Times New Roman"/>
          <w:sz w:val="28"/>
          <w:szCs w:val="28"/>
          <w:lang w:val="kk-KZ" w:eastAsia="ru-RU"/>
        </w:rPr>
        <w:tab/>
      </w:r>
      <w:r w:rsidR="00B65A88" w:rsidRPr="00E01617">
        <w:rPr>
          <w:rFonts w:ascii="Times New Roman" w:eastAsia="Times New Roman" w:hAnsi="Times New Roman" w:cs="Times New Roman"/>
          <w:sz w:val="28"/>
          <w:szCs w:val="28"/>
          <w:lang w:val="kk-KZ" w:eastAsia="ru-RU"/>
        </w:rPr>
        <w:tab/>
      </w:r>
      <w:r w:rsidR="00B65A88" w:rsidRPr="00E01617">
        <w:rPr>
          <w:rFonts w:ascii="Times New Roman" w:eastAsia="Times New Roman" w:hAnsi="Times New Roman" w:cs="Times New Roman"/>
          <w:sz w:val="28"/>
          <w:szCs w:val="28"/>
          <w:lang w:val="kk-KZ" w:eastAsia="ru-RU"/>
        </w:rPr>
        <w:tab/>
      </w:r>
    </w:p>
    <w:p w:rsidR="00C83E38" w:rsidRPr="00C83E38" w:rsidRDefault="00B65A88" w:rsidP="00C83E38">
      <w:pPr>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b/>
          <w:sz w:val="28"/>
          <w:szCs w:val="28"/>
          <w:lang w:val="kk-KZ" w:eastAsia="ru-RU"/>
        </w:rPr>
        <w:t>Структура диссертационной работы.</w:t>
      </w:r>
      <w:r w:rsidRPr="00E01617">
        <w:rPr>
          <w:rFonts w:ascii="Times New Roman" w:eastAsia="Times New Roman" w:hAnsi="Times New Roman" w:cs="Times New Roman"/>
          <w:sz w:val="28"/>
          <w:szCs w:val="28"/>
          <w:lang w:val="kk-KZ" w:eastAsia="ru-RU"/>
        </w:rPr>
        <w:t xml:space="preserve"> Диссертационное исследование состоит из введения, из трех глав  и заключения</w:t>
      </w:r>
      <w:r w:rsidR="00C83E38">
        <w:rPr>
          <w:rFonts w:ascii="Times New Roman" w:eastAsia="Times New Roman" w:hAnsi="Times New Roman" w:cs="Times New Roman"/>
          <w:sz w:val="28"/>
          <w:szCs w:val="28"/>
          <w:lang w:val="kk-KZ" w:eastAsia="ru-RU"/>
        </w:rPr>
        <w:t>,</w:t>
      </w:r>
      <w:r w:rsidR="00C83E38" w:rsidRPr="00C83E38">
        <w:rPr>
          <w:sz w:val="28"/>
          <w:szCs w:val="28"/>
        </w:rPr>
        <w:t xml:space="preserve"> </w:t>
      </w:r>
      <w:r w:rsidR="00C83E38" w:rsidRPr="00C83E38">
        <w:rPr>
          <w:rFonts w:ascii="Times New Roman" w:eastAsia="Times New Roman" w:hAnsi="Times New Roman" w:cs="Times New Roman"/>
          <w:sz w:val="28"/>
          <w:szCs w:val="28"/>
          <w:lang w:eastAsia="ru-RU"/>
        </w:rPr>
        <w:t>списка использованных источников и приложения.</w:t>
      </w:r>
      <w:r w:rsidR="00C83E38" w:rsidRPr="00C83E38">
        <w:rPr>
          <w:rFonts w:ascii="Times New Roman" w:eastAsia="Times New Roman" w:hAnsi="Times New Roman" w:cs="Times New Roman"/>
          <w:sz w:val="28"/>
          <w:szCs w:val="28"/>
          <w:lang w:val="kk-KZ" w:eastAsia="ru-RU"/>
        </w:rPr>
        <w:tab/>
      </w:r>
      <w:r w:rsidR="00C83E38" w:rsidRPr="00C83E38">
        <w:rPr>
          <w:rFonts w:ascii="Times New Roman" w:eastAsia="Times New Roman" w:hAnsi="Times New Roman" w:cs="Times New Roman"/>
          <w:sz w:val="28"/>
          <w:szCs w:val="28"/>
          <w:lang w:val="kk-KZ" w:eastAsia="ru-RU"/>
        </w:rPr>
        <w:tab/>
      </w:r>
    </w:p>
    <w:p w:rsidR="007B1447" w:rsidRDefault="00B65A88" w:rsidP="002E7DEC">
      <w:pPr>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sz w:val="28"/>
          <w:szCs w:val="28"/>
          <w:lang w:val="kk-KZ" w:eastAsia="ru-RU"/>
        </w:rPr>
        <w:t>Во введении обосновываются актуальность исследования, его научная н</w:t>
      </w:r>
      <w:r w:rsidR="002717DB">
        <w:rPr>
          <w:rFonts w:ascii="Times New Roman" w:eastAsia="Times New Roman" w:hAnsi="Times New Roman" w:cs="Times New Roman"/>
          <w:sz w:val="28"/>
          <w:szCs w:val="28"/>
          <w:lang w:val="kk-KZ" w:eastAsia="ru-RU"/>
        </w:rPr>
        <w:t>о</w:t>
      </w:r>
      <w:r w:rsidRPr="00E01617">
        <w:rPr>
          <w:rFonts w:ascii="Times New Roman" w:eastAsia="Times New Roman" w:hAnsi="Times New Roman" w:cs="Times New Roman"/>
          <w:sz w:val="28"/>
          <w:szCs w:val="28"/>
          <w:lang w:val="kk-KZ" w:eastAsia="ru-RU"/>
        </w:rPr>
        <w:t>визна,теоретическая и практическая значимость, описываются цели и задачи, предмет, объект, определяются основные положения выносимые на защиту.</w:t>
      </w:r>
      <w:r w:rsidRPr="00E01617">
        <w:rPr>
          <w:rFonts w:ascii="Times New Roman" w:eastAsia="Times New Roman" w:hAnsi="Times New Roman" w:cs="Times New Roman"/>
          <w:sz w:val="28"/>
          <w:szCs w:val="28"/>
          <w:lang w:val="kk-KZ" w:eastAsia="ru-RU"/>
        </w:rPr>
        <w:tab/>
      </w:r>
      <w:r w:rsidRPr="00E01617">
        <w:rPr>
          <w:rFonts w:ascii="Times New Roman" w:eastAsia="Times New Roman" w:hAnsi="Times New Roman" w:cs="Times New Roman"/>
          <w:sz w:val="28"/>
          <w:szCs w:val="28"/>
          <w:lang w:val="kk-KZ" w:eastAsia="ru-RU"/>
        </w:rPr>
        <w:tab/>
        <w:t>В первой главе описан</w:t>
      </w:r>
      <w:r w:rsidR="00EF4483">
        <w:rPr>
          <w:rFonts w:ascii="Times New Roman" w:eastAsia="Times New Roman" w:hAnsi="Times New Roman" w:cs="Times New Roman"/>
          <w:sz w:val="28"/>
          <w:szCs w:val="28"/>
          <w:lang w:val="kk-KZ" w:eastAsia="ru-RU"/>
        </w:rPr>
        <w:t>ы</w:t>
      </w:r>
      <w:r w:rsidRPr="00E01617">
        <w:rPr>
          <w:rFonts w:ascii="Times New Roman" w:eastAsia="Times New Roman" w:hAnsi="Times New Roman" w:cs="Times New Roman"/>
          <w:sz w:val="28"/>
          <w:szCs w:val="28"/>
          <w:lang w:val="kk-KZ" w:eastAsia="ru-RU"/>
        </w:rPr>
        <w:t xml:space="preserve"> теоретических аспектов изучени</w:t>
      </w:r>
      <w:r w:rsidR="00602D3D" w:rsidRPr="00E01617">
        <w:rPr>
          <w:rFonts w:ascii="Times New Roman" w:eastAsia="Times New Roman" w:hAnsi="Times New Roman" w:cs="Times New Roman"/>
          <w:sz w:val="28"/>
          <w:szCs w:val="28"/>
          <w:lang w:val="kk-KZ" w:eastAsia="ru-RU"/>
        </w:rPr>
        <w:t>я</w:t>
      </w:r>
      <w:r w:rsidRPr="00E01617">
        <w:rPr>
          <w:rFonts w:ascii="Times New Roman" w:eastAsia="Times New Roman" w:hAnsi="Times New Roman" w:cs="Times New Roman"/>
          <w:sz w:val="28"/>
          <w:szCs w:val="28"/>
          <w:lang w:val="kk-KZ" w:eastAsia="ru-RU"/>
        </w:rPr>
        <w:t xml:space="preserve"> меди</w:t>
      </w:r>
      <w:r w:rsidR="00602D3D" w:rsidRPr="00E01617">
        <w:rPr>
          <w:rFonts w:ascii="Times New Roman" w:eastAsia="Times New Roman" w:hAnsi="Times New Roman" w:cs="Times New Roman"/>
          <w:sz w:val="28"/>
          <w:szCs w:val="28"/>
          <w:lang w:val="kk-KZ" w:eastAsia="ru-RU"/>
        </w:rPr>
        <w:t>й</w:t>
      </w:r>
      <w:r w:rsidRPr="00E01617">
        <w:rPr>
          <w:rFonts w:ascii="Times New Roman" w:eastAsia="Times New Roman" w:hAnsi="Times New Roman" w:cs="Times New Roman"/>
          <w:sz w:val="28"/>
          <w:szCs w:val="28"/>
          <w:lang w:val="kk-KZ" w:eastAsia="ru-RU"/>
        </w:rPr>
        <w:t xml:space="preserve">ного </w:t>
      </w:r>
      <w:r w:rsidRPr="00E01617">
        <w:rPr>
          <w:rFonts w:ascii="Times New Roman" w:eastAsia="Times New Roman" w:hAnsi="Times New Roman" w:cs="Times New Roman"/>
          <w:sz w:val="28"/>
          <w:szCs w:val="28"/>
          <w:lang w:val="kk-KZ" w:eastAsia="ru-RU"/>
        </w:rPr>
        <w:lastRenderedPageBreak/>
        <w:t>дискурса.</w:t>
      </w:r>
      <w:r w:rsidR="00602D3D" w:rsidRPr="00E01617">
        <w:rPr>
          <w:rFonts w:ascii="Times New Roman" w:eastAsia="Times New Roman" w:hAnsi="Times New Roman" w:cs="Times New Roman"/>
          <w:sz w:val="28"/>
          <w:szCs w:val="28"/>
          <w:lang w:val="kk-KZ" w:eastAsia="ru-RU"/>
        </w:rPr>
        <w:t xml:space="preserve"> В главе </w:t>
      </w:r>
      <w:r w:rsidR="009D12CA">
        <w:rPr>
          <w:rFonts w:ascii="Times New Roman" w:eastAsia="Times New Roman" w:hAnsi="Times New Roman" w:cs="Times New Roman"/>
          <w:sz w:val="28"/>
          <w:szCs w:val="28"/>
          <w:lang w:val="kk-KZ" w:eastAsia="ru-RU"/>
        </w:rPr>
        <w:t>проанализированы</w:t>
      </w:r>
      <w:r w:rsidR="00602D3D" w:rsidRPr="00E01617">
        <w:rPr>
          <w:rFonts w:ascii="Times New Roman" w:eastAsia="Times New Roman" w:hAnsi="Times New Roman" w:cs="Times New Roman"/>
          <w:sz w:val="28"/>
          <w:szCs w:val="28"/>
          <w:lang w:val="kk-KZ" w:eastAsia="ru-RU"/>
        </w:rPr>
        <w:t xml:space="preserve"> современные парадигмы изучения медийного пространства, дан обзор исследования медиадискурса в КД</w:t>
      </w:r>
      <w:r w:rsidR="009D12CA">
        <w:rPr>
          <w:rFonts w:ascii="Times New Roman" w:eastAsia="Times New Roman" w:hAnsi="Times New Roman" w:cs="Times New Roman"/>
          <w:sz w:val="28"/>
          <w:szCs w:val="28"/>
          <w:lang w:val="kk-KZ" w:eastAsia="ru-RU"/>
        </w:rPr>
        <w:t>А</w:t>
      </w:r>
      <w:r w:rsidR="00602D3D" w:rsidRPr="00E01617">
        <w:rPr>
          <w:rFonts w:ascii="Times New Roman" w:eastAsia="Times New Roman" w:hAnsi="Times New Roman" w:cs="Times New Roman"/>
          <w:sz w:val="28"/>
          <w:szCs w:val="28"/>
          <w:lang w:val="kk-KZ" w:eastAsia="ru-RU"/>
        </w:rPr>
        <w:t>.</w:t>
      </w:r>
      <w:r w:rsidRPr="00E01617">
        <w:rPr>
          <w:rFonts w:ascii="Times New Roman" w:eastAsia="Times New Roman" w:hAnsi="Times New Roman" w:cs="Times New Roman"/>
          <w:sz w:val="28"/>
          <w:szCs w:val="28"/>
          <w:lang w:val="kk-KZ" w:eastAsia="ru-RU"/>
        </w:rPr>
        <w:tab/>
      </w:r>
    </w:p>
    <w:p w:rsidR="002E7DEC" w:rsidRPr="00E01617" w:rsidRDefault="00B65A88" w:rsidP="002E7DEC">
      <w:pPr>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sz w:val="28"/>
          <w:szCs w:val="28"/>
          <w:lang w:val="kk-KZ" w:eastAsia="ru-RU"/>
        </w:rPr>
        <w:t>Во второй главе</w:t>
      </w:r>
      <w:r w:rsidR="006B2120" w:rsidRPr="00E01617">
        <w:rPr>
          <w:rFonts w:ascii="Times New Roman" w:eastAsia="Times New Roman" w:hAnsi="Times New Roman" w:cs="Times New Roman"/>
          <w:sz w:val="28"/>
          <w:szCs w:val="28"/>
          <w:lang w:val="kk-KZ" w:eastAsia="ru-RU"/>
        </w:rPr>
        <w:t xml:space="preserve"> в двух разделах</w:t>
      </w:r>
      <w:r w:rsidRPr="00E01617">
        <w:rPr>
          <w:rFonts w:ascii="Times New Roman" w:eastAsia="Times New Roman" w:hAnsi="Times New Roman" w:cs="Times New Roman"/>
          <w:sz w:val="28"/>
          <w:szCs w:val="28"/>
          <w:lang w:val="kk-KZ" w:eastAsia="ru-RU"/>
        </w:rPr>
        <w:t xml:space="preserve"> </w:t>
      </w:r>
      <w:r w:rsidR="00EF4483" w:rsidRPr="00EF4483">
        <w:rPr>
          <w:rFonts w:ascii="Times New Roman" w:eastAsia="DengXian" w:hAnsi="Times New Roman" w:cs="Times New Roman"/>
          <w:sz w:val="28"/>
          <w:szCs w:val="28"/>
          <w:lang w:val="kk-KZ" w:eastAsia="zh-CN"/>
        </w:rPr>
        <w:t xml:space="preserve">проведен </w:t>
      </w:r>
      <w:r w:rsidRPr="00E01617">
        <w:rPr>
          <w:rFonts w:ascii="Times New Roman" w:eastAsia="Times New Roman" w:hAnsi="Times New Roman" w:cs="Times New Roman"/>
          <w:sz w:val="28"/>
          <w:szCs w:val="28"/>
          <w:lang w:val="kk-KZ" w:eastAsia="ru-RU"/>
        </w:rPr>
        <w:t xml:space="preserve">лингвокогнитивный анализ концептуального пространства медиадискурса США и Казахстана. </w:t>
      </w:r>
      <w:r w:rsidR="00602D3D" w:rsidRPr="00E01617">
        <w:rPr>
          <w:rFonts w:ascii="Times New Roman" w:eastAsia="Times New Roman" w:hAnsi="Times New Roman" w:cs="Times New Roman"/>
          <w:sz w:val="28"/>
          <w:szCs w:val="28"/>
          <w:lang w:val="kk-KZ" w:eastAsia="ru-RU"/>
        </w:rPr>
        <w:t>При этом</w:t>
      </w:r>
      <w:r w:rsidR="00EF4483">
        <w:rPr>
          <w:rFonts w:ascii="Times New Roman" w:eastAsia="Times New Roman" w:hAnsi="Times New Roman" w:cs="Times New Roman"/>
          <w:sz w:val="28"/>
          <w:szCs w:val="28"/>
          <w:lang w:val="kk-KZ" w:eastAsia="ru-RU"/>
        </w:rPr>
        <w:t xml:space="preserve"> </w:t>
      </w:r>
      <w:r w:rsidR="00602D3D" w:rsidRPr="00E01617">
        <w:rPr>
          <w:rFonts w:ascii="Times New Roman" w:eastAsia="Times New Roman" w:hAnsi="Times New Roman" w:cs="Times New Roman"/>
          <w:sz w:val="28"/>
          <w:szCs w:val="28"/>
          <w:lang w:val="kk-KZ" w:eastAsia="ru-RU"/>
        </w:rPr>
        <w:t xml:space="preserve">выявлена общая и частная стратификация информационного пространства, а также последовательно выявлена спецификация структурирования ключевых концептов на материале </w:t>
      </w:r>
      <w:r w:rsidR="00602D3D" w:rsidRPr="00E01617">
        <w:rPr>
          <w:rFonts w:ascii="Times New Roman" w:eastAsia="Times New Roman" w:hAnsi="Times New Roman" w:cs="Times New Roman"/>
          <w:sz w:val="28"/>
          <w:szCs w:val="28"/>
          <w:lang w:val="en-US" w:eastAsia="ru-RU"/>
        </w:rPr>
        <w:t>NYT</w:t>
      </w:r>
      <w:r w:rsidR="00602D3D" w:rsidRPr="00E01617">
        <w:rPr>
          <w:rFonts w:ascii="Times New Roman" w:eastAsia="Times New Roman" w:hAnsi="Times New Roman" w:cs="Times New Roman"/>
          <w:sz w:val="28"/>
          <w:szCs w:val="28"/>
          <w:lang w:eastAsia="ru-RU"/>
        </w:rPr>
        <w:t>, “</w:t>
      </w:r>
      <w:r w:rsidR="00602D3D" w:rsidRPr="00E01617">
        <w:rPr>
          <w:rFonts w:ascii="Times New Roman" w:eastAsia="Times New Roman" w:hAnsi="Times New Roman" w:cs="Times New Roman"/>
          <w:sz w:val="28"/>
          <w:szCs w:val="28"/>
          <w:lang w:val="kk-KZ" w:eastAsia="ru-RU"/>
        </w:rPr>
        <w:t>Жас Алаш</w:t>
      </w:r>
      <w:r w:rsidR="00602D3D" w:rsidRPr="00E01617">
        <w:rPr>
          <w:rFonts w:ascii="Times New Roman" w:eastAsia="Times New Roman" w:hAnsi="Times New Roman" w:cs="Times New Roman"/>
          <w:sz w:val="28"/>
          <w:szCs w:val="28"/>
          <w:lang w:eastAsia="ru-RU"/>
        </w:rPr>
        <w:t>”, “</w:t>
      </w:r>
      <w:r w:rsidR="00602D3D" w:rsidRPr="00E01617">
        <w:rPr>
          <w:rFonts w:ascii="Times New Roman" w:eastAsia="Times New Roman" w:hAnsi="Times New Roman" w:cs="Times New Roman"/>
          <w:sz w:val="28"/>
          <w:szCs w:val="28"/>
          <w:lang w:val="kk-KZ" w:eastAsia="ru-RU"/>
        </w:rPr>
        <w:t>Курсив</w:t>
      </w:r>
      <w:r w:rsidR="00602D3D" w:rsidRPr="00E01617">
        <w:rPr>
          <w:rFonts w:ascii="Times New Roman" w:eastAsia="Times New Roman" w:hAnsi="Times New Roman" w:cs="Times New Roman"/>
          <w:sz w:val="28"/>
          <w:szCs w:val="28"/>
          <w:lang w:eastAsia="ru-RU"/>
        </w:rPr>
        <w:t>”</w:t>
      </w:r>
      <w:r w:rsidR="00602D3D" w:rsidRPr="00E01617">
        <w:rPr>
          <w:rFonts w:ascii="Times New Roman" w:eastAsia="Times New Roman" w:hAnsi="Times New Roman" w:cs="Times New Roman"/>
          <w:sz w:val="28"/>
          <w:szCs w:val="28"/>
          <w:lang w:val="kk-KZ" w:eastAsia="ru-RU"/>
        </w:rPr>
        <w:t>.</w:t>
      </w:r>
      <w:r w:rsidR="00602D3D" w:rsidRPr="00E01617">
        <w:rPr>
          <w:rFonts w:ascii="Times New Roman" w:eastAsia="Times New Roman" w:hAnsi="Times New Roman" w:cs="Times New Roman"/>
          <w:sz w:val="28"/>
          <w:szCs w:val="28"/>
          <w:lang w:val="kk-KZ" w:eastAsia="ru-RU"/>
        </w:rPr>
        <w:tab/>
      </w:r>
      <w:r w:rsidR="00602D3D" w:rsidRPr="00E01617">
        <w:rPr>
          <w:rFonts w:ascii="Times New Roman" w:eastAsia="Times New Roman" w:hAnsi="Times New Roman" w:cs="Times New Roman"/>
          <w:sz w:val="28"/>
          <w:szCs w:val="28"/>
          <w:lang w:val="kk-KZ" w:eastAsia="ru-RU"/>
        </w:rPr>
        <w:tab/>
      </w:r>
      <w:r w:rsidR="00602D3D" w:rsidRPr="00E01617">
        <w:rPr>
          <w:rFonts w:ascii="Times New Roman" w:eastAsia="Times New Roman" w:hAnsi="Times New Roman" w:cs="Times New Roman"/>
          <w:sz w:val="28"/>
          <w:szCs w:val="28"/>
          <w:lang w:val="kk-KZ" w:eastAsia="ru-RU"/>
        </w:rPr>
        <w:tab/>
      </w:r>
      <w:r w:rsidR="00602D3D" w:rsidRPr="00E01617">
        <w:rPr>
          <w:rFonts w:ascii="Times New Roman" w:eastAsia="Times New Roman" w:hAnsi="Times New Roman" w:cs="Times New Roman"/>
          <w:sz w:val="28"/>
          <w:szCs w:val="28"/>
          <w:lang w:val="kk-KZ" w:eastAsia="ru-RU"/>
        </w:rPr>
        <w:tab/>
      </w:r>
    </w:p>
    <w:p w:rsidR="002E7DEC" w:rsidRPr="00E01617" w:rsidRDefault="00602D3D" w:rsidP="002E7DEC">
      <w:pPr>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sz w:val="28"/>
          <w:szCs w:val="28"/>
          <w:lang w:val="kk-KZ" w:eastAsia="ru-RU"/>
        </w:rPr>
        <w:t>В третьй главе в трех разделах концепты медиатекст</w:t>
      </w:r>
      <w:r w:rsidR="00B65A88" w:rsidRPr="00E01617">
        <w:rPr>
          <w:rFonts w:ascii="Times New Roman" w:eastAsia="Times New Roman" w:hAnsi="Times New Roman" w:cs="Times New Roman"/>
          <w:sz w:val="28"/>
          <w:szCs w:val="28"/>
          <w:lang w:val="kk-KZ" w:eastAsia="ru-RU"/>
        </w:rPr>
        <w:t xml:space="preserve">ов представлены в психолингвистической интепретации. </w:t>
      </w:r>
      <w:r w:rsidRPr="00E01617">
        <w:rPr>
          <w:rFonts w:ascii="Times New Roman" w:eastAsia="Times New Roman" w:hAnsi="Times New Roman" w:cs="Times New Roman"/>
          <w:sz w:val="28"/>
          <w:szCs w:val="28"/>
          <w:lang w:val="kk-KZ" w:eastAsia="ru-RU"/>
        </w:rPr>
        <w:t>Последовательно дана интепр</w:t>
      </w:r>
      <w:r w:rsidR="009D12CA">
        <w:rPr>
          <w:rFonts w:ascii="Times New Roman" w:eastAsia="Times New Roman" w:hAnsi="Times New Roman" w:cs="Times New Roman"/>
          <w:sz w:val="28"/>
          <w:szCs w:val="28"/>
          <w:lang w:val="kk-KZ" w:eastAsia="ru-RU"/>
        </w:rPr>
        <w:t>е</w:t>
      </w:r>
      <w:r w:rsidRPr="00E01617">
        <w:rPr>
          <w:rFonts w:ascii="Times New Roman" w:eastAsia="Times New Roman" w:hAnsi="Times New Roman" w:cs="Times New Roman"/>
          <w:sz w:val="28"/>
          <w:szCs w:val="28"/>
          <w:lang w:val="kk-KZ" w:eastAsia="ru-RU"/>
        </w:rPr>
        <w:t>тация ассоциативных полей концептов американского, казахского и русскоязычного</w:t>
      </w:r>
    </w:p>
    <w:p w:rsidR="007B1447" w:rsidRDefault="00602D3D" w:rsidP="002E7DEC">
      <w:pPr>
        <w:spacing w:after="0" w:line="240" w:lineRule="auto"/>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sz w:val="28"/>
          <w:szCs w:val="28"/>
          <w:lang w:val="kk-KZ" w:eastAsia="ru-RU"/>
        </w:rPr>
        <w:t>медиадискурса,</w:t>
      </w:r>
      <w:r w:rsidR="00EF3045" w:rsidRPr="00E01617">
        <w:rPr>
          <w:rFonts w:ascii="Times New Roman" w:eastAsia="Times New Roman" w:hAnsi="Times New Roman" w:cs="Times New Roman"/>
          <w:sz w:val="28"/>
          <w:szCs w:val="28"/>
          <w:lang w:val="kk-KZ" w:eastAsia="ru-RU"/>
        </w:rPr>
        <w:t>осущестевлен сравнительный анализ выявленных ассоциативных полей.</w:t>
      </w:r>
    </w:p>
    <w:p w:rsidR="00B65A88" w:rsidRPr="00E01617" w:rsidRDefault="007B1447" w:rsidP="002E7DEC">
      <w:pPr>
        <w:spacing w:after="0" w:line="240" w:lineRule="auto"/>
        <w:jc w:val="both"/>
        <w:rPr>
          <w:rFonts w:ascii="Times New Roman" w:eastAsia="Calibri" w:hAnsi="Times New Roman" w:cs="Times New Roman"/>
          <w:bCs/>
          <w:sz w:val="28"/>
          <w:szCs w:val="28"/>
        </w:rPr>
      </w:pPr>
      <w:r>
        <w:rPr>
          <w:rFonts w:ascii="Times New Roman" w:eastAsia="Times New Roman" w:hAnsi="Times New Roman" w:cs="Times New Roman"/>
          <w:sz w:val="28"/>
          <w:szCs w:val="28"/>
          <w:lang w:val="kk-KZ" w:eastAsia="ru-RU"/>
        </w:rPr>
        <w:t xml:space="preserve">       </w:t>
      </w:r>
      <w:r w:rsidR="009D12CA">
        <w:rPr>
          <w:rFonts w:ascii="Times New Roman" w:eastAsia="Times New Roman" w:hAnsi="Times New Roman" w:cs="Times New Roman"/>
          <w:sz w:val="28"/>
          <w:szCs w:val="28"/>
          <w:lang w:val="kk-KZ" w:eastAsia="ru-RU"/>
        </w:rPr>
        <w:t>В заключении подведены итоги, обобщен</w:t>
      </w:r>
      <w:r w:rsidR="00EF4483">
        <w:rPr>
          <w:rFonts w:ascii="Times New Roman" w:eastAsia="Times New Roman" w:hAnsi="Times New Roman" w:cs="Times New Roman"/>
          <w:sz w:val="28"/>
          <w:szCs w:val="28"/>
          <w:lang w:val="kk-KZ" w:eastAsia="ru-RU"/>
        </w:rPr>
        <w:t>ы</w:t>
      </w:r>
      <w:r w:rsidR="009D12CA">
        <w:rPr>
          <w:rFonts w:ascii="Times New Roman" w:eastAsia="Times New Roman" w:hAnsi="Times New Roman" w:cs="Times New Roman"/>
          <w:sz w:val="28"/>
          <w:szCs w:val="28"/>
          <w:lang w:val="kk-KZ" w:eastAsia="ru-RU"/>
        </w:rPr>
        <w:t xml:space="preserve"> полученны</w:t>
      </w:r>
      <w:r w:rsidR="00EF4483">
        <w:rPr>
          <w:rFonts w:ascii="Times New Roman" w:eastAsia="Times New Roman" w:hAnsi="Times New Roman" w:cs="Times New Roman"/>
          <w:sz w:val="28"/>
          <w:szCs w:val="28"/>
          <w:lang w:val="kk-KZ" w:eastAsia="ru-RU"/>
        </w:rPr>
        <w:t>е</w:t>
      </w:r>
      <w:r w:rsidR="00C64659">
        <w:rPr>
          <w:rFonts w:ascii="Times New Roman" w:eastAsia="Times New Roman" w:hAnsi="Times New Roman" w:cs="Times New Roman"/>
          <w:sz w:val="28"/>
          <w:szCs w:val="28"/>
          <w:lang w:val="kk-KZ" w:eastAsia="ru-RU"/>
        </w:rPr>
        <w:t xml:space="preserve"> </w:t>
      </w:r>
      <w:r w:rsidR="009D12CA">
        <w:rPr>
          <w:rFonts w:ascii="Times New Roman" w:eastAsia="Times New Roman" w:hAnsi="Times New Roman" w:cs="Times New Roman"/>
          <w:sz w:val="28"/>
          <w:szCs w:val="28"/>
          <w:lang w:val="kk-KZ" w:eastAsia="ru-RU"/>
        </w:rPr>
        <w:t>результат</w:t>
      </w:r>
      <w:r w:rsidR="00EF4483">
        <w:rPr>
          <w:rFonts w:ascii="Times New Roman" w:eastAsia="Times New Roman" w:hAnsi="Times New Roman" w:cs="Times New Roman"/>
          <w:sz w:val="28"/>
          <w:szCs w:val="28"/>
          <w:lang w:val="kk-KZ" w:eastAsia="ru-RU"/>
        </w:rPr>
        <w:t>ы</w:t>
      </w:r>
      <w:r w:rsidR="009D12CA">
        <w:rPr>
          <w:rFonts w:ascii="Times New Roman" w:eastAsia="Times New Roman" w:hAnsi="Times New Roman" w:cs="Times New Roman"/>
          <w:sz w:val="28"/>
          <w:szCs w:val="28"/>
          <w:lang w:val="kk-KZ" w:eastAsia="ru-RU"/>
        </w:rPr>
        <w:t>, определены перспективы дальнейшего развития исследования.</w:t>
      </w:r>
      <w:r w:rsidR="00B65A88" w:rsidRPr="00E01617">
        <w:rPr>
          <w:rFonts w:ascii="Times New Roman" w:eastAsia="Times New Roman" w:hAnsi="Times New Roman" w:cs="Times New Roman"/>
          <w:sz w:val="28"/>
          <w:szCs w:val="28"/>
          <w:lang w:val="kk-KZ" w:eastAsia="ru-RU"/>
        </w:rPr>
        <w:tab/>
      </w:r>
    </w:p>
    <w:p w:rsidR="00DD330E" w:rsidRPr="00E01617" w:rsidRDefault="00DD330E" w:rsidP="00AE6FA6">
      <w:pPr>
        <w:tabs>
          <w:tab w:val="left" w:pos="993"/>
        </w:tabs>
        <w:spacing w:after="0" w:line="240" w:lineRule="auto"/>
        <w:ind w:firstLine="567"/>
        <w:jc w:val="both"/>
        <w:rPr>
          <w:rFonts w:ascii="Times New Roman" w:eastAsia="Calibri" w:hAnsi="Times New Roman" w:cs="Times New Roman"/>
          <w:sz w:val="28"/>
          <w:szCs w:val="28"/>
          <w:lang w:val="kk-KZ" w:eastAsia="ru-RU"/>
        </w:rPr>
      </w:pPr>
    </w:p>
    <w:bookmarkEnd w:id="4"/>
    <w:p w:rsidR="00252B75" w:rsidRPr="00E01617" w:rsidRDefault="00252B75" w:rsidP="00AE6FA6">
      <w:pPr>
        <w:tabs>
          <w:tab w:val="left" w:pos="709"/>
          <w:tab w:val="left" w:pos="993"/>
        </w:tabs>
        <w:spacing w:after="0" w:line="240" w:lineRule="auto"/>
        <w:ind w:right="283" w:firstLine="567"/>
        <w:contextualSpacing/>
        <w:mirrorIndents/>
        <w:jc w:val="both"/>
        <w:rPr>
          <w:rFonts w:ascii="Times New Roman" w:hAnsi="Times New Roman" w:cs="Times New Roman"/>
          <w:b/>
          <w:sz w:val="28"/>
          <w:szCs w:val="28"/>
          <w:lang w:val="kk-KZ"/>
        </w:rPr>
      </w:pPr>
    </w:p>
    <w:p w:rsidR="00252B75" w:rsidRPr="00E01617" w:rsidRDefault="00252B75" w:rsidP="00AE6FA6">
      <w:pPr>
        <w:tabs>
          <w:tab w:val="left" w:pos="709"/>
          <w:tab w:val="left" w:pos="993"/>
        </w:tabs>
        <w:spacing w:after="0" w:line="240" w:lineRule="auto"/>
        <w:ind w:right="283" w:firstLine="567"/>
        <w:contextualSpacing/>
        <w:mirrorIndents/>
        <w:jc w:val="both"/>
        <w:rPr>
          <w:rFonts w:ascii="Times New Roman" w:hAnsi="Times New Roman" w:cs="Times New Roman"/>
          <w:b/>
          <w:sz w:val="28"/>
          <w:szCs w:val="28"/>
          <w:lang w:val="kk-KZ"/>
        </w:rPr>
      </w:pPr>
    </w:p>
    <w:p w:rsidR="00B65A88" w:rsidRDefault="00B65A88" w:rsidP="00AE6FA6">
      <w:pPr>
        <w:tabs>
          <w:tab w:val="left" w:pos="709"/>
          <w:tab w:val="left" w:pos="993"/>
        </w:tabs>
        <w:spacing w:after="0" w:line="240" w:lineRule="auto"/>
        <w:ind w:right="283" w:firstLine="567"/>
        <w:contextualSpacing/>
        <w:mirrorIndents/>
        <w:jc w:val="both"/>
        <w:rPr>
          <w:rFonts w:ascii="Times New Roman" w:hAnsi="Times New Roman" w:cs="Times New Roman"/>
          <w:b/>
          <w:sz w:val="28"/>
          <w:szCs w:val="28"/>
          <w:lang w:val="kk-KZ"/>
        </w:rPr>
      </w:pPr>
    </w:p>
    <w:p w:rsidR="007B1447" w:rsidRDefault="007B1447" w:rsidP="00AE6FA6">
      <w:pPr>
        <w:tabs>
          <w:tab w:val="left" w:pos="709"/>
          <w:tab w:val="left" w:pos="993"/>
        </w:tabs>
        <w:spacing w:after="0" w:line="240" w:lineRule="auto"/>
        <w:ind w:right="283" w:firstLine="567"/>
        <w:contextualSpacing/>
        <w:mirrorIndents/>
        <w:jc w:val="both"/>
        <w:rPr>
          <w:rFonts w:ascii="Times New Roman" w:hAnsi="Times New Roman" w:cs="Times New Roman"/>
          <w:b/>
          <w:sz w:val="28"/>
          <w:szCs w:val="28"/>
          <w:lang w:val="kk-KZ"/>
        </w:rPr>
      </w:pPr>
    </w:p>
    <w:p w:rsidR="007B1447" w:rsidRDefault="007B1447" w:rsidP="00AE6FA6">
      <w:pPr>
        <w:tabs>
          <w:tab w:val="left" w:pos="709"/>
          <w:tab w:val="left" w:pos="993"/>
        </w:tabs>
        <w:spacing w:after="0" w:line="240" w:lineRule="auto"/>
        <w:ind w:right="283" w:firstLine="567"/>
        <w:contextualSpacing/>
        <w:mirrorIndents/>
        <w:jc w:val="both"/>
        <w:rPr>
          <w:rFonts w:ascii="Times New Roman" w:hAnsi="Times New Roman" w:cs="Times New Roman"/>
          <w:b/>
          <w:sz w:val="28"/>
          <w:szCs w:val="28"/>
          <w:lang w:val="kk-KZ"/>
        </w:rPr>
      </w:pPr>
    </w:p>
    <w:p w:rsidR="007B1447" w:rsidRDefault="007B1447" w:rsidP="00AE6FA6">
      <w:pPr>
        <w:tabs>
          <w:tab w:val="left" w:pos="709"/>
          <w:tab w:val="left" w:pos="993"/>
        </w:tabs>
        <w:spacing w:after="0" w:line="240" w:lineRule="auto"/>
        <w:ind w:right="283" w:firstLine="567"/>
        <w:contextualSpacing/>
        <w:mirrorIndents/>
        <w:jc w:val="both"/>
        <w:rPr>
          <w:rFonts w:ascii="Times New Roman" w:hAnsi="Times New Roman" w:cs="Times New Roman"/>
          <w:b/>
          <w:sz w:val="28"/>
          <w:szCs w:val="28"/>
          <w:lang w:val="kk-KZ"/>
        </w:rPr>
      </w:pPr>
    </w:p>
    <w:p w:rsidR="007B1447" w:rsidRDefault="007B1447" w:rsidP="00AE6FA6">
      <w:pPr>
        <w:tabs>
          <w:tab w:val="left" w:pos="709"/>
          <w:tab w:val="left" w:pos="993"/>
        </w:tabs>
        <w:spacing w:after="0" w:line="240" w:lineRule="auto"/>
        <w:ind w:right="283" w:firstLine="567"/>
        <w:contextualSpacing/>
        <w:mirrorIndents/>
        <w:jc w:val="both"/>
        <w:rPr>
          <w:rFonts w:ascii="Times New Roman" w:hAnsi="Times New Roman" w:cs="Times New Roman"/>
          <w:b/>
          <w:sz w:val="28"/>
          <w:szCs w:val="28"/>
          <w:lang w:val="kk-KZ"/>
        </w:rPr>
      </w:pPr>
    </w:p>
    <w:p w:rsidR="007B1447" w:rsidRDefault="007B1447" w:rsidP="00AE6FA6">
      <w:pPr>
        <w:tabs>
          <w:tab w:val="left" w:pos="709"/>
          <w:tab w:val="left" w:pos="993"/>
        </w:tabs>
        <w:spacing w:after="0" w:line="240" w:lineRule="auto"/>
        <w:ind w:right="283" w:firstLine="567"/>
        <w:contextualSpacing/>
        <w:mirrorIndents/>
        <w:jc w:val="both"/>
        <w:rPr>
          <w:rFonts w:ascii="Times New Roman" w:hAnsi="Times New Roman" w:cs="Times New Roman"/>
          <w:b/>
          <w:sz w:val="28"/>
          <w:szCs w:val="28"/>
          <w:lang w:val="kk-KZ"/>
        </w:rPr>
      </w:pPr>
    </w:p>
    <w:p w:rsidR="007B1447" w:rsidRDefault="007B1447" w:rsidP="00AE6FA6">
      <w:pPr>
        <w:tabs>
          <w:tab w:val="left" w:pos="709"/>
          <w:tab w:val="left" w:pos="993"/>
        </w:tabs>
        <w:spacing w:after="0" w:line="240" w:lineRule="auto"/>
        <w:ind w:right="283" w:firstLine="567"/>
        <w:contextualSpacing/>
        <w:mirrorIndents/>
        <w:jc w:val="both"/>
        <w:rPr>
          <w:rFonts w:ascii="Times New Roman" w:hAnsi="Times New Roman" w:cs="Times New Roman"/>
          <w:b/>
          <w:sz w:val="28"/>
          <w:szCs w:val="28"/>
          <w:lang w:val="kk-KZ"/>
        </w:rPr>
      </w:pPr>
    </w:p>
    <w:p w:rsidR="007B1447" w:rsidRDefault="007B1447" w:rsidP="00AE6FA6">
      <w:pPr>
        <w:tabs>
          <w:tab w:val="left" w:pos="709"/>
          <w:tab w:val="left" w:pos="993"/>
        </w:tabs>
        <w:spacing w:after="0" w:line="240" w:lineRule="auto"/>
        <w:ind w:right="283" w:firstLine="567"/>
        <w:contextualSpacing/>
        <w:mirrorIndents/>
        <w:jc w:val="both"/>
        <w:rPr>
          <w:rFonts w:ascii="Times New Roman" w:hAnsi="Times New Roman" w:cs="Times New Roman"/>
          <w:b/>
          <w:sz w:val="28"/>
          <w:szCs w:val="28"/>
          <w:lang w:val="kk-KZ"/>
        </w:rPr>
      </w:pPr>
    </w:p>
    <w:p w:rsidR="007B1447" w:rsidRDefault="007B1447" w:rsidP="00AE6FA6">
      <w:pPr>
        <w:tabs>
          <w:tab w:val="left" w:pos="709"/>
          <w:tab w:val="left" w:pos="993"/>
        </w:tabs>
        <w:spacing w:after="0" w:line="240" w:lineRule="auto"/>
        <w:ind w:right="283" w:firstLine="567"/>
        <w:contextualSpacing/>
        <w:mirrorIndents/>
        <w:jc w:val="both"/>
        <w:rPr>
          <w:rFonts w:ascii="Times New Roman" w:hAnsi="Times New Roman" w:cs="Times New Roman"/>
          <w:b/>
          <w:sz w:val="28"/>
          <w:szCs w:val="28"/>
          <w:lang w:val="kk-KZ"/>
        </w:rPr>
      </w:pPr>
    </w:p>
    <w:p w:rsidR="007B1447" w:rsidRDefault="007B1447" w:rsidP="00AE6FA6">
      <w:pPr>
        <w:tabs>
          <w:tab w:val="left" w:pos="709"/>
          <w:tab w:val="left" w:pos="993"/>
        </w:tabs>
        <w:spacing w:after="0" w:line="240" w:lineRule="auto"/>
        <w:ind w:right="283" w:firstLine="567"/>
        <w:contextualSpacing/>
        <w:mirrorIndents/>
        <w:jc w:val="both"/>
        <w:rPr>
          <w:rFonts w:ascii="Times New Roman" w:hAnsi="Times New Roman" w:cs="Times New Roman"/>
          <w:b/>
          <w:sz w:val="28"/>
          <w:szCs w:val="28"/>
          <w:lang w:val="kk-KZ"/>
        </w:rPr>
      </w:pPr>
    </w:p>
    <w:p w:rsidR="007B1447" w:rsidRDefault="007B1447" w:rsidP="00AE6FA6">
      <w:pPr>
        <w:tabs>
          <w:tab w:val="left" w:pos="709"/>
          <w:tab w:val="left" w:pos="993"/>
        </w:tabs>
        <w:spacing w:after="0" w:line="240" w:lineRule="auto"/>
        <w:ind w:right="283" w:firstLine="567"/>
        <w:contextualSpacing/>
        <w:mirrorIndents/>
        <w:jc w:val="both"/>
        <w:rPr>
          <w:rFonts w:ascii="Times New Roman" w:hAnsi="Times New Roman" w:cs="Times New Roman"/>
          <w:b/>
          <w:sz w:val="28"/>
          <w:szCs w:val="28"/>
          <w:lang w:val="kk-KZ"/>
        </w:rPr>
      </w:pPr>
    </w:p>
    <w:p w:rsidR="007B1447" w:rsidRDefault="007B1447" w:rsidP="00AE6FA6">
      <w:pPr>
        <w:tabs>
          <w:tab w:val="left" w:pos="709"/>
          <w:tab w:val="left" w:pos="993"/>
        </w:tabs>
        <w:spacing w:after="0" w:line="240" w:lineRule="auto"/>
        <w:ind w:right="283" w:firstLine="567"/>
        <w:contextualSpacing/>
        <w:mirrorIndents/>
        <w:jc w:val="both"/>
        <w:rPr>
          <w:rFonts w:ascii="Times New Roman" w:hAnsi="Times New Roman" w:cs="Times New Roman"/>
          <w:b/>
          <w:sz w:val="28"/>
          <w:szCs w:val="28"/>
          <w:lang w:val="kk-KZ"/>
        </w:rPr>
      </w:pPr>
    </w:p>
    <w:p w:rsidR="007B1447" w:rsidRDefault="007B1447" w:rsidP="00AE6FA6">
      <w:pPr>
        <w:tabs>
          <w:tab w:val="left" w:pos="709"/>
          <w:tab w:val="left" w:pos="993"/>
        </w:tabs>
        <w:spacing w:after="0" w:line="240" w:lineRule="auto"/>
        <w:ind w:right="283" w:firstLine="567"/>
        <w:contextualSpacing/>
        <w:mirrorIndents/>
        <w:jc w:val="both"/>
        <w:rPr>
          <w:rFonts w:ascii="Times New Roman" w:hAnsi="Times New Roman" w:cs="Times New Roman"/>
          <w:b/>
          <w:sz w:val="28"/>
          <w:szCs w:val="28"/>
          <w:lang w:val="kk-KZ"/>
        </w:rPr>
      </w:pPr>
    </w:p>
    <w:p w:rsidR="007B1447" w:rsidRDefault="007B1447" w:rsidP="00AE6FA6">
      <w:pPr>
        <w:tabs>
          <w:tab w:val="left" w:pos="709"/>
          <w:tab w:val="left" w:pos="993"/>
        </w:tabs>
        <w:spacing w:after="0" w:line="240" w:lineRule="auto"/>
        <w:ind w:right="283" w:firstLine="567"/>
        <w:contextualSpacing/>
        <w:mirrorIndents/>
        <w:jc w:val="both"/>
        <w:rPr>
          <w:rFonts w:ascii="Times New Roman" w:hAnsi="Times New Roman" w:cs="Times New Roman"/>
          <w:b/>
          <w:sz w:val="28"/>
          <w:szCs w:val="28"/>
          <w:lang w:val="kk-KZ"/>
        </w:rPr>
      </w:pPr>
    </w:p>
    <w:p w:rsidR="007B1447" w:rsidRDefault="007B1447" w:rsidP="00AE6FA6">
      <w:pPr>
        <w:tabs>
          <w:tab w:val="left" w:pos="709"/>
          <w:tab w:val="left" w:pos="993"/>
        </w:tabs>
        <w:spacing w:after="0" w:line="240" w:lineRule="auto"/>
        <w:ind w:right="283" w:firstLine="567"/>
        <w:contextualSpacing/>
        <w:mirrorIndents/>
        <w:jc w:val="both"/>
        <w:rPr>
          <w:rFonts w:ascii="Times New Roman" w:hAnsi="Times New Roman" w:cs="Times New Roman"/>
          <w:b/>
          <w:sz w:val="28"/>
          <w:szCs w:val="28"/>
          <w:lang w:val="kk-KZ"/>
        </w:rPr>
      </w:pPr>
    </w:p>
    <w:p w:rsidR="007B1447" w:rsidRDefault="007B1447" w:rsidP="00AE6FA6">
      <w:pPr>
        <w:tabs>
          <w:tab w:val="left" w:pos="709"/>
          <w:tab w:val="left" w:pos="993"/>
        </w:tabs>
        <w:spacing w:after="0" w:line="240" w:lineRule="auto"/>
        <w:ind w:right="283" w:firstLine="567"/>
        <w:contextualSpacing/>
        <w:mirrorIndents/>
        <w:jc w:val="both"/>
        <w:rPr>
          <w:rFonts w:ascii="Times New Roman" w:hAnsi="Times New Roman" w:cs="Times New Roman"/>
          <w:b/>
          <w:sz w:val="28"/>
          <w:szCs w:val="28"/>
          <w:lang w:val="kk-KZ"/>
        </w:rPr>
      </w:pPr>
    </w:p>
    <w:p w:rsidR="007B1447" w:rsidRDefault="007B1447" w:rsidP="00AE6FA6">
      <w:pPr>
        <w:tabs>
          <w:tab w:val="left" w:pos="709"/>
          <w:tab w:val="left" w:pos="993"/>
        </w:tabs>
        <w:spacing w:after="0" w:line="240" w:lineRule="auto"/>
        <w:ind w:right="283" w:firstLine="567"/>
        <w:contextualSpacing/>
        <w:mirrorIndents/>
        <w:jc w:val="both"/>
        <w:rPr>
          <w:rFonts w:ascii="Times New Roman" w:hAnsi="Times New Roman" w:cs="Times New Roman"/>
          <w:b/>
          <w:sz w:val="28"/>
          <w:szCs w:val="28"/>
          <w:lang w:val="kk-KZ"/>
        </w:rPr>
      </w:pPr>
    </w:p>
    <w:p w:rsidR="007B1447" w:rsidRDefault="007B1447" w:rsidP="00AE6FA6">
      <w:pPr>
        <w:tabs>
          <w:tab w:val="left" w:pos="709"/>
          <w:tab w:val="left" w:pos="993"/>
        </w:tabs>
        <w:spacing w:after="0" w:line="240" w:lineRule="auto"/>
        <w:ind w:right="283" w:firstLine="567"/>
        <w:contextualSpacing/>
        <w:mirrorIndents/>
        <w:jc w:val="both"/>
        <w:rPr>
          <w:rFonts w:ascii="Times New Roman" w:hAnsi="Times New Roman" w:cs="Times New Roman"/>
          <w:b/>
          <w:sz w:val="28"/>
          <w:szCs w:val="28"/>
          <w:lang w:val="kk-KZ"/>
        </w:rPr>
      </w:pPr>
    </w:p>
    <w:p w:rsidR="00DB7A80" w:rsidRDefault="00DB7A80" w:rsidP="00AE6FA6">
      <w:pPr>
        <w:tabs>
          <w:tab w:val="left" w:pos="709"/>
          <w:tab w:val="left" w:pos="993"/>
        </w:tabs>
        <w:spacing w:after="0" w:line="240" w:lineRule="auto"/>
        <w:ind w:right="283" w:firstLine="567"/>
        <w:contextualSpacing/>
        <w:mirrorIndents/>
        <w:jc w:val="both"/>
        <w:rPr>
          <w:rFonts w:ascii="Times New Roman" w:hAnsi="Times New Roman" w:cs="Times New Roman"/>
          <w:b/>
          <w:sz w:val="28"/>
          <w:szCs w:val="28"/>
          <w:lang w:val="kk-KZ"/>
        </w:rPr>
      </w:pPr>
    </w:p>
    <w:p w:rsidR="00DB7A80" w:rsidRDefault="00DB7A80" w:rsidP="00AE6FA6">
      <w:pPr>
        <w:tabs>
          <w:tab w:val="left" w:pos="709"/>
          <w:tab w:val="left" w:pos="993"/>
        </w:tabs>
        <w:spacing w:after="0" w:line="240" w:lineRule="auto"/>
        <w:ind w:right="283" w:firstLine="567"/>
        <w:contextualSpacing/>
        <w:mirrorIndents/>
        <w:jc w:val="both"/>
        <w:rPr>
          <w:rFonts w:ascii="Times New Roman" w:hAnsi="Times New Roman" w:cs="Times New Roman"/>
          <w:b/>
          <w:sz w:val="28"/>
          <w:szCs w:val="28"/>
          <w:lang w:val="kk-KZ"/>
        </w:rPr>
      </w:pPr>
    </w:p>
    <w:p w:rsidR="00DB7A80" w:rsidRDefault="00DB7A80" w:rsidP="00AE6FA6">
      <w:pPr>
        <w:tabs>
          <w:tab w:val="left" w:pos="709"/>
          <w:tab w:val="left" w:pos="993"/>
        </w:tabs>
        <w:spacing w:after="0" w:line="240" w:lineRule="auto"/>
        <w:ind w:right="283" w:firstLine="567"/>
        <w:contextualSpacing/>
        <w:mirrorIndents/>
        <w:jc w:val="both"/>
        <w:rPr>
          <w:rFonts w:ascii="Times New Roman" w:hAnsi="Times New Roman" w:cs="Times New Roman"/>
          <w:b/>
          <w:sz w:val="28"/>
          <w:szCs w:val="28"/>
          <w:lang w:val="kk-KZ"/>
        </w:rPr>
      </w:pPr>
    </w:p>
    <w:p w:rsidR="007B1447" w:rsidRDefault="007B1447" w:rsidP="00AE6FA6">
      <w:pPr>
        <w:tabs>
          <w:tab w:val="left" w:pos="709"/>
          <w:tab w:val="left" w:pos="993"/>
        </w:tabs>
        <w:spacing w:after="0" w:line="240" w:lineRule="auto"/>
        <w:ind w:right="283" w:firstLine="567"/>
        <w:contextualSpacing/>
        <w:mirrorIndents/>
        <w:jc w:val="both"/>
        <w:rPr>
          <w:rFonts w:ascii="Times New Roman" w:hAnsi="Times New Roman" w:cs="Times New Roman"/>
          <w:b/>
          <w:sz w:val="28"/>
          <w:szCs w:val="28"/>
          <w:lang w:val="kk-KZ"/>
        </w:rPr>
      </w:pPr>
    </w:p>
    <w:p w:rsidR="007B1447" w:rsidRDefault="007B1447" w:rsidP="00AE6FA6">
      <w:pPr>
        <w:tabs>
          <w:tab w:val="left" w:pos="709"/>
          <w:tab w:val="left" w:pos="993"/>
        </w:tabs>
        <w:spacing w:after="0" w:line="240" w:lineRule="auto"/>
        <w:ind w:right="283" w:firstLine="567"/>
        <w:contextualSpacing/>
        <w:mirrorIndents/>
        <w:jc w:val="both"/>
        <w:rPr>
          <w:rFonts w:ascii="Times New Roman" w:hAnsi="Times New Roman" w:cs="Times New Roman"/>
          <w:b/>
          <w:sz w:val="28"/>
          <w:szCs w:val="28"/>
          <w:lang w:val="kk-KZ"/>
        </w:rPr>
      </w:pPr>
    </w:p>
    <w:p w:rsidR="009B238C" w:rsidRDefault="009B238C" w:rsidP="00AE6FA6">
      <w:pPr>
        <w:tabs>
          <w:tab w:val="left" w:pos="709"/>
          <w:tab w:val="left" w:pos="993"/>
        </w:tabs>
        <w:spacing w:after="0" w:line="240" w:lineRule="auto"/>
        <w:ind w:right="283" w:firstLine="567"/>
        <w:contextualSpacing/>
        <w:mirrorIndents/>
        <w:jc w:val="both"/>
        <w:rPr>
          <w:rFonts w:ascii="Times New Roman" w:hAnsi="Times New Roman" w:cs="Times New Roman"/>
          <w:b/>
          <w:sz w:val="28"/>
          <w:szCs w:val="28"/>
          <w:lang w:val="kk-KZ"/>
        </w:rPr>
      </w:pPr>
    </w:p>
    <w:p w:rsidR="009B238C" w:rsidRDefault="009B238C" w:rsidP="00AE6FA6">
      <w:pPr>
        <w:tabs>
          <w:tab w:val="left" w:pos="709"/>
          <w:tab w:val="left" w:pos="993"/>
        </w:tabs>
        <w:spacing w:after="0" w:line="240" w:lineRule="auto"/>
        <w:ind w:right="283" w:firstLine="567"/>
        <w:contextualSpacing/>
        <w:mirrorIndents/>
        <w:jc w:val="both"/>
        <w:rPr>
          <w:rFonts w:ascii="Times New Roman" w:hAnsi="Times New Roman" w:cs="Times New Roman"/>
          <w:b/>
          <w:sz w:val="28"/>
          <w:szCs w:val="28"/>
          <w:lang w:val="kk-KZ"/>
        </w:rPr>
      </w:pPr>
    </w:p>
    <w:p w:rsidR="009B238C" w:rsidRDefault="009B238C" w:rsidP="00AE6FA6">
      <w:pPr>
        <w:tabs>
          <w:tab w:val="left" w:pos="709"/>
          <w:tab w:val="left" w:pos="993"/>
        </w:tabs>
        <w:spacing w:after="0" w:line="240" w:lineRule="auto"/>
        <w:ind w:right="283" w:firstLine="567"/>
        <w:contextualSpacing/>
        <w:mirrorIndents/>
        <w:jc w:val="both"/>
        <w:rPr>
          <w:rFonts w:ascii="Times New Roman" w:hAnsi="Times New Roman" w:cs="Times New Roman"/>
          <w:b/>
          <w:sz w:val="28"/>
          <w:szCs w:val="28"/>
          <w:lang w:val="kk-KZ"/>
        </w:rPr>
      </w:pPr>
    </w:p>
    <w:p w:rsidR="00AE6FA6" w:rsidRPr="00E01617" w:rsidRDefault="00AE6FA6" w:rsidP="00283B3A">
      <w:pPr>
        <w:tabs>
          <w:tab w:val="left" w:pos="709"/>
        </w:tabs>
        <w:spacing w:after="0" w:line="240" w:lineRule="auto"/>
        <w:ind w:right="-1" w:firstLine="567"/>
        <w:contextualSpacing/>
        <w:mirrorIndents/>
        <w:jc w:val="both"/>
        <w:rPr>
          <w:rFonts w:ascii="Times New Roman" w:hAnsi="Times New Roman" w:cs="Times New Roman"/>
          <w:b/>
          <w:sz w:val="28"/>
          <w:szCs w:val="28"/>
          <w:lang w:val="kk-KZ"/>
        </w:rPr>
      </w:pPr>
      <w:r w:rsidRPr="00E01617">
        <w:rPr>
          <w:rFonts w:ascii="Times New Roman" w:hAnsi="Times New Roman" w:cs="Times New Roman"/>
          <w:b/>
          <w:sz w:val="28"/>
          <w:szCs w:val="28"/>
          <w:lang w:val="kk-KZ"/>
        </w:rPr>
        <w:lastRenderedPageBreak/>
        <w:t xml:space="preserve">1 </w:t>
      </w:r>
      <w:r w:rsidR="003C7094" w:rsidRPr="00E01617">
        <w:rPr>
          <w:rFonts w:ascii="Times New Roman" w:hAnsi="Times New Roman" w:cs="Times New Roman"/>
          <w:b/>
          <w:sz w:val="28"/>
          <w:szCs w:val="28"/>
          <w:lang w:val="kk-KZ"/>
        </w:rPr>
        <w:t>ТЕОРЕТИЧЕСКИЕ АСПЕКТЫ ИЗУЧЕНИЯ МЕДИ</w:t>
      </w:r>
      <w:r w:rsidR="002337F2" w:rsidRPr="00E01617">
        <w:rPr>
          <w:rFonts w:ascii="Times New Roman" w:hAnsi="Times New Roman" w:cs="Times New Roman"/>
          <w:b/>
          <w:sz w:val="28"/>
          <w:szCs w:val="28"/>
          <w:lang w:val="kk-KZ"/>
        </w:rPr>
        <w:t>Й</w:t>
      </w:r>
      <w:r w:rsidR="00283B3A" w:rsidRPr="00E01617">
        <w:rPr>
          <w:rFonts w:ascii="Times New Roman" w:hAnsi="Times New Roman" w:cs="Times New Roman"/>
          <w:b/>
          <w:sz w:val="28"/>
          <w:szCs w:val="28"/>
          <w:lang w:val="kk-KZ"/>
        </w:rPr>
        <w:t xml:space="preserve">НОГО </w:t>
      </w:r>
      <w:r w:rsidR="003C7094" w:rsidRPr="00E01617">
        <w:rPr>
          <w:rFonts w:ascii="Times New Roman" w:hAnsi="Times New Roman" w:cs="Times New Roman"/>
          <w:b/>
          <w:sz w:val="28"/>
          <w:szCs w:val="28"/>
          <w:lang w:val="kk-KZ"/>
        </w:rPr>
        <w:t>ДИСКУРСА</w:t>
      </w:r>
    </w:p>
    <w:p w:rsidR="00151323" w:rsidRPr="00E01617" w:rsidRDefault="00DD330E" w:rsidP="00151323">
      <w:pPr>
        <w:pStyle w:val="a6"/>
        <w:numPr>
          <w:ilvl w:val="1"/>
          <w:numId w:val="36"/>
        </w:numPr>
        <w:tabs>
          <w:tab w:val="left" w:pos="709"/>
          <w:tab w:val="left" w:pos="993"/>
        </w:tabs>
        <w:spacing w:before="100" w:beforeAutospacing="1" w:after="0" w:line="240" w:lineRule="auto"/>
        <w:ind w:left="0" w:right="-1" w:firstLine="567"/>
        <w:mirrorIndents/>
        <w:jc w:val="both"/>
        <w:rPr>
          <w:rFonts w:ascii="Times New Roman" w:hAnsi="Times New Roman" w:cs="Times New Roman"/>
          <w:b/>
          <w:sz w:val="28"/>
          <w:szCs w:val="28"/>
          <w:lang w:val="kk-KZ"/>
        </w:rPr>
      </w:pPr>
      <w:r w:rsidRPr="00E01617">
        <w:rPr>
          <w:rFonts w:ascii="Times New Roman" w:hAnsi="Times New Roman" w:cs="Times New Roman"/>
          <w:b/>
          <w:sz w:val="28"/>
          <w:szCs w:val="28"/>
          <w:lang w:val="kk-KZ"/>
        </w:rPr>
        <w:t>Соврем</w:t>
      </w:r>
      <w:r w:rsidR="002337F2" w:rsidRPr="00E01617">
        <w:rPr>
          <w:rFonts w:ascii="Times New Roman" w:hAnsi="Times New Roman" w:cs="Times New Roman"/>
          <w:b/>
          <w:sz w:val="28"/>
          <w:szCs w:val="28"/>
          <w:lang w:val="kk-KZ"/>
        </w:rPr>
        <w:t>енные парадигмы изучения медий</w:t>
      </w:r>
      <w:r w:rsidRPr="00E01617">
        <w:rPr>
          <w:rFonts w:ascii="Times New Roman" w:hAnsi="Times New Roman" w:cs="Times New Roman"/>
          <w:b/>
          <w:sz w:val="28"/>
          <w:szCs w:val="28"/>
          <w:lang w:val="kk-KZ"/>
        </w:rPr>
        <w:t>ного пространства</w:t>
      </w:r>
    </w:p>
    <w:p w:rsidR="00151323" w:rsidRPr="00E01617" w:rsidRDefault="00426E59" w:rsidP="002E7DEC">
      <w:pPr>
        <w:pStyle w:val="a6"/>
        <w:tabs>
          <w:tab w:val="left" w:pos="567"/>
          <w:tab w:val="left" w:pos="709"/>
        </w:tabs>
        <w:spacing w:before="100" w:beforeAutospacing="1" w:after="0" w:line="240" w:lineRule="auto"/>
        <w:ind w:left="0" w:right="-1"/>
        <w:mirrorIndents/>
        <w:jc w:val="both"/>
        <w:rPr>
          <w:rFonts w:ascii="Times New Roman" w:hAnsi="Times New Roman" w:cs="Times New Roman"/>
          <w:sz w:val="28"/>
          <w:szCs w:val="28"/>
        </w:rPr>
      </w:pPr>
      <w:r>
        <w:rPr>
          <w:rFonts w:ascii="Times New Roman" w:hAnsi="Times New Roman" w:cs="Times New Roman"/>
          <w:sz w:val="28"/>
          <w:szCs w:val="28"/>
          <w:lang w:val="kk-KZ"/>
        </w:rPr>
        <w:tab/>
      </w:r>
      <w:r w:rsidR="00DD330E" w:rsidRPr="00E01617">
        <w:rPr>
          <w:rFonts w:ascii="Times New Roman" w:hAnsi="Times New Roman" w:cs="Times New Roman"/>
          <w:sz w:val="28"/>
          <w:szCs w:val="28"/>
          <w:lang w:val="kk-KZ"/>
        </w:rPr>
        <w:t>В данном параграфе представлена разработка в современных гум</w:t>
      </w:r>
      <w:r w:rsidR="00AA1430" w:rsidRPr="00E01617">
        <w:rPr>
          <w:rFonts w:ascii="Times New Roman" w:hAnsi="Times New Roman" w:cs="Times New Roman"/>
          <w:sz w:val="28"/>
          <w:szCs w:val="28"/>
          <w:lang w:val="kk-KZ"/>
        </w:rPr>
        <w:t xml:space="preserve">анитарных    </w:t>
      </w:r>
      <w:r w:rsidR="00DD330E" w:rsidRPr="00E01617">
        <w:rPr>
          <w:rFonts w:ascii="Times New Roman" w:hAnsi="Times New Roman" w:cs="Times New Roman"/>
          <w:sz w:val="28"/>
          <w:szCs w:val="28"/>
          <w:lang w:val="kk-KZ"/>
        </w:rPr>
        <w:t>парадигмах научного понятия</w:t>
      </w:r>
      <w:r w:rsidR="00DB7A80">
        <w:rPr>
          <w:rFonts w:ascii="Times New Roman" w:hAnsi="Times New Roman" w:cs="Times New Roman"/>
          <w:sz w:val="28"/>
          <w:szCs w:val="28"/>
          <w:lang w:val="kk-KZ"/>
        </w:rPr>
        <w:t xml:space="preserve"> </w:t>
      </w:r>
      <w:r w:rsidR="00252B75" w:rsidRPr="00E01617">
        <w:rPr>
          <w:rFonts w:ascii="Times New Roman" w:hAnsi="Times New Roman" w:cs="Times New Roman"/>
          <w:sz w:val="28"/>
          <w:szCs w:val="28"/>
        </w:rPr>
        <w:t>“</w:t>
      </w:r>
      <w:r w:rsidR="00DD330E" w:rsidRPr="00E01617">
        <w:rPr>
          <w:rFonts w:ascii="Times New Roman" w:hAnsi="Times New Roman" w:cs="Times New Roman"/>
          <w:sz w:val="28"/>
          <w:szCs w:val="28"/>
          <w:lang w:val="kk-KZ"/>
        </w:rPr>
        <w:t>медиальное пространство</w:t>
      </w:r>
      <w:r w:rsidR="00252B75" w:rsidRPr="00E01617">
        <w:rPr>
          <w:rFonts w:ascii="Times New Roman" w:hAnsi="Times New Roman" w:cs="Times New Roman"/>
          <w:sz w:val="28"/>
          <w:szCs w:val="28"/>
        </w:rPr>
        <w:t>”</w:t>
      </w:r>
      <w:r w:rsidR="00DD330E" w:rsidRPr="00E01617">
        <w:rPr>
          <w:rFonts w:ascii="Times New Roman" w:hAnsi="Times New Roman" w:cs="Times New Roman"/>
          <w:sz w:val="28"/>
          <w:szCs w:val="28"/>
          <w:lang w:val="kk-KZ"/>
        </w:rPr>
        <w:t xml:space="preserve">,  определены также созвучные и\или  близкие к нему по сути понятия </w:t>
      </w:r>
      <w:r w:rsidR="00252B75" w:rsidRPr="00E01617">
        <w:rPr>
          <w:rFonts w:ascii="Times New Roman" w:hAnsi="Times New Roman" w:cs="Times New Roman"/>
          <w:sz w:val="28"/>
          <w:szCs w:val="28"/>
        </w:rPr>
        <w:t>"</w:t>
      </w:r>
      <w:r w:rsidR="00252B75" w:rsidRPr="00E01617">
        <w:rPr>
          <w:rFonts w:ascii="Times New Roman" w:hAnsi="Times New Roman" w:cs="Times New Roman"/>
          <w:sz w:val="28"/>
          <w:szCs w:val="28"/>
          <w:lang w:val="kk-KZ"/>
        </w:rPr>
        <w:t>картина мир</w:t>
      </w:r>
      <w:r w:rsidR="00252B75" w:rsidRPr="00E01617">
        <w:rPr>
          <w:rFonts w:ascii="Times New Roman" w:hAnsi="Times New Roman" w:cs="Times New Roman"/>
          <w:sz w:val="28"/>
          <w:szCs w:val="28"/>
          <w:lang w:val="en-US"/>
        </w:rPr>
        <w:t>a</w:t>
      </w:r>
      <w:r w:rsidR="00252B75" w:rsidRPr="00E01617">
        <w:rPr>
          <w:rFonts w:ascii="Times New Roman" w:hAnsi="Times New Roman" w:cs="Times New Roman"/>
          <w:sz w:val="28"/>
          <w:szCs w:val="28"/>
        </w:rPr>
        <w:t>”</w:t>
      </w:r>
      <w:r w:rsidR="00252B75" w:rsidRPr="00E01617">
        <w:rPr>
          <w:rFonts w:ascii="Times New Roman" w:hAnsi="Times New Roman" w:cs="Times New Roman"/>
          <w:sz w:val="28"/>
          <w:szCs w:val="28"/>
          <w:lang w:val="kk-KZ"/>
        </w:rPr>
        <w:t xml:space="preserve">, </w:t>
      </w:r>
      <w:r w:rsidR="00252B75" w:rsidRPr="00E01617">
        <w:rPr>
          <w:rFonts w:ascii="Times New Roman" w:hAnsi="Times New Roman" w:cs="Times New Roman"/>
          <w:sz w:val="28"/>
          <w:szCs w:val="28"/>
        </w:rPr>
        <w:t>“</w:t>
      </w:r>
      <w:r w:rsidR="00DD330E" w:rsidRPr="00E01617">
        <w:rPr>
          <w:rFonts w:ascii="Times New Roman" w:hAnsi="Times New Roman" w:cs="Times New Roman"/>
          <w:sz w:val="28"/>
          <w:szCs w:val="28"/>
          <w:lang w:val="kk-KZ"/>
        </w:rPr>
        <w:t>ментальное пространство</w:t>
      </w:r>
      <w:r w:rsidR="00A36E1D" w:rsidRPr="00E01617">
        <w:rPr>
          <w:rFonts w:ascii="Times New Roman" w:hAnsi="Times New Roman" w:cs="Times New Roman"/>
          <w:sz w:val="28"/>
          <w:szCs w:val="28"/>
        </w:rPr>
        <w:t>”</w:t>
      </w:r>
      <w:r w:rsidR="00A36E1D" w:rsidRPr="00E01617">
        <w:rPr>
          <w:rFonts w:ascii="Times New Roman" w:hAnsi="Times New Roman" w:cs="Times New Roman"/>
          <w:sz w:val="28"/>
          <w:szCs w:val="28"/>
          <w:lang w:val="kk-KZ"/>
        </w:rPr>
        <w:t xml:space="preserve"> и </w:t>
      </w:r>
      <w:r w:rsidR="00A36E1D" w:rsidRPr="00E01617">
        <w:rPr>
          <w:rFonts w:ascii="Times New Roman" w:hAnsi="Times New Roman" w:cs="Times New Roman"/>
          <w:sz w:val="28"/>
          <w:szCs w:val="28"/>
        </w:rPr>
        <w:t>"</w:t>
      </w:r>
      <w:r w:rsidR="00DD330E" w:rsidRPr="00E01617">
        <w:rPr>
          <w:rFonts w:ascii="Times New Roman" w:hAnsi="Times New Roman" w:cs="Times New Roman"/>
          <w:sz w:val="28"/>
          <w:szCs w:val="28"/>
          <w:lang w:val="kk-KZ"/>
        </w:rPr>
        <w:t>когнитивное пространство</w:t>
      </w:r>
      <w:r w:rsidR="00A36E1D" w:rsidRPr="00E01617">
        <w:rPr>
          <w:rFonts w:ascii="Times New Roman" w:hAnsi="Times New Roman" w:cs="Times New Roman"/>
          <w:sz w:val="28"/>
          <w:szCs w:val="28"/>
        </w:rPr>
        <w:t>”</w:t>
      </w:r>
      <w:r w:rsidR="00DD330E" w:rsidRPr="00E01617">
        <w:rPr>
          <w:rFonts w:ascii="Times New Roman" w:hAnsi="Times New Roman" w:cs="Times New Roman"/>
          <w:sz w:val="28"/>
          <w:szCs w:val="28"/>
          <w:lang w:val="kk-KZ"/>
        </w:rPr>
        <w:t>. Целосообразно в само</w:t>
      </w:r>
      <w:r w:rsidR="002337F2" w:rsidRPr="00E01617">
        <w:rPr>
          <w:rFonts w:ascii="Times New Roman" w:hAnsi="Times New Roman" w:cs="Times New Roman"/>
          <w:sz w:val="28"/>
          <w:szCs w:val="28"/>
          <w:lang w:val="kk-KZ"/>
        </w:rPr>
        <w:t>м начале параграфа указать, что</w:t>
      </w:r>
      <w:r w:rsidR="00DD330E" w:rsidRPr="00E01617">
        <w:rPr>
          <w:rFonts w:ascii="Times New Roman" w:hAnsi="Times New Roman" w:cs="Times New Roman"/>
          <w:sz w:val="28"/>
          <w:szCs w:val="28"/>
          <w:lang w:val="kk-KZ"/>
        </w:rPr>
        <w:t xml:space="preserve"> в диссертационном исследовании использу</w:t>
      </w:r>
      <w:r w:rsidR="00180A30" w:rsidRPr="00E01617">
        <w:rPr>
          <w:rFonts w:ascii="Times New Roman" w:hAnsi="Times New Roman" w:cs="Times New Roman"/>
          <w:sz w:val="28"/>
          <w:szCs w:val="28"/>
          <w:lang w:val="kk-KZ"/>
        </w:rPr>
        <w:t>ю</w:t>
      </w:r>
      <w:r w:rsidR="00DD330E" w:rsidRPr="00E01617">
        <w:rPr>
          <w:rFonts w:ascii="Times New Roman" w:hAnsi="Times New Roman" w:cs="Times New Roman"/>
          <w:sz w:val="28"/>
          <w:szCs w:val="28"/>
          <w:lang w:val="kk-KZ"/>
        </w:rPr>
        <w:t xml:space="preserve">тся в различном понимании термины </w:t>
      </w:r>
      <w:r w:rsidR="00DB7A80" w:rsidRPr="00DB7A80">
        <w:rPr>
          <w:rFonts w:ascii="Times New Roman" w:hAnsi="Times New Roman" w:cs="Times New Roman"/>
          <w:sz w:val="28"/>
          <w:szCs w:val="28"/>
        </w:rPr>
        <w:t>“</w:t>
      </w:r>
      <w:r w:rsidR="00DD330E" w:rsidRPr="00E01617">
        <w:rPr>
          <w:rFonts w:ascii="Times New Roman" w:hAnsi="Times New Roman" w:cs="Times New Roman"/>
          <w:sz w:val="28"/>
          <w:szCs w:val="28"/>
          <w:lang w:val="kk-KZ"/>
        </w:rPr>
        <w:t>медиальн</w:t>
      </w:r>
      <w:r w:rsidR="003C7094" w:rsidRPr="00E01617">
        <w:rPr>
          <w:rFonts w:ascii="Times New Roman" w:hAnsi="Times New Roman" w:cs="Times New Roman"/>
          <w:sz w:val="28"/>
          <w:szCs w:val="28"/>
          <w:lang w:val="kk-KZ"/>
        </w:rPr>
        <w:t>ы</w:t>
      </w:r>
      <w:r w:rsidR="00DD330E" w:rsidRPr="00E01617">
        <w:rPr>
          <w:rFonts w:ascii="Times New Roman" w:hAnsi="Times New Roman" w:cs="Times New Roman"/>
          <w:sz w:val="28"/>
          <w:szCs w:val="28"/>
          <w:lang w:val="kk-KZ"/>
        </w:rPr>
        <w:t>й</w:t>
      </w:r>
      <w:r w:rsidR="00DB7A80" w:rsidRPr="00DB7A80">
        <w:rPr>
          <w:rFonts w:ascii="Times New Roman" w:hAnsi="Times New Roman" w:cs="Times New Roman"/>
          <w:sz w:val="28"/>
          <w:szCs w:val="28"/>
        </w:rPr>
        <w:t>”</w:t>
      </w:r>
      <w:r w:rsidR="00DD330E" w:rsidRPr="00E01617">
        <w:rPr>
          <w:rFonts w:ascii="Times New Roman" w:hAnsi="Times New Roman" w:cs="Times New Roman"/>
          <w:sz w:val="28"/>
          <w:szCs w:val="28"/>
          <w:lang w:val="kk-KZ"/>
        </w:rPr>
        <w:t xml:space="preserve"> и </w:t>
      </w:r>
      <w:r w:rsidR="00DD330E" w:rsidRPr="00E01617">
        <w:rPr>
          <w:rFonts w:ascii="Times New Roman" w:hAnsi="Times New Roman" w:cs="Times New Roman"/>
          <w:sz w:val="28"/>
          <w:szCs w:val="28"/>
        </w:rPr>
        <w:t>“</w:t>
      </w:r>
      <w:r w:rsidR="00DD330E" w:rsidRPr="00E01617">
        <w:rPr>
          <w:rFonts w:ascii="Times New Roman" w:hAnsi="Times New Roman" w:cs="Times New Roman"/>
          <w:sz w:val="28"/>
          <w:szCs w:val="28"/>
          <w:lang w:val="kk-KZ"/>
        </w:rPr>
        <w:t>медийный</w:t>
      </w:r>
      <w:r w:rsidR="00DD330E" w:rsidRPr="00E01617">
        <w:rPr>
          <w:rFonts w:ascii="Times New Roman" w:hAnsi="Times New Roman" w:cs="Times New Roman"/>
          <w:sz w:val="28"/>
          <w:szCs w:val="28"/>
        </w:rPr>
        <w:t>”</w:t>
      </w:r>
      <w:r w:rsidR="00DD330E" w:rsidRPr="00E01617">
        <w:rPr>
          <w:rFonts w:ascii="Times New Roman" w:hAnsi="Times New Roman" w:cs="Times New Roman"/>
          <w:sz w:val="28"/>
          <w:szCs w:val="28"/>
          <w:lang w:val="kk-KZ"/>
        </w:rPr>
        <w:t xml:space="preserve">. При этом второй термин входит в смысловом поле первого: </w:t>
      </w:r>
      <w:r w:rsidR="00DD330E" w:rsidRPr="00E01617">
        <w:rPr>
          <w:rFonts w:ascii="Times New Roman" w:hAnsi="Times New Roman" w:cs="Times New Roman"/>
          <w:sz w:val="28"/>
          <w:szCs w:val="28"/>
        </w:rPr>
        <w:t>“</w:t>
      </w:r>
      <w:r w:rsidR="00DD330E" w:rsidRPr="00E01617">
        <w:rPr>
          <w:rFonts w:ascii="Times New Roman" w:hAnsi="Times New Roman" w:cs="Times New Roman"/>
          <w:sz w:val="28"/>
          <w:szCs w:val="28"/>
          <w:lang w:val="kk-KZ"/>
        </w:rPr>
        <w:t>медиальный</w:t>
      </w:r>
      <w:r w:rsidR="00DB7A80" w:rsidRPr="00DB7A80">
        <w:rPr>
          <w:rFonts w:ascii="Times New Roman" w:hAnsi="Times New Roman" w:cs="Times New Roman"/>
          <w:sz w:val="28"/>
          <w:szCs w:val="28"/>
        </w:rPr>
        <w:t xml:space="preserve"> </w:t>
      </w:r>
      <w:r w:rsidR="00DD330E" w:rsidRPr="00E01617">
        <w:rPr>
          <w:rFonts w:ascii="Times New Roman" w:hAnsi="Times New Roman" w:cs="Times New Roman"/>
          <w:sz w:val="28"/>
          <w:szCs w:val="28"/>
          <w:lang w:val="kk-KZ"/>
        </w:rPr>
        <w:t xml:space="preserve">дискурс подразумевает все возможные способы передачи человеком сообщения, а </w:t>
      </w:r>
      <w:r w:rsidR="00DD330E" w:rsidRPr="00E01617">
        <w:rPr>
          <w:rFonts w:ascii="Times New Roman" w:hAnsi="Times New Roman" w:cs="Times New Roman"/>
          <w:sz w:val="28"/>
          <w:szCs w:val="28"/>
        </w:rPr>
        <w:t>“</w:t>
      </w:r>
      <w:r w:rsidR="00DD330E" w:rsidRPr="00E01617">
        <w:rPr>
          <w:rFonts w:ascii="Times New Roman" w:hAnsi="Times New Roman" w:cs="Times New Roman"/>
          <w:sz w:val="28"/>
          <w:szCs w:val="28"/>
          <w:lang w:val="kk-KZ"/>
        </w:rPr>
        <w:t>медийный дискурс</w:t>
      </w:r>
      <w:r w:rsidR="00DD330E" w:rsidRPr="00E01617">
        <w:rPr>
          <w:rFonts w:ascii="Times New Roman" w:hAnsi="Times New Roman" w:cs="Times New Roman"/>
          <w:sz w:val="28"/>
          <w:szCs w:val="28"/>
        </w:rPr>
        <w:t>”</w:t>
      </w:r>
      <w:r w:rsidR="005F5384" w:rsidRPr="00E01617">
        <w:rPr>
          <w:rFonts w:ascii="Times New Roman" w:hAnsi="Times New Roman" w:cs="Times New Roman"/>
          <w:sz w:val="28"/>
          <w:szCs w:val="28"/>
          <w:lang w:val="kk-KZ"/>
        </w:rPr>
        <w:t xml:space="preserve"> традиционно подра</w:t>
      </w:r>
      <w:r w:rsidR="00DD330E" w:rsidRPr="00E01617">
        <w:rPr>
          <w:rFonts w:ascii="Times New Roman" w:hAnsi="Times New Roman" w:cs="Times New Roman"/>
          <w:sz w:val="28"/>
          <w:szCs w:val="28"/>
          <w:lang w:val="kk-KZ"/>
        </w:rPr>
        <w:t>зумевает только тексты печатных  и новых медиа.</w:t>
      </w:r>
      <w:r w:rsidR="00AA5B32">
        <w:rPr>
          <w:rFonts w:ascii="Times New Roman" w:hAnsi="Times New Roman" w:cs="Times New Roman"/>
          <w:sz w:val="28"/>
          <w:szCs w:val="28"/>
          <w:lang w:val="kk-KZ"/>
        </w:rPr>
        <w:tab/>
      </w:r>
      <w:r w:rsidR="00AA1430" w:rsidRPr="00E01617">
        <w:rPr>
          <w:rFonts w:ascii="Times New Roman" w:hAnsi="Times New Roman" w:cs="Times New Roman"/>
          <w:sz w:val="28"/>
          <w:szCs w:val="28"/>
        </w:rPr>
        <w:t xml:space="preserve">Парадигма исследования медийного дискурса подразумевает использование междисциплинарного подхода, который рассматривает медиа как символическое выражение информации, передаваемой через средства массовой коммуникации. В рамках этой парадигмы методология критического дискурс-анализа предоставляет научные инструменты для исследования концептуального пространства, создаваемого медиадискурсом. Междисциплинарное взаимодействие включает в себя элементы теории ментальности, медиологии и социолингвистики, которые применяются при анализе </w:t>
      </w:r>
      <w:r w:rsidR="007A6982" w:rsidRPr="00E01617">
        <w:rPr>
          <w:rFonts w:ascii="Times New Roman" w:hAnsi="Times New Roman" w:cs="Times New Roman"/>
          <w:sz w:val="28"/>
          <w:szCs w:val="28"/>
        </w:rPr>
        <w:t xml:space="preserve">текстов массовой </w:t>
      </w:r>
      <w:r w:rsidR="00C83E38" w:rsidRPr="00E01617">
        <w:rPr>
          <w:rFonts w:ascii="Times New Roman" w:hAnsi="Times New Roman" w:cs="Times New Roman"/>
          <w:sz w:val="28"/>
          <w:szCs w:val="28"/>
        </w:rPr>
        <w:t>коммуникации,</w:t>
      </w:r>
      <w:r w:rsidR="00C83E38">
        <w:rPr>
          <w:rFonts w:ascii="Times New Roman" w:hAnsi="Times New Roman" w:cs="Times New Roman"/>
          <w:sz w:val="28"/>
          <w:szCs w:val="28"/>
        </w:rPr>
        <w:t xml:space="preserve"> создаваемых</w:t>
      </w:r>
      <w:r w:rsidR="00C83E38">
        <w:rPr>
          <w:rFonts w:ascii="Times New Roman" w:hAnsi="Times New Roman" w:cs="Times New Roman"/>
          <w:sz w:val="28"/>
          <w:szCs w:val="28"/>
          <w:lang w:val="kk-KZ"/>
        </w:rPr>
        <w:t xml:space="preserve"> </w:t>
      </w:r>
      <w:r w:rsidR="00AA1430" w:rsidRPr="00E01617">
        <w:rPr>
          <w:rFonts w:ascii="Times New Roman" w:hAnsi="Times New Roman" w:cs="Times New Roman"/>
          <w:sz w:val="28"/>
          <w:szCs w:val="28"/>
        </w:rPr>
        <w:t>как в Соединенных Штатах</w:t>
      </w:r>
      <w:r w:rsidR="00180A30" w:rsidRPr="00E01617">
        <w:rPr>
          <w:rFonts w:ascii="Times New Roman" w:hAnsi="Times New Roman" w:cs="Times New Roman"/>
          <w:sz w:val="28"/>
          <w:szCs w:val="28"/>
          <w:lang w:val="kk-KZ"/>
        </w:rPr>
        <w:t xml:space="preserve"> Америки</w:t>
      </w:r>
      <w:r w:rsidR="00AA1430" w:rsidRPr="00E01617">
        <w:rPr>
          <w:rFonts w:ascii="Times New Roman" w:hAnsi="Times New Roman" w:cs="Times New Roman"/>
          <w:sz w:val="28"/>
          <w:szCs w:val="28"/>
        </w:rPr>
        <w:t>, так и в Казахстане.</w:t>
      </w:r>
    </w:p>
    <w:p w:rsidR="00151323" w:rsidRPr="00E01617" w:rsidRDefault="00426E59" w:rsidP="00151323">
      <w:pPr>
        <w:pStyle w:val="a6"/>
        <w:tabs>
          <w:tab w:val="left" w:pos="567"/>
          <w:tab w:val="left" w:pos="709"/>
        </w:tabs>
        <w:spacing w:before="100" w:beforeAutospacing="1" w:after="0" w:line="240" w:lineRule="auto"/>
        <w:ind w:left="0" w:right="-1"/>
        <w:mirrorIndents/>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DD330E" w:rsidRPr="00E01617">
        <w:rPr>
          <w:rFonts w:ascii="Times New Roman" w:hAnsi="Times New Roman" w:cs="Times New Roman"/>
          <w:sz w:val="28"/>
          <w:szCs w:val="28"/>
          <w:lang w:val="kk-KZ"/>
        </w:rPr>
        <w:t>В первом параграфе диссертации доказывается целесообразность изучения концептуального пространства базовыми методами и посредством антропологических Т.Ку</w:t>
      </w:r>
      <w:r w:rsidR="003C7094" w:rsidRPr="00E01617">
        <w:rPr>
          <w:rFonts w:ascii="Times New Roman" w:hAnsi="Times New Roman" w:cs="Times New Roman"/>
          <w:sz w:val="28"/>
          <w:szCs w:val="28"/>
          <w:lang w:val="kk-KZ"/>
        </w:rPr>
        <w:t xml:space="preserve">н </w:t>
      </w:r>
      <w:r w:rsidR="00DD330E" w:rsidRPr="00E01617">
        <w:rPr>
          <w:rFonts w:ascii="Times New Roman" w:hAnsi="Times New Roman" w:cs="Times New Roman"/>
          <w:sz w:val="28"/>
          <w:szCs w:val="28"/>
        </w:rPr>
        <w:t>[1],</w:t>
      </w:r>
      <w:r w:rsidR="00DD330E" w:rsidRPr="00E01617">
        <w:rPr>
          <w:rFonts w:ascii="Times New Roman" w:hAnsi="Times New Roman" w:cs="Times New Roman"/>
          <w:sz w:val="28"/>
          <w:szCs w:val="28"/>
          <w:lang w:val="kk-KZ"/>
        </w:rPr>
        <w:t xml:space="preserve"> социологических Н.Луман, Е.Я.Таршис</w:t>
      </w:r>
      <w:r w:rsidR="00DD330E" w:rsidRPr="00E01617">
        <w:rPr>
          <w:rFonts w:ascii="Times New Roman" w:hAnsi="Times New Roman" w:cs="Times New Roman"/>
          <w:sz w:val="28"/>
          <w:szCs w:val="28"/>
        </w:rPr>
        <w:t>[2,3]</w:t>
      </w:r>
      <w:r w:rsidR="00DD330E" w:rsidRPr="00E01617">
        <w:rPr>
          <w:rFonts w:ascii="Times New Roman" w:hAnsi="Times New Roman" w:cs="Times New Roman"/>
          <w:sz w:val="28"/>
          <w:szCs w:val="28"/>
          <w:lang w:val="kk-KZ"/>
        </w:rPr>
        <w:t>, семиотических Р.Барт, Ю.Лотман</w:t>
      </w:r>
      <w:r w:rsidR="00DB7A80" w:rsidRPr="00DB7A80">
        <w:rPr>
          <w:rFonts w:ascii="Times New Roman" w:hAnsi="Times New Roman" w:cs="Times New Roman"/>
          <w:sz w:val="28"/>
          <w:szCs w:val="28"/>
        </w:rPr>
        <w:t xml:space="preserve"> </w:t>
      </w:r>
      <w:r w:rsidR="00DD330E" w:rsidRPr="00E01617">
        <w:rPr>
          <w:rFonts w:ascii="Times New Roman" w:hAnsi="Times New Roman" w:cs="Times New Roman"/>
          <w:sz w:val="28"/>
          <w:szCs w:val="28"/>
        </w:rPr>
        <w:t>[4,5]</w:t>
      </w:r>
      <w:r w:rsidR="00A36E1D" w:rsidRPr="00E01617">
        <w:rPr>
          <w:rFonts w:ascii="Times New Roman" w:hAnsi="Times New Roman" w:cs="Times New Roman"/>
          <w:sz w:val="28"/>
          <w:szCs w:val="28"/>
          <w:lang w:val="kk-KZ"/>
        </w:rPr>
        <w:t>, Ю.Мурашов</w:t>
      </w:r>
      <w:r w:rsidR="00A36E1D" w:rsidRPr="00E01617">
        <w:rPr>
          <w:rFonts w:ascii="Times New Roman" w:hAnsi="Times New Roman" w:cs="Times New Roman"/>
          <w:sz w:val="28"/>
          <w:szCs w:val="28"/>
        </w:rPr>
        <w:t xml:space="preserve"> [6</w:t>
      </w:r>
      <w:r w:rsidR="00243C26">
        <w:rPr>
          <w:rFonts w:ascii="Times New Roman" w:hAnsi="Times New Roman" w:cs="Times New Roman"/>
          <w:sz w:val="28"/>
          <w:szCs w:val="28"/>
          <w:lang w:val="kk-KZ"/>
        </w:rPr>
        <w:t>,7</w:t>
      </w:r>
      <w:r w:rsidR="00A36E1D" w:rsidRPr="00E01617">
        <w:rPr>
          <w:rFonts w:ascii="Times New Roman" w:hAnsi="Times New Roman" w:cs="Times New Roman"/>
          <w:sz w:val="28"/>
          <w:szCs w:val="28"/>
        </w:rPr>
        <w:t>]</w:t>
      </w:r>
      <w:r w:rsidR="00DD330E" w:rsidRPr="00E01617">
        <w:rPr>
          <w:rFonts w:ascii="Times New Roman" w:hAnsi="Times New Roman" w:cs="Times New Roman"/>
          <w:sz w:val="28"/>
          <w:szCs w:val="28"/>
          <w:lang w:val="kk-KZ"/>
        </w:rPr>
        <w:t xml:space="preserve"> и собственно филологических концепций</w:t>
      </w:r>
      <w:r w:rsidR="00DB7A80" w:rsidRPr="00DB7A80">
        <w:rPr>
          <w:rFonts w:ascii="Times New Roman" w:hAnsi="Times New Roman" w:cs="Times New Roman"/>
          <w:sz w:val="28"/>
          <w:szCs w:val="28"/>
        </w:rPr>
        <w:t xml:space="preserve"> </w:t>
      </w:r>
      <w:r w:rsidR="00AB1057" w:rsidRPr="00E01617">
        <w:rPr>
          <w:rFonts w:ascii="Times New Roman" w:hAnsi="Times New Roman" w:cs="Times New Roman"/>
          <w:sz w:val="28"/>
          <w:szCs w:val="28"/>
          <w:lang w:val="kk-KZ"/>
        </w:rPr>
        <w:t>Б.А.Ахатова</w:t>
      </w:r>
      <w:r w:rsidR="00243C26">
        <w:rPr>
          <w:rFonts w:ascii="Times New Roman" w:hAnsi="Times New Roman" w:cs="Times New Roman"/>
          <w:sz w:val="28"/>
          <w:szCs w:val="28"/>
          <w:lang w:val="kk-KZ"/>
        </w:rPr>
        <w:t xml:space="preserve"> </w:t>
      </w:r>
      <w:r w:rsidR="00A36E1D" w:rsidRPr="00E01617">
        <w:rPr>
          <w:rFonts w:ascii="Times New Roman" w:hAnsi="Times New Roman" w:cs="Times New Roman"/>
          <w:sz w:val="28"/>
          <w:szCs w:val="28"/>
        </w:rPr>
        <w:t>[</w:t>
      </w:r>
      <w:r w:rsidR="00243C26">
        <w:rPr>
          <w:rFonts w:ascii="Times New Roman" w:hAnsi="Times New Roman" w:cs="Times New Roman"/>
          <w:sz w:val="28"/>
          <w:szCs w:val="28"/>
          <w:lang w:val="kk-KZ"/>
        </w:rPr>
        <w:t>8</w:t>
      </w:r>
      <w:r w:rsidR="00180A30" w:rsidRPr="00E01617">
        <w:rPr>
          <w:rFonts w:ascii="Times New Roman" w:hAnsi="Times New Roman" w:cs="Times New Roman"/>
          <w:sz w:val="28"/>
          <w:szCs w:val="28"/>
        </w:rPr>
        <w:t>],</w:t>
      </w:r>
      <w:r w:rsidR="00DB7A80" w:rsidRPr="00DB7A80">
        <w:rPr>
          <w:rFonts w:ascii="Times New Roman" w:hAnsi="Times New Roman" w:cs="Times New Roman"/>
          <w:sz w:val="28"/>
          <w:szCs w:val="28"/>
        </w:rPr>
        <w:t xml:space="preserve"> </w:t>
      </w:r>
      <w:r w:rsidR="00DD330E" w:rsidRPr="00E01617">
        <w:rPr>
          <w:rFonts w:ascii="Times New Roman" w:hAnsi="Times New Roman" w:cs="Times New Roman"/>
          <w:sz w:val="28"/>
          <w:szCs w:val="28"/>
          <w:lang w:val="kk-KZ"/>
        </w:rPr>
        <w:t>Г.Г.Гиздатов</w:t>
      </w:r>
      <w:r w:rsidR="00243C26">
        <w:rPr>
          <w:rFonts w:ascii="Times New Roman" w:hAnsi="Times New Roman" w:cs="Times New Roman"/>
          <w:sz w:val="28"/>
          <w:szCs w:val="28"/>
          <w:lang w:val="kk-KZ"/>
        </w:rPr>
        <w:t xml:space="preserve"> </w:t>
      </w:r>
      <w:r w:rsidR="00A36E1D" w:rsidRPr="00E01617">
        <w:rPr>
          <w:rFonts w:ascii="Times New Roman" w:hAnsi="Times New Roman" w:cs="Times New Roman"/>
          <w:sz w:val="28"/>
          <w:szCs w:val="28"/>
        </w:rPr>
        <w:t>[</w:t>
      </w:r>
      <w:r w:rsidR="00243C26">
        <w:rPr>
          <w:rFonts w:ascii="Times New Roman" w:hAnsi="Times New Roman" w:cs="Times New Roman"/>
          <w:sz w:val="28"/>
          <w:szCs w:val="28"/>
          <w:lang w:val="kk-KZ"/>
        </w:rPr>
        <w:t>9</w:t>
      </w:r>
      <w:r w:rsidR="00DD330E" w:rsidRPr="00E01617">
        <w:rPr>
          <w:rFonts w:ascii="Times New Roman" w:hAnsi="Times New Roman" w:cs="Times New Roman"/>
          <w:sz w:val="28"/>
          <w:szCs w:val="28"/>
        </w:rPr>
        <w:t>]</w:t>
      </w:r>
      <w:r w:rsidR="00DD330E" w:rsidRPr="00E01617">
        <w:rPr>
          <w:rFonts w:ascii="Times New Roman" w:hAnsi="Times New Roman" w:cs="Times New Roman"/>
          <w:sz w:val="28"/>
          <w:szCs w:val="28"/>
          <w:lang w:val="kk-KZ"/>
        </w:rPr>
        <w:t>. Далее в этой части диссертационного исследования предоставлено сопоставление современных парадигм изучения медиального пространства. Последовательно дана их научно доказанная  иерархическая   взаимообусловленность в общенаучном контексте.</w:t>
      </w:r>
    </w:p>
    <w:p w:rsidR="00151323" w:rsidRPr="00E01617" w:rsidRDefault="00426E59" w:rsidP="00151323">
      <w:pPr>
        <w:pStyle w:val="a6"/>
        <w:tabs>
          <w:tab w:val="left" w:pos="567"/>
          <w:tab w:val="left" w:pos="709"/>
        </w:tabs>
        <w:spacing w:before="100" w:beforeAutospacing="1" w:after="0" w:line="240" w:lineRule="auto"/>
        <w:ind w:left="0" w:right="-1"/>
        <w:mirrorIndents/>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B54472" w:rsidRPr="00E01617">
        <w:rPr>
          <w:rFonts w:ascii="Times New Roman" w:hAnsi="Times New Roman" w:cs="Times New Roman"/>
          <w:sz w:val="28"/>
          <w:szCs w:val="28"/>
          <w:lang w:val="kk-KZ"/>
        </w:rPr>
        <w:t xml:space="preserve">Термин </w:t>
      </w:r>
      <w:r w:rsidR="00B54472" w:rsidRPr="00E01617">
        <w:rPr>
          <w:rFonts w:ascii="Times New Roman" w:hAnsi="Times New Roman" w:cs="Times New Roman"/>
          <w:sz w:val="28"/>
          <w:szCs w:val="28"/>
        </w:rPr>
        <w:t>“</w:t>
      </w:r>
      <w:r w:rsidR="00B54472" w:rsidRPr="00E01617">
        <w:rPr>
          <w:rFonts w:ascii="Times New Roman" w:hAnsi="Times New Roman" w:cs="Times New Roman"/>
          <w:sz w:val="28"/>
          <w:szCs w:val="28"/>
          <w:lang w:val="kk-KZ"/>
        </w:rPr>
        <w:t>парадигма</w:t>
      </w:r>
      <w:r w:rsidR="00B54472" w:rsidRPr="00E01617">
        <w:rPr>
          <w:rFonts w:ascii="Times New Roman" w:hAnsi="Times New Roman" w:cs="Times New Roman"/>
          <w:sz w:val="28"/>
          <w:szCs w:val="28"/>
        </w:rPr>
        <w:t>”</w:t>
      </w:r>
      <w:r w:rsidR="00B54472" w:rsidRPr="00E01617">
        <w:rPr>
          <w:rFonts w:ascii="Times New Roman" w:hAnsi="Times New Roman" w:cs="Times New Roman"/>
          <w:sz w:val="28"/>
          <w:szCs w:val="28"/>
          <w:lang w:val="kk-KZ"/>
        </w:rPr>
        <w:t xml:space="preserve"> широко используется во всех направлениях лингвистики и трактуется по разному. С.С. Кунанбаева отмечает, что «</w:t>
      </w:r>
      <w:r w:rsidR="00B54472" w:rsidRPr="00E01617">
        <w:rPr>
          <w:rFonts w:ascii="Times New Roman" w:hAnsi="Times New Roman" w:cs="Times New Roman"/>
          <w:sz w:val="28"/>
          <w:szCs w:val="28"/>
          <w:lang w:val="en-US"/>
        </w:rPr>
        <w:t>t</w:t>
      </w:r>
      <w:r w:rsidR="00B54472" w:rsidRPr="00E01617">
        <w:rPr>
          <w:rFonts w:ascii="Times New Roman" w:hAnsi="Times New Roman" w:cs="Times New Roman"/>
          <w:sz w:val="28"/>
          <w:szCs w:val="28"/>
          <w:lang w:val="kk-KZ"/>
        </w:rPr>
        <w:t>he concept 'paradigm', as regards the methodology of epistemology, constitutes the basic principle behind the process of gathering knowledge and serves as the source for the methods and standards needed for resolving problematic situations i.e. it is understood as being the widely-accepted type of formulating and resolving a problem</w:t>
      </w:r>
      <w:r w:rsidR="00DB7A80">
        <w:rPr>
          <w:rFonts w:ascii="Times New Roman" w:hAnsi="Times New Roman" w:cs="Times New Roman"/>
          <w:sz w:val="28"/>
          <w:szCs w:val="28"/>
          <w:lang w:val="kk-KZ"/>
        </w:rPr>
        <w:t>»</w:t>
      </w:r>
      <w:r w:rsidR="00B54472" w:rsidRPr="00E01617">
        <w:rPr>
          <w:rFonts w:ascii="Times New Roman" w:hAnsi="Times New Roman" w:cs="Times New Roman"/>
          <w:sz w:val="28"/>
          <w:szCs w:val="28"/>
          <w:lang w:val="en-US"/>
        </w:rPr>
        <w:t xml:space="preserve"> [</w:t>
      </w:r>
      <w:r w:rsidR="00243C26">
        <w:rPr>
          <w:rFonts w:ascii="Times New Roman" w:hAnsi="Times New Roman" w:cs="Times New Roman"/>
          <w:sz w:val="28"/>
          <w:szCs w:val="28"/>
          <w:lang w:val="kk-KZ"/>
        </w:rPr>
        <w:t>10</w:t>
      </w:r>
      <w:r w:rsidR="005F33A7">
        <w:rPr>
          <w:rFonts w:ascii="Times New Roman" w:hAnsi="Times New Roman" w:cs="Times New Roman"/>
          <w:sz w:val="28"/>
          <w:szCs w:val="28"/>
          <w:lang w:val="kk-KZ"/>
        </w:rPr>
        <w:t>, с.60</w:t>
      </w:r>
      <w:r w:rsidR="00B54472" w:rsidRPr="00E01617">
        <w:rPr>
          <w:rFonts w:ascii="Times New Roman" w:hAnsi="Times New Roman" w:cs="Times New Roman"/>
          <w:sz w:val="28"/>
          <w:szCs w:val="28"/>
          <w:lang w:val="en-US"/>
        </w:rPr>
        <w:t>]</w:t>
      </w:r>
      <w:r w:rsidR="00B54472" w:rsidRPr="00E01617">
        <w:rPr>
          <w:rFonts w:ascii="Times New Roman" w:hAnsi="Times New Roman" w:cs="Times New Roman"/>
          <w:sz w:val="28"/>
          <w:szCs w:val="28"/>
          <w:lang w:val="kk-KZ"/>
        </w:rPr>
        <w:t>.</w:t>
      </w:r>
      <w:r w:rsidR="00862082" w:rsidRPr="00E01617">
        <w:rPr>
          <w:rFonts w:ascii="Times New Roman" w:hAnsi="Times New Roman" w:cs="Times New Roman"/>
          <w:sz w:val="28"/>
          <w:szCs w:val="28"/>
          <w:lang w:val="kk-KZ"/>
        </w:rPr>
        <w:t xml:space="preserve"> Ученый рассм</w:t>
      </w:r>
      <w:r w:rsidR="00EA7F61" w:rsidRPr="00E01617">
        <w:rPr>
          <w:rFonts w:ascii="Times New Roman" w:hAnsi="Times New Roman" w:cs="Times New Roman"/>
          <w:sz w:val="28"/>
          <w:szCs w:val="28"/>
          <w:lang w:val="kk-KZ"/>
        </w:rPr>
        <w:t>а</w:t>
      </w:r>
      <w:r w:rsidR="00862082" w:rsidRPr="00E01617">
        <w:rPr>
          <w:rFonts w:ascii="Times New Roman" w:hAnsi="Times New Roman" w:cs="Times New Roman"/>
          <w:sz w:val="28"/>
          <w:szCs w:val="28"/>
          <w:lang w:val="kk-KZ"/>
        </w:rPr>
        <w:t xml:space="preserve">тривает </w:t>
      </w:r>
      <w:r w:rsidR="00862082" w:rsidRPr="00E01617">
        <w:rPr>
          <w:rFonts w:ascii="Times New Roman" w:hAnsi="Times New Roman" w:cs="Times New Roman"/>
          <w:sz w:val="28"/>
          <w:szCs w:val="28"/>
        </w:rPr>
        <w:t>“педагогическ</w:t>
      </w:r>
      <w:r w:rsidR="00862082" w:rsidRPr="00E01617">
        <w:rPr>
          <w:rFonts w:ascii="Times New Roman" w:hAnsi="Times New Roman" w:cs="Times New Roman"/>
          <w:sz w:val="28"/>
          <w:szCs w:val="28"/>
          <w:lang w:val="kk-KZ"/>
        </w:rPr>
        <w:t xml:space="preserve">ую </w:t>
      </w:r>
      <w:r w:rsidR="00862082" w:rsidRPr="00E01617">
        <w:rPr>
          <w:rFonts w:ascii="Times New Roman" w:hAnsi="Times New Roman" w:cs="Times New Roman"/>
          <w:sz w:val="28"/>
          <w:szCs w:val="28"/>
        </w:rPr>
        <w:t>парадигм</w:t>
      </w:r>
      <w:r w:rsidR="00862082" w:rsidRPr="00E01617">
        <w:rPr>
          <w:rFonts w:ascii="Times New Roman" w:hAnsi="Times New Roman" w:cs="Times New Roman"/>
          <w:sz w:val="28"/>
          <w:szCs w:val="28"/>
          <w:lang w:val="kk-KZ"/>
        </w:rPr>
        <w:t>у</w:t>
      </w:r>
      <w:r w:rsidR="00862082" w:rsidRPr="00E01617">
        <w:rPr>
          <w:rFonts w:ascii="Times New Roman" w:hAnsi="Times New Roman" w:cs="Times New Roman"/>
          <w:sz w:val="28"/>
          <w:szCs w:val="28"/>
        </w:rPr>
        <w:t>”</w:t>
      </w:r>
      <w:r w:rsidR="005F5384" w:rsidRPr="00E01617">
        <w:rPr>
          <w:rFonts w:ascii="Times New Roman" w:hAnsi="Times New Roman" w:cs="Times New Roman"/>
          <w:sz w:val="28"/>
          <w:szCs w:val="28"/>
        </w:rPr>
        <w:t>,</w:t>
      </w:r>
      <w:r w:rsidR="00862082" w:rsidRPr="00E01617">
        <w:rPr>
          <w:rFonts w:ascii="Times New Roman" w:hAnsi="Times New Roman" w:cs="Times New Roman"/>
          <w:sz w:val="28"/>
          <w:szCs w:val="28"/>
          <w:lang w:val="kk-KZ"/>
        </w:rPr>
        <w:t xml:space="preserve">  связанн</w:t>
      </w:r>
      <w:r w:rsidR="005F5384" w:rsidRPr="00E01617">
        <w:rPr>
          <w:rFonts w:ascii="Times New Roman" w:hAnsi="Times New Roman" w:cs="Times New Roman"/>
          <w:sz w:val="28"/>
          <w:szCs w:val="28"/>
          <w:lang w:val="kk-KZ"/>
        </w:rPr>
        <w:t>ую</w:t>
      </w:r>
      <w:r w:rsidR="00862082" w:rsidRPr="00E01617">
        <w:rPr>
          <w:rFonts w:ascii="Times New Roman" w:hAnsi="Times New Roman" w:cs="Times New Roman"/>
          <w:sz w:val="28"/>
          <w:szCs w:val="28"/>
          <w:lang w:val="kk-KZ"/>
        </w:rPr>
        <w:t xml:space="preserve"> со структурой и целями образовательной модели.</w:t>
      </w:r>
    </w:p>
    <w:p w:rsidR="00F27D14" w:rsidRDefault="00DB7A80" w:rsidP="002E7DEC">
      <w:pPr>
        <w:pStyle w:val="a6"/>
        <w:tabs>
          <w:tab w:val="left" w:pos="567"/>
          <w:tab w:val="left" w:pos="709"/>
        </w:tabs>
        <w:spacing w:before="100" w:beforeAutospacing="1" w:after="0" w:line="240" w:lineRule="auto"/>
        <w:ind w:left="0" w:right="-1"/>
        <w:mirrorIndents/>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DD330E" w:rsidRPr="00E01617">
        <w:rPr>
          <w:rFonts w:ascii="Times New Roman" w:hAnsi="Times New Roman" w:cs="Times New Roman"/>
          <w:sz w:val="28"/>
          <w:szCs w:val="28"/>
          <w:lang w:val="kk-KZ"/>
        </w:rPr>
        <w:t>Изначально подчеркнем, что когнитивная лингвистика направле</w:t>
      </w:r>
      <w:r w:rsidR="00AA1430" w:rsidRPr="00E01617">
        <w:rPr>
          <w:rFonts w:ascii="Times New Roman" w:hAnsi="Times New Roman" w:cs="Times New Roman"/>
          <w:sz w:val="28"/>
          <w:szCs w:val="28"/>
          <w:lang w:val="kk-KZ"/>
        </w:rPr>
        <w:t xml:space="preserve">на </w:t>
      </w:r>
      <w:r w:rsidR="00DD330E" w:rsidRPr="00E01617">
        <w:rPr>
          <w:rFonts w:ascii="Times New Roman" w:hAnsi="Times New Roman" w:cs="Times New Roman"/>
          <w:sz w:val="28"/>
          <w:szCs w:val="28"/>
          <w:lang w:val="kk-KZ"/>
        </w:rPr>
        <w:t xml:space="preserve">на </w:t>
      </w:r>
      <w:r w:rsidR="00AB1057" w:rsidRPr="00E01617">
        <w:rPr>
          <w:rFonts w:ascii="Times New Roman" w:hAnsi="Times New Roman" w:cs="Times New Roman"/>
          <w:sz w:val="28"/>
          <w:szCs w:val="28"/>
          <w:lang w:val="kk-KZ"/>
        </w:rPr>
        <w:t>с</w:t>
      </w:r>
      <w:r w:rsidR="00DD330E" w:rsidRPr="00E01617">
        <w:rPr>
          <w:rFonts w:ascii="Times New Roman" w:hAnsi="Times New Roman" w:cs="Times New Roman"/>
          <w:sz w:val="28"/>
          <w:szCs w:val="28"/>
          <w:lang w:val="kk-KZ"/>
        </w:rPr>
        <w:t>оздание универсальных моделей, а именно — когнитивной модели устройства и фунционирования языка. В современной парадигме изучения я</w:t>
      </w:r>
      <w:r w:rsidR="002337F2" w:rsidRPr="00E01617">
        <w:rPr>
          <w:rFonts w:ascii="Times New Roman" w:hAnsi="Times New Roman" w:cs="Times New Roman"/>
          <w:sz w:val="28"/>
          <w:szCs w:val="28"/>
          <w:lang w:val="kk-KZ"/>
        </w:rPr>
        <w:t>з</w:t>
      </w:r>
      <w:r w:rsidR="00DD330E" w:rsidRPr="00E01617">
        <w:rPr>
          <w:rFonts w:ascii="Times New Roman" w:hAnsi="Times New Roman" w:cs="Times New Roman"/>
          <w:sz w:val="28"/>
          <w:szCs w:val="28"/>
          <w:lang w:val="kk-KZ"/>
        </w:rPr>
        <w:t xml:space="preserve">ыка когнитивная модель представлена как основной “интервальный” образ </w:t>
      </w:r>
      <w:r w:rsidR="00DD330E" w:rsidRPr="00E01617">
        <w:rPr>
          <w:rFonts w:ascii="Times New Roman" w:hAnsi="Times New Roman" w:cs="Times New Roman"/>
          <w:sz w:val="28"/>
          <w:szCs w:val="28"/>
          <w:lang w:val="kk-KZ"/>
        </w:rPr>
        <w:lastRenderedPageBreak/>
        <w:t xml:space="preserve">человеческого мышления и сознания. </w:t>
      </w:r>
      <w:r w:rsidR="00AB1057" w:rsidRPr="00E01617">
        <w:rPr>
          <w:rFonts w:ascii="Times New Roman" w:hAnsi="Times New Roman" w:cs="Times New Roman"/>
          <w:sz w:val="28"/>
          <w:szCs w:val="28"/>
          <w:lang w:val="kk-KZ"/>
        </w:rPr>
        <w:t xml:space="preserve">Казахстанский исследователь </w:t>
      </w:r>
      <w:r w:rsidR="00DD330E" w:rsidRPr="00E01617">
        <w:rPr>
          <w:rFonts w:ascii="Times New Roman" w:hAnsi="Times New Roman" w:cs="Times New Roman"/>
          <w:sz w:val="28"/>
          <w:szCs w:val="28"/>
          <w:lang w:val="kk-KZ"/>
        </w:rPr>
        <w:t>Г.Г.Гиздатов  определяет данную модель как информацию о возможных моделях абстракции, извлекаемых из смысловых и логических структур этой абстракции, то есть фактически информация должна быть “закодирована” в когнитивной модели</w:t>
      </w:r>
      <w:r w:rsidR="00DD330E" w:rsidRPr="00E01617">
        <w:rPr>
          <w:rFonts w:ascii="Times New Roman" w:hAnsi="Times New Roman" w:cs="Times New Roman"/>
          <w:sz w:val="28"/>
          <w:szCs w:val="28"/>
        </w:rPr>
        <w:t xml:space="preserve"> [</w:t>
      </w:r>
      <w:r w:rsidR="00243C26">
        <w:rPr>
          <w:rFonts w:ascii="Times New Roman" w:hAnsi="Times New Roman" w:cs="Times New Roman"/>
          <w:sz w:val="28"/>
          <w:szCs w:val="28"/>
          <w:lang w:val="kk-KZ"/>
        </w:rPr>
        <w:t>9</w:t>
      </w:r>
      <w:r w:rsidR="000955B9" w:rsidRPr="00E01617">
        <w:rPr>
          <w:rFonts w:ascii="Times New Roman" w:hAnsi="Times New Roman" w:cs="Times New Roman"/>
          <w:sz w:val="28"/>
          <w:szCs w:val="28"/>
          <w:lang w:val="kk-KZ"/>
        </w:rPr>
        <w:t>,</w:t>
      </w:r>
      <w:r w:rsidR="00DD330E" w:rsidRPr="00E01617">
        <w:rPr>
          <w:rFonts w:ascii="Times New Roman" w:hAnsi="Times New Roman" w:cs="Times New Roman"/>
          <w:sz w:val="28"/>
          <w:szCs w:val="28"/>
          <w:lang w:val="en-US"/>
        </w:rPr>
        <w:t>c</w:t>
      </w:r>
      <w:r w:rsidR="00AB1057" w:rsidRPr="00E01617">
        <w:rPr>
          <w:rFonts w:ascii="Times New Roman" w:hAnsi="Times New Roman" w:cs="Times New Roman"/>
          <w:sz w:val="28"/>
          <w:szCs w:val="28"/>
          <w:lang w:val="kk-KZ"/>
        </w:rPr>
        <w:t>.</w:t>
      </w:r>
      <w:r w:rsidR="00DD330E" w:rsidRPr="00E01617">
        <w:rPr>
          <w:rFonts w:ascii="Times New Roman" w:hAnsi="Times New Roman" w:cs="Times New Roman"/>
          <w:sz w:val="28"/>
          <w:szCs w:val="28"/>
        </w:rPr>
        <w:t>4]</w:t>
      </w:r>
      <w:r w:rsidR="00DD330E" w:rsidRPr="00E01617">
        <w:rPr>
          <w:rFonts w:ascii="Times New Roman" w:hAnsi="Times New Roman" w:cs="Times New Roman"/>
          <w:sz w:val="28"/>
          <w:szCs w:val="28"/>
          <w:lang w:val="kk-KZ"/>
        </w:rPr>
        <w:t>.</w:t>
      </w:r>
      <w:r w:rsidR="00862082" w:rsidRPr="00E01617">
        <w:rPr>
          <w:rFonts w:ascii="Times New Roman" w:hAnsi="Times New Roman" w:cs="Times New Roman"/>
          <w:sz w:val="28"/>
          <w:szCs w:val="28"/>
          <w:lang w:val="kk-KZ"/>
        </w:rPr>
        <w:tab/>
      </w:r>
    </w:p>
    <w:p w:rsidR="002E7DEC" w:rsidRPr="00E01617" w:rsidRDefault="00F27D14" w:rsidP="002E7DEC">
      <w:pPr>
        <w:pStyle w:val="a6"/>
        <w:tabs>
          <w:tab w:val="left" w:pos="567"/>
          <w:tab w:val="left" w:pos="709"/>
        </w:tabs>
        <w:spacing w:before="100" w:beforeAutospacing="1" w:after="0" w:line="240" w:lineRule="auto"/>
        <w:ind w:left="0" w:right="-1"/>
        <w:mirrorIndents/>
        <w:jc w:val="both"/>
        <w:rPr>
          <w:rFonts w:ascii="Times New Roman" w:hAnsi="Times New Roman" w:cs="Times New Roman"/>
          <w:sz w:val="28"/>
          <w:szCs w:val="28"/>
          <w:shd w:val="clear" w:color="auto" w:fill="FFFFFF"/>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00DD330E" w:rsidRPr="00E01617">
        <w:rPr>
          <w:rFonts w:ascii="Times New Roman" w:hAnsi="Times New Roman" w:cs="Times New Roman"/>
          <w:sz w:val="28"/>
          <w:szCs w:val="28"/>
          <w:lang w:val="kk-KZ"/>
        </w:rPr>
        <w:t xml:space="preserve">С учетом этого положения  следует, что когнитивная теория языка, </w:t>
      </w:r>
      <w:r w:rsidR="00F3244D" w:rsidRPr="00E01617">
        <w:rPr>
          <w:rFonts w:ascii="Times New Roman" w:hAnsi="Times New Roman" w:cs="Times New Roman"/>
          <w:sz w:val="28"/>
          <w:szCs w:val="28"/>
          <w:lang w:val="kk-KZ"/>
        </w:rPr>
        <w:t>н</w:t>
      </w:r>
      <w:r w:rsidR="00DD330E" w:rsidRPr="00E01617">
        <w:rPr>
          <w:rFonts w:ascii="Times New Roman" w:hAnsi="Times New Roman" w:cs="Times New Roman"/>
          <w:sz w:val="28"/>
          <w:szCs w:val="28"/>
          <w:lang w:val="kk-KZ"/>
        </w:rPr>
        <w:t>аходясь “на стыке” целого ряда общенаучных и частных парадигм, сущностным образом выделяет примат человека, его сознания, в системе источников саморазвития общества.</w:t>
      </w:r>
      <w:bookmarkStart w:id="9" w:name="329"/>
      <w:r w:rsidR="00DD330E" w:rsidRPr="00E01617">
        <w:rPr>
          <w:rFonts w:ascii="Times New Roman" w:hAnsi="Times New Roman" w:cs="Times New Roman"/>
          <w:sz w:val="28"/>
          <w:szCs w:val="28"/>
          <w:shd w:val="clear" w:color="auto" w:fill="FFFFFF"/>
          <w:lang w:val="kk-KZ"/>
        </w:rPr>
        <w:t>В данное время о</w:t>
      </w:r>
      <w:r w:rsidR="00DD330E" w:rsidRPr="00E01617">
        <w:rPr>
          <w:rFonts w:ascii="Times New Roman" w:hAnsi="Times New Roman" w:cs="Times New Roman"/>
          <w:sz w:val="28"/>
          <w:szCs w:val="28"/>
          <w:shd w:val="clear" w:color="auto" w:fill="FFFFFF"/>
        </w:rPr>
        <w:t>дной из основных п</w:t>
      </w:r>
      <w:r w:rsidR="00DD330E" w:rsidRPr="00E01617">
        <w:rPr>
          <w:rFonts w:ascii="Times New Roman" w:hAnsi="Times New Roman" w:cs="Times New Roman"/>
          <w:sz w:val="28"/>
          <w:szCs w:val="28"/>
          <w:shd w:val="clear" w:color="auto" w:fill="FFFFFF"/>
          <w:lang w:val="kk-KZ"/>
        </w:rPr>
        <w:t>р</w:t>
      </w:r>
      <w:r w:rsidR="00DD330E" w:rsidRPr="00E01617">
        <w:rPr>
          <w:rFonts w:ascii="Times New Roman" w:hAnsi="Times New Roman" w:cs="Times New Roman"/>
          <w:sz w:val="28"/>
          <w:szCs w:val="28"/>
          <w:shd w:val="clear" w:color="auto" w:fill="FFFFFF"/>
        </w:rPr>
        <w:t>облем современного общества является проблема восприятия, понимания и интерпретации полученной информации</w:t>
      </w:r>
      <w:r w:rsidR="00DD330E" w:rsidRPr="00E01617">
        <w:rPr>
          <w:rFonts w:ascii="Times New Roman" w:hAnsi="Times New Roman" w:cs="Times New Roman"/>
          <w:sz w:val="28"/>
          <w:szCs w:val="28"/>
          <w:shd w:val="clear" w:color="auto" w:fill="FFFFFF"/>
          <w:lang w:val="kk-KZ"/>
        </w:rPr>
        <w:t>, то есть то</w:t>
      </w:r>
      <w:r w:rsidR="00410A62" w:rsidRPr="00E01617">
        <w:rPr>
          <w:rFonts w:ascii="Times New Roman" w:hAnsi="Times New Roman" w:cs="Times New Roman"/>
          <w:sz w:val="28"/>
          <w:szCs w:val="28"/>
          <w:shd w:val="clear" w:color="auto" w:fill="FFFFFF"/>
        </w:rPr>
        <w:t>,</w:t>
      </w:r>
      <w:r w:rsidR="00DD330E" w:rsidRPr="00E01617">
        <w:rPr>
          <w:rFonts w:ascii="Times New Roman" w:hAnsi="Times New Roman" w:cs="Times New Roman"/>
          <w:sz w:val="28"/>
          <w:szCs w:val="28"/>
          <w:shd w:val="clear" w:color="auto" w:fill="FFFFFF"/>
          <w:lang w:val="kk-KZ"/>
        </w:rPr>
        <w:t xml:space="preserve"> к чему также направлен и что изучает медиадискурс. </w:t>
      </w:r>
      <w:r w:rsidR="00410A62" w:rsidRPr="00E01617">
        <w:rPr>
          <w:rFonts w:ascii="Times New Roman" w:hAnsi="Times New Roman" w:cs="Times New Roman"/>
          <w:sz w:val="28"/>
          <w:szCs w:val="28"/>
          <w:shd w:val="clear" w:color="auto" w:fill="FFFFFF"/>
        </w:rPr>
        <w:t>Большое количество работ в областях лингвистики, социологии, политологии посвящены решению или попыткам разрешения указанной проблемы.</w:t>
      </w:r>
      <w:r w:rsidR="001F3FF0" w:rsidRPr="00E01617">
        <w:rPr>
          <w:rFonts w:ascii="Times New Roman" w:hAnsi="Times New Roman" w:cs="Times New Roman"/>
          <w:sz w:val="28"/>
          <w:szCs w:val="28"/>
          <w:shd w:val="clear" w:color="auto" w:fill="FFFFFF"/>
        </w:rPr>
        <w:tab/>
      </w:r>
      <w:r w:rsidR="00EA7F61" w:rsidRPr="00E01617">
        <w:rPr>
          <w:rFonts w:ascii="Times New Roman" w:hAnsi="Times New Roman" w:cs="Times New Roman"/>
          <w:sz w:val="28"/>
          <w:szCs w:val="28"/>
          <w:shd w:val="clear" w:color="auto" w:fill="FFFFFF"/>
        </w:rPr>
        <w:tab/>
      </w:r>
    </w:p>
    <w:p w:rsidR="00151323" w:rsidRPr="00E01617" w:rsidRDefault="00F27D14" w:rsidP="002E7DEC">
      <w:pPr>
        <w:pStyle w:val="a6"/>
        <w:tabs>
          <w:tab w:val="left" w:pos="567"/>
          <w:tab w:val="left" w:pos="709"/>
        </w:tabs>
        <w:spacing w:before="100" w:beforeAutospacing="1" w:after="0" w:line="240" w:lineRule="auto"/>
        <w:ind w:left="0" w:right="-1"/>
        <w:mirrorIndents/>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ab/>
      </w:r>
      <w:r w:rsidR="00DD330E" w:rsidRPr="00E01617">
        <w:rPr>
          <w:rFonts w:ascii="Times New Roman" w:hAnsi="Times New Roman" w:cs="Times New Roman"/>
          <w:sz w:val="28"/>
          <w:szCs w:val="28"/>
          <w:shd w:val="clear" w:color="auto" w:fill="FFFFFF"/>
          <w:lang w:val="kk-KZ"/>
        </w:rPr>
        <w:t xml:space="preserve">В </w:t>
      </w:r>
      <w:r w:rsidR="00DD330E" w:rsidRPr="00E01617">
        <w:rPr>
          <w:rFonts w:ascii="Times New Roman" w:hAnsi="Times New Roman" w:cs="Times New Roman"/>
          <w:sz w:val="28"/>
          <w:szCs w:val="28"/>
          <w:shd w:val="clear" w:color="auto" w:fill="FFFFFF"/>
        </w:rPr>
        <w:t>лингвистике изуча</w:t>
      </w:r>
      <w:r w:rsidR="00DD330E" w:rsidRPr="00E01617">
        <w:rPr>
          <w:rFonts w:ascii="Times New Roman" w:hAnsi="Times New Roman" w:cs="Times New Roman"/>
          <w:sz w:val="28"/>
          <w:szCs w:val="28"/>
          <w:shd w:val="clear" w:color="auto" w:fill="FFFFFF"/>
          <w:lang w:val="kk-KZ"/>
        </w:rPr>
        <w:t>ю</w:t>
      </w:r>
      <w:r w:rsidR="00DD330E" w:rsidRPr="00E01617">
        <w:rPr>
          <w:rFonts w:ascii="Times New Roman" w:hAnsi="Times New Roman" w:cs="Times New Roman"/>
          <w:sz w:val="28"/>
          <w:szCs w:val="28"/>
          <w:shd w:val="clear" w:color="auto" w:fill="FFFFFF"/>
        </w:rPr>
        <w:t>тся языковые аспекты коммуникации и</w:t>
      </w:r>
      <w:r w:rsidR="00DD330E" w:rsidRPr="00E01617">
        <w:rPr>
          <w:rFonts w:ascii="Times New Roman" w:hAnsi="Times New Roman" w:cs="Times New Roman"/>
          <w:sz w:val="28"/>
          <w:szCs w:val="28"/>
          <w:shd w:val="clear" w:color="auto" w:fill="FFFFFF"/>
          <w:lang w:val="kk-KZ"/>
        </w:rPr>
        <w:t xml:space="preserve"> проявление</w:t>
      </w:r>
      <w:r w:rsidR="00DD330E" w:rsidRPr="00E01617">
        <w:rPr>
          <w:rFonts w:ascii="Times New Roman" w:hAnsi="Times New Roman" w:cs="Times New Roman"/>
          <w:sz w:val="28"/>
          <w:szCs w:val="28"/>
          <w:shd w:val="clear" w:color="auto" w:fill="FFFFFF"/>
        </w:rPr>
        <w:t xml:space="preserve"> дискурса в массовых медиа.</w:t>
      </w:r>
      <w:r w:rsidR="00DB7A80">
        <w:rPr>
          <w:rFonts w:ascii="Times New Roman" w:hAnsi="Times New Roman" w:cs="Times New Roman"/>
          <w:sz w:val="28"/>
          <w:szCs w:val="28"/>
          <w:shd w:val="clear" w:color="auto" w:fill="FFFFFF"/>
          <w:lang w:val="kk-KZ"/>
        </w:rPr>
        <w:t xml:space="preserve"> </w:t>
      </w:r>
      <w:r w:rsidR="00DD330E" w:rsidRPr="00E01617">
        <w:rPr>
          <w:rFonts w:ascii="Times New Roman" w:hAnsi="Times New Roman" w:cs="Times New Roman"/>
          <w:sz w:val="28"/>
          <w:szCs w:val="28"/>
          <w:shd w:val="clear" w:color="auto" w:fill="FFFFFF"/>
        </w:rPr>
        <w:t>Лингвистическое изучение медиадискурса помогает понять, каким образом язык используется в массовых медиа для формирования общественного мнения, воздействия на аудиторию, создания определенных имиджей и конструирования социокультурных представлений. Эта область исследований также раскрыва</w:t>
      </w:r>
      <w:r w:rsidR="00DD330E" w:rsidRPr="00E01617">
        <w:rPr>
          <w:rFonts w:ascii="Times New Roman" w:hAnsi="Times New Roman" w:cs="Times New Roman"/>
          <w:sz w:val="28"/>
          <w:szCs w:val="28"/>
          <w:shd w:val="clear" w:color="auto" w:fill="FFFFFF"/>
          <w:lang w:val="kk-KZ"/>
        </w:rPr>
        <w:t>е</w:t>
      </w:r>
      <w:r w:rsidR="00DD330E" w:rsidRPr="00E01617">
        <w:rPr>
          <w:rFonts w:ascii="Times New Roman" w:hAnsi="Times New Roman" w:cs="Times New Roman"/>
          <w:sz w:val="28"/>
          <w:szCs w:val="28"/>
          <w:shd w:val="clear" w:color="auto" w:fill="FFFFFF"/>
        </w:rPr>
        <w:t>т</w:t>
      </w:r>
      <w:r w:rsidR="00DD330E" w:rsidRPr="00E01617">
        <w:rPr>
          <w:rFonts w:ascii="Times New Roman" w:hAnsi="Times New Roman" w:cs="Times New Roman"/>
          <w:sz w:val="28"/>
          <w:szCs w:val="28"/>
          <w:shd w:val="clear" w:color="auto" w:fill="FFFFFF"/>
          <w:lang w:val="kk-KZ"/>
        </w:rPr>
        <w:t xml:space="preserve"> непосредственную</w:t>
      </w:r>
      <w:r w:rsidR="00DD330E" w:rsidRPr="00E01617">
        <w:rPr>
          <w:rFonts w:ascii="Times New Roman" w:hAnsi="Times New Roman" w:cs="Times New Roman"/>
          <w:sz w:val="28"/>
          <w:szCs w:val="28"/>
          <w:shd w:val="clear" w:color="auto" w:fill="FFFFFF"/>
        </w:rPr>
        <w:t xml:space="preserve"> связь между языком, властью и политикой, а также изуча</w:t>
      </w:r>
      <w:r w:rsidR="00DD330E" w:rsidRPr="00E01617">
        <w:rPr>
          <w:rFonts w:ascii="Times New Roman" w:hAnsi="Times New Roman" w:cs="Times New Roman"/>
          <w:sz w:val="28"/>
          <w:szCs w:val="28"/>
          <w:shd w:val="clear" w:color="auto" w:fill="FFFFFF"/>
          <w:lang w:val="kk-KZ"/>
        </w:rPr>
        <w:t>ет</w:t>
      </w:r>
      <w:r w:rsidR="00DD330E" w:rsidRPr="00E01617">
        <w:rPr>
          <w:rFonts w:ascii="Times New Roman" w:hAnsi="Times New Roman" w:cs="Times New Roman"/>
          <w:sz w:val="28"/>
          <w:szCs w:val="28"/>
          <w:shd w:val="clear" w:color="auto" w:fill="FFFFFF"/>
        </w:rPr>
        <w:t xml:space="preserve"> влияние медиадискурса на формирование и изменение социальных норм и ценностей.</w:t>
      </w:r>
      <w:r w:rsidR="007A618D">
        <w:rPr>
          <w:rFonts w:ascii="Times New Roman" w:hAnsi="Times New Roman" w:cs="Times New Roman"/>
          <w:sz w:val="28"/>
          <w:szCs w:val="28"/>
          <w:shd w:val="clear" w:color="auto" w:fill="FFFFFF"/>
          <w:lang w:val="kk-KZ"/>
        </w:rPr>
        <w:t xml:space="preserve"> </w:t>
      </w:r>
      <w:r w:rsidR="00DD330E" w:rsidRPr="00E01617">
        <w:rPr>
          <w:rFonts w:ascii="Times New Roman" w:hAnsi="Times New Roman" w:cs="Times New Roman"/>
          <w:sz w:val="28"/>
          <w:szCs w:val="28"/>
          <w:shd w:val="clear" w:color="auto" w:fill="FFFFFF"/>
        </w:rPr>
        <w:t xml:space="preserve">Лингвистический анализ медиадискурса может быть полезным для критического осмысления информации, получаемой через медиа, и расширения языковой грамотности, позволяющей анализировать и понимать различные языковые стратегии, используемые в медийных сообщениях. </w:t>
      </w:r>
      <w:r w:rsidR="005F33A7" w:rsidRPr="00E01617">
        <w:rPr>
          <w:rFonts w:ascii="Times New Roman" w:hAnsi="Times New Roman" w:cs="Times New Roman"/>
          <w:sz w:val="28"/>
          <w:szCs w:val="28"/>
          <w:shd w:val="clear" w:color="auto" w:fill="FFFFFF"/>
        </w:rPr>
        <w:t>Подобный анализ</w:t>
      </w:r>
      <w:r w:rsidR="00DD330E" w:rsidRPr="00E01617">
        <w:rPr>
          <w:rFonts w:ascii="Times New Roman" w:hAnsi="Times New Roman" w:cs="Times New Roman"/>
          <w:sz w:val="28"/>
          <w:szCs w:val="28"/>
          <w:shd w:val="clear" w:color="auto" w:fill="FFFFFF"/>
        </w:rPr>
        <w:t xml:space="preserve"> изучения фокусируется на </w:t>
      </w:r>
      <w:r w:rsidR="00DD330E" w:rsidRPr="00E01617">
        <w:rPr>
          <w:rFonts w:ascii="Times New Roman" w:hAnsi="Times New Roman" w:cs="Times New Roman"/>
          <w:sz w:val="28"/>
          <w:szCs w:val="28"/>
          <w:shd w:val="clear" w:color="auto" w:fill="FFFFFF"/>
          <w:lang w:val="kk-KZ"/>
        </w:rPr>
        <w:t xml:space="preserve">осмысления </w:t>
      </w:r>
      <w:r w:rsidR="00DD330E" w:rsidRPr="00E01617">
        <w:rPr>
          <w:rFonts w:ascii="Times New Roman" w:hAnsi="Times New Roman" w:cs="Times New Roman"/>
          <w:sz w:val="28"/>
          <w:szCs w:val="28"/>
          <w:shd w:val="clear" w:color="auto" w:fill="FFFFFF"/>
        </w:rPr>
        <w:t>текстов, стилей, жанров и других языковых стратегий, используемых в средствах массовой информации для передачи сообщений, формирования образов и воздействия на аудиторию</w:t>
      </w:r>
      <w:r w:rsidR="00DD330E" w:rsidRPr="00E01617">
        <w:rPr>
          <w:rFonts w:ascii="Times New Roman" w:hAnsi="Times New Roman" w:cs="Times New Roman"/>
          <w:sz w:val="28"/>
          <w:szCs w:val="28"/>
          <w:shd w:val="clear" w:color="auto" w:fill="FFFFFF"/>
          <w:lang w:val="kk-KZ"/>
        </w:rPr>
        <w:t>.</w:t>
      </w:r>
      <w:r w:rsidR="00243C26">
        <w:rPr>
          <w:rFonts w:ascii="Times New Roman" w:hAnsi="Times New Roman" w:cs="Times New Roman"/>
          <w:sz w:val="28"/>
          <w:szCs w:val="28"/>
          <w:shd w:val="clear" w:color="auto" w:fill="FFFFFF"/>
          <w:lang w:val="kk-KZ"/>
        </w:rPr>
        <w:t xml:space="preserve"> </w:t>
      </w:r>
      <w:r w:rsidR="00DD330E" w:rsidRPr="00E01617">
        <w:rPr>
          <w:rFonts w:ascii="Times New Roman" w:hAnsi="Times New Roman" w:cs="Times New Roman"/>
          <w:sz w:val="28"/>
          <w:szCs w:val="28"/>
          <w:shd w:val="clear" w:color="auto" w:fill="FFFFFF"/>
          <w:lang w:val="kk-KZ"/>
        </w:rPr>
        <w:t>Одними из ярких представителями критического дискур</w:t>
      </w:r>
      <w:r w:rsidR="00A36E1D" w:rsidRPr="00E01617">
        <w:rPr>
          <w:rFonts w:ascii="Times New Roman" w:hAnsi="Times New Roman" w:cs="Times New Roman"/>
          <w:sz w:val="28"/>
          <w:szCs w:val="28"/>
          <w:shd w:val="clear" w:color="auto" w:fill="FFFFFF"/>
          <w:lang w:val="kk-KZ"/>
        </w:rPr>
        <w:t>с</w:t>
      </w:r>
      <w:r w:rsidR="0041296F" w:rsidRPr="00E01617">
        <w:rPr>
          <w:rFonts w:ascii="Times New Roman" w:hAnsi="Times New Roman" w:cs="Times New Roman"/>
          <w:sz w:val="28"/>
          <w:szCs w:val="28"/>
          <w:shd w:val="clear" w:color="auto" w:fill="FFFFFF"/>
          <w:lang w:val="kk-KZ"/>
        </w:rPr>
        <w:t>-</w:t>
      </w:r>
      <w:r w:rsidR="00DD330E" w:rsidRPr="00E01617">
        <w:rPr>
          <w:rFonts w:ascii="Times New Roman" w:hAnsi="Times New Roman" w:cs="Times New Roman"/>
          <w:sz w:val="28"/>
          <w:szCs w:val="28"/>
          <w:shd w:val="clear" w:color="auto" w:fill="FFFFFF"/>
          <w:lang w:val="kk-KZ"/>
        </w:rPr>
        <w:t xml:space="preserve">анализа являются </w:t>
      </w:r>
      <w:bookmarkStart w:id="10" w:name="_Hlk145853656"/>
      <w:r w:rsidR="00DD330E" w:rsidRPr="00E01617">
        <w:rPr>
          <w:rFonts w:ascii="Times New Roman" w:hAnsi="Times New Roman" w:cs="Times New Roman"/>
          <w:sz w:val="28"/>
          <w:szCs w:val="28"/>
          <w:shd w:val="clear" w:color="auto" w:fill="FFFFFF"/>
          <w:lang w:val="kk-KZ"/>
        </w:rPr>
        <w:t>N.Fairclough</w:t>
      </w:r>
      <w:bookmarkEnd w:id="10"/>
      <w:r w:rsidR="00DD330E" w:rsidRPr="00E01617">
        <w:rPr>
          <w:rFonts w:ascii="Times New Roman" w:hAnsi="Times New Roman" w:cs="Times New Roman"/>
          <w:sz w:val="28"/>
          <w:szCs w:val="28"/>
          <w:shd w:val="clear" w:color="auto" w:fill="FFFFFF"/>
          <w:lang w:val="kk-KZ"/>
        </w:rPr>
        <w:t xml:space="preserve">, </w:t>
      </w:r>
      <w:bookmarkStart w:id="11" w:name="_Hlk145854244"/>
      <w:r w:rsidR="00DD330E" w:rsidRPr="00E01617">
        <w:rPr>
          <w:rFonts w:ascii="Times New Roman" w:hAnsi="Times New Roman" w:cs="Times New Roman"/>
          <w:sz w:val="28"/>
          <w:szCs w:val="28"/>
          <w:shd w:val="clear" w:color="auto" w:fill="FFFFFF"/>
          <w:lang w:val="kk-KZ"/>
        </w:rPr>
        <w:t>T.A. van Dijk</w:t>
      </w:r>
      <w:bookmarkEnd w:id="11"/>
      <w:r w:rsidR="00DD330E" w:rsidRPr="00E01617">
        <w:rPr>
          <w:rFonts w:ascii="Times New Roman" w:hAnsi="Times New Roman" w:cs="Times New Roman"/>
          <w:sz w:val="28"/>
          <w:szCs w:val="28"/>
          <w:shd w:val="clear" w:color="auto" w:fill="FFFFFF"/>
          <w:lang w:val="kk-KZ"/>
        </w:rPr>
        <w:t>. N.Fairclough отмечает,</w:t>
      </w:r>
      <w:r w:rsidR="007A618D">
        <w:rPr>
          <w:rFonts w:ascii="Times New Roman" w:hAnsi="Times New Roman" w:cs="Times New Roman"/>
          <w:sz w:val="28"/>
          <w:szCs w:val="28"/>
          <w:shd w:val="clear" w:color="auto" w:fill="FFFFFF"/>
          <w:lang w:val="kk-KZ"/>
        </w:rPr>
        <w:t xml:space="preserve"> </w:t>
      </w:r>
      <w:r w:rsidR="00305856" w:rsidRPr="00E01617">
        <w:rPr>
          <w:rFonts w:ascii="Times New Roman" w:hAnsi="Times New Roman" w:cs="Times New Roman"/>
          <w:sz w:val="28"/>
          <w:szCs w:val="28"/>
          <w:shd w:val="clear" w:color="auto" w:fill="FFFFFF"/>
          <w:lang w:val="kk-KZ"/>
        </w:rPr>
        <w:t>что</w:t>
      </w:r>
      <w:r w:rsidR="00DD330E" w:rsidRPr="00E01617">
        <w:rPr>
          <w:rFonts w:ascii="Times New Roman" w:hAnsi="Times New Roman" w:cs="Times New Roman"/>
          <w:sz w:val="28"/>
          <w:szCs w:val="28"/>
          <w:shd w:val="clear" w:color="auto" w:fill="FFFFFF"/>
        </w:rPr>
        <w:t>"в человеческих делах взаимосвязи и причинно-следственные связи вещей могут быть искажены до неузнаваемости. Поэтому "критический</w:t>
      </w:r>
      <w:bookmarkStart w:id="12" w:name="_Hlk145854301"/>
      <w:r w:rsidR="00DD330E" w:rsidRPr="00E01617">
        <w:rPr>
          <w:rFonts w:ascii="Times New Roman" w:hAnsi="Times New Roman" w:cs="Times New Roman"/>
          <w:sz w:val="28"/>
          <w:szCs w:val="28"/>
          <w:shd w:val="clear" w:color="auto" w:fill="FFFFFF"/>
        </w:rPr>
        <w:t>"</w:t>
      </w:r>
      <w:bookmarkEnd w:id="12"/>
      <w:r w:rsidR="00DD330E" w:rsidRPr="00E01617">
        <w:rPr>
          <w:rFonts w:ascii="Times New Roman" w:hAnsi="Times New Roman" w:cs="Times New Roman"/>
          <w:sz w:val="28"/>
          <w:szCs w:val="28"/>
          <w:shd w:val="clear" w:color="auto" w:fill="FFFFFF"/>
        </w:rPr>
        <w:t xml:space="preserve"> означает, по сути, попытку увидеть взаимосвязь вещей"</w:t>
      </w:r>
      <w:r w:rsidR="00410A62" w:rsidRPr="00E01617">
        <w:rPr>
          <w:rFonts w:ascii="Times New Roman" w:hAnsi="Times New Roman" w:cs="Times New Roman"/>
          <w:sz w:val="28"/>
          <w:szCs w:val="28"/>
          <w:shd w:val="clear" w:color="auto" w:fill="FFFFFF"/>
        </w:rPr>
        <w:t>[</w:t>
      </w:r>
      <w:r w:rsidR="00243C26">
        <w:rPr>
          <w:rFonts w:ascii="Times New Roman" w:hAnsi="Times New Roman" w:cs="Times New Roman"/>
          <w:sz w:val="28"/>
          <w:szCs w:val="28"/>
          <w:shd w:val="clear" w:color="auto" w:fill="FFFFFF"/>
          <w:lang w:val="kk-KZ"/>
        </w:rPr>
        <w:t>11</w:t>
      </w:r>
      <w:r w:rsidR="00410A62" w:rsidRPr="00E01617">
        <w:rPr>
          <w:rFonts w:ascii="Times New Roman" w:hAnsi="Times New Roman" w:cs="Times New Roman"/>
          <w:sz w:val="28"/>
          <w:szCs w:val="28"/>
          <w:shd w:val="clear" w:color="auto" w:fill="FFFFFF"/>
        </w:rPr>
        <w:t>]</w:t>
      </w:r>
      <w:r w:rsidR="00DD330E" w:rsidRPr="00E01617">
        <w:rPr>
          <w:rFonts w:ascii="Times New Roman" w:hAnsi="Times New Roman" w:cs="Times New Roman"/>
          <w:sz w:val="28"/>
          <w:szCs w:val="28"/>
          <w:shd w:val="clear" w:color="auto" w:fill="FFFFFF"/>
        </w:rPr>
        <w:t xml:space="preserve">. Это означает, что при проведении критического анализа неявные аргументы и неясные тексты подвергаются пересмотру, и их скрытые значения стараются </w:t>
      </w:r>
      <w:bookmarkStart w:id="13" w:name="_Hlk145854596"/>
      <w:r w:rsidR="00A36E1D" w:rsidRPr="00E01617">
        <w:rPr>
          <w:rFonts w:ascii="Times New Roman" w:hAnsi="Times New Roman" w:cs="Times New Roman"/>
          <w:sz w:val="28"/>
          <w:szCs w:val="28"/>
          <w:shd w:val="clear" w:color="auto" w:fill="FFFFFF"/>
        </w:rPr>
        <w:t>раскрыть</w:t>
      </w:r>
      <w:bookmarkEnd w:id="13"/>
      <w:r w:rsidR="00DD330E" w:rsidRPr="00E01617">
        <w:rPr>
          <w:rFonts w:ascii="Times New Roman" w:hAnsi="Times New Roman" w:cs="Times New Roman"/>
          <w:sz w:val="28"/>
          <w:szCs w:val="28"/>
          <w:shd w:val="clear" w:color="auto" w:fill="FFFFFF"/>
        </w:rPr>
        <w:t xml:space="preserve">. </w:t>
      </w:r>
      <w:r w:rsidR="00A36E1D" w:rsidRPr="00E01617">
        <w:rPr>
          <w:rFonts w:ascii="Times New Roman" w:hAnsi="Times New Roman" w:cs="Times New Roman"/>
          <w:sz w:val="28"/>
          <w:szCs w:val="28"/>
          <w:shd w:val="clear" w:color="auto" w:fill="FFFFFF"/>
        </w:rPr>
        <w:tab/>
      </w:r>
      <w:r w:rsidR="00A36E1D" w:rsidRPr="00E01617">
        <w:rPr>
          <w:rFonts w:ascii="Times New Roman" w:hAnsi="Times New Roman" w:cs="Times New Roman"/>
          <w:sz w:val="28"/>
          <w:szCs w:val="28"/>
          <w:shd w:val="clear" w:color="auto" w:fill="FFFFFF"/>
        </w:rPr>
        <w:tab/>
      </w:r>
      <w:r w:rsidR="00A36E1D" w:rsidRPr="00E01617">
        <w:rPr>
          <w:rFonts w:ascii="Times New Roman" w:hAnsi="Times New Roman" w:cs="Times New Roman"/>
          <w:sz w:val="28"/>
          <w:szCs w:val="28"/>
          <w:shd w:val="clear" w:color="auto" w:fill="FFFFFF"/>
        </w:rPr>
        <w:tab/>
      </w:r>
    </w:p>
    <w:p w:rsidR="00151323" w:rsidRPr="00E01617" w:rsidRDefault="00EE6038" w:rsidP="00151323">
      <w:pPr>
        <w:pStyle w:val="a6"/>
        <w:tabs>
          <w:tab w:val="left" w:pos="567"/>
          <w:tab w:val="left" w:pos="709"/>
        </w:tabs>
        <w:spacing w:before="100" w:beforeAutospacing="1" w:after="0" w:line="240" w:lineRule="auto"/>
        <w:ind w:left="0"/>
        <w:mirrorIndents/>
        <w:jc w:val="both"/>
        <w:rPr>
          <w:rFonts w:ascii="Times New Roman" w:hAnsi="Times New Roman" w:cs="Times New Roman"/>
          <w:sz w:val="28"/>
          <w:szCs w:val="28"/>
          <w:shd w:val="clear" w:color="auto" w:fill="FFFFFF"/>
          <w:lang w:val="kk-KZ"/>
        </w:rPr>
      </w:pPr>
      <w:r w:rsidRPr="00E01617">
        <w:rPr>
          <w:rFonts w:ascii="Times New Roman" w:hAnsi="Times New Roman" w:cs="Times New Roman"/>
          <w:sz w:val="28"/>
          <w:szCs w:val="28"/>
          <w:shd w:val="clear" w:color="auto" w:fill="FFFFFF"/>
          <w:lang w:val="kk-KZ"/>
        </w:rPr>
        <w:tab/>
      </w:r>
      <w:r w:rsidR="00DD330E" w:rsidRPr="00E01617">
        <w:rPr>
          <w:rFonts w:ascii="Times New Roman" w:hAnsi="Times New Roman" w:cs="Times New Roman"/>
          <w:sz w:val="28"/>
          <w:szCs w:val="28"/>
          <w:shd w:val="clear" w:color="auto" w:fill="FFFFFF"/>
          <w:lang w:val="kk-KZ"/>
        </w:rPr>
        <w:t xml:space="preserve"> T.A. van Dijk сч</w:t>
      </w:r>
      <w:r w:rsidR="006669DF" w:rsidRPr="00E01617">
        <w:rPr>
          <w:rFonts w:ascii="Times New Roman" w:hAnsi="Times New Roman" w:cs="Times New Roman"/>
          <w:sz w:val="28"/>
          <w:szCs w:val="28"/>
          <w:shd w:val="clear" w:color="auto" w:fill="FFFFFF"/>
          <w:lang w:val="kk-KZ"/>
        </w:rPr>
        <w:t>и</w:t>
      </w:r>
      <w:r w:rsidR="00DD330E" w:rsidRPr="00E01617">
        <w:rPr>
          <w:rFonts w:ascii="Times New Roman" w:hAnsi="Times New Roman" w:cs="Times New Roman"/>
          <w:sz w:val="28"/>
          <w:szCs w:val="28"/>
          <w:shd w:val="clear" w:color="auto" w:fill="FFFFFF"/>
          <w:lang w:val="kk-KZ"/>
        </w:rPr>
        <w:t>тает</w:t>
      </w:r>
      <w:r w:rsidR="002337F2" w:rsidRPr="00E01617">
        <w:rPr>
          <w:rFonts w:ascii="Times New Roman" w:hAnsi="Times New Roman" w:cs="Times New Roman"/>
          <w:sz w:val="28"/>
          <w:szCs w:val="28"/>
          <w:shd w:val="clear" w:color="auto" w:fill="FFFFFF"/>
          <w:lang w:val="kk-KZ"/>
        </w:rPr>
        <w:t>, что</w:t>
      </w:r>
      <w:r w:rsidR="00DD330E" w:rsidRPr="00E01617">
        <w:rPr>
          <w:rFonts w:ascii="Times New Roman" w:hAnsi="Times New Roman" w:cs="Times New Roman"/>
          <w:sz w:val="28"/>
          <w:szCs w:val="28"/>
          <w:shd w:val="clear" w:color="auto" w:fill="FFFFFF"/>
          <w:lang w:val="kk-KZ"/>
        </w:rPr>
        <w:t xml:space="preserve">  в КДА структурный и стратегический</w:t>
      </w:r>
      <w:r w:rsidR="007A618D">
        <w:rPr>
          <w:rFonts w:ascii="Times New Roman" w:hAnsi="Times New Roman" w:cs="Times New Roman"/>
          <w:sz w:val="28"/>
          <w:szCs w:val="28"/>
          <w:shd w:val="clear" w:color="auto" w:fill="FFFFFF"/>
          <w:lang w:val="kk-KZ"/>
        </w:rPr>
        <w:t xml:space="preserve"> </w:t>
      </w:r>
      <w:r w:rsidR="00DD330E" w:rsidRPr="00E01617">
        <w:rPr>
          <w:rFonts w:ascii="Times New Roman" w:hAnsi="Times New Roman" w:cs="Times New Roman"/>
          <w:sz w:val="28"/>
          <w:szCs w:val="28"/>
          <w:shd w:val="clear" w:color="auto" w:fill="FFFFFF"/>
          <w:lang w:val="kk-KZ"/>
        </w:rPr>
        <w:t>подходы оказываются взаимодополнительными при описании различных</w:t>
      </w:r>
      <w:r w:rsidR="007A618D">
        <w:rPr>
          <w:rFonts w:ascii="Times New Roman" w:hAnsi="Times New Roman" w:cs="Times New Roman"/>
          <w:sz w:val="28"/>
          <w:szCs w:val="28"/>
          <w:shd w:val="clear" w:color="auto" w:fill="FFFFFF"/>
          <w:lang w:val="kk-KZ"/>
        </w:rPr>
        <w:t xml:space="preserve"> </w:t>
      </w:r>
      <w:r w:rsidR="00DD330E" w:rsidRPr="00E01617">
        <w:rPr>
          <w:rFonts w:ascii="Times New Roman" w:hAnsi="Times New Roman" w:cs="Times New Roman"/>
          <w:sz w:val="28"/>
          <w:szCs w:val="28"/>
          <w:shd w:val="clear" w:color="auto" w:fill="FFFFFF"/>
          <w:lang w:val="kk-KZ"/>
        </w:rPr>
        <w:t>феноменов сознания и интеракций. В этом контексте,</w:t>
      </w:r>
      <w:r w:rsidR="006465ED" w:rsidRPr="00E01617">
        <w:rPr>
          <w:rFonts w:ascii="Times New Roman" w:hAnsi="Times New Roman" w:cs="Times New Roman"/>
          <w:sz w:val="28"/>
          <w:szCs w:val="28"/>
          <w:shd w:val="clear" w:color="auto" w:fill="FFFFFF"/>
          <w:lang w:val="kk-KZ"/>
        </w:rPr>
        <w:t xml:space="preserve"> им</w:t>
      </w:r>
      <w:r w:rsidR="00DD330E" w:rsidRPr="00E01617">
        <w:rPr>
          <w:rFonts w:ascii="Times New Roman" w:hAnsi="Times New Roman" w:cs="Times New Roman"/>
          <w:sz w:val="28"/>
          <w:szCs w:val="28"/>
          <w:shd w:val="clear" w:color="auto" w:fill="FFFFFF"/>
          <w:lang w:val="kk-KZ"/>
        </w:rPr>
        <w:t xml:space="preserve"> особое внимание уделяется языку как социальному явлению, исследование которого включает как универсальные элементы языка, так и способность участников коммуникации адаптировать свою речь в зависимости от контекста. Другими словами, анализ дискурса помогает нам понимать, как </w:t>
      </w:r>
      <w:r w:rsidR="00305856" w:rsidRPr="00E01617">
        <w:rPr>
          <w:rFonts w:ascii="Times New Roman" w:hAnsi="Times New Roman" w:cs="Times New Roman"/>
          <w:sz w:val="28"/>
          <w:szCs w:val="28"/>
          <w:shd w:val="clear" w:color="auto" w:fill="FFFFFF"/>
          <w:lang w:val="kk-KZ"/>
        </w:rPr>
        <w:t>я</w:t>
      </w:r>
      <w:r w:rsidR="00DD330E" w:rsidRPr="00E01617">
        <w:rPr>
          <w:rFonts w:ascii="Times New Roman" w:hAnsi="Times New Roman" w:cs="Times New Roman"/>
          <w:sz w:val="28"/>
          <w:szCs w:val="28"/>
          <w:shd w:val="clear" w:color="auto" w:fill="FFFFFF"/>
          <w:lang w:val="kk-KZ"/>
        </w:rPr>
        <w:t>зык используется в обществе и как он отражает разнообразные аспекты человеческой коммуникации и мышления [</w:t>
      </w:r>
      <w:r w:rsidR="001176BE" w:rsidRPr="00E01617">
        <w:rPr>
          <w:rFonts w:ascii="Times New Roman" w:hAnsi="Times New Roman" w:cs="Times New Roman"/>
          <w:sz w:val="28"/>
          <w:szCs w:val="28"/>
          <w:shd w:val="clear" w:color="auto" w:fill="FFFFFF"/>
          <w:lang w:val="kk-KZ"/>
        </w:rPr>
        <w:t>1</w:t>
      </w:r>
      <w:r w:rsidR="00243C26">
        <w:rPr>
          <w:rFonts w:ascii="Times New Roman" w:hAnsi="Times New Roman" w:cs="Times New Roman"/>
          <w:sz w:val="28"/>
          <w:szCs w:val="28"/>
          <w:shd w:val="clear" w:color="auto" w:fill="FFFFFF"/>
          <w:lang w:val="kk-KZ"/>
        </w:rPr>
        <w:t>2</w:t>
      </w:r>
      <w:r w:rsidR="00DD330E" w:rsidRPr="00E01617">
        <w:rPr>
          <w:rFonts w:ascii="Times New Roman" w:hAnsi="Times New Roman" w:cs="Times New Roman"/>
          <w:sz w:val="28"/>
          <w:szCs w:val="28"/>
          <w:shd w:val="clear" w:color="auto" w:fill="FFFFFF"/>
          <w:lang w:val="kk-KZ"/>
        </w:rPr>
        <w:t>].</w:t>
      </w:r>
    </w:p>
    <w:p w:rsidR="00151323" w:rsidRPr="00E01617" w:rsidRDefault="00F27D14" w:rsidP="00151323">
      <w:pPr>
        <w:pStyle w:val="a6"/>
        <w:tabs>
          <w:tab w:val="left" w:pos="0"/>
          <w:tab w:val="left" w:pos="567"/>
          <w:tab w:val="left" w:pos="709"/>
        </w:tabs>
        <w:spacing w:before="100" w:beforeAutospacing="1" w:after="0" w:line="240" w:lineRule="auto"/>
        <w:ind w:left="0"/>
        <w:mirrorIndents/>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rPr>
        <w:lastRenderedPageBreak/>
        <w:tab/>
      </w:r>
      <w:r w:rsidR="00DD330E" w:rsidRPr="00E01617">
        <w:rPr>
          <w:rFonts w:ascii="Times New Roman" w:hAnsi="Times New Roman" w:cs="Times New Roman"/>
          <w:sz w:val="28"/>
          <w:szCs w:val="28"/>
          <w:shd w:val="clear" w:color="auto" w:fill="FFFFFF"/>
        </w:rPr>
        <w:t>Медиадискурс также является важной областью исследований в социологии, в которой изучается роль и влияние массовых медиа на формирование общественных представлений, социальных отношений и конструирование социальной реальности. Исследования медиадискурса</w:t>
      </w:r>
      <w:r w:rsidR="007A618D">
        <w:rPr>
          <w:rFonts w:ascii="Times New Roman" w:hAnsi="Times New Roman" w:cs="Times New Roman"/>
          <w:sz w:val="28"/>
          <w:szCs w:val="28"/>
          <w:shd w:val="clear" w:color="auto" w:fill="FFFFFF"/>
          <w:lang w:val="kk-KZ"/>
        </w:rPr>
        <w:t xml:space="preserve"> </w:t>
      </w:r>
      <w:r w:rsidR="00DD330E" w:rsidRPr="00E01617">
        <w:rPr>
          <w:rFonts w:ascii="Times New Roman" w:hAnsi="Times New Roman" w:cs="Times New Roman"/>
          <w:sz w:val="28"/>
          <w:szCs w:val="28"/>
          <w:shd w:val="clear" w:color="auto" w:fill="FFFFFF"/>
          <w:lang w:val="kk-KZ"/>
        </w:rPr>
        <w:t xml:space="preserve">через социологический подход </w:t>
      </w:r>
      <w:r w:rsidR="00DD330E" w:rsidRPr="00E01617">
        <w:rPr>
          <w:rFonts w:ascii="Times New Roman" w:hAnsi="Times New Roman" w:cs="Times New Roman"/>
          <w:sz w:val="28"/>
          <w:szCs w:val="28"/>
          <w:shd w:val="clear" w:color="auto" w:fill="FFFFFF"/>
        </w:rPr>
        <w:t>помогают понять, какие темы и проблемы получают широкое освещение в СМИ, какие точки зрения и идеологии представлены, и как это влияет на формирование общественных настроений и политических процессов. Д</w:t>
      </w:r>
      <w:r w:rsidR="00DD330E" w:rsidRPr="00E01617">
        <w:rPr>
          <w:rFonts w:ascii="Times New Roman" w:hAnsi="Times New Roman" w:cs="Times New Roman"/>
          <w:sz w:val="28"/>
          <w:szCs w:val="28"/>
          <w:shd w:val="clear" w:color="auto" w:fill="FFFFFF"/>
          <w:lang w:val="kk-KZ"/>
        </w:rPr>
        <w:t>анный подход</w:t>
      </w:r>
      <w:r w:rsidR="00DD330E" w:rsidRPr="00E01617">
        <w:rPr>
          <w:rFonts w:ascii="Times New Roman" w:hAnsi="Times New Roman" w:cs="Times New Roman"/>
          <w:sz w:val="28"/>
          <w:szCs w:val="28"/>
          <w:shd w:val="clear" w:color="auto" w:fill="FFFFFF"/>
        </w:rPr>
        <w:t xml:space="preserve"> также исследу</w:t>
      </w:r>
      <w:r w:rsidR="00DD330E" w:rsidRPr="00E01617">
        <w:rPr>
          <w:rFonts w:ascii="Times New Roman" w:hAnsi="Times New Roman" w:cs="Times New Roman"/>
          <w:sz w:val="28"/>
          <w:szCs w:val="28"/>
          <w:shd w:val="clear" w:color="auto" w:fill="FFFFFF"/>
          <w:lang w:val="kk-KZ"/>
        </w:rPr>
        <w:t>е</w:t>
      </w:r>
      <w:r w:rsidR="00DD330E" w:rsidRPr="00E01617">
        <w:rPr>
          <w:rFonts w:ascii="Times New Roman" w:hAnsi="Times New Roman" w:cs="Times New Roman"/>
          <w:sz w:val="28"/>
          <w:szCs w:val="28"/>
          <w:shd w:val="clear" w:color="auto" w:fill="FFFFFF"/>
        </w:rPr>
        <w:t>т</w:t>
      </w:r>
      <w:r w:rsidR="00DD330E" w:rsidRPr="00E01617">
        <w:rPr>
          <w:rFonts w:ascii="Times New Roman" w:hAnsi="Times New Roman" w:cs="Times New Roman"/>
          <w:sz w:val="28"/>
          <w:szCs w:val="28"/>
          <w:shd w:val="clear" w:color="auto" w:fill="FFFFFF"/>
          <w:lang w:val="kk-KZ"/>
        </w:rPr>
        <w:t xml:space="preserve"> то</w:t>
      </w:r>
      <w:r w:rsidR="00DD330E" w:rsidRPr="00E01617">
        <w:rPr>
          <w:rFonts w:ascii="Times New Roman" w:hAnsi="Times New Roman" w:cs="Times New Roman"/>
          <w:sz w:val="28"/>
          <w:szCs w:val="28"/>
          <w:shd w:val="clear" w:color="auto" w:fill="FFFFFF"/>
        </w:rPr>
        <w:t>, как медийные т</w:t>
      </w:r>
      <w:r w:rsidR="00DD330E" w:rsidRPr="00E01617">
        <w:rPr>
          <w:rFonts w:ascii="Times New Roman" w:hAnsi="Times New Roman" w:cs="Times New Roman"/>
          <w:sz w:val="28"/>
          <w:szCs w:val="28"/>
          <w:shd w:val="clear" w:color="auto" w:fill="FFFFFF"/>
          <w:lang w:val="kk-KZ"/>
        </w:rPr>
        <w:t>ексты</w:t>
      </w:r>
      <w:r w:rsidR="00DD330E" w:rsidRPr="00E01617">
        <w:rPr>
          <w:rFonts w:ascii="Times New Roman" w:hAnsi="Times New Roman" w:cs="Times New Roman"/>
          <w:sz w:val="28"/>
          <w:szCs w:val="28"/>
          <w:shd w:val="clear" w:color="auto" w:fill="FFFFFF"/>
        </w:rPr>
        <w:t xml:space="preserve"> конструируют определенные представления о группах людей, социальных проблемах, политике, культуре и других аспектах общества.</w:t>
      </w:r>
      <w:r w:rsidR="00A36E1D" w:rsidRPr="00E01617">
        <w:rPr>
          <w:rFonts w:ascii="Times New Roman" w:hAnsi="Times New Roman" w:cs="Times New Roman"/>
          <w:sz w:val="28"/>
          <w:szCs w:val="28"/>
          <w:shd w:val="clear" w:color="auto" w:fill="FFFFFF"/>
          <w:lang w:val="kk-KZ"/>
        </w:rPr>
        <w:tab/>
      </w:r>
      <w:r w:rsidR="00A36E1D" w:rsidRPr="00E01617">
        <w:rPr>
          <w:rFonts w:ascii="Times New Roman" w:hAnsi="Times New Roman" w:cs="Times New Roman"/>
          <w:sz w:val="28"/>
          <w:szCs w:val="28"/>
          <w:shd w:val="clear" w:color="auto" w:fill="FFFFFF"/>
          <w:lang w:val="kk-KZ"/>
        </w:rPr>
        <w:tab/>
      </w:r>
      <w:r w:rsidR="00DD330E" w:rsidRPr="00E01617">
        <w:rPr>
          <w:rFonts w:ascii="Times New Roman" w:hAnsi="Times New Roman" w:cs="Times New Roman"/>
          <w:sz w:val="28"/>
          <w:szCs w:val="28"/>
          <w:shd w:val="clear" w:color="auto" w:fill="FFFFFF"/>
          <w:lang w:val="kk-KZ"/>
        </w:rPr>
        <w:tab/>
      </w:r>
    </w:p>
    <w:p w:rsidR="00151323" w:rsidRPr="00E01617" w:rsidRDefault="00F27D14" w:rsidP="00151323">
      <w:pPr>
        <w:pStyle w:val="a6"/>
        <w:tabs>
          <w:tab w:val="left" w:pos="426"/>
          <w:tab w:val="left" w:pos="709"/>
        </w:tabs>
        <w:spacing w:before="100" w:beforeAutospacing="1" w:after="0" w:line="240" w:lineRule="auto"/>
        <w:ind w:left="0"/>
        <w:mirrorIndents/>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ab/>
      </w:r>
      <w:r w:rsidR="00DD330E" w:rsidRPr="00E01617">
        <w:rPr>
          <w:rFonts w:ascii="Times New Roman" w:hAnsi="Times New Roman" w:cs="Times New Roman"/>
          <w:sz w:val="28"/>
          <w:szCs w:val="28"/>
          <w:shd w:val="clear" w:color="auto" w:fill="FFFFFF"/>
          <w:lang w:val="kk-KZ"/>
        </w:rPr>
        <w:t xml:space="preserve">В этом случае также </w:t>
      </w:r>
      <w:r w:rsidR="00DD330E" w:rsidRPr="00E01617">
        <w:rPr>
          <w:rFonts w:ascii="Times New Roman" w:hAnsi="Times New Roman" w:cs="Times New Roman"/>
          <w:sz w:val="28"/>
          <w:szCs w:val="28"/>
          <w:shd w:val="clear" w:color="auto" w:fill="FFFFFF"/>
        </w:rPr>
        <w:t>рассматриваются коммуникация и информационные практики в контексте общественных процессов и динамик, анализируется социальные неравенства, власть и контроль в медийной сфере.</w:t>
      </w:r>
      <w:r w:rsidR="00DD330E" w:rsidRPr="00E01617">
        <w:rPr>
          <w:rFonts w:ascii="Times New Roman" w:hAnsi="Times New Roman" w:cs="Times New Roman"/>
          <w:sz w:val="28"/>
          <w:szCs w:val="28"/>
          <w:shd w:val="clear" w:color="auto" w:fill="FFFFFF"/>
          <w:lang w:val="kk-KZ"/>
        </w:rPr>
        <w:t xml:space="preserve"> Именно в этом направлении работал Н</w:t>
      </w:r>
      <w:r w:rsidR="006465ED" w:rsidRPr="00E01617">
        <w:rPr>
          <w:rFonts w:ascii="Times New Roman" w:hAnsi="Times New Roman" w:cs="Times New Roman"/>
          <w:sz w:val="28"/>
          <w:szCs w:val="28"/>
          <w:shd w:val="clear" w:color="auto" w:fill="FFFFFF"/>
          <w:lang w:val="kk-KZ"/>
        </w:rPr>
        <w:t>.</w:t>
      </w:r>
      <w:r w:rsidR="00DD330E" w:rsidRPr="00E01617">
        <w:rPr>
          <w:rFonts w:ascii="Times New Roman" w:hAnsi="Times New Roman" w:cs="Times New Roman"/>
          <w:sz w:val="28"/>
          <w:szCs w:val="28"/>
          <w:shd w:val="clear" w:color="auto" w:fill="FFFFFF"/>
          <w:lang w:val="kk-KZ"/>
        </w:rPr>
        <w:t>Луман, немецкий социолог, многие его работы непосредственно посвящены проблематике масс-медиа, их месту и роли в современном обществе.</w:t>
      </w:r>
      <w:r w:rsidR="007A618D">
        <w:rPr>
          <w:rFonts w:ascii="Times New Roman" w:hAnsi="Times New Roman" w:cs="Times New Roman"/>
          <w:sz w:val="28"/>
          <w:szCs w:val="28"/>
          <w:shd w:val="clear" w:color="auto" w:fill="FFFFFF"/>
          <w:lang w:val="kk-KZ"/>
        </w:rPr>
        <w:t xml:space="preserve"> </w:t>
      </w:r>
      <w:r w:rsidR="00410A62" w:rsidRPr="00E01617">
        <w:rPr>
          <w:rFonts w:ascii="Times New Roman" w:hAnsi="Times New Roman" w:cs="Times New Roman"/>
          <w:sz w:val="28"/>
          <w:szCs w:val="28"/>
          <w:shd w:val="clear" w:color="auto" w:fill="FFFFFF"/>
        </w:rPr>
        <w:t>Изучение воздействия масс-медиа на сознание и поведение человека – проблема, представляющая как теоретический, так и практический интерес для лингвогуманитарных наук</w:t>
      </w:r>
      <w:r w:rsidR="00DD330E" w:rsidRPr="00E01617">
        <w:rPr>
          <w:rFonts w:ascii="Times New Roman" w:hAnsi="Times New Roman" w:cs="Times New Roman"/>
          <w:sz w:val="28"/>
          <w:szCs w:val="28"/>
          <w:shd w:val="clear" w:color="auto" w:fill="FFFFFF"/>
        </w:rPr>
        <w:t xml:space="preserve">. Исследование </w:t>
      </w:r>
      <w:r w:rsidR="00410A62" w:rsidRPr="00E01617">
        <w:rPr>
          <w:rFonts w:ascii="Times New Roman" w:hAnsi="Times New Roman" w:cs="Times New Roman"/>
          <w:sz w:val="28"/>
          <w:szCs w:val="28"/>
          <w:shd w:val="clear" w:color="auto" w:fill="FFFFFF"/>
        </w:rPr>
        <w:t>медийного дискурса</w:t>
      </w:r>
      <w:r w:rsidR="00DD330E" w:rsidRPr="00E01617">
        <w:rPr>
          <w:rFonts w:ascii="Times New Roman" w:hAnsi="Times New Roman" w:cs="Times New Roman"/>
          <w:sz w:val="28"/>
          <w:szCs w:val="28"/>
          <w:shd w:val="clear" w:color="auto" w:fill="FFFFFF"/>
        </w:rPr>
        <w:t xml:space="preserve"> наглядно демонстрирует возрастающее воздействие масс-медиа за счет интерпретации событий, трансформации передаваемой информации.</w:t>
      </w:r>
      <w:r w:rsidR="00DD330E" w:rsidRPr="00E01617">
        <w:rPr>
          <w:rFonts w:ascii="Times New Roman" w:hAnsi="Times New Roman" w:cs="Times New Roman"/>
          <w:sz w:val="28"/>
          <w:szCs w:val="28"/>
          <w:shd w:val="clear" w:color="auto" w:fill="FFFFFF"/>
          <w:lang w:val="kk-KZ"/>
        </w:rPr>
        <w:t xml:space="preserve">  Эта область исследований является важной для анализа и осмысления современного медийного ландшафта и его влияния на общество.</w:t>
      </w:r>
      <w:r w:rsidR="001C1138" w:rsidRPr="00E01617">
        <w:rPr>
          <w:rFonts w:ascii="Times New Roman" w:hAnsi="Times New Roman" w:cs="Times New Roman"/>
          <w:sz w:val="28"/>
          <w:szCs w:val="28"/>
          <w:shd w:val="clear" w:color="auto" w:fill="FFFFFF"/>
          <w:lang w:val="kk-KZ"/>
        </w:rPr>
        <w:tab/>
      </w:r>
      <w:r w:rsidR="004805DC" w:rsidRPr="00E01617">
        <w:rPr>
          <w:rFonts w:ascii="Times New Roman" w:hAnsi="Times New Roman" w:cs="Times New Roman"/>
          <w:sz w:val="28"/>
          <w:szCs w:val="28"/>
          <w:shd w:val="clear" w:color="auto" w:fill="FFFFFF"/>
          <w:lang w:val="kk-KZ"/>
        </w:rPr>
        <w:tab/>
      </w:r>
      <w:r w:rsidR="00151323" w:rsidRPr="00E01617">
        <w:rPr>
          <w:rFonts w:ascii="Times New Roman" w:hAnsi="Times New Roman" w:cs="Times New Roman"/>
          <w:sz w:val="28"/>
          <w:szCs w:val="28"/>
          <w:shd w:val="clear" w:color="auto" w:fill="FFFFFF"/>
          <w:lang w:val="kk-KZ"/>
        </w:rPr>
        <w:tab/>
      </w:r>
      <w:r w:rsidR="00151323" w:rsidRPr="00E01617">
        <w:rPr>
          <w:rFonts w:ascii="Times New Roman" w:hAnsi="Times New Roman" w:cs="Times New Roman"/>
          <w:sz w:val="28"/>
          <w:szCs w:val="28"/>
          <w:shd w:val="clear" w:color="auto" w:fill="FFFFFF"/>
          <w:lang w:val="kk-KZ"/>
        </w:rPr>
        <w:tab/>
      </w:r>
    </w:p>
    <w:p w:rsidR="00151323" w:rsidRPr="00E01617" w:rsidRDefault="00F27D14" w:rsidP="00151323">
      <w:pPr>
        <w:pStyle w:val="a6"/>
        <w:tabs>
          <w:tab w:val="left" w:pos="567"/>
          <w:tab w:val="left" w:pos="709"/>
        </w:tabs>
        <w:spacing w:before="100" w:beforeAutospacing="1" w:after="0" w:line="240" w:lineRule="auto"/>
        <w:ind w:left="0"/>
        <w:mirrorIndents/>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ab/>
      </w:r>
      <w:r w:rsidR="00DD330E" w:rsidRPr="00E01617">
        <w:rPr>
          <w:rFonts w:ascii="Times New Roman" w:hAnsi="Times New Roman" w:cs="Times New Roman"/>
          <w:sz w:val="28"/>
          <w:szCs w:val="28"/>
          <w:shd w:val="clear" w:color="auto" w:fill="FFFFFF"/>
          <w:lang w:val="kk-KZ"/>
        </w:rPr>
        <w:t>Обобщая данные теории</w:t>
      </w:r>
      <w:r w:rsidR="009B5BC5" w:rsidRPr="00E01617">
        <w:rPr>
          <w:rFonts w:ascii="Times New Roman" w:hAnsi="Times New Roman" w:cs="Times New Roman"/>
          <w:sz w:val="28"/>
          <w:szCs w:val="28"/>
          <w:shd w:val="clear" w:color="auto" w:fill="FFFFFF"/>
          <w:lang w:val="kk-KZ"/>
        </w:rPr>
        <w:t>,</w:t>
      </w:r>
      <w:r w:rsidR="00DD330E" w:rsidRPr="00E01617">
        <w:rPr>
          <w:rFonts w:ascii="Times New Roman" w:hAnsi="Times New Roman" w:cs="Times New Roman"/>
          <w:sz w:val="28"/>
          <w:szCs w:val="28"/>
          <w:shd w:val="clear" w:color="auto" w:fill="FFFFFF"/>
          <w:lang w:val="kk-KZ"/>
        </w:rPr>
        <w:t xml:space="preserve"> мы считаем, что  с</w:t>
      </w:r>
      <w:r w:rsidR="00DD330E" w:rsidRPr="00E01617">
        <w:rPr>
          <w:rFonts w:ascii="Times New Roman" w:hAnsi="Times New Roman" w:cs="Times New Roman"/>
          <w:sz w:val="28"/>
          <w:szCs w:val="28"/>
          <w:shd w:val="clear" w:color="auto" w:fill="FFFFFF"/>
        </w:rPr>
        <w:t>овременная п</w:t>
      </w:r>
      <w:r w:rsidR="00DD330E" w:rsidRPr="00E01617">
        <w:rPr>
          <w:rFonts w:ascii="Times New Roman" w:hAnsi="Times New Roman" w:cs="Times New Roman"/>
          <w:sz w:val="28"/>
          <w:szCs w:val="28"/>
          <w:shd w:val="clear" w:color="auto" w:fill="FFFFFF"/>
          <w:lang w:val="kk-KZ"/>
        </w:rPr>
        <w:t>а</w:t>
      </w:r>
      <w:r w:rsidR="00DD330E" w:rsidRPr="00E01617">
        <w:rPr>
          <w:rFonts w:ascii="Times New Roman" w:hAnsi="Times New Roman" w:cs="Times New Roman"/>
          <w:sz w:val="28"/>
          <w:szCs w:val="28"/>
          <w:shd w:val="clear" w:color="auto" w:fill="FFFFFF"/>
        </w:rPr>
        <w:t>радигма</w:t>
      </w:r>
      <w:r w:rsidR="00DD330E" w:rsidRPr="00E01617">
        <w:rPr>
          <w:rFonts w:ascii="Times New Roman" w:hAnsi="Times New Roman" w:cs="Times New Roman"/>
          <w:sz w:val="28"/>
          <w:szCs w:val="28"/>
          <w:shd w:val="clear" w:color="auto" w:fill="FFFFFF"/>
          <w:lang w:val="kk-KZ"/>
        </w:rPr>
        <w:t>н</w:t>
      </w:r>
      <w:r w:rsidR="00DD330E" w:rsidRPr="00E01617">
        <w:rPr>
          <w:rFonts w:ascii="Times New Roman" w:hAnsi="Times New Roman" w:cs="Times New Roman"/>
          <w:sz w:val="28"/>
          <w:szCs w:val="28"/>
          <w:shd w:val="clear" w:color="auto" w:fill="FFFFFF"/>
        </w:rPr>
        <w:t xml:space="preserve">аучных исследований выступает, какправило, в виде теорий, основывающихся на определенных эмпирических данных. </w:t>
      </w:r>
      <w:r w:rsidR="00410A62" w:rsidRPr="00E01617">
        <w:rPr>
          <w:rFonts w:ascii="Times New Roman" w:hAnsi="Times New Roman" w:cs="Times New Roman"/>
          <w:sz w:val="28"/>
          <w:szCs w:val="28"/>
          <w:shd w:val="clear" w:color="auto" w:fill="FFFFFF"/>
        </w:rPr>
        <w:t xml:space="preserve">Любая область научного знания </w:t>
      </w:r>
      <w:r w:rsidR="005D18B0" w:rsidRPr="00E01617">
        <w:rPr>
          <w:rFonts w:ascii="Times New Roman" w:hAnsi="Times New Roman" w:cs="Times New Roman"/>
          <w:sz w:val="28"/>
          <w:szCs w:val="28"/>
          <w:shd w:val="clear" w:color="auto" w:fill="FFFFFF"/>
        </w:rPr>
        <w:t>предполагает,</w:t>
      </w:r>
      <w:r w:rsidR="00410A62" w:rsidRPr="00E01617">
        <w:rPr>
          <w:rFonts w:ascii="Times New Roman" w:hAnsi="Times New Roman" w:cs="Times New Roman"/>
          <w:sz w:val="28"/>
          <w:szCs w:val="28"/>
          <w:shd w:val="clear" w:color="auto" w:fill="FFFFFF"/>
        </w:rPr>
        <w:t xml:space="preserve"> как фундаментальную теорию, имеющую дело с весьма абстрактным, идеальным объектом, так и теорию так называемого второго порядка, работающую с определенными производными от идеальных объектов</w:t>
      </w:r>
      <w:r w:rsidR="00DD330E" w:rsidRPr="00E01617">
        <w:rPr>
          <w:rFonts w:ascii="Times New Roman" w:hAnsi="Times New Roman" w:cs="Times New Roman"/>
          <w:sz w:val="28"/>
          <w:szCs w:val="28"/>
          <w:shd w:val="clear" w:color="auto" w:fill="FFFFFF"/>
        </w:rPr>
        <w:t xml:space="preserve"> Фундаментальные теории в этом ряду не только позволяют объяснить, понять локальную область знания,но и в значительной степени предполагают в</w:t>
      </w:r>
      <w:r w:rsidR="00A36E1D" w:rsidRPr="00E01617">
        <w:rPr>
          <w:rFonts w:ascii="Times New Roman" w:hAnsi="Times New Roman" w:cs="Times New Roman"/>
          <w:sz w:val="28"/>
          <w:szCs w:val="28"/>
          <w:shd w:val="clear" w:color="auto" w:fill="FFFFFF"/>
        </w:rPr>
        <w:t>ыход за пределы изученного мира</w:t>
      </w:r>
      <w:r w:rsidR="00DD330E" w:rsidRPr="00E01617">
        <w:rPr>
          <w:rFonts w:ascii="Times New Roman" w:hAnsi="Times New Roman" w:cs="Times New Roman"/>
          <w:sz w:val="28"/>
          <w:szCs w:val="28"/>
          <w:shd w:val="clear" w:color="auto" w:fill="FFFFFF"/>
        </w:rPr>
        <w:t>[</w:t>
      </w:r>
      <w:r w:rsidR="005C09A5" w:rsidRPr="00E01617">
        <w:rPr>
          <w:rFonts w:ascii="Times New Roman" w:hAnsi="Times New Roman" w:cs="Times New Roman"/>
          <w:sz w:val="28"/>
          <w:szCs w:val="28"/>
          <w:shd w:val="clear" w:color="auto" w:fill="FFFFFF"/>
          <w:lang w:val="kk-KZ"/>
        </w:rPr>
        <w:t>1</w:t>
      </w:r>
      <w:r w:rsidR="00243C26">
        <w:rPr>
          <w:rFonts w:ascii="Times New Roman" w:hAnsi="Times New Roman" w:cs="Times New Roman"/>
          <w:sz w:val="28"/>
          <w:szCs w:val="28"/>
          <w:shd w:val="clear" w:color="auto" w:fill="FFFFFF"/>
          <w:lang w:val="kk-KZ"/>
        </w:rPr>
        <w:t>3</w:t>
      </w:r>
      <w:r w:rsidR="00DD330E" w:rsidRPr="00E01617">
        <w:rPr>
          <w:rFonts w:ascii="Times New Roman" w:hAnsi="Times New Roman" w:cs="Times New Roman"/>
          <w:sz w:val="28"/>
          <w:szCs w:val="28"/>
          <w:shd w:val="clear" w:color="auto" w:fill="FFFFFF"/>
          <w:lang w:val="kk-KZ"/>
        </w:rPr>
        <w:t xml:space="preserve">].   </w:t>
      </w:r>
      <w:r w:rsidR="009E355A" w:rsidRPr="00E01617">
        <w:rPr>
          <w:rFonts w:ascii="Times New Roman" w:hAnsi="Times New Roman" w:cs="Times New Roman"/>
          <w:sz w:val="28"/>
          <w:szCs w:val="28"/>
          <w:shd w:val="clear" w:color="auto" w:fill="FFFFFF"/>
          <w:lang w:val="kk-KZ"/>
        </w:rPr>
        <w:tab/>
      </w:r>
      <w:r w:rsidR="009E355A" w:rsidRPr="00E01617">
        <w:rPr>
          <w:rFonts w:ascii="Times New Roman" w:hAnsi="Times New Roman" w:cs="Times New Roman"/>
          <w:sz w:val="28"/>
          <w:szCs w:val="28"/>
          <w:shd w:val="clear" w:color="auto" w:fill="FFFFFF"/>
          <w:lang w:val="kk-KZ"/>
        </w:rPr>
        <w:tab/>
      </w:r>
      <w:r w:rsidR="00151323" w:rsidRPr="00E01617">
        <w:rPr>
          <w:rFonts w:ascii="Times New Roman" w:hAnsi="Times New Roman" w:cs="Times New Roman"/>
          <w:sz w:val="28"/>
          <w:szCs w:val="28"/>
          <w:shd w:val="clear" w:color="auto" w:fill="FFFFFF"/>
          <w:lang w:val="kk-KZ"/>
        </w:rPr>
        <w:tab/>
      </w:r>
      <w:r w:rsidR="00151323" w:rsidRPr="00E01617">
        <w:rPr>
          <w:rFonts w:ascii="Times New Roman" w:hAnsi="Times New Roman" w:cs="Times New Roman"/>
          <w:sz w:val="28"/>
          <w:szCs w:val="28"/>
          <w:shd w:val="clear" w:color="auto" w:fill="FFFFFF"/>
          <w:lang w:val="kk-KZ"/>
        </w:rPr>
        <w:tab/>
      </w:r>
      <w:r w:rsidR="00151323" w:rsidRPr="00E01617">
        <w:rPr>
          <w:rFonts w:ascii="Times New Roman" w:hAnsi="Times New Roman" w:cs="Times New Roman"/>
          <w:sz w:val="28"/>
          <w:szCs w:val="28"/>
          <w:shd w:val="clear" w:color="auto" w:fill="FFFFFF"/>
          <w:lang w:val="kk-KZ"/>
        </w:rPr>
        <w:tab/>
      </w:r>
      <w:r w:rsidR="00151323" w:rsidRPr="00E01617">
        <w:rPr>
          <w:rFonts w:ascii="Times New Roman" w:hAnsi="Times New Roman" w:cs="Times New Roman"/>
          <w:sz w:val="28"/>
          <w:szCs w:val="28"/>
          <w:shd w:val="clear" w:color="auto" w:fill="FFFFFF"/>
          <w:lang w:val="kk-KZ"/>
        </w:rPr>
        <w:tab/>
      </w:r>
    </w:p>
    <w:p w:rsidR="00DD330E" w:rsidRPr="00E01617" w:rsidRDefault="00F27D14" w:rsidP="006A2FEE">
      <w:pPr>
        <w:pStyle w:val="a6"/>
        <w:tabs>
          <w:tab w:val="left" w:pos="0"/>
          <w:tab w:val="left" w:pos="567"/>
          <w:tab w:val="left" w:pos="709"/>
        </w:tabs>
        <w:spacing w:before="100" w:beforeAutospacing="1" w:after="0" w:line="240" w:lineRule="auto"/>
        <w:ind w:left="0"/>
        <w:mirrorIndents/>
        <w:jc w:val="both"/>
        <w:rPr>
          <w:rFonts w:ascii="Times New Roman" w:hAnsi="Times New Roman" w:cs="Times New Roman"/>
          <w:sz w:val="28"/>
          <w:szCs w:val="28"/>
        </w:rPr>
      </w:pPr>
      <w:r>
        <w:rPr>
          <w:rFonts w:ascii="Times New Roman" w:hAnsi="Times New Roman" w:cs="Times New Roman"/>
          <w:sz w:val="28"/>
          <w:szCs w:val="28"/>
        </w:rPr>
        <w:tab/>
      </w:r>
      <w:r w:rsidR="00DD330E" w:rsidRPr="00E01617">
        <w:rPr>
          <w:rFonts w:ascii="Times New Roman" w:hAnsi="Times New Roman" w:cs="Times New Roman"/>
          <w:sz w:val="28"/>
          <w:szCs w:val="28"/>
        </w:rPr>
        <w:t xml:space="preserve">В свою очередь мы полагаем что, в работе теория когнитивного </w:t>
      </w:r>
      <w:r w:rsidR="005D18B0" w:rsidRPr="00E01617">
        <w:rPr>
          <w:rFonts w:ascii="Times New Roman" w:hAnsi="Times New Roman" w:cs="Times New Roman"/>
          <w:sz w:val="28"/>
          <w:szCs w:val="28"/>
        </w:rPr>
        <w:t>пространства является</w:t>
      </w:r>
      <w:r w:rsidR="00DD330E" w:rsidRPr="00E01617">
        <w:rPr>
          <w:rFonts w:ascii="Times New Roman" w:hAnsi="Times New Roman" w:cs="Times New Roman"/>
          <w:sz w:val="28"/>
          <w:szCs w:val="28"/>
        </w:rPr>
        <w:t xml:space="preserve"> фундаментальной теорией, а  ее производной является теория медиальности</w:t>
      </w:r>
      <w:r w:rsidR="0065366D" w:rsidRPr="00E01617">
        <w:rPr>
          <w:rFonts w:ascii="Times New Roman" w:hAnsi="Times New Roman" w:cs="Times New Roman"/>
          <w:sz w:val="28"/>
          <w:szCs w:val="28"/>
        </w:rPr>
        <w:t>, иногда обозначаемая как медиологическая теория</w:t>
      </w:r>
      <w:r w:rsidR="00E669C5" w:rsidRPr="00E01617">
        <w:rPr>
          <w:rFonts w:ascii="Times New Roman" w:hAnsi="Times New Roman" w:cs="Times New Roman"/>
          <w:sz w:val="28"/>
          <w:szCs w:val="28"/>
        </w:rPr>
        <w:t xml:space="preserve"> (рисунок 1)</w:t>
      </w:r>
      <w:r w:rsidR="0065366D" w:rsidRPr="00E01617">
        <w:rPr>
          <w:rFonts w:ascii="Times New Roman" w:hAnsi="Times New Roman" w:cs="Times New Roman"/>
          <w:sz w:val="28"/>
          <w:szCs w:val="28"/>
        </w:rPr>
        <w:t>.</w:t>
      </w:r>
    </w:p>
    <w:p w:rsidR="00DD330E" w:rsidRPr="00E01617" w:rsidRDefault="00DD330E" w:rsidP="009F0407">
      <w:pPr>
        <w:pStyle w:val="a6"/>
        <w:spacing w:line="240" w:lineRule="auto"/>
        <w:ind w:left="142"/>
        <w:jc w:val="both"/>
        <w:rPr>
          <w:rFonts w:ascii="Times New Roman" w:hAnsi="Times New Roman" w:cs="Times New Roman"/>
          <w:sz w:val="28"/>
          <w:szCs w:val="28"/>
        </w:rPr>
      </w:pPr>
      <w:r w:rsidRPr="00E01617">
        <w:rPr>
          <w:rFonts w:ascii="Times New Roman" w:hAnsi="Times New Roman" w:cs="Times New Roman"/>
          <w:noProof/>
          <w:sz w:val="28"/>
          <w:szCs w:val="28"/>
          <w:lang w:eastAsia="zh-CN"/>
        </w:rPr>
        <w:drawing>
          <wp:inline distT="0" distB="0" distL="0" distR="0">
            <wp:extent cx="5748655" cy="1781175"/>
            <wp:effectExtent l="0" t="19050" r="0" b="2857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DD330E" w:rsidRPr="00E01617" w:rsidRDefault="00283B3A" w:rsidP="00283B3A">
      <w:pPr>
        <w:pStyle w:val="a6"/>
        <w:spacing w:line="240" w:lineRule="auto"/>
        <w:ind w:left="0"/>
        <w:jc w:val="center"/>
        <w:rPr>
          <w:rFonts w:ascii="Times New Roman" w:hAnsi="Times New Roman" w:cs="Times New Roman"/>
          <w:sz w:val="28"/>
          <w:szCs w:val="28"/>
          <w:lang w:val="kk-KZ"/>
        </w:rPr>
      </w:pPr>
      <w:r w:rsidRPr="00E01617">
        <w:rPr>
          <w:rFonts w:ascii="Times New Roman" w:hAnsi="Times New Roman" w:cs="Times New Roman"/>
          <w:sz w:val="28"/>
          <w:szCs w:val="28"/>
          <w:lang w:val="kk-KZ"/>
        </w:rPr>
        <w:lastRenderedPageBreak/>
        <w:t>Рисунок</w:t>
      </w:r>
      <w:r w:rsidR="00DD330E" w:rsidRPr="00E01617">
        <w:rPr>
          <w:rFonts w:ascii="Times New Roman" w:hAnsi="Times New Roman" w:cs="Times New Roman"/>
          <w:sz w:val="28"/>
          <w:szCs w:val="28"/>
          <w:lang w:val="kk-KZ"/>
        </w:rPr>
        <w:t xml:space="preserve"> 1- Фундаментальные и производные теории </w:t>
      </w:r>
      <w:r w:rsidR="00A36E1D" w:rsidRPr="00E01617">
        <w:rPr>
          <w:rFonts w:ascii="Times New Roman" w:hAnsi="Times New Roman" w:cs="Times New Roman"/>
          <w:sz w:val="28"/>
          <w:szCs w:val="28"/>
          <w:lang w:val="kk-KZ"/>
        </w:rPr>
        <w:t>изучения</w:t>
      </w:r>
      <w:r w:rsidR="00DD330E" w:rsidRPr="00E01617">
        <w:rPr>
          <w:rFonts w:ascii="Times New Roman" w:hAnsi="Times New Roman" w:cs="Times New Roman"/>
          <w:sz w:val="28"/>
          <w:szCs w:val="28"/>
          <w:lang w:val="kk-KZ"/>
        </w:rPr>
        <w:t xml:space="preserve"> когнитивного пространств</w:t>
      </w:r>
      <w:r w:rsidRPr="00E01617">
        <w:rPr>
          <w:rFonts w:ascii="Times New Roman" w:hAnsi="Times New Roman" w:cs="Times New Roman"/>
          <w:sz w:val="28"/>
          <w:szCs w:val="28"/>
          <w:lang w:val="kk-KZ"/>
        </w:rPr>
        <w:t>а</w:t>
      </w:r>
    </w:p>
    <w:p w:rsidR="002337F2" w:rsidRPr="00E01617" w:rsidRDefault="004805DC" w:rsidP="009F0407">
      <w:pPr>
        <w:pStyle w:val="a6"/>
        <w:spacing w:line="240" w:lineRule="auto"/>
        <w:ind w:left="142"/>
        <w:jc w:val="both"/>
        <w:rPr>
          <w:rFonts w:ascii="Times New Roman" w:hAnsi="Times New Roman" w:cs="Times New Roman"/>
          <w:sz w:val="28"/>
          <w:szCs w:val="28"/>
          <w:lang w:val="kk-KZ"/>
        </w:rPr>
      </w:pPr>
      <w:r w:rsidRPr="00E01617">
        <w:rPr>
          <w:rFonts w:ascii="Times New Roman" w:hAnsi="Times New Roman" w:cs="Times New Roman"/>
          <w:sz w:val="28"/>
          <w:szCs w:val="28"/>
          <w:lang w:val="kk-KZ"/>
        </w:rPr>
        <w:tab/>
      </w:r>
    </w:p>
    <w:p w:rsidR="00DD330E" w:rsidRPr="00E01617" w:rsidRDefault="00DD330E" w:rsidP="00283B3A">
      <w:pPr>
        <w:pStyle w:val="a6"/>
        <w:spacing w:line="240" w:lineRule="auto"/>
        <w:ind w:left="0" w:firstLine="567"/>
        <w:jc w:val="both"/>
        <w:rPr>
          <w:rFonts w:ascii="Times New Roman" w:hAnsi="Times New Roman" w:cs="Times New Roman"/>
          <w:sz w:val="28"/>
          <w:szCs w:val="28"/>
        </w:rPr>
      </w:pPr>
      <w:r w:rsidRPr="00E01617">
        <w:rPr>
          <w:rFonts w:ascii="Times New Roman" w:hAnsi="Times New Roman" w:cs="Times New Roman"/>
          <w:sz w:val="28"/>
          <w:szCs w:val="28"/>
          <w:lang w:val="kk-KZ"/>
        </w:rPr>
        <w:t xml:space="preserve">Соотношение этих двух теории далее прослеживается  следующим образом. </w:t>
      </w:r>
      <w:r w:rsidRPr="00E01617">
        <w:rPr>
          <w:rFonts w:ascii="Times New Roman" w:hAnsi="Times New Roman" w:cs="Times New Roman"/>
          <w:sz w:val="28"/>
          <w:szCs w:val="28"/>
        </w:rPr>
        <w:t xml:space="preserve">Теория когнитивного </w:t>
      </w:r>
      <w:r w:rsidR="007A618D" w:rsidRPr="00E01617">
        <w:rPr>
          <w:rFonts w:ascii="Times New Roman" w:hAnsi="Times New Roman" w:cs="Times New Roman"/>
          <w:sz w:val="28"/>
          <w:szCs w:val="28"/>
        </w:rPr>
        <w:t>пространства исследует</w:t>
      </w:r>
      <w:r w:rsidRPr="00E01617">
        <w:rPr>
          <w:rFonts w:ascii="Times New Roman" w:hAnsi="Times New Roman" w:cs="Times New Roman"/>
          <w:sz w:val="28"/>
          <w:szCs w:val="28"/>
          <w:lang w:val="kk-KZ"/>
        </w:rPr>
        <w:t xml:space="preserve"> то</w:t>
      </w:r>
      <w:r w:rsidRPr="00E01617">
        <w:rPr>
          <w:rFonts w:ascii="Times New Roman" w:hAnsi="Times New Roman" w:cs="Times New Roman"/>
          <w:sz w:val="28"/>
          <w:szCs w:val="28"/>
        </w:rPr>
        <w:t>, как люди организуют и структурируют информацию в своем мышлении. Она предполагает, что наше понимание мира основывается на пространственных представлениях, которые мы создаем в нашем разуме. Эти представления включают в себя категории, понятия, ассоциации и связи между ними. Теория когнитивного пространства помогает объяснить, как мы организуем свои мысли, какие ассоциации у нас возникают между понятиями, и как мы производим выводы и принимаем решения. Она может быть применена в различных областях, таких как психология, лингвистика (</w:t>
      </w:r>
      <w:r w:rsidRPr="00E01617">
        <w:rPr>
          <w:rFonts w:ascii="Times New Roman" w:hAnsi="Times New Roman" w:cs="Times New Roman"/>
          <w:sz w:val="28"/>
          <w:szCs w:val="28"/>
          <w:lang w:val="en-US"/>
        </w:rPr>
        <w:t>G</w:t>
      </w:r>
      <w:r w:rsidRPr="00E01617">
        <w:rPr>
          <w:rFonts w:ascii="Times New Roman" w:hAnsi="Times New Roman" w:cs="Times New Roman"/>
          <w:sz w:val="28"/>
          <w:szCs w:val="28"/>
          <w:lang w:val="kk-KZ"/>
        </w:rPr>
        <w:t>.</w:t>
      </w:r>
      <w:r w:rsidRPr="00E01617">
        <w:rPr>
          <w:rFonts w:ascii="Times New Roman" w:hAnsi="Times New Roman" w:cs="Times New Roman"/>
          <w:sz w:val="28"/>
          <w:szCs w:val="28"/>
        </w:rPr>
        <w:t>Lakoff</w:t>
      </w:r>
      <w:r w:rsidRPr="00E01617">
        <w:rPr>
          <w:rFonts w:ascii="Times New Roman" w:hAnsi="Times New Roman" w:cs="Times New Roman"/>
          <w:sz w:val="28"/>
          <w:szCs w:val="28"/>
          <w:lang w:val="kk-KZ"/>
        </w:rPr>
        <w:t>,</w:t>
      </w:r>
      <w:r w:rsidR="00F27D14">
        <w:rPr>
          <w:rFonts w:ascii="Times New Roman" w:hAnsi="Times New Roman" w:cs="Times New Roman"/>
          <w:sz w:val="28"/>
          <w:szCs w:val="28"/>
          <w:lang w:val="kk-KZ"/>
        </w:rPr>
        <w:t xml:space="preserve"> </w:t>
      </w:r>
      <w:r w:rsidRPr="00E01617">
        <w:rPr>
          <w:rFonts w:ascii="Times New Roman" w:hAnsi="Times New Roman" w:cs="Times New Roman"/>
          <w:sz w:val="28"/>
          <w:szCs w:val="28"/>
          <w:lang w:val="kk-KZ"/>
        </w:rPr>
        <w:t>G.Fauconnier)</w:t>
      </w:r>
      <w:r w:rsidR="0065366D" w:rsidRPr="00E01617">
        <w:rPr>
          <w:rFonts w:ascii="Times New Roman" w:hAnsi="Times New Roman" w:cs="Times New Roman"/>
          <w:sz w:val="28"/>
          <w:szCs w:val="28"/>
          <w:lang w:val="kk-KZ"/>
        </w:rPr>
        <w:t>.</w:t>
      </w:r>
      <w:r w:rsidR="00F27D14">
        <w:rPr>
          <w:rFonts w:ascii="Times New Roman" w:hAnsi="Times New Roman" w:cs="Times New Roman"/>
          <w:sz w:val="28"/>
          <w:szCs w:val="28"/>
          <w:lang w:val="kk-KZ"/>
        </w:rPr>
        <w:t xml:space="preserve"> </w:t>
      </w:r>
      <w:r w:rsidR="00F27D14" w:rsidRPr="00E01617">
        <w:rPr>
          <w:rFonts w:ascii="Times New Roman" w:hAnsi="Times New Roman" w:cs="Times New Roman"/>
          <w:sz w:val="28"/>
          <w:szCs w:val="28"/>
          <w:lang w:val="en-US"/>
        </w:rPr>
        <w:t>G</w:t>
      </w:r>
      <w:r w:rsidR="00F27D14" w:rsidRPr="00E01617">
        <w:rPr>
          <w:rFonts w:ascii="Times New Roman" w:hAnsi="Times New Roman" w:cs="Times New Roman"/>
          <w:sz w:val="28"/>
          <w:szCs w:val="28"/>
        </w:rPr>
        <w:t>.</w:t>
      </w:r>
      <w:r w:rsidR="00F27D14" w:rsidRPr="00E01617">
        <w:rPr>
          <w:rFonts w:ascii="Times New Roman" w:hAnsi="Times New Roman" w:cs="Times New Roman"/>
          <w:sz w:val="28"/>
          <w:szCs w:val="28"/>
          <w:lang w:val="en-US"/>
        </w:rPr>
        <w:t>Lakoff</w:t>
      </w:r>
      <w:r w:rsidR="002337F2" w:rsidRPr="00E01617">
        <w:rPr>
          <w:rFonts w:ascii="Times New Roman" w:hAnsi="Times New Roman" w:cs="Times New Roman"/>
          <w:sz w:val="28"/>
          <w:szCs w:val="28"/>
          <w:lang w:val="kk-KZ"/>
        </w:rPr>
        <w:t>,</w:t>
      </w:r>
      <w:r w:rsidRPr="00E01617">
        <w:rPr>
          <w:rFonts w:ascii="Times New Roman" w:hAnsi="Times New Roman" w:cs="Times New Roman"/>
          <w:sz w:val="28"/>
          <w:szCs w:val="28"/>
          <w:lang w:val="kk-KZ"/>
        </w:rPr>
        <w:t xml:space="preserve"> также</w:t>
      </w:r>
      <w:r w:rsidRPr="00E01617">
        <w:rPr>
          <w:rFonts w:ascii="Times New Roman" w:hAnsi="Times New Roman" w:cs="Times New Roman"/>
          <w:sz w:val="28"/>
          <w:szCs w:val="28"/>
        </w:rPr>
        <w:t xml:space="preserve"> известен своими исследованиями концептуальных метафор и роли метафорического мышления в формировании нашего понимания языка и мышления. Он предложил концепцию «ментальных пространств» в качестве основы для понимания того, как мы структурируем и организуем наши мысли и концептуализируем абстрактные понятия. Согласно </w:t>
      </w:r>
      <w:r w:rsidRPr="00E01617">
        <w:rPr>
          <w:rFonts w:ascii="Times New Roman" w:hAnsi="Times New Roman" w:cs="Times New Roman"/>
          <w:sz w:val="28"/>
          <w:szCs w:val="28"/>
          <w:lang w:val="en-US"/>
        </w:rPr>
        <w:t>G</w:t>
      </w:r>
      <w:r w:rsidRPr="00E01617">
        <w:rPr>
          <w:rFonts w:ascii="Times New Roman" w:hAnsi="Times New Roman" w:cs="Times New Roman"/>
          <w:sz w:val="28"/>
          <w:szCs w:val="28"/>
        </w:rPr>
        <w:t>.</w:t>
      </w:r>
      <w:r w:rsidRPr="00E01617">
        <w:rPr>
          <w:rFonts w:ascii="Times New Roman" w:hAnsi="Times New Roman" w:cs="Times New Roman"/>
          <w:sz w:val="28"/>
          <w:szCs w:val="28"/>
          <w:lang w:val="en-US"/>
        </w:rPr>
        <w:t>Lakoff</w:t>
      </w:r>
      <w:r w:rsidR="00470D50">
        <w:rPr>
          <w:rFonts w:ascii="Times New Roman" w:hAnsi="Times New Roman" w:cs="Times New Roman"/>
          <w:sz w:val="28"/>
          <w:szCs w:val="28"/>
          <w:lang w:val="kk-KZ"/>
        </w:rPr>
        <w:t>,</w:t>
      </w:r>
      <w:r w:rsidR="00470D50" w:rsidRPr="00E01617">
        <w:rPr>
          <w:rFonts w:ascii="Times New Roman" w:hAnsi="Times New Roman" w:cs="Times New Roman"/>
          <w:sz w:val="28"/>
          <w:szCs w:val="28"/>
        </w:rPr>
        <w:t xml:space="preserve"> ментальные</w:t>
      </w:r>
      <w:r w:rsidRPr="00E01617">
        <w:rPr>
          <w:rFonts w:ascii="Times New Roman" w:hAnsi="Times New Roman" w:cs="Times New Roman"/>
          <w:sz w:val="28"/>
          <w:szCs w:val="28"/>
        </w:rPr>
        <w:t xml:space="preserve"> пространства — это когнитивные структуры, которые позволяют нам мысленно конструировать различные концептуальные области и ориентироваться в них. Эти ментальные пространства служат временными структурами, которые помогают нам разобраться в сложных концепциях, сопоставляя элементы из разных областей друг с другом</w:t>
      </w:r>
      <w:r w:rsidRPr="00E01617">
        <w:rPr>
          <w:rFonts w:ascii="Times New Roman" w:hAnsi="Times New Roman" w:cs="Times New Roman"/>
          <w:sz w:val="28"/>
          <w:szCs w:val="28"/>
          <w:lang w:val="kk-KZ"/>
        </w:rPr>
        <w:t xml:space="preserve">, а также </w:t>
      </w:r>
      <w:r w:rsidRPr="00E01617">
        <w:rPr>
          <w:rFonts w:ascii="Times New Roman" w:hAnsi="Times New Roman" w:cs="Times New Roman"/>
          <w:sz w:val="28"/>
          <w:szCs w:val="28"/>
        </w:rPr>
        <w:t>в формировании наших концептуальных систем и понимания мира [</w:t>
      </w:r>
      <w:r w:rsidRPr="00E01617">
        <w:rPr>
          <w:rFonts w:ascii="Times New Roman" w:hAnsi="Times New Roman" w:cs="Times New Roman"/>
          <w:sz w:val="28"/>
          <w:szCs w:val="28"/>
          <w:lang w:val="kk-KZ"/>
        </w:rPr>
        <w:t>1</w:t>
      </w:r>
      <w:r w:rsidR="00243C26">
        <w:rPr>
          <w:rFonts w:ascii="Times New Roman" w:hAnsi="Times New Roman" w:cs="Times New Roman"/>
          <w:sz w:val="28"/>
          <w:szCs w:val="28"/>
          <w:lang w:val="kk-KZ"/>
        </w:rPr>
        <w:t>5</w:t>
      </w:r>
      <w:r w:rsidRPr="00E01617">
        <w:rPr>
          <w:rFonts w:ascii="Times New Roman" w:hAnsi="Times New Roman" w:cs="Times New Roman"/>
          <w:sz w:val="28"/>
          <w:szCs w:val="28"/>
        </w:rPr>
        <w:t>].</w:t>
      </w:r>
    </w:p>
    <w:p w:rsidR="00C83E38" w:rsidRDefault="00DD330E" w:rsidP="00283B3A">
      <w:pPr>
        <w:pStyle w:val="a6"/>
        <w:spacing w:line="240" w:lineRule="auto"/>
        <w:ind w:left="0" w:firstLine="567"/>
        <w:jc w:val="both"/>
        <w:rPr>
          <w:rFonts w:ascii="Times New Roman" w:hAnsi="Times New Roman" w:cs="Times New Roman"/>
          <w:sz w:val="28"/>
          <w:szCs w:val="28"/>
          <w:lang w:val="kk-KZ"/>
        </w:rPr>
      </w:pPr>
      <w:r w:rsidRPr="00E01617">
        <w:rPr>
          <w:rFonts w:ascii="Times New Roman" w:hAnsi="Times New Roman" w:cs="Times New Roman"/>
          <w:sz w:val="28"/>
          <w:szCs w:val="28"/>
        </w:rPr>
        <w:t>G. Fauconnier</w:t>
      </w:r>
      <w:r w:rsidR="00F27D14">
        <w:rPr>
          <w:rFonts w:ascii="Times New Roman" w:hAnsi="Times New Roman" w:cs="Times New Roman"/>
          <w:sz w:val="28"/>
          <w:szCs w:val="28"/>
          <w:lang w:val="kk-KZ"/>
        </w:rPr>
        <w:t xml:space="preserve"> </w:t>
      </w:r>
      <w:r w:rsidRPr="00E01617">
        <w:rPr>
          <w:rFonts w:ascii="Times New Roman" w:hAnsi="Times New Roman" w:cs="Times New Roman"/>
          <w:sz w:val="28"/>
          <w:szCs w:val="28"/>
          <w:lang w:val="kk-KZ"/>
        </w:rPr>
        <w:t>в своем трудесправедливо утверждает: «Когда мы думаем и говорим, бессознательно конструируются многочисленные ментальные пространства и связи между ними. Концептуальная интеграция ментальных пространств приводит к новому смыслу, глобальному пониманию и сжатиям, полезным для памяти и творчества»</w:t>
      </w:r>
      <w:r w:rsidRPr="00E01617">
        <w:rPr>
          <w:rFonts w:ascii="Times New Roman" w:hAnsi="Times New Roman" w:cs="Times New Roman"/>
          <w:sz w:val="28"/>
          <w:szCs w:val="28"/>
        </w:rPr>
        <w:t xml:space="preserve"> [1</w:t>
      </w:r>
      <w:r w:rsidR="00243C26">
        <w:rPr>
          <w:rFonts w:ascii="Times New Roman" w:hAnsi="Times New Roman" w:cs="Times New Roman"/>
          <w:sz w:val="28"/>
          <w:szCs w:val="28"/>
          <w:lang w:val="kk-KZ"/>
        </w:rPr>
        <w:t>6</w:t>
      </w:r>
      <w:r w:rsidRPr="00E01617">
        <w:rPr>
          <w:rFonts w:ascii="Times New Roman" w:hAnsi="Times New Roman" w:cs="Times New Roman"/>
          <w:sz w:val="28"/>
          <w:szCs w:val="28"/>
        </w:rPr>
        <w:t>]</w:t>
      </w:r>
      <w:r w:rsidRPr="00E01617">
        <w:rPr>
          <w:rFonts w:ascii="Times New Roman" w:hAnsi="Times New Roman" w:cs="Times New Roman"/>
          <w:sz w:val="28"/>
          <w:szCs w:val="28"/>
          <w:lang w:val="kk-KZ"/>
        </w:rPr>
        <w:t>. По концепции этого ученого</w:t>
      </w:r>
      <w:r w:rsidR="002337F2" w:rsidRPr="00E01617">
        <w:rPr>
          <w:rFonts w:ascii="Times New Roman" w:hAnsi="Times New Roman" w:cs="Times New Roman"/>
          <w:sz w:val="28"/>
          <w:szCs w:val="28"/>
          <w:lang w:val="kk-KZ"/>
        </w:rPr>
        <w:t>,</w:t>
      </w:r>
      <w:r w:rsidRPr="00E01617">
        <w:rPr>
          <w:rFonts w:ascii="Times New Roman" w:hAnsi="Times New Roman" w:cs="Times New Roman"/>
          <w:sz w:val="28"/>
          <w:szCs w:val="28"/>
          <w:lang w:val="kk-KZ"/>
        </w:rPr>
        <w:t xml:space="preserve"> процесс концептуальной интеграции ментальных пространств приводит к возникновению новых значений, глобальному пониманию и сжатию информации, что полезно для памяти и творчества. Динамическое формирование новых структур в различных сферах человеческой жизни (наука, религия, искусство и т.д.) является важным аспектом концептуальных интеграционных сетей. Важную роль в концептуальной пространстве играют сложные метафоры. Одни и те же когнитивные операции применяются в различных аспектах нашей </w:t>
      </w:r>
      <w:r w:rsidR="002337F2" w:rsidRPr="00E01617">
        <w:rPr>
          <w:rFonts w:ascii="Times New Roman" w:hAnsi="Times New Roman" w:cs="Times New Roman"/>
          <w:sz w:val="28"/>
          <w:szCs w:val="28"/>
          <w:lang w:val="kk-KZ"/>
        </w:rPr>
        <w:t xml:space="preserve">материальной культуры. Поэтому </w:t>
      </w:r>
      <w:r w:rsidRPr="00E01617">
        <w:rPr>
          <w:rFonts w:ascii="Times New Roman" w:hAnsi="Times New Roman" w:cs="Times New Roman"/>
          <w:sz w:val="28"/>
          <w:szCs w:val="28"/>
          <w:lang w:val="kk-KZ"/>
        </w:rPr>
        <w:t>концептуальные интеграционные сети и ментальные пространства играют важную роль в нашем понимании и концептуализации мира, а также в развитии и передаче культурных аспектов</w:t>
      </w:r>
      <w:r w:rsidRPr="00E01617">
        <w:rPr>
          <w:rFonts w:ascii="Times New Roman" w:hAnsi="Times New Roman" w:cs="Times New Roman"/>
          <w:sz w:val="28"/>
          <w:szCs w:val="28"/>
        </w:rPr>
        <w:t>[</w:t>
      </w:r>
      <w:r w:rsidRPr="00E01617">
        <w:rPr>
          <w:rFonts w:ascii="Times New Roman" w:hAnsi="Times New Roman" w:cs="Times New Roman"/>
          <w:sz w:val="28"/>
          <w:szCs w:val="28"/>
          <w:lang w:val="kk-KZ"/>
        </w:rPr>
        <w:t>1</w:t>
      </w:r>
      <w:r w:rsidR="00243C26">
        <w:rPr>
          <w:rFonts w:ascii="Times New Roman" w:hAnsi="Times New Roman" w:cs="Times New Roman"/>
          <w:sz w:val="28"/>
          <w:szCs w:val="28"/>
          <w:lang w:val="kk-KZ"/>
        </w:rPr>
        <w:t>6</w:t>
      </w:r>
      <w:r w:rsidRPr="00E01617">
        <w:rPr>
          <w:rFonts w:ascii="Times New Roman" w:hAnsi="Times New Roman" w:cs="Times New Roman"/>
          <w:sz w:val="28"/>
          <w:szCs w:val="28"/>
          <w:lang w:val="kk-KZ"/>
        </w:rPr>
        <w:t>, с.72</w:t>
      </w:r>
      <w:r w:rsidRPr="00E01617">
        <w:rPr>
          <w:rFonts w:ascii="Times New Roman" w:hAnsi="Times New Roman" w:cs="Times New Roman"/>
          <w:sz w:val="28"/>
          <w:szCs w:val="28"/>
        </w:rPr>
        <w:t>]</w:t>
      </w:r>
      <w:r w:rsidRPr="00E01617">
        <w:rPr>
          <w:rFonts w:ascii="Times New Roman" w:hAnsi="Times New Roman" w:cs="Times New Roman"/>
          <w:sz w:val="28"/>
          <w:szCs w:val="28"/>
          <w:lang w:val="kk-KZ"/>
        </w:rPr>
        <w:t>.</w:t>
      </w:r>
    </w:p>
    <w:p w:rsidR="00C83E38" w:rsidRDefault="00DD330E" w:rsidP="00283B3A">
      <w:pPr>
        <w:pStyle w:val="a6"/>
        <w:spacing w:line="240" w:lineRule="auto"/>
        <w:ind w:left="0" w:firstLine="567"/>
        <w:jc w:val="both"/>
        <w:rPr>
          <w:rFonts w:ascii="Times New Roman" w:hAnsi="Times New Roman" w:cs="Times New Roman"/>
          <w:sz w:val="28"/>
          <w:szCs w:val="28"/>
          <w:lang w:val="kk-KZ"/>
        </w:rPr>
      </w:pPr>
      <w:r w:rsidRPr="00E01617">
        <w:rPr>
          <w:rFonts w:ascii="Times New Roman" w:hAnsi="Times New Roman" w:cs="Times New Roman"/>
          <w:sz w:val="28"/>
          <w:szCs w:val="28"/>
          <w:lang w:val="kk-KZ"/>
        </w:rPr>
        <w:t>При обосновании</w:t>
      </w:r>
      <w:r w:rsidR="00695552" w:rsidRPr="00E01617">
        <w:rPr>
          <w:rFonts w:ascii="Times New Roman" w:hAnsi="Times New Roman" w:cs="Times New Roman"/>
          <w:sz w:val="28"/>
          <w:szCs w:val="28"/>
          <w:lang w:val="kk-KZ"/>
        </w:rPr>
        <w:t xml:space="preserve"> и приложении к нашему исследованию</w:t>
      </w:r>
      <w:r w:rsidRPr="00E01617">
        <w:rPr>
          <w:rFonts w:ascii="Times New Roman" w:hAnsi="Times New Roman" w:cs="Times New Roman"/>
          <w:sz w:val="28"/>
          <w:szCs w:val="28"/>
          <w:lang w:val="kk-KZ"/>
        </w:rPr>
        <w:t xml:space="preserve"> положени</w:t>
      </w:r>
      <w:r w:rsidR="002B258D" w:rsidRPr="00E01617">
        <w:rPr>
          <w:rFonts w:ascii="Times New Roman" w:hAnsi="Times New Roman" w:cs="Times New Roman"/>
          <w:sz w:val="28"/>
          <w:szCs w:val="28"/>
          <w:lang w:val="kk-KZ"/>
        </w:rPr>
        <w:t>й</w:t>
      </w:r>
      <w:r w:rsidRPr="00E01617">
        <w:rPr>
          <w:rFonts w:ascii="Times New Roman" w:hAnsi="Times New Roman" w:cs="Times New Roman"/>
          <w:sz w:val="28"/>
          <w:szCs w:val="28"/>
          <w:lang w:val="kk-KZ"/>
        </w:rPr>
        <w:t xml:space="preserve"> данного автора необходимо обратиться к теории когнитивных модел</w:t>
      </w:r>
      <w:r w:rsidR="002B258D" w:rsidRPr="00E01617">
        <w:rPr>
          <w:rFonts w:ascii="Times New Roman" w:hAnsi="Times New Roman" w:cs="Times New Roman"/>
          <w:sz w:val="28"/>
          <w:szCs w:val="28"/>
          <w:lang w:val="kk-KZ"/>
        </w:rPr>
        <w:t>е</w:t>
      </w:r>
      <w:r w:rsidRPr="00E01617">
        <w:rPr>
          <w:rFonts w:ascii="Times New Roman" w:hAnsi="Times New Roman" w:cs="Times New Roman"/>
          <w:sz w:val="28"/>
          <w:szCs w:val="28"/>
          <w:lang w:val="kk-KZ"/>
        </w:rPr>
        <w:t>й в психолингвистической интепр</w:t>
      </w:r>
      <w:r w:rsidR="005F5384" w:rsidRPr="00E01617">
        <w:rPr>
          <w:rFonts w:ascii="Times New Roman" w:hAnsi="Times New Roman" w:cs="Times New Roman"/>
          <w:sz w:val="28"/>
          <w:szCs w:val="28"/>
          <w:lang w:val="kk-KZ"/>
        </w:rPr>
        <w:t>е</w:t>
      </w:r>
      <w:r w:rsidRPr="00E01617">
        <w:rPr>
          <w:rFonts w:ascii="Times New Roman" w:hAnsi="Times New Roman" w:cs="Times New Roman"/>
          <w:sz w:val="28"/>
          <w:szCs w:val="28"/>
          <w:lang w:val="kk-KZ"/>
        </w:rPr>
        <w:t>тации.</w:t>
      </w:r>
      <w:r w:rsidR="00F27D14">
        <w:rPr>
          <w:rFonts w:ascii="Times New Roman" w:hAnsi="Times New Roman" w:cs="Times New Roman"/>
          <w:sz w:val="28"/>
          <w:szCs w:val="28"/>
          <w:lang w:val="kk-KZ"/>
        </w:rPr>
        <w:t xml:space="preserve"> </w:t>
      </w:r>
      <w:r w:rsidRPr="00E01617">
        <w:rPr>
          <w:rFonts w:ascii="Times New Roman" w:hAnsi="Times New Roman" w:cs="Times New Roman"/>
          <w:sz w:val="28"/>
          <w:szCs w:val="28"/>
          <w:lang w:val="kk-KZ"/>
        </w:rPr>
        <w:t>Дальнейшее развитие теории когнитивной интепр</w:t>
      </w:r>
      <w:r w:rsidR="002B258D" w:rsidRPr="00E01617">
        <w:rPr>
          <w:rFonts w:ascii="Times New Roman" w:hAnsi="Times New Roman" w:cs="Times New Roman"/>
          <w:sz w:val="28"/>
          <w:szCs w:val="28"/>
          <w:lang w:val="kk-KZ"/>
        </w:rPr>
        <w:t>е</w:t>
      </w:r>
      <w:r w:rsidRPr="00E01617">
        <w:rPr>
          <w:rFonts w:ascii="Times New Roman" w:hAnsi="Times New Roman" w:cs="Times New Roman"/>
          <w:sz w:val="28"/>
          <w:szCs w:val="28"/>
          <w:lang w:val="kk-KZ"/>
        </w:rPr>
        <w:t>таци</w:t>
      </w:r>
      <w:r w:rsidR="002B258D" w:rsidRPr="00E01617">
        <w:rPr>
          <w:rFonts w:ascii="Times New Roman" w:hAnsi="Times New Roman" w:cs="Times New Roman"/>
          <w:sz w:val="28"/>
          <w:szCs w:val="28"/>
          <w:lang w:val="kk-KZ"/>
        </w:rPr>
        <w:t>й</w:t>
      </w:r>
      <w:r w:rsidR="00F27D14">
        <w:rPr>
          <w:rFonts w:ascii="Times New Roman" w:hAnsi="Times New Roman" w:cs="Times New Roman"/>
          <w:sz w:val="28"/>
          <w:szCs w:val="28"/>
          <w:lang w:val="kk-KZ"/>
        </w:rPr>
        <w:t xml:space="preserve"> </w:t>
      </w:r>
      <w:r w:rsidR="006E7AD5" w:rsidRPr="006E7AD5">
        <w:rPr>
          <w:rFonts w:ascii="Times New Roman" w:hAnsi="Times New Roman" w:cs="Times New Roman"/>
          <w:bCs/>
          <w:iCs/>
          <w:sz w:val="28"/>
          <w:szCs w:val="28"/>
          <w:lang w:val="kk-KZ"/>
        </w:rPr>
        <w:t xml:space="preserve">в ассоциативно-вербальном </w:t>
      </w:r>
      <w:r w:rsidR="006E7AD5" w:rsidRPr="006E7AD5">
        <w:rPr>
          <w:rFonts w:ascii="Times New Roman" w:hAnsi="Times New Roman" w:cs="Times New Roman"/>
          <w:bCs/>
          <w:iCs/>
          <w:sz w:val="28"/>
          <w:szCs w:val="28"/>
          <w:lang w:val="kk-KZ"/>
        </w:rPr>
        <w:lastRenderedPageBreak/>
        <w:t>представлении</w:t>
      </w:r>
      <w:r w:rsidRPr="00E01617">
        <w:rPr>
          <w:rFonts w:ascii="Times New Roman" w:hAnsi="Times New Roman" w:cs="Times New Roman"/>
          <w:sz w:val="28"/>
          <w:szCs w:val="28"/>
          <w:lang w:val="kk-KZ"/>
        </w:rPr>
        <w:t>представлено в конкретном рассмотрении в  главе</w:t>
      </w:r>
      <w:r w:rsidR="002B258D" w:rsidRPr="00E01617">
        <w:rPr>
          <w:rFonts w:ascii="Times New Roman" w:hAnsi="Times New Roman" w:cs="Times New Roman"/>
          <w:sz w:val="28"/>
          <w:szCs w:val="28"/>
          <w:lang w:val="kk-KZ"/>
        </w:rPr>
        <w:t xml:space="preserve"> 3</w:t>
      </w:r>
      <w:r w:rsidRPr="00E01617">
        <w:rPr>
          <w:rFonts w:ascii="Times New Roman" w:hAnsi="Times New Roman" w:cs="Times New Roman"/>
          <w:sz w:val="28"/>
          <w:szCs w:val="28"/>
          <w:lang w:val="kk-KZ"/>
        </w:rPr>
        <w:t xml:space="preserve"> диссертационного исследования. В</w:t>
      </w:r>
      <w:r w:rsidR="002B258D" w:rsidRPr="00E01617">
        <w:rPr>
          <w:rFonts w:ascii="Times New Roman" w:hAnsi="Times New Roman" w:cs="Times New Roman"/>
          <w:sz w:val="28"/>
          <w:szCs w:val="28"/>
          <w:lang w:val="kk-KZ"/>
        </w:rPr>
        <w:t xml:space="preserve"> об</w:t>
      </w:r>
      <w:r w:rsidR="00180A30" w:rsidRPr="00E01617">
        <w:rPr>
          <w:rFonts w:ascii="Times New Roman" w:hAnsi="Times New Roman" w:cs="Times New Roman"/>
          <w:sz w:val="28"/>
          <w:szCs w:val="28"/>
          <w:lang w:val="kk-KZ"/>
        </w:rPr>
        <w:t>о</w:t>
      </w:r>
      <w:r w:rsidR="002B258D" w:rsidRPr="00E01617">
        <w:rPr>
          <w:rFonts w:ascii="Times New Roman" w:hAnsi="Times New Roman" w:cs="Times New Roman"/>
          <w:sz w:val="28"/>
          <w:szCs w:val="28"/>
          <w:lang w:val="kk-KZ"/>
        </w:rPr>
        <w:t>значенной выше</w:t>
      </w:r>
      <w:r w:rsidRPr="00E01617">
        <w:rPr>
          <w:rFonts w:ascii="Times New Roman" w:hAnsi="Times New Roman" w:cs="Times New Roman"/>
          <w:sz w:val="28"/>
          <w:szCs w:val="28"/>
          <w:lang w:val="kk-KZ"/>
        </w:rPr>
        <w:t xml:space="preserve"> концепции теория медиальности и когнитивная теория последовательно обращаются и разграничивают области трех “миров” (последние определяются в контексте концепции К. Поппера): первого мира — реальности, существующие объективно; второго мира — состояние сознаниеи его объективное содержание; третьего мира — мир объективного содержания мышления, рассматриваемый как актуальная данность и развивающаяся “потенциальность”. Третий “мир", по К.Попперу, —“мир языка, предположений, теорий и рассуждений — короче,универсум объективного знания” является одним из самых важных созданных человеком универсумов и основным объектом научной рефлексии рассматриваемых теорий</w:t>
      </w:r>
      <w:r w:rsidR="00F27D14">
        <w:rPr>
          <w:rFonts w:ascii="Times New Roman" w:hAnsi="Times New Roman" w:cs="Times New Roman"/>
          <w:sz w:val="28"/>
          <w:szCs w:val="28"/>
          <w:lang w:val="kk-KZ"/>
        </w:rPr>
        <w:t xml:space="preserve"> </w:t>
      </w:r>
      <w:r w:rsidRPr="00E01617">
        <w:rPr>
          <w:rFonts w:ascii="Times New Roman" w:hAnsi="Times New Roman" w:cs="Times New Roman"/>
          <w:sz w:val="28"/>
          <w:szCs w:val="28"/>
        </w:rPr>
        <w:t>[</w:t>
      </w:r>
      <w:r w:rsidR="00243C26">
        <w:rPr>
          <w:rFonts w:ascii="Times New Roman" w:hAnsi="Times New Roman" w:cs="Times New Roman"/>
          <w:sz w:val="28"/>
          <w:szCs w:val="28"/>
          <w:lang w:val="kk-KZ"/>
        </w:rPr>
        <w:t>9</w:t>
      </w:r>
      <w:r w:rsidRPr="00E01617">
        <w:rPr>
          <w:rFonts w:ascii="Times New Roman" w:hAnsi="Times New Roman" w:cs="Times New Roman"/>
          <w:sz w:val="28"/>
          <w:szCs w:val="28"/>
          <w:lang w:val="kk-KZ"/>
        </w:rPr>
        <w:t>,с.5</w:t>
      </w:r>
      <w:r w:rsidRPr="00E01617">
        <w:rPr>
          <w:rFonts w:ascii="Times New Roman" w:hAnsi="Times New Roman" w:cs="Times New Roman"/>
          <w:sz w:val="28"/>
          <w:szCs w:val="28"/>
        </w:rPr>
        <w:t>]</w:t>
      </w:r>
      <w:r w:rsidRPr="00E01617">
        <w:rPr>
          <w:rFonts w:ascii="Times New Roman" w:hAnsi="Times New Roman" w:cs="Times New Roman"/>
          <w:sz w:val="28"/>
          <w:szCs w:val="28"/>
          <w:lang w:val="kk-KZ"/>
        </w:rPr>
        <w:t>.</w:t>
      </w:r>
      <w:r w:rsidR="001C1138" w:rsidRPr="00E01617">
        <w:rPr>
          <w:rFonts w:ascii="Times New Roman" w:hAnsi="Times New Roman" w:cs="Times New Roman"/>
          <w:sz w:val="28"/>
          <w:szCs w:val="28"/>
          <w:lang w:val="kk-KZ"/>
        </w:rPr>
        <w:tab/>
      </w:r>
      <w:r w:rsidR="00283B3A" w:rsidRPr="00E01617">
        <w:rPr>
          <w:rFonts w:ascii="Times New Roman" w:hAnsi="Times New Roman" w:cs="Times New Roman"/>
          <w:sz w:val="28"/>
          <w:szCs w:val="28"/>
          <w:lang w:val="kk-KZ"/>
        </w:rPr>
        <w:tab/>
      </w:r>
      <w:r w:rsidR="00283B3A" w:rsidRPr="00E01617">
        <w:rPr>
          <w:rFonts w:ascii="Times New Roman" w:hAnsi="Times New Roman" w:cs="Times New Roman"/>
          <w:sz w:val="28"/>
          <w:szCs w:val="28"/>
          <w:lang w:val="kk-KZ"/>
        </w:rPr>
        <w:tab/>
      </w:r>
    </w:p>
    <w:p w:rsidR="00283B3A" w:rsidRPr="00E01617" w:rsidRDefault="00DD330E" w:rsidP="00283B3A">
      <w:pPr>
        <w:pStyle w:val="a6"/>
        <w:spacing w:line="240" w:lineRule="auto"/>
        <w:ind w:left="0" w:firstLine="567"/>
        <w:jc w:val="both"/>
        <w:rPr>
          <w:rFonts w:ascii="Times New Roman" w:hAnsi="Times New Roman" w:cs="Times New Roman"/>
          <w:sz w:val="28"/>
          <w:szCs w:val="28"/>
        </w:rPr>
      </w:pPr>
      <w:r w:rsidRPr="00E01617">
        <w:rPr>
          <w:rFonts w:ascii="Times New Roman" w:hAnsi="Times New Roman" w:cs="Times New Roman"/>
          <w:sz w:val="28"/>
          <w:szCs w:val="28"/>
          <w:lang w:val="kk-KZ"/>
        </w:rPr>
        <w:t xml:space="preserve">При изучении взаимосвязи лингвистики с общей когнитивной проблематикой выработаны новые области языкового анализа. Можно считать,что именно когнитивная лингвистика призвана расширить наши представления об универсальном и идиоэтническом в языковой картине мире. Функция когнитивистики в данном аспекте точно обозначена С.А. Жаботинской: </w:t>
      </w:r>
      <w:r w:rsidR="00EA7F61" w:rsidRPr="00E01617">
        <w:rPr>
          <w:rFonts w:ascii="Times New Roman" w:hAnsi="Times New Roman" w:cs="Times New Roman"/>
          <w:sz w:val="28"/>
          <w:szCs w:val="28"/>
          <w:lang w:val="kk-KZ"/>
        </w:rPr>
        <w:t>«</w:t>
      </w:r>
      <w:r w:rsidRPr="00E01617">
        <w:rPr>
          <w:rFonts w:ascii="Times New Roman" w:hAnsi="Times New Roman" w:cs="Times New Roman"/>
          <w:sz w:val="28"/>
          <w:szCs w:val="28"/>
          <w:lang w:val="kk-KZ"/>
        </w:rPr>
        <w:t>Контрастивная лингвистика, будучи повернута в область концептуальных структур, формирующих языковые картины мира, может способствовать решению целого ряда проблем, связанных с закономерностями структурации разновеликих концептуальных пространств в идиоэтнических системах вербализованных знаний, с факторами, влияющими на фокусировку  элементов этих пространств, с механикой взаимодействия ментальных образов между собо</w:t>
      </w:r>
      <w:r w:rsidR="00EA7F61" w:rsidRPr="00E01617">
        <w:rPr>
          <w:rFonts w:ascii="Times New Roman" w:hAnsi="Times New Roman" w:cs="Times New Roman"/>
          <w:sz w:val="28"/>
          <w:szCs w:val="28"/>
          <w:lang w:val="kk-KZ"/>
        </w:rPr>
        <w:t>й»</w:t>
      </w:r>
      <w:r w:rsidRPr="00E01617">
        <w:rPr>
          <w:rFonts w:ascii="Times New Roman" w:hAnsi="Times New Roman" w:cs="Times New Roman"/>
          <w:sz w:val="28"/>
          <w:szCs w:val="28"/>
        </w:rPr>
        <w:t>[1</w:t>
      </w:r>
      <w:r w:rsidR="00243C26">
        <w:rPr>
          <w:rFonts w:ascii="Times New Roman" w:hAnsi="Times New Roman" w:cs="Times New Roman"/>
          <w:sz w:val="28"/>
          <w:szCs w:val="28"/>
          <w:lang w:val="kk-KZ"/>
        </w:rPr>
        <w:t>7</w:t>
      </w:r>
      <w:r w:rsidRPr="00E01617">
        <w:rPr>
          <w:rFonts w:ascii="Times New Roman" w:hAnsi="Times New Roman" w:cs="Times New Roman"/>
          <w:sz w:val="28"/>
          <w:szCs w:val="28"/>
        </w:rPr>
        <w:t xml:space="preserve">]. </w:t>
      </w:r>
    </w:p>
    <w:p w:rsidR="00283B3A" w:rsidRPr="00E01617" w:rsidRDefault="00DD330E" w:rsidP="00283B3A">
      <w:pPr>
        <w:pStyle w:val="a6"/>
        <w:spacing w:line="240" w:lineRule="auto"/>
        <w:ind w:left="0" w:firstLine="567"/>
        <w:jc w:val="both"/>
        <w:rPr>
          <w:rFonts w:ascii="Times New Roman" w:hAnsi="Times New Roman" w:cs="Times New Roman"/>
          <w:sz w:val="28"/>
          <w:szCs w:val="28"/>
        </w:rPr>
      </w:pPr>
      <w:r w:rsidRPr="00E01617">
        <w:rPr>
          <w:rFonts w:ascii="Times New Roman" w:hAnsi="Times New Roman" w:cs="Times New Roman"/>
          <w:sz w:val="28"/>
          <w:szCs w:val="28"/>
          <w:lang w:val="kk-KZ"/>
        </w:rPr>
        <w:t xml:space="preserve">Данные идеи развиваются в других работах С.А. Жаботинской, например, в таких как </w:t>
      </w:r>
      <w:hyperlink r:id="rId13" w:history="1">
        <w:r w:rsidRPr="00E01617">
          <w:rPr>
            <w:rFonts w:ascii="Times New Roman" w:hAnsi="Times New Roman" w:cs="Times New Roman"/>
            <w:sz w:val="28"/>
            <w:szCs w:val="28"/>
            <w:shd w:val="clear" w:color="auto" w:fill="FFFFFF"/>
            <w:lang w:val="kk-KZ"/>
          </w:rPr>
          <w:t>«Я</w:t>
        </w:r>
        <w:r w:rsidRPr="00E01617">
          <w:rPr>
            <w:rFonts w:ascii="Times New Roman" w:hAnsi="Times New Roman" w:cs="Times New Roman"/>
            <w:sz w:val="28"/>
            <w:szCs w:val="28"/>
            <w:shd w:val="clear" w:color="auto" w:fill="FFFFFF"/>
          </w:rPr>
          <w:t>зык как оружие в войне мировоззрений</w:t>
        </w:r>
      </w:hyperlink>
      <w:r w:rsidRPr="00E01617">
        <w:rPr>
          <w:rFonts w:ascii="Times New Roman" w:hAnsi="Times New Roman" w:cs="Times New Roman"/>
          <w:sz w:val="28"/>
          <w:szCs w:val="28"/>
          <w:lang w:val="kk-KZ"/>
        </w:rPr>
        <w:t>»</w:t>
      </w:r>
      <w:r w:rsidR="00F3244D" w:rsidRPr="00E01617">
        <w:rPr>
          <w:rFonts w:ascii="Times New Roman" w:hAnsi="Times New Roman" w:cs="Times New Roman"/>
          <w:sz w:val="28"/>
          <w:szCs w:val="28"/>
        </w:rPr>
        <w:t xml:space="preserve"> [1</w:t>
      </w:r>
      <w:r w:rsidR="00243C26">
        <w:rPr>
          <w:rFonts w:ascii="Times New Roman" w:hAnsi="Times New Roman" w:cs="Times New Roman"/>
          <w:sz w:val="28"/>
          <w:szCs w:val="28"/>
          <w:lang w:val="kk-KZ"/>
        </w:rPr>
        <w:t>7</w:t>
      </w:r>
      <w:r w:rsidR="00856342" w:rsidRPr="00E01617">
        <w:rPr>
          <w:rFonts w:ascii="Times New Roman" w:hAnsi="Times New Roman" w:cs="Times New Roman"/>
          <w:sz w:val="28"/>
          <w:szCs w:val="28"/>
          <w:lang w:val="kk-KZ"/>
        </w:rPr>
        <w:t>,с. 49</w:t>
      </w:r>
      <w:r w:rsidR="005909C9" w:rsidRPr="00E01617">
        <w:rPr>
          <w:rFonts w:ascii="Times New Roman" w:hAnsi="Times New Roman" w:cs="Times New Roman"/>
          <w:sz w:val="28"/>
          <w:szCs w:val="28"/>
        </w:rPr>
        <w:t>]</w:t>
      </w:r>
      <w:r w:rsidR="00180A30" w:rsidRPr="00E01617">
        <w:rPr>
          <w:rFonts w:ascii="Times New Roman" w:hAnsi="Times New Roman" w:cs="Times New Roman"/>
          <w:sz w:val="28"/>
          <w:szCs w:val="28"/>
          <w:lang w:val="kk-KZ"/>
        </w:rPr>
        <w:t>. В</w:t>
      </w:r>
      <w:r w:rsidR="00F27D14">
        <w:rPr>
          <w:rFonts w:ascii="Times New Roman" w:hAnsi="Times New Roman" w:cs="Times New Roman"/>
          <w:sz w:val="28"/>
          <w:szCs w:val="28"/>
          <w:lang w:val="kk-KZ"/>
        </w:rPr>
        <w:t xml:space="preserve"> </w:t>
      </w:r>
      <w:r w:rsidRPr="00E01617">
        <w:rPr>
          <w:rFonts w:ascii="Times New Roman" w:hAnsi="Times New Roman" w:cs="Times New Roman"/>
          <w:sz w:val="28"/>
          <w:szCs w:val="28"/>
          <w:lang w:val="kk-KZ"/>
        </w:rPr>
        <w:t xml:space="preserve">этой </w:t>
      </w:r>
      <w:r w:rsidR="00695552" w:rsidRPr="00E01617">
        <w:rPr>
          <w:rFonts w:ascii="Times New Roman" w:hAnsi="Times New Roman" w:cs="Times New Roman"/>
          <w:sz w:val="28"/>
          <w:szCs w:val="28"/>
          <w:lang w:val="kk-KZ"/>
        </w:rPr>
        <w:t xml:space="preserve">новейший </w:t>
      </w:r>
      <w:r w:rsidRPr="00E01617">
        <w:rPr>
          <w:rFonts w:ascii="Times New Roman" w:hAnsi="Times New Roman" w:cs="Times New Roman"/>
          <w:sz w:val="28"/>
          <w:szCs w:val="28"/>
          <w:lang w:val="kk-KZ"/>
        </w:rPr>
        <w:t>работе выполненной одновременно в рамках</w:t>
      </w:r>
      <w:r w:rsidRPr="00E01617">
        <w:rPr>
          <w:rFonts w:ascii="Times New Roman" w:hAnsi="Times New Roman" w:cs="Times New Roman"/>
          <w:sz w:val="28"/>
          <w:szCs w:val="28"/>
        </w:rPr>
        <w:t xml:space="preserve"> политической и когнитивной лингвистики, были исследованы неологизмы</w:t>
      </w:r>
      <w:r w:rsidR="00F27D14">
        <w:rPr>
          <w:rFonts w:ascii="Times New Roman" w:hAnsi="Times New Roman" w:cs="Times New Roman"/>
          <w:sz w:val="28"/>
          <w:szCs w:val="28"/>
          <w:lang w:val="kk-KZ"/>
        </w:rPr>
        <w:t xml:space="preserve">. </w:t>
      </w:r>
      <w:r w:rsidRPr="00E01617">
        <w:rPr>
          <w:rFonts w:ascii="Times New Roman" w:hAnsi="Times New Roman" w:cs="Times New Roman"/>
          <w:sz w:val="28"/>
          <w:szCs w:val="28"/>
        </w:rPr>
        <w:t xml:space="preserve">Исследуемые неологизмы рассматривались как </w:t>
      </w:r>
      <w:r w:rsidR="009E355A" w:rsidRPr="00E01617">
        <w:rPr>
          <w:rFonts w:ascii="Times New Roman" w:hAnsi="Times New Roman" w:cs="Times New Roman"/>
          <w:sz w:val="28"/>
          <w:szCs w:val="28"/>
        </w:rPr>
        <w:t>“</w:t>
      </w:r>
      <w:r w:rsidRPr="00E01617">
        <w:rPr>
          <w:rFonts w:ascii="Times New Roman" w:hAnsi="Times New Roman" w:cs="Times New Roman"/>
          <w:sz w:val="28"/>
          <w:szCs w:val="28"/>
        </w:rPr>
        <w:t>оружие</w:t>
      </w:r>
      <w:r w:rsidR="009E355A" w:rsidRPr="00E01617">
        <w:rPr>
          <w:rFonts w:ascii="Times New Roman" w:hAnsi="Times New Roman" w:cs="Times New Roman"/>
          <w:sz w:val="28"/>
          <w:szCs w:val="28"/>
        </w:rPr>
        <w:t>”, исполь</w:t>
      </w:r>
      <w:r w:rsidR="005F33A7">
        <w:rPr>
          <w:rFonts w:ascii="Times New Roman" w:hAnsi="Times New Roman" w:cs="Times New Roman"/>
          <w:sz w:val="28"/>
          <w:szCs w:val="28"/>
          <w:lang w:val="kk-KZ"/>
        </w:rPr>
        <w:t>зовавшее</w:t>
      </w:r>
      <w:r w:rsidR="009E355A" w:rsidRPr="00E01617">
        <w:rPr>
          <w:rFonts w:ascii="Times New Roman" w:hAnsi="Times New Roman" w:cs="Times New Roman"/>
          <w:sz w:val="28"/>
          <w:szCs w:val="28"/>
          <w:lang w:val="kk-KZ"/>
        </w:rPr>
        <w:t>ся</w:t>
      </w:r>
      <w:r w:rsidRPr="00E01617">
        <w:rPr>
          <w:rFonts w:ascii="Times New Roman" w:hAnsi="Times New Roman" w:cs="Times New Roman"/>
          <w:sz w:val="28"/>
          <w:szCs w:val="28"/>
        </w:rPr>
        <w:t xml:space="preserve"> в информационной войне и битве идей</w:t>
      </w:r>
      <w:r w:rsidR="00F27D14">
        <w:rPr>
          <w:rFonts w:ascii="Times New Roman" w:hAnsi="Times New Roman" w:cs="Times New Roman"/>
          <w:sz w:val="28"/>
          <w:szCs w:val="28"/>
          <w:lang w:val="kk-KZ"/>
        </w:rPr>
        <w:t xml:space="preserve"> </w:t>
      </w:r>
      <w:r w:rsidRPr="00E01617">
        <w:rPr>
          <w:rFonts w:ascii="Times New Roman" w:hAnsi="Times New Roman" w:cs="Times New Roman"/>
          <w:sz w:val="28"/>
          <w:szCs w:val="28"/>
        </w:rPr>
        <w:t>[1</w:t>
      </w:r>
      <w:r w:rsidR="00243C26">
        <w:rPr>
          <w:rFonts w:ascii="Times New Roman" w:hAnsi="Times New Roman" w:cs="Times New Roman"/>
          <w:sz w:val="28"/>
          <w:szCs w:val="28"/>
          <w:lang w:val="kk-KZ"/>
        </w:rPr>
        <w:t>7</w:t>
      </w:r>
      <w:r w:rsidRPr="00E01617">
        <w:rPr>
          <w:rFonts w:ascii="Times New Roman" w:hAnsi="Times New Roman" w:cs="Times New Roman"/>
          <w:sz w:val="28"/>
          <w:szCs w:val="28"/>
          <w:lang w:val="kk-KZ"/>
        </w:rPr>
        <w:t>,</w:t>
      </w:r>
      <w:r w:rsidRPr="00E01617">
        <w:rPr>
          <w:rFonts w:ascii="Times New Roman" w:hAnsi="Times New Roman" w:cs="Times New Roman"/>
          <w:sz w:val="28"/>
          <w:szCs w:val="28"/>
          <w:lang w:val="en-US"/>
        </w:rPr>
        <w:t>c</w:t>
      </w:r>
      <w:r w:rsidRPr="00E01617">
        <w:rPr>
          <w:rFonts w:ascii="Times New Roman" w:hAnsi="Times New Roman" w:cs="Times New Roman"/>
          <w:sz w:val="28"/>
          <w:szCs w:val="28"/>
        </w:rPr>
        <w:t>.7</w:t>
      </w:r>
      <w:r w:rsidRPr="00E01617">
        <w:rPr>
          <w:rFonts w:ascii="Times New Roman" w:hAnsi="Times New Roman" w:cs="Times New Roman"/>
          <w:sz w:val="28"/>
          <w:szCs w:val="28"/>
          <w:lang w:val="kk-KZ"/>
        </w:rPr>
        <w:t>0</w:t>
      </w:r>
      <w:r w:rsidRPr="00E01617">
        <w:rPr>
          <w:rFonts w:ascii="Times New Roman" w:hAnsi="Times New Roman" w:cs="Times New Roman"/>
          <w:sz w:val="28"/>
          <w:szCs w:val="28"/>
        </w:rPr>
        <w:t>].</w:t>
      </w:r>
    </w:p>
    <w:p w:rsidR="00283B3A" w:rsidRPr="00E01617" w:rsidRDefault="00DD330E" w:rsidP="00283B3A">
      <w:pPr>
        <w:pStyle w:val="a6"/>
        <w:spacing w:line="240" w:lineRule="auto"/>
        <w:ind w:left="0" w:firstLine="567"/>
        <w:jc w:val="both"/>
        <w:rPr>
          <w:rFonts w:ascii="Times New Roman" w:hAnsi="Times New Roman" w:cs="Times New Roman"/>
          <w:sz w:val="28"/>
          <w:szCs w:val="28"/>
        </w:rPr>
      </w:pPr>
      <w:r w:rsidRPr="00E01617">
        <w:rPr>
          <w:rFonts w:ascii="Times New Roman" w:hAnsi="Times New Roman" w:cs="Times New Roman"/>
          <w:sz w:val="28"/>
          <w:szCs w:val="28"/>
        </w:rPr>
        <w:t xml:space="preserve">Происхождение такого вербального </w:t>
      </w:r>
      <w:r w:rsidR="009E355A" w:rsidRPr="00E01617">
        <w:rPr>
          <w:rFonts w:ascii="Times New Roman" w:hAnsi="Times New Roman" w:cs="Times New Roman"/>
          <w:sz w:val="28"/>
          <w:szCs w:val="28"/>
        </w:rPr>
        <w:t>“</w:t>
      </w:r>
      <w:r w:rsidRPr="00E01617">
        <w:rPr>
          <w:rFonts w:ascii="Times New Roman" w:hAnsi="Times New Roman" w:cs="Times New Roman"/>
          <w:sz w:val="28"/>
          <w:szCs w:val="28"/>
        </w:rPr>
        <w:t>оружия</w:t>
      </w:r>
      <w:r w:rsidR="009E355A" w:rsidRPr="00E01617">
        <w:rPr>
          <w:rFonts w:ascii="Times New Roman" w:hAnsi="Times New Roman" w:cs="Times New Roman"/>
          <w:sz w:val="28"/>
          <w:szCs w:val="28"/>
        </w:rPr>
        <w:t>”</w:t>
      </w:r>
      <w:r w:rsidRPr="00E01617">
        <w:rPr>
          <w:rFonts w:ascii="Times New Roman" w:hAnsi="Times New Roman" w:cs="Times New Roman"/>
          <w:sz w:val="28"/>
          <w:szCs w:val="28"/>
        </w:rPr>
        <w:t xml:space="preserve"> объясняется</w:t>
      </w:r>
      <w:r w:rsidRPr="00E01617">
        <w:rPr>
          <w:rFonts w:ascii="Times New Roman" w:hAnsi="Times New Roman" w:cs="Times New Roman"/>
          <w:sz w:val="28"/>
          <w:szCs w:val="28"/>
          <w:lang w:val="kk-KZ"/>
        </w:rPr>
        <w:t xml:space="preserve"> исследовательницей</w:t>
      </w:r>
      <w:r w:rsidRPr="00E01617">
        <w:rPr>
          <w:rFonts w:ascii="Times New Roman" w:hAnsi="Times New Roman" w:cs="Times New Roman"/>
          <w:sz w:val="28"/>
          <w:szCs w:val="28"/>
        </w:rPr>
        <w:t xml:space="preserve"> с помощью фреймовой теории</w:t>
      </w:r>
      <w:r w:rsidRPr="00E01617">
        <w:rPr>
          <w:rFonts w:ascii="Times New Roman" w:hAnsi="Times New Roman" w:cs="Times New Roman"/>
          <w:sz w:val="28"/>
          <w:szCs w:val="28"/>
          <w:lang w:val="kk-KZ"/>
        </w:rPr>
        <w:t>,</w:t>
      </w:r>
      <w:r w:rsidRPr="00E01617">
        <w:rPr>
          <w:rFonts w:ascii="Times New Roman" w:hAnsi="Times New Roman" w:cs="Times New Roman"/>
          <w:sz w:val="28"/>
          <w:szCs w:val="28"/>
        </w:rPr>
        <w:t xml:space="preserve"> которая является аналитической моделью, разработанной для изучения медиа. Эта модель объясняет, как интерпретационные фреймы </w:t>
      </w:r>
      <w:r w:rsidR="00F27D14">
        <w:rPr>
          <w:rFonts w:ascii="Times New Roman" w:hAnsi="Times New Roman" w:cs="Times New Roman"/>
          <w:sz w:val="28"/>
          <w:szCs w:val="28"/>
          <w:lang w:val="kk-KZ"/>
        </w:rPr>
        <w:t>проявляются</w:t>
      </w:r>
      <w:r w:rsidRPr="00E01617">
        <w:rPr>
          <w:rFonts w:ascii="Times New Roman" w:hAnsi="Times New Roman" w:cs="Times New Roman"/>
          <w:sz w:val="28"/>
          <w:szCs w:val="28"/>
        </w:rPr>
        <w:t xml:space="preserve"> и распространяются от верхних уровней стратифицированной системы до неадминистративной элиты, новостных организаций, текстов и общественности, а также как интерпретационные ответы возвращаются на более высокие уровни. При огромном объеме информации люди склонны реагировать на те фреймы, которые стимулируют поддержку или противодействие сторонам в политическом конфликте.</w:t>
      </w:r>
      <w:r w:rsidRPr="00E01617">
        <w:rPr>
          <w:rFonts w:ascii="Times New Roman" w:hAnsi="Times New Roman" w:cs="Times New Roman"/>
          <w:sz w:val="28"/>
          <w:szCs w:val="28"/>
          <w:lang w:val="kk-KZ"/>
        </w:rPr>
        <w:t xml:space="preserve"> Данный подход полностью разделяется нами при выстр</w:t>
      </w:r>
      <w:r w:rsidR="006465ED" w:rsidRPr="00E01617">
        <w:rPr>
          <w:rFonts w:ascii="Times New Roman" w:hAnsi="Times New Roman" w:cs="Times New Roman"/>
          <w:sz w:val="28"/>
          <w:szCs w:val="28"/>
          <w:lang w:val="kk-KZ"/>
        </w:rPr>
        <w:t>аи</w:t>
      </w:r>
      <w:r w:rsidRPr="00E01617">
        <w:rPr>
          <w:rFonts w:ascii="Times New Roman" w:hAnsi="Times New Roman" w:cs="Times New Roman"/>
          <w:sz w:val="28"/>
          <w:szCs w:val="28"/>
          <w:lang w:val="kk-KZ"/>
        </w:rPr>
        <w:t>вании тех общественно-политических проектов, которых определяют концептуальные пространство медиадискурса двух стран.</w:t>
      </w:r>
      <w:r w:rsidRPr="00E01617">
        <w:rPr>
          <w:rFonts w:ascii="Times New Roman" w:hAnsi="Times New Roman" w:cs="Times New Roman"/>
          <w:sz w:val="28"/>
          <w:szCs w:val="28"/>
        </w:rPr>
        <w:tab/>
        <w:t xml:space="preserve">Таким образом в </w:t>
      </w:r>
      <w:r w:rsidRPr="00E01617">
        <w:rPr>
          <w:rFonts w:ascii="Times New Roman" w:hAnsi="Times New Roman" w:cs="Times New Roman"/>
          <w:sz w:val="28"/>
          <w:szCs w:val="28"/>
          <w:lang w:val="kk-KZ"/>
        </w:rPr>
        <w:t>об</w:t>
      </w:r>
      <w:r w:rsidR="005909C9" w:rsidRPr="00E01617">
        <w:rPr>
          <w:rFonts w:ascii="Times New Roman" w:hAnsi="Times New Roman" w:cs="Times New Roman"/>
          <w:sz w:val="28"/>
          <w:szCs w:val="28"/>
          <w:lang w:val="kk-KZ"/>
        </w:rPr>
        <w:t>о</w:t>
      </w:r>
      <w:r w:rsidRPr="00E01617">
        <w:rPr>
          <w:rFonts w:ascii="Times New Roman" w:hAnsi="Times New Roman" w:cs="Times New Roman"/>
          <w:sz w:val="28"/>
          <w:szCs w:val="28"/>
          <w:lang w:val="kk-KZ"/>
        </w:rPr>
        <w:t>знач</w:t>
      </w:r>
      <w:r w:rsidR="005909C9" w:rsidRPr="00E01617">
        <w:rPr>
          <w:rFonts w:ascii="Times New Roman" w:hAnsi="Times New Roman" w:cs="Times New Roman"/>
          <w:sz w:val="28"/>
          <w:szCs w:val="28"/>
          <w:lang w:val="kk-KZ"/>
        </w:rPr>
        <w:t>е</w:t>
      </w:r>
      <w:r w:rsidRPr="00E01617">
        <w:rPr>
          <w:rFonts w:ascii="Times New Roman" w:hAnsi="Times New Roman" w:cs="Times New Roman"/>
          <w:sz w:val="28"/>
          <w:szCs w:val="28"/>
          <w:lang w:val="kk-KZ"/>
        </w:rPr>
        <w:t xml:space="preserve">нной проблематике </w:t>
      </w:r>
      <w:r w:rsidRPr="00E01617">
        <w:rPr>
          <w:rFonts w:ascii="Times New Roman" w:hAnsi="Times New Roman" w:cs="Times New Roman"/>
          <w:sz w:val="28"/>
          <w:szCs w:val="28"/>
        </w:rPr>
        <w:t xml:space="preserve">исследований был проанализирован язык и </w:t>
      </w:r>
      <w:r w:rsidRPr="00E01617">
        <w:rPr>
          <w:rFonts w:ascii="Times New Roman" w:hAnsi="Times New Roman" w:cs="Times New Roman"/>
          <w:sz w:val="28"/>
          <w:szCs w:val="28"/>
        </w:rPr>
        <w:lastRenderedPageBreak/>
        <w:t xml:space="preserve">использование неологизмов в политическом противостоянии, </w:t>
      </w:r>
      <w:r w:rsidRPr="00E01617">
        <w:rPr>
          <w:rFonts w:ascii="Times New Roman" w:hAnsi="Times New Roman" w:cs="Times New Roman"/>
          <w:sz w:val="28"/>
          <w:szCs w:val="28"/>
          <w:lang w:val="kk-KZ"/>
        </w:rPr>
        <w:t>в опоре</w:t>
      </w:r>
      <w:r w:rsidRPr="00E01617">
        <w:rPr>
          <w:rFonts w:ascii="Times New Roman" w:hAnsi="Times New Roman" w:cs="Times New Roman"/>
          <w:sz w:val="28"/>
          <w:szCs w:val="28"/>
        </w:rPr>
        <w:t xml:space="preserve"> на теорию фреймов и их влиянии на понимание и восприятие информации.</w:t>
      </w:r>
      <w:r w:rsidR="00A36E1D" w:rsidRPr="00E01617">
        <w:rPr>
          <w:rFonts w:ascii="Times New Roman" w:hAnsi="Times New Roman" w:cs="Times New Roman"/>
          <w:sz w:val="28"/>
          <w:szCs w:val="28"/>
        </w:rPr>
        <w:tab/>
      </w:r>
    </w:p>
    <w:p w:rsidR="00283B3A" w:rsidRPr="00E01617" w:rsidRDefault="005F5384" w:rsidP="00283B3A">
      <w:pPr>
        <w:pStyle w:val="a6"/>
        <w:spacing w:line="240" w:lineRule="auto"/>
        <w:ind w:left="0" w:firstLine="567"/>
        <w:jc w:val="both"/>
        <w:rPr>
          <w:rFonts w:ascii="Times New Roman" w:hAnsi="Times New Roman" w:cs="Times New Roman"/>
          <w:sz w:val="28"/>
          <w:szCs w:val="28"/>
          <w:lang w:val="kk-KZ"/>
        </w:rPr>
      </w:pPr>
      <w:r w:rsidRPr="00E01617">
        <w:rPr>
          <w:rFonts w:ascii="Times New Roman" w:hAnsi="Times New Roman" w:cs="Times New Roman"/>
          <w:sz w:val="28"/>
          <w:szCs w:val="28"/>
          <w:lang w:val="kk-KZ"/>
        </w:rPr>
        <w:t>В статье, посвященно</w:t>
      </w:r>
      <w:r w:rsidR="00DD330E" w:rsidRPr="00E01617">
        <w:rPr>
          <w:rFonts w:ascii="Times New Roman" w:hAnsi="Times New Roman" w:cs="Times New Roman"/>
          <w:sz w:val="28"/>
          <w:szCs w:val="28"/>
          <w:lang w:val="kk-KZ"/>
        </w:rPr>
        <w:t xml:space="preserve">й имени как тексту, </w:t>
      </w:r>
      <w:bookmarkStart w:id="14" w:name="_Hlk139200319"/>
      <w:r w:rsidR="00DD330E" w:rsidRPr="00E01617">
        <w:rPr>
          <w:rFonts w:ascii="Times New Roman" w:hAnsi="Times New Roman" w:cs="Times New Roman"/>
          <w:sz w:val="28"/>
          <w:szCs w:val="28"/>
          <w:lang w:val="kk-KZ"/>
        </w:rPr>
        <w:t>основное внимание уделяется представлению методологии, разработанной для концептуального анализа значений языковых и речевых единиц, которая называется "семантикой лингвальных сетей" (СЛС)</w:t>
      </w:r>
      <w:bookmarkEnd w:id="14"/>
      <w:r w:rsidR="00DD330E" w:rsidRPr="00E01617">
        <w:rPr>
          <w:rFonts w:ascii="Times New Roman" w:hAnsi="Times New Roman" w:cs="Times New Roman"/>
          <w:sz w:val="28"/>
          <w:szCs w:val="28"/>
          <w:lang w:val="kk-KZ"/>
        </w:rPr>
        <w:t>. В качестве примера применения этой методологии рассматривается анализ лексического значения английского существительного "joy", которое обозначает эмоцию "радость". Помимо этого, в статье также обсуждаются некоторые проблемы, связанные с пониманием термина "концептуальный анализ", который используется как в концептологии, так и в когнитивной лингвистике, а также исследуется взаимосвязь между концептуальным анализом и семантическим анализом</w:t>
      </w:r>
      <w:r w:rsidR="00DD330E" w:rsidRPr="00E01617">
        <w:rPr>
          <w:rFonts w:ascii="Times New Roman" w:hAnsi="Times New Roman" w:cs="Times New Roman"/>
          <w:sz w:val="28"/>
          <w:szCs w:val="28"/>
        </w:rPr>
        <w:t>[</w:t>
      </w:r>
      <w:r w:rsidR="00DD330E" w:rsidRPr="00E01617">
        <w:rPr>
          <w:rFonts w:ascii="Times New Roman" w:hAnsi="Times New Roman" w:cs="Times New Roman"/>
          <w:sz w:val="28"/>
          <w:szCs w:val="28"/>
          <w:lang w:val="kk-KZ"/>
        </w:rPr>
        <w:t>1</w:t>
      </w:r>
      <w:r w:rsidR="00243C26">
        <w:rPr>
          <w:rFonts w:ascii="Times New Roman" w:hAnsi="Times New Roman" w:cs="Times New Roman"/>
          <w:sz w:val="28"/>
          <w:szCs w:val="28"/>
          <w:lang w:val="kk-KZ"/>
        </w:rPr>
        <w:t>8</w:t>
      </w:r>
      <w:r w:rsidR="00DD330E" w:rsidRPr="00E01617">
        <w:rPr>
          <w:rFonts w:ascii="Times New Roman" w:hAnsi="Times New Roman" w:cs="Times New Roman"/>
          <w:sz w:val="28"/>
          <w:szCs w:val="28"/>
        </w:rPr>
        <w:t>]</w:t>
      </w:r>
      <w:r w:rsidR="00EA1384" w:rsidRPr="00E01617">
        <w:rPr>
          <w:rFonts w:ascii="Times New Roman" w:hAnsi="Times New Roman" w:cs="Times New Roman"/>
          <w:sz w:val="28"/>
          <w:szCs w:val="28"/>
          <w:lang w:val="kk-KZ"/>
        </w:rPr>
        <w:t>.</w:t>
      </w:r>
    </w:p>
    <w:p w:rsidR="00283B3A" w:rsidRPr="00E01617" w:rsidRDefault="00DD330E" w:rsidP="00283B3A">
      <w:pPr>
        <w:pStyle w:val="a6"/>
        <w:spacing w:line="240" w:lineRule="auto"/>
        <w:ind w:left="0" w:firstLine="567"/>
        <w:jc w:val="both"/>
        <w:rPr>
          <w:rFonts w:ascii="Times New Roman" w:hAnsi="Times New Roman" w:cs="Times New Roman"/>
          <w:sz w:val="28"/>
          <w:szCs w:val="28"/>
          <w:lang w:val="kk-KZ"/>
        </w:rPr>
      </w:pPr>
      <w:r w:rsidRPr="00E01617">
        <w:rPr>
          <w:rFonts w:ascii="Times New Roman" w:hAnsi="Times New Roman" w:cs="Times New Roman"/>
          <w:sz w:val="28"/>
          <w:szCs w:val="28"/>
          <w:lang w:val="kk-KZ"/>
        </w:rPr>
        <w:t xml:space="preserve">В </w:t>
      </w:r>
      <w:r w:rsidR="009E355A" w:rsidRPr="00E01617">
        <w:rPr>
          <w:rFonts w:ascii="Times New Roman" w:hAnsi="Times New Roman" w:cs="Times New Roman"/>
          <w:sz w:val="28"/>
          <w:szCs w:val="28"/>
          <w:lang w:val="kk-KZ"/>
        </w:rPr>
        <w:t xml:space="preserve">другой </w:t>
      </w:r>
      <w:r w:rsidRPr="00E01617">
        <w:rPr>
          <w:rFonts w:ascii="Times New Roman" w:hAnsi="Times New Roman" w:cs="Times New Roman"/>
          <w:sz w:val="28"/>
          <w:szCs w:val="28"/>
          <w:lang w:val="kk-KZ"/>
        </w:rPr>
        <w:t xml:space="preserve">работе </w:t>
      </w:r>
      <w:r w:rsidR="006465ED" w:rsidRPr="00E01617">
        <w:rPr>
          <w:rFonts w:ascii="Times New Roman" w:hAnsi="Times New Roman" w:cs="Times New Roman"/>
          <w:sz w:val="28"/>
          <w:szCs w:val="28"/>
          <w:lang w:val="kk-KZ"/>
        </w:rPr>
        <w:t>а</w:t>
      </w:r>
      <w:r w:rsidR="00A36E1D" w:rsidRPr="00E01617">
        <w:rPr>
          <w:rFonts w:ascii="Times New Roman" w:hAnsi="Times New Roman" w:cs="Times New Roman"/>
          <w:sz w:val="28"/>
          <w:szCs w:val="28"/>
          <w:lang w:val="kk-KZ"/>
        </w:rPr>
        <w:t>в</w:t>
      </w:r>
      <w:r w:rsidR="006465ED" w:rsidRPr="00E01617">
        <w:rPr>
          <w:rFonts w:ascii="Times New Roman" w:hAnsi="Times New Roman" w:cs="Times New Roman"/>
          <w:sz w:val="28"/>
          <w:szCs w:val="28"/>
          <w:lang w:val="kk-KZ"/>
        </w:rPr>
        <w:t>тора</w:t>
      </w:r>
      <w:r w:rsidRPr="00E01617">
        <w:rPr>
          <w:rFonts w:ascii="Times New Roman" w:hAnsi="Times New Roman" w:cs="Times New Roman"/>
          <w:sz w:val="28"/>
          <w:szCs w:val="28"/>
          <w:lang w:val="kk-KZ"/>
        </w:rPr>
        <w:t xml:space="preserve">  «</w:t>
      </w:r>
      <w:r w:rsidR="009A2991" w:rsidRPr="009A2991">
        <w:rPr>
          <w:rFonts w:ascii="Times New Roman" w:hAnsi="Times New Roman" w:cs="Times New Roman"/>
          <w:sz w:val="28"/>
          <w:szCs w:val="28"/>
        </w:rPr>
        <w:t>Сетевая семантика: теория и практика</w:t>
      </w:r>
      <w:r w:rsidRPr="00E01617">
        <w:rPr>
          <w:rFonts w:ascii="Times New Roman" w:hAnsi="Times New Roman" w:cs="Times New Roman"/>
          <w:sz w:val="28"/>
          <w:szCs w:val="28"/>
          <w:lang w:val="kk-KZ"/>
        </w:rPr>
        <w:t>»</w:t>
      </w:r>
      <w:r w:rsidRPr="00E01617">
        <w:rPr>
          <w:rFonts w:ascii="Times New Roman" w:hAnsi="Times New Roman" w:cs="Times New Roman"/>
          <w:sz w:val="28"/>
          <w:szCs w:val="28"/>
        </w:rPr>
        <w:t>[</w:t>
      </w:r>
      <w:r w:rsidR="00F3244D" w:rsidRPr="00E01617">
        <w:rPr>
          <w:rFonts w:ascii="Times New Roman" w:hAnsi="Times New Roman" w:cs="Times New Roman"/>
          <w:sz w:val="28"/>
          <w:szCs w:val="28"/>
        </w:rPr>
        <w:t>1</w:t>
      </w:r>
      <w:r w:rsidR="00CE12E1">
        <w:rPr>
          <w:rFonts w:ascii="Times New Roman" w:hAnsi="Times New Roman" w:cs="Times New Roman"/>
          <w:sz w:val="28"/>
          <w:szCs w:val="28"/>
          <w:lang w:val="kk-KZ"/>
        </w:rPr>
        <w:t>9</w:t>
      </w:r>
      <w:r w:rsidRPr="00E01617">
        <w:rPr>
          <w:rFonts w:ascii="Times New Roman" w:hAnsi="Times New Roman" w:cs="Times New Roman"/>
          <w:sz w:val="28"/>
          <w:szCs w:val="28"/>
        </w:rPr>
        <w:t>] исследование</w:t>
      </w:r>
      <w:r w:rsidR="006465ED" w:rsidRPr="00E01617">
        <w:rPr>
          <w:rFonts w:ascii="Times New Roman" w:hAnsi="Times New Roman" w:cs="Times New Roman"/>
          <w:sz w:val="28"/>
          <w:szCs w:val="28"/>
          <w:lang w:val="kk-KZ"/>
        </w:rPr>
        <w:t>,</w:t>
      </w:r>
      <w:r w:rsidRPr="00E01617">
        <w:rPr>
          <w:rFonts w:ascii="Times New Roman" w:hAnsi="Times New Roman" w:cs="Times New Roman"/>
          <w:sz w:val="28"/>
          <w:szCs w:val="28"/>
        </w:rPr>
        <w:t xml:space="preserve"> проведенное в области когнитивной лингвистики, </w:t>
      </w:r>
      <w:r w:rsidR="00CE12E1" w:rsidRPr="00CE12E1">
        <w:rPr>
          <w:rFonts w:ascii="Times New Roman" w:hAnsi="Times New Roman" w:cs="Times New Roman"/>
          <w:sz w:val="28"/>
          <w:szCs w:val="28"/>
        </w:rPr>
        <w:t xml:space="preserve">излагаются теоретические принципы авторской методики </w:t>
      </w:r>
      <w:r w:rsidR="00CE12E1">
        <w:rPr>
          <w:rFonts w:ascii="Times New Roman" w:hAnsi="Times New Roman" w:cs="Times New Roman"/>
          <w:sz w:val="28"/>
          <w:szCs w:val="28"/>
          <w:lang w:val="kk-KZ"/>
        </w:rPr>
        <w:t xml:space="preserve">Жаботинской С.А </w:t>
      </w:r>
      <w:r w:rsidR="00CE12E1" w:rsidRPr="00CE12E1">
        <w:rPr>
          <w:rFonts w:ascii="Times New Roman" w:hAnsi="Times New Roman" w:cs="Times New Roman"/>
          <w:sz w:val="28"/>
          <w:szCs w:val="28"/>
        </w:rPr>
        <w:t>построения сетевых концептуальных моделей, применимой для структурирования информации, представленной в значениях разноуровневых языковых единиц. Использование методики иллюстрируется на примере построения концептуальной сети лексической полисемии.</w:t>
      </w:r>
      <w:r w:rsidRPr="00E01617">
        <w:rPr>
          <w:rFonts w:ascii="Times New Roman" w:hAnsi="Times New Roman" w:cs="Times New Roman"/>
          <w:sz w:val="28"/>
          <w:szCs w:val="28"/>
          <w:lang w:val="kk-KZ"/>
        </w:rPr>
        <w:t>Во всех указанных работах основное внимание уделя</w:t>
      </w:r>
      <w:r w:rsidR="009E355A" w:rsidRPr="00E01617">
        <w:rPr>
          <w:rFonts w:ascii="Times New Roman" w:hAnsi="Times New Roman" w:cs="Times New Roman"/>
          <w:sz w:val="28"/>
          <w:szCs w:val="28"/>
          <w:lang w:val="kk-KZ"/>
        </w:rPr>
        <w:t>е</w:t>
      </w:r>
      <w:r w:rsidRPr="00E01617">
        <w:rPr>
          <w:rFonts w:ascii="Times New Roman" w:hAnsi="Times New Roman" w:cs="Times New Roman"/>
          <w:sz w:val="28"/>
          <w:szCs w:val="28"/>
          <w:lang w:val="kk-KZ"/>
        </w:rPr>
        <w:t>тся представлению методологии, разработанной для концептуального анализа значений языковых и речевых единиц, которая называется "семантикой лингвальных сетей" (СЛС), которое важна и определяет</w:t>
      </w:r>
      <w:r w:rsidR="00EA1384" w:rsidRPr="00E01617">
        <w:rPr>
          <w:rFonts w:ascii="Times New Roman" w:hAnsi="Times New Roman" w:cs="Times New Roman"/>
          <w:sz w:val="28"/>
          <w:szCs w:val="28"/>
          <w:lang w:val="kk-KZ"/>
        </w:rPr>
        <w:t xml:space="preserve"> содержания</w:t>
      </w:r>
      <w:r w:rsidRPr="00E01617">
        <w:rPr>
          <w:rFonts w:ascii="Times New Roman" w:hAnsi="Times New Roman" w:cs="Times New Roman"/>
          <w:sz w:val="28"/>
          <w:szCs w:val="28"/>
          <w:lang w:val="kk-KZ"/>
        </w:rPr>
        <w:t xml:space="preserve"> параграф</w:t>
      </w:r>
      <w:r w:rsidR="00EA1384" w:rsidRPr="00E01617">
        <w:rPr>
          <w:rFonts w:ascii="Times New Roman" w:hAnsi="Times New Roman" w:cs="Times New Roman"/>
          <w:sz w:val="28"/>
          <w:szCs w:val="28"/>
          <w:lang w:val="kk-KZ"/>
        </w:rPr>
        <w:t>а</w:t>
      </w:r>
      <w:r w:rsidRPr="00E01617">
        <w:rPr>
          <w:rFonts w:ascii="Times New Roman" w:hAnsi="Times New Roman" w:cs="Times New Roman"/>
          <w:sz w:val="28"/>
          <w:szCs w:val="28"/>
          <w:lang w:val="kk-KZ"/>
        </w:rPr>
        <w:t xml:space="preserve"> 2.2 и реальную практику анализа для нашей диссертации.</w:t>
      </w:r>
    </w:p>
    <w:p w:rsidR="00DD330E" w:rsidRPr="00E01617" w:rsidRDefault="00DD330E" w:rsidP="00283B3A">
      <w:pPr>
        <w:pStyle w:val="a6"/>
        <w:spacing w:line="240" w:lineRule="auto"/>
        <w:ind w:left="0" w:firstLine="567"/>
        <w:jc w:val="both"/>
        <w:rPr>
          <w:rFonts w:ascii="Times New Roman" w:hAnsi="Times New Roman" w:cs="Times New Roman"/>
          <w:sz w:val="28"/>
          <w:szCs w:val="28"/>
          <w:shd w:val="clear" w:color="auto" w:fill="FFFFFF"/>
        </w:rPr>
      </w:pPr>
      <w:r w:rsidRPr="00E01617">
        <w:rPr>
          <w:rFonts w:ascii="Times New Roman" w:hAnsi="Times New Roman" w:cs="Times New Roman"/>
          <w:sz w:val="28"/>
          <w:szCs w:val="28"/>
          <w:shd w:val="clear" w:color="auto" w:fill="FFFFFF"/>
          <w:lang w:val="kk-KZ"/>
        </w:rPr>
        <w:t xml:space="preserve">Как показывает анализ научный литературы, </w:t>
      </w:r>
      <w:r w:rsidRPr="00E01617">
        <w:rPr>
          <w:rFonts w:ascii="Times New Roman" w:hAnsi="Times New Roman" w:cs="Times New Roman"/>
          <w:sz w:val="28"/>
          <w:szCs w:val="28"/>
          <w:shd w:val="clear" w:color="auto" w:fill="FFFFFF"/>
        </w:rPr>
        <w:t xml:space="preserve">медиальное пространство соотносится  </w:t>
      </w:r>
      <w:r w:rsidRPr="00E01617">
        <w:rPr>
          <w:rFonts w:ascii="Times New Roman" w:hAnsi="Times New Roman" w:cs="Times New Roman"/>
          <w:sz w:val="28"/>
          <w:szCs w:val="28"/>
          <w:shd w:val="clear" w:color="auto" w:fill="FFFFFF"/>
          <w:lang w:val="kk-KZ"/>
        </w:rPr>
        <w:t xml:space="preserve">со </w:t>
      </w:r>
      <w:r w:rsidRPr="00E01617">
        <w:rPr>
          <w:rFonts w:ascii="Times New Roman" w:hAnsi="Times New Roman" w:cs="Times New Roman"/>
          <w:sz w:val="28"/>
          <w:szCs w:val="28"/>
          <w:shd w:val="clear" w:color="auto" w:fill="FFFFFF"/>
        </w:rPr>
        <w:t xml:space="preserve">следующими понятиями такими как: </w:t>
      </w:r>
      <w:r w:rsidR="00E669C5" w:rsidRPr="00E01617">
        <w:rPr>
          <w:rFonts w:ascii="Times New Roman" w:hAnsi="Times New Roman" w:cs="Times New Roman"/>
          <w:bCs/>
          <w:sz w:val="28"/>
          <w:szCs w:val="28"/>
          <w:lang w:val="kk-KZ"/>
        </w:rPr>
        <w:t>(рисунок 2).</w:t>
      </w:r>
    </w:p>
    <w:p w:rsidR="00DD330E" w:rsidRPr="00E01617" w:rsidRDefault="00DD330E" w:rsidP="00283B3A">
      <w:pPr>
        <w:tabs>
          <w:tab w:val="left" w:pos="0"/>
          <w:tab w:val="left" w:pos="709"/>
        </w:tabs>
        <w:spacing w:before="100" w:beforeAutospacing="1" w:after="0" w:line="240" w:lineRule="auto"/>
        <w:ind w:right="-1" w:firstLine="709"/>
        <w:contextualSpacing/>
        <w:mirrorIndents/>
        <w:jc w:val="both"/>
        <w:rPr>
          <w:rFonts w:ascii="Times New Roman" w:eastAsia="Times New Roman" w:hAnsi="Times New Roman" w:cs="Times New Roman"/>
          <w:sz w:val="28"/>
          <w:szCs w:val="28"/>
        </w:rPr>
      </w:pPr>
      <w:r w:rsidRPr="00E01617">
        <w:rPr>
          <w:rFonts w:ascii="Times New Roman" w:eastAsia="Times New Roman" w:hAnsi="Times New Roman" w:cs="Times New Roman"/>
          <w:noProof/>
          <w:sz w:val="28"/>
          <w:szCs w:val="28"/>
          <w:shd w:val="clear" w:color="auto" w:fill="FFFFFF"/>
          <w:lang w:eastAsia="zh-CN"/>
        </w:rPr>
        <w:drawing>
          <wp:inline distT="0" distB="0" distL="0" distR="0">
            <wp:extent cx="5210175" cy="2581275"/>
            <wp:effectExtent l="0" t="0" r="0" b="2857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bookmarkEnd w:id="9"/>
    </w:p>
    <w:p w:rsidR="00283B3A" w:rsidRPr="00E01617" w:rsidRDefault="00283B3A" w:rsidP="00283B3A">
      <w:pPr>
        <w:spacing w:before="100" w:beforeAutospacing="1" w:after="0" w:line="240" w:lineRule="auto"/>
        <w:ind w:left="426" w:right="-1"/>
        <w:contextualSpacing/>
        <w:mirrorIndents/>
        <w:jc w:val="center"/>
        <w:rPr>
          <w:rFonts w:ascii="Times New Roman" w:eastAsia="Times New Roman" w:hAnsi="Times New Roman" w:cs="Times New Roman"/>
          <w:sz w:val="28"/>
          <w:szCs w:val="28"/>
        </w:rPr>
      </w:pPr>
    </w:p>
    <w:p w:rsidR="004768D4" w:rsidRPr="00E01617" w:rsidRDefault="00283B3A" w:rsidP="00856342">
      <w:pPr>
        <w:tabs>
          <w:tab w:val="left" w:pos="0"/>
        </w:tabs>
        <w:spacing w:before="100" w:beforeAutospacing="1" w:after="0" w:line="240" w:lineRule="auto"/>
        <w:ind w:right="-1"/>
        <w:contextualSpacing/>
        <w:mirrorIndents/>
        <w:jc w:val="center"/>
        <w:rPr>
          <w:rFonts w:ascii="Times New Roman" w:eastAsia="Times New Roman" w:hAnsi="Times New Roman" w:cs="Times New Roman"/>
          <w:sz w:val="28"/>
          <w:szCs w:val="28"/>
        </w:rPr>
      </w:pPr>
      <w:r w:rsidRPr="00E01617">
        <w:rPr>
          <w:rFonts w:ascii="Times New Roman" w:eastAsia="Times New Roman" w:hAnsi="Times New Roman" w:cs="Times New Roman"/>
          <w:sz w:val="28"/>
          <w:szCs w:val="28"/>
        </w:rPr>
        <w:t>Рисунок</w:t>
      </w:r>
      <w:r w:rsidR="00DD330E" w:rsidRPr="00E01617">
        <w:rPr>
          <w:rFonts w:ascii="Times New Roman" w:eastAsia="Times New Roman" w:hAnsi="Times New Roman" w:cs="Times New Roman"/>
          <w:sz w:val="28"/>
          <w:szCs w:val="28"/>
          <w:lang w:val="kk-KZ"/>
        </w:rPr>
        <w:t xml:space="preserve"> 2</w:t>
      </w:r>
      <w:r w:rsidRPr="00E01617">
        <w:rPr>
          <w:rFonts w:ascii="Times New Roman" w:eastAsia="Times New Roman" w:hAnsi="Times New Roman" w:cs="Times New Roman"/>
          <w:sz w:val="28"/>
          <w:szCs w:val="28"/>
          <w:lang w:val="kk-KZ"/>
        </w:rPr>
        <w:t xml:space="preserve"> -</w:t>
      </w:r>
      <w:r w:rsidR="00DD330E" w:rsidRPr="00E01617">
        <w:rPr>
          <w:rFonts w:ascii="Times New Roman" w:eastAsia="Times New Roman" w:hAnsi="Times New Roman" w:cs="Times New Roman"/>
          <w:sz w:val="28"/>
          <w:szCs w:val="28"/>
        </w:rPr>
        <w:t>Соотношение</w:t>
      </w:r>
      <w:r w:rsidR="00DD330E" w:rsidRPr="00E01617">
        <w:rPr>
          <w:rFonts w:ascii="Times New Roman" w:eastAsia="Times New Roman" w:hAnsi="Times New Roman" w:cs="Times New Roman"/>
          <w:sz w:val="28"/>
          <w:szCs w:val="28"/>
          <w:lang w:val="kk-KZ"/>
        </w:rPr>
        <w:t xml:space="preserve"> онтологической схемы </w:t>
      </w:r>
      <w:r w:rsidR="00DD330E" w:rsidRPr="00E01617">
        <w:rPr>
          <w:rFonts w:ascii="Times New Roman" w:eastAsia="Times New Roman" w:hAnsi="Times New Roman" w:cs="Times New Roman"/>
          <w:sz w:val="28"/>
          <w:szCs w:val="28"/>
        </w:rPr>
        <w:t xml:space="preserve">медиального </w:t>
      </w:r>
    </w:p>
    <w:p w:rsidR="002337F2" w:rsidRPr="00E01617" w:rsidRDefault="00DD330E" w:rsidP="00283B3A">
      <w:pPr>
        <w:spacing w:before="100" w:beforeAutospacing="1" w:after="0" w:line="240" w:lineRule="auto"/>
        <w:ind w:left="426" w:right="-1"/>
        <w:contextualSpacing/>
        <w:mirrorIndents/>
        <w:jc w:val="center"/>
        <w:rPr>
          <w:rFonts w:ascii="Times New Roman" w:eastAsia="Times New Roman" w:hAnsi="Times New Roman" w:cs="Times New Roman"/>
          <w:sz w:val="28"/>
          <w:szCs w:val="28"/>
        </w:rPr>
      </w:pPr>
      <w:r w:rsidRPr="00E01617">
        <w:rPr>
          <w:rFonts w:ascii="Times New Roman" w:eastAsia="Times New Roman" w:hAnsi="Times New Roman" w:cs="Times New Roman"/>
          <w:sz w:val="28"/>
          <w:szCs w:val="28"/>
        </w:rPr>
        <w:t>пространства</w:t>
      </w:r>
    </w:p>
    <w:p w:rsidR="006A6324" w:rsidRPr="00E01617" w:rsidRDefault="006A6324" w:rsidP="009F0407">
      <w:pPr>
        <w:spacing w:before="100" w:beforeAutospacing="1" w:after="0" w:line="240" w:lineRule="auto"/>
        <w:ind w:left="-142" w:right="-1" w:firstLine="142"/>
        <w:contextualSpacing/>
        <w:mirrorIndents/>
        <w:jc w:val="both"/>
        <w:rPr>
          <w:rFonts w:ascii="Times New Roman" w:eastAsia="Times New Roman" w:hAnsi="Times New Roman" w:cs="Times New Roman"/>
          <w:sz w:val="28"/>
          <w:szCs w:val="28"/>
          <w:lang w:val="kk-KZ"/>
        </w:rPr>
      </w:pPr>
    </w:p>
    <w:p w:rsidR="004768D4" w:rsidRPr="00E01617" w:rsidRDefault="00F27D14" w:rsidP="004768D4">
      <w:pPr>
        <w:tabs>
          <w:tab w:val="left" w:pos="567"/>
        </w:tabs>
        <w:spacing w:before="100" w:beforeAutospacing="1" w:after="0" w:line="240" w:lineRule="auto"/>
        <w:ind w:right="-1"/>
        <w:contextualSpacing/>
        <w:mirrorIndents/>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ab/>
      </w:r>
      <w:r w:rsidR="00DD330E" w:rsidRPr="00E01617">
        <w:rPr>
          <w:rFonts w:ascii="Times New Roman" w:eastAsia="Times New Roman" w:hAnsi="Times New Roman" w:cs="Times New Roman"/>
          <w:sz w:val="28"/>
          <w:szCs w:val="28"/>
          <w:lang w:val="kk-KZ"/>
        </w:rPr>
        <w:t xml:space="preserve">В приведенной схеме медиальное пространство перекликается и взаимосвязано с близкими понятиями. Медиальное пространство рассматривается как совокупность всех медийных текстов, «дискурсивное» пространство </w:t>
      </w:r>
      <w:r w:rsidR="00E2177F">
        <w:rPr>
          <w:rFonts w:ascii="Times New Roman" w:eastAsia="Times New Roman" w:hAnsi="Times New Roman" w:cs="Times New Roman"/>
          <w:sz w:val="28"/>
          <w:szCs w:val="28"/>
          <w:lang w:val="kk-KZ"/>
        </w:rPr>
        <w:t xml:space="preserve">всегда </w:t>
      </w:r>
      <w:r w:rsidR="00DD330E" w:rsidRPr="00E01617">
        <w:rPr>
          <w:rFonts w:ascii="Times New Roman" w:eastAsia="Times New Roman" w:hAnsi="Times New Roman" w:cs="Times New Roman"/>
          <w:sz w:val="28"/>
          <w:szCs w:val="28"/>
          <w:lang w:val="kk-KZ"/>
        </w:rPr>
        <w:t>погружено в медиа.</w:t>
      </w:r>
      <w:r w:rsidR="00DD330E" w:rsidRPr="00E01617">
        <w:rPr>
          <w:rFonts w:ascii="Times New Roman" w:eastAsia="Times New Roman" w:hAnsi="Times New Roman" w:cs="Times New Roman"/>
          <w:sz w:val="28"/>
          <w:szCs w:val="28"/>
        </w:rPr>
        <w:t xml:space="preserve">В контексте гуманитарных наук термин </w:t>
      </w:r>
      <w:r w:rsidR="006E7AD5" w:rsidRPr="006E7AD5">
        <w:rPr>
          <w:rFonts w:ascii="Times New Roman" w:eastAsia="Times New Roman" w:hAnsi="Times New Roman" w:cs="Times New Roman"/>
          <w:sz w:val="28"/>
          <w:szCs w:val="28"/>
        </w:rPr>
        <w:t>“</w:t>
      </w:r>
      <w:r w:rsidR="00DD330E" w:rsidRPr="00E01617">
        <w:rPr>
          <w:rFonts w:ascii="Times New Roman" w:eastAsia="Times New Roman" w:hAnsi="Times New Roman" w:cs="Times New Roman"/>
          <w:sz w:val="28"/>
          <w:szCs w:val="28"/>
        </w:rPr>
        <w:t>медиальное пространство</w:t>
      </w:r>
      <w:r w:rsidR="006E7AD5" w:rsidRPr="006E7AD5">
        <w:rPr>
          <w:rFonts w:ascii="Times New Roman" w:eastAsia="Times New Roman" w:hAnsi="Times New Roman" w:cs="Times New Roman"/>
          <w:sz w:val="28"/>
          <w:szCs w:val="28"/>
        </w:rPr>
        <w:t>”</w:t>
      </w:r>
      <w:r w:rsidR="00DD330E" w:rsidRPr="00E01617">
        <w:rPr>
          <w:rFonts w:ascii="Times New Roman" w:eastAsia="Times New Roman" w:hAnsi="Times New Roman" w:cs="Times New Roman"/>
          <w:sz w:val="28"/>
          <w:szCs w:val="28"/>
        </w:rPr>
        <w:t xml:space="preserve"> может относиться к пространству, в котором различные среды пересекаются и взаимодействуют друг с другом.</w:t>
      </w:r>
      <w:r w:rsidR="00821208" w:rsidRPr="00E01617">
        <w:rPr>
          <w:rFonts w:ascii="Times New Roman" w:eastAsia="Times New Roman" w:hAnsi="Times New Roman" w:cs="Times New Roman"/>
          <w:sz w:val="28"/>
          <w:szCs w:val="28"/>
        </w:rPr>
        <w:tab/>
      </w:r>
      <w:r w:rsidR="00821208" w:rsidRPr="00E01617">
        <w:rPr>
          <w:rFonts w:ascii="Times New Roman" w:eastAsia="Times New Roman" w:hAnsi="Times New Roman" w:cs="Times New Roman"/>
          <w:sz w:val="28"/>
          <w:szCs w:val="28"/>
        </w:rPr>
        <w:tab/>
      </w:r>
      <w:r w:rsidR="00DD330E" w:rsidRPr="00E01617">
        <w:rPr>
          <w:rFonts w:ascii="Times New Roman" w:eastAsia="Times New Roman" w:hAnsi="Times New Roman" w:cs="Times New Roman"/>
          <w:sz w:val="28"/>
          <w:szCs w:val="28"/>
        </w:rPr>
        <w:t xml:space="preserve">В свою очередь термин </w:t>
      </w:r>
      <w:r w:rsidR="006E7AD5" w:rsidRPr="006E7AD5">
        <w:rPr>
          <w:rFonts w:ascii="Times New Roman" w:eastAsia="Times New Roman" w:hAnsi="Times New Roman" w:cs="Times New Roman"/>
          <w:sz w:val="28"/>
          <w:szCs w:val="28"/>
        </w:rPr>
        <w:t>“</w:t>
      </w:r>
      <w:r w:rsidR="00DD330E" w:rsidRPr="006E7AD5">
        <w:rPr>
          <w:rFonts w:ascii="Times New Roman" w:eastAsia="Times New Roman" w:hAnsi="Times New Roman" w:cs="Times New Roman"/>
          <w:i/>
          <w:iCs/>
          <w:sz w:val="28"/>
          <w:szCs w:val="28"/>
        </w:rPr>
        <w:t>медиальное пространство</w:t>
      </w:r>
      <w:r w:rsidR="006E7AD5" w:rsidRPr="006E7AD5">
        <w:rPr>
          <w:rFonts w:ascii="Times New Roman" w:eastAsia="Times New Roman" w:hAnsi="Times New Roman" w:cs="Times New Roman"/>
          <w:i/>
          <w:iCs/>
          <w:sz w:val="28"/>
          <w:szCs w:val="28"/>
        </w:rPr>
        <w:t>”</w:t>
      </w:r>
      <w:r w:rsidR="00DD330E" w:rsidRPr="00E01617">
        <w:rPr>
          <w:rFonts w:ascii="Times New Roman" w:eastAsia="Times New Roman" w:hAnsi="Times New Roman" w:cs="Times New Roman"/>
          <w:sz w:val="28"/>
          <w:szCs w:val="28"/>
        </w:rPr>
        <w:t xml:space="preserve"> связан с понятием </w:t>
      </w:r>
      <w:r w:rsidR="00EA7F61" w:rsidRPr="00E01617">
        <w:rPr>
          <w:rFonts w:ascii="Times New Roman" w:eastAsia="Times New Roman" w:hAnsi="Times New Roman" w:cs="Times New Roman"/>
          <w:sz w:val="28"/>
          <w:szCs w:val="28"/>
        </w:rPr>
        <w:t>“</w:t>
      </w:r>
      <w:r w:rsidR="00DD330E" w:rsidRPr="00E01617">
        <w:rPr>
          <w:rFonts w:ascii="Times New Roman" w:eastAsia="Times New Roman" w:hAnsi="Times New Roman" w:cs="Times New Roman"/>
          <w:sz w:val="28"/>
          <w:szCs w:val="28"/>
        </w:rPr>
        <w:t>когнитивное пространство</w:t>
      </w:r>
      <w:r w:rsidR="00EA7F61" w:rsidRPr="00E01617">
        <w:rPr>
          <w:rFonts w:ascii="Times New Roman" w:eastAsia="Times New Roman" w:hAnsi="Times New Roman" w:cs="Times New Roman"/>
          <w:sz w:val="28"/>
          <w:szCs w:val="28"/>
        </w:rPr>
        <w:t>”</w:t>
      </w:r>
      <w:r w:rsidR="00DD330E" w:rsidRPr="00E01617">
        <w:rPr>
          <w:rFonts w:ascii="Times New Roman" w:eastAsia="Times New Roman" w:hAnsi="Times New Roman" w:cs="Times New Roman"/>
          <w:sz w:val="28"/>
          <w:szCs w:val="28"/>
          <w:lang w:val="kk-KZ"/>
        </w:rPr>
        <w:t xml:space="preserve">. В разных направлениях сложились </w:t>
      </w:r>
      <w:r w:rsidR="00DD330E" w:rsidRPr="00E01617">
        <w:rPr>
          <w:rFonts w:ascii="Times New Roman" w:eastAsia="Times New Roman" w:hAnsi="Times New Roman" w:cs="Times New Roman"/>
          <w:sz w:val="28"/>
          <w:szCs w:val="28"/>
        </w:rPr>
        <w:t>различные трактовки поняти</w:t>
      </w:r>
      <w:r w:rsidR="00DD330E" w:rsidRPr="00E01617">
        <w:rPr>
          <w:rFonts w:ascii="Times New Roman" w:eastAsia="Times New Roman" w:hAnsi="Times New Roman" w:cs="Times New Roman"/>
          <w:sz w:val="28"/>
          <w:szCs w:val="28"/>
          <w:lang w:val="kk-KZ"/>
        </w:rPr>
        <w:t>я</w:t>
      </w:r>
      <w:r w:rsidR="005D18B0" w:rsidRPr="00727EF3">
        <w:rPr>
          <w:rFonts w:ascii="Times New Roman" w:eastAsia="Times New Roman" w:hAnsi="Times New Roman" w:cs="Times New Roman"/>
          <w:sz w:val="28"/>
          <w:szCs w:val="28"/>
        </w:rPr>
        <w:t>“</w:t>
      </w:r>
      <w:r w:rsidR="00DD330E" w:rsidRPr="005D18B0">
        <w:rPr>
          <w:rFonts w:ascii="Times New Roman" w:eastAsia="Times New Roman" w:hAnsi="Times New Roman" w:cs="Times New Roman"/>
          <w:i/>
          <w:sz w:val="28"/>
          <w:szCs w:val="28"/>
        </w:rPr>
        <w:t>когнитивное пространство</w:t>
      </w:r>
      <w:r w:rsidR="005D18B0" w:rsidRPr="00727EF3">
        <w:rPr>
          <w:rFonts w:ascii="Times New Roman" w:eastAsia="Times New Roman" w:hAnsi="Times New Roman" w:cs="Times New Roman"/>
          <w:sz w:val="28"/>
          <w:szCs w:val="28"/>
        </w:rPr>
        <w:t>”</w:t>
      </w:r>
      <w:r w:rsidR="00DD330E" w:rsidRPr="00E01617">
        <w:rPr>
          <w:rFonts w:ascii="Times New Roman" w:eastAsia="Times New Roman" w:hAnsi="Times New Roman" w:cs="Times New Roman"/>
          <w:sz w:val="28"/>
          <w:szCs w:val="28"/>
        </w:rPr>
        <w:t>. Ученые</w:t>
      </w:r>
      <w:r w:rsidR="006E7AD5">
        <w:rPr>
          <w:rFonts w:ascii="Times New Roman" w:eastAsia="Times New Roman" w:hAnsi="Times New Roman" w:cs="Times New Roman"/>
          <w:sz w:val="28"/>
          <w:szCs w:val="28"/>
          <w:lang w:val="kk-KZ"/>
        </w:rPr>
        <w:t xml:space="preserve">когнитивно и </w:t>
      </w:r>
      <w:r w:rsidR="00DD330E" w:rsidRPr="00E01617">
        <w:rPr>
          <w:rFonts w:ascii="Times New Roman" w:eastAsia="Times New Roman" w:hAnsi="Times New Roman" w:cs="Times New Roman"/>
          <w:sz w:val="28"/>
          <w:szCs w:val="28"/>
          <w:lang w:val="kk-KZ"/>
        </w:rPr>
        <w:t>социолингвистического подхода</w:t>
      </w:r>
      <w:r w:rsidR="00DD330E" w:rsidRPr="00E01617">
        <w:rPr>
          <w:rFonts w:ascii="Times New Roman" w:eastAsia="Times New Roman" w:hAnsi="Times New Roman" w:cs="Times New Roman"/>
          <w:sz w:val="28"/>
          <w:szCs w:val="28"/>
        </w:rPr>
        <w:t xml:space="preserve"> используют концепцию медиального пространства для изучения того, как медиа формирую</w:t>
      </w:r>
      <w:r w:rsidR="00DD330E" w:rsidRPr="00E01617">
        <w:rPr>
          <w:rFonts w:ascii="Times New Roman" w:eastAsia="Times New Roman" w:hAnsi="Times New Roman" w:cs="Times New Roman"/>
          <w:sz w:val="28"/>
          <w:szCs w:val="28"/>
          <w:lang w:val="kk-KZ"/>
        </w:rPr>
        <w:t>т</w:t>
      </w:r>
      <w:r w:rsidR="00DD330E" w:rsidRPr="00E01617">
        <w:rPr>
          <w:rFonts w:ascii="Times New Roman" w:eastAsia="Times New Roman" w:hAnsi="Times New Roman" w:cs="Times New Roman"/>
          <w:sz w:val="28"/>
          <w:szCs w:val="28"/>
        </w:rPr>
        <w:t xml:space="preserve"> и </w:t>
      </w:r>
      <w:r w:rsidR="00DD330E" w:rsidRPr="00E01617">
        <w:rPr>
          <w:rFonts w:ascii="Times New Roman" w:eastAsia="Times New Roman" w:hAnsi="Times New Roman" w:cs="Times New Roman"/>
          <w:sz w:val="28"/>
          <w:szCs w:val="28"/>
          <w:lang w:val="kk-KZ"/>
        </w:rPr>
        <w:t xml:space="preserve">сами </w:t>
      </w:r>
      <w:r w:rsidR="00DD330E" w:rsidRPr="00E01617">
        <w:rPr>
          <w:rFonts w:ascii="Times New Roman" w:eastAsia="Times New Roman" w:hAnsi="Times New Roman" w:cs="Times New Roman"/>
          <w:sz w:val="28"/>
          <w:szCs w:val="28"/>
        </w:rPr>
        <w:t>формируются культурными, социальными и политическими контекстами, в которых они существуют</w:t>
      </w:r>
      <w:r w:rsidR="00DD330E" w:rsidRPr="00E01617">
        <w:rPr>
          <w:rFonts w:ascii="Times New Roman" w:eastAsia="Times New Roman" w:hAnsi="Times New Roman" w:cs="Times New Roman"/>
          <w:sz w:val="28"/>
          <w:szCs w:val="28"/>
          <w:lang w:val="kk-KZ"/>
        </w:rPr>
        <w:t>.</w:t>
      </w:r>
    </w:p>
    <w:p w:rsidR="004768D4" w:rsidRPr="00E01617" w:rsidRDefault="00F27D14" w:rsidP="004768D4">
      <w:pPr>
        <w:tabs>
          <w:tab w:val="left" w:pos="567"/>
        </w:tabs>
        <w:spacing w:before="100" w:beforeAutospacing="1" w:after="0" w:line="240" w:lineRule="auto"/>
        <w:ind w:right="-1"/>
        <w:contextualSpacing/>
        <w:mirrorIndents/>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ab/>
      </w:r>
      <w:r w:rsidR="00DD330E" w:rsidRPr="00E01617">
        <w:rPr>
          <w:rFonts w:ascii="Times New Roman" w:eastAsia="Times New Roman" w:hAnsi="Times New Roman" w:cs="Times New Roman"/>
          <w:sz w:val="28"/>
          <w:szCs w:val="28"/>
        </w:rPr>
        <w:t xml:space="preserve">В настоящее время термин </w:t>
      </w:r>
      <w:r w:rsidR="00180A30" w:rsidRPr="00E01617">
        <w:rPr>
          <w:rFonts w:ascii="Times New Roman" w:eastAsia="Times New Roman" w:hAnsi="Times New Roman" w:cs="Times New Roman"/>
          <w:sz w:val="28"/>
          <w:szCs w:val="28"/>
        </w:rPr>
        <w:t>“</w:t>
      </w:r>
      <w:r w:rsidR="00DD330E" w:rsidRPr="006E7AD5">
        <w:rPr>
          <w:rFonts w:ascii="Times New Roman" w:eastAsia="Times New Roman" w:hAnsi="Times New Roman" w:cs="Times New Roman"/>
          <w:i/>
          <w:iCs/>
          <w:sz w:val="28"/>
          <w:szCs w:val="28"/>
        </w:rPr>
        <w:t>когнитивное пространство</w:t>
      </w:r>
      <w:r w:rsidR="00180A30" w:rsidRPr="00E01617">
        <w:rPr>
          <w:rFonts w:ascii="Times New Roman" w:eastAsia="Times New Roman" w:hAnsi="Times New Roman" w:cs="Times New Roman"/>
          <w:sz w:val="28"/>
          <w:szCs w:val="28"/>
        </w:rPr>
        <w:t>”</w:t>
      </w:r>
      <w:r w:rsidR="00DD330E" w:rsidRPr="00E01617">
        <w:rPr>
          <w:rFonts w:ascii="Times New Roman" w:eastAsia="Times New Roman" w:hAnsi="Times New Roman" w:cs="Times New Roman"/>
          <w:sz w:val="28"/>
          <w:szCs w:val="28"/>
        </w:rPr>
        <w:t xml:space="preserve"> получает широкое распространение и, соответственно</w:t>
      </w:r>
      <w:r w:rsidR="00DD330E" w:rsidRPr="00E01617">
        <w:rPr>
          <w:rFonts w:ascii="Times New Roman" w:eastAsia="Times New Roman" w:hAnsi="Times New Roman" w:cs="Times New Roman"/>
          <w:sz w:val="28"/>
          <w:szCs w:val="28"/>
          <w:lang w:val="kk-KZ"/>
        </w:rPr>
        <w:t>,</w:t>
      </w:r>
      <w:r w:rsidR="00DD330E" w:rsidRPr="00E01617">
        <w:rPr>
          <w:rFonts w:ascii="Times New Roman" w:eastAsia="Times New Roman" w:hAnsi="Times New Roman" w:cs="Times New Roman"/>
          <w:sz w:val="28"/>
          <w:szCs w:val="28"/>
        </w:rPr>
        <w:t xml:space="preserve"> неоднозначные трактовки."</w:t>
      </w:r>
      <w:r w:rsidR="00DD330E" w:rsidRPr="006E7AD5">
        <w:rPr>
          <w:rFonts w:ascii="Times New Roman" w:eastAsia="Times New Roman" w:hAnsi="Times New Roman" w:cs="Times New Roman"/>
          <w:i/>
          <w:iCs/>
          <w:sz w:val="28"/>
          <w:szCs w:val="28"/>
        </w:rPr>
        <w:t>Когнитивное пространство"</w:t>
      </w:r>
      <w:r w:rsidR="00DD330E" w:rsidRPr="00E01617">
        <w:rPr>
          <w:rFonts w:ascii="Times New Roman" w:eastAsia="Times New Roman" w:hAnsi="Times New Roman" w:cs="Times New Roman"/>
          <w:sz w:val="28"/>
          <w:szCs w:val="28"/>
        </w:rPr>
        <w:t xml:space="preserve"> — это термин, используемый в когнитивной психологии и когнитивной науке для описания того, как люди организуют обрабатывают </w:t>
      </w:r>
      <w:r w:rsidR="00EA1384" w:rsidRPr="00E01617">
        <w:rPr>
          <w:rFonts w:ascii="Times New Roman" w:eastAsia="Times New Roman" w:hAnsi="Times New Roman" w:cs="Times New Roman"/>
          <w:sz w:val="28"/>
          <w:szCs w:val="28"/>
          <w:lang w:val="kk-KZ"/>
        </w:rPr>
        <w:t>и</w:t>
      </w:r>
      <w:r w:rsidR="00DD330E" w:rsidRPr="00E01617">
        <w:rPr>
          <w:rFonts w:ascii="Times New Roman" w:eastAsia="Times New Roman" w:hAnsi="Times New Roman" w:cs="Times New Roman"/>
          <w:sz w:val="28"/>
          <w:szCs w:val="28"/>
        </w:rPr>
        <w:t>нформацию. Когнитивное пространство может быть представлено в в</w:t>
      </w:r>
      <w:r w:rsidR="00EA1384" w:rsidRPr="00E01617">
        <w:rPr>
          <w:rFonts w:ascii="Times New Roman" w:eastAsia="Times New Roman" w:hAnsi="Times New Roman" w:cs="Times New Roman"/>
          <w:sz w:val="28"/>
          <w:szCs w:val="28"/>
          <w:lang w:val="kk-KZ"/>
        </w:rPr>
        <w:t>и</w:t>
      </w:r>
      <w:r w:rsidR="00DD330E" w:rsidRPr="00E01617">
        <w:rPr>
          <w:rFonts w:ascii="Times New Roman" w:eastAsia="Times New Roman" w:hAnsi="Times New Roman" w:cs="Times New Roman"/>
          <w:sz w:val="28"/>
          <w:szCs w:val="28"/>
        </w:rPr>
        <w:t>десети, где каждый элемент представляет собой концепцию или категорию, а связи между ними описывают отношения и связи между этими концепциями.</w:t>
      </w:r>
      <w:r w:rsidR="00DD330E" w:rsidRPr="00E01617">
        <w:rPr>
          <w:rFonts w:ascii="Times New Roman" w:eastAsia="Times New Roman" w:hAnsi="Times New Roman" w:cs="Times New Roman"/>
          <w:sz w:val="28"/>
          <w:szCs w:val="28"/>
          <w:lang w:val="kk-KZ"/>
        </w:rPr>
        <w:t xml:space="preserve"> Такая трактовка </w:t>
      </w:r>
      <w:r w:rsidR="00DD330E" w:rsidRPr="00E01617">
        <w:rPr>
          <w:rFonts w:ascii="Times New Roman" w:eastAsia="Times New Roman" w:hAnsi="Times New Roman" w:cs="Times New Roman"/>
          <w:sz w:val="28"/>
          <w:szCs w:val="28"/>
        </w:rPr>
        <w:t xml:space="preserve">является общепринятым определением </w:t>
      </w:r>
      <w:r w:rsidR="00DD330E" w:rsidRPr="00E01617">
        <w:rPr>
          <w:rFonts w:ascii="Times New Roman" w:eastAsia="Times New Roman" w:hAnsi="Times New Roman" w:cs="Times New Roman"/>
          <w:sz w:val="28"/>
          <w:szCs w:val="28"/>
          <w:lang w:val="kk-KZ"/>
        </w:rPr>
        <w:t xml:space="preserve">в </w:t>
      </w:r>
      <w:r w:rsidR="00DD330E" w:rsidRPr="00E01617">
        <w:rPr>
          <w:rFonts w:ascii="Times New Roman" w:eastAsia="Times New Roman" w:hAnsi="Times New Roman" w:cs="Times New Roman"/>
          <w:sz w:val="28"/>
          <w:szCs w:val="28"/>
        </w:rPr>
        <w:t xml:space="preserve">когнитивной науке. Различные ученые и исследователи в этих областях могут использовать этот термин для описания того, как </w:t>
      </w:r>
      <w:r w:rsidR="005D18B0">
        <w:rPr>
          <w:rFonts w:ascii="Times New Roman" w:eastAsia="Times New Roman" w:hAnsi="Times New Roman" w:cs="Times New Roman"/>
          <w:sz w:val="28"/>
          <w:szCs w:val="28"/>
          <w:lang w:val="kk-KZ"/>
        </w:rPr>
        <w:t>окружающие</w:t>
      </w:r>
      <w:r w:rsidR="00DD330E" w:rsidRPr="00E01617">
        <w:rPr>
          <w:rFonts w:ascii="Times New Roman" w:eastAsia="Times New Roman" w:hAnsi="Times New Roman" w:cs="Times New Roman"/>
          <w:sz w:val="28"/>
          <w:szCs w:val="28"/>
        </w:rPr>
        <w:t xml:space="preserve"> организуют и обрабатывают информацию, и каждый из них может давать свое собственное определение этому понятию.</w:t>
      </w:r>
      <w:r w:rsidR="006E7AD5">
        <w:rPr>
          <w:rFonts w:ascii="Times New Roman" w:eastAsia="Times New Roman" w:hAnsi="Times New Roman" w:cs="Times New Roman"/>
          <w:sz w:val="28"/>
          <w:szCs w:val="28"/>
          <w:lang w:val="kk-KZ"/>
        </w:rPr>
        <w:t xml:space="preserve">Это </w:t>
      </w:r>
      <w:r w:rsidR="00DD330E" w:rsidRPr="00E01617">
        <w:rPr>
          <w:rFonts w:ascii="Times New Roman" w:eastAsia="Times New Roman" w:hAnsi="Times New Roman" w:cs="Times New Roman"/>
          <w:sz w:val="28"/>
          <w:szCs w:val="28"/>
        </w:rPr>
        <w:t xml:space="preserve">понятие соотносится и иногда приравнивается таким понятиям как </w:t>
      </w:r>
      <w:r w:rsidR="00180A30" w:rsidRPr="00E01617">
        <w:rPr>
          <w:rFonts w:ascii="Times New Roman" w:eastAsia="Times New Roman" w:hAnsi="Times New Roman" w:cs="Times New Roman"/>
          <w:sz w:val="28"/>
          <w:szCs w:val="28"/>
        </w:rPr>
        <w:t>“</w:t>
      </w:r>
      <w:r w:rsidR="00DD330E" w:rsidRPr="005D18B0">
        <w:rPr>
          <w:rFonts w:ascii="Times New Roman" w:eastAsia="Times New Roman" w:hAnsi="Times New Roman" w:cs="Times New Roman"/>
          <w:i/>
          <w:sz w:val="28"/>
          <w:szCs w:val="28"/>
          <w:lang w:val="kk-KZ"/>
        </w:rPr>
        <w:t>ментальное пространство</w:t>
      </w:r>
      <w:r w:rsidR="00180A30" w:rsidRPr="00E01617">
        <w:rPr>
          <w:rFonts w:ascii="Times New Roman" w:eastAsia="Times New Roman" w:hAnsi="Times New Roman" w:cs="Times New Roman"/>
          <w:sz w:val="28"/>
          <w:szCs w:val="28"/>
        </w:rPr>
        <w:t>”</w:t>
      </w:r>
      <w:r w:rsidR="00DD330E" w:rsidRPr="00E01617">
        <w:rPr>
          <w:rFonts w:ascii="Times New Roman" w:eastAsia="Times New Roman" w:hAnsi="Times New Roman" w:cs="Times New Roman"/>
          <w:sz w:val="28"/>
          <w:szCs w:val="28"/>
        </w:rPr>
        <w:t xml:space="preserve">, </w:t>
      </w:r>
      <w:r w:rsidR="00180A30" w:rsidRPr="006E7AD5">
        <w:rPr>
          <w:rFonts w:ascii="Times New Roman" w:eastAsia="Times New Roman" w:hAnsi="Times New Roman" w:cs="Times New Roman"/>
          <w:i/>
          <w:iCs/>
          <w:sz w:val="28"/>
          <w:szCs w:val="28"/>
        </w:rPr>
        <w:t>“</w:t>
      </w:r>
      <w:r w:rsidR="00DD330E" w:rsidRPr="006E7AD5">
        <w:rPr>
          <w:rFonts w:ascii="Times New Roman" w:eastAsia="Times New Roman" w:hAnsi="Times New Roman" w:cs="Times New Roman"/>
          <w:i/>
          <w:iCs/>
          <w:sz w:val="28"/>
          <w:szCs w:val="28"/>
        </w:rPr>
        <w:t>когнитивные модели</w:t>
      </w:r>
      <w:r w:rsidR="00180A30" w:rsidRPr="00E01617">
        <w:rPr>
          <w:rFonts w:ascii="Times New Roman" w:eastAsia="Times New Roman" w:hAnsi="Times New Roman" w:cs="Times New Roman"/>
          <w:sz w:val="28"/>
          <w:szCs w:val="28"/>
        </w:rPr>
        <w:t>”</w:t>
      </w:r>
      <w:r w:rsidR="00DD330E" w:rsidRPr="00E01617">
        <w:rPr>
          <w:rFonts w:ascii="Times New Roman" w:eastAsia="Times New Roman" w:hAnsi="Times New Roman" w:cs="Times New Roman"/>
          <w:sz w:val="28"/>
          <w:szCs w:val="28"/>
          <w:lang w:val="kk-KZ"/>
        </w:rPr>
        <w:t>и другие</w:t>
      </w:r>
      <w:r w:rsidR="00DD330E" w:rsidRPr="00E01617">
        <w:rPr>
          <w:rFonts w:ascii="Times New Roman" w:eastAsia="Times New Roman" w:hAnsi="Times New Roman" w:cs="Times New Roman"/>
          <w:sz w:val="28"/>
          <w:szCs w:val="28"/>
        </w:rPr>
        <w:t xml:space="preserve">. Так </w:t>
      </w:r>
      <w:r w:rsidR="00F3244D" w:rsidRPr="00E01617">
        <w:rPr>
          <w:rFonts w:ascii="Times New Roman" w:eastAsia="Times New Roman" w:hAnsi="Times New Roman" w:cs="Times New Roman"/>
          <w:sz w:val="28"/>
          <w:szCs w:val="28"/>
          <w:lang w:val="en-US"/>
        </w:rPr>
        <w:t>G</w:t>
      </w:r>
      <w:r w:rsidR="00F3244D" w:rsidRPr="00E01617">
        <w:rPr>
          <w:rFonts w:ascii="Times New Roman" w:eastAsia="Times New Roman" w:hAnsi="Times New Roman" w:cs="Times New Roman"/>
          <w:sz w:val="28"/>
          <w:szCs w:val="28"/>
        </w:rPr>
        <w:t xml:space="preserve">. </w:t>
      </w:r>
      <w:r w:rsidR="00F3244D" w:rsidRPr="00E01617">
        <w:rPr>
          <w:rFonts w:ascii="Times New Roman" w:eastAsia="Times New Roman" w:hAnsi="Times New Roman" w:cs="Times New Roman"/>
          <w:sz w:val="28"/>
          <w:szCs w:val="28"/>
          <w:lang w:val="en-US"/>
        </w:rPr>
        <w:t>Newby</w:t>
      </w:r>
      <w:r w:rsidR="00DD330E" w:rsidRPr="00E01617">
        <w:rPr>
          <w:rFonts w:ascii="Times New Roman" w:eastAsia="Times New Roman" w:hAnsi="Times New Roman" w:cs="Times New Roman"/>
          <w:sz w:val="28"/>
          <w:szCs w:val="28"/>
        </w:rPr>
        <w:t xml:space="preserve"> рассматривает </w:t>
      </w:r>
      <w:r w:rsidR="00E0397F" w:rsidRPr="00E01617">
        <w:rPr>
          <w:rFonts w:ascii="Times New Roman" w:eastAsia="Times New Roman" w:hAnsi="Times New Roman" w:cs="Times New Roman"/>
          <w:sz w:val="28"/>
          <w:szCs w:val="28"/>
          <w:lang w:val="kk-KZ"/>
        </w:rPr>
        <w:t>к</w:t>
      </w:r>
      <w:r w:rsidR="00DD330E" w:rsidRPr="00E01617">
        <w:rPr>
          <w:rFonts w:ascii="Times New Roman" w:eastAsia="Times New Roman" w:hAnsi="Times New Roman" w:cs="Times New Roman"/>
          <w:sz w:val="28"/>
          <w:szCs w:val="28"/>
        </w:rPr>
        <w:t xml:space="preserve">огнитивное пространство по аналогии с информационными системами. Когнитивное пространство и информационные системы в равной мере нацелены на хранение и восстановление информации. Когнитивное пространство </w:t>
      </w:r>
      <w:r w:rsidR="00F3244D" w:rsidRPr="00E01617">
        <w:rPr>
          <w:rFonts w:ascii="Times New Roman" w:eastAsia="Times New Roman" w:hAnsi="Times New Roman" w:cs="Times New Roman"/>
          <w:sz w:val="28"/>
          <w:szCs w:val="28"/>
          <w:lang w:val="en-US"/>
        </w:rPr>
        <w:t>G</w:t>
      </w:r>
      <w:r w:rsidR="00F3244D" w:rsidRPr="00E01617">
        <w:rPr>
          <w:rFonts w:ascii="Times New Roman" w:eastAsia="Times New Roman" w:hAnsi="Times New Roman" w:cs="Times New Roman"/>
          <w:sz w:val="28"/>
          <w:szCs w:val="28"/>
        </w:rPr>
        <w:t xml:space="preserve">. </w:t>
      </w:r>
      <w:r w:rsidR="00F3244D" w:rsidRPr="00E01617">
        <w:rPr>
          <w:rFonts w:ascii="Times New Roman" w:eastAsia="Times New Roman" w:hAnsi="Times New Roman" w:cs="Times New Roman"/>
          <w:sz w:val="28"/>
          <w:szCs w:val="28"/>
          <w:lang w:val="en-US"/>
        </w:rPr>
        <w:t>Newby</w:t>
      </w:r>
      <w:r w:rsidR="00DD330E" w:rsidRPr="00E01617">
        <w:rPr>
          <w:rFonts w:ascii="Times New Roman" w:eastAsia="Times New Roman" w:hAnsi="Times New Roman" w:cs="Times New Roman"/>
          <w:sz w:val="28"/>
          <w:szCs w:val="28"/>
        </w:rPr>
        <w:t xml:space="preserve"> определяет как человеческий опыт, выражаемый в отношениях между концептами, которые формируются, развиваются и видоизменяются в процессе познания [</w:t>
      </w:r>
      <w:r w:rsidR="00243C26">
        <w:rPr>
          <w:rFonts w:ascii="Times New Roman" w:eastAsia="Times New Roman" w:hAnsi="Times New Roman" w:cs="Times New Roman"/>
          <w:sz w:val="28"/>
          <w:szCs w:val="28"/>
          <w:lang w:val="kk-KZ"/>
        </w:rPr>
        <w:t>20</w:t>
      </w:r>
      <w:r w:rsidR="00DD330E" w:rsidRPr="00E01617">
        <w:rPr>
          <w:rFonts w:ascii="Times New Roman" w:eastAsia="Times New Roman" w:hAnsi="Times New Roman" w:cs="Times New Roman"/>
          <w:sz w:val="28"/>
          <w:szCs w:val="28"/>
        </w:rPr>
        <w:t>].</w:t>
      </w:r>
    </w:p>
    <w:p w:rsidR="004768D4" w:rsidRPr="005F33A7" w:rsidRDefault="00F27D14" w:rsidP="004768D4">
      <w:pPr>
        <w:tabs>
          <w:tab w:val="left" w:pos="567"/>
        </w:tabs>
        <w:spacing w:before="100" w:beforeAutospacing="1" w:after="0" w:line="240" w:lineRule="auto"/>
        <w:ind w:right="-1"/>
        <w:contextualSpacing/>
        <w:mirrorIndents/>
        <w:jc w:val="both"/>
        <w:rPr>
          <w:rFonts w:ascii="Times New Roman" w:eastAsia="Times New Roman" w:hAnsi="Times New Roman" w:cs="Times New Roman"/>
          <w:sz w:val="28"/>
          <w:szCs w:val="28"/>
        </w:rPr>
      </w:pPr>
      <w:r>
        <w:rPr>
          <w:rFonts w:ascii="Times New Roman" w:hAnsi="Times New Roman" w:cs="Times New Roman"/>
          <w:sz w:val="28"/>
          <w:szCs w:val="28"/>
        </w:rPr>
        <w:tab/>
      </w:r>
      <w:r w:rsidR="00DD330E" w:rsidRPr="00E01617">
        <w:rPr>
          <w:rFonts w:ascii="Times New Roman" w:hAnsi="Times New Roman" w:cs="Times New Roman"/>
          <w:sz w:val="28"/>
          <w:szCs w:val="28"/>
        </w:rPr>
        <w:t>В свою очередь   ментальное пространство «mental</w:t>
      </w:r>
      <w:r>
        <w:rPr>
          <w:rFonts w:ascii="Times New Roman" w:hAnsi="Times New Roman" w:cs="Times New Roman"/>
          <w:sz w:val="28"/>
          <w:szCs w:val="28"/>
          <w:lang w:val="kk-KZ"/>
        </w:rPr>
        <w:t xml:space="preserve"> </w:t>
      </w:r>
      <w:r w:rsidR="00DD330E" w:rsidRPr="00E01617">
        <w:rPr>
          <w:rFonts w:ascii="Times New Roman" w:hAnsi="Times New Roman" w:cs="Times New Roman"/>
          <w:sz w:val="28"/>
          <w:szCs w:val="28"/>
        </w:rPr>
        <w:t>space»</w:t>
      </w:r>
      <w:r>
        <w:rPr>
          <w:rFonts w:ascii="Times New Roman" w:hAnsi="Times New Roman" w:cs="Times New Roman"/>
          <w:sz w:val="28"/>
          <w:szCs w:val="28"/>
          <w:lang w:val="kk-KZ"/>
        </w:rPr>
        <w:t xml:space="preserve"> </w:t>
      </w:r>
      <w:r w:rsidR="00DD330E" w:rsidRPr="00E01617">
        <w:rPr>
          <w:rFonts w:ascii="Times New Roman" w:hAnsi="Times New Roman" w:cs="Times New Roman"/>
          <w:sz w:val="28"/>
          <w:szCs w:val="28"/>
        </w:rPr>
        <w:t>трактуется какэлемент теории концептуальных сетей и интеграции</w:t>
      </w:r>
      <w:r w:rsidR="006465ED" w:rsidRPr="00E01617">
        <w:rPr>
          <w:rFonts w:ascii="Times New Roman" w:hAnsi="Times New Roman" w:cs="Times New Roman"/>
          <w:sz w:val="28"/>
          <w:szCs w:val="28"/>
          <w:lang w:val="kk-KZ"/>
        </w:rPr>
        <w:t xml:space="preserve"> (</w:t>
      </w:r>
      <w:r w:rsidR="00DD330E" w:rsidRPr="00E01617">
        <w:rPr>
          <w:rFonts w:ascii="Times New Roman" w:eastAsia="Times New Roman" w:hAnsi="Times New Roman" w:cs="Times New Roman"/>
          <w:sz w:val="28"/>
          <w:szCs w:val="28"/>
        </w:rPr>
        <w:t>G. Fauconnier</w:t>
      </w:r>
      <w:r w:rsidR="00DD330E" w:rsidRPr="00E01617">
        <w:rPr>
          <w:rFonts w:ascii="Times New Roman" w:hAnsi="Times New Roman" w:cs="Times New Roman"/>
          <w:sz w:val="28"/>
          <w:szCs w:val="28"/>
        </w:rPr>
        <w:t xml:space="preserve">и </w:t>
      </w:r>
      <w:r w:rsidR="009D64F1" w:rsidRPr="00E01617">
        <w:rPr>
          <w:rFonts w:ascii="Times New Roman" w:hAnsi="Times New Roman" w:cs="Times New Roman"/>
          <w:sz w:val="28"/>
          <w:szCs w:val="28"/>
          <w:lang w:val="en-US"/>
        </w:rPr>
        <w:t>M</w:t>
      </w:r>
      <w:r w:rsidR="006465ED" w:rsidRPr="00E01617">
        <w:rPr>
          <w:rFonts w:ascii="Times New Roman" w:hAnsi="Times New Roman" w:cs="Times New Roman"/>
          <w:sz w:val="28"/>
          <w:szCs w:val="28"/>
          <w:lang w:val="kk-KZ"/>
        </w:rPr>
        <w:t>.</w:t>
      </w:r>
      <w:r w:rsidR="006465ED" w:rsidRPr="00E01617">
        <w:rPr>
          <w:rFonts w:ascii="Times New Roman" w:hAnsi="Times New Roman" w:cs="Times New Roman"/>
          <w:sz w:val="28"/>
          <w:szCs w:val="28"/>
        </w:rPr>
        <w:t>Turner</w:t>
      </w:r>
      <w:r w:rsidR="006465ED" w:rsidRPr="00E01617">
        <w:rPr>
          <w:rFonts w:ascii="Times New Roman" w:hAnsi="Times New Roman" w:cs="Times New Roman"/>
          <w:sz w:val="28"/>
          <w:szCs w:val="28"/>
          <w:lang w:val="kk-KZ"/>
        </w:rPr>
        <w:t xml:space="preserve">) </w:t>
      </w:r>
      <w:r w:rsidR="006465ED" w:rsidRPr="00E01617">
        <w:rPr>
          <w:rFonts w:ascii="Times New Roman" w:hAnsi="Times New Roman" w:cs="Times New Roman"/>
          <w:sz w:val="28"/>
          <w:szCs w:val="28"/>
        </w:rPr>
        <w:t>[</w:t>
      </w:r>
      <w:r w:rsidR="005C09A5" w:rsidRPr="00E01617">
        <w:rPr>
          <w:rFonts w:ascii="Times New Roman" w:hAnsi="Times New Roman" w:cs="Times New Roman"/>
          <w:sz w:val="28"/>
          <w:szCs w:val="28"/>
          <w:lang w:val="kk-KZ"/>
        </w:rPr>
        <w:t>2</w:t>
      </w:r>
      <w:r w:rsidR="00243C26">
        <w:rPr>
          <w:rFonts w:ascii="Times New Roman" w:hAnsi="Times New Roman" w:cs="Times New Roman"/>
          <w:sz w:val="28"/>
          <w:szCs w:val="28"/>
          <w:lang w:val="kk-KZ"/>
        </w:rPr>
        <w:t>1</w:t>
      </w:r>
      <w:r w:rsidR="006465ED" w:rsidRPr="00E01617">
        <w:rPr>
          <w:rFonts w:ascii="Times New Roman" w:hAnsi="Times New Roman" w:cs="Times New Roman"/>
          <w:sz w:val="28"/>
          <w:szCs w:val="28"/>
        </w:rPr>
        <w:t>].</w:t>
      </w:r>
      <w:r>
        <w:rPr>
          <w:rFonts w:ascii="Times New Roman" w:hAnsi="Times New Roman" w:cs="Times New Roman"/>
          <w:sz w:val="28"/>
          <w:szCs w:val="28"/>
          <w:lang w:val="kk-KZ"/>
        </w:rPr>
        <w:t xml:space="preserve"> </w:t>
      </w:r>
      <w:r w:rsidR="00DD330E" w:rsidRPr="00E01617">
        <w:rPr>
          <w:rFonts w:ascii="Times New Roman" w:hAnsi="Times New Roman" w:cs="Times New Roman"/>
          <w:sz w:val="28"/>
          <w:szCs w:val="28"/>
          <w:lang w:val="kk-KZ"/>
        </w:rPr>
        <w:t>С</w:t>
      </w:r>
      <w:r w:rsidR="00DD330E" w:rsidRPr="00E01617">
        <w:rPr>
          <w:rFonts w:ascii="Times New Roman" w:hAnsi="Times New Roman" w:cs="Times New Roman"/>
          <w:sz w:val="28"/>
          <w:szCs w:val="28"/>
        </w:rPr>
        <w:t>ами авторы  дают определение  так: «Ментальные пространства — это небольшие концептуальные пакеты, конструируемые потому, что мы мыслим и говорим»</w:t>
      </w:r>
      <w:r w:rsidR="009D64F1" w:rsidRPr="00E01617">
        <w:rPr>
          <w:rFonts w:ascii="Times New Roman" w:hAnsi="Times New Roman" w:cs="Times New Roman"/>
          <w:sz w:val="28"/>
          <w:szCs w:val="28"/>
        </w:rPr>
        <w:t xml:space="preserve"> [2</w:t>
      </w:r>
      <w:r w:rsidR="00243C26">
        <w:rPr>
          <w:rFonts w:ascii="Times New Roman" w:hAnsi="Times New Roman" w:cs="Times New Roman"/>
          <w:sz w:val="28"/>
          <w:szCs w:val="28"/>
          <w:lang w:val="kk-KZ"/>
        </w:rPr>
        <w:t>1</w:t>
      </w:r>
      <w:r w:rsidR="00F94586" w:rsidRPr="00E01617">
        <w:rPr>
          <w:rFonts w:ascii="Times New Roman" w:eastAsia="Times New Roman" w:hAnsi="Times New Roman" w:cs="Times New Roman"/>
          <w:sz w:val="28"/>
          <w:szCs w:val="28"/>
        </w:rPr>
        <w:t>,с. 151</w:t>
      </w:r>
      <w:r w:rsidR="009D64F1" w:rsidRPr="00E01617">
        <w:rPr>
          <w:rFonts w:ascii="Times New Roman" w:hAnsi="Times New Roman" w:cs="Times New Roman"/>
          <w:sz w:val="28"/>
          <w:szCs w:val="28"/>
        </w:rPr>
        <w:t>]</w:t>
      </w:r>
      <w:r w:rsidR="00DD330E" w:rsidRPr="00E01617">
        <w:rPr>
          <w:rFonts w:ascii="Times New Roman" w:hAnsi="Times New Roman" w:cs="Times New Roman"/>
          <w:sz w:val="28"/>
          <w:szCs w:val="28"/>
        </w:rPr>
        <w:t xml:space="preserve">. </w:t>
      </w:r>
      <w:r w:rsidR="00DD330E" w:rsidRPr="005F33A7">
        <w:rPr>
          <w:rFonts w:ascii="Times New Roman" w:eastAsia="Times New Roman" w:hAnsi="Times New Roman" w:cs="Times New Roman"/>
          <w:sz w:val="28"/>
          <w:szCs w:val="28"/>
          <w:lang w:val="kk-KZ"/>
        </w:rPr>
        <w:t xml:space="preserve">Теория </w:t>
      </w:r>
      <w:r w:rsidR="00DD330E" w:rsidRPr="005F33A7">
        <w:rPr>
          <w:rFonts w:ascii="Times New Roman" w:eastAsia="Times New Roman" w:hAnsi="Times New Roman" w:cs="Times New Roman"/>
          <w:iCs/>
          <w:sz w:val="28"/>
          <w:szCs w:val="28"/>
        </w:rPr>
        <w:t>ментальных пространств (mentalspaces</w:t>
      </w:r>
      <w:r w:rsidR="006465ED" w:rsidRPr="005F33A7">
        <w:rPr>
          <w:rFonts w:ascii="Times New Roman" w:eastAsia="Times New Roman" w:hAnsi="Times New Roman" w:cs="Times New Roman"/>
          <w:iCs/>
          <w:sz w:val="28"/>
          <w:szCs w:val="28"/>
          <w:lang w:val="kk-KZ"/>
        </w:rPr>
        <w:t>)</w:t>
      </w:r>
      <w:r>
        <w:rPr>
          <w:rFonts w:ascii="Times New Roman" w:eastAsia="Times New Roman" w:hAnsi="Times New Roman" w:cs="Times New Roman"/>
          <w:iCs/>
          <w:sz w:val="28"/>
          <w:szCs w:val="28"/>
          <w:lang w:val="kk-KZ"/>
        </w:rPr>
        <w:t xml:space="preserve"> </w:t>
      </w:r>
      <w:r w:rsidR="00DD330E" w:rsidRPr="005F33A7">
        <w:rPr>
          <w:rFonts w:ascii="Times New Roman" w:eastAsia="Times New Roman" w:hAnsi="Times New Roman" w:cs="Times New Roman"/>
          <w:sz w:val="28"/>
          <w:szCs w:val="28"/>
        </w:rPr>
        <w:t xml:space="preserve">G.Fauconnier является попыткой моделирования механизмов языкового понимания на основе теоретических принципов когнитивной лингвистики. </w:t>
      </w:r>
      <w:r w:rsidR="005D18B0">
        <w:rPr>
          <w:rFonts w:ascii="Times New Roman" w:eastAsia="Times New Roman" w:hAnsi="Times New Roman" w:cs="Times New Roman"/>
          <w:sz w:val="28"/>
          <w:szCs w:val="28"/>
          <w:lang w:val="kk-KZ"/>
        </w:rPr>
        <w:t>Учен</w:t>
      </w:r>
      <w:r w:rsidR="006B6614">
        <w:rPr>
          <w:rFonts w:ascii="Times New Roman" w:eastAsia="Times New Roman" w:hAnsi="Times New Roman" w:cs="Times New Roman"/>
          <w:sz w:val="28"/>
          <w:szCs w:val="28"/>
          <w:lang w:val="kk-KZ"/>
        </w:rPr>
        <w:t xml:space="preserve">ый </w:t>
      </w:r>
      <w:r w:rsidR="00DD330E" w:rsidRPr="005F33A7">
        <w:rPr>
          <w:rFonts w:ascii="Times New Roman" w:eastAsia="Times New Roman" w:hAnsi="Times New Roman" w:cs="Times New Roman"/>
          <w:sz w:val="28"/>
          <w:szCs w:val="28"/>
          <w:lang w:val="kk-KZ"/>
        </w:rPr>
        <w:t xml:space="preserve"> отмечает </w:t>
      </w:r>
      <w:r w:rsidR="00DD330E" w:rsidRPr="005F33A7">
        <w:rPr>
          <w:rFonts w:ascii="Times New Roman" w:eastAsia="Times New Roman" w:hAnsi="Times New Roman" w:cs="Times New Roman"/>
          <w:sz w:val="28"/>
          <w:szCs w:val="28"/>
        </w:rPr>
        <w:t xml:space="preserve">тесную связь языка с когницией: «Несмотря на то, что язык несомненно имеет свою собственную структуру, он существенным образом связан с другими когнитивно обусловленными структурами, и именно эти связи определяют основные свойства его организации». </w:t>
      </w:r>
      <w:r w:rsidR="00DD330E" w:rsidRPr="005F33A7">
        <w:rPr>
          <w:rFonts w:ascii="Times New Roman" w:eastAsia="Times New Roman" w:hAnsi="Times New Roman" w:cs="Times New Roman"/>
          <w:sz w:val="28"/>
          <w:szCs w:val="28"/>
          <w:lang w:val="kk-KZ"/>
        </w:rPr>
        <w:t>У</w:t>
      </w:r>
      <w:r w:rsidR="00DD330E" w:rsidRPr="005F33A7">
        <w:rPr>
          <w:rFonts w:ascii="Times New Roman" w:eastAsia="Times New Roman" w:hAnsi="Times New Roman" w:cs="Times New Roman"/>
          <w:sz w:val="28"/>
          <w:szCs w:val="28"/>
        </w:rPr>
        <w:t xml:space="preserve">ченый определяет </w:t>
      </w:r>
      <w:r w:rsidR="00DD330E" w:rsidRPr="005F33A7">
        <w:rPr>
          <w:rFonts w:ascii="Times New Roman" w:eastAsia="Times New Roman" w:hAnsi="Times New Roman" w:cs="Times New Roman"/>
          <w:iCs/>
          <w:sz w:val="28"/>
          <w:szCs w:val="28"/>
        </w:rPr>
        <w:lastRenderedPageBreak/>
        <w:t xml:space="preserve">ментальное пространство </w:t>
      </w:r>
      <w:r w:rsidR="00DD330E" w:rsidRPr="005F33A7">
        <w:rPr>
          <w:rFonts w:ascii="Times New Roman" w:eastAsia="Times New Roman" w:hAnsi="Times New Roman" w:cs="Times New Roman"/>
          <w:sz w:val="28"/>
          <w:szCs w:val="28"/>
        </w:rPr>
        <w:t>как упорядоченные множества с элементами и отношениями между ними</w:t>
      </w:r>
      <w:r w:rsidR="00DD330E" w:rsidRPr="005F33A7">
        <w:rPr>
          <w:rFonts w:ascii="Times New Roman" w:eastAsia="Times New Roman" w:hAnsi="Times New Roman" w:cs="Times New Roman"/>
          <w:sz w:val="28"/>
          <w:szCs w:val="28"/>
          <w:lang w:val="kk-KZ"/>
        </w:rPr>
        <w:t xml:space="preserve">, </w:t>
      </w:r>
      <w:r w:rsidR="00DD330E" w:rsidRPr="005F33A7">
        <w:rPr>
          <w:rFonts w:ascii="Times New Roman" w:eastAsia="Times New Roman" w:hAnsi="Times New Roman" w:cs="Times New Roman"/>
          <w:sz w:val="28"/>
          <w:szCs w:val="28"/>
        </w:rPr>
        <w:t xml:space="preserve">открытые для пополнения их новыми элементами </w:t>
      </w:r>
      <w:r w:rsidR="009D64F1" w:rsidRPr="005F33A7">
        <w:rPr>
          <w:rFonts w:ascii="Times New Roman" w:eastAsia="Times New Roman" w:hAnsi="Times New Roman" w:cs="Times New Roman"/>
          <w:sz w:val="28"/>
          <w:szCs w:val="28"/>
        </w:rPr>
        <w:t xml:space="preserve">и </w:t>
      </w:r>
      <w:r w:rsidR="00DD330E" w:rsidRPr="005F33A7">
        <w:rPr>
          <w:rFonts w:ascii="Times New Roman" w:eastAsia="Times New Roman" w:hAnsi="Times New Roman" w:cs="Times New Roman"/>
          <w:sz w:val="28"/>
          <w:szCs w:val="28"/>
        </w:rPr>
        <w:t>отношениями соответственно</w:t>
      </w:r>
      <w:r w:rsidR="006B30F2" w:rsidRPr="005F33A7">
        <w:rPr>
          <w:rFonts w:ascii="Times New Roman" w:eastAsia="Times New Roman" w:hAnsi="Times New Roman" w:cs="Times New Roman"/>
          <w:sz w:val="28"/>
          <w:szCs w:val="28"/>
        </w:rPr>
        <w:t xml:space="preserve"> [</w:t>
      </w:r>
      <w:r w:rsidR="005C09A5" w:rsidRPr="005F33A7">
        <w:rPr>
          <w:rFonts w:ascii="Times New Roman" w:eastAsia="Times New Roman" w:hAnsi="Times New Roman" w:cs="Times New Roman"/>
          <w:sz w:val="28"/>
          <w:szCs w:val="28"/>
          <w:lang w:val="kk-KZ"/>
        </w:rPr>
        <w:t>2</w:t>
      </w:r>
      <w:r w:rsidR="00243C26">
        <w:rPr>
          <w:rFonts w:ascii="Times New Roman" w:eastAsia="Times New Roman" w:hAnsi="Times New Roman" w:cs="Times New Roman"/>
          <w:sz w:val="28"/>
          <w:szCs w:val="28"/>
          <w:lang w:val="kk-KZ"/>
        </w:rPr>
        <w:t>1</w:t>
      </w:r>
      <w:r w:rsidR="00DD330E" w:rsidRPr="005F33A7">
        <w:rPr>
          <w:rFonts w:ascii="Times New Roman" w:eastAsia="Times New Roman" w:hAnsi="Times New Roman" w:cs="Times New Roman"/>
          <w:sz w:val="28"/>
          <w:szCs w:val="28"/>
        </w:rPr>
        <w:t>,с.151].</w:t>
      </w:r>
      <w:r w:rsidR="004768D4" w:rsidRPr="005F33A7">
        <w:rPr>
          <w:rFonts w:ascii="Times New Roman" w:eastAsia="Times New Roman" w:hAnsi="Times New Roman" w:cs="Times New Roman"/>
          <w:sz w:val="28"/>
          <w:szCs w:val="28"/>
        </w:rPr>
        <w:tab/>
      </w:r>
      <w:r w:rsidR="004768D4" w:rsidRPr="005F33A7">
        <w:rPr>
          <w:rFonts w:ascii="Times New Roman" w:eastAsia="Times New Roman" w:hAnsi="Times New Roman" w:cs="Times New Roman"/>
          <w:sz w:val="28"/>
          <w:szCs w:val="28"/>
        </w:rPr>
        <w:tab/>
      </w:r>
      <w:r w:rsidR="004768D4" w:rsidRPr="005F33A7">
        <w:rPr>
          <w:rFonts w:ascii="Times New Roman" w:eastAsia="Times New Roman" w:hAnsi="Times New Roman" w:cs="Times New Roman"/>
          <w:sz w:val="28"/>
          <w:szCs w:val="28"/>
        </w:rPr>
        <w:tab/>
      </w:r>
      <w:r w:rsidR="004768D4" w:rsidRPr="005F33A7">
        <w:rPr>
          <w:rFonts w:ascii="Times New Roman" w:eastAsia="Times New Roman" w:hAnsi="Times New Roman" w:cs="Times New Roman"/>
          <w:sz w:val="28"/>
          <w:szCs w:val="28"/>
        </w:rPr>
        <w:tab/>
      </w:r>
      <w:r w:rsidR="004768D4" w:rsidRPr="005F33A7">
        <w:rPr>
          <w:rFonts w:ascii="Times New Roman" w:eastAsia="Times New Roman" w:hAnsi="Times New Roman" w:cs="Times New Roman"/>
          <w:sz w:val="28"/>
          <w:szCs w:val="28"/>
        </w:rPr>
        <w:tab/>
      </w:r>
      <w:r w:rsidR="004768D4" w:rsidRPr="005F33A7">
        <w:rPr>
          <w:rFonts w:ascii="Times New Roman" w:eastAsia="Times New Roman" w:hAnsi="Times New Roman" w:cs="Times New Roman"/>
          <w:sz w:val="28"/>
          <w:szCs w:val="28"/>
        </w:rPr>
        <w:tab/>
      </w:r>
    </w:p>
    <w:p w:rsidR="00DD330E" w:rsidRPr="00E01617" w:rsidRDefault="00F27D14" w:rsidP="004768D4">
      <w:pPr>
        <w:tabs>
          <w:tab w:val="left" w:pos="567"/>
        </w:tabs>
        <w:spacing w:before="100" w:beforeAutospacing="1" w:after="0" w:line="240" w:lineRule="auto"/>
        <w:ind w:right="-1"/>
        <w:contextualSpacing/>
        <w:mirrorIndents/>
        <w:jc w:val="both"/>
        <w:rPr>
          <w:rFonts w:ascii="Times New Roman" w:hAnsi="Times New Roman" w:cs="Times New Roman"/>
          <w:i/>
          <w:sz w:val="28"/>
          <w:szCs w:val="28"/>
        </w:rPr>
      </w:pPr>
      <w:r>
        <w:rPr>
          <w:rFonts w:ascii="Times New Roman" w:hAnsi="Times New Roman" w:cs="Times New Roman"/>
          <w:sz w:val="28"/>
          <w:szCs w:val="28"/>
        </w:rPr>
        <w:tab/>
      </w:r>
      <w:r w:rsidR="00DD330E" w:rsidRPr="005F33A7">
        <w:rPr>
          <w:rFonts w:ascii="Times New Roman" w:hAnsi="Times New Roman" w:cs="Times New Roman"/>
          <w:sz w:val="28"/>
          <w:szCs w:val="28"/>
        </w:rPr>
        <w:t xml:space="preserve">Значения слов в системе </w:t>
      </w:r>
      <w:r w:rsidR="009D64F1" w:rsidRPr="005F33A7">
        <w:rPr>
          <w:rFonts w:ascii="Times New Roman" w:hAnsi="Times New Roman" w:cs="Times New Roman"/>
          <w:sz w:val="28"/>
          <w:szCs w:val="28"/>
        </w:rPr>
        <w:t>языка соотносятсяне</w:t>
      </w:r>
      <w:r w:rsidR="00DD330E" w:rsidRPr="005F33A7">
        <w:rPr>
          <w:rFonts w:ascii="Times New Roman" w:hAnsi="Times New Roman" w:cs="Times New Roman"/>
          <w:sz w:val="28"/>
          <w:szCs w:val="28"/>
        </w:rPr>
        <w:t xml:space="preserve"> столько с п</w:t>
      </w:r>
      <w:r w:rsidR="00DD330E" w:rsidRPr="005F33A7">
        <w:rPr>
          <w:rFonts w:ascii="Times New Roman" w:hAnsi="Times New Roman" w:cs="Times New Roman"/>
          <w:sz w:val="28"/>
          <w:szCs w:val="28"/>
          <w:lang w:val="kk-KZ"/>
        </w:rPr>
        <w:t>а</w:t>
      </w:r>
      <w:r w:rsidR="00DD330E" w:rsidRPr="005F33A7">
        <w:rPr>
          <w:rFonts w:ascii="Times New Roman" w:hAnsi="Times New Roman" w:cs="Times New Roman"/>
          <w:sz w:val="28"/>
          <w:szCs w:val="28"/>
        </w:rPr>
        <w:t xml:space="preserve">радигматическим и синтагматическим контекстами, сколько с определенными когнитивными </w:t>
      </w:r>
      <w:r w:rsidR="009D64F1" w:rsidRPr="005F33A7">
        <w:rPr>
          <w:rFonts w:ascii="Times New Roman" w:hAnsi="Times New Roman" w:cs="Times New Roman"/>
          <w:sz w:val="28"/>
          <w:szCs w:val="28"/>
        </w:rPr>
        <w:t>контекстами –</w:t>
      </w:r>
      <w:r w:rsidR="00DD330E" w:rsidRPr="005F33A7">
        <w:rPr>
          <w:rFonts w:ascii="Times New Roman" w:hAnsi="Times New Roman" w:cs="Times New Roman"/>
          <w:sz w:val="28"/>
          <w:szCs w:val="28"/>
        </w:rPr>
        <w:t xml:space="preserve"> или блоками знания. </w:t>
      </w:r>
      <w:r w:rsidR="006B6614">
        <w:rPr>
          <w:rFonts w:ascii="Times New Roman" w:hAnsi="Times New Roman" w:cs="Times New Roman"/>
          <w:sz w:val="28"/>
          <w:szCs w:val="28"/>
          <w:lang w:val="kk-KZ"/>
        </w:rPr>
        <w:t>Ко</w:t>
      </w:r>
      <w:r w:rsidR="00DD330E" w:rsidRPr="005F33A7">
        <w:rPr>
          <w:rFonts w:ascii="Times New Roman" w:hAnsi="Times New Roman" w:cs="Times New Roman"/>
          <w:sz w:val="28"/>
          <w:szCs w:val="28"/>
        </w:rPr>
        <w:t>гнитивныеконтесты</w:t>
      </w:r>
      <w:r w:rsidR="00DD330E" w:rsidRPr="005F33A7">
        <w:rPr>
          <w:rFonts w:ascii="Times New Roman" w:hAnsi="Times New Roman" w:cs="Times New Roman"/>
          <w:sz w:val="28"/>
          <w:szCs w:val="28"/>
          <w:lang w:val="kk-KZ"/>
        </w:rPr>
        <w:t>имеют</w:t>
      </w:r>
      <w:r w:rsidR="00DD330E" w:rsidRPr="005F33A7">
        <w:rPr>
          <w:rFonts w:ascii="Times New Roman" w:hAnsi="Times New Roman" w:cs="Times New Roman"/>
          <w:sz w:val="28"/>
          <w:szCs w:val="28"/>
        </w:rPr>
        <w:t xml:space="preserve"> различного характера трактовки, например Р.Лэнекер</w:t>
      </w:r>
      <w:r w:rsidR="009D64F1" w:rsidRPr="005F33A7">
        <w:rPr>
          <w:rFonts w:ascii="Times New Roman" w:hAnsi="Times New Roman" w:cs="Times New Roman"/>
          <w:sz w:val="28"/>
          <w:szCs w:val="28"/>
        </w:rPr>
        <w:t>называет их</w:t>
      </w:r>
      <w:r w:rsidR="00DD330E" w:rsidRPr="005F33A7">
        <w:rPr>
          <w:rFonts w:ascii="Times New Roman" w:hAnsi="Times New Roman" w:cs="Times New Roman"/>
          <w:sz w:val="28"/>
          <w:szCs w:val="28"/>
        </w:rPr>
        <w:t xml:space="preserve"> “</w:t>
      </w:r>
      <w:r w:rsidR="00DD330E" w:rsidRPr="005F33A7">
        <w:rPr>
          <w:rFonts w:ascii="Times New Roman" w:hAnsi="Times New Roman" w:cs="Times New Roman"/>
          <w:sz w:val="28"/>
          <w:szCs w:val="28"/>
          <w:lang w:val="en-US"/>
        </w:rPr>
        <w:t>cognitive</w:t>
      </w:r>
      <w:r>
        <w:rPr>
          <w:rFonts w:ascii="Times New Roman" w:hAnsi="Times New Roman" w:cs="Times New Roman"/>
          <w:sz w:val="28"/>
          <w:szCs w:val="28"/>
          <w:lang w:val="kk-KZ"/>
        </w:rPr>
        <w:t xml:space="preserve"> </w:t>
      </w:r>
      <w:r w:rsidR="00DD330E" w:rsidRPr="005F33A7">
        <w:rPr>
          <w:rFonts w:ascii="Times New Roman" w:hAnsi="Times New Roman" w:cs="Times New Roman"/>
          <w:sz w:val="28"/>
          <w:szCs w:val="28"/>
          <w:lang w:val="en-US"/>
        </w:rPr>
        <w:t>domains</w:t>
      </w:r>
      <w:r w:rsidR="00DD330E" w:rsidRPr="005F33A7">
        <w:rPr>
          <w:rFonts w:ascii="Times New Roman" w:hAnsi="Times New Roman" w:cs="Times New Roman"/>
          <w:sz w:val="28"/>
          <w:szCs w:val="28"/>
        </w:rPr>
        <w:t xml:space="preserve">” (когнитивные области, сферы, или </w:t>
      </w:r>
      <w:r w:rsidR="009D64F1" w:rsidRPr="005F33A7">
        <w:rPr>
          <w:rFonts w:ascii="Times New Roman" w:hAnsi="Times New Roman" w:cs="Times New Roman"/>
          <w:sz w:val="28"/>
          <w:szCs w:val="28"/>
        </w:rPr>
        <w:t>контексты</w:t>
      </w:r>
      <w:r w:rsidR="00DD330E" w:rsidRPr="005F33A7">
        <w:rPr>
          <w:rFonts w:ascii="Times New Roman" w:hAnsi="Times New Roman" w:cs="Times New Roman"/>
          <w:sz w:val="28"/>
          <w:szCs w:val="28"/>
        </w:rPr>
        <w:t>),</w:t>
      </w:r>
      <w:r w:rsidR="00DD330E" w:rsidRPr="005F33A7">
        <w:rPr>
          <w:rFonts w:ascii="Times New Roman" w:eastAsia="Times New Roman" w:hAnsi="Times New Roman" w:cs="Times New Roman"/>
          <w:sz w:val="28"/>
          <w:szCs w:val="28"/>
        </w:rPr>
        <w:t xml:space="preserve"> G. Fauconnier</w:t>
      </w:r>
      <w:r w:rsidR="00DD330E" w:rsidRPr="005F33A7">
        <w:rPr>
          <w:rFonts w:ascii="Times New Roman" w:hAnsi="Times New Roman" w:cs="Times New Roman"/>
          <w:sz w:val="28"/>
          <w:szCs w:val="28"/>
        </w:rPr>
        <w:t xml:space="preserve">   и </w:t>
      </w:r>
      <w:r w:rsidR="00DD330E" w:rsidRPr="005F33A7">
        <w:rPr>
          <w:rFonts w:ascii="Times New Roman" w:hAnsi="Times New Roman" w:cs="Times New Roman"/>
          <w:sz w:val="28"/>
          <w:szCs w:val="28"/>
          <w:lang w:val="en-US"/>
        </w:rPr>
        <w:t>G</w:t>
      </w:r>
      <w:r w:rsidR="00DD330E" w:rsidRPr="005F33A7">
        <w:rPr>
          <w:rFonts w:ascii="Times New Roman" w:hAnsi="Times New Roman" w:cs="Times New Roman"/>
          <w:sz w:val="28"/>
          <w:szCs w:val="28"/>
        </w:rPr>
        <w:t>.</w:t>
      </w:r>
      <w:r w:rsidR="00DD330E" w:rsidRPr="005F33A7">
        <w:rPr>
          <w:rFonts w:ascii="Times New Roman" w:hAnsi="Times New Roman" w:cs="Times New Roman"/>
          <w:sz w:val="28"/>
          <w:szCs w:val="28"/>
          <w:lang w:val="en-US"/>
        </w:rPr>
        <w:t>Lakoff</w:t>
      </w:r>
      <w:r w:rsidR="00DD330E" w:rsidRPr="005F33A7">
        <w:rPr>
          <w:rFonts w:ascii="Times New Roman" w:hAnsi="Times New Roman" w:cs="Times New Roman"/>
          <w:sz w:val="28"/>
          <w:szCs w:val="28"/>
        </w:rPr>
        <w:t xml:space="preserve"> </w:t>
      </w:r>
      <w:r w:rsidR="007A618D" w:rsidRPr="00E01617">
        <w:rPr>
          <w:rFonts w:ascii="Times New Roman" w:eastAsia="Times New Roman" w:hAnsi="Times New Roman" w:cs="Times New Roman"/>
          <w:sz w:val="28"/>
          <w:szCs w:val="28"/>
          <w:shd w:val="clear" w:color="auto" w:fill="FFFFFF"/>
          <w:lang w:eastAsia="ru-RU"/>
        </w:rPr>
        <w:t>–</w:t>
      </w:r>
      <w:r w:rsidR="00DD330E" w:rsidRPr="005F33A7">
        <w:rPr>
          <w:rFonts w:ascii="Times New Roman" w:hAnsi="Times New Roman" w:cs="Times New Roman"/>
          <w:sz w:val="28"/>
          <w:szCs w:val="28"/>
        </w:rPr>
        <w:t xml:space="preserve"> ментальными пространствами, Ч.Филлмор назвал</w:t>
      </w:r>
      <w:r w:rsidR="009D64F1" w:rsidRPr="005F33A7">
        <w:rPr>
          <w:rFonts w:ascii="Times New Roman" w:hAnsi="Times New Roman" w:cs="Times New Roman"/>
          <w:sz w:val="28"/>
          <w:szCs w:val="28"/>
        </w:rPr>
        <w:t xml:space="preserve"> их</w:t>
      </w:r>
      <w:r w:rsidR="00DD330E" w:rsidRPr="005F33A7">
        <w:rPr>
          <w:rFonts w:ascii="Times New Roman" w:hAnsi="Times New Roman" w:cs="Times New Roman"/>
          <w:sz w:val="28"/>
          <w:szCs w:val="28"/>
        </w:rPr>
        <w:t xml:space="preserve"> фреймами. </w:t>
      </w:r>
      <w:r w:rsidR="00DD330E" w:rsidRPr="005F33A7">
        <w:rPr>
          <w:rFonts w:ascii="Times New Roman" w:eastAsia="Times New Roman" w:hAnsi="Times New Roman" w:cs="Times New Roman"/>
          <w:sz w:val="28"/>
          <w:szCs w:val="28"/>
          <w:lang w:val="kk-KZ"/>
        </w:rPr>
        <w:t>Необходимо прояснить, что теория когнити</w:t>
      </w:r>
      <w:r w:rsidR="00E0397F" w:rsidRPr="005F33A7">
        <w:rPr>
          <w:rFonts w:ascii="Times New Roman" w:eastAsia="Times New Roman" w:hAnsi="Times New Roman" w:cs="Times New Roman"/>
          <w:sz w:val="28"/>
          <w:szCs w:val="28"/>
          <w:lang w:val="kk-KZ"/>
        </w:rPr>
        <w:t>вных пространств  является теорей</w:t>
      </w:r>
      <w:r w:rsidR="00DD330E" w:rsidRPr="005F33A7">
        <w:rPr>
          <w:rFonts w:ascii="Times New Roman" w:eastAsia="Times New Roman" w:hAnsi="Times New Roman" w:cs="Times New Roman"/>
          <w:sz w:val="28"/>
          <w:szCs w:val="28"/>
          <w:lang w:val="kk-KZ"/>
        </w:rPr>
        <w:t xml:space="preserve"> моделирования механизмов языко</w:t>
      </w:r>
      <w:r w:rsidR="009D64F1" w:rsidRPr="005F33A7">
        <w:rPr>
          <w:rFonts w:ascii="Times New Roman" w:eastAsia="Times New Roman" w:hAnsi="Times New Roman" w:cs="Times New Roman"/>
          <w:sz w:val="28"/>
          <w:szCs w:val="28"/>
          <w:lang w:val="kk-KZ"/>
        </w:rPr>
        <w:t>во</w:t>
      </w:r>
      <w:r w:rsidR="00DD330E" w:rsidRPr="005F33A7">
        <w:rPr>
          <w:rFonts w:ascii="Times New Roman" w:eastAsia="Times New Roman" w:hAnsi="Times New Roman" w:cs="Times New Roman"/>
          <w:sz w:val="28"/>
          <w:szCs w:val="28"/>
          <w:lang w:val="kk-KZ"/>
        </w:rPr>
        <w:t>го понимания на основе теоретических принципов когнитивной лингвистики.</w:t>
      </w:r>
      <w:r w:rsidR="00DD330E" w:rsidRPr="005F33A7">
        <w:rPr>
          <w:rFonts w:ascii="Times New Roman" w:eastAsia="Times New Roman" w:hAnsi="Times New Roman" w:cs="Times New Roman"/>
          <w:sz w:val="28"/>
          <w:szCs w:val="28"/>
        </w:rPr>
        <w:t xml:space="preserve"> Когнитивное </w:t>
      </w:r>
      <w:r w:rsidR="005F33A7" w:rsidRPr="005F33A7">
        <w:rPr>
          <w:rFonts w:ascii="Times New Roman" w:eastAsia="Times New Roman" w:hAnsi="Times New Roman" w:cs="Times New Roman"/>
          <w:sz w:val="28"/>
          <w:szCs w:val="28"/>
        </w:rPr>
        <w:t>пространство определяет,</w:t>
      </w:r>
      <w:r w:rsidR="00DD330E" w:rsidRPr="005F33A7">
        <w:rPr>
          <w:rFonts w:ascii="Times New Roman" w:eastAsia="Times New Roman" w:hAnsi="Times New Roman" w:cs="Times New Roman"/>
          <w:sz w:val="28"/>
          <w:szCs w:val="28"/>
        </w:rPr>
        <w:t xml:space="preserve"> как человеческий опыт, выражаемый в отношениях между концептами, которые формируются, развиваются и видоизменяются в процессе познания.</w:t>
      </w:r>
      <w:r w:rsidR="00DD330E" w:rsidRPr="005F33A7">
        <w:rPr>
          <w:rFonts w:ascii="Times New Roman" w:hAnsi="Times New Roman" w:cs="Times New Roman"/>
          <w:sz w:val="28"/>
          <w:szCs w:val="28"/>
        </w:rPr>
        <w:t xml:space="preserve"> Медиальное </w:t>
      </w:r>
      <w:r w:rsidR="005F33A7" w:rsidRPr="005F33A7">
        <w:rPr>
          <w:rFonts w:ascii="Times New Roman" w:hAnsi="Times New Roman" w:cs="Times New Roman"/>
          <w:sz w:val="28"/>
          <w:szCs w:val="28"/>
        </w:rPr>
        <w:t>пространство отражает</w:t>
      </w:r>
      <w:r w:rsidR="00DD330E" w:rsidRPr="005F33A7">
        <w:rPr>
          <w:rFonts w:ascii="Times New Roman" w:hAnsi="Times New Roman" w:cs="Times New Roman"/>
          <w:sz w:val="28"/>
          <w:szCs w:val="28"/>
        </w:rPr>
        <w:t xml:space="preserve"> реальную </w:t>
      </w:r>
      <w:r w:rsidR="005F33A7" w:rsidRPr="005F33A7">
        <w:rPr>
          <w:rFonts w:ascii="Times New Roman" w:hAnsi="Times New Roman" w:cs="Times New Roman"/>
          <w:sz w:val="28"/>
          <w:szCs w:val="28"/>
        </w:rPr>
        <w:t>речевую и</w:t>
      </w:r>
      <w:r w:rsidR="00DD330E" w:rsidRPr="005F33A7">
        <w:rPr>
          <w:rFonts w:ascii="Times New Roman" w:hAnsi="Times New Roman" w:cs="Times New Roman"/>
          <w:sz w:val="28"/>
          <w:szCs w:val="28"/>
        </w:rPr>
        <w:t xml:space="preserve"> соц</w:t>
      </w:r>
      <w:r w:rsidR="004768D4" w:rsidRPr="005F33A7">
        <w:rPr>
          <w:rFonts w:ascii="Times New Roman" w:hAnsi="Times New Roman" w:cs="Times New Roman"/>
          <w:sz w:val="28"/>
          <w:szCs w:val="28"/>
        </w:rPr>
        <w:t>иальную ситуацию нашего времени</w:t>
      </w:r>
      <w:r w:rsidR="00DD330E" w:rsidRPr="005F33A7">
        <w:rPr>
          <w:rFonts w:ascii="Times New Roman" w:hAnsi="Times New Roman" w:cs="Times New Roman"/>
          <w:sz w:val="28"/>
          <w:szCs w:val="28"/>
        </w:rPr>
        <w:t xml:space="preserve">. </w:t>
      </w:r>
      <w:r w:rsidR="007F31F7" w:rsidRPr="005F33A7">
        <w:rPr>
          <w:rFonts w:ascii="Times New Roman" w:hAnsi="Times New Roman" w:cs="Times New Roman"/>
          <w:sz w:val="28"/>
          <w:szCs w:val="28"/>
        </w:rPr>
        <w:tab/>
      </w:r>
      <w:r w:rsidR="007F31F7" w:rsidRPr="005F33A7">
        <w:rPr>
          <w:rFonts w:ascii="Times New Roman" w:hAnsi="Times New Roman" w:cs="Times New Roman"/>
          <w:sz w:val="28"/>
          <w:szCs w:val="28"/>
        </w:rPr>
        <w:tab/>
      </w:r>
      <w:r w:rsidR="00DD330E" w:rsidRPr="00E01617">
        <w:rPr>
          <w:rFonts w:ascii="Times New Roman" w:hAnsi="Times New Roman" w:cs="Times New Roman"/>
          <w:sz w:val="28"/>
          <w:szCs w:val="28"/>
          <w:lang w:val="kk-KZ"/>
        </w:rPr>
        <w:t>Т</w:t>
      </w:r>
      <w:r w:rsidR="00DD330E" w:rsidRPr="00E01617">
        <w:rPr>
          <w:rFonts w:ascii="Times New Roman" w:hAnsi="Times New Roman" w:cs="Times New Roman"/>
          <w:sz w:val="28"/>
          <w:szCs w:val="28"/>
        </w:rPr>
        <w:t>акже можно целесообразно заметить, что данные  понятия изучаются в рамках и контексте научный  направлений, которые связаны с изучени</w:t>
      </w:r>
      <w:r w:rsidR="00DD330E" w:rsidRPr="00E01617">
        <w:rPr>
          <w:rFonts w:ascii="Times New Roman" w:hAnsi="Times New Roman" w:cs="Times New Roman"/>
          <w:sz w:val="28"/>
          <w:szCs w:val="28"/>
          <w:lang w:val="kk-KZ"/>
        </w:rPr>
        <w:t>е</w:t>
      </w:r>
      <w:r w:rsidR="00DD330E" w:rsidRPr="00E01617">
        <w:rPr>
          <w:rFonts w:ascii="Times New Roman" w:hAnsi="Times New Roman" w:cs="Times New Roman"/>
          <w:sz w:val="28"/>
          <w:szCs w:val="28"/>
        </w:rPr>
        <w:t>м  медиально</w:t>
      </w:r>
      <w:r w:rsidR="00DD330E" w:rsidRPr="00E01617">
        <w:rPr>
          <w:rFonts w:ascii="Times New Roman" w:hAnsi="Times New Roman" w:cs="Times New Roman"/>
          <w:sz w:val="28"/>
          <w:szCs w:val="28"/>
          <w:lang w:val="kk-KZ"/>
        </w:rPr>
        <w:t>го</w:t>
      </w:r>
      <w:r w:rsidR="00DD330E" w:rsidRPr="00E01617">
        <w:rPr>
          <w:rFonts w:ascii="Times New Roman" w:hAnsi="Times New Roman" w:cs="Times New Roman"/>
          <w:sz w:val="28"/>
          <w:szCs w:val="28"/>
        </w:rPr>
        <w:t xml:space="preserve"> пространств</w:t>
      </w:r>
      <w:r w:rsidR="00DD330E" w:rsidRPr="00E01617">
        <w:rPr>
          <w:rFonts w:ascii="Times New Roman" w:hAnsi="Times New Roman" w:cs="Times New Roman"/>
          <w:sz w:val="28"/>
          <w:szCs w:val="28"/>
          <w:lang w:val="kk-KZ"/>
        </w:rPr>
        <w:t>а</w:t>
      </w:r>
      <w:r w:rsidR="00DD330E" w:rsidRPr="00E01617">
        <w:rPr>
          <w:rFonts w:ascii="Times New Roman" w:hAnsi="Times New Roman" w:cs="Times New Roman"/>
          <w:sz w:val="28"/>
          <w:szCs w:val="28"/>
        </w:rPr>
        <w:t>:</w:t>
      </w:r>
      <w:r w:rsidR="00E669C5" w:rsidRPr="00E01617">
        <w:rPr>
          <w:rFonts w:ascii="Times New Roman" w:hAnsi="Times New Roman" w:cs="Times New Roman"/>
          <w:bCs/>
          <w:sz w:val="28"/>
          <w:szCs w:val="28"/>
          <w:lang w:val="kk-KZ"/>
        </w:rPr>
        <w:t xml:space="preserve"> (рисунок 3).</w:t>
      </w:r>
    </w:p>
    <w:p w:rsidR="00DD330E" w:rsidRPr="00E01617" w:rsidRDefault="00DD330E" w:rsidP="004768D4">
      <w:pPr>
        <w:tabs>
          <w:tab w:val="left" w:pos="142"/>
          <w:tab w:val="left" w:pos="709"/>
        </w:tabs>
        <w:spacing w:before="100" w:beforeAutospacing="1" w:after="0" w:line="240" w:lineRule="auto"/>
        <w:ind w:right="283"/>
        <w:contextualSpacing/>
        <w:mirrorIndents/>
        <w:jc w:val="both"/>
        <w:rPr>
          <w:rFonts w:ascii="Times New Roman" w:hAnsi="Times New Roman" w:cs="Times New Roman"/>
          <w:b/>
          <w:i/>
          <w:sz w:val="28"/>
          <w:szCs w:val="28"/>
          <w:lang w:val="kk-KZ"/>
        </w:rPr>
      </w:pPr>
      <w:r w:rsidRPr="00E01617">
        <w:rPr>
          <w:rFonts w:ascii="Times New Roman" w:hAnsi="Times New Roman" w:cs="Times New Roman"/>
          <w:noProof/>
          <w:sz w:val="28"/>
          <w:szCs w:val="28"/>
          <w:lang w:eastAsia="zh-CN"/>
        </w:rPr>
        <w:drawing>
          <wp:inline distT="0" distB="0" distL="0" distR="0">
            <wp:extent cx="5686096" cy="3048000"/>
            <wp:effectExtent l="0" t="0" r="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DD330E" w:rsidRPr="00E01617" w:rsidRDefault="004768D4" w:rsidP="002E7DEC">
      <w:pPr>
        <w:tabs>
          <w:tab w:val="left" w:pos="142"/>
          <w:tab w:val="left" w:pos="709"/>
        </w:tabs>
        <w:spacing w:before="100" w:beforeAutospacing="1" w:after="0" w:line="240" w:lineRule="auto"/>
        <w:ind w:right="283"/>
        <w:contextualSpacing/>
        <w:mirrorIndents/>
        <w:jc w:val="center"/>
        <w:rPr>
          <w:rFonts w:ascii="Times New Roman" w:hAnsi="Times New Roman" w:cs="Times New Roman"/>
          <w:bCs/>
          <w:iCs/>
          <w:sz w:val="28"/>
          <w:szCs w:val="28"/>
          <w:lang w:val="kk-KZ"/>
        </w:rPr>
      </w:pPr>
      <w:r w:rsidRPr="00E01617">
        <w:rPr>
          <w:rFonts w:ascii="Times New Roman" w:hAnsi="Times New Roman" w:cs="Times New Roman"/>
          <w:bCs/>
          <w:iCs/>
          <w:sz w:val="28"/>
          <w:szCs w:val="28"/>
          <w:lang w:val="kk-KZ"/>
        </w:rPr>
        <w:t xml:space="preserve">Рисунок </w:t>
      </w:r>
      <w:r w:rsidR="00DD330E" w:rsidRPr="00E01617">
        <w:rPr>
          <w:rFonts w:ascii="Times New Roman" w:hAnsi="Times New Roman" w:cs="Times New Roman"/>
          <w:bCs/>
          <w:iCs/>
          <w:sz w:val="28"/>
          <w:szCs w:val="28"/>
          <w:lang w:val="kk-KZ"/>
        </w:rPr>
        <w:t>3</w:t>
      </w:r>
      <w:r w:rsidRPr="00E01617">
        <w:rPr>
          <w:rFonts w:ascii="Times New Roman" w:hAnsi="Times New Roman" w:cs="Times New Roman"/>
          <w:bCs/>
          <w:iCs/>
          <w:sz w:val="28"/>
          <w:szCs w:val="28"/>
          <w:lang w:val="kk-KZ"/>
        </w:rPr>
        <w:t xml:space="preserve"> -</w:t>
      </w:r>
      <w:r w:rsidR="00DD330E" w:rsidRPr="00E01617">
        <w:rPr>
          <w:rFonts w:ascii="Times New Roman" w:hAnsi="Times New Roman" w:cs="Times New Roman"/>
          <w:bCs/>
          <w:iCs/>
          <w:sz w:val="28"/>
          <w:szCs w:val="28"/>
          <w:lang w:val="kk-KZ"/>
        </w:rPr>
        <w:t>Научные направления изучения ме</w:t>
      </w:r>
      <w:r w:rsidR="00E234FD" w:rsidRPr="00E01617">
        <w:rPr>
          <w:rFonts w:ascii="Times New Roman" w:hAnsi="Times New Roman" w:cs="Times New Roman"/>
          <w:bCs/>
          <w:iCs/>
          <w:sz w:val="28"/>
          <w:szCs w:val="28"/>
          <w:lang w:val="kk-KZ"/>
        </w:rPr>
        <w:t>диального пространства</w:t>
      </w:r>
    </w:p>
    <w:p w:rsidR="006A6324" w:rsidRPr="00E01617" w:rsidRDefault="00691F41" w:rsidP="009F0407">
      <w:pPr>
        <w:tabs>
          <w:tab w:val="left" w:pos="142"/>
          <w:tab w:val="left" w:pos="709"/>
        </w:tabs>
        <w:spacing w:before="100" w:beforeAutospacing="1" w:after="0" w:line="240" w:lineRule="auto"/>
        <w:contextualSpacing/>
        <w:mirrorIndents/>
        <w:jc w:val="both"/>
        <w:rPr>
          <w:rFonts w:ascii="Times New Roman" w:hAnsi="Times New Roman" w:cs="Times New Roman"/>
          <w:sz w:val="28"/>
          <w:szCs w:val="28"/>
        </w:rPr>
      </w:pPr>
      <w:r w:rsidRPr="00E01617">
        <w:rPr>
          <w:rFonts w:ascii="Times New Roman" w:hAnsi="Times New Roman" w:cs="Times New Roman"/>
          <w:sz w:val="28"/>
          <w:szCs w:val="28"/>
        </w:rPr>
        <w:tab/>
      </w:r>
      <w:r w:rsidRPr="00E01617">
        <w:rPr>
          <w:rFonts w:ascii="Times New Roman" w:hAnsi="Times New Roman" w:cs="Times New Roman"/>
          <w:sz w:val="28"/>
          <w:szCs w:val="28"/>
        </w:rPr>
        <w:tab/>
      </w:r>
    </w:p>
    <w:p w:rsidR="004768D4" w:rsidRPr="00E01617" w:rsidRDefault="006A6324" w:rsidP="002E7DEC">
      <w:pPr>
        <w:tabs>
          <w:tab w:val="left" w:pos="567"/>
        </w:tabs>
        <w:spacing w:after="0" w:line="240" w:lineRule="auto"/>
        <w:jc w:val="both"/>
        <w:rPr>
          <w:rFonts w:ascii="Times New Roman" w:hAnsi="Times New Roman" w:cs="Times New Roman"/>
          <w:sz w:val="28"/>
          <w:szCs w:val="28"/>
          <w:lang w:val="kk-KZ"/>
        </w:rPr>
      </w:pPr>
      <w:r w:rsidRPr="00E01617">
        <w:rPr>
          <w:rFonts w:ascii="Times New Roman" w:hAnsi="Times New Roman" w:cs="Times New Roman"/>
          <w:sz w:val="28"/>
          <w:szCs w:val="28"/>
        </w:rPr>
        <w:tab/>
      </w:r>
      <w:r w:rsidR="00F27D14">
        <w:rPr>
          <w:rFonts w:ascii="Times New Roman" w:hAnsi="Times New Roman" w:cs="Times New Roman"/>
          <w:sz w:val="28"/>
          <w:szCs w:val="28"/>
          <w:lang w:val="kk-KZ"/>
        </w:rPr>
        <w:t xml:space="preserve">Согласно </w:t>
      </w:r>
      <w:r w:rsidR="00DD330E" w:rsidRPr="00E01617">
        <w:rPr>
          <w:rFonts w:ascii="Times New Roman" w:hAnsi="Times New Roman" w:cs="Times New Roman"/>
          <w:sz w:val="28"/>
          <w:szCs w:val="28"/>
          <w:lang w:val="kk-KZ"/>
        </w:rPr>
        <w:t>приведен</w:t>
      </w:r>
      <w:r w:rsidR="009D64F1" w:rsidRPr="00E01617">
        <w:rPr>
          <w:rFonts w:ascii="Times New Roman" w:hAnsi="Times New Roman" w:cs="Times New Roman"/>
          <w:sz w:val="28"/>
          <w:szCs w:val="28"/>
          <w:lang w:val="kk-KZ"/>
        </w:rPr>
        <w:t>н</w:t>
      </w:r>
      <w:r w:rsidR="00DD330E" w:rsidRPr="00E01617">
        <w:rPr>
          <w:rFonts w:ascii="Times New Roman" w:hAnsi="Times New Roman" w:cs="Times New Roman"/>
          <w:sz w:val="28"/>
          <w:szCs w:val="28"/>
          <w:lang w:val="kk-KZ"/>
        </w:rPr>
        <w:t>ой схеме можно увидить, что а</w:t>
      </w:r>
      <w:r w:rsidR="00DD330E" w:rsidRPr="00E01617">
        <w:rPr>
          <w:rFonts w:ascii="Times New Roman" w:hAnsi="Times New Roman" w:cs="Times New Roman"/>
          <w:iCs/>
          <w:sz w:val="28"/>
          <w:szCs w:val="28"/>
        </w:rPr>
        <w:t>нализ медиа</w:t>
      </w:r>
      <w:r w:rsidR="00DD330E" w:rsidRPr="00E01617">
        <w:rPr>
          <w:rFonts w:ascii="Times New Roman" w:hAnsi="Times New Roman" w:cs="Times New Roman"/>
          <w:iCs/>
          <w:sz w:val="28"/>
          <w:szCs w:val="28"/>
          <w:lang w:val="kk-KZ"/>
        </w:rPr>
        <w:t>льного пространства</w:t>
      </w:r>
      <w:r w:rsidR="00DD330E" w:rsidRPr="00E01617">
        <w:rPr>
          <w:rFonts w:ascii="Times New Roman" w:hAnsi="Times New Roman" w:cs="Times New Roman"/>
          <w:iCs/>
          <w:sz w:val="28"/>
          <w:szCs w:val="28"/>
        </w:rPr>
        <w:t xml:space="preserve"> невозможен вне общекультурологического контента, в котором антропология культуры занимает особое место.</w:t>
      </w:r>
      <w:r w:rsidR="00DD330E" w:rsidRPr="00E01617">
        <w:rPr>
          <w:rFonts w:ascii="Times New Roman" w:hAnsi="Times New Roman" w:cs="Times New Roman"/>
          <w:sz w:val="28"/>
          <w:szCs w:val="28"/>
        </w:rPr>
        <w:t xml:space="preserve"> Соответственно, язык </w:t>
      </w:r>
      <w:r w:rsidR="00F27D14">
        <w:rPr>
          <w:rFonts w:ascii="Times New Roman" w:hAnsi="Times New Roman" w:cs="Times New Roman"/>
          <w:sz w:val="28"/>
          <w:szCs w:val="28"/>
          <w:lang w:val="kk-KZ"/>
        </w:rPr>
        <w:t>всегда</w:t>
      </w:r>
      <w:r w:rsidR="005F33A7" w:rsidRPr="00E01617">
        <w:rPr>
          <w:rFonts w:ascii="Times New Roman" w:hAnsi="Times New Roman" w:cs="Times New Roman"/>
          <w:sz w:val="28"/>
          <w:szCs w:val="28"/>
        </w:rPr>
        <w:t xml:space="preserve"> осмысливался</w:t>
      </w:r>
      <w:r w:rsidR="00DD330E" w:rsidRPr="00E01617">
        <w:rPr>
          <w:rFonts w:ascii="Times New Roman" w:hAnsi="Times New Roman" w:cs="Times New Roman"/>
          <w:sz w:val="28"/>
          <w:szCs w:val="28"/>
        </w:rPr>
        <w:t xml:space="preserve"> как </w:t>
      </w:r>
      <w:r w:rsidR="005F33A7" w:rsidRPr="00E01617">
        <w:rPr>
          <w:rFonts w:ascii="Times New Roman" w:hAnsi="Times New Roman" w:cs="Times New Roman"/>
          <w:sz w:val="28"/>
          <w:szCs w:val="28"/>
        </w:rPr>
        <w:t>особое и</w:t>
      </w:r>
      <w:r w:rsidR="00DD330E" w:rsidRPr="00E01617">
        <w:rPr>
          <w:rFonts w:ascii="Times New Roman" w:hAnsi="Times New Roman" w:cs="Times New Roman"/>
          <w:sz w:val="28"/>
          <w:szCs w:val="28"/>
        </w:rPr>
        <w:t xml:space="preserve"> вместе с тем сложное явление мира</w:t>
      </w:r>
      <w:r w:rsidR="00DD330E" w:rsidRPr="00E01617">
        <w:rPr>
          <w:rFonts w:ascii="Times New Roman" w:hAnsi="Times New Roman" w:cs="Times New Roman"/>
          <w:sz w:val="28"/>
          <w:szCs w:val="28"/>
          <w:lang w:val="kk-KZ"/>
        </w:rPr>
        <w:t xml:space="preserve">. Сам феномен коммуникации, в котором существует медиадискурс возможен в контексте следующих гуманитарных наук: риторики, </w:t>
      </w:r>
      <w:r w:rsidR="00E0397F" w:rsidRPr="00E01617">
        <w:rPr>
          <w:rFonts w:ascii="Times New Roman" w:hAnsi="Times New Roman" w:cs="Times New Roman"/>
          <w:sz w:val="28"/>
          <w:szCs w:val="28"/>
          <w:lang w:val="kk-KZ"/>
        </w:rPr>
        <w:t xml:space="preserve">лингвистики, </w:t>
      </w:r>
      <w:r w:rsidR="00DD330E" w:rsidRPr="00E01617">
        <w:rPr>
          <w:rFonts w:ascii="Times New Roman" w:hAnsi="Times New Roman" w:cs="Times New Roman"/>
          <w:sz w:val="28"/>
          <w:szCs w:val="28"/>
          <w:lang w:val="kk-KZ"/>
        </w:rPr>
        <w:t xml:space="preserve">семиотики, герменевтики. Данные подходы различаются, но есть и общие точки соприкосновения, к которым относятся и созвучные трактовки  и уже </w:t>
      </w:r>
      <w:r w:rsidR="00DD330E" w:rsidRPr="00E01617">
        <w:rPr>
          <w:rFonts w:ascii="Times New Roman" w:hAnsi="Times New Roman" w:cs="Times New Roman"/>
          <w:sz w:val="28"/>
          <w:szCs w:val="28"/>
          <w:lang w:val="kk-KZ"/>
        </w:rPr>
        <w:lastRenderedPageBreak/>
        <w:t>полученные результаты.  В рамках риторический теории коммуникации - это виды сообщений разного рода, в семиотических школах коммуникация есть процесс получения и изменения значения, данные в разных значениях и кодах. Нако</w:t>
      </w:r>
      <w:r w:rsidR="00E0397F" w:rsidRPr="00E01617">
        <w:rPr>
          <w:rFonts w:ascii="Times New Roman" w:hAnsi="Times New Roman" w:cs="Times New Roman"/>
          <w:sz w:val="28"/>
          <w:szCs w:val="28"/>
          <w:lang w:val="kk-KZ"/>
        </w:rPr>
        <w:t>нец, в герменевтическом осмыслени</w:t>
      </w:r>
      <w:r w:rsidR="00DD330E" w:rsidRPr="00E01617">
        <w:rPr>
          <w:rFonts w:ascii="Times New Roman" w:hAnsi="Times New Roman" w:cs="Times New Roman"/>
          <w:sz w:val="28"/>
          <w:szCs w:val="28"/>
          <w:lang w:val="kk-KZ"/>
        </w:rPr>
        <w:t>я важна интерпретация слова как основной сути  коммуникации.</w:t>
      </w:r>
      <w:r w:rsidR="00B47992" w:rsidRPr="00E01617">
        <w:rPr>
          <w:rFonts w:ascii="Times New Roman" w:hAnsi="Times New Roman" w:cs="Times New Roman"/>
          <w:sz w:val="28"/>
          <w:szCs w:val="28"/>
          <w:lang w:val="kk-KZ"/>
        </w:rPr>
        <w:tab/>
      </w:r>
      <w:r w:rsidR="00B47992" w:rsidRPr="00E01617">
        <w:rPr>
          <w:rFonts w:ascii="Times New Roman" w:hAnsi="Times New Roman" w:cs="Times New Roman"/>
          <w:sz w:val="28"/>
          <w:szCs w:val="28"/>
          <w:lang w:val="kk-KZ"/>
        </w:rPr>
        <w:tab/>
      </w:r>
      <w:r w:rsidR="00B47992" w:rsidRPr="00E01617">
        <w:rPr>
          <w:rFonts w:ascii="Times New Roman" w:hAnsi="Times New Roman" w:cs="Times New Roman"/>
          <w:sz w:val="28"/>
          <w:szCs w:val="28"/>
          <w:lang w:val="kk-KZ"/>
        </w:rPr>
        <w:tab/>
      </w:r>
      <w:r w:rsidR="00B47992" w:rsidRPr="00E01617">
        <w:rPr>
          <w:rFonts w:ascii="Times New Roman" w:hAnsi="Times New Roman" w:cs="Times New Roman"/>
          <w:sz w:val="28"/>
          <w:szCs w:val="28"/>
          <w:lang w:val="kk-KZ"/>
        </w:rPr>
        <w:tab/>
      </w:r>
      <w:r w:rsidR="00DD330E" w:rsidRPr="00E01617">
        <w:rPr>
          <w:rFonts w:ascii="Times New Roman" w:hAnsi="Times New Roman" w:cs="Times New Roman"/>
          <w:sz w:val="28"/>
          <w:szCs w:val="28"/>
          <w:lang w:val="kk-KZ"/>
        </w:rPr>
        <w:tab/>
      </w:r>
    </w:p>
    <w:p w:rsidR="00243C26" w:rsidRDefault="00F27D14" w:rsidP="00306B47">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ab/>
      </w:r>
      <w:r w:rsidR="009A78FE" w:rsidRPr="00E01617">
        <w:rPr>
          <w:rFonts w:ascii="Times New Roman" w:eastAsia="Times New Roman" w:hAnsi="Times New Roman" w:cs="Times New Roman"/>
          <w:sz w:val="28"/>
          <w:szCs w:val="28"/>
          <w:lang w:val="kk-KZ" w:eastAsia="ru-RU"/>
        </w:rPr>
        <w:t xml:space="preserve">В конце 1950-х и начале 1960-х годов, когда общая теория систем начала занимать центральное место, был период фундаментального философского рассмотрения сущности "Medium" в англоязычных культурах. В это время были опубликованы ключевые работы, такие как "Введение в кибернетику" У. Р. Эшби </w:t>
      </w:r>
      <w:r w:rsidR="008C5400" w:rsidRPr="00E01617">
        <w:rPr>
          <w:rFonts w:ascii="Times New Roman" w:eastAsia="Times New Roman" w:hAnsi="Times New Roman" w:cs="Times New Roman"/>
          <w:sz w:val="28"/>
          <w:szCs w:val="28"/>
          <w:lang w:eastAsia="ru-RU"/>
        </w:rPr>
        <w:t>[</w:t>
      </w:r>
      <w:r w:rsidR="008C5400" w:rsidRPr="00E01617">
        <w:rPr>
          <w:rFonts w:ascii="Times New Roman" w:eastAsia="Times New Roman" w:hAnsi="Times New Roman" w:cs="Times New Roman"/>
          <w:sz w:val="28"/>
          <w:szCs w:val="28"/>
          <w:lang w:val="kk-KZ" w:eastAsia="ru-RU"/>
        </w:rPr>
        <w:t>2</w:t>
      </w:r>
      <w:r w:rsidR="00243C26">
        <w:rPr>
          <w:rFonts w:ascii="Times New Roman" w:eastAsia="Times New Roman" w:hAnsi="Times New Roman" w:cs="Times New Roman"/>
          <w:sz w:val="28"/>
          <w:szCs w:val="28"/>
          <w:lang w:val="kk-KZ" w:eastAsia="ru-RU"/>
        </w:rPr>
        <w:t>2</w:t>
      </w:r>
      <w:r w:rsidR="008C5400" w:rsidRPr="00E01617">
        <w:rPr>
          <w:rFonts w:ascii="Times New Roman" w:eastAsia="Times New Roman" w:hAnsi="Times New Roman" w:cs="Times New Roman"/>
          <w:sz w:val="28"/>
          <w:szCs w:val="28"/>
          <w:lang w:eastAsia="ru-RU"/>
        </w:rPr>
        <w:t>]</w:t>
      </w:r>
      <w:r w:rsidR="009A78FE" w:rsidRPr="00E01617">
        <w:rPr>
          <w:rFonts w:ascii="Times New Roman" w:eastAsia="Times New Roman" w:hAnsi="Times New Roman" w:cs="Times New Roman"/>
          <w:sz w:val="28"/>
          <w:szCs w:val="28"/>
          <w:lang w:val="kk-KZ" w:eastAsia="ru-RU"/>
        </w:rPr>
        <w:t xml:space="preserve"> в 1956 году и "Общая теория систем" Л. фон Берталанфи </w:t>
      </w:r>
      <w:r w:rsidR="009A78FE" w:rsidRPr="00E01617">
        <w:rPr>
          <w:rFonts w:ascii="Times New Roman" w:eastAsia="Times New Roman" w:hAnsi="Times New Roman" w:cs="Times New Roman"/>
          <w:sz w:val="28"/>
          <w:szCs w:val="28"/>
          <w:lang w:eastAsia="ru-RU"/>
        </w:rPr>
        <w:t>[</w:t>
      </w:r>
      <w:r w:rsidR="009A78FE" w:rsidRPr="00E01617">
        <w:rPr>
          <w:rFonts w:ascii="Times New Roman" w:eastAsia="Times New Roman" w:hAnsi="Times New Roman" w:cs="Times New Roman"/>
          <w:sz w:val="28"/>
          <w:szCs w:val="28"/>
          <w:lang w:val="kk-KZ" w:eastAsia="ru-RU"/>
        </w:rPr>
        <w:t>2</w:t>
      </w:r>
      <w:r w:rsidR="00243C26">
        <w:rPr>
          <w:rFonts w:ascii="Times New Roman" w:eastAsia="Times New Roman" w:hAnsi="Times New Roman" w:cs="Times New Roman"/>
          <w:sz w:val="28"/>
          <w:szCs w:val="28"/>
          <w:lang w:val="kk-KZ" w:eastAsia="ru-RU"/>
        </w:rPr>
        <w:t>3</w:t>
      </w:r>
      <w:r w:rsidR="009A78FE" w:rsidRPr="00E01617">
        <w:rPr>
          <w:rFonts w:ascii="Times New Roman" w:eastAsia="Times New Roman" w:hAnsi="Times New Roman" w:cs="Times New Roman"/>
          <w:sz w:val="28"/>
          <w:szCs w:val="28"/>
          <w:lang w:eastAsia="ru-RU"/>
        </w:rPr>
        <w:t xml:space="preserve">]. Общая теория систем </w:t>
      </w:r>
      <w:r w:rsidR="00EA7F61" w:rsidRPr="00E01617">
        <w:rPr>
          <w:rFonts w:ascii="Times New Roman" w:eastAsia="Times New Roman" w:hAnsi="Times New Roman" w:cs="Times New Roman"/>
          <w:sz w:val="28"/>
          <w:szCs w:val="28"/>
          <w:lang w:val="kk-KZ" w:eastAsia="ru-RU"/>
        </w:rPr>
        <w:t>— это</w:t>
      </w:r>
      <w:r w:rsidR="009A78FE" w:rsidRPr="00E01617">
        <w:rPr>
          <w:rFonts w:ascii="Times New Roman" w:eastAsia="Times New Roman" w:hAnsi="Times New Roman" w:cs="Times New Roman"/>
          <w:sz w:val="28"/>
          <w:szCs w:val="28"/>
          <w:lang w:eastAsia="ru-RU"/>
        </w:rPr>
        <w:t xml:space="preserve"> методологическое направление, предложенное австрийским биологом и философом Людвигом фон Берталанфи. Она направлена на описание закономерностей структуры, поведения, функционирования и эволюции систем. Основной принцип заключается в исследовании соответствий между различными системами, что позволяет понять законы одной системы через знание другой, независимо от их принадлежности к одному виду. </w:t>
      </w:r>
      <w:r w:rsidR="009A78FE" w:rsidRPr="00E01617">
        <w:rPr>
          <w:rFonts w:ascii="Times New Roman" w:eastAsia="Times New Roman" w:hAnsi="Times New Roman" w:cs="Times New Roman"/>
          <w:sz w:val="28"/>
          <w:szCs w:val="28"/>
          <w:lang w:val="kk-KZ" w:eastAsia="ru-RU"/>
        </w:rPr>
        <w:t xml:space="preserve">Именно в этот период сформировалось философское направление, посвященное изучению медиа, и в этом контексте значительный вклад внес </w:t>
      </w:r>
      <w:r w:rsidR="009D64F1" w:rsidRPr="00E01617">
        <w:rPr>
          <w:rFonts w:ascii="Times New Roman" w:eastAsia="Times New Roman" w:hAnsi="Times New Roman" w:cs="Times New Roman"/>
          <w:sz w:val="28"/>
          <w:szCs w:val="28"/>
          <w:lang w:val="kk-KZ" w:eastAsia="ru-RU"/>
        </w:rPr>
        <w:t>философ, филолог и теоретик СМИ из Канады</w:t>
      </w:r>
      <w:r w:rsidR="00243C26">
        <w:rPr>
          <w:rFonts w:ascii="Times New Roman" w:eastAsia="Times New Roman" w:hAnsi="Times New Roman" w:cs="Times New Roman"/>
          <w:sz w:val="28"/>
          <w:szCs w:val="28"/>
          <w:lang w:val="kk-KZ" w:eastAsia="ru-RU"/>
        </w:rPr>
        <w:t xml:space="preserve"> </w:t>
      </w:r>
      <w:r w:rsidR="009D64F1" w:rsidRPr="00E01617">
        <w:rPr>
          <w:rFonts w:ascii="Times New Roman" w:eastAsia="Times New Roman" w:hAnsi="Times New Roman" w:cs="Times New Roman"/>
          <w:sz w:val="28"/>
          <w:szCs w:val="28"/>
          <w:lang w:val="kk-KZ" w:eastAsia="ru-RU"/>
        </w:rPr>
        <w:t>Маршалл Маклюэн</w:t>
      </w:r>
      <w:r w:rsidR="009A78FE" w:rsidRPr="00E01617">
        <w:rPr>
          <w:rFonts w:ascii="Times New Roman" w:eastAsia="Times New Roman" w:hAnsi="Times New Roman" w:cs="Times New Roman"/>
          <w:sz w:val="28"/>
          <w:szCs w:val="28"/>
          <w:lang w:val="kk-KZ" w:eastAsia="ru-RU"/>
        </w:rPr>
        <w:t xml:space="preserve"> (1911–1980). Его влиятельная работа стала классикой философско-культурологической мысли XX века. Маклюэн был первым, кто обратил внимание на роль посредничества в культуре, выделяя важность не только содержания, но и среды передачи информации</w:t>
      </w:r>
      <w:r w:rsidR="00243C26">
        <w:rPr>
          <w:rFonts w:ascii="Times New Roman" w:eastAsia="Times New Roman" w:hAnsi="Times New Roman" w:cs="Times New Roman"/>
          <w:sz w:val="28"/>
          <w:szCs w:val="28"/>
          <w:lang w:val="kk-KZ" w:eastAsia="ru-RU"/>
        </w:rPr>
        <w:t xml:space="preserve"> </w:t>
      </w:r>
      <w:r w:rsidR="008C5400" w:rsidRPr="00E01617">
        <w:rPr>
          <w:rFonts w:ascii="Times New Roman" w:eastAsia="Times New Roman" w:hAnsi="Times New Roman" w:cs="Times New Roman"/>
          <w:sz w:val="28"/>
          <w:szCs w:val="28"/>
          <w:lang w:eastAsia="ru-RU"/>
        </w:rPr>
        <w:t>[2</w:t>
      </w:r>
      <w:r w:rsidR="00243C26">
        <w:rPr>
          <w:rFonts w:ascii="Times New Roman" w:eastAsia="Times New Roman" w:hAnsi="Times New Roman" w:cs="Times New Roman"/>
          <w:sz w:val="28"/>
          <w:szCs w:val="28"/>
          <w:lang w:val="kk-KZ" w:eastAsia="ru-RU"/>
        </w:rPr>
        <w:t>4</w:t>
      </w:r>
      <w:r w:rsidR="008C5400" w:rsidRPr="00E01617">
        <w:rPr>
          <w:rFonts w:ascii="Times New Roman" w:eastAsia="Times New Roman" w:hAnsi="Times New Roman" w:cs="Times New Roman"/>
          <w:sz w:val="28"/>
          <w:szCs w:val="28"/>
          <w:lang w:eastAsia="ru-RU"/>
        </w:rPr>
        <w:t>]</w:t>
      </w:r>
      <w:r w:rsidR="009A78FE" w:rsidRPr="00E01617">
        <w:rPr>
          <w:rFonts w:ascii="Times New Roman" w:eastAsia="Times New Roman" w:hAnsi="Times New Roman" w:cs="Times New Roman"/>
          <w:sz w:val="28"/>
          <w:szCs w:val="28"/>
          <w:lang w:val="kk-KZ" w:eastAsia="ru-RU"/>
        </w:rPr>
        <w:t>.</w:t>
      </w:r>
      <w:r w:rsidR="009A78FE" w:rsidRPr="00E01617">
        <w:rPr>
          <w:rFonts w:ascii="Times New Roman" w:eastAsia="Times New Roman" w:hAnsi="Times New Roman" w:cs="Times New Roman"/>
          <w:sz w:val="28"/>
          <w:szCs w:val="28"/>
          <w:lang w:val="kk-KZ" w:eastAsia="ru-RU"/>
        </w:rPr>
        <w:tab/>
        <w:t>Таким образом, в период формирования общей теории систем и кибернетики, М</w:t>
      </w:r>
      <w:r w:rsidR="007A618D">
        <w:rPr>
          <w:rFonts w:ascii="Times New Roman" w:eastAsia="Times New Roman" w:hAnsi="Times New Roman" w:cs="Times New Roman"/>
          <w:sz w:val="28"/>
          <w:szCs w:val="28"/>
          <w:lang w:val="kk-KZ" w:eastAsia="ru-RU"/>
        </w:rPr>
        <w:t>.</w:t>
      </w:r>
      <w:r w:rsidR="009A78FE" w:rsidRPr="00E01617">
        <w:rPr>
          <w:rFonts w:ascii="Times New Roman" w:eastAsia="Times New Roman" w:hAnsi="Times New Roman" w:cs="Times New Roman"/>
          <w:sz w:val="28"/>
          <w:szCs w:val="28"/>
          <w:lang w:val="kk-KZ" w:eastAsia="ru-RU"/>
        </w:rPr>
        <w:t xml:space="preserve"> Маклюэн заложил основы философского подхода к медиа, отмечая их влияние на общество и культур</w:t>
      </w:r>
      <w:r w:rsidR="008C5400" w:rsidRPr="00E01617">
        <w:rPr>
          <w:rFonts w:ascii="Times New Roman" w:eastAsia="Times New Roman" w:hAnsi="Times New Roman" w:cs="Times New Roman"/>
          <w:sz w:val="28"/>
          <w:szCs w:val="28"/>
          <w:lang w:eastAsia="ru-RU"/>
        </w:rPr>
        <w:t xml:space="preserve"> [2</w:t>
      </w:r>
      <w:r w:rsidR="00243C26">
        <w:rPr>
          <w:rFonts w:ascii="Times New Roman" w:eastAsia="Times New Roman" w:hAnsi="Times New Roman" w:cs="Times New Roman"/>
          <w:sz w:val="28"/>
          <w:szCs w:val="28"/>
          <w:lang w:val="kk-KZ" w:eastAsia="ru-RU"/>
        </w:rPr>
        <w:t>5</w:t>
      </w:r>
      <w:r w:rsidR="008C5400" w:rsidRPr="00E01617">
        <w:rPr>
          <w:rFonts w:ascii="Times New Roman" w:eastAsia="Times New Roman" w:hAnsi="Times New Roman" w:cs="Times New Roman"/>
          <w:sz w:val="28"/>
          <w:szCs w:val="28"/>
          <w:lang w:eastAsia="ru-RU"/>
        </w:rPr>
        <w:t>]</w:t>
      </w:r>
      <w:r w:rsidR="009A78FE" w:rsidRPr="00E01617">
        <w:rPr>
          <w:rFonts w:ascii="Times New Roman" w:eastAsia="Times New Roman" w:hAnsi="Times New Roman" w:cs="Times New Roman"/>
          <w:sz w:val="28"/>
          <w:szCs w:val="28"/>
          <w:lang w:val="kk-KZ" w:eastAsia="ru-RU"/>
        </w:rPr>
        <w:t>.</w:t>
      </w:r>
      <w:r w:rsidR="009A78FE" w:rsidRPr="00E01617">
        <w:rPr>
          <w:rFonts w:ascii="Times New Roman" w:eastAsia="Times New Roman" w:hAnsi="Times New Roman" w:cs="Times New Roman"/>
          <w:sz w:val="28"/>
          <w:szCs w:val="28"/>
          <w:lang w:val="kk-KZ" w:eastAsia="ru-RU"/>
        </w:rPr>
        <w:tab/>
      </w:r>
      <w:r w:rsidR="009A78FE" w:rsidRPr="00E01617">
        <w:rPr>
          <w:rFonts w:ascii="Times New Roman" w:eastAsia="Times New Roman" w:hAnsi="Times New Roman" w:cs="Times New Roman"/>
          <w:sz w:val="28"/>
          <w:szCs w:val="28"/>
          <w:lang w:val="kk-KZ" w:eastAsia="ru-RU"/>
        </w:rPr>
        <w:tab/>
      </w:r>
      <w:r w:rsidR="009A78FE" w:rsidRPr="00E01617">
        <w:rPr>
          <w:rFonts w:ascii="Times New Roman" w:eastAsia="Times New Roman" w:hAnsi="Times New Roman" w:cs="Times New Roman"/>
          <w:sz w:val="28"/>
          <w:szCs w:val="28"/>
          <w:lang w:val="kk-KZ" w:eastAsia="ru-RU"/>
        </w:rPr>
        <w:tab/>
      </w:r>
      <w:r w:rsidR="009A78FE" w:rsidRPr="00E01617">
        <w:rPr>
          <w:rFonts w:ascii="Times New Roman" w:eastAsia="Times New Roman" w:hAnsi="Times New Roman" w:cs="Times New Roman"/>
          <w:sz w:val="28"/>
          <w:szCs w:val="28"/>
          <w:lang w:val="kk-KZ" w:eastAsia="ru-RU"/>
        </w:rPr>
        <w:tab/>
      </w:r>
    </w:p>
    <w:p w:rsidR="00306B47" w:rsidRPr="00E01617" w:rsidRDefault="009A78FE" w:rsidP="00306B47">
      <w:pPr>
        <w:tabs>
          <w:tab w:val="left" w:pos="567"/>
        </w:tabs>
        <w:spacing w:after="0" w:line="240" w:lineRule="auto"/>
        <w:jc w:val="both"/>
        <w:rPr>
          <w:rFonts w:ascii="Times New Roman" w:hAnsi="Times New Roman" w:cs="Times New Roman"/>
          <w:sz w:val="28"/>
          <w:szCs w:val="28"/>
          <w:lang w:val="kk-KZ"/>
        </w:rPr>
      </w:pPr>
      <w:r w:rsidRPr="00E01617">
        <w:rPr>
          <w:rFonts w:ascii="Times New Roman" w:eastAsia="Times New Roman" w:hAnsi="Times New Roman" w:cs="Times New Roman"/>
          <w:sz w:val="28"/>
          <w:szCs w:val="28"/>
          <w:lang w:val="kk-KZ" w:eastAsia="ru-RU"/>
        </w:rPr>
        <w:tab/>
      </w:r>
      <w:r w:rsidR="00DD330E" w:rsidRPr="00E01617">
        <w:rPr>
          <w:rFonts w:ascii="Times New Roman" w:hAnsi="Times New Roman" w:cs="Times New Roman"/>
          <w:sz w:val="28"/>
          <w:szCs w:val="28"/>
        </w:rPr>
        <w:t xml:space="preserve">В современном обществе внешне ориентированный человек играет </w:t>
      </w:r>
      <w:r w:rsidR="00DD330E" w:rsidRPr="00E01617">
        <w:rPr>
          <w:rFonts w:ascii="Times New Roman" w:hAnsi="Times New Roman" w:cs="Times New Roman"/>
          <w:sz w:val="28"/>
          <w:szCs w:val="28"/>
          <w:lang w:val="kk-KZ"/>
        </w:rPr>
        <w:t>а</w:t>
      </w:r>
      <w:r w:rsidR="00DD330E" w:rsidRPr="00E01617">
        <w:rPr>
          <w:rFonts w:ascii="Times New Roman" w:hAnsi="Times New Roman" w:cs="Times New Roman"/>
          <w:sz w:val="28"/>
          <w:szCs w:val="28"/>
        </w:rPr>
        <w:t>ктивную роль как в создании, так и в потреблении медиа-продукции. Нельзя не отметить значимое и иногда не всегда положительное влияние политических, социологических и мифологических реконструкций далекого и ближайшего прошлого на сознание общества. Одновременно становится все более очевидным, что медийная сфера является неотъемлемой частью человеческой природы, и без философского анализа коммуникативной практики в этой сфере невозможно полноценное понимание постиндустриального человека. Медиа и их связь с культурой как социальной системой получили оригинальное исследование в работах семиотика и культуролога Р</w:t>
      </w:r>
      <w:r w:rsidR="00DD330E" w:rsidRPr="00E01617">
        <w:rPr>
          <w:rFonts w:ascii="Times New Roman" w:hAnsi="Times New Roman" w:cs="Times New Roman"/>
          <w:sz w:val="28"/>
          <w:szCs w:val="28"/>
          <w:lang w:val="kk-KZ"/>
        </w:rPr>
        <w:t>.</w:t>
      </w:r>
      <w:r w:rsidR="00DD330E" w:rsidRPr="00E01617">
        <w:rPr>
          <w:rFonts w:ascii="Times New Roman" w:hAnsi="Times New Roman" w:cs="Times New Roman"/>
          <w:sz w:val="28"/>
          <w:szCs w:val="28"/>
        </w:rPr>
        <w:t>Барта [</w:t>
      </w:r>
      <w:r w:rsidR="00ED1739" w:rsidRPr="00E01617">
        <w:rPr>
          <w:rFonts w:ascii="Times New Roman" w:hAnsi="Times New Roman" w:cs="Times New Roman"/>
          <w:sz w:val="28"/>
          <w:szCs w:val="28"/>
          <w:lang w:val="kk-KZ"/>
        </w:rPr>
        <w:t>4</w:t>
      </w:r>
      <w:r w:rsidR="00DD330E" w:rsidRPr="00E01617">
        <w:rPr>
          <w:rFonts w:ascii="Times New Roman" w:hAnsi="Times New Roman" w:cs="Times New Roman"/>
          <w:sz w:val="28"/>
          <w:szCs w:val="28"/>
        </w:rPr>
        <w:t>,</w:t>
      </w:r>
      <w:r w:rsidR="00DD330E" w:rsidRPr="00E01617">
        <w:rPr>
          <w:rFonts w:ascii="Times New Roman" w:hAnsi="Times New Roman" w:cs="Times New Roman"/>
          <w:sz w:val="28"/>
          <w:szCs w:val="28"/>
          <w:lang w:val="en-US"/>
        </w:rPr>
        <w:t>c</w:t>
      </w:r>
      <w:r w:rsidR="00DD330E" w:rsidRPr="00E01617">
        <w:rPr>
          <w:rFonts w:ascii="Times New Roman" w:hAnsi="Times New Roman" w:cs="Times New Roman"/>
          <w:sz w:val="28"/>
          <w:szCs w:val="28"/>
        </w:rPr>
        <w:t>.26]</w:t>
      </w:r>
      <w:r w:rsidR="00DD330E" w:rsidRPr="00E01617">
        <w:rPr>
          <w:rFonts w:ascii="Times New Roman" w:hAnsi="Times New Roman" w:cs="Times New Roman"/>
          <w:sz w:val="28"/>
          <w:szCs w:val="28"/>
          <w:lang w:val="kk-KZ"/>
        </w:rPr>
        <w:t>.</w:t>
      </w:r>
      <w:r w:rsidR="00E65409" w:rsidRPr="00E01617">
        <w:rPr>
          <w:rFonts w:ascii="Times New Roman" w:hAnsi="Times New Roman" w:cs="Times New Roman"/>
          <w:sz w:val="28"/>
          <w:szCs w:val="28"/>
          <w:lang w:val="kk-KZ"/>
        </w:rPr>
        <w:tab/>
      </w:r>
      <w:r w:rsidR="00E65409" w:rsidRPr="00E01617">
        <w:rPr>
          <w:rFonts w:ascii="Times New Roman" w:hAnsi="Times New Roman" w:cs="Times New Roman"/>
          <w:sz w:val="28"/>
          <w:szCs w:val="28"/>
          <w:lang w:val="kk-KZ"/>
        </w:rPr>
        <w:tab/>
      </w:r>
    </w:p>
    <w:p w:rsidR="00306B47" w:rsidRPr="00E01617" w:rsidRDefault="00F27D14" w:rsidP="00306B47">
      <w:pPr>
        <w:tabs>
          <w:tab w:val="left" w:pos="567"/>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5F33A7" w:rsidRPr="00E01617">
        <w:rPr>
          <w:rFonts w:ascii="Times New Roman" w:eastAsia="Times New Roman" w:hAnsi="Times New Roman" w:cs="Times New Roman"/>
          <w:sz w:val="28"/>
          <w:szCs w:val="28"/>
        </w:rPr>
        <w:t>С каждым новым открытием в области медиа</w:t>
      </w:r>
      <w:r w:rsidR="00DD330E" w:rsidRPr="00E01617">
        <w:rPr>
          <w:rFonts w:ascii="Times New Roman" w:eastAsia="Times New Roman" w:hAnsi="Times New Roman" w:cs="Times New Roman"/>
          <w:sz w:val="28"/>
          <w:szCs w:val="28"/>
          <w:lang w:val="kk-KZ"/>
        </w:rPr>
        <w:t xml:space="preserve">, в том числе с учетом новых технологических </w:t>
      </w:r>
      <w:r w:rsidR="005F33A7" w:rsidRPr="00E01617">
        <w:rPr>
          <w:rFonts w:ascii="Times New Roman" w:eastAsia="Times New Roman" w:hAnsi="Times New Roman" w:cs="Times New Roman"/>
          <w:sz w:val="28"/>
          <w:szCs w:val="28"/>
          <w:lang w:val="kk-KZ"/>
        </w:rPr>
        <w:t>возможностей</w:t>
      </w:r>
      <w:r w:rsidR="005F33A7" w:rsidRPr="00E01617">
        <w:rPr>
          <w:rFonts w:ascii="Times New Roman" w:eastAsia="Times New Roman" w:hAnsi="Times New Roman" w:cs="Times New Roman"/>
          <w:sz w:val="28"/>
          <w:szCs w:val="28"/>
        </w:rPr>
        <w:t xml:space="preserve"> создается новая картина мира, вкоторой иначе структурируется пространство и время</w:t>
      </w:r>
      <w:r w:rsidR="00DD330E" w:rsidRPr="00E01617">
        <w:rPr>
          <w:rFonts w:ascii="Times New Roman" w:eastAsia="Times New Roman" w:hAnsi="Times New Roman" w:cs="Times New Roman"/>
          <w:sz w:val="28"/>
          <w:szCs w:val="28"/>
        </w:rPr>
        <w:t>,  конституируется  субъект  и актуальные способы самоидентификации человека. Социокультурная связь</w:t>
      </w:r>
      <w:r w:rsidR="00DD330E" w:rsidRPr="00E01617">
        <w:rPr>
          <w:rFonts w:ascii="Times New Roman" w:eastAsia="Times New Roman" w:hAnsi="Times New Roman" w:cs="Times New Roman"/>
          <w:sz w:val="28"/>
          <w:szCs w:val="28"/>
          <w:lang w:val="kk-KZ"/>
        </w:rPr>
        <w:t xml:space="preserve"> картина мира </w:t>
      </w:r>
      <w:r w:rsidR="00DD330E" w:rsidRPr="00E01617">
        <w:rPr>
          <w:rFonts w:ascii="Times New Roman" w:eastAsia="Times New Roman" w:hAnsi="Times New Roman" w:cs="Times New Roman"/>
          <w:sz w:val="28"/>
          <w:szCs w:val="28"/>
        </w:rPr>
        <w:t xml:space="preserve"> с меди</w:t>
      </w:r>
      <w:r w:rsidR="00DD330E" w:rsidRPr="00E01617">
        <w:rPr>
          <w:rFonts w:ascii="Times New Roman" w:eastAsia="Times New Roman" w:hAnsi="Times New Roman" w:cs="Times New Roman"/>
          <w:sz w:val="28"/>
          <w:szCs w:val="28"/>
          <w:lang w:val="kk-KZ"/>
        </w:rPr>
        <w:t>а</w:t>
      </w:r>
      <w:r w:rsidR="00DD330E" w:rsidRPr="00E01617">
        <w:rPr>
          <w:rFonts w:ascii="Times New Roman" w:eastAsia="Times New Roman" w:hAnsi="Times New Roman" w:cs="Times New Roman"/>
          <w:sz w:val="28"/>
          <w:szCs w:val="28"/>
        </w:rPr>
        <w:t xml:space="preserve"> дискурсом </w:t>
      </w:r>
      <w:r w:rsidR="00DD330E" w:rsidRPr="00E01617">
        <w:rPr>
          <w:rFonts w:ascii="Times New Roman" w:eastAsia="Times New Roman" w:hAnsi="Times New Roman" w:cs="Times New Roman"/>
          <w:sz w:val="28"/>
          <w:szCs w:val="28"/>
          <w:lang w:val="kk-KZ"/>
        </w:rPr>
        <w:t>выявлена</w:t>
      </w:r>
      <w:r w:rsidR="00DD330E" w:rsidRPr="00E01617">
        <w:rPr>
          <w:rFonts w:ascii="Times New Roman" w:eastAsia="Times New Roman" w:hAnsi="Times New Roman" w:cs="Times New Roman"/>
          <w:sz w:val="28"/>
          <w:szCs w:val="28"/>
        </w:rPr>
        <w:t xml:space="preserve"> в работах М.Маклю</w:t>
      </w:r>
      <w:r w:rsidR="00DD330E" w:rsidRPr="00E01617">
        <w:rPr>
          <w:rFonts w:ascii="Times New Roman" w:eastAsia="Times New Roman" w:hAnsi="Times New Roman" w:cs="Times New Roman"/>
          <w:sz w:val="28"/>
          <w:szCs w:val="28"/>
          <w:lang w:val="kk-KZ"/>
        </w:rPr>
        <w:t>э</w:t>
      </w:r>
      <w:r w:rsidR="00DD330E" w:rsidRPr="00E01617">
        <w:rPr>
          <w:rFonts w:ascii="Times New Roman" w:eastAsia="Times New Roman" w:hAnsi="Times New Roman" w:cs="Times New Roman"/>
          <w:sz w:val="28"/>
          <w:szCs w:val="28"/>
        </w:rPr>
        <w:t>на</w:t>
      </w:r>
      <w:r w:rsidR="00243C26">
        <w:rPr>
          <w:rFonts w:ascii="Times New Roman" w:eastAsia="Times New Roman" w:hAnsi="Times New Roman" w:cs="Times New Roman"/>
          <w:sz w:val="28"/>
          <w:szCs w:val="28"/>
          <w:lang w:val="kk-KZ"/>
        </w:rPr>
        <w:t xml:space="preserve"> </w:t>
      </w:r>
      <w:r w:rsidR="00DD330E" w:rsidRPr="00E01617">
        <w:rPr>
          <w:rFonts w:ascii="Times New Roman" w:eastAsia="Times New Roman" w:hAnsi="Times New Roman" w:cs="Times New Roman"/>
          <w:sz w:val="28"/>
          <w:szCs w:val="28"/>
        </w:rPr>
        <w:t>[</w:t>
      </w:r>
      <w:r w:rsidR="009A78FE" w:rsidRPr="00E01617">
        <w:rPr>
          <w:rFonts w:ascii="Times New Roman" w:eastAsia="Times New Roman" w:hAnsi="Times New Roman" w:cs="Times New Roman"/>
          <w:sz w:val="28"/>
          <w:szCs w:val="28"/>
          <w:lang w:val="kk-KZ"/>
        </w:rPr>
        <w:t>2</w:t>
      </w:r>
      <w:r w:rsidR="00243C26">
        <w:rPr>
          <w:rFonts w:ascii="Times New Roman" w:eastAsia="Times New Roman" w:hAnsi="Times New Roman" w:cs="Times New Roman"/>
          <w:sz w:val="28"/>
          <w:szCs w:val="28"/>
          <w:lang w:val="kk-KZ"/>
        </w:rPr>
        <w:t>7</w:t>
      </w:r>
      <w:r w:rsidR="00DD330E" w:rsidRPr="00E01617">
        <w:rPr>
          <w:rFonts w:ascii="Times New Roman" w:eastAsia="Times New Roman" w:hAnsi="Times New Roman" w:cs="Times New Roman"/>
          <w:sz w:val="28"/>
          <w:szCs w:val="28"/>
        </w:rPr>
        <w:t>], Н.Лумана</w:t>
      </w:r>
      <w:r w:rsidR="00243C26">
        <w:rPr>
          <w:rFonts w:ascii="Times New Roman" w:eastAsia="Times New Roman" w:hAnsi="Times New Roman" w:cs="Times New Roman"/>
          <w:sz w:val="28"/>
          <w:szCs w:val="28"/>
          <w:lang w:val="kk-KZ"/>
        </w:rPr>
        <w:t xml:space="preserve"> </w:t>
      </w:r>
      <w:r w:rsidR="00ED1739" w:rsidRPr="00E01617">
        <w:rPr>
          <w:rFonts w:ascii="Times New Roman" w:eastAsia="Times New Roman" w:hAnsi="Times New Roman" w:cs="Times New Roman"/>
          <w:sz w:val="28"/>
          <w:szCs w:val="28"/>
        </w:rPr>
        <w:t>[</w:t>
      </w:r>
      <w:r w:rsidR="00243C26">
        <w:rPr>
          <w:rFonts w:ascii="Times New Roman" w:eastAsia="Times New Roman" w:hAnsi="Times New Roman" w:cs="Times New Roman"/>
          <w:sz w:val="28"/>
          <w:szCs w:val="28"/>
          <w:lang w:val="kk-KZ"/>
        </w:rPr>
        <w:t>30</w:t>
      </w:r>
      <w:r w:rsidR="00DD330E" w:rsidRPr="00E01617">
        <w:rPr>
          <w:rFonts w:ascii="Times New Roman" w:eastAsia="Times New Roman" w:hAnsi="Times New Roman" w:cs="Times New Roman"/>
          <w:sz w:val="28"/>
          <w:szCs w:val="28"/>
        </w:rPr>
        <w:t>] и Р</w:t>
      </w:r>
      <w:r w:rsidR="00E0397F" w:rsidRPr="00E01617">
        <w:rPr>
          <w:rFonts w:ascii="Times New Roman" w:eastAsia="Times New Roman" w:hAnsi="Times New Roman" w:cs="Times New Roman"/>
          <w:sz w:val="28"/>
          <w:szCs w:val="28"/>
          <w:lang w:val="kk-KZ"/>
        </w:rPr>
        <w:t>.</w:t>
      </w:r>
      <w:r w:rsidR="00DD330E" w:rsidRPr="00E01617">
        <w:rPr>
          <w:rFonts w:ascii="Times New Roman" w:eastAsia="Times New Roman" w:hAnsi="Times New Roman" w:cs="Times New Roman"/>
          <w:sz w:val="28"/>
          <w:szCs w:val="28"/>
        </w:rPr>
        <w:t xml:space="preserve"> Дебре[</w:t>
      </w:r>
      <w:r w:rsidR="00243C26">
        <w:rPr>
          <w:rFonts w:ascii="Times New Roman" w:eastAsia="Times New Roman" w:hAnsi="Times New Roman" w:cs="Times New Roman"/>
          <w:sz w:val="28"/>
          <w:szCs w:val="28"/>
          <w:lang w:val="kk-KZ"/>
        </w:rPr>
        <w:t>31</w:t>
      </w:r>
      <w:r w:rsidR="00DD330E" w:rsidRPr="00E01617">
        <w:rPr>
          <w:rFonts w:ascii="Times New Roman" w:eastAsia="Times New Roman" w:hAnsi="Times New Roman" w:cs="Times New Roman"/>
          <w:sz w:val="28"/>
          <w:szCs w:val="28"/>
        </w:rPr>
        <w:t>].</w:t>
      </w:r>
      <w:r w:rsidR="00E0397F" w:rsidRPr="00E01617">
        <w:rPr>
          <w:rFonts w:ascii="Times New Roman" w:eastAsia="Times New Roman" w:hAnsi="Times New Roman" w:cs="Times New Roman"/>
          <w:sz w:val="28"/>
          <w:szCs w:val="28"/>
        </w:rPr>
        <w:tab/>
      </w:r>
      <w:r w:rsidR="00E0397F" w:rsidRPr="00E01617">
        <w:rPr>
          <w:rFonts w:ascii="Times New Roman" w:eastAsia="Times New Roman" w:hAnsi="Times New Roman" w:cs="Times New Roman"/>
          <w:sz w:val="28"/>
          <w:szCs w:val="28"/>
        </w:rPr>
        <w:tab/>
      </w:r>
      <w:r w:rsidR="00E65409" w:rsidRPr="00E01617">
        <w:rPr>
          <w:rFonts w:ascii="Times New Roman" w:eastAsia="Times New Roman" w:hAnsi="Times New Roman" w:cs="Times New Roman"/>
          <w:sz w:val="28"/>
          <w:szCs w:val="28"/>
        </w:rPr>
        <w:tab/>
      </w:r>
      <w:r w:rsidR="00E65409" w:rsidRPr="00E01617">
        <w:rPr>
          <w:rFonts w:ascii="Times New Roman" w:eastAsia="Times New Roman" w:hAnsi="Times New Roman" w:cs="Times New Roman"/>
          <w:sz w:val="28"/>
          <w:szCs w:val="28"/>
        </w:rPr>
        <w:tab/>
      </w:r>
      <w:r w:rsidR="00E65409" w:rsidRPr="00E01617">
        <w:rPr>
          <w:rFonts w:ascii="Times New Roman" w:eastAsia="Times New Roman" w:hAnsi="Times New Roman" w:cs="Times New Roman"/>
          <w:sz w:val="28"/>
          <w:szCs w:val="28"/>
        </w:rPr>
        <w:tab/>
      </w:r>
      <w:r w:rsidR="004805DC" w:rsidRPr="00E01617">
        <w:rPr>
          <w:rFonts w:ascii="Times New Roman" w:eastAsia="Times New Roman" w:hAnsi="Times New Roman" w:cs="Times New Roman"/>
          <w:sz w:val="28"/>
          <w:szCs w:val="28"/>
          <w:lang w:val="kk-KZ"/>
        </w:rPr>
        <w:tab/>
      </w:r>
    </w:p>
    <w:p w:rsidR="00306B47" w:rsidRPr="00E01617" w:rsidRDefault="00DD330E" w:rsidP="00306B47">
      <w:pPr>
        <w:tabs>
          <w:tab w:val="left" w:pos="567"/>
        </w:tabs>
        <w:spacing w:after="0" w:line="240" w:lineRule="auto"/>
        <w:ind w:firstLine="567"/>
        <w:jc w:val="both"/>
        <w:rPr>
          <w:rFonts w:ascii="Times New Roman" w:eastAsia="Times New Roman" w:hAnsi="Times New Roman" w:cs="Times New Roman"/>
          <w:sz w:val="28"/>
          <w:szCs w:val="28"/>
        </w:rPr>
      </w:pPr>
      <w:r w:rsidRPr="00E01617">
        <w:rPr>
          <w:rFonts w:ascii="Times New Roman" w:hAnsi="Times New Roman" w:cs="Times New Roman"/>
          <w:sz w:val="28"/>
          <w:szCs w:val="28"/>
        </w:rPr>
        <w:lastRenderedPageBreak/>
        <w:t>Начало философскому направлению теории медиальности положил М</w:t>
      </w:r>
      <w:r w:rsidR="007A618D">
        <w:rPr>
          <w:rFonts w:ascii="Times New Roman" w:hAnsi="Times New Roman" w:cs="Times New Roman"/>
          <w:sz w:val="28"/>
          <w:szCs w:val="28"/>
          <w:lang w:val="kk-KZ"/>
        </w:rPr>
        <w:t>.</w:t>
      </w:r>
      <w:r w:rsidRPr="00E01617">
        <w:rPr>
          <w:rFonts w:ascii="Times New Roman" w:hAnsi="Times New Roman" w:cs="Times New Roman"/>
          <w:sz w:val="28"/>
          <w:szCs w:val="28"/>
        </w:rPr>
        <w:t xml:space="preserve"> Маклю</w:t>
      </w:r>
      <w:r w:rsidR="00CE12E1">
        <w:rPr>
          <w:rFonts w:ascii="Times New Roman" w:hAnsi="Times New Roman" w:cs="Times New Roman"/>
          <w:sz w:val="28"/>
          <w:szCs w:val="28"/>
          <w:lang w:val="kk-KZ"/>
        </w:rPr>
        <w:t>э</w:t>
      </w:r>
      <w:r w:rsidRPr="00E01617">
        <w:rPr>
          <w:rFonts w:ascii="Times New Roman" w:hAnsi="Times New Roman" w:cs="Times New Roman"/>
          <w:sz w:val="28"/>
          <w:szCs w:val="28"/>
        </w:rPr>
        <w:t>н</w:t>
      </w:r>
      <w:r w:rsidR="00243C26">
        <w:rPr>
          <w:rFonts w:ascii="Times New Roman" w:hAnsi="Times New Roman" w:cs="Times New Roman"/>
          <w:sz w:val="28"/>
          <w:szCs w:val="28"/>
          <w:lang w:val="kk-KZ"/>
        </w:rPr>
        <w:t xml:space="preserve"> </w:t>
      </w:r>
      <w:r w:rsidRPr="00E01617">
        <w:rPr>
          <w:rFonts w:ascii="Times New Roman" w:eastAsia="Times New Roman" w:hAnsi="Times New Roman" w:cs="Times New Roman"/>
          <w:sz w:val="28"/>
          <w:szCs w:val="28"/>
          <w:lang w:val="kk-KZ"/>
        </w:rPr>
        <w:t>известный канадский ученый в области литературы, социологии и культурологии</w:t>
      </w:r>
      <w:r w:rsidRPr="00E01617">
        <w:rPr>
          <w:rFonts w:ascii="Times New Roman" w:hAnsi="Times New Roman" w:cs="Times New Roman"/>
          <w:sz w:val="28"/>
          <w:szCs w:val="28"/>
        </w:rPr>
        <w:t xml:space="preserve">. </w:t>
      </w:r>
      <w:r w:rsidRPr="00E01617">
        <w:rPr>
          <w:rFonts w:ascii="Times New Roman" w:hAnsi="Times New Roman" w:cs="Times New Roman"/>
          <w:sz w:val="28"/>
          <w:szCs w:val="28"/>
          <w:lang w:val="kk-KZ"/>
        </w:rPr>
        <w:t xml:space="preserve"> А</w:t>
      </w:r>
      <w:r w:rsidRPr="00E01617">
        <w:rPr>
          <w:rFonts w:ascii="Times New Roman" w:eastAsia="Times New Roman" w:hAnsi="Times New Roman" w:cs="Times New Roman"/>
          <w:sz w:val="28"/>
          <w:szCs w:val="28"/>
          <w:lang w:val="kk-KZ"/>
        </w:rPr>
        <w:t>втор канонического тезиса и  одноименной  книги  «The Medium is the Message</w:t>
      </w:r>
      <w:r w:rsidR="009D64F1" w:rsidRPr="00E01617">
        <w:rPr>
          <w:rFonts w:ascii="Times New Roman" w:eastAsia="Times New Roman" w:hAnsi="Times New Roman" w:cs="Times New Roman"/>
          <w:sz w:val="28"/>
          <w:szCs w:val="28"/>
          <w:lang w:val="kk-KZ"/>
        </w:rPr>
        <w:t>»</w:t>
      </w:r>
      <w:r w:rsidRPr="00E01617">
        <w:rPr>
          <w:rFonts w:ascii="Times New Roman" w:eastAsia="Times New Roman" w:hAnsi="Times New Roman" w:cs="Times New Roman"/>
          <w:sz w:val="28"/>
          <w:szCs w:val="28"/>
          <w:lang w:val="kk-KZ"/>
        </w:rPr>
        <w:t>, он в своем труде вместо  понятия ''меди</w:t>
      </w:r>
      <w:r w:rsidR="009D64F1" w:rsidRPr="00E01617">
        <w:rPr>
          <w:rFonts w:ascii="Times New Roman" w:eastAsia="Times New Roman" w:hAnsi="Times New Roman" w:cs="Times New Roman"/>
          <w:sz w:val="28"/>
          <w:szCs w:val="28"/>
          <w:lang w:val="kk-KZ"/>
        </w:rPr>
        <w:t>а</w:t>
      </w:r>
      <w:r w:rsidRPr="00E01617">
        <w:rPr>
          <w:rFonts w:ascii="Times New Roman" w:eastAsia="Times New Roman" w:hAnsi="Times New Roman" w:cs="Times New Roman"/>
          <w:sz w:val="28"/>
          <w:szCs w:val="28"/>
          <w:lang w:val="kk-KZ"/>
        </w:rPr>
        <w:t>'' употреблял ''средство коммуникации''</w:t>
      </w:r>
      <w:r w:rsidR="00691F41" w:rsidRPr="00E01617">
        <w:rPr>
          <w:rFonts w:ascii="Times New Roman" w:eastAsia="Times New Roman" w:hAnsi="Times New Roman" w:cs="Times New Roman"/>
          <w:sz w:val="28"/>
          <w:szCs w:val="28"/>
          <w:lang w:val="kk-KZ"/>
        </w:rPr>
        <w:t>:</w:t>
      </w:r>
      <w:r w:rsidRPr="00E01617">
        <w:rPr>
          <w:rFonts w:ascii="Times New Roman" w:eastAsia="Times New Roman" w:hAnsi="Times New Roman" w:cs="Times New Roman"/>
          <w:sz w:val="28"/>
          <w:szCs w:val="28"/>
          <w:lang w:val="kk-KZ"/>
        </w:rPr>
        <w:t xml:space="preserve"> “We shape our tools and thereafter our tools shape us” </w:t>
      </w:r>
      <w:r w:rsidR="00691F41" w:rsidRPr="00E01617">
        <w:rPr>
          <w:rFonts w:ascii="Times New Roman" w:eastAsia="Times New Roman" w:hAnsi="Times New Roman" w:cs="Times New Roman"/>
          <w:sz w:val="28"/>
          <w:szCs w:val="28"/>
          <w:lang w:val="kk-KZ"/>
        </w:rPr>
        <w:t>[</w:t>
      </w:r>
      <w:r w:rsidR="009A78FE" w:rsidRPr="00E01617">
        <w:rPr>
          <w:rFonts w:ascii="Times New Roman" w:eastAsia="Times New Roman" w:hAnsi="Times New Roman" w:cs="Times New Roman"/>
          <w:sz w:val="28"/>
          <w:szCs w:val="28"/>
          <w:lang w:val="kk-KZ"/>
        </w:rPr>
        <w:t>2</w:t>
      </w:r>
      <w:r w:rsidR="00243C26">
        <w:rPr>
          <w:rFonts w:ascii="Times New Roman" w:eastAsia="Times New Roman" w:hAnsi="Times New Roman" w:cs="Times New Roman"/>
          <w:sz w:val="28"/>
          <w:szCs w:val="28"/>
          <w:lang w:val="kk-KZ"/>
        </w:rPr>
        <w:t>4</w:t>
      </w:r>
      <w:r w:rsidR="00691F41" w:rsidRPr="00E01617">
        <w:rPr>
          <w:rFonts w:ascii="Times New Roman" w:eastAsia="Times New Roman" w:hAnsi="Times New Roman" w:cs="Times New Roman"/>
          <w:sz w:val="28"/>
          <w:szCs w:val="28"/>
          <w:lang w:val="kk-KZ"/>
        </w:rPr>
        <w:t>,c.224]</w:t>
      </w:r>
      <w:r w:rsidR="009D64F1" w:rsidRPr="00E01617">
        <w:rPr>
          <w:rFonts w:ascii="Times New Roman" w:eastAsia="Times New Roman" w:hAnsi="Times New Roman" w:cs="Times New Roman"/>
          <w:sz w:val="28"/>
          <w:szCs w:val="28"/>
          <w:lang w:val="kk-KZ"/>
        </w:rPr>
        <w:t xml:space="preserve">. </w:t>
      </w:r>
      <w:r w:rsidR="00691F41" w:rsidRPr="00E01617">
        <w:rPr>
          <w:rFonts w:ascii="Times New Roman" w:eastAsia="Times New Roman" w:hAnsi="Times New Roman" w:cs="Times New Roman"/>
          <w:sz w:val="28"/>
          <w:szCs w:val="28"/>
          <w:lang w:val="kk-KZ"/>
        </w:rPr>
        <w:t>Е</w:t>
      </w:r>
      <w:r w:rsidRPr="00E01617">
        <w:rPr>
          <w:rFonts w:ascii="Times New Roman" w:eastAsia="Times New Roman" w:hAnsi="Times New Roman" w:cs="Times New Roman"/>
          <w:sz w:val="28"/>
          <w:szCs w:val="28"/>
          <w:lang w:val="kk-KZ"/>
        </w:rPr>
        <w:t>го теория</w:t>
      </w:r>
      <w:r w:rsidR="00691F41" w:rsidRPr="00E01617">
        <w:rPr>
          <w:rFonts w:ascii="Times New Roman" w:eastAsia="Times New Roman" w:hAnsi="Times New Roman" w:cs="Times New Roman"/>
          <w:sz w:val="28"/>
          <w:szCs w:val="28"/>
          <w:lang w:val="kk-KZ"/>
        </w:rPr>
        <w:t>утверждает</w:t>
      </w:r>
      <w:r w:rsidRPr="00E01617">
        <w:rPr>
          <w:rFonts w:ascii="Times New Roman" w:eastAsia="Times New Roman" w:hAnsi="Times New Roman" w:cs="Times New Roman"/>
          <w:sz w:val="28"/>
          <w:szCs w:val="28"/>
        </w:rPr>
        <w:t xml:space="preserve">, что способ, в котором сообщение представлено, определяет, как это сообщение будет воспринято. </w:t>
      </w:r>
      <w:r w:rsidR="007A618D">
        <w:rPr>
          <w:rFonts w:ascii="Times New Roman" w:eastAsia="Times New Roman" w:hAnsi="Times New Roman" w:cs="Times New Roman"/>
          <w:sz w:val="28"/>
          <w:szCs w:val="28"/>
          <w:lang w:val="kk-KZ"/>
        </w:rPr>
        <w:t>М.</w:t>
      </w:r>
      <w:r w:rsidRPr="00E01617">
        <w:rPr>
          <w:rFonts w:ascii="Times New Roman" w:eastAsia="Times New Roman" w:hAnsi="Times New Roman" w:cs="Times New Roman"/>
          <w:sz w:val="28"/>
          <w:szCs w:val="28"/>
        </w:rPr>
        <w:t>Маклюэн также подчеркивает, что современные средства электронной коммуникации имеют потенциал оказать глубокое воздействие на социологию, эстетику и философию, даже до того, как они могут фактически изменить наше восприятие мира</w:t>
      </w:r>
      <w:r w:rsidR="00243C26">
        <w:rPr>
          <w:rFonts w:ascii="Times New Roman" w:eastAsia="Times New Roman" w:hAnsi="Times New Roman" w:cs="Times New Roman"/>
          <w:sz w:val="28"/>
          <w:szCs w:val="28"/>
          <w:lang w:val="kk-KZ"/>
        </w:rPr>
        <w:t xml:space="preserve"> </w:t>
      </w:r>
      <w:r w:rsidR="00ED1739" w:rsidRPr="00E01617">
        <w:rPr>
          <w:rFonts w:ascii="Times New Roman" w:eastAsia="Times New Roman" w:hAnsi="Times New Roman" w:cs="Times New Roman"/>
          <w:sz w:val="28"/>
          <w:szCs w:val="28"/>
        </w:rPr>
        <w:t>[2</w:t>
      </w:r>
      <w:r w:rsidR="00243C26">
        <w:rPr>
          <w:rFonts w:ascii="Times New Roman" w:eastAsia="Times New Roman" w:hAnsi="Times New Roman" w:cs="Times New Roman"/>
          <w:sz w:val="28"/>
          <w:szCs w:val="28"/>
          <w:lang w:val="kk-KZ"/>
        </w:rPr>
        <w:t>4</w:t>
      </w:r>
      <w:r w:rsidR="00F94586" w:rsidRPr="00E01617">
        <w:rPr>
          <w:rFonts w:ascii="Times New Roman" w:eastAsia="Times New Roman" w:hAnsi="Times New Roman" w:cs="Times New Roman"/>
          <w:sz w:val="28"/>
          <w:szCs w:val="28"/>
          <w:lang w:val="kk-KZ"/>
        </w:rPr>
        <w:t>,c. 224</w:t>
      </w:r>
      <w:r w:rsidRPr="00E01617">
        <w:rPr>
          <w:rFonts w:ascii="Times New Roman" w:eastAsia="Times New Roman" w:hAnsi="Times New Roman" w:cs="Times New Roman"/>
          <w:sz w:val="28"/>
          <w:szCs w:val="28"/>
        </w:rPr>
        <w:t xml:space="preserve">]. </w:t>
      </w:r>
    </w:p>
    <w:p w:rsidR="00BB322A" w:rsidRDefault="00DD330E" w:rsidP="00306B47">
      <w:pPr>
        <w:tabs>
          <w:tab w:val="left" w:pos="567"/>
        </w:tabs>
        <w:spacing w:after="0" w:line="240" w:lineRule="auto"/>
        <w:ind w:firstLine="567"/>
        <w:jc w:val="both"/>
        <w:rPr>
          <w:rFonts w:ascii="Times New Roman" w:eastAsia="Times New Roman" w:hAnsi="Times New Roman" w:cs="Times New Roman"/>
          <w:sz w:val="28"/>
          <w:szCs w:val="28"/>
        </w:rPr>
      </w:pPr>
      <w:r w:rsidRPr="00E01617">
        <w:rPr>
          <w:rFonts w:ascii="Times New Roman" w:eastAsia="Times New Roman" w:hAnsi="Times New Roman" w:cs="Times New Roman"/>
          <w:sz w:val="28"/>
          <w:szCs w:val="28"/>
        </w:rPr>
        <w:t>Теория масс-медиа разработана и в последующих его работах:</w:t>
      </w:r>
      <w:r w:rsidRPr="00E01617">
        <w:rPr>
          <w:rFonts w:ascii="Times New Roman" w:eastAsia="Times New Roman" w:hAnsi="Times New Roman" w:cs="Times New Roman"/>
          <w:sz w:val="28"/>
          <w:szCs w:val="28"/>
          <w:lang w:val="kk-KZ"/>
        </w:rPr>
        <w:t xml:space="preserve"> «</w:t>
      </w:r>
      <w:r w:rsidRPr="00E01617">
        <w:rPr>
          <w:rFonts w:ascii="Times New Roman" w:eastAsia="Times New Roman" w:hAnsi="Times New Roman" w:cs="Times New Roman"/>
          <w:sz w:val="28"/>
          <w:szCs w:val="28"/>
        </w:rPr>
        <w:t>Галактика Гуттенберга</w:t>
      </w:r>
      <w:r w:rsidRPr="00E01617">
        <w:rPr>
          <w:rFonts w:ascii="Times New Roman" w:eastAsia="Times New Roman" w:hAnsi="Times New Roman" w:cs="Times New Roman"/>
          <w:sz w:val="28"/>
          <w:szCs w:val="28"/>
          <w:lang w:val="kk-KZ"/>
        </w:rPr>
        <w:t>»</w:t>
      </w:r>
      <w:r w:rsidR="00243C26">
        <w:rPr>
          <w:rFonts w:ascii="Times New Roman" w:eastAsia="Times New Roman" w:hAnsi="Times New Roman" w:cs="Times New Roman"/>
          <w:sz w:val="28"/>
          <w:szCs w:val="28"/>
          <w:lang w:val="kk-KZ"/>
        </w:rPr>
        <w:t xml:space="preserve"> </w:t>
      </w:r>
      <w:r w:rsidR="00691F41" w:rsidRPr="00E01617">
        <w:rPr>
          <w:rFonts w:ascii="Times New Roman" w:eastAsia="Times New Roman" w:hAnsi="Times New Roman" w:cs="Times New Roman"/>
          <w:sz w:val="28"/>
          <w:szCs w:val="28"/>
        </w:rPr>
        <w:t>[</w:t>
      </w:r>
      <w:r w:rsidR="00ED1739" w:rsidRPr="00E01617">
        <w:rPr>
          <w:rFonts w:ascii="Times New Roman" w:eastAsia="Times New Roman" w:hAnsi="Times New Roman" w:cs="Times New Roman"/>
          <w:sz w:val="28"/>
          <w:szCs w:val="28"/>
          <w:lang w:val="kk-KZ"/>
        </w:rPr>
        <w:t>2</w:t>
      </w:r>
      <w:r w:rsidR="00243C26">
        <w:rPr>
          <w:rFonts w:ascii="Times New Roman" w:eastAsia="Times New Roman" w:hAnsi="Times New Roman" w:cs="Times New Roman"/>
          <w:sz w:val="28"/>
          <w:szCs w:val="28"/>
          <w:lang w:val="kk-KZ"/>
        </w:rPr>
        <w:t>6</w:t>
      </w:r>
      <w:r w:rsidR="00F94586" w:rsidRPr="00E01617">
        <w:rPr>
          <w:rFonts w:ascii="Times New Roman" w:eastAsia="Times New Roman" w:hAnsi="Times New Roman" w:cs="Times New Roman"/>
          <w:sz w:val="28"/>
          <w:szCs w:val="28"/>
        </w:rPr>
        <w:t>,с. 6</w:t>
      </w:r>
      <w:r w:rsidR="009A78FE" w:rsidRPr="00E01617">
        <w:rPr>
          <w:rFonts w:ascii="Times New Roman" w:eastAsia="Times New Roman" w:hAnsi="Times New Roman" w:cs="Times New Roman"/>
          <w:sz w:val="28"/>
          <w:szCs w:val="28"/>
        </w:rPr>
        <w:t>]</w:t>
      </w:r>
      <w:r w:rsidRPr="00E01617">
        <w:rPr>
          <w:rFonts w:ascii="Times New Roman" w:eastAsia="Times New Roman" w:hAnsi="Times New Roman" w:cs="Times New Roman"/>
          <w:sz w:val="28"/>
          <w:szCs w:val="28"/>
          <w:lang w:val="kk-KZ"/>
        </w:rPr>
        <w:t>, представляет собой выдающийся труд Маршалла Маклюэна, его гипотезы стали стандартами в нашей современной цивилизации, и множество его оригинальных идей до сих пор активно исследуются в современных исследованиях, посвященных его теориям. С приходом электронной эры, характеризуемой аудиовизуальной технологией, человеческое сознание стало частью связанной и глобальной системы видеокоммуникаций. Это способствует эволюции нашего мозга, и на Земле возникает предвестник новой цивилизации, известной как электронный трайбализм, эпоха планетарного унификации или, как сформулирова</w:t>
      </w:r>
      <w:r w:rsidR="00306B47" w:rsidRPr="00E01617">
        <w:rPr>
          <w:rFonts w:ascii="Times New Roman" w:eastAsia="Times New Roman" w:hAnsi="Times New Roman" w:cs="Times New Roman"/>
          <w:sz w:val="28"/>
          <w:szCs w:val="28"/>
          <w:lang w:val="kk-KZ"/>
        </w:rPr>
        <w:t>л Маклюэн, "глобальная деревня"</w:t>
      </w:r>
      <w:r w:rsidR="00ED1739" w:rsidRPr="00E01617">
        <w:rPr>
          <w:rFonts w:ascii="Times New Roman" w:eastAsia="Times New Roman" w:hAnsi="Times New Roman" w:cs="Times New Roman"/>
          <w:sz w:val="28"/>
          <w:szCs w:val="28"/>
        </w:rPr>
        <w:t xml:space="preserve"> [2</w:t>
      </w:r>
      <w:r w:rsidR="00243C26">
        <w:rPr>
          <w:rFonts w:ascii="Times New Roman" w:eastAsia="Times New Roman" w:hAnsi="Times New Roman" w:cs="Times New Roman"/>
          <w:sz w:val="28"/>
          <w:szCs w:val="28"/>
          <w:lang w:val="kk-KZ"/>
        </w:rPr>
        <w:t>7</w:t>
      </w:r>
      <w:r w:rsidR="00F94586" w:rsidRPr="00E01617">
        <w:rPr>
          <w:rFonts w:ascii="Times New Roman" w:eastAsia="Times New Roman" w:hAnsi="Times New Roman" w:cs="Times New Roman"/>
          <w:sz w:val="28"/>
          <w:szCs w:val="28"/>
          <w:lang w:val="kk-KZ"/>
        </w:rPr>
        <w:t>,c. 225</w:t>
      </w:r>
      <w:r w:rsidRPr="00E01617">
        <w:rPr>
          <w:rFonts w:ascii="Times New Roman" w:eastAsia="Times New Roman" w:hAnsi="Times New Roman" w:cs="Times New Roman"/>
          <w:sz w:val="28"/>
          <w:szCs w:val="28"/>
        </w:rPr>
        <w:t>].</w:t>
      </w:r>
    </w:p>
    <w:p w:rsidR="00306B47" w:rsidRPr="00E01617" w:rsidRDefault="00DD330E" w:rsidP="00306B47">
      <w:pPr>
        <w:tabs>
          <w:tab w:val="left" w:pos="567"/>
        </w:tabs>
        <w:spacing w:after="0" w:line="240" w:lineRule="auto"/>
        <w:ind w:firstLine="567"/>
        <w:jc w:val="both"/>
        <w:rPr>
          <w:rFonts w:ascii="Times New Roman" w:eastAsia="Times New Roman" w:hAnsi="Times New Roman" w:cs="Times New Roman"/>
          <w:sz w:val="28"/>
          <w:szCs w:val="28"/>
        </w:rPr>
      </w:pPr>
      <w:r w:rsidRPr="00E01617">
        <w:rPr>
          <w:rFonts w:ascii="Times New Roman" w:eastAsia="Times New Roman" w:hAnsi="Times New Roman" w:cs="Times New Roman"/>
          <w:sz w:val="28"/>
          <w:szCs w:val="28"/>
        </w:rPr>
        <w:t xml:space="preserve">Согласно </w:t>
      </w:r>
      <w:r w:rsidR="00CE12E1">
        <w:rPr>
          <w:rFonts w:ascii="Times New Roman" w:eastAsia="Times New Roman" w:hAnsi="Times New Roman" w:cs="Times New Roman"/>
          <w:sz w:val="28"/>
          <w:szCs w:val="28"/>
          <w:lang w:val="kk-KZ"/>
        </w:rPr>
        <w:t>М.</w:t>
      </w:r>
      <w:r w:rsidRPr="00E01617">
        <w:rPr>
          <w:rFonts w:ascii="Times New Roman" w:eastAsia="Times New Roman" w:hAnsi="Times New Roman" w:cs="Times New Roman"/>
          <w:sz w:val="28"/>
          <w:szCs w:val="28"/>
        </w:rPr>
        <w:t xml:space="preserve">Маклюэну, </w:t>
      </w:r>
      <w:r w:rsidRPr="00E01617">
        <w:rPr>
          <w:rFonts w:ascii="Times New Roman" w:eastAsia="Times New Roman" w:hAnsi="Times New Roman" w:cs="Times New Roman"/>
          <w:sz w:val="28"/>
          <w:szCs w:val="28"/>
          <w:lang w:val="kk-KZ"/>
        </w:rPr>
        <w:t>о</w:t>
      </w:r>
      <w:r w:rsidRPr="00E01617">
        <w:rPr>
          <w:rFonts w:ascii="Times New Roman" w:eastAsia="Times New Roman" w:hAnsi="Times New Roman" w:cs="Times New Roman"/>
          <w:sz w:val="28"/>
          <w:szCs w:val="28"/>
        </w:rPr>
        <w:t>дним из основных утверждений в его книге</w:t>
      </w:r>
      <w:r w:rsidR="003146DB" w:rsidRPr="00E01617">
        <w:rPr>
          <w:rFonts w:ascii="Times New Roman" w:eastAsia="Times New Roman" w:hAnsi="Times New Roman" w:cs="Times New Roman"/>
          <w:sz w:val="28"/>
          <w:szCs w:val="28"/>
        </w:rPr>
        <w:t>,“Понимание медиа”</w:t>
      </w:r>
      <w:r w:rsidR="00243C26">
        <w:rPr>
          <w:rFonts w:ascii="Times New Roman" w:eastAsia="Times New Roman" w:hAnsi="Times New Roman" w:cs="Times New Roman"/>
          <w:sz w:val="28"/>
          <w:szCs w:val="28"/>
          <w:lang w:val="kk-KZ"/>
        </w:rPr>
        <w:t xml:space="preserve"> </w:t>
      </w:r>
      <w:r w:rsidR="003146DB" w:rsidRPr="00E01617">
        <w:rPr>
          <w:rFonts w:ascii="Times New Roman" w:eastAsia="Times New Roman" w:hAnsi="Times New Roman" w:cs="Times New Roman"/>
          <w:sz w:val="28"/>
          <w:szCs w:val="28"/>
        </w:rPr>
        <w:t>[</w:t>
      </w:r>
      <w:r w:rsidR="00EE6038" w:rsidRPr="00E01617">
        <w:rPr>
          <w:rFonts w:ascii="Times New Roman" w:eastAsia="Times New Roman" w:hAnsi="Times New Roman" w:cs="Times New Roman"/>
          <w:sz w:val="28"/>
          <w:szCs w:val="28"/>
          <w:lang w:val="kk-KZ"/>
        </w:rPr>
        <w:t>2</w:t>
      </w:r>
      <w:r w:rsidR="00243C26">
        <w:rPr>
          <w:rFonts w:ascii="Times New Roman" w:eastAsia="Times New Roman" w:hAnsi="Times New Roman" w:cs="Times New Roman"/>
          <w:sz w:val="28"/>
          <w:szCs w:val="28"/>
          <w:lang w:val="kk-KZ"/>
        </w:rPr>
        <w:t>7</w:t>
      </w:r>
      <w:r w:rsidR="00EE6038" w:rsidRPr="00E01617">
        <w:rPr>
          <w:rFonts w:ascii="Times New Roman" w:eastAsia="Times New Roman" w:hAnsi="Times New Roman" w:cs="Times New Roman"/>
          <w:sz w:val="28"/>
          <w:szCs w:val="28"/>
        </w:rPr>
        <w:t>, с.</w:t>
      </w:r>
      <w:r w:rsidR="00F94586" w:rsidRPr="00E01617">
        <w:rPr>
          <w:rFonts w:ascii="Times New Roman" w:eastAsia="Times New Roman" w:hAnsi="Times New Roman" w:cs="Times New Roman"/>
          <w:sz w:val="28"/>
          <w:szCs w:val="28"/>
        </w:rPr>
        <w:t xml:space="preserve"> 5</w:t>
      </w:r>
      <w:r w:rsidR="003146DB" w:rsidRPr="00E01617">
        <w:rPr>
          <w:rFonts w:ascii="Times New Roman" w:eastAsia="Times New Roman" w:hAnsi="Times New Roman" w:cs="Times New Roman"/>
          <w:sz w:val="28"/>
          <w:szCs w:val="28"/>
        </w:rPr>
        <w:t xml:space="preserve">], </w:t>
      </w:r>
      <w:r w:rsidRPr="00E01617">
        <w:rPr>
          <w:rFonts w:ascii="Times New Roman" w:eastAsia="Times New Roman" w:hAnsi="Times New Roman" w:cs="Times New Roman"/>
          <w:sz w:val="28"/>
          <w:szCs w:val="28"/>
        </w:rPr>
        <w:t>является идея о том, что средства коммуникации действительно продолжают функции физических органов и чувств человека. Это "продолжение" имеет физическую структуру, которая непосредственно влияет на человеческое сознание. Однако с переходом к современности, опирающейся на электронные технологии, наша нервная система субъективно подвергается "продолжению" и "расширению". Это означает, что мы "распространяем" наше сознание на весь мир, благодаря глобальной природе электронных средств коммуникации.</w:t>
      </w:r>
      <w:r w:rsidR="00243C26">
        <w:rPr>
          <w:rFonts w:ascii="Times New Roman" w:eastAsia="Times New Roman" w:hAnsi="Times New Roman" w:cs="Times New Roman"/>
          <w:sz w:val="28"/>
          <w:szCs w:val="28"/>
          <w:lang w:val="kk-KZ"/>
        </w:rPr>
        <w:t xml:space="preserve"> </w:t>
      </w:r>
      <w:r w:rsidRPr="00E01617">
        <w:rPr>
          <w:rFonts w:ascii="Times New Roman" w:eastAsia="Times New Roman" w:hAnsi="Times New Roman" w:cs="Times New Roman"/>
          <w:sz w:val="28"/>
          <w:szCs w:val="28"/>
        </w:rPr>
        <w:t>Это расширение чувственности устанавливает особую связь и "общность" между нами и другими людьми. Но это объединение отличается от прежних форм, основанных на политическом или духовном единстве. Электронные средства коммуникации, своей мгновенностью и всепроникающей силой, сами по себе становятся фактором власти, меняя уществующие социальные отношения и иерархии.</w:t>
      </w:r>
      <w:r w:rsidR="00821208" w:rsidRPr="00E01617">
        <w:rPr>
          <w:rFonts w:ascii="Times New Roman" w:eastAsia="Times New Roman" w:hAnsi="Times New Roman" w:cs="Times New Roman"/>
          <w:sz w:val="28"/>
          <w:szCs w:val="28"/>
        </w:rPr>
        <w:tab/>
      </w:r>
      <w:r w:rsidR="00821208" w:rsidRPr="00E01617">
        <w:rPr>
          <w:rFonts w:ascii="Times New Roman" w:eastAsia="Times New Roman" w:hAnsi="Times New Roman" w:cs="Times New Roman"/>
          <w:sz w:val="28"/>
          <w:szCs w:val="28"/>
        </w:rPr>
        <w:tab/>
      </w:r>
      <w:r w:rsidR="00821208" w:rsidRPr="00E01617">
        <w:rPr>
          <w:rFonts w:ascii="Times New Roman" w:eastAsia="Times New Roman" w:hAnsi="Times New Roman" w:cs="Times New Roman"/>
          <w:sz w:val="28"/>
          <w:szCs w:val="28"/>
        </w:rPr>
        <w:tab/>
      </w:r>
      <w:r w:rsidR="00821208" w:rsidRPr="00E01617">
        <w:rPr>
          <w:rFonts w:ascii="Times New Roman" w:eastAsia="Times New Roman" w:hAnsi="Times New Roman" w:cs="Times New Roman"/>
          <w:sz w:val="28"/>
          <w:szCs w:val="28"/>
        </w:rPr>
        <w:tab/>
      </w:r>
    </w:p>
    <w:p w:rsidR="00306B47" w:rsidRPr="00E01617" w:rsidRDefault="008758A2" w:rsidP="00306B47">
      <w:pPr>
        <w:tabs>
          <w:tab w:val="left" w:pos="567"/>
        </w:tabs>
        <w:spacing w:after="0" w:line="240" w:lineRule="auto"/>
        <w:ind w:firstLine="567"/>
        <w:jc w:val="both"/>
        <w:rPr>
          <w:rFonts w:ascii="Times New Roman" w:eastAsia="Times New Roman" w:hAnsi="Times New Roman" w:cs="Times New Roman"/>
          <w:sz w:val="28"/>
          <w:szCs w:val="28"/>
          <w:lang w:val="kk-KZ"/>
        </w:rPr>
      </w:pPr>
      <w:r w:rsidRPr="00E01617">
        <w:rPr>
          <w:rFonts w:ascii="Times New Roman" w:eastAsia="Times New Roman" w:hAnsi="Times New Roman" w:cs="Times New Roman"/>
          <w:sz w:val="28"/>
          <w:szCs w:val="28"/>
          <w:lang w:val="kk-KZ"/>
        </w:rPr>
        <w:t xml:space="preserve">Германский ученый Ю.Мурашов отмечает, что «текстом является все: не только традиционные собственно печатные, литературные, телевизионные и изобразительные образчики, но и театр, кино, перформанс, дискурс школьных учебников, репертуарная политика театров», </w:t>
      </w:r>
      <w:r w:rsidR="009D64F1" w:rsidRPr="00E01617">
        <w:rPr>
          <w:rFonts w:ascii="Times New Roman" w:eastAsia="Times New Roman" w:hAnsi="Times New Roman" w:cs="Times New Roman"/>
          <w:sz w:val="28"/>
          <w:szCs w:val="28"/>
          <w:lang w:val="kk-KZ"/>
        </w:rPr>
        <w:t xml:space="preserve">этот </w:t>
      </w:r>
      <w:r w:rsidRPr="00E01617">
        <w:rPr>
          <w:rFonts w:ascii="Times New Roman" w:eastAsia="Times New Roman" w:hAnsi="Times New Roman" w:cs="Times New Roman"/>
          <w:sz w:val="28"/>
          <w:szCs w:val="28"/>
          <w:lang w:val="kk-KZ"/>
        </w:rPr>
        <w:t>ряд бесконечен и включает в себя полностью в духе идей М. Маклюэна</w:t>
      </w:r>
      <w:r w:rsidR="009D64F1" w:rsidRPr="00E01617">
        <w:rPr>
          <w:rFonts w:ascii="Times New Roman" w:eastAsia="Times New Roman" w:hAnsi="Times New Roman" w:cs="Times New Roman"/>
          <w:sz w:val="28"/>
          <w:szCs w:val="28"/>
          <w:lang w:val="kk-KZ"/>
        </w:rPr>
        <w:t xml:space="preserve"> - </w:t>
      </w:r>
      <w:r w:rsidRPr="00E01617">
        <w:rPr>
          <w:rFonts w:ascii="Times New Roman" w:eastAsia="Times New Roman" w:hAnsi="Times New Roman" w:cs="Times New Roman"/>
          <w:sz w:val="28"/>
          <w:szCs w:val="28"/>
          <w:lang w:val="kk-KZ"/>
        </w:rPr>
        <w:t xml:space="preserve"> всевозможные  меди</w:t>
      </w:r>
      <w:r w:rsidR="009D64F1" w:rsidRPr="00E01617">
        <w:rPr>
          <w:rFonts w:ascii="Times New Roman" w:eastAsia="Times New Roman" w:hAnsi="Times New Roman" w:cs="Times New Roman"/>
          <w:sz w:val="28"/>
          <w:szCs w:val="28"/>
          <w:lang w:val="kk-KZ"/>
        </w:rPr>
        <w:t>а</w:t>
      </w:r>
      <w:r w:rsidRPr="00E01617">
        <w:rPr>
          <w:rFonts w:ascii="Times New Roman" w:eastAsia="Times New Roman" w:hAnsi="Times New Roman" w:cs="Times New Roman"/>
          <w:sz w:val="28"/>
          <w:szCs w:val="28"/>
          <w:lang w:val="kk-KZ"/>
        </w:rPr>
        <w:t xml:space="preserve">логические проявления культуры </w:t>
      </w:r>
      <w:r w:rsidR="00F5784C" w:rsidRPr="00E01617">
        <w:rPr>
          <w:rFonts w:ascii="Times New Roman" w:eastAsia="Times New Roman" w:hAnsi="Times New Roman" w:cs="Times New Roman"/>
          <w:sz w:val="28"/>
          <w:szCs w:val="28"/>
        </w:rPr>
        <w:t>[6</w:t>
      </w:r>
      <w:r w:rsidRPr="00E01617">
        <w:rPr>
          <w:rFonts w:ascii="Times New Roman" w:eastAsia="Times New Roman" w:hAnsi="Times New Roman" w:cs="Times New Roman"/>
          <w:sz w:val="28"/>
          <w:szCs w:val="28"/>
        </w:rPr>
        <w:t>,</w:t>
      </w:r>
      <w:r w:rsidR="00F94586" w:rsidRPr="00E01617">
        <w:rPr>
          <w:rFonts w:ascii="Times New Roman" w:eastAsia="Times New Roman" w:hAnsi="Times New Roman" w:cs="Times New Roman"/>
          <w:sz w:val="28"/>
          <w:szCs w:val="28"/>
        </w:rPr>
        <w:t>с. 7</w:t>
      </w:r>
      <w:r w:rsidR="00F5784C" w:rsidRPr="00E01617">
        <w:rPr>
          <w:rFonts w:ascii="Times New Roman" w:eastAsia="Times New Roman" w:hAnsi="Times New Roman" w:cs="Times New Roman"/>
          <w:sz w:val="28"/>
          <w:szCs w:val="28"/>
        </w:rPr>
        <w:t>7</w:t>
      </w:r>
      <w:r w:rsidRPr="00E01617">
        <w:rPr>
          <w:rFonts w:ascii="Times New Roman" w:eastAsia="Times New Roman" w:hAnsi="Times New Roman" w:cs="Times New Roman"/>
          <w:sz w:val="28"/>
          <w:szCs w:val="28"/>
        </w:rPr>
        <w:t>]</w:t>
      </w:r>
      <w:r w:rsidRPr="00E01617">
        <w:rPr>
          <w:rFonts w:ascii="Times New Roman" w:eastAsia="Times New Roman" w:hAnsi="Times New Roman" w:cs="Times New Roman"/>
          <w:sz w:val="28"/>
          <w:szCs w:val="28"/>
          <w:lang w:val="kk-KZ"/>
        </w:rPr>
        <w:t>.</w:t>
      </w:r>
      <w:r w:rsidRPr="00E01617">
        <w:rPr>
          <w:rFonts w:ascii="Times New Roman" w:eastAsia="Times New Roman" w:hAnsi="Times New Roman" w:cs="Times New Roman"/>
          <w:sz w:val="28"/>
          <w:szCs w:val="28"/>
          <w:lang w:val="kk-KZ"/>
        </w:rPr>
        <w:tab/>
      </w:r>
      <w:r w:rsidRPr="00E01617">
        <w:rPr>
          <w:rFonts w:ascii="Times New Roman" w:eastAsia="Times New Roman" w:hAnsi="Times New Roman" w:cs="Times New Roman"/>
          <w:sz w:val="28"/>
          <w:szCs w:val="28"/>
          <w:lang w:val="kk-KZ"/>
        </w:rPr>
        <w:tab/>
      </w:r>
      <w:r w:rsidR="00992CD1" w:rsidRPr="00E01617">
        <w:rPr>
          <w:rFonts w:ascii="Times New Roman" w:eastAsia="Times New Roman" w:hAnsi="Times New Roman" w:cs="Times New Roman"/>
          <w:sz w:val="28"/>
          <w:szCs w:val="28"/>
          <w:lang w:val="kk-KZ"/>
        </w:rPr>
        <w:tab/>
      </w:r>
      <w:r w:rsidR="00992CD1" w:rsidRPr="00E01617">
        <w:rPr>
          <w:rFonts w:ascii="Times New Roman" w:eastAsia="Times New Roman" w:hAnsi="Times New Roman" w:cs="Times New Roman"/>
          <w:sz w:val="28"/>
          <w:szCs w:val="28"/>
          <w:lang w:val="kk-KZ"/>
        </w:rPr>
        <w:tab/>
      </w:r>
      <w:r w:rsidR="00992CD1" w:rsidRPr="00E01617">
        <w:rPr>
          <w:rFonts w:ascii="Times New Roman" w:eastAsia="Times New Roman" w:hAnsi="Times New Roman" w:cs="Times New Roman"/>
          <w:sz w:val="28"/>
          <w:szCs w:val="28"/>
          <w:lang w:val="kk-KZ"/>
        </w:rPr>
        <w:tab/>
      </w:r>
      <w:r w:rsidRPr="00E01617">
        <w:rPr>
          <w:rFonts w:ascii="Times New Roman" w:eastAsia="Times New Roman" w:hAnsi="Times New Roman" w:cs="Times New Roman"/>
          <w:sz w:val="28"/>
          <w:szCs w:val="28"/>
          <w:lang w:val="kk-KZ"/>
        </w:rPr>
        <w:tab/>
      </w:r>
      <w:r w:rsidRPr="00E01617">
        <w:rPr>
          <w:rFonts w:ascii="Times New Roman" w:eastAsia="Times New Roman" w:hAnsi="Times New Roman" w:cs="Times New Roman"/>
          <w:sz w:val="28"/>
          <w:szCs w:val="28"/>
          <w:lang w:val="kk-KZ"/>
        </w:rPr>
        <w:tab/>
      </w:r>
    </w:p>
    <w:p w:rsidR="00306B47" w:rsidRPr="00E01617" w:rsidRDefault="00E65409" w:rsidP="00306B47">
      <w:pPr>
        <w:tabs>
          <w:tab w:val="left" w:pos="567"/>
        </w:tabs>
        <w:spacing w:after="0" w:line="240" w:lineRule="auto"/>
        <w:ind w:firstLine="567"/>
        <w:jc w:val="both"/>
        <w:rPr>
          <w:rFonts w:ascii="Times New Roman" w:eastAsia="Times New Roman" w:hAnsi="Times New Roman" w:cs="Times New Roman"/>
          <w:sz w:val="28"/>
          <w:szCs w:val="28"/>
          <w:lang w:val="kk-KZ"/>
        </w:rPr>
      </w:pPr>
      <w:r w:rsidRPr="00E01617">
        <w:rPr>
          <w:rFonts w:ascii="Times New Roman" w:eastAsia="Times New Roman" w:hAnsi="Times New Roman" w:cs="Times New Roman"/>
          <w:sz w:val="28"/>
          <w:szCs w:val="28"/>
        </w:rPr>
        <w:lastRenderedPageBreak/>
        <w:t xml:space="preserve">Попытка </w:t>
      </w:r>
      <w:r w:rsidRPr="00E01617">
        <w:rPr>
          <w:rFonts w:ascii="Times New Roman" w:eastAsia="Times New Roman" w:hAnsi="Times New Roman" w:cs="Times New Roman"/>
          <w:sz w:val="28"/>
          <w:szCs w:val="28"/>
          <w:lang w:val="kk-KZ"/>
        </w:rPr>
        <w:t xml:space="preserve">описывать </w:t>
      </w:r>
      <w:r w:rsidRPr="00E01617">
        <w:rPr>
          <w:rFonts w:ascii="Times New Roman" w:eastAsia="Times New Roman" w:hAnsi="Times New Roman" w:cs="Times New Roman"/>
          <w:sz w:val="28"/>
          <w:szCs w:val="28"/>
        </w:rPr>
        <w:t xml:space="preserve">последующие теории медиальности была предпринята </w:t>
      </w:r>
      <w:r w:rsidR="008C5400" w:rsidRPr="00E01617">
        <w:rPr>
          <w:rFonts w:ascii="Times New Roman" w:eastAsia="Times New Roman" w:hAnsi="Times New Roman" w:cs="Times New Roman"/>
          <w:sz w:val="28"/>
          <w:szCs w:val="28"/>
        </w:rPr>
        <w:t>в исследовании</w:t>
      </w:r>
      <w:r w:rsidRPr="00E01617">
        <w:rPr>
          <w:rFonts w:ascii="Times New Roman" w:eastAsia="Times New Roman" w:hAnsi="Times New Roman" w:cs="Times New Roman"/>
          <w:sz w:val="28"/>
          <w:szCs w:val="28"/>
        </w:rPr>
        <w:t xml:space="preserve"> А. Ю. Тимашкова «К истории понятия интермедиальности в зарубежной науке»</w:t>
      </w:r>
      <w:r w:rsidR="00BB322A">
        <w:rPr>
          <w:rFonts w:ascii="Times New Roman" w:eastAsia="Times New Roman" w:hAnsi="Times New Roman" w:cs="Times New Roman"/>
          <w:sz w:val="28"/>
          <w:szCs w:val="28"/>
          <w:lang w:val="kk-KZ"/>
        </w:rPr>
        <w:t xml:space="preserve"> </w:t>
      </w:r>
      <w:r w:rsidRPr="00E01617">
        <w:rPr>
          <w:rFonts w:ascii="Times New Roman" w:eastAsia="Times New Roman" w:hAnsi="Times New Roman" w:cs="Times New Roman"/>
          <w:sz w:val="28"/>
          <w:szCs w:val="28"/>
        </w:rPr>
        <w:t>[</w:t>
      </w:r>
      <w:r w:rsidR="00EE6038" w:rsidRPr="00E01617">
        <w:rPr>
          <w:rFonts w:ascii="Times New Roman" w:eastAsia="Times New Roman" w:hAnsi="Times New Roman" w:cs="Times New Roman"/>
          <w:sz w:val="28"/>
          <w:szCs w:val="28"/>
          <w:lang w:val="kk-KZ"/>
        </w:rPr>
        <w:t>2</w:t>
      </w:r>
      <w:r w:rsidR="00EE6038" w:rsidRPr="00E01617">
        <w:rPr>
          <w:rFonts w:ascii="Times New Roman" w:eastAsia="Times New Roman" w:hAnsi="Times New Roman" w:cs="Times New Roman"/>
          <w:sz w:val="28"/>
          <w:szCs w:val="28"/>
        </w:rPr>
        <w:t>8,</w:t>
      </w:r>
      <w:r w:rsidR="00EE6038" w:rsidRPr="00E01617">
        <w:rPr>
          <w:rFonts w:ascii="Times New Roman" w:eastAsia="Times New Roman" w:hAnsi="Times New Roman" w:cs="Times New Roman"/>
          <w:sz w:val="28"/>
          <w:szCs w:val="28"/>
          <w:lang w:val="en-US"/>
        </w:rPr>
        <w:t>c</w:t>
      </w:r>
      <w:r w:rsidR="00EE6038" w:rsidRPr="00E01617">
        <w:rPr>
          <w:rFonts w:ascii="Times New Roman" w:eastAsia="Times New Roman" w:hAnsi="Times New Roman" w:cs="Times New Roman"/>
          <w:sz w:val="28"/>
          <w:szCs w:val="28"/>
        </w:rPr>
        <w:t>.</w:t>
      </w:r>
      <w:r w:rsidRPr="00E01617">
        <w:rPr>
          <w:rFonts w:ascii="Times New Roman" w:eastAsia="Times New Roman" w:hAnsi="Times New Roman" w:cs="Times New Roman"/>
          <w:sz w:val="28"/>
          <w:szCs w:val="28"/>
        </w:rPr>
        <w:t>113]</w:t>
      </w:r>
      <w:r w:rsidR="008C5400" w:rsidRPr="00E01617">
        <w:rPr>
          <w:rFonts w:ascii="Times New Roman" w:eastAsia="Times New Roman" w:hAnsi="Times New Roman" w:cs="Times New Roman"/>
          <w:sz w:val="28"/>
          <w:szCs w:val="28"/>
        </w:rPr>
        <w:t xml:space="preserve">. </w:t>
      </w:r>
      <w:r w:rsidRPr="00E01617">
        <w:rPr>
          <w:rFonts w:ascii="Times New Roman" w:eastAsia="Times New Roman" w:hAnsi="Times New Roman" w:cs="Times New Roman"/>
          <w:sz w:val="28"/>
          <w:szCs w:val="28"/>
          <w:lang w:val="kk-KZ"/>
        </w:rPr>
        <w:t>Автор отмечает, что согласно Маршаллу Маклюену, развитие медиа направлено на становление технологической симуляции сознания, способной вступать в творческий процесс наравне с человеком. В его классификации, медиа подразделяются на "горячие" и "холодные" согласно принципу их близости к аттрактору эволюции.</w:t>
      </w:r>
      <w:r w:rsidR="00306B47" w:rsidRPr="00E01617">
        <w:rPr>
          <w:rFonts w:ascii="Times New Roman" w:eastAsia="Times New Roman" w:hAnsi="Times New Roman" w:cs="Times New Roman"/>
          <w:sz w:val="28"/>
          <w:szCs w:val="28"/>
          <w:lang w:val="kk-KZ"/>
        </w:rPr>
        <w:tab/>
      </w:r>
    </w:p>
    <w:p w:rsidR="00306B47" w:rsidRPr="00E01617" w:rsidRDefault="00E65409" w:rsidP="00306B47">
      <w:pPr>
        <w:tabs>
          <w:tab w:val="left" w:pos="567"/>
        </w:tabs>
        <w:spacing w:after="0" w:line="240" w:lineRule="auto"/>
        <w:ind w:firstLine="567"/>
        <w:jc w:val="both"/>
        <w:rPr>
          <w:rFonts w:ascii="Times New Roman" w:eastAsia="Times New Roman" w:hAnsi="Times New Roman" w:cs="Times New Roman"/>
          <w:sz w:val="28"/>
          <w:szCs w:val="28"/>
        </w:rPr>
      </w:pPr>
      <w:r w:rsidRPr="00E01617">
        <w:rPr>
          <w:rFonts w:ascii="Times New Roman" w:eastAsia="Times New Roman" w:hAnsi="Times New Roman" w:cs="Times New Roman"/>
          <w:sz w:val="28"/>
          <w:szCs w:val="28"/>
          <w:lang w:val="kk-KZ"/>
        </w:rPr>
        <w:t>"Горячие" медиа, как правило, включаются в существующие</w:t>
      </w:r>
      <w:r w:rsidR="009D64F1" w:rsidRPr="00E01617">
        <w:rPr>
          <w:rFonts w:ascii="Times New Roman" w:eastAsia="Times New Roman" w:hAnsi="Times New Roman" w:cs="Times New Roman"/>
          <w:sz w:val="28"/>
          <w:szCs w:val="28"/>
          <w:lang w:val="kk-KZ"/>
        </w:rPr>
        <w:t xml:space="preserve"> ввиду их большей детализированности: в меньшей степени требуется вовлеченность человеческого сознания для интерпретации содержания</w:t>
      </w:r>
      <w:r w:rsidRPr="00E01617">
        <w:rPr>
          <w:rFonts w:ascii="Times New Roman" w:eastAsia="Times New Roman" w:hAnsi="Times New Roman" w:cs="Times New Roman"/>
          <w:sz w:val="28"/>
          <w:szCs w:val="28"/>
          <w:lang w:val="kk-KZ"/>
        </w:rPr>
        <w:t xml:space="preserve">. </w:t>
      </w:r>
      <w:r w:rsidR="00B97FA9" w:rsidRPr="00E01617">
        <w:rPr>
          <w:rFonts w:ascii="Times New Roman" w:eastAsia="Times New Roman" w:hAnsi="Times New Roman" w:cs="Times New Roman"/>
          <w:sz w:val="28"/>
          <w:szCs w:val="28"/>
          <w:lang w:val="kk-KZ"/>
        </w:rPr>
        <w:t>Однако каждый</w:t>
      </w:r>
      <w:r w:rsidRPr="00E01617">
        <w:rPr>
          <w:rFonts w:ascii="Times New Roman" w:eastAsia="Times New Roman" w:hAnsi="Times New Roman" w:cs="Times New Roman"/>
          <w:sz w:val="28"/>
          <w:szCs w:val="28"/>
          <w:lang w:val="kk-KZ"/>
        </w:rPr>
        <w:t xml:space="preserve"> новый медиум с течением времени "охлаждается" и интегрируется в новые, более "горячие" медиа.</w:t>
      </w:r>
      <w:r w:rsidRPr="00E01617">
        <w:rPr>
          <w:rFonts w:ascii="Times New Roman" w:eastAsia="Times New Roman" w:hAnsi="Times New Roman" w:cs="Times New Roman"/>
          <w:sz w:val="28"/>
          <w:szCs w:val="28"/>
          <w:lang w:val="kk-KZ"/>
        </w:rPr>
        <w:tab/>
      </w:r>
      <w:r w:rsidRPr="00E01617">
        <w:rPr>
          <w:rFonts w:ascii="Times New Roman" w:eastAsia="Times New Roman" w:hAnsi="Times New Roman" w:cs="Times New Roman"/>
          <w:sz w:val="28"/>
          <w:szCs w:val="28"/>
          <w:lang w:val="kk-KZ"/>
        </w:rPr>
        <w:tab/>
      </w:r>
      <w:r w:rsidRPr="00E01617">
        <w:rPr>
          <w:rFonts w:ascii="Times New Roman" w:eastAsia="Times New Roman" w:hAnsi="Times New Roman" w:cs="Times New Roman"/>
          <w:sz w:val="28"/>
          <w:szCs w:val="28"/>
          <w:lang w:val="kk-KZ"/>
        </w:rPr>
        <w:tab/>
      </w:r>
      <w:r w:rsidRPr="00E01617">
        <w:rPr>
          <w:rFonts w:ascii="Times New Roman" w:eastAsia="Times New Roman" w:hAnsi="Times New Roman" w:cs="Times New Roman"/>
          <w:sz w:val="28"/>
          <w:szCs w:val="28"/>
          <w:lang w:val="kk-KZ"/>
        </w:rPr>
        <w:tab/>
      </w:r>
      <w:r w:rsidRPr="00E01617">
        <w:rPr>
          <w:rFonts w:ascii="Times New Roman" w:eastAsia="Times New Roman" w:hAnsi="Times New Roman" w:cs="Times New Roman"/>
          <w:sz w:val="28"/>
          <w:szCs w:val="28"/>
          <w:lang w:val="kk-KZ"/>
        </w:rPr>
        <w:tab/>
      </w:r>
      <w:r w:rsidRPr="00E01617">
        <w:rPr>
          <w:rFonts w:ascii="Times New Roman" w:eastAsia="Times New Roman" w:hAnsi="Times New Roman" w:cs="Times New Roman"/>
          <w:sz w:val="28"/>
          <w:szCs w:val="28"/>
          <w:lang w:val="kk-KZ"/>
        </w:rPr>
        <w:tab/>
      </w:r>
      <w:r w:rsidRPr="00E01617">
        <w:rPr>
          <w:rFonts w:ascii="Times New Roman" w:eastAsia="Times New Roman" w:hAnsi="Times New Roman" w:cs="Times New Roman"/>
          <w:sz w:val="28"/>
          <w:szCs w:val="28"/>
          <w:lang w:val="kk-KZ"/>
        </w:rPr>
        <w:tab/>
      </w:r>
      <w:r w:rsidRPr="00E01617">
        <w:rPr>
          <w:rFonts w:ascii="Times New Roman" w:eastAsia="Times New Roman" w:hAnsi="Times New Roman" w:cs="Times New Roman"/>
          <w:sz w:val="28"/>
          <w:szCs w:val="28"/>
          <w:lang w:val="kk-KZ"/>
        </w:rPr>
        <w:tab/>
      </w:r>
      <w:r w:rsidRPr="00E01617">
        <w:rPr>
          <w:rFonts w:ascii="Times New Roman" w:eastAsia="Times New Roman" w:hAnsi="Times New Roman" w:cs="Times New Roman"/>
          <w:sz w:val="28"/>
          <w:szCs w:val="28"/>
          <w:lang w:val="kk-KZ"/>
        </w:rPr>
        <w:tab/>
      </w:r>
      <w:r w:rsidRPr="00E01617">
        <w:rPr>
          <w:rFonts w:ascii="Times New Roman" w:eastAsia="Times New Roman" w:hAnsi="Times New Roman" w:cs="Times New Roman"/>
          <w:sz w:val="28"/>
          <w:szCs w:val="28"/>
          <w:lang w:val="kk-KZ"/>
        </w:rPr>
        <w:tab/>
      </w:r>
      <w:r w:rsidRPr="00E01617">
        <w:rPr>
          <w:rFonts w:ascii="Times New Roman" w:eastAsia="Times New Roman" w:hAnsi="Times New Roman" w:cs="Times New Roman"/>
          <w:sz w:val="28"/>
          <w:szCs w:val="28"/>
          <w:lang w:val="kk-KZ"/>
        </w:rPr>
        <w:tab/>
        <w:t xml:space="preserve">Понятие импликации медиа играет важную роль в теории Маклюена. Этот процесс позволяет систематизировать существующие медиа и рассматривать медиум как веху в эволюции человечества, где сам медиум становится сообщением. Фраза "The medium is the massage" </w:t>
      </w:r>
      <w:r w:rsidR="00B97FA9" w:rsidRPr="00E01617">
        <w:rPr>
          <w:rFonts w:ascii="Times New Roman" w:eastAsia="Times New Roman" w:hAnsi="Times New Roman" w:cs="Times New Roman"/>
          <w:sz w:val="28"/>
          <w:szCs w:val="28"/>
          <w:lang w:val="kk-KZ"/>
        </w:rPr>
        <w:t>указывает на то</w:t>
      </w:r>
      <w:r w:rsidRPr="00E01617">
        <w:rPr>
          <w:rFonts w:ascii="Times New Roman" w:eastAsia="Times New Roman" w:hAnsi="Times New Roman" w:cs="Times New Roman"/>
          <w:sz w:val="28"/>
          <w:szCs w:val="28"/>
          <w:lang w:val="kk-KZ"/>
        </w:rPr>
        <w:t xml:space="preserve">, что медиум воздействует на </w:t>
      </w:r>
      <w:r w:rsidR="00B97FA9" w:rsidRPr="00E01617">
        <w:rPr>
          <w:rFonts w:ascii="Times New Roman" w:eastAsia="Times New Roman" w:hAnsi="Times New Roman" w:cs="Times New Roman"/>
          <w:sz w:val="28"/>
          <w:szCs w:val="28"/>
          <w:lang w:val="kk-KZ"/>
        </w:rPr>
        <w:t xml:space="preserve">человеческое </w:t>
      </w:r>
      <w:r w:rsidRPr="00E01617">
        <w:rPr>
          <w:rFonts w:ascii="Times New Roman" w:eastAsia="Times New Roman" w:hAnsi="Times New Roman" w:cs="Times New Roman"/>
          <w:sz w:val="28"/>
          <w:szCs w:val="28"/>
          <w:lang w:val="kk-KZ"/>
        </w:rPr>
        <w:t>чувство, подобно массажу сознания, и развивает его. Однако более фундаментальная идея заключается в высказывании "The medium is the message", подчеркивая, что сам медиум является содержанием сообщения.</w:t>
      </w:r>
      <w:r w:rsidRPr="00E01617">
        <w:rPr>
          <w:rFonts w:ascii="Times New Roman" w:eastAsia="Times New Roman" w:hAnsi="Times New Roman" w:cs="Times New Roman"/>
          <w:sz w:val="28"/>
          <w:szCs w:val="28"/>
        </w:rPr>
        <w:t xml:space="preserve"> В контексте Маршалла Маклюэна, </w:t>
      </w:r>
      <w:r w:rsidR="00B97FA9" w:rsidRPr="00E01617">
        <w:rPr>
          <w:rFonts w:ascii="Times New Roman" w:eastAsia="Times New Roman" w:hAnsi="Times New Roman" w:cs="Times New Roman"/>
          <w:sz w:val="28"/>
          <w:szCs w:val="28"/>
        </w:rPr>
        <w:t>роль медиа заключается в продолжении и усилении определенных человеческих чувств; так они становятся важным инструментом для самоопределения человека в мире</w:t>
      </w:r>
      <w:r w:rsidRPr="00E01617">
        <w:rPr>
          <w:rFonts w:ascii="Times New Roman" w:eastAsia="Times New Roman" w:hAnsi="Times New Roman" w:cs="Times New Roman"/>
          <w:sz w:val="28"/>
          <w:szCs w:val="28"/>
        </w:rPr>
        <w:t xml:space="preserve">. Кроме того, </w:t>
      </w:r>
      <w:r w:rsidR="007236ED" w:rsidRPr="00E01617">
        <w:rPr>
          <w:rFonts w:ascii="Times New Roman" w:eastAsia="Times New Roman" w:hAnsi="Times New Roman" w:cs="Times New Roman"/>
          <w:sz w:val="28"/>
          <w:szCs w:val="28"/>
        </w:rPr>
        <w:t xml:space="preserve">упомянутая ранее </w:t>
      </w:r>
      <w:r w:rsidRPr="00E01617">
        <w:rPr>
          <w:rFonts w:ascii="Times New Roman" w:eastAsia="Times New Roman" w:hAnsi="Times New Roman" w:cs="Times New Roman"/>
          <w:sz w:val="28"/>
          <w:szCs w:val="28"/>
        </w:rPr>
        <w:t>способность медиа к импликации и их гибридизация — объединение двух различных медиа — рассматриваются как "момент истины и откровения", порождающий новые формы восприятия. Этот момент включает в себя свободу и пробуждение из обыденности и молчания, в которые сами медиа могут погружать наши чувства</w:t>
      </w:r>
      <w:r w:rsidR="00243C26">
        <w:rPr>
          <w:rFonts w:ascii="Times New Roman" w:eastAsia="Times New Roman" w:hAnsi="Times New Roman" w:cs="Times New Roman"/>
          <w:sz w:val="28"/>
          <w:szCs w:val="28"/>
          <w:lang w:val="kk-KZ"/>
        </w:rPr>
        <w:t xml:space="preserve"> </w:t>
      </w:r>
      <w:r w:rsidRPr="00E01617">
        <w:rPr>
          <w:rFonts w:ascii="Times New Roman" w:eastAsia="Times New Roman" w:hAnsi="Times New Roman" w:cs="Times New Roman"/>
          <w:sz w:val="28"/>
          <w:szCs w:val="28"/>
        </w:rPr>
        <w:t>[</w:t>
      </w:r>
      <w:r w:rsidR="008758A2" w:rsidRPr="00E01617">
        <w:rPr>
          <w:rFonts w:ascii="Times New Roman" w:eastAsia="Times New Roman" w:hAnsi="Times New Roman" w:cs="Times New Roman"/>
          <w:sz w:val="28"/>
          <w:szCs w:val="28"/>
        </w:rPr>
        <w:t>2</w:t>
      </w:r>
      <w:r w:rsidR="00243C26">
        <w:rPr>
          <w:rFonts w:ascii="Times New Roman" w:eastAsia="Times New Roman" w:hAnsi="Times New Roman" w:cs="Times New Roman"/>
          <w:sz w:val="28"/>
          <w:szCs w:val="28"/>
          <w:lang w:val="kk-KZ"/>
        </w:rPr>
        <w:t>7</w:t>
      </w:r>
      <w:r w:rsidRPr="00E01617">
        <w:rPr>
          <w:rFonts w:ascii="Times New Roman" w:eastAsia="Times New Roman" w:hAnsi="Times New Roman" w:cs="Times New Roman"/>
          <w:sz w:val="28"/>
          <w:szCs w:val="28"/>
          <w:lang w:val="kk-KZ"/>
        </w:rPr>
        <w:t>,с.41</w:t>
      </w:r>
      <w:r w:rsidRPr="00E01617">
        <w:rPr>
          <w:rFonts w:ascii="Times New Roman" w:eastAsia="Times New Roman" w:hAnsi="Times New Roman" w:cs="Times New Roman"/>
          <w:sz w:val="28"/>
          <w:szCs w:val="28"/>
        </w:rPr>
        <w:t>].</w:t>
      </w:r>
      <w:r w:rsidRPr="00E01617">
        <w:rPr>
          <w:rFonts w:ascii="Times New Roman" w:eastAsia="Times New Roman" w:hAnsi="Times New Roman" w:cs="Times New Roman"/>
          <w:sz w:val="28"/>
          <w:szCs w:val="28"/>
        </w:rPr>
        <w:tab/>
      </w:r>
      <w:r w:rsidR="00306B47" w:rsidRPr="00E01617">
        <w:rPr>
          <w:rFonts w:ascii="Times New Roman" w:eastAsia="Times New Roman" w:hAnsi="Times New Roman" w:cs="Times New Roman"/>
          <w:sz w:val="28"/>
          <w:szCs w:val="28"/>
        </w:rPr>
        <w:tab/>
      </w:r>
      <w:r w:rsidR="00306B47" w:rsidRPr="00E01617">
        <w:rPr>
          <w:rFonts w:ascii="Times New Roman" w:eastAsia="Times New Roman" w:hAnsi="Times New Roman" w:cs="Times New Roman"/>
          <w:sz w:val="28"/>
          <w:szCs w:val="28"/>
        </w:rPr>
        <w:tab/>
      </w:r>
    </w:p>
    <w:p w:rsidR="00306B47" w:rsidRPr="00E01617" w:rsidRDefault="007236ED" w:rsidP="00306B47">
      <w:pPr>
        <w:tabs>
          <w:tab w:val="left" w:pos="567"/>
        </w:tabs>
        <w:spacing w:after="0" w:line="240" w:lineRule="auto"/>
        <w:ind w:firstLine="567"/>
        <w:jc w:val="both"/>
        <w:rPr>
          <w:rFonts w:ascii="Times New Roman" w:eastAsia="Times New Roman" w:hAnsi="Times New Roman" w:cs="Times New Roman"/>
          <w:sz w:val="28"/>
          <w:szCs w:val="28"/>
        </w:rPr>
      </w:pPr>
      <w:r w:rsidRPr="00E01617">
        <w:rPr>
          <w:rFonts w:ascii="Times New Roman" w:eastAsia="Times New Roman" w:hAnsi="Times New Roman" w:cs="Times New Roman"/>
          <w:sz w:val="28"/>
          <w:szCs w:val="28"/>
        </w:rPr>
        <w:t>Таким образом люди могут почувствовать системность мира и приблизиться к пониманию его целостности.</w:t>
      </w:r>
      <w:r w:rsidR="00E65409" w:rsidRPr="00E01617">
        <w:rPr>
          <w:rFonts w:ascii="Times New Roman" w:eastAsia="Times New Roman" w:hAnsi="Times New Roman" w:cs="Times New Roman"/>
          <w:sz w:val="28"/>
          <w:szCs w:val="28"/>
        </w:rPr>
        <w:t xml:space="preserve"> Гибридизация и импликация медиа выступают как средства, создающие моменты осознания и возможности переосмысления, что важно для восприятия мира в его полной системности</w:t>
      </w:r>
      <w:r w:rsidR="00243C26">
        <w:rPr>
          <w:rFonts w:ascii="Times New Roman" w:eastAsia="Times New Roman" w:hAnsi="Times New Roman" w:cs="Times New Roman"/>
          <w:sz w:val="28"/>
          <w:szCs w:val="28"/>
          <w:lang w:val="kk-KZ"/>
        </w:rPr>
        <w:t xml:space="preserve"> </w:t>
      </w:r>
      <w:r w:rsidR="00E65409" w:rsidRPr="00E01617">
        <w:rPr>
          <w:rFonts w:ascii="Times New Roman" w:eastAsia="Times New Roman" w:hAnsi="Times New Roman" w:cs="Times New Roman"/>
          <w:sz w:val="28"/>
          <w:szCs w:val="28"/>
        </w:rPr>
        <w:t>[</w:t>
      </w:r>
      <w:r w:rsidR="00E65409" w:rsidRPr="00E01617">
        <w:rPr>
          <w:rFonts w:ascii="Times New Roman" w:eastAsia="Times New Roman" w:hAnsi="Times New Roman" w:cs="Times New Roman"/>
          <w:sz w:val="28"/>
          <w:szCs w:val="28"/>
          <w:lang w:val="kk-KZ"/>
        </w:rPr>
        <w:t>2</w:t>
      </w:r>
      <w:r w:rsidR="00243C26">
        <w:rPr>
          <w:rFonts w:ascii="Times New Roman" w:eastAsia="Times New Roman" w:hAnsi="Times New Roman" w:cs="Times New Roman"/>
          <w:sz w:val="28"/>
          <w:szCs w:val="28"/>
          <w:lang w:val="kk-KZ"/>
        </w:rPr>
        <w:t>7</w:t>
      </w:r>
      <w:r w:rsidR="00E65409" w:rsidRPr="00E01617">
        <w:rPr>
          <w:rFonts w:ascii="Times New Roman" w:eastAsia="Times New Roman" w:hAnsi="Times New Roman" w:cs="Times New Roman"/>
          <w:sz w:val="28"/>
          <w:szCs w:val="28"/>
        </w:rPr>
        <w:t xml:space="preserve">, </w:t>
      </w:r>
      <w:r w:rsidR="00E65409" w:rsidRPr="00E01617">
        <w:rPr>
          <w:rFonts w:ascii="Times New Roman" w:eastAsia="Times New Roman" w:hAnsi="Times New Roman" w:cs="Times New Roman"/>
          <w:sz w:val="28"/>
          <w:szCs w:val="28"/>
          <w:lang w:val="en-US"/>
        </w:rPr>
        <w:t>c</w:t>
      </w:r>
      <w:r w:rsidR="00E65409" w:rsidRPr="00E01617">
        <w:rPr>
          <w:rFonts w:ascii="Times New Roman" w:eastAsia="Times New Roman" w:hAnsi="Times New Roman" w:cs="Times New Roman"/>
          <w:sz w:val="28"/>
          <w:szCs w:val="28"/>
        </w:rPr>
        <w:t>.114].</w:t>
      </w:r>
      <w:r w:rsidR="00E65409" w:rsidRPr="00E01617">
        <w:rPr>
          <w:rFonts w:ascii="Times New Roman" w:eastAsia="Times New Roman" w:hAnsi="Times New Roman" w:cs="Times New Roman"/>
          <w:sz w:val="28"/>
          <w:szCs w:val="28"/>
        </w:rPr>
        <w:tab/>
      </w:r>
      <w:r w:rsidR="00E65409" w:rsidRPr="00E01617">
        <w:rPr>
          <w:rFonts w:ascii="Times New Roman" w:eastAsia="Times New Roman" w:hAnsi="Times New Roman" w:cs="Times New Roman"/>
          <w:sz w:val="28"/>
          <w:szCs w:val="28"/>
        </w:rPr>
        <w:tab/>
      </w:r>
      <w:r w:rsidR="00E65409" w:rsidRPr="00E01617">
        <w:rPr>
          <w:rFonts w:ascii="Times New Roman" w:eastAsia="Times New Roman" w:hAnsi="Times New Roman" w:cs="Times New Roman"/>
          <w:sz w:val="28"/>
          <w:szCs w:val="28"/>
        </w:rPr>
        <w:tab/>
      </w:r>
      <w:r w:rsidR="00E65409" w:rsidRPr="00E01617">
        <w:rPr>
          <w:rFonts w:ascii="Times New Roman" w:eastAsia="Times New Roman" w:hAnsi="Times New Roman" w:cs="Times New Roman"/>
          <w:sz w:val="28"/>
          <w:szCs w:val="28"/>
        </w:rPr>
        <w:tab/>
      </w:r>
      <w:r w:rsidR="00E65409" w:rsidRPr="00E01617">
        <w:rPr>
          <w:rFonts w:ascii="Times New Roman" w:eastAsia="Times New Roman" w:hAnsi="Times New Roman" w:cs="Times New Roman"/>
          <w:sz w:val="28"/>
          <w:szCs w:val="28"/>
        </w:rPr>
        <w:tab/>
      </w:r>
      <w:r w:rsidR="00E65409" w:rsidRPr="00E01617">
        <w:rPr>
          <w:rFonts w:ascii="Times New Roman" w:eastAsia="Times New Roman" w:hAnsi="Times New Roman" w:cs="Times New Roman"/>
          <w:sz w:val="28"/>
          <w:szCs w:val="28"/>
        </w:rPr>
        <w:tab/>
      </w:r>
      <w:r w:rsidR="00E65409" w:rsidRPr="00E01617">
        <w:rPr>
          <w:rFonts w:ascii="Times New Roman" w:eastAsia="Times New Roman" w:hAnsi="Times New Roman" w:cs="Times New Roman"/>
          <w:sz w:val="28"/>
          <w:szCs w:val="28"/>
        </w:rPr>
        <w:tab/>
      </w:r>
      <w:r w:rsidR="00E65409" w:rsidRPr="00E01617">
        <w:rPr>
          <w:rFonts w:ascii="Times New Roman" w:eastAsia="Times New Roman" w:hAnsi="Times New Roman" w:cs="Times New Roman"/>
          <w:sz w:val="28"/>
          <w:szCs w:val="28"/>
        </w:rPr>
        <w:tab/>
      </w:r>
      <w:r w:rsidR="00E65409" w:rsidRPr="00E01617">
        <w:rPr>
          <w:rFonts w:ascii="Times New Roman" w:eastAsia="Times New Roman" w:hAnsi="Times New Roman" w:cs="Times New Roman"/>
          <w:sz w:val="28"/>
          <w:szCs w:val="28"/>
        </w:rPr>
        <w:tab/>
      </w:r>
      <w:r w:rsidR="00E65409" w:rsidRPr="00E01617">
        <w:rPr>
          <w:rFonts w:ascii="Times New Roman" w:eastAsia="Times New Roman" w:hAnsi="Times New Roman" w:cs="Times New Roman"/>
          <w:sz w:val="28"/>
          <w:szCs w:val="28"/>
        </w:rPr>
        <w:tab/>
      </w:r>
      <w:r w:rsidR="00E65409" w:rsidRPr="00E01617">
        <w:rPr>
          <w:rFonts w:ascii="Times New Roman" w:eastAsia="Times New Roman" w:hAnsi="Times New Roman" w:cs="Times New Roman"/>
          <w:sz w:val="28"/>
          <w:szCs w:val="28"/>
        </w:rPr>
        <w:tab/>
      </w:r>
      <w:r w:rsidR="00E65409" w:rsidRPr="00E01617">
        <w:rPr>
          <w:rFonts w:ascii="Times New Roman" w:eastAsia="Times New Roman" w:hAnsi="Times New Roman" w:cs="Times New Roman"/>
          <w:sz w:val="28"/>
          <w:szCs w:val="28"/>
        </w:rPr>
        <w:tab/>
      </w:r>
    </w:p>
    <w:p w:rsidR="00306B47" w:rsidRPr="00E01617" w:rsidRDefault="00E65409" w:rsidP="00306B47">
      <w:pPr>
        <w:tabs>
          <w:tab w:val="left" w:pos="567"/>
        </w:tabs>
        <w:spacing w:after="0" w:line="240" w:lineRule="auto"/>
        <w:ind w:firstLine="567"/>
        <w:jc w:val="both"/>
        <w:rPr>
          <w:rFonts w:ascii="Times New Roman" w:hAnsi="Times New Roman" w:cs="Times New Roman"/>
          <w:sz w:val="28"/>
          <w:szCs w:val="28"/>
          <w:lang w:val="kk-KZ"/>
        </w:rPr>
      </w:pPr>
      <w:r w:rsidRPr="00E01617">
        <w:rPr>
          <w:rFonts w:ascii="Times New Roman" w:eastAsia="Times New Roman" w:hAnsi="Times New Roman" w:cs="Times New Roman"/>
          <w:sz w:val="28"/>
          <w:szCs w:val="28"/>
        </w:rPr>
        <w:t xml:space="preserve">В своем определении гибридизации </w:t>
      </w:r>
      <w:r w:rsidR="007236ED" w:rsidRPr="00E01617">
        <w:rPr>
          <w:rFonts w:ascii="Times New Roman" w:eastAsia="Times New Roman" w:hAnsi="Times New Roman" w:cs="Times New Roman"/>
          <w:sz w:val="28"/>
          <w:szCs w:val="28"/>
        </w:rPr>
        <w:t>медиа</w:t>
      </w:r>
      <w:r w:rsidRPr="00E01617">
        <w:rPr>
          <w:rFonts w:ascii="Times New Roman" w:eastAsia="Times New Roman" w:hAnsi="Times New Roman" w:cs="Times New Roman"/>
          <w:sz w:val="28"/>
          <w:szCs w:val="28"/>
        </w:rPr>
        <w:t xml:space="preserve"> М</w:t>
      </w:r>
      <w:r w:rsidR="00CE12E1">
        <w:rPr>
          <w:rFonts w:ascii="Times New Roman" w:eastAsia="Times New Roman" w:hAnsi="Times New Roman" w:cs="Times New Roman"/>
          <w:sz w:val="28"/>
          <w:szCs w:val="28"/>
          <w:lang w:val="kk-KZ"/>
        </w:rPr>
        <w:t>.</w:t>
      </w:r>
      <w:r w:rsidRPr="00E01617">
        <w:rPr>
          <w:rFonts w:ascii="Times New Roman" w:eastAsia="Times New Roman" w:hAnsi="Times New Roman" w:cs="Times New Roman"/>
          <w:sz w:val="28"/>
          <w:szCs w:val="28"/>
        </w:rPr>
        <w:t>Маклюэн</w:t>
      </w:r>
      <w:r w:rsidR="00243C26">
        <w:rPr>
          <w:rFonts w:ascii="Times New Roman" w:eastAsia="Times New Roman" w:hAnsi="Times New Roman" w:cs="Times New Roman"/>
          <w:sz w:val="28"/>
          <w:szCs w:val="28"/>
          <w:lang w:val="kk-KZ"/>
        </w:rPr>
        <w:t xml:space="preserve"> </w:t>
      </w:r>
      <w:r w:rsidRPr="00E01617">
        <w:rPr>
          <w:rFonts w:ascii="Times New Roman" w:eastAsia="Times New Roman" w:hAnsi="Times New Roman" w:cs="Times New Roman"/>
          <w:sz w:val="28"/>
          <w:szCs w:val="28"/>
          <w:lang w:val="kk-KZ"/>
        </w:rPr>
        <w:t>доказывает</w:t>
      </w:r>
      <w:r w:rsidRPr="00E01617">
        <w:rPr>
          <w:rFonts w:ascii="Times New Roman" w:eastAsia="Times New Roman" w:hAnsi="Times New Roman" w:cs="Times New Roman"/>
          <w:sz w:val="28"/>
          <w:szCs w:val="28"/>
        </w:rPr>
        <w:t>, что сочетание двух медиа порождает новые формы, что поднимает важный вопрос о взаимосвязи между медиумом и формой. Эт</w:t>
      </w:r>
      <w:r w:rsidRPr="00E01617">
        <w:rPr>
          <w:rFonts w:ascii="Times New Roman" w:eastAsia="Times New Roman" w:hAnsi="Times New Roman" w:cs="Times New Roman"/>
          <w:sz w:val="28"/>
          <w:szCs w:val="28"/>
          <w:lang w:val="kk-KZ"/>
        </w:rPr>
        <w:t xml:space="preserve">у концепцию </w:t>
      </w:r>
      <w:r w:rsidRPr="00E01617">
        <w:rPr>
          <w:rFonts w:ascii="Times New Roman" w:eastAsia="Times New Roman" w:hAnsi="Times New Roman" w:cs="Times New Roman"/>
          <w:sz w:val="28"/>
          <w:szCs w:val="28"/>
        </w:rPr>
        <w:t xml:space="preserve"> также рассматривается известным немецким социологом Н</w:t>
      </w:r>
      <w:r w:rsidRPr="00E01617">
        <w:rPr>
          <w:rFonts w:ascii="Times New Roman" w:eastAsia="Times New Roman" w:hAnsi="Times New Roman" w:cs="Times New Roman"/>
          <w:sz w:val="28"/>
          <w:szCs w:val="28"/>
          <w:lang w:val="kk-KZ"/>
        </w:rPr>
        <w:t>.</w:t>
      </w:r>
      <w:r w:rsidRPr="00E01617">
        <w:rPr>
          <w:rFonts w:ascii="Times New Roman" w:eastAsia="Times New Roman" w:hAnsi="Times New Roman" w:cs="Times New Roman"/>
          <w:sz w:val="28"/>
          <w:szCs w:val="28"/>
        </w:rPr>
        <w:t xml:space="preserve"> Луманом  в его работе "Общество общества" в разделе "Медиа коммуникации"</w:t>
      </w:r>
      <w:r w:rsidR="00243C26">
        <w:rPr>
          <w:rFonts w:ascii="Times New Roman" w:eastAsia="Times New Roman" w:hAnsi="Times New Roman" w:cs="Times New Roman"/>
          <w:sz w:val="28"/>
          <w:szCs w:val="28"/>
          <w:lang w:val="kk-KZ"/>
        </w:rPr>
        <w:t xml:space="preserve"> </w:t>
      </w:r>
      <w:r w:rsidRPr="00E01617">
        <w:rPr>
          <w:rFonts w:ascii="Times New Roman" w:eastAsia="Times New Roman" w:hAnsi="Times New Roman" w:cs="Times New Roman"/>
          <w:sz w:val="28"/>
          <w:szCs w:val="28"/>
        </w:rPr>
        <w:t>[</w:t>
      </w:r>
      <w:r w:rsidR="008758A2" w:rsidRPr="00E01617">
        <w:rPr>
          <w:rFonts w:ascii="Times New Roman" w:eastAsia="Times New Roman" w:hAnsi="Times New Roman" w:cs="Times New Roman"/>
          <w:sz w:val="28"/>
          <w:szCs w:val="28"/>
        </w:rPr>
        <w:t>30</w:t>
      </w:r>
      <w:r w:rsidR="00F94586" w:rsidRPr="00E01617">
        <w:rPr>
          <w:rFonts w:ascii="Times New Roman" w:eastAsia="Times New Roman" w:hAnsi="Times New Roman" w:cs="Times New Roman"/>
          <w:sz w:val="28"/>
          <w:szCs w:val="28"/>
        </w:rPr>
        <w:t>,с. 8</w:t>
      </w:r>
      <w:r w:rsidRPr="00E01617">
        <w:rPr>
          <w:rFonts w:ascii="Times New Roman" w:eastAsia="Times New Roman" w:hAnsi="Times New Roman" w:cs="Times New Roman"/>
          <w:sz w:val="28"/>
          <w:szCs w:val="28"/>
        </w:rPr>
        <w:t>].</w:t>
      </w:r>
      <w:r w:rsidR="00243C26">
        <w:rPr>
          <w:rFonts w:ascii="Times New Roman" w:eastAsia="Times New Roman" w:hAnsi="Times New Roman" w:cs="Times New Roman"/>
          <w:sz w:val="28"/>
          <w:szCs w:val="28"/>
          <w:lang w:val="kk-KZ"/>
        </w:rPr>
        <w:t xml:space="preserve"> </w:t>
      </w:r>
      <w:r w:rsidRPr="00E01617">
        <w:rPr>
          <w:rFonts w:ascii="Times New Roman" w:eastAsia="Times New Roman" w:hAnsi="Times New Roman" w:cs="Times New Roman"/>
          <w:sz w:val="28"/>
          <w:szCs w:val="28"/>
          <w:lang w:val="kk-KZ"/>
        </w:rPr>
        <w:t>Н.</w:t>
      </w:r>
      <w:r w:rsidRPr="00E01617">
        <w:rPr>
          <w:rFonts w:ascii="Times New Roman" w:eastAsia="Times New Roman" w:hAnsi="Times New Roman" w:cs="Times New Roman"/>
          <w:sz w:val="28"/>
          <w:szCs w:val="28"/>
        </w:rPr>
        <w:t xml:space="preserve">Луман утверждает, что "медиум и форма" представляют собой противопоставление, через которое коммуникативные системы формируются. По его мнению, не существует точного соответствия между медиумом и формой в окружающем мире, и поэтому "дифференциация медиума и формы является собственным достижением воспринимающего организма". Он утверждает, что единственное различие между медиумом и формой заключается в том, что "медиум состоит из свободно связанных элементов, в то время как форма жестко спрягает те же </w:t>
      </w:r>
      <w:r w:rsidRPr="00E01617">
        <w:rPr>
          <w:rFonts w:ascii="Times New Roman" w:eastAsia="Times New Roman" w:hAnsi="Times New Roman" w:cs="Times New Roman"/>
          <w:sz w:val="28"/>
          <w:szCs w:val="28"/>
        </w:rPr>
        <w:lastRenderedPageBreak/>
        <w:t>самые элементы" [</w:t>
      </w:r>
      <w:r w:rsidR="00470D50" w:rsidRPr="00E01617">
        <w:rPr>
          <w:rFonts w:ascii="Times New Roman" w:eastAsia="Times New Roman" w:hAnsi="Times New Roman" w:cs="Times New Roman"/>
          <w:sz w:val="28"/>
          <w:szCs w:val="28"/>
        </w:rPr>
        <w:t>30,</w:t>
      </w:r>
      <w:r w:rsidR="00470D50" w:rsidRPr="00E01617">
        <w:rPr>
          <w:rFonts w:ascii="Times New Roman" w:eastAsia="Times New Roman" w:hAnsi="Times New Roman" w:cs="Times New Roman"/>
          <w:sz w:val="28"/>
          <w:szCs w:val="28"/>
          <w:lang w:val="en-US"/>
        </w:rPr>
        <w:t>c</w:t>
      </w:r>
      <w:r w:rsidR="00470D50" w:rsidRPr="00A61095">
        <w:rPr>
          <w:rFonts w:ascii="Times New Roman" w:eastAsia="Times New Roman" w:hAnsi="Times New Roman" w:cs="Times New Roman"/>
          <w:sz w:val="28"/>
          <w:szCs w:val="28"/>
        </w:rPr>
        <w:t>.</w:t>
      </w:r>
      <w:r w:rsidRPr="00E01617">
        <w:rPr>
          <w:rFonts w:ascii="Times New Roman" w:eastAsia="Times New Roman" w:hAnsi="Times New Roman" w:cs="Times New Roman"/>
          <w:sz w:val="28"/>
          <w:szCs w:val="28"/>
          <w:lang w:val="kk-KZ"/>
        </w:rPr>
        <w:t>8</w:t>
      </w:r>
      <w:r w:rsidRPr="00E01617">
        <w:rPr>
          <w:rFonts w:ascii="Times New Roman" w:eastAsia="Times New Roman" w:hAnsi="Times New Roman" w:cs="Times New Roman"/>
          <w:sz w:val="28"/>
          <w:szCs w:val="28"/>
        </w:rPr>
        <w:t>].</w:t>
      </w:r>
      <w:r w:rsidR="00243C26">
        <w:rPr>
          <w:rFonts w:ascii="Times New Roman" w:eastAsia="Times New Roman" w:hAnsi="Times New Roman" w:cs="Times New Roman"/>
          <w:sz w:val="28"/>
          <w:szCs w:val="28"/>
          <w:lang w:val="kk-KZ"/>
        </w:rPr>
        <w:t xml:space="preserve"> </w:t>
      </w:r>
      <w:r w:rsidRPr="00E01617">
        <w:rPr>
          <w:rFonts w:ascii="Times New Roman" w:eastAsia="Times New Roman" w:hAnsi="Times New Roman" w:cs="Times New Roman"/>
          <w:sz w:val="28"/>
          <w:szCs w:val="28"/>
          <w:lang w:val="kk-KZ"/>
        </w:rPr>
        <w:t>Н.</w:t>
      </w:r>
      <w:r w:rsidRPr="00E01617">
        <w:rPr>
          <w:rFonts w:ascii="Times New Roman" w:eastAsia="Times New Roman" w:hAnsi="Times New Roman" w:cs="Times New Roman"/>
          <w:sz w:val="28"/>
          <w:szCs w:val="28"/>
        </w:rPr>
        <w:t>Луман подчеркивает, что медиум и форма представляют собой динамичное взаимодействие, и различия между ними возникают в процессе восприятия и организации информации.</w:t>
      </w:r>
    </w:p>
    <w:p w:rsidR="00306B47" w:rsidRPr="00E01617" w:rsidRDefault="00DD330E" w:rsidP="00306B47">
      <w:pPr>
        <w:tabs>
          <w:tab w:val="left" w:pos="567"/>
        </w:tabs>
        <w:spacing w:after="0" w:line="240" w:lineRule="auto"/>
        <w:ind w:firstLine="567"/>
        <w:jc w:val="both"/>
        <w:rPr>
          <w:rFonts w:ascii="Times New Roman" w:eastAsia="Times New Roman" w:hAnsi="Times New Roman" w:cs="Times New Roman"/>
          <w:sz w:val="28"/>
          <w:szCs w:val="28"/>
        </w:rPr>
      </w:pPr>
      <w:r w:rsidRPr="00E01617">
        <w:rPr>
          <w:rFonts w:ascii="Times New Roman" w:eastAsia="Times New Roman" w:hAnsi="Times New Roman" w:cs="Times New Roman"/>
          <w:sz w:val="28"/>
          <w:szCs w:val="28"/>
        </w:rPr>
        <w:t>Таким образом, электронные средства коммуникации, "объединяя" нас, формируют совершенно новое представление об обществе и общественности. Это представление меняет существующие властные структуры в обществе и оказывает глубокое влияние на наши представления о мире и взаимодействии между людьми.</w:t>
      </w:r>
    </w:p>
    <w:p w:rsidR="00306B47" w:rsidRPr="00E01617" w:rsidRDefault="00DD330E" w:rsidP="00306B47">
      <w:pPr>
        <w:tabs>
          <w:tab w:val="left" w:pos="567"/>
        </w:tabs>
        <w:spacing w:after="0" w:line="240" w:lineRule="auto"/>
        <w:ind w:firstLine="567"/>
        <w:jc w:val="both"/>
        <w:rPr>
          <w:rFonts w:ascii="Times New Roman" w:eastAsia="Times New Roman" w:hAnsi="Times New Roman" w:cs="Times New Roman"/>
          <w:sz w:val="28"/>
          <w:szCs w:val="28"/>
        </w:rPr>
      </w:pPr>
      <w:r w:rsidRPr="00E01617">
        <w:rPr>
          <w:rFonts w:ascii="Times New Roman" w:eastAsia="Times New Roman" w:hAnsi="Times New Roman" w:cs="Times New Roman"/>
          <w:sz w:val="28"/>
          <w:szCs w:val="28"/>
        </w:rPr>
        <w:t>Теория медиальностиМаклюэна оказала большое влияние на область исследований СМИ и помогла сформировать то, как ученые думают об отношениях ме</w:t>
      </w:r>
      <w:r w:rsidR="006A6324" w:rsidRPr="00E01617">
        <w:rPr>
          <w:rFonts w:ascii="Times New Roman" w:eastAsia="Times New Roman" w:hAnsi="Times New Roman" w:cs="Times New Roman"/>
          <w:sz w:val="28"/>
          <w:szCs w:val="28"/>
        </w:rPr>
        <w:t xml:space="preserve">жду СМИ и обществом. </w:t>
      </w:r>
    </w:p>
    <w:p w:rsidR="00306B47" w:rsidRPr="00E01617" w:rsidRDefault="00DD330E" w:rsidP="00306B47">
      <w:pPr>
        <w:tabs>
          <w:tab w:val="left" w:pos="567"/>
        </w:tabs>
        <w:spacing w:after="0" w:line="240" w:lineRule="auto"/>
        <w:ind w:firstLine="567"/>
        <w:jc w:val="both"/>
        <w:rPr>
          <w:rFonts w:ascii="Times New Roman" w:eastAsia="Times New Roman" w:hAnsi="Times New Roman" w:cs="Times New Roman"/>
          <w:sz w:val="28"/>
          <w:szCs w:val="28"/>
        </w:rPr>
      </w:pPr>
      <w:r w:rsidRPr="00E01617">
        <w:rPr>
          <w:rFonts w:ascii="Times New Roman" w:eastAsia="Times New Roman" w:hAnsi="Times New Roman" w:cs="Times New Roman"/>
          <w:sz w:val="28"/>
          <w:szCs w:val="28"/>
          <w:lang w:val="kk-KZ"/>
        </w:rPr>
        <w:t>В свою очередь для</w:t>
      </w:r>
      <w:r w:rsidR="00E50EE0" w:rsidRPr="00E01617">
        <w:rPr>
          <w:rFonts w:ascii="Times New Roman" w:eastAsia="Times New Roman" w:hAnsi="Times New Roman" w:cs="Times New Roman"/>
          <w:sz w:val="28"/>
          <w:szCs w:val="28"/>
          <w:lang w:val="kk-KZ"/>
        </w:rPr>
        <w:t>германского социолога</w:t>
      </w:r>
      <w:r w:rsidRPr="00E01617">
        <w:rPr>
          <w:rFonts w:ascii="Times New Roman" w:eastAsia="Times New Roman" w:hAnsi="Times New Roman" w:cs="Times New Roman"/>
          <w:sz w:val="28"/>
          <w:szCs w:val="28"/>
          <w:lang w:val="kk-KZ"/>
        </w:rPr>
        <w:t xml:space="preserve"> Н.</w:t>
      </w:r>
      <w:r w:rsidRPr="00E01617">
        <w:rPr>
          <w:rFonts w:ascii="Times New Roman" w:eastAsia="Times New Roman" w:hAnsi="Times New Roman" w:cs="Times New Roman"/>
          <w:sz w:val="28"/>
          <w:szCs w:val="28"/>
        </w:rPr>
        <w:t>Лумана средства массовой информации определяются их способностью выбирать и обрабатывать информацию, создавая особую среду для общения, которая формирует наше восприятие мира. Он считал, что средства массовой информации оказывают сильное влияние на то, как мы видим и понимаем мир, предоставляя нам определенные точки зрения и интерпретации событий и явлений.</w:t>
      </w:r>
    </w:p>
    <w:p w:rsidR="00306B47" w:rsidRPr="00E01617" w:rsidRDefault="00DD330E" w:rsidP="00306B47">
      <w:pPr>
        <w:tabs>
          <w:tab w:val="left" w:pos="567"/>
        </w:tabs>
        <w:spacing w:after="0" w:line="240" w:lineRule="auto"/>
        <w:ind w:firstLine="567"/>
        <w:jc w:val="both"/>
        <w:rPr>
          <w:rFonts w:ascii="Times New Roman" w:eastAsia="Times New Roman" w:hAnsi="Times New Roman" w:cs="Times New Roman"/>
          <w:sz w:val="28"/>
          <w:szCs w:val="28"/>
        </w:rPr>
      </w:pPr>
      <w:r w:rsidRPr="00E01617">
        <w:rPr>
          <w:rFonts w:ascii="Times New Roman" w:eastAsia="Times New Roman" w:hAnsi="Times New Roman" w:cs="Times New Roman"/>
          <w:sz w:val="28"/>
          <w:szCs w:val="28"/>
          <w:lang w:val="kk-KZ"/>
        </w:rPr>
        <w:t xml:space="preserve">Германский социолог </w:t>
      </w:r>
      <w:r w:rsidRPr="00E01617">
        <w:rPr>
          <w:rFonts w:ascii="Times New Roman" w:eastAsia="Times New Roman" w:hAnsi="Times New Roman" w:cs="Times New Roman"/>
          <w:sz w:val="28"/>
          <w:szCs w:val="28"/>
        </w:rPr>
        <w:t xml:space="preserve"> также подчеркивал роль </w:t>
      </w:r>
      <w:r w:rsidRPr="00E01617">
        <w:rPr>
          <w:rFonts w:ascii="Times New Roman" w:eastAsia="Times New Roman" w:hAnsi="Times New Roman" w:cs="Times New Roman"/>
          <w:sz w:val="28"/>
          <w:szCs w:val="28"/>
          <w:lang w:val="kk-KZ"/>
        </w:rPr>
        <w:t>медиа в своем работе «</w:t>
      </w:r>
      <w:r w:rsidRPr="00E01617">
        <w:rPr>
          <w:rFonts w:ascii="Times New Roman" w:eastAsia="Times New Roman" w:hAnsi="Times New Roman" w:cs="Times New Roman"/>
          <w:sz w:val="28"/>
          <w:szCs w:val="28"/>
          <w:lang w:val="en-US"/>
        </w:rPr>
        <w:t>TheRealityoftheMassMedia</w:t>
      </w:r>
      <w:r w:rsidRPr="00E01617">
        <w:rPr>
          <w:rFonts w:ascii="Times New Roman" w:eastAsia="Times New Roman" w:hAnsi="Times New Roman" w:cs="Times New Roman"/>
          <w:sz w:val="28"/>
          <w:szCs w:val="28"/>
          <w:lang w:val="kk-KZ"/>
        </w:rPr>
        <w:t>»</w:t>
      </w:r>
      <w:r w:rsidRPr="00E01617">
        <w:rPr>
          <w:rFonts w:ascii="Times New Roman" w:eastAsia="Times New Roman" w:hAnsi="Times New Roman" w:cs="Times New Roman"/>
          <w:sz w:val="28"/>
          <w:szCs w:val="28"/>
        </w:rPr>
        <w:t xml:space="preserve"> в создании и поддержании социальных структур и отношений</w:t>
      </w:r>
      <w:r w:rsidRPr="00E01617">
        <w:rPr>
          <w:rFonts w:ascii="Times New Roman" w:eastAsia="Times New Roman" w:hAnsi="Times New Roman" w:cs="Times New Roman"/>
          <w:sz w:val="28"/>
          <w:szCs w:val="28"/>
          <w:lang w:val="kk-KZ"/>
        </w:rPr>
        <w:t>, а также он</w:t>
      </w:r>
      <w:r w:rsidRPr="00E01617">
        <w:rPr>
          <w:rFonts w:ascii="Times New Roman" w:eastAsia="Times New Roman" w:hAnsi="Times New Roman" w:cs="Times New Roman"/>
          <w:sz w:val="28"/>
          <w:szCs w:val="28"/>
        </w:rPr>
        <w:t xml:space="preserve"> утверждает, что медиасистемы помогают создавать и поддерживать социальные различия и границы, определяя то, что считается уместным и важным в конкретном контексте. Это означает, что СМИ не только отражают социальные структуры, но и активно способствуют их формированию и поддержанию [</w:t>
      </w:r>
      <w:r w:rsidR="00470D50" w:rsidRPr="00E01617">
        <w:rPr>
          <w:rFonts w:ascii="Times New Roman" w:eastAsia="Times New Roman" w:hAnsi="Times New Roman" w:cs="Times New Roman"/>
          <w:sz w:val="28"/>
          <w:szCs w:val="28"/>
        </w:rPr>
        <w:t>24,</w:t>
      </w:r>
      <w:r w:rsidR="00470D50" w:rsidRPr="00E01617">
        <w:rPr>
          <w:rFonts w:ascii="Times New Roman" w:eastAsia="Times New Roman" w:hAnsi="Times New Roman" w:cs="Times New Roman"/>
          <w:sz w:val="28"/>
          <w:szCs w:val="28"/>
          <w:lang w:val="en-US"/>
        </w:rPr>
        <w:t>c</w:t>
      </w:r>
      <w:r w:rsidR="00470D50" w:rsidRPr="004928D5">
        <w:rPr>
          <w:rFonts w:ascii="Times New Roman" w:eastAsia="Times New Roman" w:hAnsi="Times New Roman" w:cs="Times New Roman"/>
          <w:sz w:val="28"/>
          <w:szCs w:val="28"/>
        </w:rPr>
        <w:t>.</w:t>
      </w:r>
      <w:r w:rsidRPr="00E01617">
        <w:rPr>
          <w:rFonts w:ascii="Times New Roman" w:eastAsia="Times New Roman" w:hAnsi="Times New Roman" w:cs="Times New Roman"/>
          <w:sz w:val="28"/>
          <w:szCs w:val="28"/>
        </w:rPr>
        <w:t>4].</w:t>
      </w:r>
      <w:r w:rsidR="00B47992" w:rsidRPr="00E01617">
        <w:rPr>
          <w:rFonts w:ascii="Times New Roman" w:eastAsia="Times New Roman" w:hAnsi="Times New Roman" w:cs="Times New Roman"/>
          <w:sz w:val="28"/>
          <w:szCs w:val="28"/>
        </w:rPr>
        <w:tab/>
      </w:r>
      <w:r w:rsidR="00B47992" w:rsidRPr="00E01617">
        <w:rPr>
          <w:rFonts w:ascii="Times New Roman" w:eastAsia="Times New Roman" w:hAnsi="Times New Roman" w:cs="Times New Roman"/>
          <w:sz w:val="28"/>
          <w:szCs w:val="28"/>
        </w:rPr>
        <w:tab/>
      </w:r>
      <w:r w:rsidR="00942C8B" w:rsidRPr="00E01617">
        <w:rPr>
          <w:rFonts w:ascii="Times New Roman" w:eastAsia="Times New Roman" w:hAnsi="Times New Roman" w:cs="Times New Roman"/>
          <w:sz w:val="28"/>
          <w:szCs w:val="28"/>
        </w:rPr>
        <w:tab/>
      </w:r>
      <w:r w:rsidR="00942C8B" w:rsidRPr="00E01617">
        <w:rPr>
          <w:rFonts w:ascii="Times New Roman" w:eastAsia="Times New Roman" w:hAnsi="Times New Roman" w:cs="Times New Roman"/>
          <w:sz w:val="28"/>
          <w:szCs w:val="28"/>
        </w:rPr>
        <w:tab/>
      </w:r>
      <w:r w:rsidR="00942C8B" w:rsidRPr="00E01617">
        <w:rPr>
          <w:rFonts w:ascii="Times New Roman" w:eastAsia="Times New Roman" w:hAnsi="Times New Roman" w:cs="Times New Roman"/>
          <w:sz w:val="28"/>
          <w:szCs w:val="28"/>
        </w:rPr>
        <w:tab/>
      </w:r>
      <w:r w:rsidR="00942C8B" w:rsidRPr="00E01617">
        <w:rPr>
          <w:rFonts w:ascii="Times New Roman" w:eastAsia="Times New Roman" w:hAnsi="Times New Roman" w:cs="Times New Roman"/>
          <w:sz w:val="28"/>
          <w:szCs w:val="28"/>
        </w:rPr>
        <w:tab/>
      </w:r>
      <w:r w:rsidR="00942C8B" w:rsidRPr="00E01617">
        <w:rPr>
          <w:rFonts w:ascii="Times New Roman" w:eastAsia="Times New Roman" w:hAnsi="Times New Roman" w:cs="Times New Roman"/>
          <w:sz w:val="28"/>
          <w:szCs w:val="28"/>
        </w:rPr>
        <w:tab/>
      </w:r>
    </w:p>
    <w:p w:rsidR="00306B47" w:rsidRPr="00E01617" w:rsidRDefault="00DD330E" w:rsidP="00306B47">
      <w:pPr>
        <w:tabs>
          <w:tab w:val="left" w:pos="567"/>
        </w:tabs>
        <w:spacing w:after="0" w:line="240" w:lineRule="auto"/>
        <w:ind w:firstLine="567"/>
        <w:jc w:val="both"/>
        <w:rPr>
          <w:rFonts w:ascii="Times New Roman" w:eastAsia="Times New Roman" w:hAnsi="Times New Roman" w:cs="Times New Roman"/>
          <w:sz w:val="28"/>
          <w:szCs w:val="28"/>
          <w:lang w:val="kk-KZ"/>
        </w:rPr>
      </w:pPr>
      <w:r w:rsidRPr="00E01617">
        <w:rPr>
          <w:rFonts w:ascii="Times New Roman" w:eastAsia="Times New Roman" w:hAnsi="Times New Roman" w:cs="Times New Roman"/>
          <w:sz w:val="28"/>
          <w:szCs w:val="28"/>
        </w:rPr>
        <w:t xml:space="preserve">В целом концепция </w:t>
      </w:r>
      <w:r w:rsidRPr="00E01617">
        <w:rPr>
          <w:rFonts w:ascii="Times New Roman" w:eastAsia="Times New Roman" w:hAnsi="Times New Roman" w:cs="Times New Roman"/>
          <w:sz w:val="28"/>
          <w:szCs w:val="28"/>
          <w:lang w:val="kk-KZ"/>
        </w:rPr>
        <w:t>Н.</w:t>
      </w:r>
      <w:r w:rsidRPr="00E01617">
        <w:rPr>
          <w:rFonts w:ascii="Times New Roman" w:eastAsia="Times New Roman" w:hAnsi="Times New Roman" w:cs="Times New Roman"/>
          <w:sz w:val="28"/>
          <w:szCs w:val="28"/>
        </w:rPr>
        <w:t xml:space="preserve">Лумана </w:t>
      </w:r>
      <w:r w:rsidRPr="00E01617">
        <w:rPr>
          <w:rFonts w:ascii="Times New Roman" w:eastAsia="Times New Roman" w:hAnsi="Times New Roman" w:cs="Times New Roman"/>
          <w:sz w:val="28"/>
          <w:szCs w:val="28"/>
          <w:lang w:val="kk-KZ"/>
        </w:rPr>
        <w:t>подверждает</w:t>
      </w:r>
      <w:r w:rsidRPr="00E01617">
        <w:rPr>
          <w:rFonts w:ascii="Times New Roman" w:eastAsia="Times New Roman" w:hAnsi="Times New Roman" w:cs="Times New Roman"/>
          <w:sz w:val="28"/>
          <w:szCs w:val="28"/>
        </w:rPr>
        <w:t xml:space="preserve"> важную роль, которую играют коммуникация и информация в формировании нашего понимания мира и наших отношений друг с другом.Медиадискурс представляет собой «совокупность процессов и продуктов речевой деятельности в сфере массовой коммуникации во всем богатстве и сложности их взаимодействия»</w:t>
      </w:r>
      <w:r w:rsidRPr="00E01617">
        <w:rPr>
          <w:rFonts w:ascii="Times New Roman" w:eastAsia="Times New Roman" w:hAnsi="Times New Roman" w:cs="Times New Roman"/>
          <w:sz w:val="28"/>
          <w:szCs w:val="28"/>
          <w:lang w:val="kk-KZ"/>
        </w:rPr>
        <w:t>.</w:t>
      </w:r>
      <w:r w:rsidRPr="00E01617">
        <w:rPr>
          <w:rFonts w:ascii="Times New Roman" w:eastAsia="Times New Roman" w:hAnsi="Times New Roman" w:cs="Times New Roman"/>
          <w:sz w:val="28"/>
          <w:szCs w:val="28"/>
        </w:rPr>
        <w:t xml:space="preserve"> Главной единицей медиадискурса является медиа текст, структуры которого следует анализировать как «результат когнитивной и социальной деятельности журналистов по производству текстов и их значений, как результат интерпретации текстов аудиторией на основе опыта их общения со средствами массовой информации»[</w:t>
      </w:r>
      <w:r w:rsidR="00031E5A" w:rsidRPr="00E01617">
        <w:rPr>
          <w:rFonts w:ascii="Times New Roman" w:eastAsia="Times New Roman" w:hAnsi="Times New Roman" w:cs="Times New Roman"/>
          <w:sz w:val="28"/>
          <w:szCs w:val="28"/>
        </w:rPr>
        <w:t>30</w:t>
      </w:r>
      <w:r w:rsidRPr="00E01617">
        <w:rPr>
          <w:rFonts w:ascii="Times New Roman" w:eastAsia="Times New Roman" w:hAnsi="Times New Roman" w:cs="Times New Roman"/>
          <w:sz w:val="28"/>
          <w:szCs w:val="28"/>
        </w:rPr>
        <w:t>,</w:t>
      </w:r>
      <w:r w:rsidRPr="00E01617">
        <w:rPr>
          <w:rFonts w:ascii="Times New Roman" w:eastAsia="Times New Roman" w:hAnsi="Times New Roman" w:cs="Times New Roman"/>
          <w:sz w:val="28"/>
          <w:szCs w:val="28"/>
          <w:lang w:val="en-US"/>
        </w:rPr>
        <w:t>c</w:t>
      </w:r>
      <w:r w:rsidRPr="00E01617">
        <w:rPr>
          <w:rFonts w:ascii="Times New Roman" w:eastAsia="Times New Roman" w:hAnsi="Times New Roman" w:cs="Times New Roman"/>
          <w:sz w:val="28"/>
          <w:szCs w:val="28"/>
        </w:rPr>
        <w:t>.26]</w:t>
      </w:r>
      <w:r w:rsidR="004805DC" w:rsidRPr="00E01617">
        <w:rPr>
          <w:rFonts w:ascii="Times New Roman" w:eastAsia="Times New Roman" w:hAnsi="Times New Roman" w:cs="Times New Roman"/>
          <w:sz w:val="28"/>
          <w:szCs w:val="28"/>
          <w:lang w:val="kk-KZ"/>
        </w:rPr>
        <w:t>.</w:t>
      </w:r>
      <w:r w:rsidR="00821208" w:rsidRPr="00E01617">
        <w:rPr>
          <w:rFonts w:ascii="Times New Roman" w:eastAsia="Times New Roman" w:hAnsi="Times New Roman" w:cs="Times New Roman"/>
          <w:sz w:val="28"/>
          <w:szCs w:val="28"/>
          <w:lang w:val="kk-KZ"/>
        </w:rPr>
        <w:tab/>
      </w:r>
      <w:r w:rsidR="00942C8B" w:rsidRPr="00E01617">
        <w:rPr>
          <w:rFonts w:ascii="Times New Roman" w:eastAsia="Times New Roman" w:hAnsi="Times New Roman" w:cs="Times New Roman"/>
          <w:sz w:val="28"/>
          <w:szCs w:val="28"/>
          <w:lang w:val="kk-KZ"/>
        </w:rPr>
        <w:tab/>
      </w:r>
      <w:r w:rsidR="00942C8B" w:rsidRPr="00E01617">
        <w:rPr>
          <w:rFonts w:ascii="Times New Roman" w:eastAsia="Times New Roman" w:hAnsi="Times New Roman" w:cs="Times New Roman"/>
          <w:sz w:val="28"/>
          <w:szCs w:val="28"/>
          <w:lang w:val="kk-KZ"/>
        </w:rPr>
        <w:tab/>
      </w:r>
      <w:r w:rsidR="00942C8B" w:rsidRPr="00E01617">
        <w:rPr>
          <w:rFonts w:ascii="Times New Roman" w:eastAsia="Times New Roman" w:hAnsi="Times New Roman" w:cs="Times New Roman"/>
          <w:sz w:val="28"/>
          <w:szCs w:val="28"/>
          <w:lang w:val="kk-KZ"/>
        </w:rPr>
        <w:tab/>
      </w:r>
      <w:r w:rsidR="00942C8B" w:rsidRPr="00E01617">
        <w:rPr>
          <w:rFonts w:ascii="Times New Roman" w:eastAsia="Times New Roman" w:hAnsi="Times New Roman" w:cs="Times New Roman"/>
          <w:sz w:val="28"/>
          <w:szCs w:val="28"/>
          <w:lang w:val="kk-KZ"/>
        </w:rPr>
        <w:tab/>
      </w:r>
      <w:r w:rsidR="00942C8B" w:rsidRPr="00E01617">
        <w:rPr>
          <w:rFonts w:ascii="Times New Roman" w:eastAsia="Times New Roman" w:hAnsi="Times New Roman" w:cs="Times New Roman"/>
          <w:sz w:val="28"/>
          <w:szCs w:val="28"/>
          <w:lang w:val="kk-KZ"/>
        </w:rPr>
        <w:tab/>
      </w:r>
      <w:r w:rsidR="00942C8B" w:rsidRPr="00E01617">
        <w:rPr>
          <w:rFonts w:ascii="Times New Roman" w:eastAsia="Times New Roman" w:hAnsi="Times New Roman" w:cs="Times New Roman"/>
          <w:sz w:val="28"/>
          <w:szCs w:val="28"/>
          <w:lang w:val="kk-KZ"/>
        </w:rPr>
        <w:tab/>
      </w:r>
      <w:r w:rsidR="00942C8B" w:rsidRPr="00E01617">
        <w:rPr>
          <w:rFonts w:ascii="Times New Roman" w:eastAsia="Times New Roman" w:hAnsi="Times New Roman" w:cs="Times New Roman"/>
          <w:sz w:val="28"/>
          <w:szCs w:val="28"/>
          <w:lang w:val="kk-KZ"/>
        </w:rPr>
        <w:tab/>
      </w:r>
    </w:p>
    <w:p w:rsidR="00306B47" w:rsidRPr="00E01617" w:rsidRDefault="00DD330E" w:rsidP="00306B47">
      <w:pPr>
        <w:tabs>
          <w:tab w:val="left" w:pos="567"/>
        </w:tabs>
        <w:spacing w:after="0" w:line="240" w:lineRule="auto"/>
        <w:ind w:firstLine="567"/>
        <w:jc w:val="both"/>
        <w:rPr>
          <w:rFonts w:ascii="Times New Roman" w:hAnsi="Times New Roman" w:cs="Times New Roman"/>
          <w:sz w:val="28"/>
          <w:szCs w:val="28"/>
          <w:shd w:val="clear" w:color="auto" w:fill="FFFFFF"/>
          <w:lang w:val="kk-KZ"/>
        </w:rPr>
      </w:pPr>
      <w:r w:rsidRPr="00E01617">
        <w:rPr>
          <w:rFonts w:ascii="Times New Roman" w:hAnsi="Times New Roman" w:cs="Times New Roman"/>
          <w:sz w:val="28"/>
          <w:szCs w:val="28"/>
        </w:rPr>
        <w:t xml:space="preserve">В 1990-е годы французский исследователь Р. Дебре предлагает обоснование нового подхода к исследованию социальной коммуникации в рамках так называемой медиологии (Médiologie), находящейся на пересечении различных дисциплин, ориентированных на изучение трех сопряженных понятий – техники, культуры, общества. </w:t>
      </w:r>
      <w:r w:rsidR="007236ED" w:rsidRPr="00E01617">
        <w:rPr>
          <w:rFonts w:ascii="Times New Roman" w:hAnsi="Times New Roman" w:cs="Times New Roman"/>
          <w:sz w:val="28"/>
          <w:szCs w:val="28"/>
          <w:shd w:val="clear" w:color="auto" w:fill="FFFFFF"/>
        </w:rPr>
        <w:t>В 1990 году Дебре предложил использовать термин «медиология», чтобы обозначить новое учение о средствах передачи знания и традиций – иными словами, культурных благ</w:t>
      </w:r>
      <w:r w:rsidRPr="00E01617">
        <w:rPr>
          <w:rFonts w:ascii="Times New Roman" w:hAnsi="Times New Roman" w:cs="Times New Roman"/>
          <w:sz w:val="28"/>
          <w:szCs w:val="28"/>
          <w:shd w:val="clear" w:color="auto" w:fill="FFFFFF"/>
        </w:rPr>
        <w:t xml:space="preserve">. В работе "Введение в медиологию" </w:t>
      </w:r>
      <w:r w:rsidR="003146DB" w:rsidRPr="00E01617">
        <w:rPr>
          <w:rFonts w:ascii="Times New Roman" w:hAnsi="Times New Roman" w:cs="Times New Roman"/>
          <w:sz w:val="28"/>
          <w:szCs w:val="28"/>
          <w:shd w:val="clear" w:color="auto" w:fill="FFFFFF"/>
          <w:lang w:val="kk-KZ"/>
        </w:rPr>
        <w:t>у</w:t>
      </w:r>
      <w:r w:rsidRPr="00E01617">
        <w:rPr>
          <w:rFonts w:ascii="Times New Roman" w:hAnsi="Times New Roman" w:cs="Times New Roman"/>
          <w:sz w:val="28"/>
          <w:szCs w:val="28"/>
          <w:shd w:val="clear" w:color="auto" w:fill="FFFFFF"/>
          <w:lang w:val="kk-KZ"/>
        </w:rPr>
        <w:t>ченый</w:t>
      </w:r>
      <w:r w:rsidR="002B0096" w:rsidRPr="00E01617">
        <w:rPr>
          <w:rFonts w:ascii="Times New Roman" w:hAnsi="Times New Roman" w:cs="Times New Roman"/>
          <w:sz w:val="28"/>
          <w:szCs w:val="28"/>
          <w:shd w:val="clear" w:color="auto" w:fill="FFFFFF"/>
          <w:lang w:val="kk-KZ"/>
        </w:rPr>
        <w:t>,</w:t>
      </w:r>
      <w:r w:rsidRPr="00E01617">
        <w:rPr>
          <w:rFonts w:ascii="Times New Roman" w:hAnsi="Times New Roman" w:cs="Times New Roman"/>
          <w:sz w:val="28"/>
          <w:szCs w:val="28"/>
          <w:shd w:val="clear" w:color="auto" w:fill="FFFFFF"/>
        </w:rPr>
        <w:t xml:space="preserve"> опираясь на достижения современной </w:t>
      </w:r>
      <w:r w:rsidR="008C31A9" w:rsidRPr="00E01617">
        <w:rPr>
          <w:rFonts w:ascii="Times New Roman" w:hAnsi="Times New Roman" w:cs="Times New Roman"/>
          <w:sz w:val="28"/>
          <w:szCs w:val="28"/>
          <w:shd w:val="clear" w:color="auto" w:fill="FFFFFF"/>
          <w:lang w:val="kk-KZ"/>
        </w:rPr>
        <w:t>ф</w:t>
      </w:r>
      <w:r w:rsidRPr="00E01617">
        <w:rPr>
          <w:rFonts w:ascii="Times New Roman" w:hAnsi="Times New Roman" w:cs="Times New Roman"/>
          <w:sz w:val="28"/>
          <w:szCs w:val="28"/>
          <w:shd w:val="clear" w:color="auto" w:fill="FFFFFF"/>
        </w:rPr>
        <w:t xml:space="preserve">ранцузской философской и социально-научной мысли, </w:t>
      </w:r>
      <w:r w:rsidR="00C16397" w:rsidRPr="00E01617">
        <w:rPr>
          <w:rFonts w:ascii="Times New Roman" w:hAnsi="Times New Roman" w:cs="Times New Roman"/>
          <w:sz w:val="28"/>
          <w:szCs w:val="28"/>
          <w:shd w:val="clear" w:color="auto" w:fill="FFFFFF"/>
        </w:rPr>
        <w:t xml:space="preserve">описывает большое </w:t>
      </w:r>
      <w:r w:rsidR="00C16397" w:rsidRPr="00E01617">
        <w:rPr>
          <w:rFonts w:ascii="Times New Roman" w:hAnsi="Times New Roman" w:cs="Times New Roman"/>
          <w:sz w:val="28"/>
          <w:szCs w:val="28"/>
          <w:shd w:val="clear" w:color="auto" w:fill="FFFFFF"/>
        </w:rPr>
        <w:lastRenderedPageBreak/>
        <w:t>количество новых понятий и подходов, которые призваны разъяснить процессы коммуникации, протекающие в современном мире</w:t>
      </w:r>
      <w:r w:rsidRPr="00E01617">
        <w:rPr>
          <w:rFonts w:ascii="Times New Roman" w:hAnsi="Times New Roman" w:cs="Times New Roman"/>
          <w:sz w:val="28"/>
          <w:szCs w:val="28"/>
          <w:shd w:val="clear" w:color="auto" w:fill="FFFFFF"/>
        </w:rPr>
        <w:t xml:space="preserve"> [</w:t>
      </w:r>
      <w:r w:rsidR="00031E5A" w:rsidRPr="00E01617">
        <w:rPr>
          <w:rFonts w:ascii="Times New Roman" w:hAnsi="Times New Roman" w:cs="Times New Roman"/>
          <w:sz w:val="28"/>
          <w:szCs w:val="28"/>
          <w:shd w:val="clear" w:color="auto" w:fill="FFFFFF"/>
        </w:rPr>
        <w:t>31</w:t>
      </w:r>
      <w:r w:rsidRPr="00E01617">
        <w:rPr>
          <w:rFonts w:ascii="Times New Roman" w:hAnsi="Times New Roman" w:cs="Times New Roman"/>
          <w:sz w:val="28"/>
          <w:szCs w:val="28"/>
          <w:shd w:val="clear" w:color="auto" w:fill="FFFFFF"/>
        </w:rPr>
        <w:t>].</w:t>
      </w:r>
      <w:r w:rsidR="00B47992" w:rsidRPr="00E01617">
        <w:rPr>
          <w:rFonts w:ascii="Times New Roman" w:hAnsi="Times New Roman" w:cs="Times New Roman"/>
          <w:sz w:val="28"/>
          <w:szCs w:val="28"/>
          <w:shd w:val="clear" w:color="auto" w:fill="FFFFFF"/>
          <w:lang w:val="kk-KZ"/>
        </w:rPr>
        <w:tab/>
      </w:r>
      <w:r w:rsidR="00B47992" w:rsidRPr="00E01617">
        <w:rPr>
          <w:rFonts w:ascii="Times New Roman" w:hAnsi="Times New Roman" w:cs="Times New Roman"/>
          <w:sz w:val="28"/>
          <w:szCs w:val="28"/>
          <w:shd w:val="clear" w:color="auto" w:fill="FFFFFF"/>
          <w:lang w:val="kk-KZ"/>
        </w:rPr>
        <w:tab/>
      </w:r>
    </w:p>
    <w:p w:rsidR="00306B47" w:rsidRPr="00E01617" w:rsidRDefault="00DD330E" w:rsidP="00306B47">
      <w:pPr>
        <w:tabs>
          <w:tab w:val="left" w:pos="567"/>
        </w:tabs>
        <w:spacing w:after="0" w:line="240" w:lineRule="auto"/>
        <w:ind w:firstLine="567"/>
        <w:jc w:val="both"/>
        <w:rPr>
          <w:rFonts w:ascii="Times New Roman" w:hAnsi="Times New Roman" w:cs="Times New Roman"/>
          <w:sz w:val="28"/>
          <w:szCs w:val="28"/>
        </w:rPr>
      </w:pPr>
      <w:r w:rsidRPr="00E01617">
        <w:rPr>
          <w:rFonts w:ascii="Times New Roman" w:hAnsi="Times New Roman" w:cs="Times New Roman"/>
          <w:sz w:val="28"/>
          <w:szCs w:val="28"/>
        </w:rPr>
        <w:t xml:space="preserve">Р.Дебрэ проводит зримую аналогию между медиологией и нейронаукой. Если нейронаука пытается преодолеть разрыв между разумом и мозгом, то медиология рассматривает историю как гибрид технологии и культуры, поскольку изучает пересечение технологии и интеллектуальной жизни. Философ так раскрывает содержание медиалогии: это функционирование медиума (канала передачи) во всех формах со времени изобретения письма. </w:t>
      </w:r>
      <w:r w:rsidRPr="00E01617">
        <w:rPr>
          <w:rFonts w:ascii="Times New Roman" w:hAnsi="Times New Roman" w:cs="Times New Roman"/>
          <w:sz w:val="28"/>
          <w:szCs w:val="28"/>
          <w:shd w:val="clear" w:color="auto" w:fill="FFFFFF"/>
        </w:rPr>
        <w:t xml:space="preserve">Р. </w:t>
      </w:r>
      <w:r w:rsidRPr="00E01617">
        <w:rPr>
          <w:rFonts w:ascii="Times New Roman" w:hAnsi="Times New Roman" w:cs="Times New Roman"/>
          <w:sz w:val="28"/>
          <w:szCs w:val="28"/>
        </w:rPr>
        <w:t>Дебрэ подчеркивает, что ключевым моментом его подхода является акцент на интервале между отправлением и получением. Он трактует это пространство как зону взаимодействия технологии и культуры. Технологиями являются наши способы запоминания, передачи и перемещения, а со стороны культуры это модусы мнения, мысли и организации. Основная идея Дебрэ об отделении коммуникации в пространстве от передачи во времени, которая также проводится в его книгах.</w:t>
      </w:r>
      <w:r w:rsidR="00E0397F" w:rsidRPr="00E01617">
        <w:rPr>
          <w:rFonts w:ascii="Times New Roman" w:hAnsi="Times New Roman" w:cs="Times New Roman"/>
          <w:sz w:val="28"/>
          <w:szCs w:val="28"/>
        </w:rPr>
        <w:tab/>
      </w:r>
      <w:r w:rsidR="00942C8B" w:rsidRPr="00E01617">
        <w:rPr>
          <w:rFonts w:ascii="Times New Roman" w:hAnsi="Times New Roman" w:cs="Times New Roman"/>
          <w:sz w:val="28"/>
          <w:szCs w:val="28"/>
        </w:rPr>
        <w:tab/>
      </w:r>
    </w:p>
    <w:p w:rsidR="00306B47" w:rsidRPr="00E01617" w:rsidRDefault="00DD330E" w:rsidP="00306B47">
      <w:pPr>
        <w:tabs>
          <w:tab w:val="left" w:pos="567"/>
        </w:tabs>
        <w:spacing w:after="0" w:line="240" w:lineRule="auto"/>
        <w:ind w:firstLine="567"/>
        <w:jc w:val="both"/>
        <w:rPr>
          <w:rFonts w:ascii="Times New Roman" w:hAnsi="Times New Roman" w:cs="Times New Roman"/>
          <w:sz w:val="28"/>
          <w:szCs w:val="28"/>
        </w:rPr>
      </w:pPr>
      <w:r w:rsidRPr="00E01617">
        <w:rPr>
          <w:rFonts w:ascii="Times New Roman" w:hAnsi="Times New Roman" w:cs="Times New Roman"/>
          <w:sz w:val="28"/>
          <w:szCs w:val="28"/>
          <w:lang w:val="kk-KZ"/>
        </w:rPr>
        <w:t>Французский исследователь</w:t>
      </w:r>
      <w:r w:rsidRPr="00E01617">
        <w:rPr>
          <w:rFonts w:ascii="Times New Roman" w:hAnsi="Times New Roman" w:cs="Times New Roman"/>
          <w:sz w:val="28"/>
          <w:szCs w:val="28"/>
        </w:rPr>
        <w:t xml:space="preserve"> констатирует и такую зависимость: «Библиотека порождает писателей подобно тому, как кинотека — к</w:t>
      </w:r>
      <w:r w:rsidRPr="00E01617">
        <w:rPr>
          <w:rFonts w:ascii="Times New Roman" w:hAnsi="Times New Roman" w:cs="Times New Roman"/>
          <w:sz w:val="28"/>
          <w:szCs w:val="28"/>
          <w:lang w:val="kk-KZ"/>
        </w:rPr>
        <w:t>и</w:t>
      </w:r>
      <w:r w:rsidRPr="00E01617">
        <w:rPr>
          <w:rFonts w:ascii="Times New Roman" w:hAnsi="Times New Roman" w:cs="Times New Roman"/>
          <w:sz w:val="28"/>
          <w:szCs w:val="28"/>
        </w:rPr>
        <w:t xml:space="preserve">нематографистов». </w:t>
      </w:r>
      <w:r w:rsidRPr="00E01617">
        <w:rPr>
          <w:rFonts w:ascii="Times New Roman" w:hAnsi="Times New Roman" w:cs="Times New Roman"/>
          <w:sz w:val="28"/>
          <w:szCs w:val="28"/>
          <w:lang w:val="kk-KZ"/>
        </w:rPr>
        <w:t>Э</w:t>
      </w:r>
      <w:r w:rsidRPr="00E01617">
        <w:rPr>
          <w:rFonts w:ascii="Times New Roman" w:hAnsi="Times New Roman" w:cs="Times New Roman"/>
          <w:sz w:val="28"/>
          <w:szCs w:val="28"/>
        </w:rPr>
        <w:t xml:space="preserve">то вновь является описанием функционирования медиасферы. Кстати, он отмечает парадоксальный для нас факт </w:t>
      </w:r>
      <w:r w:rsidR="00CE12E1">
        <w:rPr>
          <w:rFonts w:ascii="Times New Roman" w:hAnsi="Times New Roman" w:cs="Times New Roman"/>
          <w:sz w:val="28"/>
          <w:szCs w:val="28"/>
          <w:lang w:val="kk-KZ"/>
        </w:rPr>
        <w:t>-</w:t>
      </w:r>
      <w:r w:rsidRPr="00E01617">
        <w:rPr>
          <w:rFonts w:ascii="Times New Roman" w:hAnsi="Times New Roman" w:cs="Times New Roman"/>
          <w:sz w:val="28"/>
          <w:szCs w:val="28"/>
        </w:rPr>
        <w:t xml:space="preserve"> в Древней Греции не было публичных библиотек. Он считает, что содержащаяся в книгах внешняя память срабатывает только при наличии внутренней памяти некоей группы </w:t>
      </w:r>
      <w:r w:rsidR="006E6F84" w:rsidRPr="00E01617">
        <w:rPr>
          <w:rFonts w:ascii="Times New Roman" w:hAnsi="Times New Roman" w:cs="Times New Roman"/>
          <w:sz w:val="28"/>
          <w:szCs w:val="28"/>
        </w:rPr>
        <w:t>[</w:t>
      </w:r>
      <w:r w:rsidR="00470D50" w:rsidRPr="00E01617">
        <w:rPr>
          <w:rFonts w:ascii="Times New Roman" w:hAnsi="Times New Roman" w:cs="Times New Roman"/>
          <w:sz w:val="28"/>
          <w:szCs w:val="28"/>
        </w:rPr>
        <w:t>31,c.</w:t>
      </w:r>
      <w:r w:rsidRPr="00E01617">
        <w:rPr>
          <w:rFonts w:ascii="Times New Roman" w:hAnsi="Times New Roman" w:cs="Times New Roman"/>
          <w:sz w:val="28"/>
          <w:szCs w:val="28"/>
        </w:rPr>
        <w:t xml:space="preserve">22].  </w:t>
      </w:r>
      <w:r w:rsidRPr="00E01617">
        <w:rPr>
          <w:rFonts w:ascii="Times New Roman" w:hAnsi="Times New Roman" w:cs="Times New Roman"/>
          <w:sz w:val="28"/>
          <w:szCs w:val="28"/>
          <w:lang w:val="kk-KZ"/>
        </w:rPr>
        <w:t xml:space="preserve">Автор </w:t>
      </w:r>
      <w:r w:rsidRPr="00E01617">
        <w:rPr>
          <w:rFonts w:ascii="Times New Roman" w:hAnsi="Times New Roman" w:cs="Times New Roman"/>
          <w:sz w:val="28"/>
          <w:szCs w:val="28"/>
        </w:rPr>
        <w:t>интересным образом определяет политику. При этом он отталкивается от определения техники, как человеческого действия, имеющего успех. Тогда политика становится у него действием, терпящим крах</w:t>
      </w:r>
      <w:r w:rsidRPr="00E01617">
        <w:rPr>
          <w:rFonts w:ascii="Times New Roman" w:hAnsi="Times New Roman" w:cs="Times New Roman"/>
          <w:sz w:val="28"/>
          <w:szCs w:val="28"/>
          <w:lang w:val="kk-KZ"/>
        </w:rPr>
        <w:t>.</w:t>
      </w:r>
      <w:r w:rsidRPr="00E01617">
        <w:rPr>
          <w:rFonts w:ascii="Times New Roman" w:hAnsi="Times New Roman" w:cs="Times New Roman"/>
          <w:sz w:val="28"/>
          <w:szCs w:val="28"/>
        </w:rPr>
        <w:t xml:space="preserve">  Политические действия в современном обществе не сходят со сцены, в то время как научно-технические не привлекают такого внимания. При этом политические власти слабо контролируют ход вещей. Но при этом они привлекают более сильные эмоции</w:t>
      </w:r>
      <w:r w:rsidR="00BB322A">
        <w:rPr>
          <w:rFonts w:ascii="Times New Roman" w:hAnsi="Times New Roman" w:cs="Times New Roman"/>
          <w:sz w:val="28"/>
          <w:szCs w:val="28"/>
          <w:lang w:val="kk-KZ"/>
        </w:rPr>
        <w:t xml:space="preserve"> </w:t>
      </w:r>
      <w:r w:rsidR="006E6F84" w:rsidRPr="00E01617">
        <w:rPr>
          <w:rFonts w:ascii="Times New Roman" w:hAnsi="Times New Roman" w:cs="Times New Roman"/>
          <w:sz w:val="28"/>
          <w:szCs w:val="28"/>
        </w:rPr>
        <w:t>[</w:t>
      </w:r>
      <w:r w:rsidR="00470D50" w:rsidRPr="00E01617">
        <w:rPr>
          <w:rFonts w:ascii="Times New Roman" w:hAnsi="Times New Roman" w:cs="Times New Roman"/>
          <w:sz w:val="28"/>
          <w:szCs w:val="28"/>
        </w:rPr>
        <w:t>31</w:t>
      </w:r>
      <w:r w:rsidR="00470D50" w:rsidRPr="00E01617">
        <w:rPr>
          <w:rFonts w:ascii="Times New Roman" w:hAnsi="Times New Roman" w:cs="Times New Roman"/>
          <w:sz w:val="28"/>
          <w:szCs w:val="28"/>
          <w:lang w:val="kk-KZ"/>
        </w:rPr>
        <w:t>,с.</w:t>
      </w:r>
      <w:r w:rsidRPr="00E01617">
        <w:rPr>
          <w:rFonts w:ascii="Times New Roman" w:hAnsi="Times New Roman" w:cs="Times New Roman"/>
          <w:sz w:val="28"/>
          <w:szCs w:val="28"/>
        </w:rPr>
        <w:t>94].</w:t>
      </w:r>
    </w:p>
    <w:p w:rsidR="00306B47" w:rsidRPr="00E01617" w:rsidRDefault="00DD330E" w:rsidP="00306B47">
      <w:pPr>
        <w:tabs>
          <w:tab w:val="left" w:pos="567"/>
        </w:tabs>
        <w:spacing w:after="0" w:line="240" w:lineRule="auto"/>
        <w:ind w:firstLine="567"/>
        <w:jc w:val="both"/>
        <w:rPr>
          <w:rFonts w:ascii="Times New Roman" w:hAnsi="Times New Roman" w:cs="Times New Roman"/>
          <w:sz w:val="28"/>
          <w:szCs w:val="28"/>
          <w:lang w:val="kk-KZ"/>
        </w:rPr>
      </w:pPr>
      <w:r w:rsidRPr="00E01617">
        <w:rPr>
          <w:rFonts w:ascii="Times New Roman" w:hAnsi="Times New Roman" w:cs="Times New Roman"/>
          <w:sz w:val="28"/>
          <w:szCs w:val="28"/>
        </w:rPr>
        <w:t xml:space="preserve">Согласно Г.Гачеву, семиотическое пространство </w:t>
      </w:r>
      <w:r w:rsidR="007A618D">
        <w:rPr>
          <w:rFonts w:ascii="Times New Roman" w:hAnsi="Times New Roman" w:cs="Times New Roman"/>
          <w:sz w:val="28"/>
          <w:szCs w:val="28"/>
        </w:rPr>
        <w:t>— это</w:t>
      </w:r>
      <w:r w:rsidRPr="00E01617">
        <w:rPr>
          <w:rFonts w:ascii="Times New Roman" w:hAnsi="Times New Roman" w:cs="Times New Roman"/>
          <w:sz w:val="28"/>
          <w:szCs w:val="28"/>
        </w:rPr>
        <w:t xml:space="preserve"> ментальное пространство, возникающее в результате взаимодействия нашего индивидуального опыта и общих культурных и языковых кодов, которые мы используем для интерпретации и передачи этого опыта. Это пространство формируется знаками и символами, которые мы используем для представления нашего опыта, и оно организовано в соответствии с основополагающими принципами языка и коммуникации</w:t>
      </w:r>
      <w:r w:rsidR="007A618D">
        <w:rPr>
          <w:rFonts w:ascii="Times New Roman" w:hAnsi="Times New Roman" w:cs="Times New Roman"/>
          <w:sz w:val="28"/>
          <w:szCs w:val="28"/>
          <w:lang w:val="kk-KZ"/>
        </w:rPr>
        <w:t xml:space="preserve"> </w:t>
      </w:r>
      <w:r w:rsidRPr="00E01617">
        <w:rPr>
          <w:rFonts w:ascii="Times New Roman" w:hAnsi="Times New Roman" w:cs="Times New Roman"/>
          <w:sz w:val="28"/>
          <w:szCs w:val="28"/>
        </w:rPr>
        <w:t>[</w:t>
      </w:r>
      <w:r w:rsidR="00031E5A" w:rsidRPr="00E01617">
        <w:rPr>
          <w:rFonts w:ascii="Times New Roman" w:hAnsi="Times New Roman" w:cs="Times New Roman"/>
          <w:sz w:val="28"/>
          <w:szCs w:val="28"/>
        </w:rPr>
        <w:t>32</w:t>
      </w:r>
      <w:r w:rsidRPr="00E01617">
        <w:rPr>
          <w:rFonts w:ascii="Times New Roman" w:hAnsi="Times New Roman" w:cs="Times New Roman"/>
          <w:sz w:val="28"/>
          <w:szCs w:val="28"/>
        </w:rPr>
        <w:t>].</w:t>
      </w:r>
      <w:r w:rsidR="00F55053" w:rsidRPr="00E01617">
        <w:rPr>
          <w:rFonts w:ascii="Times New Roman" w:hAnsi="Times New Roman" w:cs="Times New Roman"/>
          <w:sz w:val="28"/>
          <w:szCs w:val="28"/>
        </w:rPr>
        <w:tab/>
      </w:r>
      <w:r w:rsidR="00942C8B" w:rsidRPr="00E01617">
        <w:rPr>
          <w:rFonts w:ascii="Times New Roman" w:hAnsi="Times New Roman" w:cs="Times New Roman"/>
          <w:sz w:val="28"/>
          <w:szCs w:val="28"/>
        </w:rPr>
        <w:tab/>
      </w:r>
      <w:r w:rsidRPr="00E01617">
        <w:rPr>
          <w:rFonts w:ascii="Times New Roman" w:hAnsi="Times New Roman" w:cs="Times New Roman"/>
          <w:sz w:val="28"/>
          <w:szCs w:val="28"/>
        </w:rPr>
        <w:tab/>
      </w:r>
    </w:p>
    <w:p w:rsidR="00306B47" w:rsidRPr="00E01617" w:rsidRDefault="00DD330E" w:rsidP="00306B47">
      <w:pPr>
        <w:tabs>
          <w:tab w:val="left" w:pos="567"/>
        </w:tabs>
        <w:spacing w:after="0" w:line="240" w:lineRule="auto"/>
        <w:ind w:firstLine="567"/>
        <w:jc w:val="both"/>
        <w:rPr>
          <w:rFonts w:ascii="Times New Roman" w:hAnsi="Times New Roman" w:cs="Times New Roman"/>
          <w:sz w:val="28"/>
          <w:szCs w:val="28"/>
        </w:rPr>
      </w:pPr>
      <w:r w:rsidRPr="00E01617">
        <w:rPr>
          <w:rFonts w:ascii="Times New Roman" w:hAnsi="Times New Roman" w:cs="Times New Roman"/>
          <w:sz w:val="28"/>
          <w:szCs w:val="28"/>
        </w:rPr>
        <w:t>Работа Г.Гачева о семиотическом пространстве имеет важное значение для широкого круга областей, включая лингвистику, семиотику, психологию и философию. Он утверждает, что понимание динамики семиотического пространства необходимо для понимания человеческого познания и общения, а также для разработки эффективных стратегий преподавания и изучения языка.</w:t>
      </w:r>
    </w:p>
    <w:p w:rsidR="007A618D" w:rsidRDefault="00DD330E" w:rsidP="00306B47">
      <w:pPr>
        <w:tabs>
          <w:tab w:val="left" w:pos="567"/>
        </w:tabs>
        <w:spacing w:after="0" w:line="240" w:lineRule="auto"/>
        <w:ind w:firstLine="567"/>
        <w:jc w:val="both"/>
        <w:rPr>
          <w:rFonts w:ascii="Times New Roman" w:eastAsia="Times New Roman" w:hAnsi="Times New Roman" w:cs="Times New Roman"/>
          <w:sz w:val="28"/>
          <w:szCs w:val="28"/>
          <w:shd w:val="clear" w:color="auto" w:fill="FFFFFF"/>
          <w:lang w:val="kk-KZ"/>
        </w:rPr>
      </w:pPr>
      <w:r w:rsidRPr="00E01617">
        <w:rPr>
          <w:rFonts w:ascii="Times New Roman" w:hAnsi="Times New Roman" w:cs="Times New Roman"/>
          <w:sz w:val="28"/>
          <w:szCs w:val="28"/>
        </w:rPr>
        <w:t xml:space="preserve">В целом вклад Г.Гачева в изучение ментального пространства был значителен, поскольку он подчеркнул важную роль, которую семиотика и язык играют в формировании нашего понимания мира и наших отношений с </w:t>
      </w:r>
      <w:r w:rsidRPr="00E01617">
        <w:rPr>
          <w:rFonts w:ascii="Times New Roman" w:hAnsi="Times New Roman" w:cs="Times New Roman"/>
          <w:sz w:val="28"/>
          <w:szCs w:val="28"/>
        </w:rPr>
        <w:lastRenderedPageBreak/>
        <w:t xml:space="preserve">другими людьми. Его работа продолжает </w:t>
      </w:r>
      <w:r w:rsidR="00EE6038" w:rsidRPr="00E01617">
        <w:rPr>
          <w:rFonts w:ascii="Times New Roman" w:hAnsi="Times New Roman" w:cs="Times New Roman"/>
          <w:sz w:val="28"/>
          <w:szCs w:val="28"/>
          <w:lang w:val="kk-KZ"/>
        </w:rPr>
        <w:t xml:space="preserve">определять </w:t>
      </w:r>
      <w:r w:rsidR="00EE6038" w:rsidRPr="00E01617">
        <w:rPr>
          <w:rFonts w:ascii="Times New Roman" w:hAnsi="Times New Roman" w:cs="Times New Roman"/>
          <w:sz w:val="28"/>
          <w:szCs w:val="28"/>
        </w:rPr>
        <w:t>на</w:t>
      </w:r>
      <w:r w:rsidRPr="00E01617">
        <w:rPr>
          <w:rFonts w:ascii="Times New Roman" w:hAnsi="Times New Roman" w:cs="Times New Roman"/>
          <w:sz w:val="28"/>
          <w:szCs w:val="28"/>
        </w:rPr>
        <w:t xml:space="preserve"> новые исследования и понимание природы человеческого познания и коммуникации.</w:t>
      </w:r>
      <w:r w:rsidR="004805DC" w:rsidRPr="00E01617">
        <w:rPr>
          <w:rFonts w:ascii="Times New Roman" w:eastAsia="Times New Roman" w:hAnsi="Times New Roman" w:cs="Times New Roman"/>
          <w:sz w:val="28"/>
          <w:szCs w:val="28"/>
          <w:shd w:val="clear" w:color="auto" w:fill="FFFFFF"/>
          <w:lang w:val="kk-KZ"/>
        </w:rPr>
        <w:tab/>
      </w:r>
      <w:r w:rsidR="004805DC" w:rsidRPr="00E01617">
        <w:rPr>
          <w:rFonts w:ascii="Times New Roman" w:eastAsia="Times New Roman" w:hAnsi="Times New Roman" w:cs="Times New Roman"/>
          <w:sz w:val="28"/>
          <w:szCs w:val="28"/>
          <w:shd w:val="clear" w:color="auto" w:fill="FFFFFF"/>
          <w:lang w:val="kk-KZ"/>
        </w:rPr>
        <w:tab/>
      </w:r>
    </w:p>
    <w:p w:rsidR="00306B47" w:rsidRPr="00E01617" w:rsidRDefault="00DD330E" w:rsidP="00306B47">
      <w:pPr>
        <w:tabs>
          <w:tab w:val="left" w:pos="567"/>
        </w:tabs>
        <w:spacing w:after="0" w:line="240" w:lineRule="auto"/>
        <w:ind w:firstLine="567"/>
        <w:jc w:val="both"/>
        <w:rPr>
          <w:rFonts w:ascii="Times New Roman" w:eastAsia="Times New Roman" w:hAnsi="Times New Roman" w:cs="Times New Roman"/>
          <w:sz w:val="28"/>
          <w:szCs w:val="28"/>
        </w:rPr>
      </w:pPr>
      <w:r w:rsidRPr="00E01617">
        <w:rPr>
          <w:rFonts w:ascii="Times New Roman" w:hAnsi="Times New Roman" w:cs="Times New Roman"/>
          <w:sz w:val="28"/>
          <w:szCs w:val="28"/>
          <w:lang w:val="kk-KZ"/>
        </w:rPr>
        <w:t>В современной науке медиальное пространство изучается в различных рамках разными сферами науки. Одним из важным способов соотношения медиа являются подходы в рамках</w:t>
      </w:r>
      <w:r w:rsidR="00646DF2" w:rsidRPr="00E01617">
        <w:rPr>
          <w:rFonts w:ascii="Times New Roman" w:hAnsi="Times New Roman" w:cs="Times New Roman"/>
          <w:sz w:val="28"/>
          <w:szCs w:val="28"/>
          <w:lang w:val="kk-KZ"/>
        </w:rPr>
        <w:t xml:space="preserve"> теории </w:t>
      </w:r>
      <w:r w:rsidRPr="00E01617">
        <w:rPr>
          <w:rFonts w:ascii="Times New Roman" w:hAnsi="Times New Roman" w:cs="Times New Roman"/>
          <w:sz w:val="28"/>
          <w:szCs w:val="28"/>
          <w:lang w:val="kk-KZ"/>
        </w:rPr>
        <w:t xml:space="preserve"> антропологическ</w:t>
      </w:r>
      <w:r w:rsidR="00646DF2" w:rsidRPr="00E01617">
        <w:rPr>
          <w:rFonts w:ascii="Times New Roman" w:hAnsi="Times New Roman" w:cs="Times New Roman"/>
          <w:sz w:val="28"/>
          <w:szCs w:val="28"/>
          <w:lang w:val="kk-KZ"/>
        </w:rPr>
        <w:t>ой</w:t>
      </w:r>
      <w:r w:rsidRPr="00E01617">
        <w:rPr>
          <w:rFonts w:ascii="Times New Roman" w:hAnsi="Times New Roman" w:cs="Times New Roman"/>
          <w:sz w:val="28"/>
          <w:szCs w:val="28"/>
          <w:lang w:val="kk-KZ"/>
        </w:rPr>
        <w:t xml:space="preserve"> культур</w:t>
      </w:r>
      <w:r w:rsidR="00646DF2" w:rsidRPr="00E01617">
        <w:rPr>
          <w:rFonts w:ascii="Times New Roman" w:hAnsi="Times New Roman" w:cs="Times New Roman"/>
          <w:sz w:val="28"/>
          <w:szCs w:val="28"/>
          <w:lang w:val="kk-KZ"/>
        </w:rPr>
        <w:t>ы</w:t>
      </w:r>
      <w:r w:rsidRPr="00E01617">
        <w:rPr>
          <w:rFonts w:ascii="Times New Roman" w:hAnsi="Times New Roman" w:cs="Times New Roman"/>
          <w:sz w:val="28"/>
          <w:szCs w:val="28"/>
          <w:lang w:val="kk-KZ"/>
        </w:rPr>
        <w:t xml:space="preserve">. </w:t>
      </w:r>
      <w:r w:rsidRPr="00E01617">
        <w:rPr>
          <w:rFonts w:ascii="Times New Roman" w:hAnsi="Times New Roman" w:cs="Times New Roman"/>
          <w:sz w:val="28"/>
          <w:szCs w:val="28"/>
        </w:rPr>
        <w:t>Согласно мнению</w:t>
      </w:r>
      <w:r w:rsidRPr="00E01617">
        <w:rPr>
          <w:rFonts w:ascii="Times New Roman" w:hAnsi="Times New Roman" w:cs="Times New Roman"/>
          <w:sz w:val="28"/>
          <w:szCs w:val="28"/>
          <w:lang w:val="kk-KZ"/>
        </w:rPr>
        <w:t xml:space="preserve"> многих исследователей (А.Асман, Д.</w:t>
      </w:r>
      <w:r w:rsidRPr="00E01617">
        <w:rPr>
          <w:rFonts w:ascii="Times New Roman" w:hAnsi="Times New Roman" w:cs="Times New Roman"/>
          <w:sz w:val="28"/>
          <w:szCs w:val="28"/>
        </w:rPr>
        <w:t>Бахманн-Медик</w:t>
      </w:r>
      <w:r w:rsidRPr="00E01617">
        <w:rPr>
          <w:rFonts w:ascii="Times New Roman" w:hAnsi="Times New Roman" w:cs="Times New Roman"/>
          <w:sz w:val="28"/>
          <w:szCs w:val="28"/>
          <w:lang w:val="kk-KZ"/>
        </w:rPr>
        <w:t xml:space="preserve">), на сегоднешний </w:t>
      </w:r>
      <w:r w:rsidR="00EE6038" w:rsidRPr="00E01617">
        <w:rPr>
          <w:rFonts w:ascii="Times New Roman" w:hAnsi="Times New Roman" w:cs="Times New Roman"/>
          <w:sz w:val="28"/>
          <w:szCs w:val="28"/>
          <w:lang w:val="kk-KZ"/>
        </w:rPr>
        <w:t xml:space="preserve">день </w:t>
      </w:r>
      <w:r w:rsidR="00EE6038" w:rsidRPr="00E01617">
        <w:rPr>
          <w:rFonts w:ascii="Times New Roman" w:hAnsi="Times New Roman" w:cs="Times New Roman"/>
          <w:sz w:val="28"/>
          <w:szCs w:val="28"/>
        </w:rPr>
        <w:t>современная</w:t>
      </w:r>
      <w:r w:rsidRPr="00E01617">
        <w:rPr>
          <w:rFonts w:ascii="Times New Roman" w:hAnsi="Times New Roman" w:cs="Times New Roman"/>
          <w:sz w:val="28"/>
          <w:szCs w:val="28"/>
        </w:rPr>
        <w:t xml:space="preserve"> культура утратила свой литературоцентризм и перешла в ряд медиацентричных культур, в которых язык СМИ, коммуникации и пропаганды определяет культуроспецифические черты того общества, в котором эти СМИ функци</w:t>
      </w:r>
      <w:r w:rsidRPr="00E01617">
        <w:rPr>
          <w:rFonts w:ascii="Times New Roman" w:hAnsi="Times New Roman" w:cs="Times New Roman"/>
          <w:sz w:val="28"/>
          <w:szCs w:val="28"/>
          <w:lang w:val="kk-KZ"/>
        </w:rPr>
        <w:t>а</w:t>
      </w:r>
      <w:r w:rsidRPr="00E01617">
        <w:rPr>
          <w:rFonts w:ascii="Times New Roman" w:hAnsi="Times New Roman" w:cs="Times New Roman"/>
          <w:sz w:val="28"/>
          <w:szCs w:val="28"/>
        </w:rPr>
        <w:t>нируют</w:t>
      </w:r>
      <w:r w:rsidRPr="00E01617">
        <w:rPr>
          <w:rFonts w:ascii="Times New Roman" w:hAnsi="Times New Roman" w:cs="Times New Roman"/>
          <w:sz w:val="28"/>
          <w:szCs w:val="28"/>
          <w:lang w:val="kk-KZ"/>
        </w:rPr>
        <w:t xml:space="preserve">. СМИ и культура очень тесно связаны. </w:t>
      </w:r>
      <w:r w:rsidR="006A6324" w:rsidRPr="00E01617">
        <w:rPr>
          <w:rFonts w:ascii="Times New Roman" w:eastAsia="Times New Roman" w:hAnsi="Times New Roman" w:cs="Times New Roman"/>
          <w:sz w:val="28"/>
          <w:szCs w:val="28"/>
        </w:rPr>
        <w:tab/>
      </w:r>
    </w:p>
    <w:p w:rsidR="00306B47" w:rsidRPr="00E01617" w:rsidRDefault="00DD330E" w:rsidP="00306B47">
      <w:pPr>
        <w:tabs>
          <w:tab w:val="left" w:pos="567"/>
        </w:tabs>
        <w:spacing w:after="0" w:line="240" w:lineRule="auto"/>
        <w:ind w:firstLine="567"/>
        <w:jc w:val="both"/>
        <w:rPr>
          <w:rFonts w:ascii="Times New Roman" w:hAnsi="Times New Roman" w:cs="Times New Roman"/>
          <w:sz w:val="28"/>
          <w:szCs w:val="28"/>
          <w:lang w:val="kk-KZ"/>
        </w:rPr>
      </w:pPr>
      <w:r w:rsidRPr="00E01617">
        <w:rPr>
          <w:rFonts w:ascii="Times New Roman" w:hAnsi="Times New Roman" w:cs="Times New Roman"/>
          <w:sz w:val="28"/>
          <w:szCs w:val="28"/>
          <w:lang w:val="kk-KZ"/>
        </w:rPr>
        <w:t xml:space="preserve">В своих работах </w:t>
      </w:r>
      <w:bookmarkStart w:id="15" w:name="_Hlk139201400"/>
      <w:r w:rsidRPr="00E01617">
        <w:rPr>
          <w:rFonts w:ascii="Times New Roman" w:hAnsi="Times New Roman" w:cs="Times New Roman"/>
          <w:sz w:val="28"/>
          <w:szCs w:val="28"/>
          <w:lang w:val="kk-KZ"/>
        </w:rPr>
        <w:t xml:space="preserve">Д.Бахман-Медик </w:t>
      </w:r>
      <w:bookmarkEnd w:id="15"/>
      <w:r w:rsidRPr="00E01617">
        <w:rPr>
          <w:rFonts w:ascii="Times New Roman" w:hAnsi="Times New Roman" w:cs="Times New Roman"/>
          <w:sz w:val="28"/>
          <w:szCs w:val="28"/>
          <w:lang w:val="kk-KZ"/>
        </w:rPr>
        <w:t>описывает основные теоретические и аналитические катигории культурного поворота и особое внимание уделяет взаимосвязям  языка и текста, а также указывает на то что они являются  ф</w:t>
      </w:r>
      <w:r w:rsidR="00E0397F" w:rsidRPr="00E01617">
        <w:rPr>
          <w:rFonts w:ascii="Times New Roman" w:hAnsi="Times New Roman" w:cs="Times New Roman"/>
          <w:sz w:val="28"/>
          <w:szCs w:val="28"/>
          <w:lang w:val="kk-KZ"/>
        </w:rPr>
        <w:t>ормо</w:t>
      </w:r>
      <w:r w:rsidRPr="00E01617">
        <w:rPr>
          <w:rFonts w:ascii="Times New Roman" w:hAnsi="Times New Roman" w:cs="Times New Roman"/>
          <w:sz w:val="28"/>
          <w:szCs w:val="28"/>
          <w:lang w:val="kk-KZ"/>
        </w:rPr>
        <w:t>об</w:t>
      </w:r>
      <w:r w:rsidR="00E0397F" w:rsidRPr="00E01617">
        <w:rPr>
          <w:rFonts w:ascii="Times New Roman" w:hAnsi="Times New Roman" w:cs="Times New Roman"/>
          <w:sz w:val="28"/>
          <w:szCs w:val="28"/>
          <w:lang w:val="kk-KZ"/>
        </w:rPr>
        <w:t>з</w:t>
      </w:r>
      <w:r w:rsidRPr="00E01617">
        <w:rPr>
          <w:rFonts w:ascii="Times New Roman" w:hAnsi="Times New Roman" w:cs="Times New Roman"/>
          <w:sz w:val="28"/>
          <w:szCs w:val="28"/>
          <w:lang w:val="kk-KZ"/>
        </w:rPr>
        <w:t>раующи</w:t>
      </w:r>
      <w:r w:rsidR="00E0397F" w:rsidRPr="00E01617">
        <w:rPr>
          <w:rFonts w:ascii="Times New Roman" w:hAnsi="Times New Roman" w:cs="Times New Roman"/>
          <w:sz w:val="28"/>
          <w:szCs w:val="28"/>
          <w:lang w:val="kk-KZ"/>
        </w:rPr>
        <w:t>ми</w:t>
      </w:r>
      <w:r w:rsidRPr="00E01617">
        <w:rPr>
          <w:rFonts w:ascii="Times New Roman" w:hAnsi="Times New Roman" w:cs="Times New Roman"/>
          <w:sz w:val="28"/>
          <w:szCs w:val="28"/>
          <w:lang w:val="kk-KZ"/>
        </w:rPr>
        <w:t xml:space="preserve"> и движущими силами социального действия. На уровне теории ею раскрыты сначала в культурно-семиотическом плане «культуры как текст», затем в направлении социального и материального характера – «культуры как текстуры социального»</w:t>
      </w:r>
      <w:r w:rsidRPr="00E01617">
        <w:rPr>
          <w:rFonts w:ascii="Times New Roman" w:hAnsi="Times New Roman" w:cs="Times New Roman"/>
          <w:sz w:val="28"/>
          <w:szCs w:val="28"/>
        </w:rPr>
        <w:t xml:space="preserve"> [</w:t>
      </w:r>
      <w:r w:rsidR="00031E5A" w:rsidRPr="00E01617">
        <w:rPr>
          <w:rFonts w:ascii="Times New Roman" w:hAnsi="Times New Roman" w:cs="Times New Roman"/>
          <w:sz w:val="28"/>
          <w:szCs w:val="28"/>
        </w:rPr>
        <w:t>33</w:t>
      </w:r>
      <w:r w:rsidRPr="00E01617">
        <w:rPr>
          <w:rFonts w:ascii="Times New Roman" w:hAnsi="Times New Roman" w:cs="Times New Roman"/>
          <w:sz w:val="28"/>
          <w:szCs w:val="28"/>
        </w:rPr>
        <w:t>]</w:t>
      </w:r>
      <w:r w:rsidRPr="00E01617">
        <w:rPr>
          <w:rFonts w:ascii="Times New Roman" w:hAnsi="Times New Roman" w:cs="Times New Roman"/>
          <w:sz w:val="28"/>
          <w:szCs w:val="28"/>
          <w:lang w:val="kk-KZ"/>
        </w:rPr>
        <w:t>.Согласно Д.Бахман-Медик, «культура» является «трансф</w:t>
      </w:r>
      <w:r w:rsidR="00E0397F" w:rsidRPr="00E01617">
        <w:rPr>
          <w:rFonts w:ascii="Times New Roman" w:hAnsi="Times New Roman" w:cs="Times New Roman"/>
          <w:sz w:val="28"/>
          <w:szCs w:val="28"/>
          <w:lang w:val="kk-KZ"/>
        </w:rPr>
        <w:t>еро</w:t>
      </w:r>
      <w:r w:rsidRPr="00E01617">
        <w:rPr>
          <w:rFonts w:ascii="Times New Roman" w:hAnsi="Times New Roman" w:cs="Times New Roman"/>
          <w:sz w:val="28"/>
          <w:szCs w:val="28"/>
          <w:lang w:val="kk-KZ"/>
        </w:rPr>
        <w:t xml:space="preserve">м» в политико-экономическом контесте,  который переводит социально в символическом и накладывает на него таким образом некую текстуру присущие жизненному миру значения. Это означает, что рассеивание «жестких» общественные измерение в «более мягкие» в сферы культуры, смысла и дискурса. Для изучения таких проблем нам необходимо «повороты» (в языке Дорис Бахман–Медик) в нашем случае «современные парадигмы», новые идеи и категории, меняя направления и модифицируя теории контестуальных связях и реструктуризации «научного поля» в науках о культуре и обществе </w:t>
      </w:r>
      <w:r w:rsidRPr="00E01617">
        <w:rPr>
          <w:rFonts w:ascii="Times New Roman" w:hAnsi="Times New Roman" w:cs="Times New Roman"/>
          <w:sz w:val="28"/>
          <w:szCs w:val="28"/>
        </w:rPr>
        <w:t>[</w:t>
      </w:r>
      <w:r w:rsidR="00031E5A" w:rsidRPr="00E01617">
        <w:rPr>
          <w:rFonts w:ascii="Times New Roman" w:hAnsi="Times New Roman" w:cs="Times New Roman"/>
          <w:sz w:val="28"/>
          <w:szCs w:val="28"/>
        </w:rPr>
        <w:t>33</w:t>
      </w:r>
      <w:r w:rsidRPr="00E01617">
        <w:rPr>
          <w:rFonts w:ascii="Times New Roman" w:hAnsi="Times New Roman" w:cs="Times New Roman"/>
          <w:sz w:val="28"/>
          <w:szCs w:val="28"/>
        </w:rPr>
        <w:t>,</w:t>
      </w:r>
      <w:r w:rsidRPr="00E01617">
        <w:rPr>
          <w:rFonts w:ascii="Times New Roman" w:hAnsi="Times New Roman" w:cs="Times New Roman"/>
          <w:sz w:val="28"/>
          <w:szCs w:val="28"/>
          <w:lang w:val="en-US"/>
        </w:rPr>
        <w:t>c</w:t>
      </w:r>
      <w:r w:rsidRPr="00E01617">
        <w:rPr>
          <w:rFonts w:ascii="Times New Roman" w:hAnsi="Times New Roman" w:cs="Times New Roman"/>
          <w:sz w:val="28"/>
          <w:szCs w:val="28"/>
        </w:rPr>
        <w:t>.56]</w:t>
      </w:r>
      <w:r w:rsidRPr="00E01617">
        <w:rPr>
          <w:rFonts w:ascii="Times New Roman" w:hAnsi="Times New Roman" w:cs="Times New Roman"/>
          <w:sz w:val="28"/>
          <w:szCs w:val="28"/>
          <w:lang w:val="kk-KZ"/>
        </w:rPr>
        <w:t>.</w:t>
      </w:r>
      <w:r w:rsidR="00B47992" w:rsidRPr="00E01617">
        <w:rPr>
          <w:rFonts w:ascii="Times New Roman" w:hAnsi="Times New Roman" w:cs="Times New Roman"/>
          <w:sz w:val="28"/>
          <w:szCs w:val="28"/>
          <w:lang w:val="kk-KZ"/>
        </w:rPr>
        <w:tab/>
      </w:r>
      <w:r w:rsidR="00B47992" w:rsidRPr="00E01617">
        <w:rPr>
          <w:rFonts w:ascii="Times New Roman" w:hAnsi="Times New Roman" w:cs="Times New Roman"/>
          <w:sz w:val="28"/>
          <w:szCs w:val="28"/>
          <w:lang w:val="kk-KZ"/>
        </w:rPr>
        <w:tab/>
      </w:r>
      <w:r w:rsidR="00E65409" w:rsidRPr="00E01617">
        <w:rPr>
          <w:rFonts w:ascii="Times New Roman" w:hAnsi="Times New Roman" w:cs="Times New Roman"/>
          <w:sz w:val="28"/>
          <w:szCs w:val="28"/>
          <w:lang w:val="kk-KZ"/>
        </w:rPr>
        <w:tab/>
      </w:r>
      <w:r w:rsidR="00E65409" w:rsidRPr="00E01617">
        <w:rPr>
          <w:rFonts w:ascii="Times New Roman" w:hAnsi="Times New Roman" w:cs="Times New Roman"/>
          <w:sz w:val="28"/>
          <w:szCs w:val="28"/>
          <w:lang w:val="kk-KZ"/>
        </w:rPr>
        <w:tab/>
      </w:r>
      <w:r w:rsidR="00E65409" w:rsidRPr="00E01617">
        <w:rPr>
          <w:rFonts w:ascii="Times New Roman" w:hAnsi="Times New Roman" w:cs="Times New Roman"/>
          <w:sz w:val="28"/>
          <w:szCs w:val="28"/>
          <w:lang w:val="kk-KZ"/>
        </w:rPr>
        <w:tab/>
      </w:r>
      <w:r w:rsidR="00E65409" w:rsidRPr="00E01617">
        <w:rPr>
          <w:rFonts w:ascii="Times New Roman" w:hAnsi="Times New Roman" w:cs="Times New Roman"/>
          <w:sz w:val="28"/>
          <w:szCs w:val="28"/>
          <w:lang w:val="kk-KZ"/>
        </w:rPr>
        <w:tab/>
      </w:r>
      <w:r w:rsidR="00E65409" w:rsidRPr="00E01617">
        <w:rPr>
          <w:rFonts w:ascii="Times New Roman" w:hAnsi="Times New Roman" w:cs="Times New Roman"/>
          <w:sz w:val="28"/>
          <w:szCs w:val="28"/>
          <w:lang w:val="kk-KZ"/>
        </w:rPr>
        <w:tab/>
      </w:r>
    </w:p>
    <w:p w:rsidR="00306B47" w:rsidRPr="00E01617" w:rsidRDefault="00DD330E" w:rsidP="00306B47">
      <w:pPr>
        <w:tabs>
          <w:tab w:val="left" w:pos="567"/>
        </w:tabs>
        <w:spacing w:after="0" w:line="240" w:lineRule="auto"/>
        <w:ind w:firstLine="567"/>
        <w:jc w:val="both"/>
        <w:rPr>
          <w:rFonts w:ascii="Times New Roman" w:hAnsi="Times New Roman" w:cs="Times New Roman"/>
          <w:sz w:val="28"/>
          <w:szCs w:val="28"/>
          <w:lang w:val="kk-KZ"/>
        </w:rPr>
      </w:pPr>
      <w:r w:rsidRPr="00E01617">
        <w:rPr>
          <w:rFonts w:ascii="Times New Roman" w:hAnsi="Times New Roman" w:cs="Times New Roman"/>
          <w:sz w:val="28"/>
          <w:szCs w:val="28"/>
          <w:lang w:val="kk-KZ"/>
        </w:rPr>
        <w:t>В работах А. Ассман исследуется взаимосвязь медиапространства с культурной практикой в контексте реструктуризации научного поля в науках о культуре и обществе. А. Ассман предлагает своеобразную методологию изучения и анализа проблемы, осмысляя ключевые и не устоявшиеся понятия нашего времени, такие как коллективная идентичность, исторический нарратив, культурная практика, память и идеология. В своих исследованиях она обращается к медиальным продуктам современной Германии, включая документальные сериалы и художественные фильмы для критического осмысления и анализа</w:t>
      </w:r>
      <w:r w:rsidR="00306B47" w:rsidRPr="00E01617">
        <w:rPr>
          <w:rFonts w:ascii="Times New Roman" w:hAnsi="Times New Roman" w:cs="Times New Roman"/>
          <w:sz w:val="28"/>
          <w:szCs w:val="28"/>
        </w:rPr>
        <w:t xml:space="preserve"> [34]</w:t>
      </w:r>
      <w:r w:rsidRPr="00E01617">
        <w:rPr>
          <w:rFonts w:ascii="Times New Roman" w:hAnsi="Times New Roman" w:cs="Times New Roman"/>
          <w:sz w:val="28"/>
          <w:szCs w:val="28"/>
          <w:lang w:val="kk-KZ"/>
        </w:rPr>
        <w:t>.</w:t>
      </w:r>
      <w:r w:rsidR="00B47992" w:rsidRPr="00E01617">
        <w:rPr>
          <w:rFonts w:ascii="Times New Roman" w:hAnsi="Times New Roman" w:cs="Times New Roman"/>
          <w:sz w:val="28"/>
          <w:szCs w:val="28"/>
          <w:lang w:val="kk-KZ"/>
        </w:rPr>
        <w:tab/>
      </w:r>
      <w:r w:rsidR="00B47992" w:rsidRPr="00E01617">
        <w:rPr>
          <w:rFonts w:ascii="Times New Roman" w:hAnsi="Times New Roman" w:cs="Times New Roman"/>
          <w:sz w:val="28"/>
          <w:szCs w:val="28"/>
          <w:lang w:val="kk-KZ"/>
        </w:rPr>
        <w:tab/>
      </w:r>
      <w:r w:rsidR="00821208" w:rsidRPr="00E01617">
        <w:rPr>
          <w:rFonts w:ascii="Times New Roman" w:hAnsi="Times New Roman" w:cs="Times New Roman"/>
          <w:sz w:val="28"/>
          <w:szCs w:val="28"/>
          <w:lang w:val="kk-KZ"/>
        </w:rPr>
        <w:tab/>
      </w:r>
      <w:r w:rsidR="003710EA" w:rsidRPr="00E01617">
        <w:rPr>
          <w:rFonts w:ascii="Times New Roman" w:hAnsi="Times New Roman" w:cs="Times New Roman"/>
          <w:sz w:val="28"/>
          <w:szCs w:val="28"/>
          <w:lang w:val="kk-KZ"/>
        </w:rPr>
        <w:tab/>
      </w:r>
      <w:r w:rsidR="003710EA" w:rsidRPr="00E01617">
        <w:rPr>
          <w:rFonts w:ascii="Times New Roman" w:hAnsi="Times New Roman" w:cs="Times New Roman"/>
          <w:sz w:val="28"/>
          <w:szCs w:val="28"/>
          <w:lang w:val="kk-KZ"/>
        </w:rPr>
        <w:tab/>
      </w:r>
      <w:r w:rsidR="003710EA" w:rsidRPr="00E01617">
        <w:rPr>
          <w:rFonts w:ascii="Times New Roman" w:hAnsi="Times New Roman" w:cs="Times New Roman"/>
          <w:sz w:val="28"/>
          <w:szCs w:val="28"/>
          <w:lang w:val="kk-KZ"/>
        </w:rPr>
        <w:tab/>
      </w:r>
      <w:r w:rsidR="003710EA" w:rsidRPr="00E01617">
        <w:rPr>
          <w:rFonts w:ascii="Times New Roman" w:hAnsi="Times New Roman" w:cs="Times New Roman"/>
          <w:sz w:val="28"/>
          <w:szCs w:val="28"/>
          <w:lang w:val="kk-KZ"/>
        </w:rPr>
        <w:tab/>
      </w:r>
      <w:r w:rsidR="003710EA" w:rsidRPr="00E01617">
        <w:rPr>
          <w:rFonts w:ascii="Times New Roman" w:hAnsi="Times New Roman" w:cs="Times New Roman"/>
          <w:sz w:val="28"/>
          <w:szCs w:val="28"/>
          <w:lang w:val="kk-KZ"/>
        </w:rPr>
        <w:tab/>
      </w:r>
      <w:r w:rsidR="003710EA" w:rsidRPr="00E01617">
        <w:rPr>
          <w:rFonts w:ascii="Times New Roman" w:hAnsi="Times New Roman" w:cs="Times New Roman"/>
          <w:sz w:val="28"/>
          <w:szCs w:val="28"/>
          <w:lang w:val="kk-KZ"/>
        </w:rPr>
        <w:tab/>
      </w:r>
    </w:p>
    <w:p w:rsidR="00306B47" w:rsidRPr="00E01617" w:rsidRDefault="00DD330E" w:rsidP="00306B47">
      <w:pPr>
        <w:tabs>
          <w:tab w:val="left" w:pos="567"/>
        </w:tabs>
        <w:spacing w:after="0" w:line="240" w:lineRule="auto"/>
        <w:ind w:firstLine="567"/>
        <w:jc w:val="both"/>
        <w:rPr>
          <w:rFonts w:ascii="Times New Roman" w:hAnsi="Times New Roman" w:cs="Times New Roman"/>
          <w:sz w:val="28"/>
          <w:szCs w:val="28"/>
          <w:lang w:val="kk-KZ"/>
        </w:rPr>
      </w:pPr>
      <w:r w:rsidRPr="00E01617">
        <w:rPr>
          <w:rFonts w:ascii="Times New Roman" w:hAnsi="Times New Roman" w:cs="Times New Roman"/>
          <w:sz w:val="28"/>
          <w:szCs w:val="28"/>
          <w:lang w:val="kk-KZ"/>
        </w:rPr>
        <w:t>А. Ассман считает, что понятие "культура" является концептуальной основой представлений о памяти и предлагает критический анализ используемого понятийного аппарата. Она указывает на то, что некоторые специалисты не только выражают недовольство отдельными формами мемориальной культуры, но и отрицают сам факт ее существования. Она подчеркивает, что память и забвение являются видами когнитивной деятельности, присущей не только индивидуму, но и коллективам, социальным группам, обществу и государству</w:t>
      </w:r>
      <w:r w:rsidRPr="00E01617">
        <w:rPr>
          <w:rFonts w:ascii="Times New Roman" w:hAnsi="Times New Roman" w:cs="Times New Roman"/>
          <w:sz w:val="28"/>
          <w:szCs w:val="28"/>
        </w:rPr>
        <w:t xml:space="preserve"> [</w:t>
      </w:r>
      <w:r w:rsidR="00031E5A" w:rsidRPr="00E01617">
        <w:rPr>
          <w:rFonts w:ascii="Times New Roman" w:hAnsi="Times New Roman" w:cs="Times New Roman"/>
          <w:sz w:val="28"/>
          <w:szCs w:val="28"/>
        </w:rPr>
        <w:t>34</w:t>
      </w:r>
      <w:r w:rsidRPr="00E01617">
        <w:rPr>
          <w:rFonts w:ascii="Times New Roman" w:hAnsi="Times New Roman" w:cs="Times New Roman"/>
          <w:sz w:val="28"/>
          <w:szCs w:val="28"/>
        </w:rPr>
        <w:t>,</w:t>
      </w:r>
      <w:r w:rsidRPr="00E01617">
        <w:rPr>
          <w:rFonts w:ascii="Times New Roman" w:hAnsi="Times New Roman" w:cs="Times New Roman"/>
          <w:sz w:val="28"/>
          <w:szCs w:val="28"/>
          <w:lang w:val="en-US"/>
        </w:rPr>
        <w:t>c</w:t>
      </w:r>
      <w:r w:rsidRPr="00E01617">
        <w:rPr>
          <w:rFonts w:ascii="Times New Roman" w:hAnsi="Times New Roman" w:cs="Times New Roman"/>
          <w:sz w:val="28"/>
          <w:szCs w:val="28"/>
        </w:rPr>
        <w:t>.55]</w:t>
      </w:r>
      <w:r w:rsidRPr="00E01617">
        <w:rPr>
          <w:rFonts w:ascii="Times New Roman" w:hAnsi="Times New Roman" w:cs="Times New Roman"/>
          <w:sz w:val="28"/>
          <w:szCs w:val="28"/>
          <w:lang w:val="kk-KZ"/>
        </w:rPr>
        <w:t>.</w:t>
      </w:r>
      <w:r w:rsidR="006A6324" w:rsidRPr="00E01617">
        <w:rPr>
          <w:rFonts w:ascii="Times New Roman" w:hAnsi="Times New Roman" w:cs="Times New Roman"/>
          <w:sz w:val="28"/>
          <w:szCs w:val="28"/>
          <w:lang w:val="kk-KZ"/>
        </w:rPr>
        <w:tab/>
      </w:r>
      <w:r w:rsidR="006A6324" w:rsidRPr="00E01617">
        <w:rPr>
          <w:rFonts w:ascii="Times New Roman" w:hAnsi="Times New Roman" w:cs="Times New Roman"/>
          <w:sz w:val="28"/>
          <w:szCs w:val="28"/>
          <w:lang w:val="kk-KZ"/>
        </w:rPr>
        <w:tab/>
      </w:r>
      <w:r w:rsidR="006A6324" w:rsidRPr="00E01617">
        <w:rPr>
          <w:rFonts w:ascii="Times New Roman" w:hAnsi="Times New Roman" w:cs="Times New Roman"/>
          <w:sz w:val="28"/>
          <w:szCs w:val="28"/>
          <w:lang w:val="kk-KZ"/>
        </w:rPr>
        <w:tab/>
      </w:r>
      <w:r w:rsidR="006A6324" w:rsidRPr="00E01617">
        <w:rPr>
          <w:rFonts w:ascii="Times New Roman" w:hAnsi="Times New Roman" w:cs="Times New Roman"/>
          <w:sz w:val="28"/>
          <w:szCs w:val="28"/>
          <w:lang w:val="kk-KZ"/>
        </w:rPr>
        <w:tab/>
      </w:r>
      <w:r w:rsidR="003710EA" w:rsidRPr="00E01617">
        <w:rPr>
          <w:rFonts w:ascii="Times New Roman" w:hAnsi="Times New Roman" w:cs="Times New Roman"/>
          <w:sz w:val="28"/>
          <w:szCs w:val="28"/>
          <w:lang w:val="kk-KZ"/>
        </w:rPr>
        <w:tab/>
      </w:r>
      <w:r w:rsidR="003710EA" w:rsidRPr="00E01617">
        <w:rPr>
          <w:rFonts w:ascii="Times New Roman" w:hAnsi="Times New Roman" w:cs="Times New Roman"/>
          <w:sz w:val="28"/>
          <w:szCs w:val="28"/>
          <w:lang w:val="kk-KZ"/>
        </w:rPr>
        <w:tab/>
      </w:r>
    </w:p>
    <w:p w:rsidR="00306B47" w:rsidRPr="00E01617" w:rsidRDefault="00DD330E" w:rsidP="00306B47">
      <w:pPr>
        <w:tabs>
          <w:tab w:val="left" w:pos="567"/>
        </w:tabs>
        <w:spacing w:after="0" w:line="240" w:lineRule="auto"/>
        <w:ind w:firstLine="567"/>
        <w:jc w:val="both"/>
        <w:rPr>
          <w:rFonts w:ascii="Times New Roman" w:hAnsi="Times New Roman" w:cs="Times New Roman"/>
          <w:sz w:val="28"/>
          <w:szCs w:val="28"/>
        </w:rPr>
      </w:pPr>
      <w:r w:rsidRPr="00E01617">
        <w:rPr>
          <w:rFonts w:ascii="Times New Roman" w:hAnsi="Times New Roman" w:cs="Times New Roman"/>
          <w:sz w:val="28"/>
          <w:szCs w:val="28"/>
          <w:lang w:val="kk-KZ"/>
        </w:rPr>
        <w:lastRenderedPageBreak/>
        <w:t xml:space="preserve">В теории культурной памяти прошлое не остается неизменным, а каждый человек сам выбирает свою идентичность, осваивает ее, несет за нее ответственность и проживает ее. Идентичность становится важной частью культурной практики. </w:t>
      </w:r>
      <w:r w:rsidR="00031E5A" w:rsidRPr="00E01617">
        <w:rPr>
          <w:rFonts w:ascii="Times New Roman" w:hAnsi="Times New Roman" w:cs="Times New Roman"/>
          <w:sz w:val="28"/>
          <w:szCs w:val="28"/>
          <w:lang w:val="en-US"/>
        </w:rPr>
        <w:t>A</w:t>
      </w:r>
      <w:r w:rsidR="00031E5A" w:rsidRPr="00E01617">
        <w:rPr>
          <w:rFonts w:ascii="Times New Roman" w:hAnsi="Times New Roman" w:cs="Times New Roman"/>
          <w:sz w:val="28"/>
          <w:szCs w:val="28"/>
        </w:rPr>
        <w:t>.</w:t>
      </w:r>
      <w:r w:rsidRPr="00E01617">
        <w:rPr>
          <w:rFonts w:ascii="Times New Roman" w:hAnsi="Times New Roman" w:cs="Times New Roman"/>
          <w:sz w:val="28"/>
          <w:szCs w:val="28"/>
          <w:lang w:val="kk-KZ"/>
        </w:rPr>
        <w:t>Ассман иллюстрирует свои исследования на примере политики самоутверждения и политики покаяния в немецкой практике, которые проистекают из культурной памяти этой страны.</w:t>
      </w:r>
      <w:r w:rsidR="006A6324" w:rsidRPr="00E01617">
        <w:rPr>
          <w:rFonts w:ascii="Times New Roman" w:hAnsi="Times New Roman" w:cs="Times New Roman"/>
          <w:sz w:val="28"/>
          <w:szCs w:val="28"/>
          <w:lang w:val="kk-KZ"/>
        </w:rPr>
        <w:tab/>
      </w:r>
      <w:r w:rsidR="006A6324" w:rsidRPr="00E01617">
        <w:rPr>
          <w:rFonts w:ascii="Times New Roman" w:hAnsi="Times New Roman" w:cs="Times New Roman"/>
          <w:sz w:val="28"/>
          <w:szCs w:val="28"/>
          <w:lang w:val="kk-KZ"/>
        </w:rPr>
        <w:tab/>
      </w:r>
      <w:r w:rsidR="006A6324" w:rsidRPr="00E01617">
        <w:rPr>
          <w:rFonts w:ascii="Times New Roman" w:hAnsi="Times New Roman" w:cs="Times New Roman"/>
          <w:sz w:val="28"/>
          <w:szCs w:val="28"/>
          <w:lang w:val="kk-KZ"/>
        </w:rPr>
        <w:tab/>
      </w:r>
    </w:p>
    <w:p w:rsidR="00306B47" w:rsidRPr="00E01617" w:rsidRDefault="00DD330E" w:rsidP="00306B47">
      <w:pPr>
        <w:tabs>
          <w:tab w:val="left" w:pos="567"/>
        </w:tabs>
        <w:spacing w:after="0" w:line="240" w:lineRule="auto"/>
        <w:ind w:firstLine="567"/>
        <w:jc w:val="both"/>
        <w:rPr>
          <w:rFonts w:ascii="Times New Roman" w:hAnsi="Times New Roman" w:cs="Times New Roman"/>
          <w:sz w:val="28"/>
          <w:szCs w:val="28"/>
          <w:lang w:val="kk-KZ"/>
        </w:rPr>
      </w:pPr>
      <w:r w:rsidRPr="00E01617">
        <w:rPr>
          <w:rFonts w:ascii="Times New Roman" w:hAnsi="Times New Roman" w:cs="Times New Roman"/>
          <w:sz w:val="28"/>
          <w:szCs w:val="28"/>
        </w:rPr>
        <w:t>Казахстанские ученые</w:t>
      </w:r>
      <w:r w:rsidRPr="00E01617">
        <w:rPr>
          <w:rFonts w:ascii="Times New Roman" w:hAnsi="Times New Roman" w:cs="Times New Roman"/>
          <w:sz w:val="28"/>
          <w:szCs w:val="28"/>
          <w:lang w:val="kk-KZ"/>
        </w:rPr>
        <w:t xml:space="preserve"> также </w:t>
      </w:r>
      <w:r w:rsidRPr="00E01617">
        <w:rPr>
          <w:rFonts w:ascii="Times New Roman" w:hAnsi="Times New Roman" w:cs="Times New Roman"/>
          <w:sz w:val="28"/>
          <w:szCs w:val="28"/>
        </w:rPr>
        <w:t xml:space="preserve">внесли </w:t>
      </w:r>
      <w:r w:rsidRPr="00E01617">
        <w:rPr>
          <w:rFonts w:ascii="Times New Roman" w:hAnsi="Times New Roman" w:cs="Times New Roman"/>
          <w:sz w:val="28"/>
          <w:szCs w:val="28"/>
          <w:lang w:val="kk-KZ"/>
        </w:rPr>
        <w:t>определенный</w:t>
      </w:r>
      <w:r w:rsidRPr="00E01617">
        <w:rPr>
          <w:rFonts w:ascii="Times New Roman" w:hAnsi="Times New Roman" w:cs="Times New Roman"/>
          <w:sz w:val="28"/>
          <w:szCs w:val="28"/>
        </w:rPr>
        <w:t xml:space="preserve"> вклад в изучение медиадискурса, обратив внимание на особенности социального, культурного и политического контекста страны и подчеркнув важность критического и контекстуально-специфического подхода к анализу медиа.</w:t>
      </w:r>
      <w:r w:rsidR="00E0397F" w:rsidRPr="00E01617">
        <w:rPr>
          <w:rFonts w:ascii="Times New Roman" w:hAnsi="Times New Roman" w:cs="Times New Roman"/>
          <w:sz w:val="28"/>
          <w:szCs w:val="28"/>
          <w:lang w:val="kk-KZ"/>
        </w:rPr>
        <w:tab/>
      </w:r>
      <w:r w:rsidR="00FB7ABB" w:rsidRPr="00E01617">
        <w:rPr>
          <w:rFonts w:ascii="Times New Roman" w:hAnsi="Times New Roman" w:cs="Times New Roman"/>
          <w:sz w:val="28"/>
          <w:szCs w:val="28"/>
          <w:lang w:val="kk-KZ"/>
        </w:rPr>
        <w:tab/>
      </w:r>
      <w:r w:rsidR="00306B47" w:rsidRPr="00E01617">
        <w:rPr>
          <w:rFonts w:ascii="Times New Roman" w:hAnsi="Times New Roman" w:cs="Times New Roman"/>
          <w:sz w:val="28"/>
          <w:szCs w:val="28"/>
          <w:lang w:val="kk-KZ"/>
        </w:rPr>
        <w:tab/>
      </w:r>
    </w:p>
    <w:p w:rsidR="00306B47" w:rsidRPr="00E01617" w:rsidRDefault="00DD330E" w:rsidP="00306B47">
      <w:pPr>
        <w:tabs>
          <w:tab w:val="left" w:pos="567"/>
        </w:tabs>
        <w:spacing w:after="0" w:line="240" w:lineRule="auto"/>
        <w:ind w:firstLine="567"/>
        <w:jc w:val="both"/>
        <w:rPr>
          <w:rFonts w:ascii="Times New Roman" w:hAnsi="Times New Roman" w:cs="Times New Roman"/>
          <w:lang w:val="kk-KZ"/>
        </w:rPr>
      </w:pPr>
      <w:r w:rsidRPr="00E01617">
        <w:rPr>
          <w:rFonts w:ascii="Times New Roman" w:hAnsi="Times New Roman" w:cs="Times New Roman"/>
          <w:sz w:val="28"/>
          <w:szCs w:val="28"/>
          <w:lang w:val="kk-KZ"/>
        </w:rPr>
        <w:t xml:space="preserve">Современные медиаисследованияпредставлены </w:t>
      </w:r>
      <w:r w:rsidR="00E2177F">
        <w:rPr>
          <w:rFonts w:ascii="Times New Roman" w:hAnsi="Times New Roman" w:cs="Times New Roman"/>
          <w:sz w:val="28"/>
          <w:szCs w:val="28"/>
          <w:lang w:val="kk-KZ"/>
        </w:rPr>
        <w:t xml:space="preserve">также </w:t>
      </w:r>
      <w:r w:rsidRPr="00E01617">
        <w:rPr>
          <w:rFonts w:ascii="Times New Roman" w:hAnsi="Times New Roman" w:cs="Times New Roman"/>
          <w:sz w:val="28"/>
          <w:szCs w:val="28"/>
          <w:lang w:val="kk-KZ"/>
        </w:rPr>
        <w:t xml:space="preserve">исследовательскими данными Г.Г.Гиздатова </w:t>
      </w:r>
      <w:r w:rsidR="006E6F84" w:rsidRPr="00E01617">
        <w:rPr>
          <w:rFonts w:ascii="Times New Roman" w:hAnsi="Times New Roman" w:cs="Times New Roman"/>
          <w:sz w:val="28"/>
          <w:szCs w:val="28"/>
        </w:rPr>
        <w:t>[</w:t>
      </w:r>
      <w:r w:rsidR="00031E5A" w:rsidRPr="00E01617">
        <w:rPr>
          <w:rFonts w:ascii="Times New Roman" w:hAnsi="Times New Roman" w:cs="Times New Roman"/>
          <w:sz w:val="28"/>
          <w:szCs w:val="28"/>
        </w:rPr>
        <w:t>35</w:t>
      </w:r>
      <w:r w:rsidRPr="00E01617">
        <w:rPr>
          <w:rFonts w:ascii="Times New Roman" w:hAnsi="Times New Roman" w:cs="Times New Roman"/>
          <w:sz w:val="28"/>
          <w:szCs w:val="28"/>
        </w:rPr>
        <w:t>]</w:t>
      </w:r>
      <w:r w:rsidR="006A6324" w:rsidRPr="00E01617">
        <w:rPr>
          <w:rFonts w:ascii="Times New Roman" w:hAnsi="Times New Roman" w:cs="Times New Roman"/>
          <w:sz w:val="28"/>
          <w:szCs w:val="28"/>
          <w:lang w:val="kk-KZ"/>
        </w:rPr>
        <w:t>.В</w:t>
      </w:r>
      <w:r w:rsidRPr="00E01617">
        <w:rPr>
          <w:rFonts w:ascii="Times New Roman" w:hAnsi="Times New Roman" w:cs="Times New Roman"/>
          <w:sz w:val="28"/>
          <w:szCs w:val="28"/>
          <w:lang w:val="kk-KZ"/>
        </w:rPr>
        <w:t xml:space="preserve"> данной статье проведен анализ основных социальных концептов и когнитивных стратегий, используемых в медиадискурсе современного Казахстана. Автором в статье проведен социолингвистический анализ русской и казахской прессы </w:t>
      </w:r>
      <w:r w:rsidR="00E2177F">
        <w:rPr>
          <w:rFonts w:ascii="Times New Roman" w:hAnsi="Times New Roman" w:cs="Times New Roman"/>
          <w:sz w:val="28"/>
          <w:szCs w:val="28"/>
          <w:lang w:val="kk-KZ"/>
        </w:rPr>
        <w:t>нашего времени</w:t>
      </w:r>
      <w:r w:rsidRPr="00E01617">
        <w:rPr>
          <w:rFonts w:ascii="Times New Roman" w:hAnsi="Times New Roman" w:cs="Times New Roman"/>
          <w:sz w:val="28"/>
          <w:szCs w:val="28"/>
          <w:lang w:val="kk-KZ"/>
        </w:rPr>
        <w:t xml:space="preserve">,  а также исследовано применение этих стратегий в реальной медиапрактике. Более подробно, исследование рассматривает как резонерство, канцелярит и симулятивный антропоцентризм истолкования используются в медиадискурсе Казахстана. Симулятивный антропоцентризм истолкования связан с созданием иллюзии важности и центральности человека в медиадискурсе.В работе </w:t>
      </w:r>
      <w:r w:rsidRPr="00E01617">
        <w:rPr>
          <w:lang w:val="kk-KZ"/>
        </w:rPr>
        <w:t>«</w:t>
      </w:r>
      <w:r w:rsidRPr="00E01617">
        <w:rPr>
          <w:rFonts w:ascii="Times New Roman" w:hAnsi="Times New Roman" w:cs="Times New Roman"/>
          <w:sz w:val="28"/>
          <w:szCs w:val="28"/>
          <w:lang w:val="kk-KZ"/>
        </w:rPr>
        <w:t>Дискурс идентичности в медийном пространстве современного Казахстана»</w:t>
      </w:r>
      <w:r w:rsidRPr="00E01617">
        <w:rPr>
          <w:rFonts w:ascii="Times New Roman" w:hAnsi="Times New Roman" w:cs="Times New Roman"/>
          <w:sz w:val="28"/>
          <w:szCs w:val="28"/>
        </w:rPr>
        <w:t xml:space="preserve"> [</w:t>
      </w:r>
      <w:r w:rsidR="00031E5A" w:rsidRPr="00E01617">
        <w:rPr>
          <w:rFonts w:ascii="Times New Roman" w:hAnsi="Times New Roman" w:cs="Times New Roman"/>
          <w:sz w:val="28"/>
          <w:szCs w:val="28"/>
        </w:rPr>
        <w:t>36</w:t>
      </w:r>
      <w:r w:rsidRPr="00E01617">
        <w:rPr>
          <w:rFonts w:ascii="Times New Roman" w:hAnsi="Times New Roman" w:cs="Times New Roman"/>
          <w:sz w:val="28"/>
          <w:szCs w:val="28"/>
        </w:rPr>
        <w:t>]</w:t>
      </w:r>
      <w:r w:rsidR="00E0397F" w:rsidRPr="00E01617">
        <w:rPr>
          <w:rFonts w:ascii="Times New Roman" w:hAnsi="Times New Roman" w:cs="Times New Roman"/>
          <w:sz w:val="28"/>
          <w:szCs w:val="28"/>
          <w:lang w:val="kk-KZ"/>
        </w:rPr>
        <w:t xml:space="preserve"> Гиздатов Г.Г. представляет дис</w:t>
      </w:r>
      <w:r w:rsidRPr="00E01617">
        <w:rPr>
          <w:rFonts w:ascii="Times New Roman" w:hAnsi="Times New Roman" w:cs="Times New Roman"/>
          <w:sz w:val="28"/>
          <w:szCs w:val="28"/>
          <w:lang w:val="kk-KZ"/>
        </w:rPr>
        <w:t>курсивный анализ казахстанского</w:t>
      </w:r>
      <w:r w:rsidR="00E0397F" w:rsidRPr="00E01617">
        <w:rPr>
          <w:rFonts w:ascii="Times New Roman" w:hAnsi="Times New Roman" w:cs="Times New Roman"/>
          <w:sz w:val="28"/>
          <w:szCs w:val="28"/>
          <w:lang w:val="kk-KZ"/>
        </w:rPr>
        <w:t xml:space="preserve"> медиального пространстава, </w:t>
      </w:r>
      <w:r w:rsidRPr="00E01617">
        <w:rPr>
          <w:rFonts w:ascii="Times New Roman" w:hAnsi="Times New Roman" w:cs="Times New Roman"/>
          <w:sz w:val="28"/>
          <w:szCs w:val="28"/>
          <w:lang w:val="kk-KZ"/>
        </w:rPr>
        <w:t xml:space="preserve">используя модели ситуаций в качестве основы для интерпретации текста. </w:t>
      </w:r>
      <w:r w:rsidR="00942C8B" w:rsidRPr="00E01617">
        <w:rPr>
          <w:rFonts w:ascii="Times New Roman" w:hAnsi="Times New Roman" w:cs="Times New Roman"/>
          <w:lang w:val="kk-KZ"/>
        </w:rPr>
        <w:tab/>
      </w:r>
      <w:r w:rsidR="00942C8B" w:rsidRPr="00E01617">
        <w:rPr>
          <w:rFonts w:ascii="Times New Roman" w:hAnsi="Times New Roman" w:cs="Times New Roman"/>
          <w:lang w:val="kk-KZ"/>
        </w:rPr>
        <w:tab/>
      </w:r>
      <w:r w:rsidR="00942C8B" w:rsidRPr="00E01617">
        <w:rPr>
          <w:rFonts w:ascii="Times New Roman" w:hAnsi="Times New Roman" w:cs="Times New Roman"/>
          <w:lang w:val="kk-KZ"/>
        </w:rPr>
        <w:tab/>
      </w:r>
      <w:r w:rsidR="00942C8B" w:rsidRPr="00E01617">
        <w:rPr>
          <w:rFonts w:ascii="Times New Roman" w:hAnsi="Times New Roman" w:cs="Times New Roman"/>
          <w:lang w:val="kk-KZ"/>
        </w:rPr>
        <w:tab/>
      </w:r>
    </w:p>
    <w:p w:rsidR="00306B47" w:rsidRPr="00E01617" w:rsidRDefault="00DD330E" w:rsidP="00306B47">
      <w:pPr>
        <w:tabs>
          <w:tab w:val="left" w:pos="567"/>
        </w:tabs>
        <w:spacing w:after="0" w:line="240" w:lineRule="auto"/>
        <w:ind w:firstLine="567"/>
        <w:jc w:val="both"/>
        <w:rPr>
          <w:rFonts w:ascii="Times New Roman" w:hAnsi="Times New Roman" w:cs="Times New Roman"/>
          <w:sz w:val="28"/>
          <w:szCs w:val="28"/>
          <w:lang w:val="kk-KZ"/>
        </w:rPr>
      </w:pPr>
      <w:r w:rsidRPr="00E01617">
        <w:rPr>
          <w:rFonts w:ascii="Times New Roman" w:hAnsi="Times New Roman" w:cs="Times New Roman"/>
          <w:sz w:val="28"/>
          <w:szCs w:val="28"/>
          <w:lang w:val="kk-KZ"/>
        </w:rPr>
        <w:t>Ряд отечественных ученных внесли вклад</w:t>
      </w:r>
      <w:r w:rsidR="003710EA" w:rsidRPr="00E01617">
        <w:rPr>
          <w:rFonts w:ascii="Times New Roman" w:hAnsi="Times New Roman" w:cs="Times New Roman"/>
          <w:sz w:val="28"/>
          <w:szCs w:val="28"/>
          <w:lang w:val="kk-KZ"/>
        </w:rPr>
        <w:t xml:space="preserve"> в</w:t>
      </w:r>
      <w:r w:rsidRPr="00E01617">
        <w:rPr>
          <w:rFonts w:ascii="Times New Roman" w:hAnsi="Times New Roman" w:cs="Times New Roman"/>
          <w:sz w:val="28"/>
          <w:szCs w:val="28"/>
          <w:lang w:val="kk-KZ"/>
        </w:rPr>
        <w:t xml:space="preserve"> изучения медиадискурса       </w:t>
      </w:r>
      <w:r w:rsidR="003710EA" w:rsidRPr="00E01617">
        <w:rPr>
          <w:rFonts w:ascii="Times New Roman" w:hAnsi="Times New Roman" w:cs="Times New Roman"/>
          <w:sz w:val="28"/>
          <w:szCs w:val="28"/>
          <w:lang w:val="kk-KZ"/>
        </w:rPr>
        <w:t>К</w:t>
      </w:r>
      <w:r w:rsidRPr="00E01617">
        <w:rPr>
          <w:rFonts w:ascii="Times New Roman" w:hAnsi="Times New Roman" w:cs="Times New Roman"/>
          <w:sz w:val="28"/>
          <w:szCs w:val="28"/>
          <w:lang w:val="kk-KZ"/>
        </w:rPr>
        <w:t>азахстана</w:t>
      </w:r>
      <w:r w:rsidR="003710EA" w:rsidRPr="00E01617">
        <w:rPr>
          <w:rFonts w:ascii="Times New Roman" w:hAnsi="Times New Roman" w:cs="Times New Roman"/>
          <w:sz w:val="28"/>
          <w:szCs w:val="28"/>
          <w:lang w:val="kk-KZ"/>
        </w:rPr>
        <w:t>.</w:t>
      </w:r>
      <w:r w:rsidRPr="00E01617">
        <w:rPr>
          <w:rFonts w:ascii="Times New Roman" w:hAnsi="Times New Roman" w:cs="Times New Roman"/>
          <w:sz w:val="28"/>
          <w:szCs w:val="28"/>
          <w:lang w:val="kk-KZ"/>
        </w:rPr>
        <w:t xml:space="preserve"> Ахатова Б.А. в своей монографи</w:t>
      </w:r>
      <w:r w:rsidR="00D01B31" w:rsidRPr="00E01617">
        <w:rPr>
          <w:rFonts w:ascii="Times New Roman" w:hAnsi="Times New Roman" w:cs="Times New Roman"/>
          <w:sz w:val="28"/>
          <w:szCs w:val="28"/>
          <w:lang w:val="kk-KZ"/>
        </w:rPr>
        <w:t>и</w:t>
      </w:r>
      <w:r w:rsidRPr="00E01617">
        <w:rPr>
          <w:rFonts w:ascii="Times New Roman" w:hAnsi="Times New Roman" w:cs="Times New Roman"/>
          <w:sz w:val="28"/>
          <w:szCs w:val="28"/>
          <w:lang w:val="kk-KZ"/>
        </w:rPr>
        <w:t xml:space="preserve">  «Политический дискурс и языковое сознание»рассмотривала политический дисскурс в рам</w:t>
      </w:r>
      <w:r w:rsidR="006E6F84" w:rsidRPr="00E01617">
        <w:rPr>
          <w:rFonts w:ascii="Times New Roman" w:hAnsi="Times New Roman" w:cs="Times New Roman"/>
          <w:sz w:val="28"/>
          <w:szCs w:val="28"/>
          <w:lang w:val="kk-KZ"/>
        </w:rPr>
        <w:t xml:space="preserve">ках филологического направления </w:t>
      </w:r>
      <w:r w:rsidR="006E6F84" w:rsidRPr="00E01617">
        <w:rPr>
          <w:rFonts w:ascii="Times New Roman" w:hAnsi="Times New Roman" w:cs="Times New Roman"/>
          <w:sz w:val="28"/>
          <w:szCs w:val="28"/>
        </w:rPr>
        <w:t>[</w:t>
      </w:r>
      <w:r w:rsidR="00031E5A" w:rsidRPr="00E01617">
        <w:rPr>
          <w:rFonts w:ascii="Times New Roman" w:hAnsi="Times New Roman" w:cs="Times New Roman"/>
          <w:sz w:val="28"/>
          <w:szCs w:val="28"/>
        </w:rPr>
        <w:t>7</w:t>
      </w:r>
      <w:r w:rsidRPr="00E01617">
        <w:rPr>
          <w:rFonts w:ascii="Times New Roman" w:hAnsi="Times New Roman" w:cs="Times New Roman"/>
          <w:sz w:val="28"/>
          <w:szCs w:val="28"/>
        </w:rPr>
        <w:t>,</w:t>
      </w:r>
      <w:r w:rsidRPr="00E01617">
        <w:rPr>
          <w:rFonts w:ascii="Times New Roman" w:hAnsi="Times New Roman" w:cs="Times New Roman"/>
          <w:sz w:val="28"/>
          <w:szCs w:val="28"/>
          <w:lang w:val="en-US"/>
        </w:rPr>
        <w:t>c</w:t>
      </w:r>
      <w:r w:rsidRPr="00E01617">
        <w:rPr>
          <w:rFonts w:ascii="Times New Roman" w:hAnsi="Times New Roman" w:cs="Times New Roman"/>
          <w:sz w:val="28"/>
          <w:szCs w:val="28"/>
        </w:rPr>
        <w:t>.</w:t>
      </w:r>
      <w:r w:rsidRPr="00E01617">
        <w:rPr>
          <w:rFonts w:ascii="Times New Roman" w:hAnsi="Times New Roman" w:cs="Times New Roman"/>
          <w:sz w:val="28"/>
          <w:szCs w:val="28"/>
          <w:lang w:val="kk-KZ"/>
        </w:rPr>
        <w:t>22</w:t>
      </w:r>
      <w:r w:rsidRPr="00E01617">
        <w:rPr>
          <w:rFonts w:ascii="Times New Roman" w:hAnsi="Times New Roman" w:cs="Times New Roman"/>
          <w:sz w:val="28"/>
          <w:szCs w:val="28"/>
        </w:rPr>
        <w:t>]</w:t>
      </w:r>
      <w:r w:rsidRPr="00E01617">
        <w:rPr>
          <w:rFonts w:ascii="Times New Roman" w:hAnsi="Times New Roman" w:cs="Times New Roman"/>
          <w:sz w:val="28"/>
          <w:szCs w:val="28"/>
          <w:lang w:val="kk-KZ"/>
        </w:rPr>
        <w:t>. Автор исследовала языково</w:t>
      </w:r>
      <w:r w:rsidR="003710EA" w:rsidRPr="00E01617">
        <w:rPr>
          <w:rFonts w:ascii="Times New Roman" w:hAnsi="Times New Roman" w:cs="Times New Roman"/>
          <w:sz w:val="28"/>
          <w:szCs w:val="28"/>
          <w:lang w:val="kk-KZ"/>
        </w:rPr>
        <w:t xml:space="preserve">е </w:t>
      </w:r>
      <w:r w:rsidRPr="00E01617">
        <w:rPr>
          <w:rFonts w:ascii="Times New Roman" w:hAnsi="Times New Roman" w:cs="Times New Roman"/>
          <w:sz w:val="28"/>
          <w:szCs w:val="28"/>
          <w:lang w:val="kk-KZ"/>
        </w:rPr>
        <w:t>сознани</w:t>
      </w:r>
      <w:r w:rsidR="003710EA" w:rsidRPr="00E01617">
        <w:rPr>
          <w:rFonts w:ascii="Times New Roman" w:hAnsi="Times New Roman" w:cs="Times New Roman"/>
          <w:sz w:val="28"/>
          <w:szCs w:val="28"/>
          <w:lang w:val="kk-KZ"/>
        </w:rPr>
        <w:t xml:space="preserve">е </w:t>
      </w:r>
      <w:r w:rsidRPr="00E01617">
        <w:rPr>
          <w:rFonts w:ascii="Times New Roman" w:hAnsi="Times New Roman" w:cs="Times New Roman"/>
          <w:sz w:val="28"/>
          <w:szCs w:val="28"/>
          <w:lang w:val="kk-KZ"/>
        </w:rPr>
        <w:t>при помощи ассоциативного эксперимента. Единицей изучения языкового сознания представителей казахской культуры были избраны семь политических концептов</w:t>
      </w:r>
      <w:r w:rsidR="003710EA" w:rsidRPr="00E01617">
        <w:rPr>
          <w:rFonts w:ascii="Times New Roman" w:hAnsi="Times New Roman" w:cs="Times New Roman"/>
          <w:sz w:val="28"/>
          <w:szCs w:val="28"/>
          <w:lang w:val="kk-KZ"/>
        </w:rPr>
        <w:t>:</w:t>
      </w:r>
      <w:r w:rsidRPr="00E01617">
        <w:rPr>
          <w:rFonts w:ascii="Times New Roman" w:hAnsi="Times New Roman" w:cs="Times New Roman"/>
          <w:iCs/>
          <w:sz w:val="28"/>
          <w:szCs w:val="28"/>
          <w:lang w:val="kk-KZ"/>
        </w:rPr>
        <w:t>парламент, партия, оппозиция,СМИ, народ, достойнство, демократия</w:t>
      </w:r>
      <w:r w:rsidRPr="00E01617">
        <w:rPr>
          <w:rFonts w:ascii="Times New Roman" w:hAnsi="Times New Roman" w:cs="Times New Roman"/>
          <w:sz w:val="28"/>
          <w:szCs w:val="28"/>
        </w:rPr>
        <w:t>[</w:t>
      </w:r>
      <w:r w:rsidR="00646DF2" w:rsidRPr="00E01617">
        <w:rPr>
          <w:rFonts w:ascii="Times New Roman" w:hAnsi="Times New Roman" w:cs="Times New Roman"/>
          <w:sz w:val="28"/>
          <w:szCs w:val="28"/>
          <w:lang w:val="kk-KZ"/>
        </w:rPr>
        <w:t>7,</w:t>
      </w:r>
      <w:r w:rsidRPr="00E01617">
        <w:rPr>
          <w:rFonts w:ascii="Times New Roman" w:hAnsi="Times New Roman" w:cs="Times New Roman"/>
          <w:sz w:val="28"/>
          <w:szCs w:val="28"/>
          <w:lang w:val="kk-KZ"/>
        </w:rPr>
        <w:t>с.121</w:t>
      </w:r>
      <w:r w:rsidRPr="00E01617">
        <w:rPr>
          <w:rFonts w:ascii="Times New Roman" w:hAnsi="Times New Roman" w:cs="Times New Roman"/>
          <w:sz w:val="28"/>
          <w:szCs w:val="28"/>
        </w:rPr>
        <w:t>]</w:t>
      </w:r>
      <w:r w:rsidRPr="00E01617">
        <w:rPr>
          <w:rFonts w:ascii="Times New Roman" w:hAnsi="Times New Roman" w:cs="Times New Roman"/>
          <w:sz w:val="28"/>
          <w:szCs w:val="28"/>
          <w:lang w:val="kk-KZ"/>
        </w:rPr>
        <w:t>. Б.А.Ахатова отмечает, что языковое сознание  является «барометром» общественного сознания. Так же ученый   в статье «Анализ медиадискурса Ассамблеи народа казахстана» отмечает</w:t>
      </w:r>
      <w:r w:rsidR="00FB7ABB" w:rsidRPr="00E01617">
        <w:rPr>
          <w:rFonts w:ascii="Times New Roman" w:hAnsi="Times New Roman" w:cs="Times New Roman"/>
          <w:sz w:val="28"/>
          <w:szCs w:val="28"/>
          <w:lang w:val="kk-KZ"/>
        </w:rPr>
        <w:t>,</w:t>
      </w:r>
      <w:r w:rsidRPr="00E01617">
        <w:rPr>
          <w:rFonts w:ascii="Times New Roman" w:hAnsi="Times New Roman" w:cs="Times New Roman"/>
          <w:sz w:val="28"/>
          <w:szCs w:val="28"/>
          <w:lang w:val="kk-KZ"/>
        </w:rPr>
        <w:t xml:space="preserve"> что дискурсивное пространство человека охватывает различные аспекты его жизни, такие как мышление, сознание, когнитивная сфера, культура и коммуникация, то есть его общее поведение. Поэтому дискурс включает не только тексты, но и множество других параметров, включая социальный контекст и символический ряд, как вербальные, так и невербальные составляющие. Исходя из этого</w:t>
      </w:r>
      <w:r w:rsidR="003710EA" w:rsidRPr="00E01617">
        <w:rPr>
          <w:rFonts w:ascii="Times New Roman" w:hAnsi="Times New Roman" w:cs="Times New Roman"/>
          <w:sz w:val="28"/>
          <w:szCs w:val="28"/>
          <w:lang w:val="kk-KZ"/>
        </w:rPr>
        <w:t>,</w:t>
      </w:r>
      <w:r w:rsidRPr="00E01617">
        <w:rPr>
          <w:rFonts w:ascii="Times New Roman" w:hAnsi="Times New Roman" w:cs="Times New Roman"/>
          <w:sz w:val="28"/>
          <w:szCs w:val="28"/>
          <w:lang w:val="kk-KZ"/>
        </w:rPr>
        <w:t xml:space="preserve"> в данном исследовании автор использовал несколько методов для анализа организации событийной коммуникации. К ним относятся контент-анализ, дискурс-анализ, фрейминг и сторителлинг. Метод контент-анализа был применен для изучения содержания текстов событийной коммуникации. Этот метод позволил выявить стереотипность контекста, повторяемость внутреннего содержания, визуальное </w:t>
      </w:r>
      <w:r w:rsidRPr="00E01617">
        <w:rPr>
          <w:rFonts w:ascii="Times New Roman" w:hAnsi="Times New Roman" w:cs="Times New Roman"/>
          <w:sz w:val="28"/>
          <w:szCs w:val="28"/>
          <w:lang w:val="kk-KZ"/>
        </w:rPr>
        <w:lastRenderedPageBreak/>
        <w:t>сопровождение ситуаций и фиксацию сообщений. Дискурс-анализ использовался для изучения роли концептов в коммуникации и консолидации казахстанского общества. Анализ фреймовой организации текстов событий позволил определить особенности их структуры, включая визуальную поддержку ситуаций</w:t>
      </w:r>
      <w:r w:rsidRPr="00E01617">
        <w:rPr>
          <w:rFonts w:ascii="Times New Roman" w:hAnsi="Times New Roman" w:cs="Times New Roman"/>
          <w:sz w:val="28"/>
          <w:szCs w:val="28"/>
        </w:rPr>
        <w:t xml:space="preserve"> [</w:t>
      </w:r>
      <w:r w:rsidR="00031E5A" w:rsidRPr="00E01617">
        <w:rPr>
          <w:rFonts w:ascii="Times New Roman" w:hAnsi="Times New Roman" w:cs="Times New Roman"/>
          <w:sz w:val="28"/>
          <w:szCs w:val="28"/>
        </w:rPr>
        <w:t>7</w:t>
      </w:r>
      <w:r w:rsidRPr="00E01617">
        <w:rPr>
          <w:rFonts w:ascii="Times New Roman" w:hAnsi="Times New Roman" w:cs="Times New Roman"/>
          <w:sz w:val="28"/>
          <w:szCs w:val="28"/>
        </w:rPr>
        <w:t>,</w:t>
      </w:r>
      <w:r w:rsidRPr="00E01617">
        <w:rPr>
          <w:rFonts w:ascii="Times New Roman" w:hAnsi="Times New Roman" w:cs="Times New Roman"/>
          <w:sz w:val="28"/>
          <w:szCs w:val="28"/>
          <w:lang w:val="en-US"/>
        </w:rPr>
        <w:t>c</w:t>
      </w:r>
      <w:r w:rsidRPr="00E01617">
        <w:rPr>
          <w:rFonts w:ascii="Times New Roman" w:hAnsi="Times New Roman" w:cs="Times New Roman"/>
          <w:sz w:val="28"/>
          <w:szCs w:val="28"/>
        </w:rPr>
        <w:t>.65]</w:t>
      </w:r>
      <w:r w:rsidRPr="00E01617">
        <w:rPr>
          <w:rFonts w:ascii="Times New Roman" w:hAnsi="Times New Roman" w:cs="Times New Roman"/>
          <w:sz w:val="28"/>
          <w:szCs w:val="28"/>
          <w:lang w:val="kk-KZ"/>
        </w:rPr>
        <w:t>.</w:t>
      </w:r>
      <w:r w:rsidR="00AE4FBA" w:rsidRPr="00E01617">
        <w:rPr>
          <w:rFonts w:ascii="Times New Roman" w:hAnsi="Times New Roman" w:cs="Times New Roman"/>
          <w:sz w:val="28"/>
          <w:szCs w:val="28"/>
          <w:lang w:val="kk-KZ"/>
        </w:rPr>
        <w:tab/>
      </w:r>
      <w:r w:rsidR="00AE4FBA" w:rsidRPr="00E01617">
        <w:rPr>
          <w:rFonts w:ascii="Times New Roman" w:hAnsi="Times New Roman" w:cs="Times New Roman"/>
          <w:sz w:val="28"/>
          <w:szCs w:val="28"/>
          <w:lang w:val="kk-KZ"/>
        </w:rPr>
        <w:tab/>
      </w:r>
      <w:r w:rsidR="00AE4FBA" w:rsidRPr="00E01617">
        <w:rPr>
          <w:rFonts w:ascii="Times New Roman" w:hAnsi="Times New Roman" w:cs="Times New Roman"/>
          <w:sz w:val="28"/>
          <w:szCs w:val="28"/>
          <w:lang w:val="kk-KZ"/>
        </w:rPr>
        <w:tab/>
      </w:r>
      <w:r w:rsidR="00AE4FBA" w:rsidRPr="00E01617">
        <w:rPr>
          <w:rFonts w:ascii="Times New Roman" w:hAnsi="Times New Roman" w:cs="Times New Roman"/>
          <w:sz w:val="28"/>
          <w:szCs w:val="28"/>
          <w:lang w:val="kk-KZ"/>
        </w:rPr>
        <w:tab/>
      </w:r>
      <w:r w:rsidR="00AE4FBA" w:rsidRPr="00E01617">
        <w:rPr>
          <w:rFonts w:ascii="Times New Roman" w:hAnsi="Times New Roman" w:cs="Times New Roman"/>
          <w:sz w:val="28"/>
          <w:szCs w:val="28"/>
          <w:lang w:val="kk-KZ"/>
        </w:rPr>
        <w:tab/>
      </w:r>
      <w:r w:rsidR="00AE4FBA" w:rsidRPr="00E01617">
        <w:rPr>
          <w:rFonts w:ascii="Times New Roman" w:hAnsi="Times New Roman" w:cs="Times New Roman"/>
          <w:sz w:val="28"/>
          <w:szCs w:val="28"/>
          <w:lang w:val="kk-KZ"/>
        </w:rPr>
        <w:tab/>
      </w:r>
      <w:r w:rsidR="00AE4FBA" w:rsidRPr="00E01617">
        <w:rPr>
          <w:rFonts w:ascii="Times New Roman" w:hAnsi="Times New Roman" w:cs="Times New Roman"/>
          <w:sz w:val="28"/>
          <w:szCs w:val="28"/>
          <w:lang w:val="kk-KZ"/>
        </w:rPr>
        <w:tab/>
      </w:r>
      <w:r w:rsidR="00AE4FBA" w:rsidRPr="00E01617">
        <w:rPr>
          <w:rFonts w:ascii="Times New Roman" w:hAnsi="Times New Roman" w:cs="Times New Roman"/>
          <w:sz w:val="28"/>
          <w:szCs w:val="28"/>
          <w:lang w:val="kk-KZ"/>
        </w:rPr>
        <w:tab/>
      </w:r>
    </w:p>
    <w:p w:rsidR="00306B47" w:rsidRPr="00E01617" w:rsidRDefault="00031E5A" w:rsidP="00306B47">
      <w:pPr>
        <w:tabs>
          <w:tab w:val="left" w:pos="567"/>
        </w:tabs>
        <w:spacing w:after="0" w:line="240" w:lineRule="auto"/>
        <w:ind w:firstLine="567"/>
        <w:jc w:val="both"/>
        <w:rPr>
          <w:rFonts w:ascii="Times New Roman" w:hAnsi="Times New Roman" w:cs="Times New Roman"/>
          <w:sz w:val="28"/>
          <w:szCs w:val="28"/>
          <w:lang w:val="kk-KZ"/>
        </w:rPr>
      </w:pPr>
      <w:r w:rsidRPr="00E01617">
        <w:rPr>
          <w:rFonts w:ascii="Times New Roman" w:hAnsi="Times New Roman" w:cs="Times New Roman"/>
          <w:sz w:val="28"/>
          <w:szCs w:val="28"/>
          <w:lang w:val="kk-KZ"/>
        </w:rPr>
        <w:t>В</w:t>
      </w:r>
      <w:r w:rsidR="00470D50">
        <w:rPr>
          <w:rFonts w:ascii="Times New Roman" w:hAnsi="Times New Roman" w:cs="Times New Roman"/>
          <w:sz w:val="28"/>
          <w:szCs w:val="28"/>
          <w:lang w:val="kk-KZ"/>
        </w:rPr>
        <w:t xml:space="preserve"> своей</w:t>
      </w:r>
      <w:r w:rsidRPr="00E01617">
        <w:rPr>
          <w:rFonts w:ascii="Times New Roman" w:hAnsi="Times New Roman" w:cs="Times New Roman"/>
          <w:sz w:val="28"/>
          <w:szCs w:val="28"/>
          <w:lang w:val="kk-KZ"/>
        </w:rPr>
        <w:t xml:space="preserve"> работе А.Ислам </w:t>
      </w:r>
      <w:r w:rsidR="00694A98" w:rsidRPr="00E01617">
        <w:rPr>
          <w:rFonts w:ascii="Times New Roman" w:hAnsi="Times New Roman" w:cs="Times New Roman"/>
          <w:sz w:val="28"/>
          <w:szCs w:val="28"/>
          <w:lang w:val="kk-KZ"/>
        </w:rPr>
        <w:t xml:space="preserve">рассматривала такие концепты, как “уақыт” (‘время’), “бақ” (‘счастье’), “өмір” (‘жизнь’). Она отмечает, что эти концепты не только представляют универсальные аспекты человеческой жизни, но и отражают уникальные черты казахской культуры, а таже автор раскрыла глубинные структуры мировосприятия </w:t>
      </w:r>
      <w:r w:rsidR="008C7FA4" w:rsidRPr="00E01617">
        <w:rPr>
          <w:rFonts w:ascii="Times New Roman" w:hAnsi="Times New Roman" w:cs="Times New Roman"/>
          <w:sz w:val="28"/>
          <w:szCs w:val="28"/>
          <w:lang w:val="kk-KZ"/>
        </w:rPr>
        <w:t xml:space="preserve">казахского народа </w:t>
      </w:r>
      <w:r w:rsidR="00694A98" w:rsidRPr="00E01617">
        <w:rPr>
          <w:rFonts w:ascii="Times New Roman" w:hAnsi="Times New Roman" w:cs="Times New Roman"/>
          <w:sz w:val="28"/>
          <w:szCs w:val="28"/>
        </w:rPr>
        <w:t>[37]</w:t>
      </w:r>
      <w:r w:rsidR="00694A98" w:rsidRPr="00E01617">
        <w:rPr>
          <w:rFonts w:ascii="Times New Roman" w:hAnsi="Times New Roman" w:cs="Times New Roman"/>
          <w:sz w:val="28"/>
          <w:szCs w:val="28"/>
          <w:lang w:val="kk-KZ"/>
        </w:rPr>
        <w:t>.</w:t>
      </w:r>
      <w:r w:rsidR="00694A98" w:rsidRPr="00E01617">
        <w:rPr>
          <w:rFonts w:ascii="Times New Roman" w:hAnsi="Times New Roman" w:cs="Times New Roman"/>
          <w:sz w:val="28"/>
          <w:szCs w:val="28"/>
          <w:lang w:val="kk-KZ"/>
        </w:rPr>
        <w:tab/>
      </w:r>
    </w:p>
    <w:p w:rsidR="00306B47" w:rsidRPr="005F33A7" w:rsidRDefault="00DD330E" w:rsidP="00306B47">
      <w:pPr>
        <w:tabs>
          <w:tab w:val="left" w:pos="567"/>
        </w:tabs>
        <w:spacing w:after="0" w:line="240" w:lineRule="auto"/>
        <w:ind w:firstLine="567"/>
        <w:jc w:val="both"/>
        <w:rPr>
          <w:rFonts w:ascii="Times New Roman" w:hAnsi="Times New Roman" w:cs="Times New Roman"/>
          <w:sz w:val="28"/>
          <w:szCs w:val="28"/>
          <w:lang w:val="kk-KZ"/>
        </w:rPr>
      </w:pPr>
      <w:r w:rsidRPr="00E01617">
        <w:rPr>
          <w:rFonts w:ascii="Times New Roman" w:hAnsi="Times New Roman" w:cs="Times New Roman"/>
          <w:sz w:val="28"/>
          <w:szCs w:val="28"/>
          <w:lang w:val="kk-KZ"/>
        </w:rPr>
        <w:t>В последние годы наблюдается интенсификация роста количества исследований в казахстанской научной практике языка прессы.Диссертация Г.Т.Ерсултановой посвящена исследованию языковой личности в публицистическом дискурсе на материале современной казахской печати.</w:t>
      </w:r>
      <w:r w:rsidRPr="00E01617">
        <w:rPr>
          <w:rFonts w:ascii="Times New Roman" w:eastAsia="Times New Roman" w:hAnsi="Times New Roman" w:cs="Times New Roman"/>
          <w:sz w:val="28"/>
          <w:szCs w:val="28"/>
          <w:lang w:val="kk-KZ"/>
        </w:rPr>
        <w:t xml:space="preserve"> В исследовательской работе автор проводила лингвокогнитивный анализ </w:t>
      </w:r>
      <w:r w:rsidRPr="005F33A7">
        <w:rPr>
          <w:rFonts w:ascii="Times New Roman" w:eastAsia="Times New Roman" w:hAnsi="Times New Roman" w:cs="Times New Roman"/>
          <w:sz w:val="28"/>
          <w:szCs w:val="28"/>
          <w:lang w:val="kk-KZ"/>
        </w:rPr>
        <w:t>концептов "</w:t>
      </w:r>
      <w:r w:rsidRPr="005F33A7">
        <w:rPr>
          <w:rFonts w:ascii="Times New Roman" w:eastAsia="Times New Roman" w:hAnsi="Times New Roman" w:cs="Times New Roman"/>
          <w:iCs/>
          <w:sz w:val="28"/>
          <w:szCs w:val="28"/>
          <w:lang w:val="kk-KZ"/>
        </w:rPr>
        <w:t>тұлға", "қазақ",  "қоғам"</w:t>
      </w:r>
      <w:r w:rsidRPr="005F33A7">
        <w:rPr>
          <w:rFonts w:ascii="Times New Roman" w:eastAsia="Times New Roman" w:hAnsi="Times New Roman" w:cs="Times New Roman"/>
          <w:sz w:val="28"/>
          <w:szCs w:val="28"/>
          <w:lang w:val="kk-KZ"/>
        </w:rPr>
        <w:t xml:space="preserve"> проанализировались в рамках казахского публицистического дискурса, причем указанный дискурс исследовался в первые в руслах семиот</w:t>
      </w:r>
      <w:r w:rsidR="003710EA" w:rsidRPr="005F33A7">
        <w:rPr>
          <w:rFonts w:ascii="Times New Roman" w:eastAsia="Times New Roman" w:hAnsi="Times New Roman" w:cs="Times New Roman"/>
          <w:sz w:val="28"/>
          <w:szCs w:val="28"/>
          <w:lang w:val="kk-KZ"/>
        </w:rPr>
        <w:t>и</w:t>
      </w:r>
      <w:r w:rsidRPr="005F33A7">
        <w:rPr>
          <w:rFonts w:ascii="Times New Roman" w:eastAsia="Times New Roman" w:hAnsi="Times New Roman" w:cs="Times New Roman"/>
          <w:sz w:val="28"/>
          <w:szCs w:val="28"/>
          <w:lang w:val="kk-KZ"/>
        </w:rPr>
        <w:t>ческого подхода  в работе автора [</w:t>
      </w:r>
      <w:r w:rsidR="009274F5" w:rsidRPr="005F33A7">
        <w:rPr>
          <w:rFonts w:ascii="Times New Roman" w:eastAsia="Times New Roman" w:hAnsi="Times New Roman" w:cs="Times New Roman"/>
          <w:sz w:val="28"/>
          <w:szCs w:val="28"/>
        </w:rPr>
        <w:t>3</w:t>
      </w:r>
      <w:r w:rsidR="009C220C" w:rsidRPr="005F33A7">
        <w:rPr>
          <w:rFonts w:ascii="Times New Roman" w:eastAsia="Times New Roman" w:hAnsi="Times New Roman" w:cs="Times New Roman"/>
          <w:sz w:val="28"/>
          <w:szCs w:val="28"/>
          <w:lang w:val="kk-KZ"/>
        </w:rPr>
        <w:t>8</w:t>
      </w:r>
      <w:r w:rsidR="00D01B31" w:rsidRPr="005F33A7">
        <w:rPr>
          <w:rFonts w:ascii="Times New Roman" w:eastAsia="Times New Roman" w:hAnsi="Times New Roman" w:cs="Times New Roman"/>
          <w:sz w:val="28"/>
          <w:szCs w:val="28"/>
          <w:lang w:val="kk-KZ"/>
        </w:rPr>
        <w:t>].</w:t>
      </w:r>
    </w:p>
    <w:p w:rsidR="00306B47" w:rsidRPr="005F33A7" w:rsidRDefault="00DD330E" w:rsidP="00306B47">
      <w:pPr>
        <w:tabs>
          <w:tab w:val="left" w:pos="567"/>
        </w:tabs>
        <w:spacing w:after="0" w:line="240" w:lineRule="auto"/>
        <w:ind w:firstLine="567"/>
        <w:jc w:val="both"/>
        <w:rPr>
          <w:rFonts w:ascii="Times New Roman" w:hAnsi="Times New Roman" w:cs="Times New Roman"/>
          <w:sz w:val="28"/>
          <w:szCs w:val="28"/>
          <w:lang w:val="kk-KZ"/>
        </w:rPr>
      </w:pPr>
      <w:r w:rsidRPr="005F33A7">
        <w:rPr>
          <w:rFonts w:ascii="Times New Roman" w:hAnsi="Times New Roman" w:cs="Times New Roman"/>
          <w:sz w:val="28"/>
          <w:szCs w:val="28"/>
          <w:lang w:val="kk-KZ"/>
        </w:rPr>
        <w:t>Прагматический потенциал современного медиатекста на материале казахской периодической печати была исследован</w:t>
      </w:r>
      <w:r w:rsidR="00BB322A">
        <w:rPr>
          <w:rFonts w:ascii="Times New Roman" w:hAnsi="Times New Roman" w:cs="Times New Roman"/>
          <w:sz w:val="28"/>
          <w:szCs w:val="28"/>
          <w:lang w:val="kk-KZ"/>
        </w:rPr>
        <w:t xml:space="preserve"> </w:t>
      </w:r>
      <w:r w:rsidRPr="005F33A7">
        <w:rPr>
          <w:rFonts w:ascii="Times New Roman" w:hAnsi="Times New Roman" w:cs="Times New Roman"/>
          <w:sz w:val="28"/>
          <w:szCs w:val="28"/>
          <w:lang w:val="kk-KZ"/>
        </w:rPr>
        <w:t xml:space="preserve">Н.С.Искаковой, ее работа  </w:t>
      </w:r>
      <w:bookmarkStart w:id="16" w:name="_Hlk131329563"/>
      <w:r w:rsidRPr="005F33A7">
        <w:rPr>
          <w:rFonts w:ascii="Times New Roman" w:hAnsi="Times New Roman" w:cs="Times New Roman"/>
          <w:sz w:val="28"/>
          <w:szCs w:val="28"/>
          <w:lang w:val="kk-KZ"/>
        </w:rPr>
        <w:t xml:space="preserve">освяшена исследованию </w:t>
      </w:r>
      <w:bookmarkEnd w:id="16"/>
      <w:r w:rsidRPr="005F33A7">
        <w:rPr>
          <w:rFonts w:ascii="Times New Roman" w:hAnsi="Times New Roman" w:cs="Times New Roman"/>
          <w:sz w:val="28"/>
          <w:szCs w:val="28"/>
          <w:lang w:val="kk-KZ"/>
        </w:rPr>
        <w:t>когнитивно-прагматического аспект</w:t>
      </w:r>
      <w:r w:rsidR="003710EA" w:rsidRPr="005F33A7">
        <w:rPr>
          <w:rFonts w:ascii="Times New Roman" w:hAnsi="Times New Roman" w:cs="Times New Roman"/>
          <w:sz w:val="28"/>
          <w:szCs w:val="28"/>
          <w:lang w:val="kk-KZ"/>
        </w:rPr>
        <w:t>а</w:t>
      </w:r>
      <w:r w:rsidRPr="005F33A7">
        <w:rPr>
          <w:rFonts w:ascii="Times New Roman" w:hAnsi="Times New Roman" w:cs="Times New Roman"/>
          <w:sz w:val="28"/>
          <w:szCs w:val="28"/>
          <w:lang w:val="kk-KZ"/>
        </w:rPr>
        <w:t xml:space="preserve"> оценки в </w:t>
      </w:r>
      <w:bookmarkStart w:id="17" w:name="_Hlk147055297"/>
      <w:r w:rsidRPr="005F33A7">
        <w:rPr>
          <w:rFonts w:ascii="Times New Roman" w:hAnsi="Times New Roman" w:cs="Times New Roman"/>
          <w:sz w:val="28"/>
          <w:szCs w:val="28"/>
          <w:lang w:val="kk-KZ"/>
        </w:rPr>
        <w:t>социально-общественном британском медиадискурс</w:t>
      </w:r>
      <w:bookmarkEnd w:id="17"/>
      <w:r w:rsidR="003710EA" w:rsidRPr="005F33A7">
        <w:rPr>
          <w:rFonts w:ascii="Times New Roman" w:hAnsi="Times New Roman" w:cs="Times New Roman"/>
          <w:sz w:val="28"/>
          <w:szCs w:val="28"/>
          <w:lang w:val="kk-KZ"/>
        </w:rPr>
        <w:t>е</w:t>
      </w:r>
      <w:r w:rsidRPr="005F33A7">
        <w:rPr>
          <w:rFonts w:ascii="Times New Roman" w:hAnsi="Times New Roman" w:cs="Times New Roman"/>
          <w:sz w:val="28"/>
          <w:szCs w:val="28"/>
          <w:lang w:val="kk-KZ"/>
        </w:rPr>
        <w:t xml:space="preserve">. Исследователь проводила когнитивно-коцептологический анализ базовых </w:t>
      </w:r>
      <w:r w:rsidR="0006745F" w:rsidRPr="00E01617">
        <w:rPr>
          <w:rFonts w:ascii="Times New Roman" w:eastAsia="Times New Roman" w:hAnsi="Times New Roman" w:cs="Times New Roman"/>
          <w:sz w:val="28"/>
          <w:szCs w:val="28"/>
          <w:shd w:val="clear" w:color="auto" w:fill="FFFFFF"/>
          <w:lang w:eastAsia="ru-RU"/>
        </w:rPr>
        <w:t>–</w:t>
      </w:r>
      <w:r w:rsidRPr="005F33A7">
        <w:rPr>
          <w:rFonts w:ascii="Times New Roman" w:hAnsi="Times New Roman" w:cs="Times New Roman"/>
          <w:sz w:val="28"/>
          <w:szCs w:val="28"/>
          <w:lang w:val="kk-KZ"/>
        </w:rPr>
        <w:t xml:space="preserve"> социальных концептов </w:t>
      </w:r>
      <w:r w:rsidRPr="005F33A7">
        <w:rPr>
          <w:rFonts w:ascii="Times New Roman" w:hAnsi="Times New Roman" w:cs="Times New Roman"/>
          <w:iCs/>
          <w:sz w:val="28"/>
          <w:szCs w:val="28"/>
          <w:lang w:val="kk-KZ"/>
        </w:rPr>
        <w:t>иммиграция</w:t>
      </w:r>
      <w:r w:rsidRPr="005F33A7">
        <w:rPr>
          <w:rFonts w:ascii="Times New Roman" w:hAnsi="Times New Roman" w:cs="Times New Roman"/>
          <w:sz w:val="28"/>
          <w:szCs w:val="28"/>
          <w:lang w:val="kk-KZ"/>
        </w:rPr>
        <w:t xml:space="preserve"> и </w:t>
      </w:r>
      <w:r w:rsidRPr="005F33A7">
        <w:rPr>
          <w:rFonts w:ascii="Times New Roman" w:hAnsi="Times New Roman" w:cs="Times New Roman"/>
          <w:iCs/>
          <w:sz w:val="28"/>
          <w:szCs w:val="28"/>
          <w:lang w:val="kk-KZ"/>
        </w:rPr>
        <w:t>соцальное обеспечение</w:t>
      </w:r>
      <w:r w:rsidRPr="005F33A7">
        <w:rPr>
          <w:rFonts w:ascii="Times New Roman" w:hAnsi="Times New Roman" w:cs="Times New Roman"/>
          <w:sz w:val="28"/>
          <w:szCs w:val="28"/>
          <w:lang w:val="kk-KZ"/>
        </w:rPr>
        <w:t xml:space="preserve"> выявляя основные оценочные стратегии и тактики, а также определяла прагматические интенции: имплицитной контекстуально-речевой реализации и эксплицитной оценки в социально</w:t>
      </w:r>
      <w:r w:rsidRPr="00E01617">
        <w:rPr>
          <w:rFonts w:ascii="Times New Roman" w:hAnsi="Times New Roman" w:cs="Times New Roman"/>
          <w:sz w:val="28"/>
          <w:szCs w:val="28"/>
          <w:lang w:val="kk-KZ"/>
        </w:rPr>
        <w:t>-общественном британском медиадискурсе [</w:t>
      </w:r>
      <w:r w:rsidR="009274F5" w:rsidRPr="00E01617">
        <w:rPr>
          <w:rFonts w:ascii="Times New Roman" w:hAnsi="Times New Roman" w:cs="Times New Roman"/>
          <w:sz w:val="28"/>
          <w:szCs w:val="28"/>
          <w:lang w:val="kk-KZ"/>
        </w:rPr>
        <w:t>3</w:t>
      </w:r>
      <w:r w:rsidR="009C220C" w:rsidRPr="00E01617">
        <w:rPr>
          <w:rFonts w:ascii="Times New Roman" w:hAnsi="Times New Roman" w:cs="Times New Roman"/>
          <w:sz w:val="28"/>
          <w:szCs w:val="28"/>
          <w:lang w:val="kk-KZ"/>
        </w:rPr>
        <w:t>9</w:t>
      </w:r>
      <w:r w:rsidRPr="00E01617">
        <w:rPr>
          <w:rFonts w:ascii="Times New Roman" w:hAnsi="Times New Roman" w:cs="Times New Roman"/>
          <w:sz w:val="28"/>
          <w:szCs w:val="28"/>
          <w:lang w:val="kk-KZ"/>
        </w:rPr>
        <w:t>]</w:t>
      </w:r>
      <w:r w:rsidR="00D01B31" w:rsidRPr="00E01617">
        <w:rPr>
          <w:rFonts w:ascii="Times New Roman" w:hAnsi="Times New Roman" w:cs="Times New Roman"/>
          <w:sz w:val="28"/>
          <w:szCs w:val="28"/>
          <w:lang w:val="kk-KZ"/>
        </w:rPr>
        <w:t>.</w:t>
      </w:r>
      <w:r w:rsidR="00EE6038" w:rsidRPr="00E01617">
        <w:rPr>
          <w:rFonts w:ascii="Times New Roman" w:hAnsi="Times New Roman" w:cs="Times New Roman"/>
          <w:sz w:val="28"/>
          <w:szCs w:val="28"/>
          <w:lang w:val="kk-KZ"/>
        </w:rPr>
        <w:tab/>
      </w:r>
      <w:r w:rsidR="00EE6038" w:rsidRPr="00E01617">
        <w:rPr>
          <w:rFonts w:ascii="Times New Roman" w:hAnsi="Times New Roman" w:cs="Times New Roman"/>
          <w:sz w:val="28"/>
          <w:szCs w:val="28"/>
          <w:lang w:val="kk-KZ"/>
        </w:rPr>
        <w:tab/>
      </w:r>
      <w:r w:rsidR="00EE6038" w:rsidRPr="00E01617">
        <w:rPr>
          <w:rFonts w:ascii="Times New Roman" w:hAnsi="Times New Roman" w:cs="Times New Roman"/>
          <w:sz w:val="28"/>
          <w:szCs w:val="28"/>
          <w:lang w:val="kk-KZ"/>
        </w:rPr>
        <w:tab/>
      </w:r>
      <w:r w:rsidR="00EE6038" w:rsidRPr="00E01617">
        <w:rPr>
          <w:rFonts w:ascii="Times New Roman" w:hAnsi="Times New Roman" w:cs="Times New Roman"/>
          <w:sz w:val="28"/>
          <w:szCs w:val="28"/>
          <w:lang w:val="kk-KZ"/>
        </w:rPr>
        <w:tab/>
      </w:r>
      <w:r w:rsidR="00AE4FBA" w:rsidRPr="00E01617">
        <w:rPr>
          <w:rFonts w:ascii="Times New Roman" w:hAnsi="Times New Roman" w:cs="Times New Roman"/>
          <w:sz w:val="28"/>
          <w:szCs w:val="28"/>
          <w:lang w:val="kk-KZ"/>
        </w:rPr>
        <w:tab/>
      </w:r>
      <w:r w:rsidR="00AE4FBA" w:rsidRPr="00E01617">
        <w:rPr>
          <w:rFonts w:ascii="Times New Roman" w:hAnsi="Times New Roman" w:cs="Times New Roman"/>
          <w:sz w:val="28"/>
          <w:szCs w:val="28"/>
          <w:lang w:val="kk-KZ"/>
        </w:rPr>
        <w:tab/>
      </w:r>
      <w:r w:rsidRPr="00E01617">
        <w:rPr>
          <w:rFonts w:ascii="Times New Roman" w:hAnsi="Times New Roman" w:cs="Times New Roman"/>
          <w:sz w:val="28"/>
          <w:szCs w:val="28"/>
          <w:lang w:val="kk-KZ"/>
        </w:rPr>
        <w:t>А.И.Скрипникова исследовала  язык СМИ в лингвокогнитивном аспекте</w:t>
      </w:r>
      <w:r w:rsidR="00646DF2" w:rsidRPr="00E01617">
        <w:rPr>
          <w:rFonts w:ascii="Times New Roman" w:hAnsi="Times New Roman" w:cs="Times New Roman"/>
          <w:sz w:val="28"/>
          <w:szCs w:val="28"/>
          <w:lang w:val="kk-KZ"/>
        </w:rPr>
        <w:t>,</w:t>
      </w:r>
      <w:r w:rsidRPr="005F33A7">
        <w:rPr>
          <w:rFonts w:ascii="Times New Roman" w:eastAsia="Times New Roman" w:hAnsi="Times New Roman" w:cs="Times New Roman"/>
          <w:sz w:val="28"/>
          <w:szCs w:val="28"/>
        </w:rPr>
        <w:t>выяв</w:t>
      </w:r>
      <w:r w:rsidRPr="005F33A7">
        <w:rPr>
          <w:rFonts w:ascii="Times New Roman" w:eastAsia="Times New Roman" w:hAnsi="Times New Roman" w:cs="Times New Roman"/>
          <w:sz w:val="28"/>
          <w:szCs w:val="28"/>
          <w:lang w:val="kk-KZ"/>
        </w:rPr>
        <w:t>ляя</w:t>
      </w:r>
      <w:r w:rsidRPr="005F33A7">
        <w:rPr>
          <w:rFonts w:ascii="Times New Roman" w:eastAsia="Times New Roman" w:hAnsi="Times New Roman" w:cs="Times New Roman"/>
          <w:sz w:val="28"/>
          <w:szCs w:val="28"/>
        </w:rPr>
        <w:t xml:space="preserve"> когнитивные форматы кодирования информации, характерные для полиязычных СМИ Казахстана</w:t>
      </w:r>
      <w:r w:rsidRPr="005F33A7">
        <w:rPr>
          <w:rFonts w:ascii="Times New Roman" w:eastAsia="Times New Roman" w:hAnsi="Times New Roman" w:cs="Times New Roman"/>
          <w:sz w:val="28"/>
          <w:szCs w:val="28"/>
          <w:lang w:val="kk-KZ"/>
        </w:rPr>
        <w:t>,</w:t>
      </w:r>
      <w:r w:rsidRPr="005F33A7">
        <w:rPr>
          <w:rFonts w:ascii="Times New Roman" w:hAnsi="Times New Roman" w:cs="Times New Roman"/>
          <w:sz w:val="28"/>
          <w:szCs w:val="28"/>
          <w:lang w:val="kk-KZ"/>
        </w:rPr>
        <w:t xml:space="preserve"> анализируя концеп «женщина\әйел»;</w:t>
      </w:r>
      <w:r w:rsidRPr="005F33A7">
        <w:rPr>
          <w:rFonts w:ascii="Times New Roman" w:hAnsi="Times New Roman" w:cs="Times New Roman"/>
          <w:sz w:val="28"/>
          <w:szCs w:val="28"/>
        </w:rPr>
        <w:t>понятия«евразийство»/«еуразияшылдық»/«eurasianism»;</w:t>
      </w:r>
      <w:r w:rsidRPr="005F33A7">
        <w:rPr>
          <w:rFonts w:ascii="Times New Roman" w:hAnsi="Times New Roman" w:cs="Times New Roman"/>
          <w:sz w:val="28"/>
          <w:szCs w:val="28"/>
          <w:lang w:val="kk-KZ"/>
        </w:rPr>
        <w:t xml:space="preserve"> фрейма «учения\оқу- жаттығу»</w:t>
      </w:r>
      <w:r w:rsidRPr="005F33A7">
        <w:rPr>
          <w:rFonts w:ascii="Times New Roman" w:hAnsi="Times New Roman" w:cs="Times New Roman"/>
          <w:sz w:val="28"/>
          <w:szCs w:val="28"/>
        </w:rPr>
        <w:t>; когнитивного сценария «Алдар-Косе»/«Алдар-Көсе»; гештальтов«ячейка общества»/«қоғамұяшығы», «индустриально-инновационное развитие»/«индустриялық-инновациялық даму», «злоба дня»/«қазірбастымәселе»</w:t>
      </w:r>
      <w:r w:rsidRPr="005F33A7">
        <w:rPr>
          <w:rFonts w:ascii="Times New Roman" w:hAnsi="Times New Roman" w:cs="Times New Roman"/>
          <w:sz w:val="28"/>
          <w:szCs w:val="28"/>
          <w:lang w:val="kk-KZ"/>
        </w:rPr>
        <w:t>[</w:t>
      </w:r>
      <w:r w:rsidR="009C220C" w:rsidRPr="005F33A7">
        <w:rPr>
          <w:rFonts w:ascii="Times New Roman" w:hAnsi="Times New Roman" w:cs="Times New Roman"/>
          <w:sz w:val="28"/>
          <w:szCs w:val="28"/>
          <w:lang w:val="kk-KZ"/>
        </w:rPr>
        <w:t>40</w:t>
      </w:r>
      <w:r w:rsidRPr="005F33A7">
        <w:rPr>
          <w:rFonts w:ascii="Times New Roman" w:hAnsi="Times New Roman" w:cs="Times New Roman"/>
          <w:sz w:val="28"/>
          <w:szCs w:val="28"/>
          <w:lang w:val="kk-KZ"/>
        </w:rPr>
        <w:t>]</w:t>
      </w:r>
      <w:r w:rsidR="003710EA" w:rsidRPr="005F33A7">
        <w:rPr>
          <w:rFonts w:ascii="Times New Roman" w:hAnsi="Times New Roman" w:cs="Times New Roman"/>
          <w:sz w:val="28"/>
          <w:szCs w:val="28"/>
          <w:lang w:val="kk-KZ"/>
        </w:rPr>
        <w:t>, результат получиная больше описательным.</w:t>
      </w:r>
    </w:p>
    <w:p w:rsidR="00306B47" w:rsidRPr="005F33A7" w:rsidRDefault="009C220C" w:rsidP="00306B47">
      <w:pPr>
        <w:tabs>
          <w:tab w:val="left" w:pos="567"/>
        </w:tabs>
        <w:spacing w:after="0" w:line="240" w:lineRule="auto"/>
        <w:jc w:val="both"/>
        <w:rPr>
          <w:rFonts w:ascii="Times New Roman" w:eastAsia="Times New Roman" w:hAnsi="Times New Roman" w:cs="Times New Roman"/>
          <w:bCs/>
          <w:sz w:val="28"/>
          <w:szCs w:val="28"/>
          <w:lang w:val="kk-KZ"/>
        </w:rPr>
      </w:pPr>
      <w:r w:rsidRPr="005F33A7">
        <w:rPr>
          <w:rFonts w:ascii="Times New Roman" w:hAnsi="Times New Roman" w:cs="Times New Roman"/>
          <w:sz w:val="28"/>
          <w:szCs w:val="28"/>
          <w:lang w:val="kk-KZ"/>
        </w:rPr>
        <w:tab/>
      </w:r>
      <w:r w:rsidR="00DD330E" w:rsidRPr="005F33A7">
        <w:rPr>
          <w:rFonts w:ascii="Times New Roman" w:hAnsi="Times New Roman" w:cs="Times New Roman"/>
          <w:sz w:val="28"/>
          <w:szCs w:val="28"/>
          <w:lang w:val="kk-KZ"/>
        </w:rPr>
        <w:t>М.М.Аймагамбетовой исследовано функционирование трансформированных фразеологических единиц в заголовках газет и новостных сайтов казахстанских средств массовой коммуникации [</w:t>
      </w:r>
      <w:r w:rsidRPr="005F33A7">
        <w:rPr>
          <w:rFonts w:ascii="Times New Roman" w:hAnsi="Times New Roman" w:cs="Times New Roman"/>
          <w:sz w:val="28"/>
          <w:szCs w:val="28"/>
          <w:lang w:val="kk-KZ"/>
        </w:rPr>
        <w:t>41</w:t>
      </w:r>
      <w:r w:rsidR="00DD330E" w:rsidRPr="005F33A7">
        <w:rPr>
          <w:rFonts w:ascii="Times New Roman" w:hAnsi="Times New Roman" w:cs="Times New Roman"/>
          <w:sz w:val="28"/>
          <w:szCs w:val="28"/>
          <w:lang w:val="kk-KZ"/>
        </w:rPr>
        <w:t>]</w:t>
      </w:r>
      <w:r w:rsidR="00D01B31" w:rsidRPr="005F33A7">
        <w:rPr>
          <w:rFonts w:ascii="Times New Roman" w:hAnsi="Times New Roman" w:cs="Times New Roman"/>
          <w:sz w:val="28"/>
          <w:szCs w:val="28"/>
          <w:lang w:val="kk-KZ"/>
        </w:rPr>
        <w:t>.</w:t>
      </w:r>
      <w:r w:rsidR="00DD330E" w:rsidRPr="005F33A7">
        <w:rPr>
          <w:rFonts w:ascii="Times New Roman" w:hAnsi="Times New Roman" w:cs="Times New Roman"/>
          <w:sz w:val="28"/>
          <w:szCs w:val="28"/>
          <w:lang w:val="kk-KZ"/>
        </w:rPr>
        <w:t xml:space="preserve"> Диссертация </w:t>
      </w:r>
      <w:r w:rsidR="00E0592C" w:rsidRPr="005F33A7">
        <w:rPr>
          <w:rFonts w:ascii="Times New Roman" w:hAnsi="Times New Roman" w:cs="Times New Roman"/>
          <w:sz w:val="28"/>
          <w:szCs w:val="28"/>
          <w:lang w:val="kk-KZ"/>
        </w:rPr>
        <w:t>А.С. Кожахметова посвящ</w:t>
      </w:r>
      <w:r w:rsidR="00DD330E" w:rsidRPr="005F33A7">
        <w:rPr>
          <w:rFonts w:ascii="Times New Roman" w:hAnsi="Times New Roman" w:cs="Times New Roman"/>
          <w:sz w:val="28"/>
          <w:szCs w:val="28"/>
          <w:lang w:val="kk-KZ"/>
        </w:rPr>
        <w:t>ена исследованию репрезентаци</w:t>
      </w:r>
      <w:r w:rsidR="000D77CF" w:rsidRPr="005F33A7">
        <w:rPr>
          <w:rFonts w:ascii="Times New Roman" w:hAnsi="Times New Roman" w:cs="Times New Roman"/>
          <w:sz w:val="28"/>
          <w:szCs w:val="28"/>
          <w:lang w:val="kk-KZ"/>
        </w:rPr>
        <w:t>и</w:t>
      </w:r>
      <w:r w:rsidR="00DD330E" w:rsidRPr="005F33A7">
        <w:rPr>
          <w:rFonts w:ascii="Times New Roman" w:hAnsi="Times New Roman" w:cs="Times New Roman"/>
          <w:sz w:val="28"/>
          <w:szCs w:val="28"/>
          <w:lang w:val="kk-KZ"/>
        </w:rPr>
        <w:t xml:space="preserve"> аксиологической семантики в языке казахстанской прессы. Исследование автора представляет собой </w:t>
      </w:r>
      <w:r w:rsidR="00FB7ABB" w:rsidRPr="005F33A7">
        <w:rPr>
          <w:rFonts w:ascii="Times New Roman" w:hAnsi="Times New Roman" w:cs="Times New Roman"/>
          <w:sz w:val="28"/>
          <w:szCs w:val="28"/>
          <w:lang w:val="kk-KZ"/>
        </w:rPr>
        <w:t>определенный</w:t>
      </w:r>
      <w:r w:rsidR="00DD330E" w:rsidRPr="005F33A7">
        <w:rPr>
          <w:rFonts w:ascii="Times New Roman" w:hAnsi="Times New Roman" w:cs="Times New Roman"/>
          <w:sz w:val="28"/>
          <w:szCs w:val="28"/>
          <w:lang w:val="kk-KZ"/>
        </w:rPr>
        <w:t xml:space="preserve"> вклад в казахстанскую лингвистику, поскольку впервые оно проводит анализ аксиологической семантики в прессе с целью выявления доминантных ценностей в казахстанском обществе. Это исследование также уникально в своем использовании сопоставительного метода для описания </w:t>
      </w:r>
      <w:r w:rsidR="00DD330E" w:rsidRPr="005F33A7">
        <w:rPr>
          <w:rFonts w:ascii="Times New Roman" w:hAnsi="Times New Roman" w:cs="Times New Roman"/>
          <w:sz w:val="28"/>
          <w:szCs w:val="28"/>
          <w:lang w:val="kk-KZ"/>
        </w:rPr>
        <w:lastRenderedPageBreak/>
        <w:t xml:space="preserve">функциональных характеристик ценностей, таких как </w:t>
      </w:r>
      <w:r w:rsidR="00DD330E" w:rsidRPr="005F33A7">
        <w:rPr>
          <w:rFonts w:ascii="Times New Roman" w:hAnsi="Times New Roman" w:cs="Times New Roman"/>
          <w:iCs/>
          <w:sz w:val="28"/>
          <w:szCs w:val="28"/>
          <w:lang w:val="kk-KZ"/>
        </w:rPr>
        <w:t>отбасы / семья, келісім / согласие, отансүйгіштік / патриотизм,</w:t>
      </w:r>
      <w:r w:rsidR="00DD330E" w:rsidRPr="005F33A7">
        <w:rPr>
          <w:rFonts w:ascii="Times New Roman" w:hAnsi="Times New Roman" w:cs="Times New Roman"/>
          <w:sz w:val="28"/>
          <w:szCs w:val="28"/>
          <w:lang w:val="kk-KZ"/>
        </w:rPr>
        <w:t xml:space="preserve"> в газетных текстах на казахском и русском языках. Кроме того, в исследовани</w:t>
      </w:r>
      <w:r w:rsidR="003710EA" w:rsidRPr="005F33A7">
        <w:rPr>
          <w:rFonts w:ascii="Times New Roman" w:hAnsi="Times New Roman" w:cs="Times New Roman"/>
          <w:sz w:val="28"/>
          <w:szCs w:val="28"/>
          <w:lang w:val="kk-KZ"/>
        </w:rPr>
        <w:t>и</w:t>
      </w:r>
      <w:r w:rsidR="00DD330E" w:rsidRPr="005F33A7">
        <w:rPr>
          <w:rFonts w:ascii="Times New Roman" w:hAnsi="Times New Roman" w:cs="Times New Roman"/>
          <w:sz w:val="28"/>
          <w:szCs w:val="28"/>
          <w:lang w:val="kk-KZ"/>
        </w:rPr>
        <w:t xml:space="preserve"> разработан алгоритм анализа ценностей, который может служить инструментом для анализа ценностей на других парах языков, </w:t>
      </w:r>
      <w:r w:rsidR="003710EA" w:rsidRPr="005F33A7">
        <w:rPr>
          <w:rFonts w:ascii="Times New Roman" w:hAnsi="Times New Roman" w:cs="Times New Roman"/>
          <w:sz w:val="28"/>
          <w:szCs w:val="28"/>
          <w:lang w:val="kk-KZ"/>
        </w:rPr>
        <w:t xml:space="preserve">что </w:t>
      </w:r>
      <w:r w:rsidR="00DD330E" w:rsidRPr="005F33A7">
        <w:rPr>
          <w:rFonts w:ascii="Times New Roman" w:hAnsi="Times New Roman" w:cs="Times New Roman"/>
          <w:sz w:val="28"/>
          <w:szCs w:val="28"/>
          <w:lang w:val="kk-KZ"/>
        </w:rPr>
        <w:t>способств</w:t>
      </w:r>
      <w:r w:rsidR="003710EA" w:rsidRPr="005F33A7">
        <w:rPr>
          <w:rFonts w:ascii="Times New Roman" w:hAnsi="Times New Roman" w:cs="Times New Roman"/>
          <w:sz w:val="28"/>
          <w:szCs w:val="28"/>
          <w:lang w:val="kk-KZ"/>
        </w:rPr>
        <w:t>ет</w:t>
      </w:r>
      <w:r w:rsidR="00DD330E" w:rsidRPr="005F33A7">
        <w:rPr>
          <w:rFonts w:ascii="Times New Roman" w:hAnsi="Times New Roman" w:cs="Times New Roman"/>
          <w:sz w:val="28"/>
          <w:szCs w:val="28"/>
          <w:lang w:val="kk-KZ"/>
        </w:rPr>
        <w:t xml:space="preserve"> дальнейшим аксиологическим исследованиям в области медиатекстов.</w:t>
      </w:r>
      <w:r w:rsidR="00DD330E" w:rsidRPr="005F33A7">
        <w:rPr>
          <w:rFonts w:ascii="Times New Roman" w:eastAsia="Times New Roman" w:hAnsi="Times New Roman" w:cs="Times New Roman"/>
          <w:bCs/>
          <w:sz w:val="28"/>
          <w:szCs w:val="28"/>
        </w:rPr>
        <w:t xml:space="preserve"> Важной частью исследования являлся проведение ассоциативного эксперимента с носителями двух языков, с целью выявления их обыденных представлений о ценностях </w:t>
      </w:r>
      <w:r w:rsidR="00DD330E" w:rsidRPr="005F33A7">
        <w:rPr>
          <w:rFonts w:ascii="Times New Roman" w:eastAsia="Times New Roman" w:hAnsi="Times New Roman" w:cs="Times New Roman"/>
          <w:bCs/>
          <w:iCs/>
          <w:sz w:val="28"/>
          <w:szCs w:val="28"/>
        </w:rPr>
        <w:t xml:space="preserve">отбасы / семья, келісім / согласие, отансүйгіштік / </w:t>
      </w:r>
      <w:r w:rsidR="00E65409" w:rsidRPr="005F33A7">
        <w:rPr>
          <w:rFonts w:ascii="Times New Roman" w:eastAsia="Times New Roman" w:hAnsi="Times New Roman" w:cs="Times New Roman"/>
          <w:bCs/>
          <w:iCs/>
          <w:sz w:val="28"/>
          <w:szCs w:val="28"/>
          <w:lang w:val="kk-KZ"/>
        </w:rPr>
        <w:t>п</w:t>
      </w:r>
      <w:r w:rsidR="00DD330E" w:rsidRPr="005F33A7">
        <w:rPr>
          <w:rFonts w:ascii="Times New Roman" w:eastAsia="Times New Roman" w:hAnsi="Times New Roman" w:cs="Times New Roman"/>
          <w:bCs/>
          <w:iCs/>
          <w:sz w:val="28"/>
          <w:szCs w:val="28"/>
        </w:rPr>
        <w:t>атриотизм</w:t>
      </w:r>
      <w:r w:rsidR="00DD330E" w:rsidRPr="005F33A7">
        <w:rPr>
          <w:rFonts w:ascii="Times New Roman" w:eastAsia="Times New Roman" w:hAnsi="Times New Roman" w:cs="Times New Roman"/>
          <w:bCs/>
          <w:sz w:val="28"/>
          <w:szCs w:val="28"/>
        </w:rPr>
        <w:t>. акже проводится анализ ценности [</w:t>
      </w:r>
      <w:r w:rsidRPr="005F33A7">
        <w:rPr>
          <w:rFonts w:ascii="Times New Roman" w:eastAsia="Times New Roman" w:hAnsi="Times New Roman" w:cs="Times New Roman"/>
          <w:bCs/>
          <w:sz w:val="28"/>
          <w:szCs w:val="28"/>
          <w:lang w:val="kk-KZ"/>
        </w:rPr>
        <w:t>42</w:t>
      </w:r>
      <w:r w:rsidR="00DD330E" w:rsidRPr="005F33A7">
        <w:rPr>
          <w:rFonts w:ascii="Times New Roman" w:eastAsia="Times New Roman" w:hAnsi="Times New Roman" w:cs="Times New Roman"/>
          <w:bCs/>
          <w:sz w:val="28"/>
          <w:szCs w:val="28"/>
        </w:rPr>
        <w:t>]</w:t>
      </w:r>
      <w:r w:rsidR="00DD330E" w:rsidRPr="005F33A7">
        <w:rPr>
          <w:rFonts w:ascii="Times New Roman" w:eastAsia="Times New Roman" w:hAnsi="Times New Roman" w:cs="Times New Roman"/>
          <w:bCs/>
          <w:sz w:val="28"/>
          <w:szCs w:val="28"/>
          <w:lang w:val="kk-KZ"/>
        </w:rPr>
        <w:t>.</w:t>
      </w:r>
    </w:p>
    <w:p w:rsidR="00306B47" w:rsidRPr="005F33A7" w:rsidRDefault="00D01B31" w:rsidP="00306B47">
      <w:pPr>
        <w:tabs>
          <w:tab w:val="left" w:pos="567"/>
        </w:tabs>
        <w:spacing w:after="0" w:line="240" w:lineRule="auto"/>
        <w:ind w:firstLine="567"/>
        <w:jc w:val="both"/>
        <w:rPr>
          <w:rFonts w:ascii="Times New Roman" w:eastAsia="Times New Roman" w:hAnsi="Times New Roman" w:cs="Times New Roman"/>
          <w:bCs/>
          <w:sz w:val="28"/>
          <w:szCs w:val="28"/>
          <w:lang w:val="kk-KZ"/>
        </w:rPr>
      </w:pPr>
      <w:r w:rsidRPr="005F33A7">
        <w:rPr>
          <w:rFonts w:ascii="Times New Roman" w:eastAsia="Times New Roman" w:hAnsi="Times New Roman" w:cs="Times New Roman"/>
          <w:bCs/>
          <w:sz w:val="28"/>
          <w:szCs w:val="28"/>
          <w:lang w:val="kk-KZ"/>
        </w:rPr>
        <w:t xml:space="preserve">Г.Ж.Ибраева, </w:t>
      </w:r>
      <w:r w:rsidR="00DD330E" w:rsidRPr="005F33A7">
        <w:rPr>
          <w:rFonts w:ascii="Times New Roman" w:eastAsia="Times New Roman" w:hAnsi="Times New Roman" w:cs="Times New Roman"/>
          <w:bCs/>
          <w:sz w:val="28"/>
          <w:szCs w:val="28"/>
          <w:lang w:val="kk-KZ"/>
        </w:rPr>
        <w:t xml:space="preserve"> доктор политических наук, эксперт СМИ Казахстана, проводя экспертный опрос определила текущ</w:t>
      </w:r>
      <w:r w:rsidR="00646DF2" w:rsidRPr="005F33A7">
        <w:rPr>
          <w:rFonts w:ascii="Times New Roman" w:eastAsia="Times New Roman" w:hAnsi="Times New Roman" w:cs="Times New Roman"/>
          <w:bCs/>
          <w:sz w:val="28"/>
          <w:szCs w:val="28"/>
          <w:lang w:val="kk-KZ"/>
        </w:rPr>
        <w:t>ее</w:t>
      </w:r>
      <w:r w:rsidR="00DD330E" w:rsidRPr="005F33A7">
        <w:rPr>
          <w:rFonts w:ascii="Times New Roman" w:eastAsia="Times New Roman" w:hAnsi="Times New Roman" w:cs="Times New Roman"/>
          <w:bCs/>
          <w:sz w:val="28"/>
          <w:szCs w:val="28"/>
          <w:lang w:val="kk-KZ"/>
        </w:rPr>
        <w:t xml:space="preserve"> состояни</w:t>
      </w:r>
      <w:r w:rsidR="00646DF2" w:rsidRPr="005F33A7">
        <w:rPr>
          <w:rFonts w:ascii="Times New Roman" w:eastAsia="Times New Roman" w:hAnsi="Times New Roman" w:cs="Times New Roman"/>
          <w:bCs/>
          <w:sz w:val="28"/>
          <w:szCs w:val="28"/>
          <w:lang w:val="kk-KZ"/>
        </w:rPr>
        <w:t>е</w:t>
      </w:r>
      <w:r w:rsidR="00DD330E" w:rsidRPr="005F33A7">
        <w:rPr>
          <w:rFonts w:ascii="Times New Roman" w:eastAsia="Times New Roman" w:hAnsi="Times New Roman" w:cs="Times New Roman"/>
          <w:bCs/>
          <w:sz w:val="28"/>
          <w:szCs w:val="28"/>
          <w:lang w:val="kk-KZ"/>
        </w:rPr>
        <w:t xml:space="preserve"> медиапространств</w:t>
      </w:r>
      <w:r w:rsidR="00646DF2" w:rsidRPr="005F33A7">
        <w:rPr>
          <w:rFonts w:ascii="Times New Roman" w:eastAsia="Times New Roman" w:hAnsi="Times New Roman" w:cs="Times New Roman"/>
          <w:bCs/>
          <w:sz w:val="28"/>
          <w:szCs w:val="28"/>
          <w:lang w:val="kk-KZ"/>
        </w:rPr>
        <w:t>а</w:t>
      </w:r>
      <w:r w:rsidR="00DD330E" w:rsidRPr="005F33A7">
        <w:rPr>
          <w:rFonts w:ascii="Times New Roman" w:eastAsia="Times New Roman" w:hAnsi="Times New Roman" w:cs="Times New Roman"/>
          <w:bCs/>
          <w:sz w:val="28"/>
          <w:szCs w:val="28"/>
          <w:lang w:val="kk-KZ"/>
        </w:rPr>
        <w:t xml:space="preserve"> нашей страны </w:t>
      </w:r>
      <w:r w:rsidRPr="005F33A7">
        <w:rPr>
          <w:rFonts w:ascii="Times New Roman" w:eastAsia="Times New Roman" w:hAnsi="Times New Roman" w:cs="Times New Roman"/>
          <w:bCs/>
          <w:sz w:val="28"/>
          <w:szCs w:val="28"/>
          <w:lang w:val="kk-KZ"/>
        </w:rPr>
        <w:t xml:space="preserve">при </w:t>
      </w:r>
      <w:r w:rsidR="00DD330E" w:rsidRPr="005F33A7">
        <w:rPr>
          <w:rFonts w:ascii="Times New Roman" w:eastAsia="Times New Roman" w:hAnsi="Times New Roman" w:cs="Times New Roman"/>
          <w:bCs/>
          <w:sz w:val="28"/>
          <w:szCs w:val="28"/>
          <w:lang w:val="kk-KZ"/>
        </w:rPr>
        <w:t>пров</w:t>
      </w:r>
      <w:r w:rsidRPr="005F33A7">
        <w:rPr>
          <w:rFonts w:ascii="Times New Roman" w:eastAsia="Times New Roman" w:hAnsi="Times New Roman" w:cs="Times New Roman"/>
          <w:bCs/>
          <w:sz w:val="28"/>
          <w:szCs w:val="28"/>
          <w:lang w:val="kk-KZ"/>
        </w:rPr>
        <w:t>едении социологического</w:t>
      </w:r>
      <w:r w:rsidR="00DD330E" w:rsidRPr="005F33A7">
        <w:rPr>
          <w:rFonts w:ascii="Times New Roman" w:eastAsia="Times New Roman" w:hAnsi="Times New Roman" w:cs="Times New Roman"/>
          <w:bCs/>
          <w:sz w:val="28"/>
          <w:szCs w:val="28"/>
          <w:lang w:val="kk-KZ"/>
        </w:rPr>
        <w:t xml:space="preserve"> опрос</w:t>
      </w:r>
      <w:r w:rsidRPr="005F33A7">
        <w:rPr>
          <w:rFonts w:ascii="Times New Roman" w:eastAsia="Times New Roman" w:hAnsi="Times New Roman" w:cs="Times New Roman"/>
          <w:bCs/>
          <w:sz w:val="28"/>
          <w:szCs w:val="28"/>
          <w:lang w:val="kk-KZ"/>
        </w:rPr>
        <w:t>а</w:t>
      </w:r>
      <w:r w:rsidR="00DD330E" w:rsidRPr="005F33A7">
        <w:rPr>
          <w:rFonts w:ascii="Times New Roman" w:eastAsia="Times New Roman" w:hAnsi="Times New Roman" w:cs="Times New Roman"/>
          <w:bCs/>
          <w:sz w:val="28"/>
          <w:szCs w:val="28"/>
          <w:lang w:val="kk-KZ"/>
        </w:rPr>
        <w:t>. Респондентом предлагалось ответить на вопрос</w:t>
      </w:r>
      <w:r w:rsidR="00646DF2" w:rsidRPr="005F33A7">
        <w:rPr>
          <w:rFonts w:ascii="Times New Roman" w:eastAsia="Times New Roman" w:hAnsi="Times New Roman" w:cs="Times New Roman"/>
          <w:bCs/>
          <w:sz w:val="28"/>
          <w:szCs w:val="28"/>
          <w:lang w:val="kk-KZ"/>
        </w:rPr>
        <w:t xml:space="preserve"> –</w:t>
      </w:r>
      <w:r w:rsidR="00646DF2" w:rsidRPr="005F33A7">
        <w:rPr>
          <w:rFonts w:ascii="Times New Roman" w:eastAsia="Times New Roman" w:hAnsi="Times New Roman" w:cs="Times New Roman"/>
          <w:bCs/>
          <w:sz w:val="28"/>
          <w:szCs w:val="28"/>
        </w:rPr>
        <w:t>“</w:t>
      </w:r>
      <w:r w:rsidR="00646DF2" w:rsidRPr="005F33A7">
        <w:rPr>
          <w:rFonts w:ascii="Times New Roman" w:eastAsia="Times New Roman" w:hAnsi="Times New Roman" w:cs="Times New Roman"/>
          <w:bCs/>
          <w:sz w:val="28"/>
          <w:szCs w:val="28"/>
          <w:lang w:val="kk-KZ"/>
        </w:rPr>
        <w:t>Что</w:t>
      </w:r>
      <w:r w:rsidR="00DD330E" w:rsidRPr="005F33A7">
        <w:rPr>
          <w:rFonts w:ascii="Times New Roman" w:eastAsia="Times New Roman" w:hAnsi="Times New Roman" w:cs="Times New Roman"/>
          <w:bCs/>
          <w:sz w:val="28"/>
          <w:szCs w:val="28"/>
          <w:lang w:val="kk-KZ"/>
        </w:rPr>
        <w:t xml:space="preserve"> такое медиапространство и какую оценку ему можно дать?</w:t>
      </w:r>
      <w:r w:rsidR="00646DF2" w:rsidRPr="005F33A7">
        <w:rPr>
          <w:rFonts w:ascii="Times New Roman" w:eastAsia="Times New Roman" w:hAnsi="Times New Roman" w:cs="Times New Roman"/>
          <w:bCs/>
          <w:sz w:val="28"/>
          <w:szCs w:val="28"/>
        </w:rPr>
        <w:t>”</w:t>
      </w:r>
      <w:r w:rsidR="004E5F87" w:rsidRPr="005F33A7">
        <w:rPr>
          <w:rFonts w:ascii="Times New Roman" w:hAnsi="Times New Roman" w:cs="Times New Roman"/>
          <w:sz w:val="28"/>
          <w:szCs w:val="28"/>
        </w:rPr>
        <w:t>Определение дали немногие эксперты. Так, например, самыми распространенными оказались следующие: «Медиапространство – это сфера распространения и влияния средств массовой информации», … «территория распространения… и влияния СМИ», «это новость, которая не должна иметь границ. Когда любая новость может распространяться в одно и то же время по всему миру – это и есть медиапространство», и др.</w:t>
      </w:r>
      <w:r w:rsidR="00DD330E" w:rsidRPr="005F33A7">
        <w:rPr>
          <w:rFonts w:ascii="Times New Roman" w:eastAsia="Times New Roman" w:hAnsi="Times New Roman" w:cs="Times New Roman"/>
          <w:bCs/>
          <w:sz w:val="28"/>
          <w:szCs w:val="28"/>
          <w:lang w:val="kk-KZ"/>
        </w:rPr>
        <w:t xml:space="preserve"> [</w:t>
      </w:r>
      <w:r w:rsidR="009C220C" w:rsidRPr="005F33A7">
        <w:rPr>
          <w:rFonts w:ascii="Times New Roman" w:eastAsia="Times New Roman" w:hAnsi="Times New Roman" w:cs="Times New Roman"/>
          <w:bCs/>
          <w:sz w:val="28"/>
          <w:szCs w:val="28"/>
          <w:lang w:val="kk-KZ"/>
        </w:rPr>
        <w:t>43</w:t>
      </w:r>
      <w:r w:rsidR="00DD330E" w:rsidRPr="005F33A7">
        <w:rPr>
          <w:rFonts w:ascii="Times New Roman" w:eastAsia="Times New Roman" w:hAnsi="Times New Roman" w:cs="Times New Roman"/>
          <w:bCs/>
          <w:sz w:val="28"/>
          <w:szCs w:val="28"/>
          <w:lang w:val="kk-KZ"/>
        </w:rPr>
        <w:t>].</w:t>
      </w:r>
      <w:r w:rsidR="00646DF2" w:rsidRPr="005F33A7">
        <w:rPr>
          <w:rFonts w:ascii="Times New Roman" w:eastAsia="Times New Roman" w:hAnsi="Times New Roman" w:cs="Times New Roman"/>
          <w:bCs/>
          <w:sz w:val="28"/>
          <w:szCs w:val="28"/>
          <w:lang w:val="kk-KZ"/>
        </w:rPr>
        <w:t xml:space="preserve"> Конечно, нельзя </w:t>
      </w:r>
      <w:r w:rsidR="003710EA" w:rsidRPr="005F33A7">
        <w:rPr>
          <w:rFonts w:ascii="Times New Roman" w:eastAsia="Times New Roman" w:hAnsi="Times New Roman" w:cs="Times New Roman"/>
          <w:bCs/>
          <w:sz w:val="28"/>
          <w:szCs w:val="28"/>
          <w:lang w:val="kk-KZ"/>
        </w:rPr>
        <w:t xml:space="preserve">не </w:t>
      </w:r>
      <w:r w:rsidR="00646DF2" w:rsidRPr="005F33A7">
        <w:rPr>
          <w:rFonts w:ascii="Times New Roman" w:eastAsia="Times New Roman" w:hAnsi="Times New Roman" w:cs="Times New Roman"/>
          <w:bCs/>
          <w:sz w:val="28"/>
          <w:szCs w:val="28"/>
          <w:lang w:val="kk-KZ"/>
        </w:rPr>
        <w:t xml:space="preserve">отметить и </w:t>
      </w:r>
      <w:r w:rsidR="00FB7ABB" w:rsidRPr="005F33A7">
        <w:rPr>
          <w:rFonts w:ascii="Times New Roman" w:eastAsia="Times New Roman" w:hAnsi="Times New Roman" w:cs="Times New Roman"/>
          <w:bCs/>
          <w:sz w:val="28"/>
          <w:szCs w:val="28"/>
          <w:lang w:val="kk-KZ"/>
        </w:rPr>
        <w:t>определенную</w:t>
      </w:r>
      <w:r w:rsidR="0051384D" w:rsidRPr="005F33A7">
        <w:rPr>
          <w:rFonts w:ascii="Times New Roman" w:eastAsia="Times New Roman" w:hAnsi="Times New Roman" w:cs="Times New Roman"/>
          <w:bCs/>
          <w:sz w:val="28"/>
          <w:szCs w:val="28"/>
          <w:lang w:val="kk-KZ"/>
        </w:rPr>
        <w:t>а</w:t>
      </w:r>
      <w:r w:rsidR="00646DF2" w:rsidRPr="005F33A7">
        <w:rPr>
          <w:rFonts w:ascii="Times New Roman" w:eastAsia="Times New Roman" w:hAnsi="Times New Roman" w:cs="Times New Roman"/>
          <w:bCs/>
          <w:sz w:val="28"/>
          <w:szCs w:val="28"/>
          <w:lang w:val="kk-KZ"/>
        </w:rPr>
        <w:t>рхаику и наивность метологического аппарата подобного опроса.</w:t>
      </w:r>
      <w:r w:rsidR="006A6324" w:rsidRPr="005F33A7">
        <w:rPr>
          <w:rFonts w:ascii="Times New Roman" w:eastAsia="Times New Roman" w:hAnsi="Times New Roman" w:cs="Times New Roman"/>
          <w:bCs/>
          <w:sz w:val="28"/>
          <w:szCs w:val="28"/>
          <w:lang w:val="kk-KZ"/>
        </w:rPr>
        <w:tab/>
      </w:r>
      <w:r w:rsidR="006A6324" w:rsidRPr="005F33A7">
        <w:rPr>
          <w:rFonts w:ascii="Times New Roman" w:eastAsia="Times New Roman" w:hAnsi="Times New Roman" w:cs="Times New Roman"/>
          <w:bCs/>
          <w:sz w:val="28"/>
          <w:szCs w:val="28"/>
          <w:lang w:val="kk-KZ"/>
        </w:rPr>
        <w:tab/>
      </w:r>
      <w:r w:rsidR="006A6324" w:rsidRPr="005F33A7">
        <w:rPr>
          <w:rFonts w:ascii="Times New Roman" w:eastAsia="Times New Roman" w:hAnsi="Times New Roman" w:cs="Times New Roman"/>
          <w:bCs/>
          <w:sz w:val="28"/>
          <w:szCs w:val="28"/>
          <w:lang w:val="kk-KZ"/>
        </w:rPr>
        <w:tab/>
      </w:r>
      <w:r w:rsidR="003710EA" w:rsidRPr="005F33A7">
        <w:rPr>
          <w:rFonts w:ascii="Times New Roman" w:eastAsia="Times New Roman" w:hAnsi="Times New Roman" w:cs="Times New Roman"/>
          <w:bCs/>
          <w:sz w:val="28"/>
          <w:szCs w:val="28"/>
          <w:lang w:val="kk-KZ"/>
        </w:rPr>
        <w:tab/>
      </w:r>
      <w:r w:rsidR="003710EA" w:rsidRPr="005F33A7">
        <w:rPr>
          <w:rFonts w:ascii="Times New Roman" w:eastAsia="Times New Roman" w:hAnsi="Times New Roman" w:cs="Times New Roman"/>
          <w:bCs/>
          <w:sz w:val="28"/>
          <w:szCs w:val="28"/>
          <w:lang w:val="kk-KZ"/>
        </w:rPr>
        <w:tab/>
      </w:r>
    </w:p>
    <w:p w:rsidR="002C4998" w:rsidRPr="00E01617" w:rsidRDefault="009B5BC5" w:rsidP="00306B47">
      <w:pPr>
        <w:tabs>
          <w:tab w:val="left" w:pos="567"/>
        </w:tabs>
        <w:spacing w:after="0" w:line="240" w:lineRule="auto"/>
        <w:ind w:firstLine="567"/>
        <w:jc w:val="both"/>
        <w:rPr>
          <w:rFonts w:ascii="Times New Roman" w:eastAsia="Times New Roman" w:hAnsi="Times New Roman" w:cs="Times New Roman"/>
          <w:bCs/>
          <w:sz w:val="28"/>
          <w:szCs w:val="28"/>
          <w:lang w:val="kk-KZ"/>
        </w:rPr>
      </w:pPr>
      <w:r w:rsidRPr="005F33A7">
        <w:rPr>
          <w:rFonts w:ascii="Times New Roman" w:eastAsia="Times New Roman" w:hAnsi="Times New Roman" w:cs="Times New Roman"/>
          <w:sz w:val="28"/>
          <w:szCs w:val="28"/>
          <w:lang w:val="kk-KZ"/>
        </w:rPr>
        <w:t>Однако отметим, что обозначенные  проблемы ставились и решались в большой степени указанных в американских исследованиях исключительно с позиций теории журнализма и теории массовых коммуникаций. В свою очередь в некоторых россиских и казахстанских</w:t>
      </w:r>
      <w:r w:rsidRPr="00E01617">
        <w:rPr>
          <w:rFonts w:ascii="Times New Roman" w:eastAsia="Times New Roman" w:hAnsi="Times New Roman" w:cs="Times New Roman"/>
          <w:sz w:val="28"/>
          <w:szCs w:val="28"/>
          <w:lang w:val="kk-KZ"/>
        </w:rPr>
        <w:t xml:space="preserve"> работах практически не рассматривались  актуальные лингвистические и лингвокогнитивные особенности современной прессы США в разные годы. Причем сам подход, например, в казахстанской лингвистике отличался субьективным подходом, когда роль СМИ в США либо недооценивалась, либо шла ее переоценка, не учитывающая конкретные социокультурные реалии этой страны. На наш взгляд, </w:t>
      </w:r>
      <w:r w:rsidRPr="00E01617">
        <w:rPr>
          <w:rFonts w:ascii="Times New Roman" w:eastAsia="Times New Roman" w:hAnsi="Times New Roman" w:cs="Times New Roman"/>
          <w:bCs/>
          <w:sz w:val="28"/>
          <w:szCs w:val="28"/>
          <w:lang w:val="kk-KZ" w:eastAsia="ru-RU"/>
        </w:rPr>
        <w:t>данная тема должна изучается</w:t>
      </w:r>
      <w:r w:rsidRPr="00E01617">
        <w:rPr>
          <w:rFonts w:ascii="Times New Roman" w:eastAsia="Times New Roman" w:hAnsi="Times New Roman" w:cs="Times New Roman"/>
          <w:sz w:val="28"/>
          <w:szCs w:val="28"/>
        </w:rPr>
        <w:t xml:space="preserve"> в</w:t>
      </w:r>
      <w:r w:rsidRPr="00E01617">
        <w:rPr>
          <w:rFonts w:ascii="Times New Roman" w:eastAsia="Times New Roman" w:hAnsi="Times New Roman" w:cs="Times New Roman"/>
          <w:spacing w:val="22"/>
          <w:sz w:val="28"/>
          <w:szCs w:val="28"/>
          <w:lang w:val="kk-KZ"/>
        </w:rPr>
        <w:t xml:space="preserve">более </w:t>
      </w:r>
      <w:r w:rsidRPr="00E01617">
        <w:rPr>
          <w:rFonts w:ascii="Times New Roman" w:eastAsia="Times New Roman" w:hAnsi="Times New Roman" w:cs="Times New Roman"/>
          <w:spacing w:val="1"/>
          <w:sz w:val="28"/>
          <w:szCs w:val="28"/>
        </w:rPr>
        <w:t>ш</w:t>
      </w:r>
      <w:r w:rsidRPr="00E01617">
        <w:rPr>
          <w:rFonts w:ascii="Times New Roman" w:eastAsia="Times New Roman" w:hAnsi="Times New Roman" w:cs="Times New Roman"/>
          <w:sz w:val="28"/>
          <w:szCs w:val="28"/>
        </w:rPr>
        <w:t>иро</w:t>
      </w:r>
      <w:r w:rsidRPr="00E01617">
        <w:rPr>
          <w:rFonts w:ascii="Times New Roman" w:eastAsia="Times New Roman" w:hAnsi="Times New Roman" w:cs="Times New Roman"/>
          <w:spacing w:val="-1"/>
          <w:sz w:val="28"/>
          <w:szCs w:val="28"/>
        </w:rPr>
        <w:t>к</w:t>
      </w:r>
      <w:r w:rsidRPr="00E01617">
        <w:rPr>
          <w:rFonts w:ascii="Times New Roman" w:eastAsia="Times New Roman" w:hAnsi="Times New Roman" w:cs="Times New Roman"/>
          <w:sz w:val="28"/>
          <w:szCs w:val="28"/>
        </w:rPr>
        <w:t>ом</w:t>
      </w:r>
      <w:r w:rsidRPr="00E01617">
        <w:rPr>
          <w:rFonts w:ascii="Times New Roman" w:eastAsia="Times New Roman" w:hAnsi="Times New Roman" w:cs="Times New Roman"/>
          <w:spacing w:val="11"/>
          <w:sz w:val="28"/>
          <w:szCs w:val="28"/>
          <w:lang w:val="kk-KZ"/>
        </w:rPr>
        <w:t xml:space="preserve">и обьективном </w:t>
      </w:r>
      <w:r w:rsidRPr="00E01617">
        <w:rPr>
          <w:rFonts w:ascii="Times New Roman" w:eastAsia="Times New Roman" w:hAnsi="Times New Roman" w:cs="Times New Roman"/>
          <w:spacing w:val="1"/>
          <w:sz w:val="28"/>
          <w:szCs w:val="28"/>
        </w:rPr>
        <w:t>м</w:t>
      </w:r>
      <w:r w:rsidRPr="00E01617">
        <w:rPr>
          <w:rFonts w:ascii="Times New Roman" w:eastAsia="Times New Roman" w:hAnsi="Times New Roman" w:cs="Times New Roman"/>
          <w:spacing w:val="6"/>
          <w:sz w:val="28"/>
          <w:szCs w:val="28"/>
        </w:rPr>
        <w:t>е</w:t>
      </w:r>
      <w:r w:rsidRPr="00E01617">
        <w:rPr>
          <w:rFonts w:ascii="Times New Roman" w:eastAsia="Times New Roman" w:hAnsi="Times New Roman" w:cs="Times New Roman"/>
          <w:spacing w:val="-1"/>
          <w:sz w:val="28"/>
          <w:szCs w:val="28"/>
        </w:rPr>
        <w:t>т</w:t>
      </w:r>
      <w:r w:rsidRPr="00E01617">
        <w:rPr>
          <w:rFonts w:ascii="Times New Roman" w:eastAsia="Times New Roman" w:hAnsi="Times New Roman" w:cs="Times New Roman"/>
          <w:sz w:val="28"/>
          <w:szCs w:val="28"/>
        </w:rPr>
        <w:t>о</w:t>
      </w:r>
      <w:r w:rsidRPr="00E01617">
        <w:rPr>
          <w:rFonts w:ascii="Times New Roman" w:eastAsia="Times New Roman" w:hAnsi="Times New Roman" w:cs="Times New Roman"/>
          <w:spacing w:val="2"/>
          <w:sz w:val="28"/>
          <w:szCs w:val="28"/>
        </w:rPr>
        <w:t>д</w:t>
      </w:r>
      <w:r w:rsidRPr="00E01617">
        <w:rPr>
          <w:rFonts w:ascii="Times New Roman" w:eastAsia="Times New Roman" w:hAnsi="Times New Roman" w:cs="Times New Roman"/>
          <w:sz w:val="28"/>
          <w:szCs w:val="28"/>
        </w:rPr>
        <w:t>оло</w:t>
      </w:r>
      <w:r w:rsidRPr="00E01617">
        <w:rPr>
          <w:rFonts w:ascii="Times New Roman" w:eastAsia="Times New Roman" w:hAnsi="Times New Roman" w:cs="Times New Roman"/>
          <w:spacing w:val="1"/>
          <w:sz w:val="28"/>
          <w:szCs w:val="28"/>
        </w:rPr>
        <w:t>г</w:t>
      </w:r>
      <w:r w:rsidRPr="00E01617">
        <w:rPr>
          <w:rFonts w:ascii="Times New Roman" w:eastAsia="Times New Roman" w:hAnsi="Times New Roman" w:cs="Times New Roman"/>
          <w:sz w:val="28"/>
          <w:szCs w:val="28"/>
        </w:rPr>
        <w:t>и</w:t>
      </w:r>
      <w:r w:rsidRPr="00E01617">
        <w:rPr>
          <w:rFonts w:ascii="Times New Roman" w:eastAsia="Times New Roman" w:hAnsi="Times New Roman" w:cs="Times New Roman"/>
          <w:spacing w:val="-1"/>
          <w:sz w:val="28"/>
          <w:szCs w:val="28"/>
        </w:rPr>
        <w:t>ч</w:t>
      </w:r>
      <w:r w:rsidRPr="00E01617">
        <w:rPr>
          <w:rFonts w:ascii="Times New Roman" w:eastAsia="Times New Roman" w:hAnsi="Times New Roman" w:cs="Times New Roman"/>
          <w:spacing w:val="1"/>
          <w:sz w:val="28"/>
          <w:szCs w:val="28"/>
        </w:rPr>
        <w:t>ес</w:t>
      </w:r>
      <w:r w:rsidRPr="00E01617">
        <w:rPr>
          <w:rFonts w:ascii="Times New Roman" w:eastAsia="Times New Roman" w:hAnsi="Times New Roman" w:cs="Times New Roman"/>
          <w:spacing w:val="4"/>
          <w:sz w:val="28"/>
          <w:szCs w:val="28"/>
        </w:rPr>
        <w:t>к</w:t>
      </w:r>
      <w:r w:rsidRPr="00E01617">
        <w:rPr>
          <w:rFonts w:ascii="Times New Roman" w:eastAsia="Times New Roman" w:hAnsi="Times New Roman" w:cs="Times New Roman"/>
          <w:sz w:val="28"/>
          <w:szCs w:val="28"/>
        </w:rPr>
        <w:t xml:space="preserve">ом </w:t>
      </w:r>
      <w:r w:rsidRPr="00E01617">
        <w:rPr>
          <w:rFonts w:ascii="Times New Roman" w:eastAsia="Times New Roman" w:hAnsi="Times New Roman" w:cs="Times New Roman"/>
          <w:spacing w:val="1"/>
          <w:sz w:val="28"/>
          <w:szCs w:val="28"/>
        </w:rPr>
        <w:t>ас</w:t>
      </w:r>
      <w:r w:rsidRPr="00E01617">
        <w:rPr>
          <w:rFonts w:ascii="Times New Roman" w:eastAsia="Times New Roman" w:hAnsi="Times New Roman" w:cs="Times New Roman"/>
          <w:sz w:val="28"/>
          <w:szCs w:val="28"/>
        </w:rPr>
        <w:t>п</w:t>
      </w:r>
      <w:r w:rsidRPr="00E01617">
        <w:rPr>
          <w:rFonts w:ascii="Times New Roman" w:eastAsia="Times New Roman" w:hAnsi="Times New Roman" w:cs="Times New Roman"/>
          <w:spacing w:val="1"/>
          <w:sz w:val="28"/>
          <w:szCs w:val="28"/>
        </w:rPr>
        <w:t>е</w:t>
      </w:r>
      <w:r w:rsidRPr="00E01617">
        <w:rPr>
          <w:rFonts w:ascii="Times New Roman" w:eastAsia="Times New Roman" w:hAnsi="Times New Roman" w:cs="Times New Roman"/>
          <w:spacing w:val="4"/>
          <w:sz w:val="28"/>
          <w:szCs w:val="28"/>
        </w:rPr>
        <w:t>к</w:t>
      </w:r>
      <w:r w:rsidRPr="00E01617">
        <w:rPr>
          <w:rFonts w:ascii="Times New Roman" w:eastAsia="Times New Roman" w:hAnsi="Times New Roman" w:cs="Times New Roman"/>
          <w:spacing w:val="-1"/>
          <w:sz w:val="28"/>
          <w:szCs w:val="28"/>
        </w:rPr>
        <w:t>т</w:t>
      </w:r>
      <w:r w:rsidRPr="00E01617">
        <w:rPr>
          <w:rFonts w:ascii="Times New Roman" w:eastAsia="Times New Roman" w:hAnsi="Times New Roman" w:cs="Times New Roman"/>
          <w:sz w:val="28"/>
          <w:szCs w:val="28"/>
        </w:rPr>
        <w:t>е</w:t>
      </w:r>
      <w:r w:rsidRPr="00E01617">
        <w:rPr>
          <w:rFonts w:ascii="Times New Roman" w:eastAsia="Times New Roman" w:hAnsi="Times New Roman" w:cs="Times New Roman"/>
          <w:sz w:val="28"/>
          <w:szCs w:val="28"/>
          <w:lang w:val="kk-KZ"/>
        </w:rPr>
        <w:t xml:space="preserve"> с учетом положений </w:t>
      </w:r>
      <w:r w:rsidRPr="00E01617">
        <w:rPr>
          <w:rFonts w:ascii="Times New Roman" w:eastAsia="Times New Roman" w:hAnsi="Times New Roman" w:cs="Times New Roman"/>
          <w:sz w:val="28"/>
          <w:szCs w:val="28"/>
        </w:rPr>
        <w:t>пр</w:t>
      </w:r>
      <w:r w:rsidRPr="00E01617">
        <w:rPr>
          <w:rFonts w:ascii="Times New Roman" w:eastAsia="Times New Roman" w:hAnsi="Times New Roman" w:cs="Times New Roman"/>
          <w:spacing w:val="1"/>
          <w:sz w:val="28"/>
          <w:szCs w:val="28"/>
        </w:rPr>
        <w:t>е</w:t>
      </w:r>
      <w:r w:rsidRPr="00E01617">
        <w:rPr>
          <w:rFonts w:ascii="Times New Roman" w:eastAsia="Times New Roman" w:hAnsi="Times New Roman" w:cs="Times New Roman"/>
          <w:spacing w:val="2"/>
          <w:sz w:val="28"/>
          <w:szCs w:val="28"/>
        </w:rPr>
        <w:t>д</w:t>
      </w:r>
      <w:r w:rsidRPr="00E01617">
        <w:rPr>
          <w:rFonts w:ascii="Times New Roman" w:eastAsia="Times New Roman" w:hAnsi="Times New Roman" w:cs="Times New Roman"/>
          <w:spacing w:val="1"/>
          <w:sz w:val="28"/>
          <w:szCs w:val="28"/>
        </w:rPr>
        <w:t>с</w:t>
      </w:r>
      <w:r w:rsidRPr="00E01617">
        <w:rPr>
          <w:rFonts w:ascii="Times New Roman" w:eastAsia="Times New Roman" w:hAnsi="Times New Roman" w:cs="Times New Roman"/>
          <w:spacing w:val="-1"/>
          <w:sz w:val="28"/>
          <w:szCs w:val="28"/>
        </w:rPr>
        <w:t>т</w:t>
      </w:r>
      <w:r w:rsidRPr="00E01617">
        <w:rPr>
          <w:rFonts w:ascii="Times New Roman" w:eastAsia="Times New Roman" w:hAnsi="Times New Roman" w:cs="Times New Roman"/>
          <w:spacing w:val="6"/>
          <w:sz w:val="28"/>
          <w:szCs w:val="28"/>
        </w:rPr>
        <w:t>а</w:t>
      </w:r>
      <w:r w:rsidRPr="00E01617">
        <w:rPr>
          <w:rFonts w:ascii="Times New Roman" w:eastAsia="Times New Roman" w:hAnsi="Times New Roman" w:cs="Times New Roman"/>
          <w:spacing w:val="-2"/>
          <w:sz w:val="28"/>
          <w:szCs w:val="28"/>
        </w:rPr>
        <w:t>в</w:t>
      </w:r>
      <w:r w:rsidRPr="00E01617">
        <w:rPr>
          <w:rFonts w:ascii="Times New Roman" w:eastAsia="Times New Roman" w:hAnsi="Times New Roman" w:cs="Times New Roman"/>
          <w:sz w:val="28"/>
          <w:szCs w:val="28"/>
        </w:rPr>
        <w:t>и</w:t>
      </w:r>
      <w:r w:rsidRPr="00E01617">
        <w:rPr>
          <w:rFonts w:ascii="Times New Roman" w:eastAsia="Times New Roman" w:hAnsi="Times New Roman" w:cs="Times New Roman"/>
          <w:spacing w:val="-1"/>
          <w:sz w:val="28"/>
          <w:szCs w:val="28"/>
        </w:rPr>
        <w:t>т</w:t>
      </w:r>
      <w:r w:rsidRPr="00E01617">
        <w:rPr>
          <w:rFonts w:ascii="Times New Roman" w:eastAsia="Times New Roman" w:hAnsi="Times New Roman" w:cs="Times New Roman"/>
          <w:spacing w:val="1"/>
          <w:sz w:val="28"/>
          <w:szCs w:val="28"/>
        </w:rPr>
        <w:t>е</w:t>
      </w:r>
      <w:r w:rsidRPr="00E01617">
        <w:rPr>
          <w:rFonts w:ascii="Times New Roman" w:eastAsia="Times New Roman" w:hAnsi="Times New Roman" w:cs="Times New Roman"/>
          <w:sz w:val="28"/>
          <w:szCs w:val="28"/>
        </w:rPr>
        <w:t>л</w:t>
      </w:r>
      <w:r w:rsidRPr="00E01617">
        <w:rPr>
          <w:rFonts w:ascii="Times New Roman" w:eastAsia="Times New Roman" w:hAnsi="Times New Roman" w:cs="Times New Roman"/>
          <w:spacing w:val="1"/>
          <w:sz w:val="28"/>
          <w:szCs w:val="28"/>
          <w:lang w:val="kk-KZ"/>
        </w:rPr>
        <w:t xml:space="preserve">ей </w:t>
      </w:r>
      <w:r w:rsidRPr="00E01617">
        <w:rPr>
          <w:rFonts w:ascii="Times New Roman" w:eastAsia="Times New Roman" w:hAnsi="Times New Roman" w:cs="Times New Roman"/>
          <w:spacing w:val="1"/>
          <w:sz w:val="28"/>
          <w:szCs w:val="28"/>
        </w:rPr>
        <w:t>р</w:t>
      </w:r>
      <w:r w:rsidRPr="00E01617">
        <w:rPr>
          <w:rFonts w:ascii="Times New Roman" w:eastAsia="Times New Roman" w:hAnsi="Times New Roman" w:cs="Times New Roman"/>
          <w:sz w:val="28"/>
          <w:szCs w:val="28"/>
        </w:rPr>
        <w:t>азл</w:t>
      </w:r>
      <w:r w:rsidRPr="00E01617">
        <w:rPr>
          <w:rFonts w:ascii="Times New Roman" w:eastAsia="Times New Roman" w:hAnsi="Times New Roman" w:cs="Times New Roman"/>
          <w:spacing w:val="-1"/>
          <w:sz w:val="28"/>
          <w:szCs w:val="28"/>
        </w:rPr>
        <w:t>и</w:t>
      </w:r>
      <w:r w:rsidRPr="00E01617">
        <w:rPr>
          <w:rFonts w:ascii="Times New Roman" w:eastAsia="Times New Roman" w:hAnsi="Times New Roman" w:cs="Times New Roman"/>
          <w:sz w:val="28"/>
          <w:szCs w:val="28"/>
        </w:rPr>
        <w:t>ч</w:t>
      </w:r>
      <w:r w:rsidRPr="00E01617">
        <w:rPr>
          <w:rFonts w:ascii="Times New Roman" w:eastAsia="Times New Roman" w:hAnsi="Times New Roman" w:cs="Times New Roman"/>
          <w:spacing w:val="5"/>
          <w:sz w:val="28"/>
          <w:szCs w:val="28"/>
        </w:rPr>
        <w:t>н</w:t>
      </w:r>
      <w:r w:rsidRPr="00E01617">
        <w:rPr>
          <w:rFonts w:ascii="Times New Roman" w:eastAsia="Times New Roman" w:hAnsi="Times New Roman" w:cs="Times New Roman"/>
          <w:sz w:val="28"/>
          <w:szCs w:val="28"/>
        </w:rPr>
        <w:t>ых н</w:t>
      </w:r>
      <w:r w:rsidRPr="00E01617">
        <w:rPr>
          <w:rFonts w:ascii="Times New Roman" w:eastAsia="Times New Roman" w:hAnsi="Times New Roman" w:cs="Times New Roman"/>
          <w:spacing w:val="6"/>
          <w:sz w:val="28"/>
          <w:szCs w:val="28"/>
        </w:rPr>
        <w:t>а</w:t>
      </w:r>
      <w:r w:rsidRPr="00E01617">
        <w:rPr>
          <w:rFonts w:ascii="Times New Roman" w:eastAsia="Times New Roman" w:hAnsi="Times New Roman" w:cs="Times New Roman"/>
          <w:sz w:val="28"/>
          <w:szCs w:val="28"/>
        </w:rPr>
        <w:t>у</w:t>
      </w:r>
      <w:r w:rsidRPr="00E01617">
        <w:rPr>
          <w:rFonts w:ascii="Times New Roman" w:eastAsia="Times New Roman" w:hAnsi="Times New Roman" w:cs="Times New Roman"/>
          <w:spacing w:val="-1"/>
          <w:sz w:val="28"/>
          <w:szCs w:val="28"/>
        </w:rPr>
        <w:t>ч</w:t>
      </w:r>
      <w:r w:rsidRPr="00E01617">
        <w:rPr>
          <w:rFonts w:ascii="Times New Roman" w:eastAsia="Times New Roman" w:hAnsi="Times New Roman" w:cs="Times New Roman"/>
          <w:sz w:val="28"/>
          <w:szCs w:val="28"/>
        </w:rPr>
        <w:t>н</w:t>
      </w:r>
      <w:r w:rsidRPr="00E01617">
        <w:rPr>
          <w:rFonts w:ascii="Times New Roman" w:eastAsia="Times New Roman" w:hAnsi="Times New Roman" w:cs="Times New Roman"/>
          <w:spacing w:val="5"/>
          <w:sz w:val="28"/>
          <w:szCs w:val="28"/>
        </w:rPr>
        <w:t>ы</w:t>
      </w:r>
      <w:r w:rsidRPr="00E01617">
        <w:rPr>
          <w:rFonts w:ascii="Times New Roman" w:eastAsia="Times New Roman" w:hAnsi="Times New Roman" w:cs="Times New Roman"/>
          <w:sz w:val="28"/>
          <w:szCs w:val="28"/>
        </w:rPr>
        <w:t>хн</w:t>
      </w:r>
      <w:r w:rsidRPr="00E01617">
        <w:rPr>
          <w:rFonts w:ascii="Times New Roman" w:eastAsia="Times New Roman" w:hAnsi="Times New Roman" w:cs="Times New Roman"/>
          <w:spacing w:val="6"/>
          <w:sz w:val="28"/>
          <w:szCs w:val="28"/>
        </w:rPr>
        <w:t>а</w:t>
      </w:r>
      <w:r w:rsidRPr="00E01617">
        <w:rPr>
          <w:rFonts w:ascii="Times New Roman" w:eastAsia="Times New Roman" w:hAnsi="Times New Roman" w:cs="Times New Roman"/>
          <w:spacing w:val="4"/>
          <w:sz w:val="28"/>
          <w:szCs w:val="28"/>
        </w:rPr>
        <w:t>п</w:t>
      </w:r>
      <w:r w:rsidRPr="00E01617">
        <w:rPr>
          <w:rFonts w:ascii="Times New Roman" w:eastAsia="Times New Roman" w:hAnsi="Times New Roman" w:cs="Times New Roman"/>
          <w:sz w:val="28"/>
          <w:szCs w:val="28"/>
        </w:rPr>
        <w:t>р</w:t>
      </w:r>
      <w:r w:rsidRPr="00E01617">
        <w:rPr>
          <w:rFonts w:ascii="Times New Roman" w:eastAsia="Times New Roman" w:hAnsi="Times New Roman" w:cs="Times New Roman"/>
          <w:spacing w:val="1"/>
          <w:sz w:val="28"/>
          <w:szCs w:val="28"/>
        </w:rPr>
        <w:t>а</w:t>
      </w:r>
      <w:r w:rsidRPr="00E01617">
        <w:rPr>
          <w:rFonts w:ascii="Times New Roman" w:eastAsia="Times New Roman" w:hAnsi="Times New Roman" w:cs="Times New Roman"/>
          <w:spacing w:val="-2"/>
          <w:sz w:val="28"/>
          <w:szCs w:val="28"/>
        </w:rPr>
        <w:t>в</w:t>
      </w:r>
      <w:r w:rsidRPr="00E01617">
        <w:rPr>
          <w:rFonts w:ascii="Times New Roman" w:eastAsia="Times New Roman" w:hAnsi="Times New Roman" w:cs="Times New Roman"/>
          <w:sz w:val="28"/>
          <w:szCs w:val="28"/>
        </w:rPr>
        <w:t>л</w:t>
      </w:r>
      <w:r w:rsidRPr="00E01617">
        <w:rPr>
          <w:rFonts w:ascii="Times New Roman" w:eastAsia="Times New Roman" w:hAnsi="Times New Roman" w:cs="Times New Roman"/>
          <w:spacing w:val="1"/>
          <w:sz w:val="28"/>
          <w:szCs w:val="28"/>
        </w:rPr>
        <w:t>е</w:t>
      </w:r>
      <w:r w:rsidRPr="00E01617">
        <w:rPr>
          <w:rFonts w:ascii="Times New Roman" w:eastAsia="Times New Roman" w:hAnsi="Times New Roman" w:cs="Times New Roman"/>
          <w:sz w:val="28"/>
          <w:szCs w:val="28"/>
        </w:rPr>
        <w:t>ний</w:t>
      </w:r>
      <w:r w:rsidRPr="00E01617">
        <w:rPr>
          <w:rFonts w:ascii="Times New Roman" w:eastAsia="Times New Roman" w:hAnsi="Times New Roman" w:cs="Times New Roman"/>
          <w:bCs/>
          <w:sz w:val="28"/>
          <w:szCs w:val="28"/>
          <w:lang w:val="kk-KZ" w:eastAsia="ru-RU"/>
        </w:rPr>
        <w:t>, обращающихся к лингвокогнитивным аспектам современного информационного пространства.</w:t>
      </w:r>
      <w:r w:rsidRPr="00E01617">
        <w:rPr>
          <w:rFonts w:ascii="Times New Roman" w:eastAsia="Times New Roman" w:hAnsi="Times New Roman" w:cs="Times New Roman"/>
          <w:bCs/>
          <w:sz w:val="28"/>
          <w:szCs w:val="28"/>
          <w:lang w:val="kk-KZ" w:eastAsia="ru-RU"/>
        </w:rPr>
        <w:tab/>
      </w:r>
      <w:r w:rsidRPr="00E01617">
        <w:rPr>
          <w:rFonts w:ascii="Times New Roman" w:eastAsia="Times New Roman" w:hAnsi="Times New Roman" w:cs="Times New Roman"/>
          <w:bCs/>
          <w:sz w:val="28"/>
          <w:szCs w:val="28"/>
          <w:lang w:val="kk-KZ" w:eastAsia="ru-RU"/>
        </w:rPr>
        <w:tab/>
      </w:r>
      <w:r w:rsidRPr="00E01617">
        <w:rPr>
          <w:rFonts w:ascii="Times New Roman" w:eastAsia="Times New Roman" w:hAnsi="Times New Roman" w:cs="Times New Roman"/>
          <w:bCs/>
          <w:sz w:val="28"/>
          <w:szCs w:val="28"/>
          <w:lang w:val="kk-KZ" w:eastAsia="ru-RU"/>
        </w:rPr>
        <w:tab/>
      </w:r>
      <w:r w:rsidRPr="00E01617">
        <w:rPr>
          <w:rFonts w:ascii="Times New Roman" w:eastAsia="Times New Roman" w:hAnsi="Times New Roman" w:cs="Times New Roman"/>
          <w:bCs/>
          <w:sz w:val="28"/>
          <w:szCs w:val="28"/>
          <w:lang w:val="kk-KZ" w:eastAsia="ru-RU"/>
        </w:rPr>
        <w:tab/>
      </w:r>
      <w:r w:rsidRPr="00E01617">
        <w:rPr>
          <w:rFonts w:ascii="Times New Roman" w:eastAsia="Times New Roman" w:hAnsi="Times New Roman" w:cs="Times New Roman"/>
          <w:bCs/>
          <w:sz w:val="28"/>
          <w:szCs w:val="28"/>
          <w:lang w:val="kk-KZ" w:eastAsia="ru-RU"/>
        </w:rPr>
        <w:tab/>
      </w:r>
      <w:r w:rsidRPr="00E01617">
        <w:rPr>
          <w:rFonts w:ascii="Times New Roman" w:eastAsia="Times New Roman" w:hAnsi="Times New Roman" w:cs="Times New Roman"/>
          <w:bCs/>
          <w:sz w:val="28"/>
          <w:szCs w:val="28"/>
          <w:lang w:val="kk-KZ" w:eastAsia="ru-RU"/>
        </w:rPr>
        <w:tab/>
      </w:r>
      <w:r w:rsidR="00FB7ABB" w:rsidRPr="00E01617">
        <w:rPr>
          <w:rFonts w:ascii="Times New Roman" w:eastAsia="Times New Roman" w:hAnsi="Times New Roman" w:cs="Times New Roman"/>
          <w:bCs/>
          <w:sz w:val="28"/>
          <w:szCs w:val="28"/>
          <w:lang w:val="kk-KZ"/>
        </w:rPr>
        <w:t>Ка</w:t>
      </w:r>
      <w:r w:rsidR="006A6324" w:rsidRPr="00E01617">
        <w:rPr>
          <w:rFonts w:ascii="Times New Roman" w:eastAsia="Times New Roman" w:hAnsi="Times New Roman" w:cs="Times New Roman"/>
          <w:bCs/>
          <w:sz w:val="28"/>
          <w:szCs w:val="28"/>
          <w:lang w:val="kk-KZ"/>
        </w:rPr>
        <w:t>к</w:t>
      </w:r>
      <w:r w:rsidR="00FB7ABB" w:rsidRPr="00E01617">
        <w:rPr>
          <w:rFonts w:ascii="Times New Roman" w:eastAsia="Times New Roman" w:hAnsi="Times New Roman" w:cs="Times New Roman"/>
          <w:bCs/>
          <w:sz w:val="28"/>
          <w:szCs w:val="28"/>
          <w:lang w:val="kk-KZ"/>
        </w:rPr>
        <w:t xml:space="preserve"> можно заметить, в казахстанской филологии можно обнаружить труды с серезными теоретическими подходами, но и представ</w:t>
      </w:r>
      <w:r w:rsidR="006A6324" w:rsidRPr="00E01617">
        <w:rPr>
          <w:rFonts w:ascii="Times New Roman" w:eastAsia="Times New Roman" w:hAnsi="Times New Roman" w:cs="Times New Roman"/>
          <w:bCs/>
          <w:sz w:val="28"/>
          <w:szCs w:val="28"/>
          <w:lang w:val="kk-KZ"/>
        </w:rPr>
        <w:t xml:space="preserve">лены работы </w:t>
      </w:r>
      <w:r w:rsidR="00FB7ABB" w:rsidRPr="00E01617">
        <w:rPr>
          <w:rFonts w:ascii="Times New Roman" w:eastAsia="Times New Roman" w:hAnsi="Times New Roman" w:cs="Times New Roman"/>
          <w:bCs/>
          <w:sz w:val="28"/>
          <w:szCs w:val="28"/>
          <w:lang w:val="kk-KZ"/>
        </w:rPr>
        <w:t>тр</w:t>
      </w:r>
      <w:r w:rsidR="003710EA" w:rsidRPr="00E01617">
        <w:rPr>
          <w:rFonts w:ascii="Times New Roman" w:eastAsia="Times New Roman" w:hAnsi="Times New Roman" w:cs="Times New Roman"/>
          <w:bCs/>
          <w:sz w:val="28"/>
          <w:szCs w:val="28"/>
          <w:lang w:val="kk-KZ"/>
        </w:rPr>
        <w:t>е</w:t>
      </w:r>
      <w:r w:rsidR="00FB7ABB" w:rsidRPr="00E01617">
        <w:rPr>
          <w:rFonts w:ascii="Times New Roman" w:eastAsia="Times New Roman" w:hAnsi="Times New Roman" w:cs="Times New Roman"/>
          <w:bCs/>
          <w:sz w:val="28"/>
          <w:szCs w:val="28"/>
          <w:lang w:val="kk-KZ"/>
        </w:rPr>
        <w:t>буют</w:t>
      </w:r>
      <w:r w:rsidR="0006745F">
        <w:rPr>
          <w:rFonts w:ascii="Times New Roman" w:eastAsia="Times New Roman" w:hAnsi="Times New Roman" w:cs="Times New Roman"/>
          <w:bCs/>
          <w:sz w:val="28"/>
          <w:szCs w:val="28"/>
          <w:lang w:val="kk-KZ"/>
        </w:rPr>
        <w:t xml:space="preserve"> </w:t>
      </w:r>
      <w:r w:rsidR="00E0592C" w:rsidRPr="00E01617">
        <w:rPr>
          <w:rFonts w:ascii="Times New Roman" w:eastAsia="Times New Roman" w:hAnsi="Times New Roman" w:cs="Times New Roman"/>
          <w:bCs/>
          <w:sz w:val="28"/>
          <w:szCs w:val="28"/>
          <w:lang w:val="kk-KZ"/>
        </w:rPr>
        <w:t xml:space="preserve">более современного </w:t>
      </w:r>
      <w:r w:rsidR="00FB7ABB" w:rsidRPr="00E01617">
        <w:rPr>
          <w:rFonts w:ascii="Times New Roman" w:eastAsia="Times New Roman" w:hAnsi="Times New Roman" w:cs="Times New Roman"/>
          <w:bCs/>
          <w:sz w:val="28"/>
          <w:szCs w:val="28"/>
          <w:lang w:val="kk-KZ"/>
        </w:rPr>
        <w:t>междис</w:t>
      </w:r>
      <w:r w:rsidR="003710EA" w:rsidRPr="00E01617">
        <w:rPr>
          <w:rFonts w:ascii="Times New Roman" w:eastAsia="Times New Roman" w:hAnsi="Times New Roman" w:cs="Times New Roman"/>
          <w:bCs/>
          <w:sz w:val="28"/>
          <w:szCs w:val="28"/>
          <w:lang w:val="kk-KZ"/>
        </w:rPr>
        <w:t>ц</w:t>
      </w:r>
      <w:r w:rsidR="00FB7ABB" w:rsidRPr="00E01617">
        <w:rPr>
          <w:rFonts w:ascii="Times New Roman" w:eastAsia="Times New Roman" w:hAnsi="Times New Roman" w:cs="Times New Roman"/>
          <w:bCs/>
          <w:sz w:val="28"/>
          <w:szCs w:val="28"/>
          <w:lang w:val="kk-KZ"/>
        </w:rPr>
        <w:t>иплинарн</w:t>
      </w:r>
      <w:r w:rsidR="006A6324" w:rsidRPr="00E01617">
        <w:rPr>
          <w:rFonts w:ascii="Times New Roman" w:eastAsia="Times New Roman" w:hAnsi="Times New Roman" w:cs="Times New Roman"/>
          <w:bCs/>
          <w:sz w:val="28"/>
          <w:szCs w:val="28"/>
          <w:lang w:val="kk-KZ"/>
        </w:rPr>
        <w:t>ого</w:t>
      </w:r>
      <w:r w:rsidR="00FB7ABB" w:rsidRPr="00E01617">
        <w:rPr>
          <w:rFonts w:ascii="Times New Roman" w:eastAsia="Times New Roman" w:hAnsi="Times New Roman" w:cs="Times New Roman"/>
          <w:bCs/>
          <w:sz w:val="28"/>
          <w:szCs w:val="28"/>
          <w:lang w:val="kk-KZ"/>
        </w:rPr>
        <w:t xml:space="preserve"> подход</w:t>
      </w:r>
      <w:r w:rsidR="006A6324" w:rsidRPr="00E01617">
        <w:rPr>
          <w:rFonts w:ascii="Times New Roman" w:eastAsia="Times New Roman" w:hAnsi="Times New Roman" w:cs="Times New Roman"/>
          <w:bCs/>
          <w:sz w:val="28"/>
          <w:szCs w:val="28"/>
          <w:lang w:val="kk-KZ"/>
        </w:rPr>
        <w:t>а</w:t>
      </w:r>
      <w:r w:rsidR="00FB7ABB" w:rsidRPr="00E01617">
        <w:rPr>
          <w:rFonts w:ascii="Times New Roman" w:eastAsia="Times New Roman" w:hAnsi="Times New Roman" w:cs="Times New Roman"/>
          <w:bCs/>
          <w:sz w:val="28"/>
          <w:szCs w:val="28"/>
          <w:lang w:val="kk-KZ"/>
        </w:rPr>
        <w:t>.</w:t>
      </w:r>
      <w:r w:rsidR="007F31F7" w:rsidRPr="00E01617">
        <w:rPr>
          <w:rFonts w:ascii="Times New Roman" w:eastAsia="Times New Roman" w:hAnsi="Times New Roman" w:cs="Times New Roman"/>
          <w:bCs/>
          <w:sz w:val="28"/>
          <w:szCs w:val="28"/>
          <w:lang w:val="kk-KZ"/>
        </w:rPr>
        <w:tab/>
      </w:r>
      <w:r w:rsidR="007F31F7" w:rsidRPr="00E01617">
        <w:rPr>
          <w:rFonts w:ascii="Times New Roman" w:eastAsia="Times New Roman" w:hAnsi="Times New Roman" w:cs="Times New Roman"/>
          <w:bCs/>
          <w:sz w:val="28"/>
          <w:szCs w:val="28"/>
          <w:lang w:val="kk-KZ"/>
        </w:rPr>
        <w:tab/>
      </w:r>
      <w:r w:rsidR="007F31F7" w:rsidRPr="00E01617">
        <w:rPr>
          <w:rFonts w:ascii="Times New Roman" w:eastAsia="Times New Roman" w:hAnsi="Times New Roman" w:cs="Times New Roman"/>
          <w:bCs/>
          <w:sz w:val="28"/>
          <w:szCs w:val="28"/>
          <w:lang w:val="kk-KZ"/>
        </w:rPr>
        <w:tab/>
      </w:r>
    </w:p>
    <w:p w:rsidR="00DD330E" w:rsidRPr="00E01617" w:rsidRDefault="002C4998" w:rsidP="009F0407">
      <w:pPr>
        <w:tabs>
          <w:tab w:val="left" w:pos="0"/>
          <w:tab w:val="left" w:pos="567"/>
        </w:tabs>
        <w:spacing w:before="100" w:beforeAutospacing="1" w:line="240" w:lineRule="auto"/>
        <w:ind w:right="-1"/>
        <w:contextualSpacing/>
        <w:mirrorIndents/>
        <w:jc w:val="both"/>
      </w:pPr>
      <w:r w:rsidRPr="00E01617">
        <w:rPr>
          <w:rFonts w:ascii="Times New Roman" w:eastAsia="Times New Roman" w:hAnsi="Times New Roman" w:cs="Times New Roman"/>
          <w:bCs/>
          <w:sz w:val="28"/>
          <w:szCs w:val="28"/>
          <w:lang w:val="kk-KZ"/>
        </w:rPr>
        <w:tab/>
      </w:r>
      <w:r w:rsidRPr="00E01617">
        <w:rPr>
          <w:rFonts w:ascii="Times New Roman" w:eastAsia="Times New Roman" w:hAnsi="Times New Roman" w:cs="Times New Roman"/>
          <w:bCs/>
          <w:sz w:val="28"/>
          <w:szCs w:val="28"/>
          <w:lang w:val="kk-KZ"/>
        </w:rPr>
        <w:tab/>
      </w:r>
      <w:r w:rsidR="00DD330E" w:rsidRPr="00E01617">
        <w:rPr>
          <w:rFonts w:ascii="Times New Roman" w:eastAsia="Times New Roman" w:hAnsi="Times New Roman" w:cs="Times New Roman"/>
          <w:sz w:val="28"/>
          <w:szCs w:val="28"/>
          <w:lang w:val="kk-KZ"/>
        </w:rPr>
        <w:t>Подводя итоги по данному параграфу, необходимо от</w:t>
      </w:r>
      <w:r w:rsidR="00D01B31" w:rsidRPr="00E01617">
        <w:rPr>
          <w:rFonts w:ascii="Times New Roman" w:eastAsia="Times New Roman" w:hAnsi="Times New Roman" w:cs="Times New Roman"/>
          <w:sz w:val="28"/>
          <w:szCs w:val="28"/>
          <w:lang w:val="kk-KZ"/>
        </w:rPr>
        <w:t>метить</w:t>
      </w:r>
      <w:r w:rsidR="00DD330E" w:rsidRPr="00E01617">
        <w:rPr>
          <w:rFonts w:ascii="Times New Roman" w:eastAsia="Times New Roman" w:hAnsi="Times New Roman" w:cs="Times New Roman"/>
          <w:sz w:val="28"/>
          <w:szCs w:val="28"/>
          <w:lang w:val="kk-KZ"/>
        </w:rPr>
        <w:t xml:space="preserve"> следущее-парадима изучения медийного пространства должна выстраиваться на пересечении фундаментальной </w:t>
      </w:r>
      <w:r w:rsidR="0070083D" w:rsidRPr="00E01617">
        <w:rPr>
          <w:rFonts w:ascii="Times New Roman" w:eastAsia="Times New Roman" w:hAnsi="Times New Roman" w:cs="Times New Roman"/>
          <w:sz w:val="28"/>
          <w:szCs w:val="28"/>
          <w:lang w:val="kk-KZ"/>
        </w:rPr>
        <w:t>и производной</w:t>
      </w:r>
      <w:r w:rsidR="00DD330E" w:rsidRPr="00E01617">
        <w:rPr>
          <w:rFonts w:ascii="Times New Roman" w:eastAsia="Times New Roman" w:hAnsi="Times New Roman" w:cs="Times New Roman"/>
          <w:sz w:val="28"/>
          <w:szCs w:val="28"/>
          <w:lang w:val="kk-KZ"/>
        </w:rPr>
        <w:t xml:space="preserve"> теории. Только в таком раскладе возможен точный анализ медиадискурса. В рамках теории когнит</w:t>
      </w:r>
      <w:r w:rsidR="00E2177F">
        <w:rPr>
          <w:rFonts w:ascii="Times New Roman" w:eastAsia="Times New Roman" w:hAnsi="Times New Roman" w:cs="Times New Roman"/>
          <w:sz w:val="28"/>
          <w:szCs w:val="28"/>
          <w:lang w:val="kk-KZ"/>
        </w:rPr>
        <w:t>и</w:t>
      </w:r>
      <w:r w:rsidR="00DD330E" w:rsidRPr="00E01617">
        <w:rPr>
          <w:rFonts w:ascii="Times New Roman" w:eastAsia="Times New Roman" w:hAnsi="Times New Roman" w:cs="Times New Roman"/>
          <w:sz w:val="28"/>
          <w:szCs w:val="28"/>
          <w:lang w:val="kk-KZ"/>
        </w:rPr>
        <w:t>вного пространства и теории медиальности выработан</w:t>
      </w:r>
      <w:r w:rsidR="0006745F">
        <w:rPr>
          <w:rFonts w:ascii="Times New Roman" w:eastAsia="Times New Roman" w:hAnsi="Times New Roman" w:cs="Times New Roman"/>
          <w:sz w:val="28"/>
          <w:szCs w:val="28"/>
          <w:lang w:val="kk-KZ"/>
        </w:rPr>
        <w:t xml:space="preserve"> </w:t>
      </w:r>
      <w:r w:rsidR="00DD330E" w:rsidRPr="00E01617">
        <w:rPr>
          <w:rFonts w:ascii="Times New Roman" w:eastAsia="Times New Roman" w:hAnsi="Times New Roman" w:cs="Times New Roman"/>
          <w:sz w:val="28"/>
          <w:szCs w:val="28"/>
          <w:lang w:val="kk-KZ"/>
        </w:rPr>
        <w:t xml:space="preserve">методологический и методический аппарат, позволяющий провести исследование когнитивных </w:t>
      </w:r>
      <w:r w:rsidR="00DD330E" w:rsidRPr="00E01617">
        <w:rPr>
          <w:rFonts w:ascii="Times New Roman" w:eastAsia="Times New Roman" w:hAnsi="Times New Roman" w:cs="Times New Roman"/>
          <w:sz w:val="28"/>
          <w:szCs w:val="28"/>
          <w:lang w:val="kk-KZ"/>
        </w:rPr>
        <w:lastRenderedPageBreak/>
        <w:t>стратегий и концептуального пространства до, во время и после создания медиатекстов.</w:t>
      </w:r>
    </w:p>
    <w:p w:rsidR="009A2991" w:rsidRDefault="009A2991" w:rsidP="00306B47">
      <w:pPr>
        <w:tabs>
          <w:tab w:val="left" w:pos="709"/>
        </w:tabs>
        <w:spacing w:after="0" w:line="240" w:lineRule="auto"/>
        <w:ind w:firstLine="567"/>
        <w:jc w:val="both"/>
        <w:rPr>
          <w:rFonts w:ascii="Times New Roman" w:eastAsia="Times New Roman" w:hAnsi="Times New Roman" w:cs="Times New Roman"/>
          <w:b/>
          <w:iCs/>
          <w:sz w:val="28"/>
          <w:szCs w:val="28"/>
          <w:lang w:val="kk-KZ" w:eastAsia="ru-RU"/>
        </w:rPr>
      </w:pPr>
    </w:p>
    <w:p w:rsidR="00DD330E" w:rsidRPr="00E01617" w:rsidRDefault="00306B47" w:rsidP="00306B47">
      <w:pPr>
        <w:tabs>
          <w:tab w:val="left" w:pos="709"/>
        </w:tabs>
        <w:spacing w:after="0" w:line="240" w:lineRule="auto"/>
        <w:ind w:firstLine="567"/>
        <w:jc w:val="both"/>
        <w:rPr>
          <w:rFonts w:ascii="Times New Roman" w:eastAsia="Times New Roman" w:hAnsi="Times New Roman" w:cs="Times New Roman"/>
          <w:iCs/>
          <w:sz w:val="28"/>
          <w:szCs w:val="28"/>
          <w:lang w:val="kk-KZ" w:eastAsia="ru-RU"/>
        </w:rPr>
      </w:pPr>
      <w:r w:rsidRPr="00E01617">
        <w:rPr>
          <w:rFonts w:ascii="Times New Roman" w:eastAsia="Times New Roman" w:hAnsi="Times New Roman" w:cs="Times New Roman"/>
          <w:b/>
          <w:iCs/>
          <w:sz w:val="28"/>
          <w:szCs w:val="28"/>
          <w:lang w:val="kk-KZ" w:eastAsia="ru-RU"/>
        </w:rPr>
        <w:t xml:space="preserve">1.2  </w:t>
      </w:r>
      <w:r w:rsidR="00DD330E" w:rsidRPr="00E01617">
        <w:rPr>
          <w:rFonts w:ascii="Times New Roman" w:eastAsia="Times New Roman" w:hAnsi="Times New Roman" w:cs="Times New Roman"/>
          <w:b/>
          <w:iCs/>
          <w:sz w:val="28"/>
          <w:szCs w:val="28"/>
          <w:lang w:val="kk-KZ" w:eastAsia="ru-RU"/>
        </w:rPr>
        <w:t>Медийный дискурс в критических дискурс-исследованиях</w:t>
      </w:r>
      <w:r w:rsidR="003C0159">
        <w:rPr>
          <w:rFonts w:ascii="Times New Roman" w:eastAsia="Times New Roman" w:hAnsi="Times New Roman" w:cs="Times New Roman"/>
          <w:b/>
          <w:iCs/>
          <w:sz w:val="28"/>
          <w:szCs w:val="28"/>
          <w:lang w:val="kk-KZ" w:eastAsia="ru-RU"/>
        </w:rPr>
        <w:t xml:space="preserve"> в лингвистике</w:t>
      </w:r>
    </w:p>
    <w:p w:rsidR="00DD330E" w:rsidRPr="00E01617" w:rsidRDefault="00EE265D" w:rsidP="00306B47">
      <w:pPr>
        <w:tabs>
          <w:tab w:val="left" w:pos="709"/>
        </w:tabs>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sz w:val="28"/>
          <w:szCs w:val="28"/>
          <w:lang w:val="kk-KZ" w:eastAsia="ru-RU"/>
        </w:rPr>
        <w:t xml:space="preserve">В данное </w:t>
      </w:r>
      <w:r w:rsidR="00DD330E" w:rsidRPr="00E01617">
        <w:rPr>
          <w:rFonts w:ascii="Times New Roman" w:eastAsia="Times New Roman" w:hAnsi="Times New Roman" w:cs="Times New Roman"/>
          <w:sz w:val="28"/>
          <w:szCs w:val="28"/>
          <w:lang w:val="kk-KZ" w:eastAsia="ru-RU"/>
        </w:rPr>
        <w:t>время</w:t>
      </w:r>
      <w:r w:rsidR="00DD330E" w:rsidRPr="00E01617">
        <w:rPr>
          <w:rFonts w:ascii="Times New Roman" w:eastAsia="Times New Roman" w:hAnsi="Times New Roman" w:cs="Times New Roman"/>
          <w:sz w:val="28"/>
          <w:szCs w:val="28"/>
          <w:lang w:eastAsia="ru-RU"/>
        </w:rPr>
        <w:t xml:space="preserve"> теория политической коммуникации активно развивается и </w:t>
      </w:r>
      <w:r w:rsidR="00582049" w:rsidRPr="00E01617">
        <w:rPr>
          <w:rFonts w:ascii="Times New Roman" w:eastAsia="Times New Roman" w:hAnsi="Times New Roman" w:cs="Times New Roman"/>
          <w:sz w:val="28"/>
          <w:szCs w:val="28"/>
          <w:lang w:val="kk-KZ" w:eastAsia="ru-RU"/>
        </w:rPr>
        <w:t xml:space="preserve">применяется на новом материале </w:t>
      </w:r>
      <w:r w:rsidR="00DD330E" w:rsidRPr="00E01617">
        <w:rPr>
          <w:rFonts w:ascii="Times New Roman" w:eastAsia="Times New Roman" w:hAnsi="Times New Roman" w:cs="Times New Roman"/>
          <w:sz w:val="28"/>
          <w:szCs w:val="28"/>
          <w:lang w:eastAsia="ru-RU"/>
        </w:rPr>
        <w:t>мно</w:t>
      </w:r>
      <w:r w:rsidRPr="00E01617">
        <w:rPr>
          <w:rFonts w:ascii="Times New Roman" w:eastAsia="Times New Roman" w:hAnsi="Times New Roman" w:cs="Times New Roman"/>
          <w:sz w:val="28"/>
          <w:szCs w:val="28"/>
          <w:lang w:val="kk-KZ" w:eastAsia="ru-RU"/>
        </w:rPr>
        <w:t>гими</w:t>
      </w:r>
      <w:r w:rsidR="00DD330E" w:rsidRPr="00E01617">
        <w:rPr>
          <w:rFonts w:ascii="Times New Roman" w:eastAsia="Times New Roman" w:hAnsi="Times New Roman" w:cs="Times New Roman"/>
          <w:sz w:val="28"/>
          <w:szCs w:val="28"/>
          <w:lang w:eastAsia="ru-RU"/>
        </w:rPr>
        <w:t xml:space="preserve"> учены</w:t>
      </w:r>
      <w:r w:rsidRPr="00E01617">
        <w:rPr>
          <w:rFonts w:ascii="Times New Roman" w:eastAsia="Times New Roman" w:hAnsi="Times New Roman" w:cs="Times New Roman"/>
          <w:sz w:val="28"/>
          <w:szCs w:val="28"/>
          <w:lang w:val="kk-KZ" w:eastAsia="ru-RU"/>
        </w:rPr>
        <w:t>ми</w:t>
      </w:r>
      <w:r w:rsidR="00DD330E" w:rsidRPr="00E01617">
        <w:rPr>
          <w:rFonts w:ascii="Times New Roman" w:eastAsia="Times New Roman" w:hAnsi="Times New Roman" w:cs="Times New Roman"/>
          <w:sz w:val="28"/>
          <w:szCs w:val="28"/>
          <w:lang w:eastAsia="ru-RU"/>
        </w:rPr>
        <w:t xml:space="preserve"> и практик</w:t>
      </w:r>
      <w:r w:rsidRPr="00E01617">
        <w:rPr>
          <w:rFonts w:ascii="Times New Roman" w:eastAsia="Times New Roman" w:hAnsi="Times New Roman" w:cs="Times New Roman"/>
          <w:sz w:val="28"/>
          <w:szCs w:val="28"/>
          <w:lang w:val="kk-KZ" w:eastAsia="ru-RU"/>
        </w:rPr>
        <w:t>ами</w:t>
      </w:r>
      <w:r w:rsidR="00DD330E" w:rsidRPr="00E01617">
        <w:rPr>
          <w:rFonts w:ascii="Times New Roman" w:eastAsia="Times New Roman" w:hAnsi="Times New Roman" w:cs="Times New Roman"/>
          <w:sz w:val="28"/>
          <w:szCs w:val="28"/>
          <w:lang w:eastAsia="ru-RU"/>
        </w:rPr>
        <w:t xml:space="preserve"> в разных странах</w:t>
      </w:r>
      <w:r w:rsidR="00DD330E" w:rsidRPr="00E01617">
        <w:rPr>
          <w:rFonts w:ascii="Times New Roman" w:eastAsia="Times New Roman" w:hAnsi="Times New Roman" w:cs="Times New Roman"/>
          <w:sz w:val="28"/>
          <w:szCs w:val="28"/>
          <w:lang w:val="kk-KZ" w:eastAsia="ru-RU"/>
        </w:rPr>
        <w:t>.</w:t>
      </w:r>
      <w:r w:rsidR="00D01B31" w:rsidRPr="00E01617">
        <w:rPr>
          <w:rFonts w:ascii="Times New Roman" w:eastAsia="Times New Roman" w:hAnsi="Times New Roman" w:cs="Times New Roman"/>
          <w:sz w:val="28"/>
          <w:szCs w:val="28"/>
          <w:lang w:val="kk-KZ" w:eastAsia="ru-RU"/>
        </w:rPr>
        <w:tab/>
        <w:t>Прежде чем обратиться к анализу мед</w:t>
      </w:r>
      <w:r w:rsidR="00582049" w:rsidRPr="00E01617">
        <w:rPr>
          <w:rFonts w:ascii="Times New Roman" w:eastAsia="Times New Roman" w:hAnsi="Times New Roman" w:cs="Times New Roman"/>
          <w:sz w:val="28"/>
          <w:szCs w:val="28"/>
          <w:lang w:val="kk-KZ" w:eastAsia="ru-RU"/>
        </w:rPr>
        <w:t>и</w:t>
      </w:r>
      <w:r w:rsidR="00D01B31" w:rsidRPr="00E01617">
        <w:rPr>
          <w:rFonts w:ascii="Times New Roman" w:eastAsia="Times New Roman" w:hAnsi="Times New Roman" w:cs="Times New Roman"/>
          <w:sz w:val="28"/>
          <w:szCs w:val="28"/>
          <w:lang w:val="kk-KZ" w:eastAsia="ru-RU"/>
        </w:rPr>
        <w:t>йного дискурса в КД</w:t>
      </w:r>
      <w:r w:rsidR="00BB322A">
        <w:rPr>
          <w:rFonts w:ascii="Times New Roman" w:eastAsia="Times New Roman" w:hAnsi="Times New Roman" w:cs="Times New Roman"/>
          <w:sz w:val="28"/>
          <w:szCs w:val="28"/>
          <w:lang w:val="kk-KZ" w:eastAsia="ru-RU"/>
        </w:rPr>
        <w:t>А</w:t>
      </w:r>
      <w:r w:rsidR="00D01B31" w:rsidRPr="00E01617">
        <w:rPr>
          <w:rFonts w:ascii="Times New Roman" w:eastAsia="Times New Roman" w:hAnsi="Times New Roman" w:cs="Times New Roman"/>
          <w:sz w:val="28"/>
          <w:szCs w:val="28"/>
          <w:lang w:val="kk-KZ" w:eastAsia="ru-RU"/>
        </w:rPr>
        <w:t>, целесообразно заметить, что первоначальным</w:t>
      </w:r>
      <w:r w:rsidR="0070083D" w:rsidRPr="00E01617">
        <w:rPr>
          <w:rFonts w:ascii="Times New Roman" w:eastAsia="Times New Roman" w:hAnsi="Times New Roman" w:cs="Times New Roman"/>
          <w:sz w:val="28"/>
          <w:szCs w:val="28"/>
          <w:lang w:val="kk-KZ" w:eastAsia="ru-RU"/>
        </w:rPr>
        <w:t xml:space="preserve">в критической теории </w:t>
      </w:r>
      <w:r w:rsidR="00D01B31" w:rsidRPr="00E01617">
        <w:rPr>
          <w:rFonts w:ascii="Times New Roman" w:eastAsia="Times New Roman" w:hAnsi="Times New Roman" w:cs="Times New Roman"/>
          <w:sz w:val="28"/>
          <w:szCs w:val="28"/>
          <w:lang w:val="kk-KZ" w:eastAsia="ru-RU"/>
        </w:rPr>
        <w:t xml:space="preserve"> является политическая коммуникация, </w:t>
      </w:r>
      <w:r w:rsidR="009C7635" w:rsidRPr="00E01617">
        <w:rPr>
          <w:rFonts w:ascii="Times New Roman" w:eastAsia="Times New Roman" w:hAnsi="Times New Roman" w:cs="Times New Roman"/>
          <w:sz w:val="28"/>
          <w:szCs w:val="28"/>
          <w:lang w:val="kk-KZ" w:eastAsia="ru-RU"/>
        </w:rPr>
        <w:t xml:space="preserve">в </w:t>
      </w:r>
      <w:r w:rsidR="00D01B31" w:rsidRPr="00E01617">
        <w:rPr>
          <w:rFonts w:ascii="Times New Roman" w:eastAsia="Times New Roman" w:hAnsi="Times New Roman" w:cs="Times New Roman"/>
          <w:sz w:val="28"/>
          <w:szCs w:val="28"/>
          <w:lang w:val="kk-KZ" w:eastAsia="ru-RU"/>
        </w:rPr>
        <w:t xml:space="preserve">которую медиадискурс входит как составная часть. </w:t>
      </w:r>
    </w:p>
    <w:p w:rsidR="00306B47" w:rsidRPr="00E01617" w:rsidRDefault="0070083D" w:rsidP="00306B47">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val="kk-KZ" w:eastAsia="ru-RU"/>
        </w:rPr>
        <w:t>Как было обо</w:t>
      </w:r>
      <w:r w:rsidR="00DD330E" w:rsidRPr="00E01617">
        <w:rPr>
          <w:rFonts w:ascii="Times New Roman" w:eastAsia="Times New Roman" w:hAnsi="Times New Roman" w:cs="Times New Roman"/>
          <w:sz w:val="28"/>
          <w:szCs w:val="28"/>
          <w:lang w:val="kk-KZ" w:eastAsia="ru-RU"/>
        </w:rPr>
        <w:t xml:space="preserve">значено  </w:t>
      </w:r>
      <w:r w:rsidR="005F33A7" w:rsidRPr="009C1830">
        <w:rPr>
          <w:rFonts w:ascii="Times New Roman" w:eastAsia="Times New Roman" w:hAnsi="Times New Roman" w:cs="Times New Roman"/>
          <w:bCs/>
          <w:sz w:val="28"/>
          <w:szCs w:val="28"/>
          <w:lang w:eastAsia="ru-RU"/>
        </w:rPr>
        <w:t>Teun A. vanDijk</w:t>
      </w:r>
      <w:r w:rsidRPr="00E01617">
        <w:rPr>
          <w:rFonts w:ascii="Times New Roman" w:eastAsia="Times New Roman" w:hAnsi="Times New Roman" w:cs="Times New Roman"/>
          <w:sz w:val="28"/>
          <w:szCs w:val="28"/>
          <w:lang w:val="kk-KZ" w:eastAsia="ru-RU"/>
        </w:rPr>
        <w:t>:</w:t>
      </w:r>
      <w:r w:rsidR="00BB322A">
        <w:rPr>
          <w:rFonts w:ascii="Times New Roman" w:eastAsia="Times New Roman" w:hAnsi="Times New Roman" w:cs="Times New Roman"/>
          <w:sz w:val="28"/>
          <w:szCs w:val="28"/>
          <w:lang w:val="kk-KZ" w:eastAsia="ru-RU"/>
        </w:rPr>
        <w:t xml:space="preserve"> </w:t>
      </w:r>
      <w:r w:rsidR="00AE4FBA" w:rsidRPr="00E01617">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Д</w:t>
      </w:r>
      <w:r w:rsidR="00DD330E" w:rsidRPr="00E01617">
        <w:rPr>
          <w:rFonts w:ascii="Times New Roman" w:eastAsia="Times New Roman" w:hAnsi="Times New Roman" w:cs="Times New Roman"/>
          <w:sz w:val="28"/>
          <w:szCs w:val="28"/>
          <w:lang w:val="kk-KZ" w:eastAsia="ru-RU"/>
        </w:rPr>
        <w:t>искурс это -коммуникативное действие</w:t>
      </w:r>
      <w:r w:rsidR="00AE4FBA" w:rsidRPr="00E01617">
        <w:rPr>
          <w:rFonts w:ascii="Times New Roman" w:eastAsia="Times New Roman" w:hAnsi="Times New Roman" w:cs="Times New Roman"/>
          <w:sz w:val="28"/>
          <w:szCs w:val="28"/>
          <w:lang w:eastAsia="ru-RU"/>
        </w:rPr>
        <w:t>»</w:t>
      </w:r>
      <w:r w:rsidR="00DD330E" w:rsidRPr="00E01617">
        <w:rPr>
          <w:rFonts w:ascii="Times New Roman" w:eastAsia="Times New Roman" w:hAnsi="Times New Roman" w:cs="Times New Roman"/>
          <w:sz w:val="28"/>
          <w:szCs w:val="28"/>
          <w:lang w:eastAsia="ru-RU"/>
        </w:rPr>
        <w:t xml:space="preserve"> [</w:t>
      </w:r>
      <w:r w:rsidR="00BE342C" w:rsidRPr="00E01617">
        <w:rPr>
          <w:rFonts w:ascii="Times New Roman" w:eastAsia="Times New Roman" w:hAnsi="Times New Roman" w:cs="Times New Roman"/>
          <w:sz w:val="28"/>
          <w:szCs w:val="28"/>
          <w:lang w:val="kk-KZ" w:eastAsia="ru-RU"/>
        </w:rPr>
        <w:t>11</w:t>
      </w:r>
      <w:r w:rsidR="00F94586" w:rsidRPr="00E01617">
        <w:rPr>
          <w:rFonts w:ascii="Times New Roman" w:eastAsia="Times New Roman" w:hAnsi="Times New Roman" w:cs="Times New Roman"/>
          <w:sz w:val="28"/>
          <w:szCs w:val="28"/>
          <w:lang w:val="kk-KZ" w:eastAsia="ru-RU"/>
        </w:rPr>
        <w:t>,с. 5</w:t>
      </w:r>
      <w:r w:rsidR="00DD330E" w:rsidRPr="00E01617">
        <w:rPr>
          <w:rFonts w:ascii="Times New Roman" w:eastAsia="Times New Roman" w:hAnsi="Times New Roman" w:cs="Times New Roman"/>
          <w:sz w:val="28"/>
          <w:szCs w:val="28"/>
          <w:lang w:eastAsia="ru-RU"/>
        </w:rPr>
        <w:t>]</w:t>
      </w:r>
      <w:r w:rsidR="00DD330E" w:rsidRPr="00E01617">
        <w:rPr>
          <w:rFonts w:ascii="Times New Roman" w:eastAsia="Times New Roman" w:hAnsi="Times New Roman" w:cs="Times New Roman"/>
          <w:sz w:val="28"/>
          <w:szCs w:val="28"/>
          <w:lang w:val="kk-KZ" w:eastAsia="ru-RU"/>
        </w:rPr>
        <w:t xml:space="preserve">. Особое местов этом рядузанимает </w:t>
      </w:r>
      <w:r w:rsidR="009C7635" w:rsidRPr="00E01617">
        <w:rPr>
          <w:rFonts w:ascii="Times New Roman" w:eastAsia="Times New Roman" w:hAnsi="Times New Roman" w:cs="Times New Roman"/>
          <w:sz w:val="28"/>
          <w:szCs w:val="28"/>
          <w:lang w:eastAsia="ru-RU"/>
        </w:rPr>
        <w:t>“</w:t>
      </w:r>
      <w:r w:rsidR="00DD330E" w:rsidRPr="00E01617">
        <w:rPr>
          <w:rFonts w:ascii="Times New Roman" w:eastAsia="Times New Roman" w:hAnsi="Times New Roman" w:cs="Times New Roman"/>
          <w:sz w:val="28"/>
          <w:szCs w:val="28"/>
          <w:lang w:val="kk-KZ" w:eastAsia="ru-RU"/>
        </w:rPr>
        <w:t>коммуникативная модель</w:t>
      </w:r>
      <w:r w:rsidR="009C7635" w:rsidRPr="00E01617">
        <w:rPr>
          <w:rFonts w:ascii="Times New Roman" w:eastAsia="Times New Roman" w:hAnsi="Times New Roman" w:cs="Times New Roman"/>
          <w:sz w:val="28"/>
          <w:szCs w:val="28"/>
          <w:lang w:eastAsia="ru-RU"/>
        </w:rPr>
        <w:t>”</w:t>
      </w:r>
      <w:r w:rsidR="00DD330E" w:rsidRPr="00E01617">
        <w:rPr>
          <w:rFonts w:ascii="Times New Roman" w:eastAsia="Times New Roman" w:hAnsi="Times New Roman" w:cs="Times New Roman"/>
          <w:sz w:val="28"/>
          <w:szCs w:val="28"/>
          <w:lang w:val="kk-KZ" w:eastAsia="ru-RU"/>
        </w:rPr>
        <w:t xml:space="preserve"> Г.Лассуэлла. </w:t>
      </w:r>
      <w:r w:rsidR="00DD330E" w:rsidRPr="00E01617">
        <w:rPr>
          <w:rFonts w:ascii="Times New Roman" w:eastAsia="Times New Roman" w:hAnsi="Times New Roman" w:cs="Times New Roman"/>
          <w:sz w:val="28"/>
          <w:szCs w:val="28"/>
          <w:lang w:eastAsia="ru-RU"/>
        </w:rPr>
        <w:t>Одн</w:t>
      </w:r>
      <w:r w:rsidR="00E72F30" w:rsidRPr="00E01617">
        <w:rPr>
          <w:rFonts w:ascii="Times New Roman" w:eastAsia="Times New Roman" w:hAnsi="Times New Roman" w:cs="Times New Roman"/>
          <w:sz w:val="28"/>
          <w:szCs w:val="28"/>
          <w:lang w:val="en-US" w:eastAsia="ru-RU"/>
        </w:rPr>
        <w:t>a</w:t>
      </w:r>
      <w:r w:rsidR="00DD330E" w:rsidRPr="00E01617">
        <w:rPr>
          <w:rFonts w:ascii="Times New Roman" w:eastAsia="Times New Roman" w:hAnsi="Times New Roman" w:cs="Times New Roman"/>
          <w:sz w:val="28"/>
          <w:szCs w:val="28"/>
          <w:lang w:eastAsia="ru-RU"/>
        </w:rPr>
        <w:t xml:space="preserve"> из наиболее известных в мире моделей коммуникации была сформулирована </w:t>
      </w:r>
      <w:r w:rsidR="00DD330E" w:rsidRPr="00E01617">
        <w:rPr>
          <w:rFonts w:ascii="Times New Roman" w:eastAsia="Times New Roman" w:hAnsi="Times New Roman" w:cs="Times New Roman"/>
          <w:sz w:val="28"/>
          <w:szCs w:val="28"/>
          <w:lang w:val="kk-KZ" w:eastAsia="ru-RU"/>
        </w:rPr>
        <w:t>а</w:t>
      </w:r>
      <w:r w:rsidR="00DD330E" w:rsidRPr="00E01617">
        <w:rPr>
          <w:rFonts w:ascii="Times New Roman" w:eastAsia="Times New Roman" w:hAnsi="Times New Roman" w:cs="Times New Roman"/>
          <w:sz w:val="28"/>
          <w:szCs w:val="28"/>
          <w:lang w:eastAsia="ru-RU"/>
        </w:rPr>
        <w:t>мериканским социологом Г. Д. Лассуэллом.</w:t>
      </w:r>
      <w:r w:rsidR="00DD330E" w:rsidRPr="00E01617">
        <w:rPr>
          <w:rFonts w:ascii="Times New Roman" w:eastAsia="Times New Roman" w:hAnsi="Times New Roman" w:cs="Times New Roman"/>
          <w:sz w:val="28"/>
          <w:szCs w:val="28"/>
          <w:lang w:val="kk-KZ" w:eastAsia="ru-RU"/>
        </w:rPr>
        <w:t xml:space="preserve"> Он </w:t>
      </w:r>
      <w:r w:rsidR="00DD330E" w:rsidRPr="00E01617">
        <w:rPr>
          <w:rFonts w:ascii="Times New Roman" w:eastAsia="Times New Roman" w:hAnsi="Times New Roman" w:cs="Times New Roman"/>
          <w:sz w:val="28"/>
          <w:szCs w:val="28"/>
          <w:lang w:eastAsia="ru-RU"/>
        </w:rPr>
        <w:t>выдвинул тезис о том, что процесс коммуникации состоит из нескольких звеньев, или циклов, одной общей структуры</w:t>
      </w:r>
      <w:r w:rsidR="00582049" w:rsidRPr="00E01617">
        <w:rPr>
          <w:rFonts w:ascii="Times New Roman" w:eastAsia="Times New Roman" w:hAnsi="Times New Roman" w:cs="Times New Roman"/>
          <w:sz w:val="28"/>
          <w:szCs w:val="28"/>
          <w:lang w:val="kk-KZ" w:eastAsia="ru-RU"/>
        </w:rPr>
        <w:t>;</w:t>
      </w:r>
      <w:r w:rsidRPr="00E01617">
        <w:rPr>
          <w:rFonts w:ascii="Times New Roman" w:eastAsia="Times New Roman" w:hAnsi="Times New Roman" w:cs="Times New Roman"/>
          <w:sz w:val="28"/>
          <w:szCs w:val="28"/>
          <w:lang w:val="kk-KZ" w:eastAsia="ru-RU"/>
        </w:rPr>
        <w:t xml:space="preserve">при этом в </w:t>
      </w:r>
      <w:r w:rsidRPr="00E01617">
        <w:rPr>
          <w:rFonts w:ascii="Times New Roman" w:eastAsia="Times New Roman" w:hAnsi="Times New Roman" w:cs="Times New Roman"/>
          <w:sz w:val="28"/>
          <w:szCs w:val="28"/>
          <w:lang w:eastAsia="ru-RU"/>
        </w:rPr>
        <w:t>каждой</w:t>
      </w:r>
      <w:r w:rsidR="00DD330E" w:rsidRPr="00E01617">
        <w:rPr>
          <w:rFonts w:ascii="Times New Roman" w:eastAsia="Times New Roman" w:hAnsi="Times New Roman" w:cs="Times New Roman"/>
          <w:sz w:val="28"/>
          <w:szCs w:val="28"/>
          <w:lang w:eastAsia="ru-RU"/>
        </w:rPr>
        <w:t xml:space="preserve"> из которых возможно искажение информации. В своей работе он разработал модель, объясняющую, как политические сообщения передаются между разными участниками политического процесса</w:t>
      </w:r>
      <w:r w:rsidR="00BB322A">
        <w:rPr>
          <w:rFonts w:ascii="Times New Roman" w:eastAsia="Times New Roman" w:hAnsi="Times New Roman" w:cs="Times New Roman"/>
          <w:sz w:val="28"/>
          <w:szCs w:val="28"/>
          <w:lang w:eastAsia="ru-RU"/>
        </w:rPr>
        <w:t xml:space="preserve"> </w:t>
      </w:r>
      <w:r w:rsidR="00E669C5" w:rsidRPr="00E01617">
        <w:rPr>
          <w:rFonts w:ascii="Times New Roman" w:hAnsi="Times New Roman" w:cs="Times New Roman"/>
          <w:bCs/>
          <w:sz w:val="28"/>
          <w:szCs w:val="28"/>
          <w:lang w:val="kk-KZ"/>
        </w:rPr>
        <w:t>(рисунок 4)</w:t>
      </w:r>
      <w:r w:rsidR="00DD330E" w:rsidRPr="00E01617">
        <w:rPr>
          <w:rFonts w:ascii="Times New Roman" w:eastAsia="Times New Roman" w:hAnsi="Times New Roman" w:cs="Times New Roman"/>
          <w:sz w:val="28"/>
          <w:szCs w:val="28"/>
          <w:lang w:eastAsia="ru-RU"/>
        </w:rPr>
        <w:t xml:space="preserve">. </w:t>
      </w:r>
    </w:p>
    <w:p w:rsidR="00306B47" w:rsidRPr="00E01617" w:rsidRDefault="00306B47" w:rsidP="00306B47">
      <w:pPr>
        <w:tabs>
          <w:tab w:val="left" w:pos="709"/>
        </w:tabs>
        <w:spacing w:after="0" w:line="240" w:lineRule="auto"/>
        <w:ind w:firstLine="567"/>
        <w:jc w:val="both"/>
        <w:rPr>
          <w:rFonts w:ascii="Times New Roman" w:eastAsia="Times New Roman" w:hAnsi="Times New Roman" w:cs="Times New Roman"/>
          <w:sz w:val="28"/>
          <w:szCs w:val="28"/>
          <w:lang w:eastAsia="ru-RU"/>
        </w:rPr>
      </w:pPr>
    </w:p>
    <w:p w:rsidR="00DD330E" w:rsidRPr="00E01617" w:rsidRDefault="00DD330E" w:rsidP="00306B47">
      <w:pPr>
        <w:tabs>
          <w:tab w:val="left" w:pos="709"/>
        </w:tabs>
        <w:spacing w:after="0" w:line="240" w:lineRule="auto"/>
        <w:jc w:val="center"/>
        <w:rPr>
          <w:rFonts w:ascii="Times New Roman" w:eastAsia="Times New Roman" w:hAnsi="Times New Roman" w:cs="Times New Roman"/>
          <w:sz w:val="28"/>
          <w:szCs w:val="28"/>
          <w:lang w:eastAsia="ru-RU"/>
        </w:rPr>
      </w:pPr>
      <w:r w:rsidRPr="00E01617">
        <w:rPr>
          <w:rFonts w:ascii="Times New Roman" w:eastAsia="Times New Roman" w:hAnsi="Times New Roman" w:cs="Times New Roman"/>
          <w:noProof/>
          <w:sz w:val="28"/>
          <w:szCs w:val="28"/>
          <w:lang w:eastAsia="zh-CN"/>
        </w:rPr>
        <w:drawing>
          <wp:inline distT="0" distB="0" distL="0" distR="0">
            <wp:extent cx="5905500" cy="2733675"/>
            <wp:effectExtent l="0" t="0" r="0" b="9525"/>
            <wp:docPr id="4" name="Рисунок 4" descr="Схем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8999" cy="2758440"/>
                    </a:xfrm>
                    <a:prstGeom prst="rect">
                      <a:avLst/>
                    </a:prstGeom>
                    <a:noFill/>
                    <a:ln>
                      <a:noFill/>
                    </a:ln>
                  </pic:spPr>
                </pic:pic>
              </a:graphicData>
            </a:graphic>
          </wp:inline>
        </w:drawing>
      </w:r>
    </w:p>
    <w:p w:rsidR="00306B47" w:rsidRPr="00E01617" w:rsidRDefault="00306B47" w:rsidP="009F0407">
      <w:pPr>
        <w:tabs>
          <w:tab w:val="left" w:pos="709"/>
        </w:tabs>
        <w:spacing w:after="0" w:line="240" w:lineRule="auto"/>
        <w:ind w:firstLine="709"/>
        <w:jc w:val="both"/>
        <w:rPr>
          <w:rFonts w:ascii="Times New Roman" w:eastAsia="Times New Roman" w:hAnsi="Times New Roman" w:cs="Times New Roman"/>
          <w:sz w:val="28"/>
          <w:szCs w:val="28"/>
          <w:lang w:val="kk-KZ" w:eastAsia="ru-RU"/>
        </w:rPr>
      </w:pPr>
    </w:p>
    <w:p w:rsidR="00DD330E" w:rsidRPr="00E01617" w:rsidRDefault="00306B47" w:rsidP="00306B47">
      <w:pPr>
        <w:tabs>
          <w:tab w:val="left" w:pos="709"/>
        </w:tabs>
        <w:spacing w:after="0" w:line="240" w:lineRule="auto"/>
        <w:jc w:val="center"/>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val="kk-KZ" w:eastAsia="ru-RU"/>
        </w:rPr>
        <w:t>Рисунок</w:t>
      </w:r>
      <w:r w:rsidR="00A90F63">
        <w:rPr>
          <w:rFonts w:ascii="Times New Roman" w:eastAsia="Times New Roman" w:hAnsi="Times New Roman" w:cs="Times New Roman"/>
          <w:sz w:val="28"/>
          <w:szCs w:val="28"/>
          <w:lang w:val="kk-KZ" w:eastAsia="ru-RU"/>
        </w:rPr>
        <w:t xml:space="preserve"> </w:t>
      </w:r>
      <w:r w:rsidR="00E669C5" w:rsidRPr="00E01617">
        <w:rPr>
          <w:rFonts w:ascii="Times New Roman" w:eastAsia="Times New Roman" w:hAnsi="Times New Roman" w:cs="Times New Roman"/>
          <w:sz w:val="28"/>
          <w:szCs w:val="28"/>
          <w:lang w:val="kk-KZ" w:eastAsia="ru-RU"/>
        </w:rPr>
        <w:t>4</w:t>
      </w:r>
      <w:r w:rsidRPr="00E01617">
        <w:rPr>
          <w:rFonts w:ascii="Times New Roman" w:eastAsia="Times New Roman" w:hAnsi="Times New Roman" w:cs="Times New Roman"/>
          <w:sz w:val="28"/>
          <w:szCs w:val="28"/>
          <w:lang w:val="kk-KZ" w:eastAsia="ru-RU"/>
        </w:rPr>
        <w:t xml:space="preserve"> -</w:t>
      </w:r>
      <w:r w:rsidR="00DD330E" w:rsidRPr="00E01617">
        <w:rPr>
          <w:rFonts w:ascii="Times New Roman" w:eastAsia="Times New Roman" w:hAnsi="Times New Roman" w:cs="Times New Roman"/>
          <w:sz w:val="28"/>
          <w:szCs w:val="28"/>
          <w:lang w:val="kk-KZ" w:eastAsia="ru-RU"/>
        </w:rPr>
        <w:t xml:space="preserve">  Модель коммуникации по Лассуэллу</w:t>
      </w:r>
    </w:p>
    <w:p w:rsidR="00DD330E" w:rsidRPr="00E01617" w:rsidRDefault="00DD330E" w:rsidP="009F0407">
      <w:pPr>
        <w:tabs>
          <w:tab w:val="left" w:pos="709"/>
        </w:tabs>
        <w:spacing w:after="0" w:line="240" w:lineRule="auto"/>
        <w:ind w:firstLine="709"/>
        <w:jc w:val="both"/>
        <w:rPr>
          <w:rFonts w:ascii="Times New Roman" w:eastAsia="Times New Roman" w:hAnsi="Times New Roman" w:cs="Times New Roman"/>
          <w:sz w:val="28"/>
          <w:szCs w:val="28"/>
          <w:lang w:eastAsia="ru-RU"/>
        </w:rPr>
      </w:pPr>
    </w:p>
    <w:p w:rsidR="00DD330E" w:rsidRPr="00E01617" w:rsidRDefault="00DD330E" w:rsidP="00306B47">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 xml:space="preserve">Предложенная модель коммуникации известна как линейная и выглядит так: «КТО </w:t>
      </w:r>
      <w:r w:rsidRPr="00E01617">
        <w:rPr>
          <w:rFonts w:ascii="Times New Roman" w:eastAsia="Times New Roman" w:hAnsi="Times New Roman" w:cs="Times New Roman"/>
          <w:sz w:val="28"/>
          <w:szCs w:val="28"/>
          <w:lang w:val="kk-KZ" w:eastAsia="ru-RU"/>
        </w:rPr>
        <w:t>(коммуникатор)</w:t>
      </w:r>
      <w:r w:rsidR="00C25E38" w:rsidRPr="00E01617">
        <w:rPr>
          <w:rFonts w:ascii="Times New Roman" w:eastAsia="Times New Roman" w:hAnsi="Times New Roman" w:cs="Times New Roman"/>
          <w:sz w:val="28"/>
          <w:szCs w:val="28"/>
          <w:lang w:val="kk-KZ" w:eastAsia="ru-RU"/>
        </w:rPr>
        <w:t xml:space="preserve"> - </w:t>
      </w:r>
      <w:r w:rsidRPr="00E01617">
        <w:rPr>
          <w:rFonts w:ascii="Times New Roman" w:eastAsia="Times New Roman" w:hAnsi="Times New Roman" w:cs="Times New Roman"/>
          <w:sz w:val="28"/>
          <w:szCs w:val="28"/>
          <w:lang w:eastAsia="ru-RU"/>
        </w:rPr>
        <w:t>сообщает ЧТО</w:t>
      </w:r>
      <w:r w:rsidRPr="00E01617">
        <w:rPr>
          <w:rFonts w:ascii="Times New Roman" w:eastAsia="Times New Roman" w:hAnsi="Times New Roman" w:cs="Times New Roman"/>
          <w:sz w:val="28"/>
          <w:szCs w:val="28"/>
          <w:lang w:val="kk-KZ" w:eastAsia="ru-RU"/>
        </w:rPr>
        <w:t xml:space="preserve"> (сообщение)</w:t>
      </w:r>
      <w:r w:rsidR="00C25E38" w:rsidRPr="00E01617">
        <w:rPr>
          <w:rFonts w:ascii="Times New Roman" w:eastAsia="Times New Roman" w:hAnsi="Times New Roman" w:cs="Times New Roman"/>
          <w:sz w:val="28"/>
          <w:szCs w:val="28"/>
          <w:lang w:val="kk-KZ" w:eastAsia="ru-RU"/>
        </w:rPr>
        <w:t xml:space="preserve"> -</w:t>
      </w:r>
      <w:r w:rsidRPr="00E01617">
        <w:rPr>
          <w:rFonts w:ascii="Times New Roman" w:eastAsia="Times New Roman" w:hAnsi="Times New Roman" w:cs="Times New Roman"/>
          <w:sz w:val="28"/>
          <w:szCs w:val="28"/>
          <w:lang w:eastAsia="ru-RU"/>
        </w:rPr>
        <w:t xml:space="preserve"> по какому КАНАЛУ</w:t>
      </w:r>
      <w:r w:rsidRPr="00E01617">
        <w:rPr>
          <w:rFonts w:ascii="Times New Roman" w:eastAsia="Times New Roman" w:hAnsi="Times New Roman" w:cs="Times New Roman"/>
          <w:sz w:val="28"/>
          <w:szCs w:val="28"/>
          <w:lang w:val="kk-KZ" w:eastAsia="ru-RU"/>
        </w:rPr>
        <w:t xml:space="preserve"> (средство коммуникации)</w:t>
      </w:r>
      <w:r w:rsidR="00C25E38" w:rsidRPr="00E01617">
        <w:rPr>
          <w:rFonts w:ascii="Times New Roman" w:eastAsia="Times New Roman" w:hAnsi="Times New Roman" w:cs="Times New Roman"/>
          <w:sz w:val="28"/>
          <w:szCs w:val="28"/>
          <w:lang w:val="kk-KZ" w:eastAsia="ru-RU"/>
        </w:rPr>
        <w:t xml:space="preserve">- </w:t>
      </w:r>
      <w:r w:rsidRPr="00E01617">
        <w:rPr>
          <w:rFonts w:ascii="Times New Roman" w:eastAsia="Times New Roman" w:hAnsi="Times New Roman" w:cs="Times New Roman"/>
          <w:sz w:val="28"/>
          <w:szCs w:val="28"/>
          <w:lang w:eastAsia="ru-RU"/>
        </w:rPr>
        <w:t>КОМУ</w:t>
      </w:r>
      <w:r w:rsidRPr="00E01617">
        <w:rPr>
          <w:rFonts w:ascii="Times New Roman" w:eastAsia="Times New Roman" w:hAnsi="Times New Roman" w:cs="Times New Roman"/>
          <w:sz w:val="28"/>
          <w:szCs w:val="28"/>
          <w:lang w:val="kk-KZ" w:eastAsia="ru-RU"/>
        </w:rPr>
        <w:t xml:space="preserve"> (адресат)</w:t>
      </w:r>
      <w:r w:rsidR="00C25E38" w:rsidRPr="00E01617">
        <w:rPr>
          <w:rFonts w:ascii="Times New Roman" w:eastAsia="Times New Roman" w:hAnsi="Times New Roman" w:cs="Times New Roman"/>
          <w:sz w:val="28"/>
          <w:szCs w:val="28"/>
          <w:lang w:val="kk-KZ" w:eastAsia="ru-RU"/>
        </w:rPr>
        <w:t>-</w:t>
      </w:r>
      <w:r w:rsidRPr="00E01617">
        <w:rPr>
          <w:rFonts w:ascii="Times New Roman" w:eastAsia="Times New Roman" w:hAnsi="Times New Roman" w:cs="Times New Roman"/>
          <w:sz w:val="28"/>
          <w:szCs w:val="28"/>
          <w:lang w:eastAsia="ru-RU"/>
        </w:rPr>
        <w:t xml:space="preserve"> с каким ЭФФЕКТОМ?</w:t>
      </w:r>
      <w:r w:rsidRPr="00E01617">
        <w:rPr>
          <w:rFonts w:ascii="Times New Roman" w:eastAsia="Times New Roman" w:hAnsi="Times New Roman" w:cs="Times New Roman"/>
          <w:sz w:val="28"/>
          <w:szCs w:val="28"/>
          <w:lang w:val="kk-KZ" w:eastAsia="ru-RU"/>
        </w:rPr>
        <w:t xml:space="preserve"> (эффективность)</w:t>
      </w:r>
      <w:r w:rsidRPr="00E01617">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 Э</w:t>
      </w:r>
      <w:r w:rsidRPr="00E01617">
        <w:rPr>
          <w:rFonts w:ascii="Times New Roman" w:eastAsia="Times New Roman" w:hAnsi="Times New Roman" w:cs="Times New Roman"/>
          <w:sz w:val="28"/>
          <w:szCs w:val="28"/>
          <w:lang w:eastAsia="ru-RU"/>
        </w:rPr>
        <w:t>та «коммуникативная формула» требует пояснений. Специфика</w:t>
      </w:r>
      <w:r w:rsidR="00EE265D" w:rsidRPr="00E01617">
        <w:rPr>
          <w:rFonts w:ascii="Times New Roman" w:eastAsia="Times New Roman" w:hAnsi="Times New Roman" w:cs="Times New Roman"/>
          <w:sz w:val="28"/>
          <w:szCs w:val="28"/>
          <w:lang w:val="kk-KZ" w:eastAsia="ru-RU"/>
        </w:rPr>
        <w:t xml:space="preserve"> информационной и коммуникативной </w:t>
      </w:r>
      <w:r w:rsidRPr="00E01617">
        <w:rPr>
          <w:rFonts w:ascii="Times New Roman" w:eastAsia="Times New Roman" w:hAnsi="Times New Roman" w:cs="Times New Roman"/>
          <w:sz w:val="28"/>
          <w:szCs w:val="28"/>
          <w:lang w:eastAsia="ru-RU"/>
        </w:rPr>
        <w:t>работы</w:t>
      </w:r>
      <w:r w:rsidR="005F33A7" w:rsidRPr="00E01617">
        <w:rPr>
          <w:rFonts w:ascii="Times New Roman" w:eastAsia="Times New Roman" w:hAnsi="Times New Roman" w:cs="Times New Roman"/>
          <w:sz w:val="28"/>
          <w:szCs w:val="28"/>
          <w:lang w:val="kk-KZ" w:eastAsia="ru-RU"/>
        </w:rPr>
        <w:t xml:space="preserve">Г.Д.Лассуэлл </w:t>
      </w:r>
      <w:r w:rsidR="005F33A7" w:rsidRPr="00E01617">
        <w:rPr>
          <w:rFonts w:ascii="Times New Roman" w:eastAsia="Times New Roman" w:hAnsi="Times New Roman" w:cs="Times New Roman"/>
          <w:sz w:val="28"/>
          <w:szCs w:val="28"/>
          <w:lang w:eastAsia="ru-RU"/>
        </w:rPr>
        <w:t>состоит</w:t>
      </w:r>
      <w:r w:rsidRPr="00E01617">
        <w:rPr>
          <w:rFonts w:ascii="Times New Roman" w:eastAsia="Times New Roman" w:hAnsi="Times New Roman" w:cs="Times New Roman"/>
          <w:sz w:val="28"/>
          <w:szCs w:val="28"/>
          <w:lang w:eastAsia="ru-RU"/>
        </w:rPr>
        <w:t xml:space="preserve"> в том, что коммуникатор использует все доступные ему средства для целенаправленного изменения общественного мнения, внедрения нужных </w:t>
      </w:r>
      <w:r w:rsidRPr="00E01617">
        <w:rPr>
          <w:rFonts w:ascii="Times New Roman" w:eastAsia="Times New Roman" w:hAnsi="Times New Roman" w:cs="Times New Roman"/>
          <w:sz w:val="28"/>
          <w:szCs w:val="28"/>
          <w:lang w:eastAsia="ru-RU"/>
        </w:rPr>
        <w:lastRenderedPageBreak/>
        <w:t>установок и представлений в общественное сознание, тотального контроля над повесткой дня и предметами общественных дискуссий. Аудитория воспринимается как объект воздействия, а не субъект коммуникации [</w:t>
      </w:r>
      <w:r w:rsidR="00BE342C" w:rsidRPr="00E01617">
        <w:rPr>
          <w:rFonts w:ascii="Times New Roman" w:eastAsia="Times New Roman" w:hAnsi="Times New Roman" w:cs="Times New Roman"/>
          <w:sz w:val="28"/>
          <w:szCs w:val="28"/>
          <w:lang w:val="kk-KZ" w:eastAsia="ru-RU"/>
        </w:rPr>
        <w:t>44</w:t>
      </w:r>
      <w:r w:rsidRPr="00E01617">
        <w:rPr>
          <w:rFonts w:ascii="Times New Roman" w:eastAsia="Times New Roman" w:hAnsi="Times New Roman" w:cs="Times New Roman"/>
          <w:sz w:val="28"/>
          <w:szCs w:val="28"/>
          <w:lang w:eastAsia="ru-RU"/>
        </w:rPr>
        <w:t>]</w:t>
      </w:r>
      <w:r w:rsidR="00F94586" w:rsidRPr="00E01617">
        <w:rPr>
          <w:rFonts w:ascii="Times New Roman" w:eastAsia="Times New Roman" w:hAnsi="Times New Roman" w:cs="Times New Roman"/>
          <w:sz w:val="28"/>
          <w:szCs w:val="28"/>
          <w:lang w:eastAsia="ru-RU"/>
        </w:rPr>
        <w:t>.</w:t>
      </w:r>
    </w:p>
    <w:p w:rsidR="00DD330E" w:rsidRPr="00E01617" w:rsidRDefault="00DD330E" w:rsidP="00306B47">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 xml:space="preserve">Модель </w:t>
      </w:r>
      <w:r w:rsidRPr="00E01617">
        <w:rPr>
          <w:rFonts w:ascii="Times New Roman" w:eastAsia="Times New Roman" w:hAnsi="Times New Roman" w:cs="Times New Roman"/>
          <w:sz w:val="28"/>
          <w:szCs w:val="28"/>
          <w:lang w:val="kk-KZ" w:eastAsia="ru-RU"/>
        </w:rPr>
        <w:t>Г.</w:t>
      </w:r>
      <w:r w:rsidRPr="00E01617">
        <w:rPr>
          <w:rFonts w:ascii="Times New Roman" w:eastAsia="Times New Roman" w:hAnsi="Times New Roman" w:cs="Times New Roman"/>
          <w:sz w:val="28"/>
          <w:szCs w:val="28"/>
          <w:lang w:eastAsia="ru-RU"/>
        </w:rPr>
        <w:t>Лассуэлла, называемая «коммуникационной моделью», состоит из пяти элементов: источника сообщения, самого сообщения, канала, получателя и эффекта. Он предположил, что каждый элемент имеет свои характеристики, которые могут влиять на то, как сообщение будет понято и получено.</w:t>
      </w:r>
    </w:p>
    <w:p w:rsidR="00DD330E" w:rsidRPr="00E01617" w:rsidRDefault="00DD330E" w:rsidP="00306B47">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Одним из ключевых элементов модели является «эффект», который определяется тем, как сообщение влияет на получателя. Лассуэлл отметил, что эффект может быть положительным, отрицательным или нейтральным в зависимости от реакции, которую сообщение вызывает у получателя.</w:t>
      </w:r>
    </w:p>
    <w:p w:rsidR="00DD330E" w:rsidRPr="00E01617" w:rsidRDefault="00DD330E" w:rsidP="00306B47">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 xml:space="preserve">Однако </w:t>
      </w:r>
      <w:r w:rsidRPr="00E01617">
        <w:rPr>
          <w:rFonts w:ascii="Times New Roman" w:eastAsia="Times New Roman" w:hAnsi="Times New Roman" w:cs="Times New Roman"/>
          <w:sz w:val="28"/>
          <w:szCs w:val="28"/>
          <w:lang w:val="kk-KZ" w:eastAsia="ru-RU"/>
        </w:rPr>
        <w:t>Г.Д.</w:t>
      </w:r>
      <w:r w:rsidRPr="00E01617">
        <w:rPr>
          <w:rFonts w:ascii="Times New Roman" w:eastAsia="Times New Roman" w:hAnsi="Times New Roman" w:cs="Times New Roman"/>
          <w:sz w:val="28"/>
          <w:szCs w:val="28"/>
          <w:lang w:eastAsia="ru-RU"/>
        </w:rPr>
        <w:t>Лассуэлл также призна</w:t>
      </w:r>
      <w:r w:rsidR="00582049" w:rsidRPr="00E01617">
        <w:rPr>
          <w:rFonts w:ascii="Times New Roman" w:eastAsia="Times New Roman" w:hAnsi="Times New Roman" w:cs="Times New Roman"/>
          <w:sz w:val="28"/>
          <w:szCs w:val="28"/>
          <w:lang w:val="kk-KZ" w:eastAsia="ru-RU"/>
        </w:rPr>
        <w:t>ва</w:t>
      </w:r>
      <w:r w:rsidRPr="00E01617">
        <w:rPr>
          <w:rFonts w:ascii="Times New Roman" w:eastAsia="Times New Roman" w:hAnsi="Times New Roman" w:cs="Times New Roman"/>
          <w:sz w:val="28"/>
          <w:szCs w:val="28"/>
          <w:lang w:eastAsia="ru-RU"/>
        </w:rPr>
        <w:t>л, что модель не учитывает некоторые важные аспекты политической коммуникации, такие как взаимодействие между участниками, контекст и культурные факторы. Он также отметил, что модель ориентирована на общение внутри одной страны и может не работать в случаях международного общения.</w:t>
      </w:r>
    </w:p>
    <w:p w:rsidR="00DD330E" w:rsidRPr="00E01617" w:rsidRDefault="00DD330E" w:rsidP="00306B47">
      <w:pPr>
        <w:tabs>
          <w:tab w:val="left" w:pos="709"/>
        </w:tabs>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sz w:val="28"/>
          <w:szCs w:val="28"/>
          <w:lang w:eastAsia="ru-RU"/>
        </w:rPr>
        <w:t xml:space="preserve">Несмотря на эти ограничения, модель </w:t>
      </w:r>
      <w:r w:rsidRPr="00E01617">
        <w:rPr>
          <w:rFonts w:ascii="Times New Roman" w:eastAsia="Times New Roman" w:hAnsi="Times New Roman" w:cs="Times New Roman"/>
          <w:sz w:val="28"/>
          <w:szCs w:val="28"/>
          <w:lang w:val="kk-KZ" w:eastAsia="ru-RU"/>
        </w:rPr>
        <w:t>Г.Д.</w:t>
      </w:r>
      <w:r w:rsidRPr="00E01617">
        <w:rPr>
          <w:rFonts w:ascii="Times New Roman" w:eastAsia="Times New Roman" w:hAnsi="Times New Roman" w:cs="Times New Roman"/>
          <w:sz w:val="28"/>
          <w:szCs w:val="28"/>
          <w:lang w:eastAsia="ru-RU"/>
        </w:rPr>
        <w:t>Лассуэлла по-прежнему считается важным инструментом для изучения политической коммуникации. Это помогло ученым лучше понять процессы передачи сообщений в политических системах и определить факторы, которые могут повлиять на эффективность политических сообщений.</w:t>
      </w:r>
    </w:p>
    <w:p w:rsidR="00306B47" w:rsidRPr="00E01617" w:rsidRDefault="00E72F30" w:rsidP="00306B47">
      <w:pPr>
        <w:tabs>
          <w:tab w:val="left" w:pos="709"/>
        </w:tabs>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sz w:val="28"/>
          <w:szCs w:val="28"/>
          <w:lang w:val="kk-KZ" w:eastAsia="ru-RU"/>
        </w:rPr>
        <w:t xml:space="preserve">Именно эти элементы коммуникации </w:t>
      </w:r>
      <w:r w:rsidR="00582049" w:rsidRPr="00E01617">
        <w:rPr>
          <w:rFonts w:ascii="Times New Roman" w:eastAsia="Times New Roman" w:hAnsi="Times New Roman" w:cs="Times New Roman"/>
          <w:sz w:val="28"/>
          <w:szCs w:val="28"/>
          <w:lang w:val="kk-KZ" w:eastAsia="ru-RU"/>
        </w:rPr>
        <w:t>присутствуют</w:t>
      </w:r>
      <w:r w:rsidRPr="00E01617">
        <w:rPr>
          <w:rFonts w:ascii="Times New Roman" w:eastAsia="Times New Roman" w:hAnsi="Times New Roman" w:cs="Times New Roman"/>
          <w:sz w:val="28"/>
          <w:szCs w:val="28"/>
          <w:lang w:val="kk-KZ" w:eastAsia="ru-RU"/>
        </w:rPr>
        <w:t xml:space="preserve"> в том процессе создания медиадискурса </w:t>
      </w:r>
      <w:r w:rsidR="00582049" w:rsidRPr="00E01617">
        <w:rPr>
          <w:rFonts w:ascii="Times New Roman" w:eastAsia="Times New Roman" w:hAnsi="Times New Roman" w:cs="Times New Roman"/>
          <w:sz w:val="28"/>
          <w:szCs w:val="28"/>
          <w:lang w:val="kk-KZ" w:eastAsia="ru-RU"/>
        </w:rPr>
        <w:t>и</w:t>
      </w:r>
      <w:r w:rsidR="00306B47" w:rsidRPr="00E01617">
        <w:rPr>
          <w:rFonts w:ascii="Times New Roman" w:eastAsia="Times New Roman" w:hAnsi="Times New Roman" w:cs="Times New Roman"/>
          <w:sz w:val="28"/>
          <w:szCs w:val="28"/>
          <w:lang w:val="kk-KZ" w:eastAsia="ru-RU"/>
        </w:rPr>
        <w:t xml:space="preserve"> реализации в нем концептов.</w:t>
      </w:r>
      <w:r w:rsidR="00306B47" w:rsidRPr="00E01617">
        <w:rPr>
          <w:rFonts w:ascii="Times New Roman" w:eastAsia="Times New Roman" w:hAnsi="Times New Roman" w:cs="Times New Roman"/>
          <w:sz w:val="28"/>
          <w:szCs w:val="28"/>
          <w:lang w:val="kk-KZ" w:eastAsia="ru-RU"/>
        </w:rPr>
        <w:tab/>
      </w:r>
      <w:r w:rsidR="00306B47" w:rsidRPr="00E01617">
        <w:rPr>
          <w:rFonts w:ascii="Times New Roman" w:eastAsia="Times New Roman" w:hAnsi="Times New Roman" w:cs="Times New Roman"/>
          <w:sz w:val="28"/>
          <w:szCs w:val="28"/>
          <w:lang w:val="kk-KZ" w:eastAsia="ru-RU"/>
        </w:rPr>
        <w:tab/>
      </w:r>
      <w:r w:rsidR="00306B47" w:rsidRPr="00E01617">
        <w:rPr>
          <w:rFonts w:ascii="Times New Roman" w:eastAsia="Times New Roman" w:hAnsi="Times New Roman" w:cs="Times New Roman"/>
          <w:sz w:val="28"/>
          <w:szCs w:val="28"/>
          <w:lang w:val="kk-KZ" w:eastAsia="ru-RU"/>
        </w:rPr>
        <w:tab/>
      </w:r>
    </w:p>
    <w:p w:rsidR="00DD330E" w:rsidRPr="00E01617" w:rsidRDefault="00E53F6A" w:rsidP="00306B47">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 xml:space="preserve">Маршалл Маклюэн, канадский культуролог и философ, предложил в 1960-х годах одну из наиболее оригинальных теоретических моделей и концепций коммуникаций </w:t>
      </w:r>
      <w:r w:rsidR="00E669C5" w:rsidRPr="00E01617">
        <w:rPr>
          <w:rFonts w:ascii="Times New Roman" w:hAnsi="Times New Roman" w:cs="Times New Roman"/>
          <w:bCs/>
          <w:sz w:val="28"/>
          <w:szCs w:val="28"/>
          <w:lang w:val="kk-KZ"/>
        </w:rPr>
        <w:t xml:space="preserve">(рисунок 5) </w:t>
      </w:r>
      <w:r w:rsidR="00DD330E" w:rsidRPr="00E01617">
        <w:rPr>
          <w:rFonts w:ascii="Times New Roman" w:eastAsia="Times New Roman" w:hAnsi="Times New Roman" w:cs="Times New Roman"/>
          <w:sz w:val="28"/>
          <w:szCs w:val="28"/>
          <w:lang w:eastAsia="ru-RU"/>
        </w:rPr>
        <w:t>[</w:t>
      </w:r>
      <w:r w:rsidR="00BE342C" w:rsidRPr="00E01617">
        <w:rPr>
          <w:rFonts w:ascii="Times New Roman" w:eastAsia="Times New Roman" w:hAnsi="Times New Roman" w:cs="Times New Roman"/>
          <w:sz w:val="28"/>
          <w:szCs w:val="28"/>
          <w:lang w:val="kk-KZ" w:eastAsia="ru-RU"/>
        </w:rPr>
        <w:t>23</w:t>
      </w:r>
      <w:r w:rsidR="00F94586" w:rsidRPr="00E01617">
        <w:rPr>
          <w:rFonts w:ascii="Times New Roman" w:eastAsia="Times New Roman" w:hAnsi="Times New Roman" w:cs="Times New Roman"/>
          <w:sz w:val="28"/>
          <w:szCs w:val="28"/>
          <w:lang w:val="kk-KZ" w:eastAsia="ru-RU"/>
        </w:rPr>
        <w:t>,с. 5</w:t>
      </w:r>
      <w:r w:rsidR="00DD330E" w:rsidRPr="00E01617">
        <w:rPr>
          <w:rFonts w:ascii="Times New Roman" w:eastAsia="Times New Roman" w:hAnsi="Times New Roman" w:cs="Times New Roman"/>
          <w:sz w:val="28"/>
          <w:szCs w:val="28"/>
          <w:lang w:eastAsia="ru-RU"/>
        </w:rPr>
        <w:t>]. </w:t>
      </w:r>
    </w:p>
    <w:p w:rsidR="00DD330E" w:rsidRPr="00E01617" w:rsidRDefault="00DD330E" w:rsidP="009F0407">
      <w:pPr>
        <w:tabs>
          <w:tab w:val="left" w:pos="709"/>
        </w:tabs>
        <w:spacing w:after="0" w:line="240" w:lineRule="auto"/>
        <w:ind w:firstLine="709"/>
        <w:jc w:val="both"/>
        <w:rPr>
          <w:rFonts w:ascii="Times New Roman" w:eastAsia="Times New Roman" w:hAnsi="Times New Roman" w:cs="Times New Roman"/>
          <w:sz w:val="28"/>
          <w:szCs w:val="28"/>
          <w:lang w:val="kk-KZ" w:eastAsia="ru-RU"/>
        </w:rPr>
      </w:pPr>
    </w:p>
    <w:p w:rsidR="00DD330E" w:rsidRPr="00E01617" w:rsidRDefault="00DD330E" w:rsidP="009F0407">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noProof/>
          <w:sz w:val="28"/>
          <w:szCs w:val="28"/>
          <w:lang w:eastAsia="zh-CN"/>
        </w:rPr>
        <w:drawing>
          <wp:inline distT="0" distB="0" distL="0" distR="0">
            <wp:extent cx="4973294" cy="2041619"/>
            <wp:effectExtent l="0" t="0" r="0" b="0"/>
            <wp:docPr id="5" name="Рисунок 5" descr="Модель коммуникации Маклюэ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дель коммуникации Маклюэн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9011" cy="2048071"/>
                    </a:xfrm>
                    <a:prstGeom prst="rect">
                      <a:avLst/>
                    </a:prstGeom>
                    <a:noFill/>
                    <a:ln>
                      <a:noFill/>
                    </a:ln>
                  </pic:spPr>
                </pic:pic>
              </a:graphicData>
            </a:graphic>
          </wp:inline>
        </w:drawing>
      </w:r>
    </w:p>
    <w:p w:rsidR="00DD330E" w:rsidRPr="00E01617" w:rsidRDefault="00DD330E" w:rsidP="009F0407">
      <w:pPr>
        <w:tabs>
          <w:tab w:val="left" w:pos="709"/>
        </w:tabs>
        <w:spacing w:after="0" w:line="240" w:lineRule="auto"/>
        <w:ind w:firstLine="709"/>
        <w:jc w:val="both"/>
        <w:rPr>
          <w:rFonts w:ascii="Times New Roman" w:eastAsia="Times New Roman" w:hAnsi="Times New Roman" w:cs="Times New Roman"/>
          <w:sz w:val="28"/>
          <w:szCs w:val="28"/>
          <w:lang w:val="kk-KZ" w:eastAsia="ru-RU"/>
        </w:rPr>
      </w:pPr>
    </w:p>
    <w:p w:rsidR="00DD330E" w:rsidRPr="00E01617" w:rsidRDefault="00306B47" w:rsidP="00306B47">
      <w:pPr>
        <w:tabs>
          <w:tab w:val="left" w:pos="709"/>
        </w:tabs>
        <w:spacing w:after="0" w:line="240" w:lineRule="auto"/>
        <w:jc w:val="center"/>
        <w:rPr>
          <w:rFonts w:ascii="Times New Roman" w:eastAsia="Times New Roman" w:hAnsi="Times New Roman" w:cs="Times New Roman"/>
          <w:bCs/>
          <w:sz w:val="28"/>
          <w:szCs w:val="28"/>
          <w:lang w:eastAsia="ru-RU"/>
        </w:rPr>
      </w:pPr>
      <w:r w:rsidRPr="00E01617">
        <w:rPr>
          <w:rFonts w:ascii="Times New Roman" w:eastAsia="Times New Roman" w:hAnsi="Times New Roman" w:cs="Times New Roman"/>
          <w:bCs/>
          <w:sz w:val="28"/>
          <w:szCs w:val="28"/>
          <w:lang w:val="kk-KZ" w:eastAsia="ru-RU"/>
        </w:rPr>
        <w:t>Рисунок</w:t>
      </w:r>
      <w:r w:rsidR="00A90F63">
        <w:rPr>
          <w:rFonts w:ascii="Times New Roman" w:eastAsia="Times New Roman" w:hAnsi="Times New Roman" w:cs="Times New Roman"/>
          <w:bCs/>
          <w:sz w:val="28"/>
          <w:szCs w:val="28"/>
          <w:lang w:val="kk-KZ" w:eastAsia="ru-RU"/>
        </w:rPr>
        <w:t xml:space="preserve"> </w:t>
      </w:r>
      <w:r w:rsidR="00E669C5" w:rsidRPr="00E01617">
        <w:rPr>
          <w:rFonts w:ascii="Times New Roman" w:eastAsia="Times New Roman" w:hAnsi="Times New Roman" w:cs="Times New Roman"/>
          <w:bCs/>
          <w:sz w:val="28"/>
          <w:szCs w:val="28"/>
          <w:lang w:val="kk-KZ" w:eastAsia="ru-RU"/>
        </w:rPr>
        <w:t>5</w:t>
      </w:r>
      <w:r w:rsidRPr="00E01617">
        <w:rPr>
          <w:rFonts w:ascii="Times New Roman" w:eastAsia="Times New Roman" w:hAnsi="Times New Roman" w:cs="Times New Roman"/>
          <w:bCs/>
          <w:sz w:val="28"/>
          <w:szCs w:val="28"/>
          <w:lang w:val="kk-KZ" w:eastAsia="ru-RU"/>
        </w:rPr>
        <w:t xml:space="preserve"> -</w:t>
      </w:r>
      <w:r w:rsidR="00DD330E" w:rsidRPr="00E01617">
        <w:rPr>
          <w:rFonts w:ascii="Times New Roman" w:eastAsia="Times New Roman" w:hAnsi="Times New Roman" w:cs="Times New Roman"/>
          <w:bCs/>
          <w:sz w:val="28"/>
          <w:szCs w:val="28"/>
          <w:lang w:eastAsia="ru-RU"/>
        </w:rPr>
        <w:t>Модель коммуникации М.Маклюэна</w:t>
      </w:r>
    </w:p>
    <w:p w:rsidR="00306B47" w:rsidRPr="00E01617" w:rsidRDefault="00306B47" w:rsidP="00306B47">
      <w:pPr>
        <w:tabs>
          <w:tab w:val="left" w:pos="709"/>
        </w:tabs>
        <w:spacing w:after="0" w:line="240" w:lineRule="auto"/>
        <w:jc w:val="center"/>
        <w:rPr>
          <w:rFonts w:ascii="Times New Roman" w:eastAsia="Times New Roman" w:hAnsi="Times New Roman" w:cs="Times New Roman"/>
          <w:bCs/>
          <w:sz w:val="28"/>
          <w:szCs w:val="28"/>
          <w:lang w:eastAsia="ru-RU"/>
        </w:rPr>
      </w:pPr>
    </w:p>
    <w:p w:rsidR="00DD330E" w:rsidRPr="00E01617" w:rsidRDefault="00DD330E"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 xml:space="preserve">Эта модель подчеркивает роль социального познания в обработке дискурса и утверждает, что наше понимание дискурса формируется нашими социальными и когнитивными способностями. По словам </w:t>
      </w:r>
      <w:r w:rsidR="00CB33EE" w:rsidRPr="00E01617">
        <w:rPr>
          <w:rFonts w:ascii="Times New Roman" w:eastAsia="Times New Roman" w:hAnsi="Times New Roman" w:cs="Times New Roman"/>
          <w:sz w:val="28"/>
          <w:szCs w:val="28"/>
          <w:lang w:eastAsia="ru-RU"/>
        </w:rPr>
        <w:t>Т.</w:t>
      </w:r>
      <w:r w:rsidRPr="00E01617">
        <w:rPr>
          <w:rFonts w:ascii="Times New Roman" w:eastAsia="Times New Roman" w:hAnsi="Times New Roman" w:cs="Times New Roman"/>
          <w:sz w:val="28"/>
          <w:szCs w:val="28"/>
          <w:lang w:eastAsia="ru-RU"/>
        </w:rPr>
        <w:t xml:space="preserve">ван Дейка, наши </w:t>
      </w:r>
      <w:r w:rsidRPr="00E01617">
        <w:rPr>
          <w:rFonts w:ascii="Times New Roman" w:eastAsia="Times New Roman" w:hAnsi="Times New Roman" w:cs="Times New Roman"/>
          <w:sz w:val="28"/>
          <w:szCs w:val="28"/>
          <w:lang w:eastAsia="ru-RU"/>
        </w:rPr>
        <w:lastRenderedPageBreak/>
        <w:t>социальные и когнитивные способности позволяют нам делать выводы о мире на основе языка, с которым мы сталкиваемся, и эти выводы формируются нашим социальным и культурным контекстом.</w:t>
      </w:r>
    </w:p>
    <w:p w:rsidR="005355E5" w:rsidRPr="00E01617" w:rsidRDefault="00DD330E" w:rsidP="00306B47">
      <w:pPr>
        <w:tabs>
          <w:tab w:val="left" w:pos="709"/>
          <w:tab w:val="left" w:pos="851"/>
        </w:tabs>
        <w:spacing w:after="0" w:line="240" w:lineRule="auto"/>
        <w:ind w:firstLine="567"/>
        <w:jc w:val="both"/>
        <w:rPr>
          <w:rFonts w:ascii="Times New Roman" w:eastAsia="Times New Roman" w:hAnsi="Times New Roman" w:cs="Times New Roman"/>
          <w:vanish/>
          <w:sz w:val="28"/>
          <w:szCs w:val="28"/>
          <w:lang w:eastAsia="ru-RU"/>
        </w:rPr>
      </w:pPr>
      <w:r w:rsidRPr="00E01617">
        <w:rPr>
          <w:rFonts w:ascii="Times New Roman" w:eastAsia="Times New Roman" w:hAnsi="Times New Roman" w:cs="Times New Roman"/>
          <w:sz w:val="28"/>
          <w:szCs w:val="28"/>
          <w:lang w:val="kk-KZ" w:eastAsia="ru-RU"/>
        </w:rPr>
        <w:t>Основн</w:t>
      </w:r>
      <w:r w:rsidRPr="00E01617">
        <w:rPr>
          <w:rFonts w:ascii="Times New Roman" w:eastAsia="Times New Roman" w:hAnsi="Times New Roman" w:cs="Times New Roman"/>
          <w:sz w:val="28"/>
          <w:szCs w:val="28"/>
          <w:lang w:eastAsia="ru-RU"/>
        </w:rPr>
        <w:t xml:space="preserve">ое положение концепции </w:t>
      </w:r>
      <w:r w:rsidRPr="00E01617">
        <w:rPr>
          <w:rFonts w:ascii="Times New Roman" w:eastAsia="Times New Roman" w:hAnsi="Times New Roman" w:cs="Times New Roman"/>
          <w:sz w:val="28"/>
          <w:szCs w:val="28"/>
          <w:lang w:val="kk-KZ" w:eastAsia="ru-RU"/>
        </w:rPr>
        <w:t>М.</w:t>
      </w:r>
      <w:r w:rsidRPr="00E01617">
        <w:rPr>
          <w:rFonts w:ascii="Times New Roman" w:eastAsia="Times New Roman" w:hAnsi="Times New Roman" w:cs="Times New Roman"/>
          <w:sz w:val="28"/>
          <w:szCs w:val="28"/>
          <w:lang w:eastAsia="ru-RU"/>
        </w:rPr>
        <w:t>Маклюэна</w:t>
      </w:r>
      <w:r w:rsidR="0006745F">
        <w:rPr>
          <w:rFonts w:ascii="Times New Roman" w:eastAsia="Times New Roman" w:hAnsi="Times New Roman" w:cs="Times New Roman"/>
          <w:sz w:val="28"/>
          <w:szCs w:val="28"/>
          <w:lang w:val="kk-KZ" w:eastAsia="ru-RU"/>
        </w:rPr>
        <w:t xml:space="preserve"> </w:t>
      </w:r>
      <w:r w:rsidR="005355E5" w:rsidRPr="00E01617">
        <w:rPr>
          <w:rFonts w:ascii="Times New Roman" w:eastAsia="Times New Roman" w:hAnsi="Times New Roman" w:cs="Times New Roman"/>
          <w:sz w:val="28"/>
          <w:szCs w:val="28"/>
          <w:lang w:eastAsia="ru-RU"/>
        </w:rPr>
        <w:t xml:space="preserve">состоит в том, что "средство коммуникации есть сообщение". Это означает, что значение передаваемого сообщения не зависит от намерения автора или интерпретации получателя, а определяется техническим средством, используемым для кодирования и передачи информации. Согласно Маклюэну, история человечества тесно связана с развитием технических средств коммуникации, которые не только формируют способы обмена информацией, но также влияют на восприятие и понимание сообщений. В рамках этой теории любое средство коммуникации (печать, радио, телевидение) обладает уникальным языком, который влияет на структуру сообщения. Согласно </w:t>
      </w:r>
      <w:r w:rsidR="0006745F">
        <w:rPr>
          <w:rFonts w:ascii="Times New Roman" w:eastAsia="Times New Roman" w:hAnsi="Times New Roman" w:cs="Times New Roman"/>
          <w:sz w:val="28"/>
          <w:szCs w:val="28"/>
          <w:lang w:val="kk-KZ" w:eastAsia="ru-RU"/>
        </w:rPr>
        <w:t>автору</w:t>
      </w:r>
      <w:r w:rsidR="005355E5" w:rsidRPr="00E01617">
        <w:rPr>
          <w:rFonts w:ascii="Times New Roman" w:eastAsia="Times New Roman" w:hAnsi="Times New Roman" w:cs="Times New Roman"/>
          <w:sz w:val="28"/>
          <w:szCs w:val="28"/>
          <w:lang w:eastAsia="ru-RU"/>
        </w:rPr>
        <w:t>, необходимо анализировать не только сами сообщения, передаваемые средствами массовой информации, но и сам процесс коммуникации, так как именно техническое средство формирует нашу картину мира</w:t>
      </w:r>
      <w:r w:rsidR="005355E5" w:rsidRPr="00E01617">
        <w:rPr>
          <w:rFonts w:ascii="Times New Roman" w:eastAsia="Times New Roman" w:hAnsi="Times New Roman" w:cs="Times New Roman"/>
          <w:vanish/>
          <w:sz w:val="28"/>
          <w:szCs w:val="28"/>
          <w:lang w:eastAsia="ru-RU"/>
        </w:rPr>
        <w:t>Начало формы</w:t>
      </w:r>
    </w:p>
    <w:p w:rsidR="00DD330E" w:rsidRPr="00E01617" w:rsidRDefault="00D87A52"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sz w:val="28"/>
          <w:szCs w:val="28"/>
          <w:lang w:eastAsia="ru-RU"/>
        </w:rPr>
        <w:t>[2</w:t>
      </w:r>
      <w:r w:rsidR="00BE342C" w:rsidRPr="00E01617">
        <w:rPr>
          <w:rFonts w:ascii="Times New Roman" w:eastAsia="Times New Roman" w:hAnsi="Times New Roman" w:cs="Times New Roman"/>
          <w:sz w:val="28"/>
          <w:szCs w:val="28"/>
          <w:lang w:val="kk-KZ" w:eastAsia="ru-RU"/>
        </w:rPr>
        <w:t>3</w:t>
      </w:r>
      <w:r w:rsidR="00DD330E" w:rsidRPr="00E01617">
        <w:rPr>
          <w:rFonts w:ascii="Times New Roman" w:eastAsia="Times New Roman" w:hAnsi="Times New Roman" w:cs="Times New Roman"/>
          <w:sz w:val="28"/>
          <w:szCs w:val="28"/>
          <w:lang w:val="kk-KZ" w:eastAsia="ru-RU"/>
        </w:rPr>
        <w:t>,</w:t>
      </w:r>
      <w:r w:rsidR="0006745F">
        <w:rPr>
          <w:rFonts w:ascii="Times New Roman" w:eastAsia="Times New Roman" w:hAnsi="Times New Roman" w:cs="Times New Roman"/>
          <w:sz w:val="28"/>
          <w:szCs w:val="28"/>
          <w:lang w:val="kk-KZ" w:eastAsia="ru-RU"/>
        </w:rPr>
        <w:t xml:space="preserve"> </w:t>
      </w:r>
      <w:r w:rsidR="00DD330E" w:rsidRPr="00E01617">
        <w:rPr>
          <w:rFonts w:ascii="Times New Roman" w:eastAsia="Times New Roman" w:hAnsi="Times New Roman" w:cs="Times New Roman"/>
          <w:sz w:val="28"/>
          <w:szCs w:val="28"/>
          <w:lang w:val="kk-KZ" w:eastAsia="ru-RU"/>
        </w:rPr>
        <w:t>с.25</w:t>
      </w:r>
      <w:r w:rsidR="00DD330E" w:rsidRPr="00E01617">
        <w:rPr>
          <w:rFonts w:ascii="Times New Roman" w:eastAsia="Times New Roman" w:hAnsi="Times New Roman" w:cs="Times New Roman"/>
          <w:sz w:val="28"/>
          <w:szCs w:val="28"/>
          <w:lang w:eastAsia="ru-RU"/>
        </w:rPr>
        <w:t>].</w:t>
      </w:r>
    </w:p>
    <w:p w:rsidR="00DD330E" w:rsidRPr="00E01617" w:rsidRDefault="005355E5"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sz w:val="28"/>
          <w:szCs w:val="28"/>
          <w:lang w:eastAsia="ru-RU"/>
        </w:rPr>
        <w:t>Этот эффект связан с созданием медийными средствами особого типа реальности. Масс-медиа, особенно телевидение, не только убеждают нас в том, что находится за их сообщениями, но и активно насыщают наши органы чувств информацией до такой степени, что наше сознание воспринимает этот информационный поток как некую самостоятельную реальность. Более того, возможность многих тысяч или даже миллионов людей одновременно стать получателями одних и тех же сообщений создает эффект "глобальной деревни", где каждый может знать или узнать о каждом, а все вместе переживают и обсуждают одни и те же события</w:t>
      </w:r>
      <w:r w:rsidR="00DD330E" w:rsidRPr="00E01617">
        <w:rPr>
          <w:rFonts w:ascii="Times New Roman" w:eastAsia="Times New Roman" w:hAnsi="Times New Roman" w:cs="Times New Roman"/>
          <w:sz w:val="28"/>
          <w:szCs w:val="28"/>
          <w:lang w:eastAsia="ru-RU"/>
        </w:rPr>
        <w:t xml:space="preserve"> [</w:t>
      </w:r>
      <w:r w:rsidR="00470D50" w:rsidRPr="00E01617">
        <w:rPr>
          <w:rFonts w:ascii="Times New Roman" w:eastAsia="Times New Roman" w:hAnsi="Times New Roman" w:cs="Times New Roman"/>
          <w:sz w:val="28"/>
          <w:szCs w:val="28"/>
          <w:lang w:val="kk-KZ" w:eastAsia="ru-RU"/>
        </w:rPr>
        <w:t>25</w:t>
      </w:r>
      <w:r w:rsidR="00470D50" w:rsidRPr="00E01617">
        <w:rPr>
          <w:rFonts w:ascii="Times New Roman" w:eastAsia="Times New Roman" w:hAnsi="Times New Roman" w:cs="Times New Roman"/>
          <w:sz w:val="28"/>
          <w:szCs w:val="28"/>
          <w:lang w:eastAsia="ru-RU"/>
        </w:rPr>
        <w:t>,</w:t>
      </w:r>
      <w:r w:rsidR="00470D50" w:rsidRPr="00E01617">
        <w:rPr>
          <w:rFonts w:ascii="Times New Roman" w:eastAsia="Times New Roman" w:hAnsi="Times New Roman" w:cs="Times New Roman"/>
          <w:sz w:val="28"/>
          <w:szCs w:val="28"/>
          <w:lang w:val="kk-KZ" w:eastAsia="ru-RU"/>
        </w:rPr>
        <w:t xml:space="preserve"> с.</w:t>
      </w:r>
      <w:r w:rsidR="00DD330E" w:rsidRPr="00E01617">
        <w:rPr>
          <w:rFonts w:ascii="Times New Roman" w:eastAsia="Times New Roman" w:hAnsi="Times New Roman" w:cs="Times New Roman"/>
          <w:sz w:val="28"/>
          <w:szCs w:val="28"/>
          <w:lang w:val="kk-KZ" w:eastAsia="ru-RU"/>
        </w:rPr>
        <w:t>32</w:t>
      </w:r>
      <w:r w:rsidR="00DD330E" w:rsidRPr="00E01617">
        <w:rPr>
          <w:rFonts w:ascii="Times New Roman" w:eastAsia="Times New Roman" w:hAnsi="Times New Roman" w:cs="Times New Roman"/>
          <w:sz w:val="28"/>
          <w:szCs w:val="28"/>
          <w:lang w:eastAsia="ru-RU"/>
        </w:rPr>
        <w:t>]</w:t>
      </w:r>
      <w:r w:rsidR="00DD330E" w:rsidRPr="00E01617">
        <w:rPr>
          <w:rFonts w:ascii="Times New Roman" w:eastAsia="Times New Roman" w:hAnsi="Times New Roman" w:cs="Times New Roman"/>
          <w:sz w:val="28"/>
          <w:szCs w:val="28"/>
          <w:lang w:val="kk-KZ" w:eastAsia="ru-RU"/>
        </w:rPr>
        <w:t>.</w:t>
      </w:r>
    </w:p>
    <w:p w:rsidR="00DD330E" w:rsidRPr="00E01617" w:rsidRDefault="00DD330E"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val="kk-KZ" w:eastAsia="ru-RU"/>
        </w:rPr>
        <w:t>Среди современных парадигм изучения медиального пространства особое место занимает исследование медиа в критическ</w:t>
      </w:r>
      <w:r w:rsidR="00BB322A">
        <w:rPr>
          <w:rFonts w:ascii="Times New Roman" w:eastAsia="Times New Roman" w:hAnsi="Times New Roman" w:cs="Times New Roman"/>
          <w:sz w:val="28"/>
          <w:szCs w:val="28"/>
          <w:lang w:val="kk-KZ" w:eastAsia="ru-RU"/>
        </w:rPr>
        <w:t>ого</w:t>
      </w:r>
      <w:r w:rsidRPr="00E01617">
        <w:rPr>
          <w:rFonts w:ascii="Times New Roman" w:eastAsia="Times New Roman" w:hAnsi="Times New Roman" w:cs="Times New Roman"/>
          <w:sz w:val="28"/>
          <w:szCs w:val="28"/>
          <w:lang w:val="kk-KZ" w:eastAsia="ru-RU"/>
        </w:rPr>
        <w:t xml:space="preserve"> дискурс-</w:t>
      </w:r>
      <w:r w:rsidR="00BB322A">
        <w:rPr>
          <w:rFonts w:ascii="Times New Roman" w:eastAsia="Times New Roman" w:hAnsi="Times New Roman" w:cs="Times New Roman"/>
          <w:sz w:val="28"/>
          <w:szCs w:val="28"/>
          <w:lang w:val="kk-KZ" w:eastAsia="ru-RU"/>
        </w:rPr>
        <w:t>анализа</w:t>
      </w:r>
      <w:r w:rsidRPr="00E01617">
        <w:rPr>
          <w:rFonts w:ascii="Times New Roman" w:eastAsia="Times New Roman" w:hAnsi="Times New Roman" w:cs="Times New Roman"/>
          <w:sz w:val="28"/>
          <w:szCs w:val="28"/>
          <w:lang w:val="kk-KZ" w:eastAsia="ru-RU"/>
        </w:rPr>
        <w:t>.</w:t>
      </w:r>
      <w:r w:rsidRPr="00E01617">
        <w:rPr>
          <w:rFonts w:ascii="Times New Roman" w:eastAsia="Times New Roman" w:hAnsi="Times New Roman" w:cs="Times New Roman"/>
          <w:sz w:val="28"/>
          <w:szCs w:val="28"/>
          <w:lang w:eastAsia="ru-RU"/>
        </w:rPr>
        <w:t xml:space="preserve"> Изучению специфики </w:t>
      </w:r>
      <w:r w:rsidRPr="00E01617">
        <w:rPr>
          <w:rFonts w:ascii="Times New Roman" w:eastAsia="Times New Roman" w:hAnsi="Times New Roman" w:cs="Times New Roman"/>
          <w:sz w:val="28"/>
          <w:szCs w:val="28"/>
          <w:lang w:val="kk-KZ" w:eastAsia="ru-RU"/>
        </w:rPr>
        <w:t xml:space="preserve">медийного </w:t>
      </w:r>
      <w:r w:rsidRPr="00E01617">
        <w:rPr>
          <w:rFonts w:ascii="Times New Roman" w:eastAsia="Times New Roman" w:hAnsi="Times New Roman" w:cs="Times New Roman"/>
          <w:sz w:val="28"/>
          <w:szCs w:val="28"/>
          <w:lang w:eastAsia="ru-RU"/>
        </w:rPr>
        <w:t>дискурс</w:t>
      </w:r>
      <w:r w:rsidR="00326699" w:rsidRPr="00E01617">
        <w:rPr>
          <w:rFonts w:ascii="Times New Roman" w:eastAsia="Times New Roman" w:hAnsi="Times New Roman" w:cs="Times New Roman"/>
          <w:sz w:val="28"/>
          <w:szCs w:val="28"/>
          <w:lang w:val="kk-KZ" w:eastAsia="ru-RU"/>
        </w:rPr>
        <w:t>а</w:t>
      </w:r>
      <w:r w:rsidRPr="00E01617">
        <w:rPr>
          <w:rFonts w:ascii="Times New Roman" w:eastAsia="Times New Roman" w:hAnsi="Times New Roman" w:cs="Times New Roman"/>
          <w:sz w:val="28"/>
          <w:szCs w:val="28"/>
          <w:lang w:eastAsia="ru-RU"/>
        </w:rPr>
        <w:t xml:space="preserve"> посвятили работы многие </w:t>
      </w:r>
      <w:r w:rsidRPr="00E01617">
        <w:rPr>
          <w:rFonts w:ascii="Times New Roman" w:eastAsia="Times New Roman" w:hAnsi="Times New Roman" w:cs="Times New Roman"/>
          <w:sz w:val="28"/>
          <w:szCs w:val="28"/>
          <w:lang w:val="kk-KZ" w:eastAsia="ru-RU"/>
        </w:rPr>
        <w:t xml:space="preserve">лингвисты </w:t>
      </w:r>
      <w:r w:rsidR="005F33A7" w:rsidRPr="009C1830">
        <w:rPr>
          <w:rFonts w:ascii="Times New Roman" w:eastAsia="Times New Roman" w:hAnsi="Times New Roman" w:cs="Times New Roman"/>
          <w:bCs/>
          <w:sz w:val="28"/>
          <w:szCs w:val="28"/>
          <w:lang w:eastAsia="ru-RU"/>
        </w:rPr>
        <w:t xml:space="preserve">Teun A. </w:t>
      </w:r>
      <w:r w:rsidR="00BB322A" w:rsidRPr="009C1830">
        <w:rPr>
          <w:rFonts w:ascii="Times New Roman" w:eastAsia="Times New Roman" w:hAnsi="Times New Roman" w:cs="Times New Roman"/>
          <w:bCs/>
          <w:sz w:val="28"/>
          <w:szCs w:val="28"/>
          <w:lang w:eastAsia="ru-RU"/>
        </w:rPr>
        <w:t>V</w:t>
      </w:r>
      <w:r w:rsidR="005F33A7" w:rsidRPr="009C1830">
        <w:rPr>
          <w:rFonts w:ascii="Times New Roman" w:eastAsia="Times New Roman" w:hAnsi="Times New Roman" w:cs="Times New Roman"/>
          <w:bCs/>
          <w:sz w:val="28"/>
          <w:szCs w:val="28"/>
          <w:lang w:eastAsia="ru-RU"/>
        </w:rPr>
        <w:t>an</w:t>
      </w:r>
      <w:r w:rsidR="00BB322A">
        <w:rPr>
          <w:rFonts w:ascii="Times New Roman" w:eastAsia="Times New Roman" w:hAnsi="Times New Roman" w:cs="Times New Roman"/>
          <w:bCs/>
          <w:sz w:val="28"/>
          <w:szCs w:val="28"/>
          <w:lang w:val="kk-KZ" w:eastAsia="ru-RU"/>
        </w:rPr>
        <w:t xml:space="preserve"> </w:t>
      </w:r>
      <w:r w:rsidR="005F33A7" w:rsidRPr="009C1830">
        <w:rPr>
          <w:rFonts w:ascii="Times New Roman" w:eastAsia="Times New Roman" w:hAnsi="Times New Roman" w:cs="Times New Roman"/>
          <w:bCs/>
          <w:sz w:val="28"/>
          <w:szCs w:val="28"/>
          <w:lang w:eastAsia="ru-RU"/>
        </w:rPr>
        <w:t>Dijk</w:t>
      </w:r>
      <w:r w:rsidR="00BB322A">
        <w:rPr>
          <w:rFonts w:ascii="Times New Roman" w:eastAsia="Times New Roman" w:hAnsi="Times New Roman" w:cs="Times New Roman"/>
          <w:bCs/>
          <w:sz w:val="28"/>
          <w:szCs w:val="28"/>
          <w:lang w:eastAsia="ru-RU"/>
        </w:rPr>
        <w:t xml:space="preserve"> </w:t>
      </w:r>
      <w:r w:rsidR="00D87A52" w:rsidRPr="00E01617">
        <w:rPr>
          <w:rFonts w:ascii="Times New Roman" w:eastAsia="Times New Roman" w:hAnsi="Times New Roman" w:cs="Times New Roman"/>
          <w:sz w:val="28"/>
          <w:szCs w:val="28"/>
          <w:lang w:eastAsia="ru-RU"/>
        </w:rPr>
        <w:t>[</w:t>
      </w:r>
      <w:r w:rsidR="005F33A7" w:rsidRPr="00E01617">
        <w:rPr>
          <w:rFonts w:ascii="Times New Roman" w:eastAsia="Times New Roman" w:hAnsi="Times New Roman" w:cs="Times New Roman"/>
          <w:sz w:val="28"/>
          <w:szCs w:val="28"/>
          <w:lang w:val="kk-KZ" w:eastAsia="ru-RU"/>
        </w:rPr>
        <w:t>44, с.</w:t>
      </w:r>
      <w:r w:rsidR="00F94586" w:rsidRPr="00E01617">
        <w:rPr>
          <w:rFonts w:ascii="Times New Roman" w:eastAsia="Times New Roman" w:hAnsi="Times New Roman" w:cs="Times New Roman"/>
          <w:sz w:val="28"/>
          <w:szCs w:val="28"/>
          <w:lang w:val="kk-KZ" w:eastAsia="ru-RU"/>
        </w:rPr>
        <w:t xml:space="preserve"> 4</w:t>
      </w:r>
      <w:r w:rsidR="00D87A52" w:rsidRPr="00E01617">
        <w:rPr>
          <w:rFonts w:ascii="Times New Roman" w:eastAsia="Times New Roman" w:hAnsi="Times New Roman" w:cs="Times New Roman"/>
          <w:sz w:val="28"/>
          <w:szCs w:val="28"/>
          <w:lang w:eastAsia="ru-RU"/>
        </w:rPr>
        <w:t>]</w:t>
      </w:r>
      <w:r w:rsidR="00BB322A">
        <w:rPr>
          <w:rFonts w:ascii="Times New Roman" w:eastAsia="Times New Roman" w:hAnsi="Times New Roman" w:cs="Times New Roman"/>
          <w:sz w:val="28"/>
          <w:szCs w:val="28"/>
          <w:lang w:val="kk-KZ" w:eastAsia="ru-RU"/>
        </w:rPr>
        <w:t xml:space="preserve">, </w:t>
      </w:r>
      <w:r w:rsidRPr="00E01617">
        <w:rPr>
          <w:rFonts w:ascii="Times New Roman" w:eastAsia="Times New Roman" w:hAnsi="Times New Roman" w:cs="Times New Roman"/>
          <w:sz w:val="28"/>
          <w:szCs w:val="28"/>
          <w:lang w:val="kk-KZ" w:eastAsia="ru-RU"/>
        </w:rPr>
        <w:t>G</w:t>
      </w:r>
      <w:r w:rsidR="00DC6E24" w:rsidRPr="00E01617">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Lakoff</w:t>
      </w:r>
      <w:r w:rsidR="00BB322A">
        <w:rPr>
          <w:rFonts w:ascii="Times New Roman" w:eastAsia="Times New Roman" w:hAnsi="Times New Roman" w:cs="Times New Roman"/>
          <w:sz w:val="28"/>
          <w:szCs w:val="28"/>
          <w:lang w:val="kk-KZ" w:eastAsia="ru-RU"/>
        </w:rPr>
        <w:t xml:space="preserve"> </w:t>
      </w:r>
      <w:r w:rsidR="00D87A52" w:rsidRPr="00E01617">
        <w:rPr>
          <w:rFonts w:ascii="Times New Roman" w:eastAsia="Times New Roman" w:hAnsi="Times New Roman" w:cs="Times New Roman"/>
          <w:sz w:val="28"/>
          <w:szCs w:val="28"/>
          <w:lang w:eastAsia="ru-RU"/>
        </w:rPr>
        <w:t>[</w:t>
      </w:r>
      <w:r w:rsidR="00432CD1" w:rsidRPr="00E01617">
        <w:rPr>
          <w:rFonts w:ascii="Times New Roman" w:eastAsia="Times New Roman" w:hAnsi="Times New Roman" w:cs="Times New Roman"/>
          <w:sz w:val="28"/>
          <w:szCs w:val="28"/>
          <w:lang w:val="kk-KZ" w:eastAsia="ru-RU"/>
        </w:rPr>
        <w:t>45</w:t>
      </w:r>
      <w:r w:rsidR="00D87A52" w:rsidRPr="00E01617">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w:t>
      </w:r>
      <w:bookmarkStart w:id="18" w:name="_Hlk143428280"/>
      <w:r w:rsidR="00BB322A">
        <w:rPr>
          <w:rFonts w:ascii="Times New Roman" w:eastAsia="Times New Roman" w:hAnsi="Times New Roman" w:cs="Times New Roman"/>
          <w:sz w:val="28"/>
          <w:szCs w:val="28"/>
          <w:lang w:val="kk-KZ" w:eastAsia="ru-RU"/>
        </w:rPr>
        <w:t xml:space="preserve"> </w:t>
      </w:r>
      <w:r w:rsidR="00DC6E24" w:rsidRPr="00E01617">
        <w:rPr>
          <w:rFonts w:ascii="Times New Roman" w:eastAsia="Calibri" w:hAnsi="Times New Roman" w:cs="Times New Roman"/>
          <w:sz w:val="28"/>
          <w:szCs w:val="28"/>
          <w:lang w:val="en-US"/>
        </w:rPr>
        <w:t>N</w:t>
      </w:r>
      <w:r w:rsidR="00DC6E24" w:rsidRPr="00E01617">
        <w:rPr>
          <w:rFonts w:ascii="Times New Roman" w:eastAsia="Calibri" w:hAnsi="Times New Roman" w:cs="Times New Roman"/>
          <w:sz w:val="28"/>
          <w:szCs w:val="28"/>
        </w:rPr>
        <w:t>.</w:t>
      </w:r>
      <w:r w:rsidRPr="00E01617">
        <w:rPr>
          <w:rFonts w:ascii="Times New Roman" w:eastAsia="Times New Roman" w:hAnsi="Times New Roman" w:cs="Times New Roman"/>
          <w:sz w:val="28"/>
          <w:szCs w:val="28"/>
          <w:lang w:val="en-US" w:eastAsia="ru-RU"/>
        </w:rPr>
        <w:t>Fairclough</w:t>
      </w:r>
      <w:bookmarkEnd w:id="18"/>
      <w:r w:rsidR="00BB322A">
        <w:rPr>
          <w:rFonts w:ascii="Times New Roman" w:eastAsia="Times New Roman" w:hAnsi="Times New Roman" w:cs="Times New Roman"/>
          <w:sz w:val="28"/>
          <w:szCs w:val="28"/>
          <w:lang w:val="kk-KZ" w:eastAsia="ru-RU"/>
        </w:rPr>
        <w:t xml:space="preserve"> </w:t>
      </w:r>
      <w:r w:rsidR="00D87A52" w:rsidRPr="00E01617">
        <w:rPr>
          <w:rFonts w:ascii="Times New Roman" w:eastAsia="Times New Roman" w:hAnsi="Times New Roman" w:cs="Times New Roman"/>
          <w:sz w:val="28"/>
          <w:szCs w:val="28"/>
          <w:lang w:eastAsia="ru-RU"/>
        </w:rPr>
        <w:t>[</w:t>
      </w:r>
      <w:r w:rsidR="00432CD1" w:rsidRPr="00E01617">
        <w:rPr>
          <w:rFonts w:ascii="Times New Roman" w:eastAsia="Times New Roman" w:hAnsi="Times New Roman" w:cs="Times New Roman"/>
          <w:sz w:val="28"/>
          <w:szCs w:val="28"/>
          <w:lang w:val="kk-KZ" w:eastAsia="ru-RU"/>
        </w:rPr>
        <w:t>46</w:t>
      </w:r>
      <w:r w:rsidR="00D87A52" w:rsidRPr="00E01617">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 xml:space="preserve">, </w:t>
      </w:r>
      <w:r w:rsidR="00BB322A">
        <w:rPr>
          <w:rFonts w:ascii="Times New Roman" w:eastAsia="Times New Roman" w:hAnsi="Times New Roman" w:cs="Times New Roman"/>
          <w:sz w:val="28"/>
          <w:szCs w:val="28"/>
          <w:lang w:val="kk-KZ" w:eastAsia="ru-RU"/>
        </w:rPr>
        <w:t>М.В.</w:t>
      </w:r>
      <w:r w:rsidRPr="00E01617">
        <w:rPr>
          <w:rFonts w:ascii="Times New Roman" w:eastAsia="Times New Roman" w:hAnsi="Times New Roman" w:cs="Times New Roman"/>
          <w:sz w:val="28"/>
          <w:szCs w:val="28"/>
          <w:lang w:eastAsia="ru-RU"/>
        </w:rPr>
        <w:t xml:space="preserve">Йоргенсен </w:t>
      </w:r>
      <w:r w:rsidR="00D87A52" w:rsidRPr="00E01617">
        <w:rPr>
          <w:rFonts w:ascii="Times New Roman" w:eastAsia="Times New Roman" w:hAnsi="Times New Roman" w:cs="Times New Roman"/>
          <w:sz w:val="28"/>
          <w:szCs w:val="28"/>
          <w:lang w:eastAsia="ru-RU"/>
        </w:rPr>
        <w:t>[4</w:t>
      </w:r>
      <w:r w:rsidR="00432CD1" w:rsidRPr="00E01617">
        <w:rPr>
          <w:rFonts w:ascii="Times New Roman" w:eastAsia="Times New Roman" w:hAnsi="Times New Roman" w:cs="Times New Roman"/>
          <w:sz w:val="28"/>
          <w:szCs w:val="28"/>
          <w:lang w:val="kk-KZ" w:eastAsia="ru-RU"/>
        </w:rPr>
        <w:t>7</w:t>
      </w:r>
      <w:r w:rsidR="00D87A52" w:rsidRPr="00E01617">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eastAsia="ru-RU"/>
        </w:rPr>
        <w:t xml:space="preserve">, </w:t>
      </w:r>
      <w:r w:rsidR="00DC6E24" w:rsidRPr="00E01617">
        <w:rPr>
          <w:rFonts w:ascii="Times New Roman" w:eastAsia="Times New Roman" w:hAnsi="Times New Roman" w:cs="Times New Roman"/>
          <w:sz w:val="28"/>
          <w:szCs w:val="28"/>
          <w:lang w:val="kk-KZ" w:eastAsia="ru-RU"/>
        </w:rPr>
        <w:t>А.</w:t>
      </w:r>
      <w:r w:rsidRPr="00E01617">
        <w:rPr>
          <w:rFonts w:ascii="Times New Roman" w:eastAsia="Times New Roman" w:hAnsi="Times New Roman" w:cs="Times New Roman"/>
          <w:sz w:val="28"/>
          <w:szCs w:val="28"/>
          <w:lang w:val="kk-KZ" w:eastAsia="ru-RU"/>
        </w:rPr>
        <w:t xml:space="preserve">Чудинов </w:t>
      </w:r>
      <w:r w:rsidR="00D87A52" w:rsidRPr="00E01617">
        <w:rPr>
          <w:rFonts w:ascii="Times New Roman" w:eastAsia="Times New Roman" w:hAnsi="Times New Roman" w:cs="Times New Roman"/>
          <w:sz w:val="28"/>
          <w:szCs w:val="28"/>
          <w:lang w:eastAsia="ru-RU"/>
        </w:rPr>
        <w:t>[4</w:t>
      </w:r>
      <w:r w:rsidR="00432CD1" w:rsidRPr="00E01617">
        <w:rPr>
          <w:rFonts w:ascii="Times New Roman" w:eastAsia="Times New Roman" w:hAnsi="Times New Roman" w:cs="Times New Roman"/>
          <w:sz w:val="28"/>
          <w:szCs w:val="28"/>
          <w:lang w:val="kk-KZ" w:eastAsia="ru-RU"/>
        </w:rPr>
        <w:t>8</w:t>
      </w:r>
      <w:r w:rsidR="00D87A52" w:rsidRPr="00E01617">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 xml:space="preserve"> и др.</w:t>
      </w:r>
      <w:r w:rsidRPr="00E01617">
        <w:rPr>
          <w:rFonts w:ascii="Times New Roman" w:eastAsia="Times New Roman" w:hAnsi="Times New Roman" w:cs="Times New Roman"/>
          <w:sz w:val="28"/>
          <w:szCs w:val="28"/>
          <w:lang w:eastAsia="ru-RU"/>
        </w:rPr>
        <w:t xml:space="preserve">, так и </w:t>
      </w:r>
      <w:r w:rsidR="00D87A52" w:rsidRPr="00E01617">
        <w:rPr>
          <w:rFonts w:ascii="Times New Roman" w:eastAsia="Times New Roman" w:hAnsi="Times New Roman" w:cs="Times New Roman"/>
          <w:sz w:val="28"/>
          <w:szCs w:val="28"/>
          <w:lang w:val="kk-KZ" w:eastAsia="ru-RU"/>
        </w:rPr>
        <w:t xml:space="preserve"> философы</w:t>
      </w:r>
      <w:r w:rsidR="00BB322A">
        <w:rPr>
          <w:rFonts w:ascii="Times New Roman" w:eastAsia="Times New Roman" w:hAnsi="Times New Roman" w:cs="Times New Roman"/>
          <w:sz w:val="28"/>
          <w:szCs w:val="28"/>
          <w:lang w:val="kk-KZ" w:eastAsia="ru-RU"/>
        </w:rPr>
        <w:t xml:space="preserve"> </w:t>
      </w:r>
      <w:r w:rsidR="00D87A52" w:rsidRPr="00E01617">
        <w:rPr>
          <w:rFonts w:ascii="Times New Roman" w:eastAsia="Times New Roman" w:hAnsi="Times New Roman" w:cs="Times New Roman"/>
          <w:sz w:val="28"/>
          <w:szCs w:val="28"/>
          <w:lang w:val="kk-KZ" w:eastAsia="ru-RU"/>
        </w:rPr>
        <w:t xml:space="preserve">- антропологи </w:t>
      </w:r>
      <w:r w:rsidRPr="00E01617">
        <w:rPr>
          <w:rFonts w:ascii="Times New Roman" w:eastAsia="Times New Roman" w:hAnsi="Times New Roman" w:cs="Times New Roman"/>
          <w:sz w:val="28"/>
          <w:szCs w:val="28"/>
          <w:lang w:val="kk-KZ" w:eastAsia="ru-RU"/>
        </w:rPr>
        <w:t>Р.</w:t>
      </w:r>
      <w:r w:rsidRPr="00E01617">
        <w:rPr>
          <w:rFonts w:ascii="Times New Roman" w:eastAsia="Times New Roman" w:hAnsi="Times New Roman" w:cs="Times New Roman"/>
          <w:iCs/>
          <w:sz w:val="28"/>
          <w:szCs w:val="28"/>
          <w:lang w:eastAsia="ru-RU"/>
        </w:rPr>
        <w:t>Водак</w:t>
      </w:r>
      <w:r w:rsidR="00BB322A">
        <w:rPr>
          <w:rFonts w:ascii="Times New Roman" w:eastAsia="Times New Roman" w:hAnsi="Times New Roman" w:cs="Times New Roman"/>
          <w:iCs/>
          <w:sz w:val="28"/>
          <w:szCs w:val="28"/>
          <w:lang w:val="kk-KZ" w:eastAsia="ru-RU"/>
        </w:rPr>
        <w:t xml:space="preserve"> </w:t>
      </w:r>
      <w:r w:rsidR="00D87A52" w:rsidRPr="00E01617">
        <w:rPr>
          <w:rFonts w:ascii="Times New Roman" w:eastAsia="Times New Roman" w:hAnsi="Times New Roman" w:cs="Times New Roman"/>
          <w:iCs/>
          <w:sz w:val="28"/>
          <w:szCs w:val="28"/>
          <w:lang w:eastAsia="ru-RU"/>
        </w:rPr>
        <w:t>[4</w:t>
      </w:r>
      <w:r w:rsidR="00432CD1" w:rsidRPr="00E01617">
        <w:rPr>
          <w:rFonts w:ascii="Times New Roman" w:eastAsia="Times New Roman" w:hAnsi="Times New Roman" w:cs="Times New Roman"/>
          <w:iCs/>
          <w:sz w:val="28"/>
          <w:szCs w:val="28"/>
          <w:lang w:val="kk-KZ" w:eastAsia="ru-RU"/>
        </w:rPr>
        <w:t>9</w:t>
      </w:r>
      <w:r w:rsidR="00D87A52" w:rsidRPr="00E01617">
        <w:rPr>
          <w:rFonts w:ascii="Times New Roman" w:eastAsia="Times New Roman" w:hAnsi="Times New Roman" w:cs="Times New Roman"/>
          <w:iCs/>
          <w:sz w:val="28"/>
          <w:szCs w:val="28"/>
          <w:lang w:eastAsia="ru-RU"/>
        </w:rPr>
        <w:t>]</w:t>
      </w:r>
      <w:r w:rsidR="00D87A52" w:rsidRPr="00E01617">
        <w:rPr>
          <w:rFonts w:ascii="Times New Roman" w:eastAsia="Times New Roman" w:hAnsi="Times New Roman" w:cs="Times New Roman"/>
          <w:iCs/>
          <w:sz w:val="28"/>
          <w:szCs w:val="28"/>
          <w:lang w:val="kk-KZ" w:eastAsia="ru-RU"/>
        </w:rPr>
        <w:t>, Б.Гройс [</w:t>
      </w:r>
      <w:r w:rsidR="00432CD1" w:rsidRPr="00E01617">
        <w:rPr>
          <w:rFonts w:ascii="Times New Roman" w:eastAsia="Times New Roman" w:hAnsi="Times New Roman" w:cs="Times New Roman"/>
          <w:iCs/>
          <w:sz w:val="28"/>
          <w:szCs w:val="28"/>
          <w:lang w:val="kk-KZ" w:eastAsia="ru-RU"/>
        </w:rPr>
        <w:t>50</w:t>
      </w:r>
      <w:r w:rsidR="00D87A52" w:rsidRPr="00E01617">
        <w:rPr>
          <w:rFonts w:ascii="Times New Roman" w:eastAsia="Times New Roman" w:hAnsi="Times New Roman" w:cs="Times New Roman"/>
          <w:iCs/>
          <w:sz w:val="28"/>
          <w:szCs w:val="28"/>
          <w:lang w:val="kk-KZ" w:eastAsia="ru-RU"/>
        </w:rPr>
        <w:t xml:space="preserve">], Г.Гуйсенов </w:t>
      </w:r>
      <w:r w:rsidR="00D87A52" w:rsidRPr="00E01617">
        <w:rPr>
          <w:rFonts w:ascii="Times New Roman" w:eastAsia="Times New Roman" w:hAnsi="Times New Roman" w:cs="Times New Roman"/>
          <w:iCs/>
          <w:sz w:val="28"/>
          <w:szCs w:val="28"/>
          <w:lang w:eastAsia="ru-RU"/>
        </w:rPr>
        <w:t>[</w:t>
      </w:r>
      <w:r w:rsidR="00432CD1" w:rsidRPr="00E01617">
        <w:rPr>
          <w:rFonts w:ascii="Times New Roman" w:eastAsia="Times New Roman" w:hAnsi="Times New Roman" w:cs="Times New Roman"/>
          <w:iCs/>
          <w:sz w:val="28"/>
          <w:szCs w:val="28"/>
          <w:lang w:val="kk-KZ" w:eastAsia="ru-RU"/>
        </w:rPr>
        <w:t>51</w:t>
      </w:r>
      <w:r w:rsidR="00D87A52" w:rsidRPr="00E01617">
        <w:rPr>
          <w:rFonts w:ascii="Times New Roman" w:eastAsia="Times New Roman" w:hAnsi="Times New Roman" w:cs="Times New Roman"/>
          <w:iCs/>
          <w:sz w:val="28"/>
          <w:szCs w:val="28"/>
          <w:lang w:eastAsia="ru-RU"/>
        </w:rPr>
        <w:t>]</w:t>
      </w:r>
      <w:r w:rsidRPr="00E01617">
        <w:rPr>
          <w:rFonts w:ascii="Times New Roman" w:eastAsia="Times New Roman" w:hAnsi="Times New Roman" w:cs="Times New Roman"/>
          <w:sz w:val="28"/>
          <w:szCs w:val="28"/>
          <w:lang w:eastAsia="ru-RU"/>
        </w:rPr>
        <w:t>, социологи</w:t>
      </w:r>
      <w:r w:rsidR="00BB322A">
        <w:rPr>
          <w:rFonts w:ascii="Times New Roman" w:eastAsia="Times New Roman" w:hAnsi="Times New Roman" w:cs="Times New Roman"/>
          <w:sz w:val="28"/>
          <w:szCs w:val="28"/>
          <w:lang w:val="kk-KZ" w:eastAsia="ru-RU"/>
        </w:rPr>
        <w:t xml:space="preserve"> </w:t>
      </w:r>
      <w:r w:rsidRPr="00E01617">
        <w:rPr>
          <w:rFonts w:ascii="Times New Roman" w:eastAsia="Times New Roman" w:hAnsi="Times New Roman" w:cs="Times New Roman"/>
          <w:sz w:val="28"/>
          <w:szCs w:val="28"/>
          <w:lang w:val="kk-KZ" w:eastAsia="ru-RU"/>
        </w:rPr>
        <w:t>Е.Я.Таршис</w:t>
      </w:r>
      <w:r w:rsidR="00D87A52" w:rsidRPr="00E01617">
        <w:rPr>
          <w:rFonts w:ascii="Times New Roman" w:eastAsia="Times New Roman" w:hAnsi="Times New Roman" w:cs="Times New Roman"/>
          <w:sz w:val="28"/>
          <w:szCs w:val="28"/>
          <w:lang w:eastAsia="ru-RU"/>
        </w:rPr>
        <w:t>[3</w:t>
      </w:r>
      <w:r w:rsidR="0034156D" w:rsidRPr="00E01617">
        <w:rPr>
          <w:rFonts w:ascii="Times New Roman" w:eastAsia="Times New Roman" w:hAnsi="Times New Roman" w:cs="Times New Roman"/>
          <w:sz w:val="28"/>
          <w:szCs w:val="28"/>
          <w:lang w:eastAsia="ru-RU"/>
        </w:rPr>
        <w:t>,с. 8</w:t>
      </w:r>
      <w:r w:rsidR="00D87A52" w:rsidRPr="00E01617">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 xml:space="preserve">,  Д.Матисон </w:t>
      </w:r>
      <w:r w:rsidR="00D87A52" w:rsidRPr="00E01617">
        <w:rPr>
          <w:rFonts w:ascii="Times New Roman" w:eastAsia="Times New Roman" w:hAnsi="Times New Roman" w:cs="Times New Roman"/>
          <w:sz w:val="28"/>
          <w:szCs w:val="28"/>
          <w:lang w:eastAsia="ru-RU"/>
        </w:rPr>
        <w:t>[</w:t>
      </w:r>
      <w:r w:rsidR="00432CD1" w:rsidRPr="00E01617">
        <w:rPr>
          <w:rFonts w:ascii="Times New Roman" w:eastAsia="Times New Roman" w:hAnsi="Times New Roman" w:cs="Times New Roman"/>
          <w:sz w:val="28"/>
          <w:szCs w:val="28"/>
          <w:lang w:val="kk-KZ" w:eastAsia="ru-RU"/>
        </w:rPr>
        <w:t>52</w:t>
      </w:r>
      <w:r w:rsidR="00D87A52" w:rsidRPr="00E01617">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eastAsia="ru-RU"/>
        </w:rPr>
        <w:t xml:space="preserve">, </w:t>
      </w:r>
      <w:r w:rsidR="00D87A52" w:rsidRPr="00E01617">
        <w:rPr>
          <w:rFonts w:ascii="Times New Roman" w:eastAsia="Times New Roman" w:hAnsi="Times New Roman" w:cs="Times New Roman"/>
          <w:sz w:val="28"/>
          <w:szCs w:val="28"/>
          <w:lang w:val="kk-KZ" w:eastAsia="ru-RU"/>
        </w:rPr>
        <w:t xml:space="preserve">культурологи </w:t>
      </w:r>
      <w:r w:rsidRPr="00E01617">
        <w:rPr>
          <w:rFonts w:ascii="Times New Roman" w:eastAsia="Calibri" w:hAnsi="Times New Roman" w:cs="Times New Roman"/>
          <w:sz w:val="28"/>
          <w:szCs w:val="28"/>
          <w:lang w:val="kk-KZ"/>
        </w:rPr>
        <w:t xml:space="preserve">А.Асман </w:t>
      </w:r>
      <w:r w:rsidR="00D87A52" w:rsidRPr="00E01617">
        <w:rPr>
          <w:rFonts w:ascii="Times New Roman" w:eastAsia="Calibri" w:hAnsi="Times New Roman" w:cs="Times New Roman"/>
          <w:sz w:val="28"/>
          <w:szCs w:val="28"/>
        </w:rPr>
        <w:t>[</w:t>
      </w:r>
      <w:r w:rsidR="00432CD1" w:rsidRPr="00E01617">
        <w:rPr>
          <w:rFonts w:ascii="Times New Roman" w:eastAsia="Calibri" w:hAnsi="Times New Roman" w:cs="Times New Roman"/>
          <w:sz w:val="28"/>
          <w:szCs w:val="28"/>
          <w:lang w:val="kk-KZ"/>
        </w:rPr>
        <w:t>34</w:t>
      </w:r>
      <w:r w:rsidR="0034156D" w:rsidRPr="00E01617">
        <w:rPr>
          <w:rFonts w:ascii="Times New Roman" w:eastAsia="Calibri" w:hAnsi="Times New Roman" w:cs="Times New Roman"/>
          <w:sz w:val="28"/>
          <w:szCs w:val="28"/>
          <w:lang w:val="kk-KZ"/>
        </w:rPr>
        <w:t>,с. 6</w:t>
      </w:r>
      <w:r w:rsidR="00D87A52"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 Д.</w:t>
      </w:r>
      <w:r w:rsidRPr="00E01617">
        <w:rPr>
          <w:rFonts w:ascii="Times New Roman" w:eastAsia="Calibri" w:hAnsi="Times New Roman" w:cs="Times New Roman"/>
          <w:sz w:val="28"/>
          <w:szCs w:val="28"/>
        </w:rPr>
        <w:t>Бахманн-Медик</w:t>
      </w:r>
      <w:r w:rsidR="00D87A52" w:rsidRPr="00E01617">
        <w:rPr>
          <w:rFonts w:ascii="Times New Roman" w:eastAsia="Calibri" w:hAnsi="Times New Roman" w:cs="Times New Roman"/>
          <w:sz w:val="28"/>
          <w:szCs w:val="28"/>
        </w:rPr>
        <w:t xml:space="preserve"> [</w:t>
      </w:r>
      <w:r w:rsidR="00432CD1" w:rsidRPr="00E01617">
        <w:rPr>
          <w:rFonts w:ascii="Times New Roman" w:eastAsia="Calibri" w:hAnsi="Times New Roman" w:cs="Times New Roman"/>
          <w:sz w:val="28"/>
          <w:szCs w:val="28"/>
          <w:lang w:val="kk-KZ"/>
        </w:rPr>
        <w:t>33</w:t>
      </w:r>
      <w:r w:rsidR="0034156D" w:rsidRPr="00E01617">
        <w:rPr>
          <w:rFonts w:ascii="Times New Roman" w:eastAsia="Calibri" w:hAnsi="Times New Roman" w:cs="Times New Roman"/>
          <w:sz w:val="28"/>
          <w:szCs w:val="28"/>
          <w:lang w:val="kk-KZ"/>
        </w:rPr>
        <w:t>,с. 15</w:t>
      </w:r>
      <w:r w:rsidR="00D87A52" w:rsidRPr="00E01617">
        <w:rPr>
          <w:rFonts w:ascii="Times New Roman" w:eastAsia="Calibri" w:hAnsi="Times New Roman" w:cs="Times New Roman"/>
          <w:sz w:val="28"/>
          <w:szCs w:val="28"/>
        </w:rPr>
        <w:t>]</w:t>
      </w:r>
      <w:r w:rsidRPr="00E01617">
        <w:rPr>
          <w:rFonts w:ascii="Times New Roman" w:eastAsia="Times New Roman" w:hAnsi="Times New Roman" w:cs="Times New Roman"/>
          <w:sz w:val="28"/>
          <w:szCs w:val="28"/>
          <w:lang w:eastAsia="ru-RU"/>
        </w:rPr>
        <w:t xml:space="preserve">. Медийный дискурс </w:t>
      </w:r>
      <w:r w:rsidRPr="00E01617">
        <w:rPr>
          <w:rFonts w:ascii="Times New Roman" w:eastAsia="Times New Roman" w:hAnsi="Times New Roman" w:cs="Times New Roman"/>
          <w:sz w:val="28"/>
          <w:szCs w:val="28"/>
          <w:lang w:val="kk-KZ" w:eastAsia="ru-RU"/>
        </w:rPr>
        <w:t>предполагает исследование</w:t>
      </w:r>
      <w:r w:rsidRPr="00E01617">
        <w:rPr>
          <w:rFonts w:ascii="Times New Roman" w:eastAsia="Times New Roman" w:hAnsi="Times New Roman" w:cs="Times New Roman"/>
          <w:sz w:val="28"/>
          <w:szCs w:val="28"/>
          <w:lang w:eastAsia="ru-RU"/>
        </w:rPr>
        <w:t>языковы</w:t>
      </w:r>
      <w:r w:rsidRPr="00E01617">
        <w:rPr>
          <w:rFonts w:ascii="Times New Roman" w:eastAsia="Times New Roman" w:hAnsi="Times New Roman" w:cs="Times New Roman"/>
          <w:sz w:val="28"/>
          <w:szCs w:val="28"/>
          <w:lang w:val="kk-KZ" w:eastAsia="ru-RU"/>
        </w:rPr>
        <w:t>х</w:t>
      </w:r>
      <w:r w:rsidRPr="00E01617">
        <w:rPr>
          <w:rFonts w:ascii="Times New Roman" w:eastAsia="Times New Roman" w:hAnsi="Times New Roman" w:cs="Times New Roman"/>
          <w:sz w:val="28"/>
          <w:szCs w:val="28"/>
          <w:lang w:eastAsia="ru-RU"/>
        </w:rPr>
        <w:t xml:space="preserve"> и коммуникативны</w:t>
      </w:r>
      <w:r w:rsidRPr="00E01617">
        <w:rPr>
          <w:rFonts w:ascii="Times New Roman" w:eastAsia="Times New Roman" w:hAnsi="Times New Roman" w:cs="Times New Roman"/>
          <w:sz w:val="28"/>
          <w:szCs w:val="28"/>
          <w:lang w:val="kk-KZ" w:eastAsia="ru-RU"/>
        </w:rPr>
        <w:t>х</w:t>
      </w:r>
      <w:r w:rsidR="0070083D" w:rsidRPr="00E01617">
        <w:rPr>
          <w:rFonts w:ascii="Times New Roman" w:eastAsia="Times New Roman" w:hAnsi="Times New Roman" w:cs="Times New Roman"/>
          <w:sz w:val="28"/>
          <w:szCs w:val="28"/>
          <w:lang w:eastAsia="ru-RU"/>
        </w:rPr>
        <w:t xml:space="preserve"> практик</w:t>
      </w:r>
      <w:r w:rsidRPr="00E01617">
        <w:rPr>
          <w:rFonts w:ascii="Times New Roman" w:eastAsia="Times New Roman" w:hAnsi="Times New Roman" w:cs="Times New Roman"/>
          <w:sz w:val="28"/>
          <w:szCs w:val="28"/>
          <w:lang w:eastAsia="ru-RU"/>
        </w:rPr>
        <w:t>, используемы</w:t>
      </w:r>
      <w:r w:rsidRPr="00E01617">
        <w:rPr>
          <w:rFonts w:ascii="Times New Roman" w:eastAsia="Times New Roman" w:hAnsi="Times New Roman" w:cs="Times New Roman"/>
          <w:sz w:val="28"/>
          <w:szCs w:val="28"/>
          <w:lang w:val="kk-KZ" w:eastAsia="ru-RU"/>
        </w:rPr>
        <w:t>х</w:t>
      </w:r>
      <w:r w:rsidRPr="00E01617">
        <w:rPr>
          <w:rFonts w:ascii="Times New Roman" w:eastAsia="Times New Roman" w:hAnsi="Times New Roman" w:cs="Times New Roman"/>
          <w:sz w:val="28"/>
          <w:szCs w:val="28"/>
          <w:lang w:eastAsia="ru-RU"/>
        </w:rPr>
        <w:t xml:space="preserve"> СМИ для создания и распространения информации. Медийный дискурс играет важную роль в формировании общественного мнения, создании </w:t>
      </w:r>
      <w:r w:rsidRPr="00E01617">
        <w:rPr>
          <w:rFonts w:ascii="Times New Roman" w:eastAsia="Times New Roman" w:hAnsi="Times New Roman" w:cs="Times New Roman"/>
          <w:sz w:val="28"/>
          <w:szCs w:val="28"/>
          <w:lang w:val="kk-KZ" w:eastAsia="ru-RU"/>
        </w:rPr>
        <w:t>заданных</w:t>
      </w:r>
      <w:r w:rsidRPr="00E01617">
        <w:rPr>
          <w:rFonts w:ascii="Times New Roman" w:eastAsia="Times New Roman" w:hAnsi="Times New Roman" w:cs="Times New Roman"/>
          <w:sz w:val="28"/>
          <w:szCs w:val="28"/>
          <w:lang w:eastAsia="ru-RU"/>
        </w:rPr>
        <w:t xml:space="preserve"> сценариев событий и</w:t>
      </w:r>
      <w:r w:rsidRPr="00E01617">
        <w:rPr>
          <w:rFonts w:ascii="Times New Roman" w:eastAsia="Times New Roman" w:hAnsi="Times New Roman" w:cs="Times New Roman"/>
          <w:sz w:val="28"/>
          <w:szCs w:val="28"/>
          <w:lang w:val="kk-KZ" w:eastAsia="ru-RU"/>
        </w:rPr>
        <w:t>, естественно, отр</w:t>
      </w:r>
      <w:r w:rsidR="00731A1E" w:rsidRPr="00E01617">
        <w:rPr>
          <w:rFonts w:ascii="Times New Roman" w:eastAsia="Times New Roman" w:hAnsi="Times New Roman" w:cs="Times New Roman"/>
          <w:sz w:val="28"/>
          <w:szCs w:val="28"/>
          <w:lang w:val="kk-KZ" w:eastAsia="ru-RU"/>
        </w:rPr>
        <w:t>а</w:t>
      </w:r>
      <w:r w:rsidRPr="00E01617">
        <w:rPr>
          <w:rFonts w:ascii="Times New Roman" w:eastAsia="Times New Roman" w:hAnsi="Times New Roman" w:cs="Times New Roman"/>
          <w:sz w:val="28"/>
          <w:szCs w:val="28"/>
          <w:lang w:val="kk-KZ" w:eastAsia="ru-RU"/>
        </w:rPr>
        <w:t xml:space="preserve">жает и одновременно </w:t>
      </w:r>
      <w:r w:rsidRPr="00E01617">
        <w:rPr>
          <w:rFonts w:ascii="Times New Roman" w:eastAsia="Times New Roman" w:hAnsi="Times New Roman" w:cs="Times New Roman"/>
          <w:sz w:val="28"/>
          <w:szCs w:val="28"/>
          <w:lang w:eastAsia="ru-RU"/>
        </w:rPr>
        <w:t>влия</w:t>
      </w:r>
      <w:r w:rsidRPr="00E01617">
        <w:rPr>
          <w:rFonts w:ascii="Times New Roman" w:eastAsia="Times New Roman" w:hAnsi="Times New Roman" w:cs="Times New Roman"/>
          <w:sz w:val="28"/>
          <w:szCs w:val="28"/>
          <w:lang w:val="kk-KZ" w:eastAsia="ru-RU"/>
        </w:rPr>
        <w:t xml:space="preserve">ет </w:t>
      </w:r>
      <w:r w:rsidRPr="00E01617">
        <w:rPr>
          <w:rFonts w:ascii="Times New Roman" w:eastAsia="Times New Roman" w:hAnsi="Times New Roman" w:cs="Times New Roman"/>
          <w:sz w:val="28"/>
          <w:szCs w:val="28"/>
          <w:lang w:eastAsia="ru-RU"/>
        </w:rPr>
        <w:t>на государственную политику</w:t>
      </w:r>
      <w:r w:rsidR="00731A1E" w:rsidRPr="00E01617">
        <w:rPr>
          <w:rFonts w:ascii="Times New Roman" w:eastAsia="Times New Roman" w:hAnsi="Times New Roman" w:cs="Times New Roman"/>
          <w:sz w:val="28"/>
          <w:szCs w:val="28"/>
          <w:lang w:val="kk-KZ" w:eastAsia="ru-RU"/>
        </w:rPr>
        <w:t xml:space="preserve"> и общественные настроения</w:t>
      </w:r>
      <w:r w:rsidRPr="00E01617">
        <w:rPr>
          <w:rFonts w:ascii="Times New Roman" w:eastAsia="Times New Roman" w:hAnsi="Times New Roman" w:cs="Times New Roman"/>
          <w:sz w:val="28"/>
          <w:szCs w:val="28"/>
          <w:lang w:eastAsia="ru-RU"/>
        </w:rPr>
        <w:t>.</w:t>
      </w:r>
    </w:p>
    <w:p w:rsidR="00DD330E" w:rsidRPr="00E01617" w:rsidRDefault="00DD330E"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 xml:space="preserve">Медийный дискурс может быть изучен </w:t>
      </w:r>
      <w:r w:rsidRPr="00E01617">
        <w:rPr>
          <w:rFonts w:ascii="Times New Roman" w:eastAsia="Times New Roman" w:hAnsi="Times New Roman" w:cs="Times New Roman"/>
          <w:sz w:val="28"/>
          <w:szCs w:val="28"/>
          <w:lang w:val="kk-KZ" w:eastAsia="ru-RU"/>
        </w:rPr>
        <w:t xml:space="preserve">в рамках </w:t>
      </w:r>
      <w:r w:rsidRPr="00E01617">
        <w:rPr>
          <w:rFonts w:ascii="Times New Roman" w:eastAsia="Times New Roman" w:hAnsi="Times New Roman" w:cs="Times New Roman"/>
          <w:sz w:val="28"/>
          <w:szCs w:val="28"/>
          <w:lang w:eastAsia="ru-RU"/>
        </w:rPr>
        <w:t>различны</w:t>
      </w:r>
      <w:r w:rsidRPr="00E01617">
        <w:rPr>
          <w:rFonts w:ascii="Times New Roman" w:eastAsia="Times New Roman" w:hAnsi="Times New Roman" w:cs="Times New Roman"/>
          <w:sz w:val="28"/>
          <w:szCs w:val="28"/>
          <w:lang w:val="kk-KZ" w:eastAsia="ru-RU"/>
        </w:rPr>
        <w:t>х</w:t>
      </w:r>
      <w:r w:rsidRPr="00E01617">
        <w:rPr>
          <w:rFonts w:ascii="Times New Roman" w:eastAsia="Times New Roman" w:hAnsi="Times New Roman" w:cs="Times New Roman"/>
          <w:sz w:val="28"/>
          <w:szCs w:val="28"/>
          <w:lang w:eastAsia="ru-RU"/>
        </w:rPr>
        <w:t xml:space="preserve"> подход</w:t>
      </w:r>
      <w:r w:rsidRPr="00E01617">
        <w:rPr>
          <w:rFonts w:ascii="Times New Roman" w:eastAsia="Times New Roman" w:hAnsi="Times New Roman" w:cs="Times New Roman"/>
          <w:sz w:val="28"/>
          <w:szCs w:val="28"/>
          <w:lang w:val="kk-KZ" w:eastAsia="ru-RU"/>
        </w:rPr>
        <w:t>ов</w:t>
      </w:r>
      <w:r w:rsidRPr="00E01617">
        <w:rPr>
          <w:rFonts w:ascii="Times New Roman" w:eastAsia="Times New Roman" w:hAnsi="Times New Roman" w:cs="Times New Roman"/>
          <w:sz w:val="28"/>
          <w:szCs w:val="28"/>
          <w:lang w:eastAsia="ru-RU"/>
        </w:rPr>
        <w:t xml:space="preserve">, </w:t>
      </w:r>
      <w:r w:rsidR="00D01B31" w:rsidRPr="00E01617">
        <w:rPr>
          <w:rFonts w:ascii="Times New Roman" w:eastAsia="Times New Roman" w:hAnsi="Times New Roman" w:cs="Times New Roman"/>
          <w:sz w:val="28"/>
          <w:szCs w:val="28"/>
          <w:lang w:val="kk-KZ" w:eastAsia="ru-RU"/>
        </w:rPr>
        <w:t xml:space="preserve">в том числе </w:t>
      </w:r>
      <w:r w:rsidRPr="00E01617">
        <w:rPr>
          <w:rFonts w:ascii="Times New Roman" w:eastAsia="Times New Roman" w:hAnsi="Times New Roman" w:cs="Times New Roman"/>
          <w:sz w:val="28"/>
          <w:szCs w:val="28"/>
          <w:lang w:eastAsia="ru-RU"/>
        </w:rPr>
        <w:t>таки</w:t>
      </w:r>
      <w:r w:rsidRPr="00E01617">
        <w:rPr>
          <w:rFonts w:ascii="Times New Roman" w:eastAsia="Times New Roman" w:hAnsi="Times New Roman" w:cs="Times New Roman"/>
          <w:sz w:val="28"/>
          <w:szCs w:val="28"/>
          <w:lang w:val="kk-KZ" w:eastAsia="ru-RU"/>
        </w:rPr>
        <w:t>х</w:t>
      </w:r>
      <w:r w:rsidRPr="00E01617">
        <w:rPr>
          <w:rFonts w:ascii="Times New Roman" w:eastAsia="Times New Roman" w:hAnsi="Times New Roman" w:cs="Times New Roman"/>
          <w:sz w:val="28"/>
          <w:szCs w:val="28"/>
          <w:lang w:eastAsia="ru-RU"/>
        </w:rPr>
        <w:t xml:space="preserve"> какдискурсивный анализ</w:t>
      </w:r>
      <w:r w:rsidRPr="00E01617">
        <w:rPr>
          <w:rFonts w:ascii="Times New Roman" w:eastAsia="Times New Roman" w:hAnsi="Times New Roman" w:cs="Times New Roman"/>
          <w:sz w:val="28"/>
          <w:szCs w:val="28"/>
          <w:lang w:val="kk-KZ" w:eastAsia="ru-RU"/>
        </w:rPr>
        <w:t>. Род</w:t>
      </w:r>
      <w:r w:rsidR="00731A1E" w:rsidRPr="00E01617">
        <w:rPr>
          <w:rFonts w:ascii="Times New Roman" w:eastAsia="Times New Roman" w:hAnsi="Times New Roman" w:cs="Times New Roman"/>
          <w:sz w:val="28"/>
          <w:szCs w:val="28"/>
          <w:lang w:val="kk-KZ" w:eastAsia="ru-RU"/>
        </w:rPr>
        <w:t>о</w:t>
      </w:r>
      <w:r w:rsidRPr="00E01617">
        <w:rPr>
          <w:rFonts w:ascii="Times New Roman" w:eastAsia="Times New Roman" w:hAnsi="Times New Roman" w:cs="Times New Roman"/>
          <w:sz w:val="28"/>
          <w:szCs w:val="28"/>
          <w:lang w:val="kk-KZ" w:eastAsia="ru-RU"/>
        </w:rPr>
        <w:t>начальникомкритических дискурс</w:t>
      </w:r>
      <w:r w:rsidR="00882790" w:rsidRPr="00E01617">
        <w:rPr>
          <w:rFonts w:ascii="Times New Roman" w:eastAsia="Times New Roman" w:hAnsi="Times New Roman" w:cs="Times New Roman"/>
          <w:sz w:val="28"/>
          <w:szCs w:val="28"/>
          <w:lang w:val="kk-KZ" w:eastAsia="ru-RU"/>
        </w:rPr>
        <w:t>-</w:t>
      </w:r>
      <w:r w:rsidRPr="00E01617">
        <w:rPr>
          <w:rFonts w:ascii="Times New Roman" w:eastAsia="Times New Roman" w:hAnsi="Times New Roman" w:cs="Times New Roman"/>
          <w:sz w:val="28"/>
          <w:szCs w:val="28"/>
          <w:lang w:val="kk-KZ" w:eastAsia="ru-RU"/>
        </w:rPr>
        <w:t>исследований является</w:t>
      </w:r>
      <w:r w:rsidRPr="00E01617">
        <w:rPr>
          <w:rFonts w:ascii="Times New Roman" w:eastAsia="Times New Roman" w:hAnsi="Times New Roman" w:cs="Times New Roman"/>
          <w:sz w:val="28"/>
          <w:szCs w:val="28"/>
          <w:lang w:eastAsia="ru-RU"/>
        </w:rPr>
        <w:t xml:space="preserve"> N</w:t>
      </w:r>
      <w:r w:rsidRPr="00E01617">
        <w:rPr>
          <w:rFonts w:ascii="Times New Roman" w:eastAsia="Times New Roman" w:hAnsi="Times New Roman" w:cs="Times New Roman"/>
          <w:sz w:val="28"/>
          <w:szCs w:val="28"/>
          <w:lang w:val="kk-KZ" w:eastAsia="ru-RU"/>
        </w:rPr>
        <w:t>.</w:t>
      </w:r>
      <w:r w:rsidRPr="00E01617">
        <w:rPr>
          <w:rFonts w:ascii="Times New Roman" w:eastAsia="Times New Roman" w:hAnsi="Times New Roman" w:cs="Times New Roman"/>
          <w:sz w:val="28"/>
          <w:szCs w:val="28"/>
          <w:lang w:eastAsia="ru-RU"/>
        </w:rPr>
        <w:t>Fairclough</w:t>
      </w:r>
      <w:r w:rsidRPr="00E01617">
        <w:rPr>
          <w:rFonts w:ascii="Times New Roman" w:eastAsia="Times New Roman" w:hAnsi="Times New Roman" w:cs="Times New Roman"/>
          <w:sz w:val="28"/>
          <w:szCs w:val="28"/>
          <w:lang w:val="kk-KZ" w:eastAsia="ru-RU"/>
        </w:rPr>
        <w:t xml:space="preserve">, </w:t>
      </w:r>
      <w:r w:rsidRPr="00E01617">
        <w:rPr>
          <w:rFonts w:ascii="Times New Roman" w:eastAsia="Times New Roman" w:hAnsi="Times New Roman" w:cs="Times New Roman"/>
          <w:sz w:val="28"/>
          <w:szCs w:val="28"/>
          <w:lang w:eastAsia="ru-RU"/>
        </w:rPr>
        <w:t>британский лингвист и исследователь, известный своей работой по критическому дискурсивному анализу. Он разработал методологию анализа текстов, включая медийные, с целью выявления властных отношений и идеологических аспектов</w:t>
      </w:r>
      <w:r w:rsidR="00BB322A">
        <w:rPr>
          <w:rFonts w:ascii="Times New Roman" w:eastAsia="Times New Roman" w:hAnsi="Times New Roman" w:cs="Times New Roman"/>
          <w:sz w:val="28"/>
          <w:szCs w:val="28"/>
          <w:lang w:val="kk-KZ" w:eastAsia="ru-RU"/>
        </w:rPr>
        <w:t xml:space="preserve"> </w:t>
      </w:r>
      <w:r w:rsidRPr="00E01617">
        <w:rPr>
          <w:rFonts w:ascii="Times New Roman" w:eastAsia="Times New Roman" w:hAnsi="Times New Roman" w:cs="Times New Roman"/>
          <w:sz w:val="28"/>
          <w:szCs w:val="28"/>
          <w:lang w:eastAsia="ru-RU"/>
        </w:rPr>
        <w:t>[</w:t>
      </w:r>
      <w:r w:rsidR="00432CD1" w:rsidRPr="00E01617">
        <w:rPr>
          <w:rFonts w:ascii="Times New Roman" w:eastAsia="Times New Roman" w:hAnsi="Times New Roman" w:cs="Times New Roman"/>
          <w:sz w:val="28"/>
          <w:szCs w:val="28"/>
          <w:lang w:val="kk-KZ" w:eastAsia="ru-RU"/>
        </w:rPr>
        <w:t>46</w:t>
      </w:r>
      <w:r w:rsidR="0034156D" w:rsidRPr="00E01617">
        <w:rPr>
          <w:rFonts w:ascii="Times New Roman" w:eastAsia="Times New Roman" w:hAnsi="Times New Roman" w:cs="Times New Roman"/>
          <w:sz w:val="28"/>
          <w:szCs w:val="28"/>
          <w:lang w:val="kk-KZ" w:eastAsia="ru-RU"/>
        </w:rPr>
        <w:t>,с. 17</w:t>
      </w:r>
      <w:r w:rsidRPr="00E01617">
        <w:rPr>
          <w:rFonts w:ascii="Times New Roman" w:eastAsia="Times New Roman" w:hAnsi="Times New Roman" w:cs="Times New Roman"/>
          <w:sz w:val="28"/>
          <w:szCs w:val="28"/>
          <w:lang w:eastAsia="ru-RU"/>
        </w:rPr>
        <w:t>]</w:t>
      </w:r>
      <w:r w:rsidR="00731A1E" w:rsidRPr="00E01617">
        <w:rPr>
          <w:rFonts w:ascii="Times New Roman" w:eastAsia="Times New Roman" w:hAnsi="Times New Roman" w:cs="Times New Roman"/>
          <w:sz w:val="28"/>
          <w:szCs w:val="28"/>
          <w:lang w:val="kk-KZ" w:eastAsia="ru-RU"/>
        </w:rPr>
        <w:t>.</w:t>
      </w:r>
      <w:r w:rsidR="00BB322A">
        <w:rPr>
          <w:rFonts w:ascii="Times New Roman" w:eastAsia="Times New Roman" w:hAnsi="Times New Roman" w:cs="Times New Roman"/>
          <w:sz w:val="28"/>
          <w:szCs w:val="28"/>
          <w:lang w:val="kk-KZ" w:eastAsia="ru-RU"/>
        </w:rPr>
        <w:t xml:space="preserve"> </w:t>
      </w:r>
      <w:r w:rsidRPr="00E01617">
        <w:rPr>
          <w:rFonts w:ascii="Times New Roman" w:eastAsia="Calibri" w:hAnsi="Times New Roman" w:cs="Times New Roman"/>
          <w:sz w:val="28"/>
          <w:szCs w:val="28"/>
          <w:lang w:val="kk-KZ"/>
        </w:rPr>
        <w:t>М.В.</w:t>
      </w:r>
      <w:r w:rsidRPr="00E01617">
        <w:rPr>
          <w:rFonts w:ascii="Times New Roman" w:eastAsia="Times New Roman" w:hAnsi="Times New Roman" w:cs="Times New Roman"/>
          <w:sz w:val="28"/>
          <w:szCs w:val="28"/>
          <w:lang w:eastAsia="ru-RU"/>
        </w:rPr>
        <w:t xml:space="preserve">Йоргенсен, </w:t>
      </w:r>
      <w:r w:rsidRPr="00E01617">
        <w:rPr>
          <w:rFonts w:ascii="Times New Roman" w:eastAsia="Times New Roman" w:hAnsi="Times New Roman" w:cs="Times New Roman"/>
          <w:sz w:val="28"/>
          <w:szCs w:val="28"/>
          <w:lang w:val="kk-KZ" w:eastAsia="ru-RU"/>
        </w:rPr>
        <w:t>Л.Дж.</w:t>
      </w:r>
      <w:r w:rsidRPr="00E01617">
        <w:rPr>
          <w:rFonts w:ascii="Times New Roman" w:eastAsia="Times New Roman" w:hAnsi="Times New Roman" w:cs="Times New Roman"/>
          <w:sz w:val="28"/>
          <w:szCs w:val="28"/>
          <w:lang w:eastAsia="ru-RU"/>
        </w:rPr>
        <w:t>Филлипс</w:t>
      </w:r>
      <w:r w:rsidRPr="00E01617">
        <w:rPr>
          <w:rFonts w:ascii="Times New Roman" w:eastAsia="Times New Roman" w:hAnsi="Times New Roman" w:cs="Times New Roman"/>
          <w:sz w:val="28"/>
          <w:szCs w:val="28"/>
          <w:lang w:val="kk-KZ" w:eastAsia="ru-RU"/>
        </w:rPr>
        <w:t xml:space="preserve"> также предложили</w:t>
      </w:r>
      <w:r w:rsidR="00BB322A">
        <w:rPr>
          <w:rFonts w:ascii="Times New Roman" w:eastAsia="Times New Roman" w:hAnsi="Times New Roman" w:cs="Times New Roman"/>
          <w:sz w:val="28"/>
          <w:szCs w:val="28"/>
          <w:lang w:val="kk-KZ" w:eastAsia="ru-RU"/>
        </w:rPr>
        <w:t xml:space="preserve"> </w:t>
      </w:r>
      <w:r w:rsidRPr="00E01617">
        <w:rPr>
          <w:rFonts w:ascii="Times New Roman" w:eastAsia="Times New Roman" w:hAnsi="Times New Roman" w:cs="Times New Roman"/>
          <w:sz w:val="28"/>
          <w:szCs w:val="28"/>
          <w:lang w:val="kk-KZ" w:eastAsia="ru-RU"/>
        </w:rPr>
        <w:t xml:space="preserve">собствено </w:t>
      </w:r>
      <w:r w:rsidRPr="00E01617">
        <w:rPr>
          <w:rFonts w:ascii="Times New Roman" w:eastAsia="Times New Roman" w:hAnsi="Times New Roman" w:cs="Times New Roman"/>
          <w:sz w:val="28"/>
          <w:szCs w:val="28"/>
          <w:lang w:eastAsia="ru-RU"/>
        </w:rPr>
        <w:t>медиа-</w:t>
      </w:r>
      <w:r w:rsidRPr="00E01617">
        <w:rPr>
          <w:rFonts w:ascii="Times New Roman" w:eastAsia="Times New Roman" w:hAnsi="Times New Roman" w:cs="Times New Roman"/>
          <w:sz w:val="28"/>
          <w:szCs w:val="28"/>
          <w:lang w:eastAsia="ru-RU"/>
        </w:rPr>
        <w:lastRenderedPageBreak/>
        <w:t xml:space="preserve">исследования  </w:t>
      </w:r>
      <w:r w:rsidRPr="00E01617">
        <w:rPr>
          <w:rFonts w:ascii="Times New Roman" w:eastAsia="Times New Roman" w:hAnsi="Times New Roman" w:cs="Times New Roman"/>
          <w:sz w:val="28"/>
          <w:szCs w:val="28"/>
          <w:lang w:val="kk-KZ" w:eastAsia="ru-RU"/>
        </w:rPr>
        <w:t xml:space="preserve">в рамках теории </w:t>
      </w:r>
      <w:r w:rsidRPr="00E01617">
        <w:rPr>
          <w:rFonts w:ascii="Times New Roman" w:eastAsia="Times New Roman" w:hAnsi="Times New Roman" w:cs="Times New Roman"/>
          <w:sz w:val="28"/>
          <w:szCs w:val="28"/>
          <w:lang w:eastAsia="ru-RU"/>
        </w:rPr>
        <w:t>журналистски</w:t>
      </w:r>
      <w:r w:rsidRPr="00E01617">
        <w:rPr>
          <w:rFonts w:ascii="Times New Roman" w:eastAsia="Times New Roman" w:hAnsi="Times New Roman" w:cs="Times New Roman"/>
          <w:sz w:val="28"/>
          <w:szCs w:val="28"/>
          <w:lang w:val="kk-KZ" w:eastAsia="ru-RU"/>
        </w:rPr>
        <w:t>х</w:t>
      </w:r>
      <w:r w:rsidR="00BB322A">
        <w:rPr>
          <w:rFonts w:ascii="Times New Roman" w:eastAsia="Times New Roman" w:hAnsi="Times New Roman" w:cs="Times New Roman"/>
          <w:sz w:val="28"/>
          <w:szCs w:val="28"/>
          <w:lang w:val="kk-KZ" w:eastAsia="ru-RU"/>
        </w:rPr>
        <w:t xml:space="preserve"> </w:t>
      </w:r>
      <w:r w:rsidRPr="00E01617">
        <w:rPr>
          <w:rFonts w:ascii="Times New Roman" w:eastAsia="Times New Roman" w:hAnsi="Times New Roman" w:cs="Times New Roman"/>
          <w:sz w:val="28"/>
          <w:szCs w:val="28"/>
          <w:lang w:eastAsia="ru-RU"/>
        </w:rPr>
        <w:t>исследовани</w:t>
      </w:r>
      <w:r w:rsidRPr="00E01617">
        <w:rPr>
          <w:rFonts w:ascii="Times New Roman" w:eastAsia="Times New Roman" w:hAnsi="Times New Roman" w:cs="Times New Roman"/>
          <w:sz w:val="28"/>
          <w:szCs w:val="28"/>
          <w:lang w:val="kk-KZ" w:eastAsia="ru-RU"/>
        </w:rPr>
        <w:t>й</w:t>
      </w:r>
      <w:r w:rsidRPr="00E01617">
        <w:rPr>
          <w:rFonts w:ascii="Times New Roman" w:eastAsia="Times New Roman" w:hAnsi="Times New Roman" w:cs="Times New Roman"/>
          <w:sz w:val="28"/>
          <w:szCs w:val="28"/>
          <w:lang w:eastAsia="ru-RU"/>
        </w:rPr>
        <w:t xml:space="preserve">. Эти подходы </w:t>
      </w:r>
      <w:r w:rsidRPr="00E01617">
        <w:rPr>
          <w:rFonts w:ascii="Times New Roman" w:eastAsia="Times New Roman" w:hAnsi="Times New Roman" w:cs="Times New Roman"/>
          <w:sz w:val="28"/>
          <w:szCs w:val="28"/>
          <w:lang w:val="kk-KZ" w:eastAsia="ru-RU"/>
        </w:rPr>
        <w:t>представляют</w:t>
      </w:r>
      <w:r w:rsidRPr="00E01617">
        <w:rPr>
          <w:rFonts w:ascii="Times New Roman" w:eastAsia="Times New Roman" w:hAnsi="Times New Roman" w:cs="Times New Roman"/>
          <w:sz w:val="28"/>
          <w:szCs w:val="28"/>
          <w:lang w:eastAsia="ru-RU"/>
        </w:rPr>
        <w:t xml:space="preserve"> содержание, форму и контекст медийных сообщений, </w:t>
      </w:r>
      <w:r w:rsidRPr="00E01617">
        <w:rPr>
          <w:rFonts w:ascii="Times New Roman" w:eastAsia="Times New Roman" w:hAnsi="Times New Roman" w:cs="Times New Roman"/>
          <w:sz w:val="28"/>
          <w:szCs w:val="28"/>
          <w:lang w:val="kk-KZ" w:eastAsia="ru-RU"/>
        </w:rPr>
        <w:t xml:space="preserve">в них </w:t>
      </w:r>
      <w:r w:rsidRPr="00E01617">
        <w:rPr>
          <w:rFonts w:ascii="Times New Roman" w:eastAsia="Times New Roman" w:hAnsi="Times New Roman" w:cs="Times New Roman"/>
          <w:sz w:val="28"/>
          <w:szCs w:val="28"/>
          <w:lang w:eastAsia="ru-RU"/>
        </w:rPr>
        <w:t>исследу</w:t>
      </w:r>
      <w:r w:rsidRPr="00E01617">
        <w:rPr>
          <w:rFonts w:ascii="Times New Roman" w:eastAsia="Times New Roman" w:hAnsi="Times New Roman" w:cs="Times New Roman"/>
          <w:sz w:val="28"/>
          <w:szCs w:val="28"/>
          <w:lang w:val="kk-KZ" w:eastAsia="ru-RU"/>
        </w:rPr>
        <w:t xml:space="preserve">ется </w:t>
      </w:r>
      <w:r w:rsidRPr="00E01617">
        <w:rPr>
          <w:rFonts w:ascii="Times New Roman" w:eastAsia="Times New Roman" w:hAnsi="Times New Roman" w:cs="Times New Roman"/>
          <w:sz w:val="28"/>
          <w:szCs w:val="28"/>
          <w:lang w:eastAsia="ru-RU"/>
        </w:rPr>
        <w:t xml:space="preserve"> как язык используется для создания значений и формирования общественного мнения[</w:t>
      </w:r>
      <w:r w:rsidR="00432CD1" w:rsidRPr="00E01617">
        <w:rPr>
          <w:rFonts w:ascii="Times New Roman" w:eastAsia="Times New Roman" w:hAnsi="Times New Roman" w:cs="Times New Roman"/>
          <w:sz w:val="28"/>
          <w:szCs w:val="28"/>
          <w:lang w:val="kk-KZ" w:eastAsia="ru-RU"/>
        </w:rPr>
        <w:t>47</w:t>
      </w:r>
      <w:r w:rsidRPr="00E01617">
        <w:rPr>
          <w:rFonts w:ascii="Times New Roman" w:eastAsia="Times New Roman" w:hAnsi="Times New Roman" w:cs="Times New Roman"/>
          <w:sz w:val="28"/>
          <w:szCs w:val="28"/>
          <w:lang w:val="kk-KZ" w:eastAsia="ru-RU"/>
        </w:rPr>
        <w:t>,с.45</w:t>
      </w:r>
      <w:r w:rsidRPr="00E01617">
        <w:rPr>
          <w:rFonts w:ascii="Times New Roman" w:eastAsia="Times New Roman" w:hAnsi="Times New Roman" w:cs="Times New Roman"/>
          <w:sz w:val="28"/>
          <w:szCs w:val="28"/>
          <w:lang w:eastAsia="ru-RU"/>
        </w:rPr>
        <w:t>].</w:t>
      </w:r>
    </w:p>
    <w:p w:rsidR="00DD330E" w:rsidRPr="00E01617" w:rsidRDefault="00DD330E"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sz w:val="28"/>
          <w:szCs w:val="28"/>
          <w:lang w:val="kk-KZ" w:eastAsia="ru-RU"/>
        </w:rPr>
        <w:t>М</w:t>
      </w:r>
      <w:r w:rsidRPr="00E01617">
        <w:rPr>
          <w:rFonts w:ascii="Times New Roman" w:eastAsia="Times New Roman" w:hAnsi="Times New Roman" w:cs="Times New Roman"/>
          <w:sz w:val="28"/>
          <w:szCs w:val="28"/>
          <w:lang w:eastAsia="ru-RU"/>
        </w:rPr>
        <w:t xml:space="preserve">едийный дискурс </w:t>
      </w:r>
      <w:r w:rsidRPr="00E01617">
        <w:rPr>
          <w:rFonts w:ascii="Times New Roman" w:eastAsia="Times New Roman" w:hAnsi="Times New Roman" w:cs="Times New Roman"/>
          <w:sz w:val="28"/>
          <w:szCs w:val="28"/>
          <w:lang w:val="kk-KZ" w:eastAsia="ru-RU"/>
        </w:rPr>
        <w:t>тщательно</w:t>
      </w:r>
      <w:r w:rsidR="00BB322A">
        <w:rPr>
          <w:rFonts w:ascii="Times New Roman" w:eastAsia="Times New Roman" w:hAnsi="Times New Roman" w:cs="Times New Roman"/>
          <w:sz w:val="28"/>
          <w:szCs w:val="28"/>
          <w:lang w:val="kk-KZ" w:eastAsia="ru-RU"/>
        </w:rPr>
        <w:t xml:space="preserve"> </w:t>
      </w:r>
      <w:r w:rsidRPr="00E01617">
        <w:rPr>
          <w:rFonts w:ascii="Times New Roman" w:eastAsia="Times New Roman" w:hAnsi="Times New Roman" w:cs="Times New Roman"/>
          <w:sz w:val="28"/>
          <w:szCs w:val="28"/>
          <w:lang w:val="kk-KZ" w:eastAsia="ru-RU"/>
        </w:rPr>
        <w:t>анализируется</w:t>
      </w:r>
      <w:r w:rsidRPr="00E01617">
        <w:rPr>
          <w:rFonts w:ascii="Times New Roman" w:eastAsia="Times New Roman" w:hAnsi="Times New Roman" w:cs="Times New Roman"/>
          <w:sz w:val="28"/>
          <w:szCs w:val="28"/>
          <w:lang w:eastAsia="ru-RU"/>
        </w:rPr>
        <w:t xml:space="preserve"> в</w:t>
      </w:r>
      <w:r w:rsidRPr="00E01617">
        <w:rPr>
          <w:rFonts w:ascii="Times New Roman" w:eastAsia="Times New Roman" w:hAnsi="Times New Roman" w:cs="Times New Roman"/>
          <w:sz w:val="28"/>
          <w:szCs w:val="28"/>
          <w:lang w:val="kk-KZ" w:eastAsia="ru-RU"/>
        </w:rPr>
        <w:t xml:space="preserve"> русле</w:t>
      </w:r>
      <w:r w:rsidR="00BB322A">
        <w:rPr>
          <w:rFonts w:ascii="Times New Roman" w:eastAsia="Times New Roman" w:hAnsi="Times New Roman" w:cs="Times New Roman"/>
          <w:sz w:val="28"/>
          <w:szCs w:val="28"/>
          <w:lang w:val="kk-KZ" w:eastAsia="ru-RU"/>
        </w:rPr>
        <w:t xml:space="preserve"> </w:t>
      </w:r>
      <w:r w:rsidRPr="00E01617">
        <w:rPr>
          <w:rFonts w:ascii="Times New Roman" w:eastAsia="Times New Roman" w:hAnsi="Times New Roman" w:cs="Times New Roman"/>
          <w:sz w:val="28"/>
          <w:szCs w:val="28"/>
          <w:lang w:eastAsia="ru-RU"/>
        </w:rPr>
        <w:t>критическ</w:t>
      </w:r>
      <w:r w:rsidR="0043011D">
        <w:rPr>
          <w:rFonts w:ascii="Times New Roman" w:eastAsia="Times New Roman" w:hAnsi="Times New Roman" w:cs="Times New Roman"/>
          <w:sz w:val="28"/>
          <w:szCs w:val="28"/>
          <w:lang w:val="kk-KZ" w:eastAsia="ru-RU"/>
        </w:rPr>
        <w:t>ого</w:t>
      </w:r>
      <w:r w:rsidRPr="00E01617">
        <w:rPr>
          <w:rFonts w:ascii="Times New Roman" w:eastAsia="Times New Roman" w:hAnsi="Times New Roman" w:cs="Times New Roman"/>
          <w:sz w:val="28"/>
          <w:szCs w:val="28"/>
          <w:lang w:eastAsia="ru-RU"/>
        </w:rPr>
        <w:t xml:space="preserve"> дискурс-</w:t>
      </w:r>
      <w:r w:rsidR="0043011D">
        <w:rPr>
          <w:rFonts w:ascii="Times New Roman" w:eastAsia="Times New Roman" w:hAnsi="Times New Roman" w:cs="Times New Roman"/>
          <w:sz w:val="28"/>
          <w:szCs w:val="28"/>
          <w:lang w:val="kk-KZ" w:eastAsia="ru-RU"/>
        </w:rPr>
        <w:t>анализа</w:t>
      </w:r>
      <w:r w:rsidRPr="00E01617">
        <w:rPr>
          <w:rFonts w:ascii="Times New Roman" w:eastAsia="Times New Roman" w:hAnsi="Times New Roman" w:cs="Times New Roman"/>
          <w:sz w:val="28"/>
          <w:szCs w:val="28"/>
          <w:lang w:eastAsia="ru-RU"/>
        </w:rPr>
        <w:t xml:space="preserve">, </w:t>
      </w:r>
      <w:r w:rsidRPr="00E01617">
        <w:rPr>
          <w:rFonts w:ascii="Times New Roman" w:eastAsia="Times New Roman" w:hAnsi="Times New Roman" w:cs="Times New Roman"/>
          <w:sz w:val="28"/>
          <w:szCs w:val="28"/>
          <w:lang w:val="kk-KZ" w:eastAsia="ru-RU"/>
        </w:rPr>
        <w:t xml:space="preserve">в </w:t>
      </w:r>
      <w:r w:rsidRPr="00E01617">
        <w:rPr>
          <w:rFonts w:ascii="Times New Roman" w:eastAsia="Times New Roman" w:hAnsi="Times New Roman" w:cs="Times New Roman"/>
          <w:sz w:val="28"/>
          <w:szCs w:val="28"/>
          <w:lang w:eastAsia="ru-RU"/>
        </w:rPr>
        <w:t>которы</w:t>
      </w:r>
      <w:r w:rsidRPr="00E01617">
        <w:rPr>
          <w:rFonts w:ascii="Times New Roman" w:eastAsia="Times New Roman" w:hAnsi="Times New Roman" w:cs="Times New Roman"/>
          <w:sz w:val="28"/>
          <w:szCs w:val="28"/>
          <w:lang w:val="kk-KZ" w:eastAsia="ru-RU"/>
        </w:rPr>
        <w:t>х</w:t>
      </w:r>
      <w:r w:rsidR="00BB322A">
        <w:rPr>
          <w:rFonts w:ascii="Times New Roman" w:eastAsia="Times New Roman" w:hAnsi="Times New Roman" w:cs="Times New Roman"/>
          <w:sz w:val="28"/>
          <w:szCs w:val="28"/>
          <w:lang w:val="kk-KZ" w:eastAsia="ru-RU"/>
        </w:rPr>
        <w:t xml:space="preserve"> </w:t>
      </w:r>
      <w:r w:rsidRPr="00E01617">
        <w:rPr>
          <w:rFonts w:ascii="Times New Roman" w:eastAsia="Times New Roman" w:hAnsi="Times New Roman" w:cs="Times New Roman"/>
          <w:sz w:val="28"/>
          <w:szCs w:val="28"/>
          <w:lang w:eastAsia="ru-RU"/>
        </w:rPr>
        <w:t>анализиру</w:t>
      </w:r>
      <w:r w:rsidRPr="00E01617">
        <w:rPr>
          <w:rFonts w:ascii="Times New Roman" w:eastAsia="Times New Roman" w:hAnsi="Times New Roman" w:cs="Times New Roman"/>
          <w:sz w:val="28"/>
          <w:szCs w:val="28"/>
          <w:lang w:val="kk-KZ" w:eastAsia="ru-RU"/>
        </w:rPr>
        <w:t>ется</w:t>
      </w:r>
      <w:r w:rsidRPr="00E01617">
        <w:rPr>
          <w:rFonts w:ascii="Times New Roman" w:eastAsia="Times New Roman" w:hAnsi="Times New Roman" w:cs="Times New Roman"/>
          <w:sz w:val="28"/>
          <w:szCs w:val="28"/>
          <w:lang w:eastAsia="ru-RU"/>
        </w:rPr>
        <w:t xml:space="preserve"> язык, используемый в СМИ и других общественных контекстах, с целью раскрыт</w:t>
      </w:r>
      <w:r w:rsidRPr="00E01617">
        <w:rPr>
          <w:rFonts w:ascii="Times New Roman" w:eastAsia="Times New Roman" w:hAnsi="Times New Roman" w:cs="Times New Roman"/>
          <w:sz w:val="28"/>
          <w:szCs w:val="28"/>
          <w:lang w:val="kk-KZ" w:eastAsia="ru-RU"/>
        </w:rPr>
        <w:t>ия явных и скрытых</w:t>
      </w:r>
      <w:r w:rsidRPr="00E01617">
        <w:rPr>
          <w:rFonts w:ascii="Times New Roman" w:eastAsia="Times New Roman" w:hAnsi="Times New Roman" w:cs="Times New Roman"/>
          <w:sz w:val="28"/>
          <w:szCs w:val="28"/>
          <w:lang w:eastAsia="ru-RU"/>
        </w:rPr>
        <w:t xml:space="preserve"> социально-политически</w:t>
      </w:r>
      <w:r w:rsidRPr="00E01617">
        <w:rPr>
          <w:rFonts w:ascii="Times New Roman" w:eastAsia="Times New Roman" w:hAnsi="Times New Roman" w:cs="Times New Roman"/>
          <w:sz w:val="28"/>
          <w:szCs w:val="28"/>
          <w:lang w:val="kk-KZ" w:eastAsia="ru-RU"/>
        </w:rPr>
        <w:t>х</w:t>
      </w:r>
      <w:r w:rsidR="00BB322A">
        <w:rPr>
          <w:rFonts w:ascii="Times New Roman" w:eastAsia="Times New Roman" w:hAnsi="Times New Roman" w:cs="Times New Roman"/>
          <w:sz w:val="28"/>
          <w:szCs w:val="28"/>
          <w:lang w:val="kk-KZ" w:eastAsia="ru-RU"/>
        </w:rPr>
        <w:t xml:space="preserve"> </w:t>
      </w:r>
      <w:r w:rsidRPr="00E01617">
        <w:rPr>
          <w:rFonts w:ascii="Times New Roman" w:eastAsia="Times New Roman" w:hAnsi="Times New Roman" w:cs="Times New Roman"/>
          <w:sz w:val="28"/>
          <w:szCs w:val="28"/>
          <w:lang w:eastAsia="ru-RU"/>
        </w:rPr>
        <w:t>отношени</w:t>
      </w:r>
      <w:r w:rsidRPr="00E01617">
        <w:rPr>
          <w:rFonts w:ascii="Times New Roman" w:eastAsia="Times New Roman" w:hAnsi="Times New Roman" w:cs="Times New Roman"/>
          <w:sz w:val="28"/>
          <w:szCs w:val="28"/>
          <w:lang w:val="kk-KZ" w:eastAsia="ru-RU"/>
        </w:rPr>
        <w:t>й</w:t>
      </w:r>
      <w:r w:rsidRPr="00E01617">
        <w:rPr>
          <w:rFonts w:ascii="Times New Roman" w:eastAsia="Times New Roman" w:hAnsi="Times New Roman" w:cs="Times New Roman"/>
          <w:sz w:val="28"/>
          <w:szCs w:val="28"/>
          <w:lang w:eastAsia="ru-RU"/>
        </w:rPr>
        <w:t xml:space="preserve"> в обществе.</w:t>
      </w:r>
      <w:r w:rsidRPr="00E01617">
        <w:rPr>
          <w:rFonts w:ascii="Times New Roman" w:eastAsia="Times New Roman" w:hAnsi="Times New Roman" w:cs="Times New Roman"/>
          <w:sz w:val="28"/>
          <w:szCs w:val="28"/>
          <w:lang w:val="kk-KZ" w:eastAsia="ru-RU"/>
        </w:rPr>
        <w:t xml:space="preserve"> В любом критическом дискур</w:t>
      </w:r>
      <w:r w:rsidR="00D01B31" w:rsidRPr="00E01617">
        <w:rPr>
          <w:rFonts w:ascii="Times New Roman" w:eastAsia="Times New Roman" w:hAnsi="Times New Roman" w:cs="Times New Roman"/>
          <w:sz w:val="28"/>
          <w:szCs w:val="28"/>
          <w:lang w:val="kk-KZ" w:eastAsia="ru-RU"/>
        </w:rPr>
        <w:t>с</w:t>
      </w:r>
      <w:r w:rsidR="0070083D" w:rsidRPr="00E01617">
        <w:rPr>
          <w:rFonts w:ascii="Times New Roman" w:eastAsia="Times New Roman" w:hAnsi="Times New Roman" w:cs="Times New Roman"/>
          <w:sz w:val="28"/>
          <w:szCs w:val="28"/>
          <w:lang w:val="kk-KZ" w:eastAsia="ru-RU"/>
        </w:rPr>
        <w:t>-</w:t>
      </w:r>
      <w:r w:rsidRPr="00E01617">
        <w:rPr>
          <w:rFonts w:ascii="Times New Roman" w:eastAsia="Times New Roman" w:hAnsi="Times New Roman" w:cs="Times New Roman"/>
          <w:sz w:val="28"/>
          <w:szCs w:val="28"/>
          <w:lang w:val="kk-KZ" w:eastAsia="ru-RU"/>
        </w:rPr>
        <w:t>анализе</w:t>
      </w:r>
      <w:r w:rsidR="00731A1E" w:rsidRPr="00E01617">
        <w:rPr>
          <w:rFonts w:ascii="Times New Roman" w:eastAsia="Times New Roman" w:hAnsi="Times New Roman" w:cs="Times New Roman"/>
          <w:sz w:val="28"/>
          <w:szCs w:val="28"/>
          <w:lang w:val="kk-KZ" w:eastAsia="ru-RU"/>
        </w:rPr>
        <w:t>, на наш взгяд,</w:t>
      </w:r>
      <w:r w:rsidRPr="00E01617">
        <w:rPr>
          <w:rFonts w:ascii="Times New Roman" w:eastAsia="Times New Roman" w:hAnsi="Times New Roman" w:cs="Times New Roman"/>
          <w:sz w:val="28"/>
          <w:szCs w:val="28"/>
          <w:lang w:val="kk-KZ" w:eastAsia="ru-RU"/>
        </w:rPr>
        <w:t xml:space="preserve"> неизбежно фигурируют три концепта: концепты власти, истории и идеологии, их  формулировка может быть и</w:t>
      </w:r>
      <w:r w:rsidR="00D01B31" w:rsidRPr="00E01617">
        <w:rPr>
          <w:rFonts w:ascii="Times New Roman" w:eastAsia="Times New Roman" w:hAnsi="Times New Roman" w:cs="Times New Roman"/>
          <w:sz w:val="28"/>
          <w:szCs w:val="28"/>
          <w:lang w:val="kk-KZ" w:eastAsia="ru-RU"/>
        </w:rPr>
        <w:t>ной, но близкий к обозначенному, именно эти концепты и являются обьектом нашего исследования во второй и треть</w:t>
      </w:r>
      <w:r w:rsidR="00E72F30" w:rsidRPr="00E01617">
        <w:rPr>
          <w:rFonts w:ascii="Times New Roman" w:eastAsia="Times New Roman" w:hAnsi="Times New Roman" w:cs="Times New Roman"/>
          <w:sz w:val="28"/>
          <w:szCs w:val="28"/>
          <w:lang w:val="kk-KZ" w:eastAsia="ru-RU"/>
        </w:rPr>
        <w:t>е</w:t>
      </w:r>
      <w:r w:rsidR="00D01B31" w:rsidRPr="00E01617">
        <w:rPr>
          <w:rFonts w:ascii="Times New Roman" w:eastAsia="Times New Roman" w:hAnsi="Times New Roman" w:cs="Times New Roman"/>
          <w:sz w:val="28"/>
          <w:szCs w:val="28"/>
          <w:lang w:val="kk-KZ" w:eastAsia="ru-RU"/>
        </w:rPr>
        <w:t>й главах.</w:t>
      </w:r>
    </w:p>
    <w:p w:rsidR="00DD330E" w:rsidRPr="00E01617" w:rsidRDefault="00DD330E"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 xml:space="preserve">В целом </w:t>
      </w:r>
      <w:r w:rsidRPr="00E01617">
        <w:rPr>
          <w:rFonts w:ascii="Times New Roman" w:eastAsia="Times New Roman" w:hAnsi="Times New Roman" w:cs="Times New Roman"/>
          <w:sz w:val="28"/>
          <w:szCs w:val="28"/>
          <w:lang w:val="kk-KZ" w:eastAsia="ru-RU"/>
        </w:rPr>
        <w:t xml:space="preserve">медийный </w:t>
      </w:r>
      <w:r w:rsidRPr="00E01617">
        <w:rPr>
          <w:rFonts w:ascii="Times New Roman" w:eastAsia="Times New Roman" w:hAnsi="Times New Roman" w:cs="Times New Roman"/>
          <w:sz w:val="28"/>
          <w:szCs w:val="28"/>
          <w:lang w:eastAsia="ru-RU"/>
        </w:rPr>
        <w:t>дискурс является важной областью изучения в рамках исследований критического дискурса, поскольку он предлагает понимание того, как язык используется для построения и укрепления властных отношений в обществе, а также</w:t>
      </w:r>
      <w:r w:rsidR="00F7788D" w:rsidRPr="00E01617">
        <w:rPr>
          <w:rFonts w:ascii="Times New Roman" w:eastAsia="Times New Roman" w:hAnsi="Times New Roman" w:cs="Times New Roman"/>
          <w:sz w:val="28"/>
          <w:szCs w:val="28"/>
          <w:lang w:val="kk-KZ" w:eastAsia="ru-RU"/>
        </w:rPr>
        <w:t xml:space="preserve"> он учитывает </w:t>
      </w:r>
      <w:r w:rsidRPr="00E01617">
        <w:rPr>
          <w:rFonts w:ascii="Times New Roman" w:eastAsia="Times New Roman" w:hAnsi="Times New Roman" w:cs="Times New Roman"/>
          <w:sz w:val="28"/>
          <w:szCs w:val="28"/>
          <w:lang w:eastAsia="ru-RU"/>
        </w:rPr>
        <w:t xml:space="preserve"> потенциал языка для того, чтобы бросить вызов этим отношениям и преобразовать их.</w:t>
      </w:r>
    </w:p>
    <w:p w:rsidR="00DD330E" w:rsidRPr="00E01617" w:rsidRDefault="00DD330E"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Критический анализ дискурса  был разработан ряд</w:t>
      </w:r>
      <w:r w:rsidR="00525B2F" w:rsidRPr="00E01617">
        <w:rPr>
          <w:rFonts w:ascii="Times New Roman" w:eastAsia="Times New Roman" w:hAnsi="Times New Roman" w:cs="Times New Roman"/>
          <w:sz w:val="28"/>
          <w:szCs w:val="28"/>
          <w:lang w:val="kk-KZ" w:eastAsia="ru-RU"/>
        </w:rPr>
        <w:t>ом</w:t>
      </w:r>
      <w:r w:rsidRPr="00E01617">
        <w:rPr>
          <w:rFonts w:ascii="Times New Roman" w:eastAsia="Times New Roman" w:hAnsi="Times New Roman" w:cs="Times New Roman"/>
          <w:sz w:val="28"/>
          <w:szCs w:val="28"/>
          <w:lang w:eastAsia="ru-RU"/>
        </w:rPr>
        <w:t xml:space="preserve"> ученых из различных </w:t>
      </w:r>
      <w:r w:rsidRPr="00E01617">
        <w:rPr>
          <w:rFonts w:ascii="Times New Roman" w:eastAsia="Times New Roman" w:hAnsi="Times New Roman" w:cs="Times New Roman"/>
          <w:sz w:val="28"/>
          <w:szCs w:val="28"/>
          <w:lang w:val="kk-KZ" w:eastAsia="ru-RU"/>
        </w:rPr>
        <w:t>направлени</w:t>
      </w:r>
      <w:r w:rsidR="00E72F30" w:rsidRPr="00E01617">
        <w:rPr>
          <w:rFonts w:ascii="Times New Roman" w:eastAsia="Times New Roman" w:hAnsi="Times New Roman" w:cs="Times New Roman"/>
          <w:sz w:val="28"/>
          <w:szCs w:val="28"/>
          <w:lang w:val="kk-KZ" w:eastAsia="ru-RU"/>
        </w:rPr>
        <w:t>й</w:t>
      </w:r>
      <w:r w:rsidRPr="00E01617">
        <w:rPr>
          <w:rFonts w:ascii="Times New Roman" w:eastAsia="Times New Roman" w:hAnsi="Times New Roman" w:cs="Times New Roman"/>
          <w:sz w:val="28"/>
          <w:szCs w:val="28"/>
          <w:lang w:eastAsia="ru-RU"/>
        </w:rPr>
        <w:t>, включая лингвистику, социологию, антропологию и коммуникативные исследования</w:t>
      </w:r>
      <w:r w:rsidR="00E72F30" w:rsidRPr="00E01617">
        <w:rPr>
          <w:rFonts w:ascii="Times New Roman" w:eastAsia="Times New Roman" w:hAnsi="Times New Roman" w:cs="Times New Roman"/>
          <w:sz w:val="28"/>
          <w:szCs w:val="28"/>
          <w:lang w:val="kk-KZ" w:eastAsia="ru-RU"/>
        </w:rPr>
        <w:t>,</w:t>
      </w:r>
      <w:bookmarkStart w:id="19" w:name="_Hlk130726551"/>
      <w:r w:rsidRPr="00E01617">
        <w:rPr>
          <w:rFonts w:ascii="Times New Roman" w:eastAsia="Times New Roman" w:hAnsi="Times New Roman" w:cs="Times New Roman"/>
          <w:sz w:val="28"/>
          <w:szCs w:val="28"/>
          <w:lang w:val="kk-KZ" w:eastAsia="ru-RU"/>
        </w:rPr>
        <w:t>считает</w:t>
      </w:r>
      <w:r w:rsidR="00525B2F" w:rsidRPr="00E01617">
        <w:rPr>
          <w:rFonts w:ascii="Times New Roman" w:eastAsia="Times New Roman" w:hAnsi="Times New Roman" w:cs="Times New Roman"/>
          <w:sz w:val="28"/>
          <w:szCs w:val="28"/>
          <w:lang w:val="kk-KZ" w:eastAsia="ru-RU"/>
        </w:rPr>
        <w:t>ся</w:t>
      </w:r>
      <w:r w:rsidR="00F7788D" w:rsidRPr="00E01617">
        <w:rPr>
          <w:rFonts w:ascii="Times New Roman" w:eastAsia="Times New Roman" w:hAnsi="Times New Roman" w:cs="Times New Roman"/>
          <w:sz w:val="28"/>
          <w:szCs w:val="28"/>
          <w:lang w:val="kk-KZ" w:eastAsia="ru-RU"/>
        </w:rPr>
        <w:t xml:space="preserve"> структурным и стратегическим </w:t>
      </w:r>
      <w:r w:rsidR="00E72F30" w:rsidRPr="00E01617">
        <w:rPr>
          <w:rFonts w:ascii="Times New Roman" w:eastAsia="Times New Roman" w:hAnsi="Times New Roman" w:cs="Times New Roman"/>
          <w:sz w:val="28"/>
          <w:szCs w:val="28"/>
          <w:lang w:val="kk-KZ" w:eastAsia="ru-RU"/>
        </w:rPr>
        <w:t>направлением</w:t>
      </w:r>
      <w:r w:rsidR="00F7788D" w:rsidRPr="00E01617">
        <w:rPr>
          <w:rFonts w:ascii="Times New Roman" w:eastAsia="Times New Roman" w:hAnsi="Times New Roman" w:cs="Times New Roman"/>
          <w:sz w:val="28"/>
          <w:szCs w:val="28"/>
          <w:lang w:val="kk-KZ" w:eastAsia="ru-RU"/>
        </w:rPr>
        <w:t>, взаимодополняющим</w:t>
      </w:r>
      <w:r w:rsidRPr="00E01617">
        <w:rPr>
          <w:rFonts w:ascii="Times New Roman" w:eastAsia="Times New Roman" w:hAnsi="Times New Roman" w:cs="Times New Roman"/>
          <w:sz w:val="28"/>
          <w:szCs w:val="28"/>
          <w:lang w:val="kk-KZ" w:eastAsia="ru-RU"/>
        </w:rPr>
        <w:t xml:space="preserve"> при изучении различных аспектов человеческого сознания. В этом контексте язык рассматривается как социальный явление, исследование которого включает как универсальные элементы языка, так и способность участников общения адаптировать свою речь в соответствии с контекстом. Другими словами, анализ дискурса помогает понять, как язык используется в обществе и как он отражает разнообразные аспекты человеческой коммуникации и мышления </w:t>
      </w:r>
      <w:r w:rsidRPr="00E01617">
        <w:rPr>
          <w:rFonts w:ascii="Times New Roman" w:eastAsia="Times New Roman" w:hAnsi="Times New Roman" w:cs="Times New Roman"/>
          <w:sz w:val="28"/>
          <w:szCs w:val="28"/>
          <w:lang w:eastAsia="ru-RU"/>
        </w:rPr>
        <w:t>[</w:t>
      </w:r>
      <w:r w:rsidR="00D87A52" w:rsidRPr="00E01617">
        <w:rPr>
          <w:rFonts w:ascii="Times New Roman" w:eastAsia="Times New Roman" w:hAnsi="Times New Roman" w:cs="Times New Roman"/>
          <w:sz w:val="28"/>
          <w:szCs w:val="28"/>
          <w:lang w:val="kk-KZ" w:eastAsia="ru-RU"/>
        </w:rPr>
        <w:t>4</w:t>
      </w:r>
      <w:r w:rsidR="00E91FCA" w:rsidRPr="00E01617">
        <w:rPr>
          <w:rFonts w:ascii="Times New Roman" w:eastAsia="Times New Roman" w:hAnsi="Times New Roman" w:cs="Times New Roman"/>
          <w:sz w:val="28"/>
          <w:szCs w:val="28"/>
          <w:lang w:val="kk-KZ" w:eastAsia="ru-RU"/>
        </w:rPr>
        <w:t>7</w:t>
      </w:r>
      <w:r w:rsidRPr="00E01617">
        <w:rPr>
          <w:rFonts w:ascii="Times New Roman" w:eastAsia="Times New Roman" w:hAnsi="Times New Roman" w:cs="Times New Roman"/>
          <w:sz w:val="28"/>
          <w:szCs w:val="28"/>
          <w:lang w:val="kk-KZ" w:eastAsia="ru-RU"/>
        </w:rPr>
        <w:t>,с.54</w:t>
      </w:r>
      <w:r w:rsidRPr="00E01617">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w:t>
      </w:r>
    </w:p>
    <w:p w:rsidR="00306B47" w:rsidRPr="00E01617" w:rsidRDefault="00DD330E"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sz w:val="28"/>
          <w:szCs w:val="28"/>
          <w:lang w:eastAsia="ru-RU"/>
        </w:rPr>
        <w:t>Р</w:t>
      </w:r>
      <w:r w:rsidRPr="00E01617">
        <w:rPr>
          <w:rFonts w:ascii="Times New Roman" w:eastAsia="Times New Roman" w:hAnsi="Times New Roman" w:cs="Times New Roman"/>
          <w:sz w:val="28"/>
          <w:szCs w:val="28"/>
          <w:lang w:val="kk-KZ" w:eastAsia="ru-RU"/>
        </w:rPr>
        <w:t>.</w:t>
      </w:r>
      <w:r w:rsidRPr="00E01617">
        <w:rPr>
          <w:rFonts w:ascii="Times New Roman" w:eastAsia="Times New Roman" w:hAnsi="Times New Roman" w:cs="Times New Roman"/>
          <w:sz w:val="28"/>
          <w:szCs w:val="28"/>
          <w:lang w:eastAsia="ru-RU"/>
        </w:rPr>
        <w:t>Водак</w:t>
      </w:r>
      <w:r w:rsidR="00BB322A">
        <w:rPr>
          <w:rFonts w:ascii="Times New Roman" w:eastAsia="Times New Roman" w:hAnsi="Times New Roman" w:cs="Times New Roman"/>
          <w:sz w:val="28"/>
          <w:szCs w:val="28"/>
          <w:lang w:val="kk-KZ" w:eastAsia="ru-RU"/>
        </w:rPr>
        <w:t xml:space="preserve"> </w:t>
      </w:r>
      <w:r w:rsidRPr="00E01617">
        <w:rPr>
          <w:rFonts w:ascii="Times New Roman" w:eastAsia="Times New Roman" w:hAnsi="Times New Roman" w:cs="Times New Roman"/>
          <w:sz w:val="28"/>
          <w:szCs w:val="28"/>
          <w:lang w:val="kk-KZ" w:eastAsia="ru-RU"/>
        </w:rPr>
        <w:t xml:space="preserve">отмечает, что в рамках КДА, язык рассматривается как неотъемлемая часть социальной практики и феномена. Этот подход признает, что язык играет важную роль в механизмах установления и поддержания социальной власти. Р. Водак подчеркивает, что язык взаимодействует с социальной властью на разных уровнях: он отражает власть, выражает её, участвует в борьбе за власть и подвергает её оспариванию. Сфера интереса КДА, прежде всего, охватывает анализ языка, используемого в контексте социальной иерархии и социальной стратификации. Это означает, что исследование сосредотачивается на языке, который служит инструментом воздействия и поддержания социальной власти, а также формирования социальных различий и иерархий </w:t>
      </w:r>
      <w:r w:rsidR="00D87A52" w:rsidRPr="00E01617">
        <w:rPr>
          <w:rFonts w:ascii="Times New Roman" w:eastAsia="Times New Roman" w:hAnsi="Times New Roman" w:cs="Times New Roman"/>
          <w:sz w:val="28"/>
          <w:szCs w:val="28"/>
          <w:lang w:eastAsia="ru-RU"/>
        </w:rPr>
        <w:t>[</w:t>
      </w:r>
      <w:r w:rsidR="00E91FCA" w:rsidRPr="00E01617">
        <w:rPr>
          <w:rFonts w:ascii="Times New Roman" w:eastAsia="Times New Roman" w:hAnsi="Times New Roman" w:cs="Times New Roman"/>
          <w:sz w:val="28"/>
          <w:szCs w:val="28"/>
          <w:lang w:val="kk-KZ" w:eastAsia="ru-RU"/>
        </w:rPr>
        <w:t>53</w:t>
      </w:r>
      <w:r w:rsidRPr="00E01617">
        <w:rPr>
          <w:rFonts w:ascii="Times New Roman" w:eastAsia="Times New Roman" w:hAnsi="Times New Roman" w:cs="Times New Roman"/>
          <w:sz w:val="28"/>
          <w:szCs w:val="28"/>
          <w:lang w:eastAsia="ru-RU"/>
        </w:rPr>
        <w:t>]</w:t>
      </w:r>
      <w:r w:rsidR="00525B2F" w:rsidRPr="00E01617">
        <w:rPr>
          <w:rFonts w:ascii="Times New Roman" w:eastAsia="Times New Roman" w:hAnsi="Times New Roman" w:cs="Times New Roman"/>
          <w:sz w:val="28"/>
          <w:szCs w:val="28"/>
          <w:lang w:val="kk-KZ" w:eastAsia="ru-RU"/>
        </w:rPr>
        <w:t>.</w:t>
      </w:r>
      <w:r w:rsidR="00D87A52" w:rsidRPr="00E01617">
        <w:rPr>
          <w:rFonts w:ascii="Times New Roman" w:eastAsia="Times New Roman" w:hAnsi="Times New Roman" w:cs="Times New Roman"/>
          <w:sz w:val="28"/>
          <w:szCs w:val="28"/>
          <w:lang w:val="kk-KZ" w:eastAsia="ru-RU"/>
        </w:rPr>
        <w:tab/>
      </w:r>
      <w:r w:rsidR="00F7788D" w:rsidRPr="00E01617">
        <w:rPr>
          <w:rFonts w:ascii="Times New Roman" w:eastAsia="Times New Roman" w:hAnsi="Times New Roman" w:cs="Times New Roman"/>
          <w:sz w:val="28"/>
          <w:szCs w:val="28"/>
          <w:lang w:val="kk-KZ" w:eastAsia="ru-RU"/>
        </w:rPr>
        <w:tab/>
      </w:r>
    </w:p>
    <w:p w:rsidR="00DD330E" w:rsidRPr="00E01617" w:rsidRDefault="00DD330E"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sz w:val="28"/>
          <w:szCs w:val="28"/>
          <w:lang w:val="kk-KZ" w:eastAsia="ru-RU"/>
        </w:rPr>
        <w:t xml:space="preserve">По мнению </w:t>
      </w:r>
      <w:r w:rsidRPr="00E01617">
        <w:rPr>
          <w:rFonts w:ascii="Times New Roman" w:eastAsia="Times New Roman" w:hAnsi="Times New Roman" w:cs="Times New Roman"/>
          <w:sz w:val="28"/>
          <w:szCs w:val="28"/>
          <w:lang w:val="en-US" w:eastAsia="ru-RU"/>
        </w:rPr>
        <w:t>N</w:t>
      </w:r>
      <w:r w:rsidRPr="00E01617">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 xml:space="preserve">Fairclough, </w:t>
      </w:r>
      <w:bookmarkStart w:id="20" w:name="_Hlk147062998"/>
      <w:r w:rsidRPr="00E01617">
        <w:rPr>
          <w:rFonts w:ascii="Times New Roman" w:eastAsia="Times New Roman" w:hAnsi="Times New Roman" w:cs="Times New Roman"/>
          <w:sz w:val="28"/>
          <w:szCs w:val="28"/>
          <w:lang w:val="kk-KZ" w:eastAsia="ru-RU"/>
        </w:rPr>
        <w:t>к</w:t>
      </w:r>
      <w:r w:rsidRPr="00E01617">
        <w:rPr>
          <w:rFonts w:ascii="Times New Roman" w:eastAsia="Times New Roman" w:hAnsi="Times New Roman" w:cs="Times New Roman"/>
          <w:sz w:val="28"/>
          <w:szCs w:val="28"/>
          <w:lang w:eastAsia="ru-RU"/>
        </w:rPr>
        <w:t>ритический анализ</w:t>
      </w:r>
      <w:bookmarkEnd w:id="20"/>
      <w:r w:rsidRPr="00E01617">
        <w:rPr>
          <w:rFonts w:ascii="Times New Roman" w:eastAsia="Times New Roman" w:hAnsi="Times New Roman" w:cs="Times New Roman"/>
          <w:sz w:val="28"/>
          <w:szCs w:val="28"/>
          <w:lang w:eastAsia="ru-RU"/>
        </w:rPr>
        <w:t xml:space="preserve"> по сути </w:t>
      </w:r>
      <w:bookmarkStart w:id="21" w:name="_Hlk147063045"/>
      <w:r w:rsidRPr="00E01617">
        <w:rPr>
          <w:rFonts w:ascii="Times New Roman" w:eastAsia="Times New Roman" w:hAnsi="Times New Roman" w:cs="Times New Roman"/>
          <w:sz w:val="28"/>
          <w:szCs w:val="28"/>
          <w:lang w:eastAsia="ru-RU"/>
        </w:rPr>
        <w:t>пре</w:t>
      </w:r>
      <w:r w:rsidR="00F7788D" w:rsidRPr="00E01617">
        <w:rPr>
          <w:rFonts w:ascii="Times New Roman" w:eastAsia="Times New Roman" w:hAnsi="Times New Roman" w:cs="Times New Roman"/>
          <w:sz w:val="28"/>
          <w:szCs w:val="28"/>
          <w:lang w:eastAsia="ru-RU"/>
        </w:rPr>
        <w:t>дставляет собой попытку раскры</w:t>
      </w:r>
      <w:r w:rsidRPr="00E01617">
        <w:rPr>
          <w:rFonts w:ascii="Times New Roman" w:eastAsia="Times New Roman" w:hAnsi="Times New Roman" w:cs="Times New Roman"/>
          <w:sz w:val="28"/>
          <w:szCs w:val="28"/>
          <w:lang w:eastAsia="ru-RU"/>
        </w:rPr>
        <w:t xml:space="preserve">ть взаимосвязи и причинно-следственные связи в </w:t>
      </w:r>
      <w:r w:rsidR="00E13F31">
        <w:rPr>
          <w:rFonts w:ascii="Times New Roman" w:eastAsia="Times New Roman" w:hAnsi="Times New Roman" w:cs="Times New Roman"/>
          <w:sz w:val="28"/>
          <w:szCs w:val="28"/>
          <w:lang w:val="kk-KZ" w:eastAsia="ru-RU"/>
        </w:rPr>
        <w:t xml:space="preserve">деятельности </w:t>
      </w:r>
      <w:r w:rsidRPr="00E01617">
        <w:rPr>
          <w:rFonts w:ascii="Times New Roman" w:eastAsia="Times New Roman" w:hAnsi="Times New Roman" w:cs="Times New Roman"/>
          <w:sz w:val="28"/>
          <w:szCs w:val="28"/>
          <w:lang w:eastAsia="ru-RU"/>
        </w:rPr>
        <w:t>челове</w:t>
      </w:r>
      <w:r w:rsidR="00E13F31">
        <w:rPr>
          <w:rFonts w:ascii="Times New Roman" w:eastAsia="Times New Roman" w:hAnsi="Times New Roman" w:cs="Times New Roman"/>
          <w:sz w:val="28"/>
          <w:szCs w:val="28"/>
          <w:lang w:val="kk-KZ" w:eastAsia="ru-RU"/>
        </w:rPr>
        <w:t>ка и его</w:t>
      </w:r>
      <w:r w:rsidRPr="00E01617">
        <w:rPr>
          <w:rFonts w:ascii="Times New Roman" w:eastAsia="Times New Roman" w:hAnsi="Times New Roman" w:cs="Times New Roman"/>
          <w:sz w:val="28"/>
          <w:szCs w:val="28"/>
          <w:lang w:eastAsia="ru-RU"/>
        </w:rPr>
        <w:t xml:space="preserve"> текстах, которые могли бы быть искажены или скрыты. </w:t>
      </w:r>
      <w:bookmarkEnd w:id="21"/>
      <w:r w:rsidRPr="00E01617">
        <w:rPr>
          <w:rFonts w:ascii="Times New Roman" w:eastAsia="Times New Roman" w:hAnsi="Times New Roman" w:cs="Times New Roman"/>
          <w:sz w:val="28"/>
          <w:szCs w:val="28"/>
          <w:lang w:eastAsia="ru-RU"/>
        </w:rPr>
        <w:t>Это означает, что при проведении критического анализа неявные аргументы и неясные тексты подвергаются пересмотру, и их скрытые значения стараются раскрыть. Кроме того, критический анализ сопоставляет анализируемый текст с другими формами дискурса (интертекстуальность) и рассматривает его в контексте исторических и современных событий</w:t>
      </w:r>
      <w:r w:rsidRPr="00E01617">
        <w:rPr>
          <w:rFonts w:ascii="Times New Roman" w:eastAsia="Times New Roman" w:hAnsi="Times New Roman" w:cs="Times New Roman"/>
          <w:sz w:val="28"/>
          <w:szCs w:val="28"/>
          <w:lang w:val="kk-KZ" w:eastAsia="ru-RU"/>
        </w:rPr>
        <w:t xml:space="preserve"> [</w:t>
      </w:r>
      <w:r w:rsidR="00E91FCA" w:rsidRPr="00E01617">
        <w:rPr>
          <w:rFonts w:ascii="Times New Roman" w:eastAsia="Times New Roman" w:hAnsi="Times New Roman" w:cs="Times New Roman"/>
          <w:sz w:val="28"/>
          <w:szCs w:val="28"/>
          <w:lang w:val="kk-KZ" w:eastAsia="ru-RU"/>
        </w:rPr>
        <w:t>46</w:t>
      </w:r>
      <w:r w:rsidRPr="00E01617">
        <w:rPr>
          <w:rFonts w:ascii="Times New Roman" w:eastAsia="Times New Roman" w:hAnsi="Times New Roman" w:cs="Times New Roman"/>
          <w:sz w:val="28"/>
          <w:szCs w:val="28"/>
          <w:lang w:val="kk-KZ" w:eastAsia="ru-RU"/>
        </w:rPr>
        <w:t>,с. 284].</w:t>
      </w:r>
    </w:p>
    <w:bookmarkEnd w:id="19"/>
    <w:p w:rsidR="00DD330E" w:rsidRPr="00E01617" w:rsidRDefault="00DD330E"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 xml:space="preserve">В рамках </w:t>
      </w:r>
      <w:r w:rsidR="00BB322A">
        <w:rPr>
          <w:rFonts w:ascii="Times New Roman" w:eastAsia="Times New Roman" w:hAnsi="Times New Roman" w:cs="Times New Roman"/>
          <w:sz w:val="28"/>
          <w:szCs w:val="28"/>
          <w:lang w:val="kk-KZ" w:eastAsia="ru-RU"/>
        </w:rPr>
        <w:t>КДА</w:t>
      </w:r>
      <w:r w:rsidRPr="00E01617">
        <w:rPr>
          <w:rFonts w:ascii="Times New Roman" w:eastAsia="Times New Roman" w:hAnsi="Times New Roman" w:cs="Times New Roman"/>
          <w:sz w:val="28"/>
          <w:szCs w:val="28"/>
          <w:lang w:eastAsia="ru-RU"/>
        </w:rPr>
        <w:t xml:space="preserve"> медийный дискурс рассматривается как инструмент создания и поддержания власти и социального порядка. </w:t>
      </w:r>
      <w:r w:rsidRPr="00E01617">
        <w:rPr>
          <w:rFonts w:ascii="Times New Roman" w:eastAsia="Times New Roman" w:hAnsi="Times New Roman" w:cs="Times New Roman"/>
          <w:sz w:val="28"/>
          <w:szCs w:val="28"/>
          <w:lang w:val="kk-KZ" w:eastAsia="ru-RU"/>
        </w:rPr>
        <w:t>Данный подход представлен</w:t>
      </w:r>
      <w:r w:rsidR="00731A1E" w:rsidRPr="00E01617">
        <w:rPr>
          <w:rFonts w:ascii="Times New Roman" w:eastAsia="Times New Roman" w:hAnsi="Times New Roman" w:cs="Times New Roman"/>
          <w:sz w:val="28"/>
          <w:szCs w:val="28"/>
          <w:lang w:val="kk-KZ" w:eastAsia="ru-RU"/>
        </w:rPr>
        <w:t xml:space="preserve">ы и соответствующие результаты </w:t>
      </w:r>
      <w:r w:rsidRPr="00E01617">
        <w:rPr>
          <w:rFonts w:ascii="Times New Roman" w:eastAsia="Times New Roman" w:hAnsi="Times New Roman" w:cs="Times New Roman"/>
          <w:sz w:val="28"/>
          <w:szCs w:val="28"/>
          <w:lang w:val="kk-KZ" w:eastAsia="ru-RU"/>
        </w:rPr>
        <w:t xml:space="preserve"> в наших совместных работах «</w:t>
      </w:r>
      <w:r w:rsidRPr="00E01617">
        <w:rPr>
          <w:rFonts w:ascii="Times New Roman" w:eastAsia="Times New Roman" w:hAnsi="Times New Roman" w:cs="Times New Roman"/>
          <w:sz w:val="28"/>
          <w:szCs w:val="28"/>
          <w:shd w:val="clear" w:color="auto" w:fill="FFFFFF"/>
          <w:lang w:eastAsia="ru-RU"/>
        </w:rPr>
        <w:t>Д</w:t>
      </w:r>
      <w:r w:rsidRPr="00E01617">
        <w:rPr>
          <w:rFonts w:ascii="Times New Roman" w:eastAsia="Times New Roman" w:hAnsi="Times New Roman" w:cs="Times New Roman"/>
          <w:sz w:val="28"/>
          <w:szCs w:val="28"/>
          <w:shd w:val="clear" w:color="auto" w:fill="FFFFFF"/>
          <w:lang w:val="kk-KZ" w:eastAsia="ru-RU"/>
        </w:rPr>
        <w:t>искурс и идентичность в медиальном пространстве Казахстана»</w:t>
      </w:r>
      <w:r w:rsidR="00E72F30" w:rsidRPr="00E01617">
        <w:rPr>
          <w:rFonts w:ascii="Times New Roman" w:eastAsia="Times New Roman" w:hAnsi="Times New Roman" w:cs="Times New Roman"/>
          <w:sz w:val="28"/>
          <w:szCs w:val="28"/>
          <w:lang w:eastAsia="ru-RU"/>
        </w:rPr>
        <w:t xml:space="preserve"> [</w:t>
      </w:r>
      <w:r w:rsidR="00E91FCA" w:rsidRPr="00E01617">
        <w:rPr>
          <w:rFonts w:ascii="Times New Roman" w:eastAsia="Times New Roman" w:hAnsi="Times New Roman" w:cs="Times New Roman"/>
          <w:sz w:val="28"/>
          <w:szCs w:val="28"/>
          <w:lang w:val="kk-KZ" w:eastAsia="ru-RU"/>
        </w:rPr>
        <w:t>55</w:t>
      </w:r>
      <w:r w:rsidR="00E72F30" w:rsidRPr="00E01617">
        <w:rPr>
          <w:rFonts w:ascii="Times New Roman" w:eastAsia="Times New Roman" w:hAnsi="Times New Roman" w:cs="Times New Roman"/>
          <w:sz w:val="28"/>
          <w:szCs w:val="28"/>
          <w:lang w:eastAsia="ru-RU"/>
        </w:rPr>
        <w:t>]</w:t>
      </w:r>
      <w:r w:rsidR="00E72F30" w:rsidRPr="00E01617">
        <w:rPr>
          <w:rFonts w:ascii="Times New Roman" w:eastAsia="Times New Roman" w:hAnsi="Times New Roman" w:cs="Times New Roman"/>
          <w:sz w:val="28"/>
          <w:szCs w:val="28"/>
          <w:lang w:val="kk-KZ" w:eastAsia="ru-RU"/>
        </w:rPr>
        <w:t>,</w:t>
      </w:r>
      <w:r w:rsidRPr="00E01617">
        <w:rPr>
          <w:rFonts w:ascii="Times New Roman" w:eastAsia="Times New Roman" w:hAnsi="Times New Roman" w:cs="Times New Roman"/>
          <w:sz w:val="28"/>
          <w:szCs w:val="28"/>
          <w:lang w:val="kk-KZ" w:eastAsia="ru-RU"/>
        </w:rPr>
        <w:t xml:space="preserve"> а также в данном диссертационом исследовании.</w:t>
      </w:r>
      <w:r w:rsidR="00525B2F" w:rsidRPr="00E01617">
        <w:rPr>
          <w:rFonts w:ascii="Times New Roman" w:eastAsia="Times New Roman" w:hAnsi="Times New Roman" w:cs="Times New Roman"/>
          <w:sz w:val="28"/>
          <w:szCs w:val="28"/>
          <w:lang w:val="kk-KZ" w:eastAsia="ru-RU"/>
        </w:rPr>
        <w:t xml:space="preserve"> В наших работах </w:t>
      </w:r>
      <w:r w:rsidRPr="00E01617">
        <w:rPr>
          <w:rFonts w:ascii="Times New Roman" w:eastAsia="Times New Roman" w:hAnsi="Times New Roman" w:cs="Times New Roman"/>
          <w:sz w:val="28"/>
          <w:szCs w:val="28"/>
          <w:lang w:eastAsia="ru-RU"/>
        </w:rPr>
        <w:t>анализиру</w:t>
      </w:r>
      <w:r w:rsidR="007D18E7" w:rsidRPr="00E01617">
        <w:rPr>
          <w:rFonts w:ascii="Times New Roman" w:eastAsia="Times New Roman" w:hAnsi="Times New Roman" w:cs="Times New Roman"/>
          <w:sz w:val="28"/>
          <w:szCs w:val="28"/>
          <w:lang w:val="kk-KZ" w:eastAsia="ru-RU"/>
        </w:rPr>
        <w:t>ется</w:t>
      </w:r>
      <w:r w:rsidRPr="00E01617">
        <w:rPr>
          <w:rFonts w:ascii="Times New Roman" w:eastAsia="Times New Roman" w:hAnsi="Times New Roman" w:cs="Times New Roman"/>
          <w:sz w:val="28"/>
          <w:szCs w:val="28"/>
          <w:lang w:eastAsia="ru-RU"/>
        </w:rPr>
        <w:t>, каким образом язык и образы в СМИ формируют представления о людях, социальных группах, событиях и идеях, и как эти представления отражают и поддерживают доминирующие социальные, политические и экономические интересы[</w:t>
      </w:r>
      <w:r w:rsidR="00E91FCA" w:rsidRPr="00E01617">
        <w:rPr>
          <w:rFonts w:ascii="Times New Roman" w:eastAsia="Times New Roman" w:hAnsi="Times New Roman" w:cs="Times New Roman"/>
          <w:sz w:val="28"/>
          <w:szCs w:val="28"/>
          <w:lang w:val="kk-KZ" w:eastAsia="ru-RU"/>
        </w:rPr>
        <w:t>55</w:t>
      </w:r>
      <w:r w:rsidRPr="00E01617">
        <w:rPr>
          <w:rFonts w:ascii="Times New Roman" w:eastAsia="Times New Roman" w:hAnsi="Times New Roman" w:cs="Times New Roman"/>
          <w:sz w:val="28"/>
          <w:szCs w:val="28"/>
          <w:lang w:val="kk-KZ" w:eastAsia="ru-RU"/>
        </w:rPr>
        <w:t>,с. 132-135</w:t>
      </w:r>
      <w:r w:rsidRPr="00E01617">
        <w:rPr>
          <w:rFonts w:ascii="Times New Roman" w:eastAsia="Times New Roman" w:hAnsi="Times New Roman" w:cs="Times New Roman"/>
          <w:sz w:val="28"/>
          <w:szCs w:val="28"/>
          <w:lang w:eastAsia="ru-RU"/>
        </w:rPr>
        <w:t>]</w:t>
      </w:r>
      <w:r w:rsidR="0034156D" w:rsidRPr="00E01617">
        <w:rPr>
          <w:rFonts w:ascii="Times New Roman" w:eastAsia="Times New Roman" w:hAnsi="Times New Roman" w:cs="Times New Roman"/>
          <w:sz w:val="28"/>
          <w:szCs w:val="28"/>
          <w:lang w:eastAsia="ru-RU"/>
        </w:rPr>
        <w:t>.</w:t>
      </w:r>
    </w:p>
    <w:p w:rsidR="00DD330E" w:rsidRPr="00E01617" w:rsidRDefault="00DD330E"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sz w:val="28"/>
          <w:szCs w:val="28"/>
          <w:lang w:eastAsia="ru-RU"/>
        </w:rPr>
        <w:t>Критические дискурс-</w:t>
      </w:r>
      <w:r w:rsidR="006B6614">
        <w:rPr>
          <w:rFonts w:ascii="Times New Roman" w:eastAsia="Times New Roman" w:hAnsi="Times New Roman" w:cs="Times New Roman"/>
          <w:sz w:val="28"/>
          <w:szCs w:val="28"/>
          <w:lang w:val="kk-KZ" w:eastAsia="ru-RU"/>
        </w:rPr>
        <w:t xml:space="preserve"> анализ</w:t>
      </w:r>
      <w:r w:rsidRPr="00E01617">
        <w:rPr>
          <w:rFonts w:ascii="Times New Roman" w:eastAsia="Times New Roman" w:hAnsi="Times New Roman" w:cs="Times New Roman"/>
          <w:sz w:val="28"/>
          <w:szCs w:val="28"/>
          <w:lang w:eastAsia="ru-RU"/>
        </w:rPr>
        <w:t xml:space="preserve"> медийного дискурса могут применяться для анализа различных типов СМИ, включая телевидение, радио, печатные СМИ, онлайн-платформы и социальные сети. Эти исследования могут иметь важные импликации для понимания взаимодействия между СМИ, обществом и политическими процессами, а также для создания альтернативных, более справедливых и равных коммуникационных практик и структур.</w:t>
      </w:r>
      <w:r w:rsidR="00656E26">
        <w:rPr>
          <w:rFonts w:ascii="Times New Roman" w:eastAsia="Times New Roman" w:hAnsi="Times New Roman" w:cs="Times New Roman"/>
          <w:sz w:val="28"/>
          <w:szCs w:val="28"/>
          <w:lang w:val="kk-KZ" w:eastAsia="ru-RU"/>
        </w:rPr>
        <w:tab/>
      </w:r>
      <w:r w:rsidR="00656E26">
        <w:rPr>
          <w:rFonts w:ascii="Times New Roman" w:eastAsia="Times New Roman" w:hAnsi="Times New Roman" w:cs="Times New Roman"/>
          <w:sz w:val="28"/>
          <w:szCs w:val="28"/>
          <w:lang w:val="kk-KZ" w:eastAsia="ru-RU"/>
        </w:rPr>
        <w:tab/>
      </w:r>
      <w:r w:rsidR="00656E26">
        <w:rPr>
          <w:rFonts w:ascii="Times New Roman" w:eastAsia="Times New Roman" w:hAnsi="Times New Roman" w:cs="Times New Roman"/>
          <w:sz w:val="28"/>
          <w:szCs w:val="28"/>
          <w:lang w:val="kk-KZ" w:eastAsia="ru-RU"/>
        </w:rPr>
        <w:tab/>
      </w:r>
      <w:r w:rsidRPr="00E01617">
        <w:rPr>
          <w:rFonts w:ascii="Times New Roman" w:eastAsia="Times New Roman" w:hAnsi="Times New Roman" w:cs="Times New Roman"/>
          <w:sz w:val="28"/>
          <w:szCs w:val="28"/>
          <w:lang w:val="kk-KZ" w:eastAsia="ru-RU"/>
        </w:rPr>
        <w:t>Данный подход представлен частично и в новей</w:t>
      </w:r>
      <w:r w:rsidR="00E72F30" w:rsidRPr="00E01617">
        <w:rPr>
          <w:rFonts w:ascii="Times New Roman" w:eastAsia="Times New Roman" w:hAnsi="Times New Roman" w:cs="Times New Roman"/>
          <w:sz w:val="28"/>
          <w:szCs w:val="28"/>
          <w:lang w:val="kk-KZ" w:eastAsia="ru-RU"/>
        </w:rPr>
        <w:t>ш</w:t>
      </w:r>
      <w:r w:rsidRPr="00E01617">
        <w:rPr>
          <w:rFonts w:ascii="Times New Roman" w:eastAsia="Times New Roman" w:hAnsi="Times New Roman" w:cs="Times New Roman"/>
          <w:sz w:val="28"/>
          <w:szCs w:val="28"/>
          <w:lang w:val="kk-KZ" w:eastAsia="ru-RU"/>
        </w:rPr>
        <w:t xml:space="preserve">их казахстанских работах. Так, </w:t>
      </w:r>
      <w:bookmarkStart w:id="22" w:name="_Hlk143429581"/>
      <w:r w:rsidR="007D18E7" w:rsidRPr="00E01617">
        <w:rPr>
          <w:rFonts w:ascii="Times New Roman" w:eastAsia="Times New Roman" w:hAnsi="Times New Roman" w:cs="Times New Roman"/>
          <w:sz w:val="28"/>
          <w:szCs w:val="28"/>
          <w:lang w:val="kk-KZ" w:eastAsia="ru-RU"/>
        </w:rPr>
        <w:t>Н.С.</w:t>
      </w:r>
      <w:r w:rsidRPr="00E01617">
        <w:rPr>
          <w:rFonts w:ascii="Times New Roman" w:eastAsia="Times New Roman" w:hAnsi="Times New Roman" w:cs="Times New Roman"/>
          <w:sz w:val="28"/>
          <w:szCs w:val="28"/>
          <w:lang w:val="kk-KZ" w:eastAsia="ru-RU"/>
        </w:rPr>
        <w:t xml:space="preserve">Искакова в своей работе «Когнитивно- прагматические аспекты оценки в социально-общественном  британском медиадискурсе»  </w:t>
      </w:r>
      <w:bookmarkEnd w:id="22"/>
      <w:r w:rsidRPr="00E01617">
        <w:rPr>
          <w:rFonts w:ascii="Times New Roman" w:eastAsia="Times New Roman" w:hAnsi="Times New Roman" w:cs="Times New Roman"/>
          <w:sz w:val="28"/>
          <w:szCs w:val="28"/>
          <w:lang w:val="kk-KZ" w:eastAsia="ru-RU"/>
        </w:rPr>
        <w:t>используя метод критического анализа дала оценку соци</w:t>
      </w:r>
      <w:r w:rsidR="007D18E7" w:rsidRPr="00E01617">
        <w:rPr>
          <w:rFonts w:ascii="Times New Roman" w:eastAsia="Times New Roman" w:hAnsi="Times New Roman" w:cs="Times New Roman"/>
          <w:sz w:val="28"/>
          <w:szCs w:val="28"/>
          <w:lang w:val="kk-KZ" w:eastAsia="ru-RU"/>
        </w:rPr>
        <w:t>а</w:t>
      </w:r>
      <w:r w:rsidRPr="00E01617">
        <w:rPr>
          <w:rFonts w:ascii="Times New Roman" w:eastAsia="Times New Roman" w:hAnsi="Times New Roman" w:cs="Times New Roman"/>
          <w:sz w:val="28"/>
          <w:szCs w:val="28"/>
          <w:lang w:val="kk-KZ" w:eastAsia="ru-RU"/>
        </w:rPr>
        <w:t>льно- общественному британскому медиадискурсу</w:t>
      </w:r>
      <w:r w:rsidRPr="00E01617">
        <w:rPr>
          <w:rFonts w:ascii="Times New Roman" w:eastAsia="Times New Roman" w:hAnsi="Times New Roman" w:cs="Times New Roman"/>
          <w:sz w:val="28"/>
          <w:szCs w:val="28"/>
          <w:lang w:eastAsia="ru-RU"/>
        </w:rPr>
        <w:t xml:space="preserve"> [</w:t>
      </w:r>
      <w:r w:rsidR="00E91FCA" w:rsidRPr="00E01617">
        <w:rPr>
          <w:rFonts w:ascii="Times New Roman" w:eastAsia="Times New Roman" w:hAnsi="Times New Roman" w:cs="Times New Roman"/>
          <w:sz w:val="28"/>
          <w:szCs w:val="28"/>
          <w:lang w:val="kk-KZ" w:eastAsia="ru-RU"/>
        </w:rPr>
        <w:t>39</w:t>
      </w:r>
      <w:r w:rsidR="0034156D" w:rsidRPr="00E01617">
        <w:rPr>
          <w:rFonts w:ascii="Times New Roman" w:eastAsia="Times New Roman" w:hAnsi="Times New Roman" w:cs="Times New Roman"/>
          <w:sz w:val="28"/>
          <w:szCs w:val="28"/>
          <w:lang w:val="kk-KZ" w:eastAsia="ru-RU"/>
        </w:rPr>
        <w:t>,с. 6</w:t>
      </w:r>
      <w:r w:rsidRPr="00E01617">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w:t>
      </w:r>
      <w:bookmarkStart w:id="23" w:name="_Hlk143432453"/>
      <w:r w:rsidR="007D18E7" w:rsidRPr="00E01617">
        <w:rPr>
          <w:rFonts w:ascii="Times New Roman" w:eastAsia="Times New Roman" w:hAnsi="Times New Roman" w:cs="Times New Roman"/>
          <w:sz w:val="28"/>
          <w:szCs w:val="28"/>
          <w:lang w:val="kk-KZ" w:eastAsia="ru-RU"/>
        </w:rPr>
        <w:t>Г.Б.</w:t>
      </w:r>
      <w:r w:rsidR="00275CDA" w:rsidRPr="00E01617">
        <w:rPr>
          <w:rFonts w:ascii="Times New Roman" w:eastAsia="Times New Roman" w:hAnsi="Times New Roman" w:cs="Times New Roman"/>
          <w:sz w:val="28"/>
          <w:szCs w:val="28"/>
          <w:lang w:val="kk-KZ" w:eastAsia="ru-RU"/>
        </w:rPr>
        <w:t>Но</w:t>
      </w:r>
      <w:r w:rsidRPr="00E01617">
        <w:rPr>
          <w:rFonts w:ascii="Times New Roman" w:eastAsia="Times New Roman" w:hAnsi="Times New Roman" w:cs="Times New Roman"/>
          <w:sz w:val="28"/>
          <w:szCs w:val="28"/>
          <w:lang w:val="kk-KZ" w:eastAsia="ru-RU"/>
        </w:rPr>
        <w:t xml:space="preserve">урзова  в своем исследовании «Лингвопрагматическая специфика юридического медиадискурса (на материалеанглийского и русского языков)» </w:t>
      </w:r>
      <w:bookmarkEnd w:id="23"/>
      <w:r w:rsidRPr="00E01617">
        <w:rPr>
          <w:rFonts w:ascii="Times New Roman" w:eastAsia="Times New Roman" w:hAnsi="Times New Roman" w:cs="Times New Roman"/>
          <w:sz w:val="28"/>
          <w:szCs w:val="28"/>
          <w:lang w:val="kk-KZ" w:eastAsia="ru-RU"/>
        </w:rPr>
        <w:t>проводила глубокий многоаспектный анализ юридического медиадискурса</w:t>
      </w:r>
      <w:r w:rsidR="00731A1E" w:rsidRPr="00E01617">
        <w:rPr>
          <w:rFonts w:ascii="Times New Roman" w:eastAsia="Times New Roman" w:hAnsi="Times New Roman" w:cs="Times New Roman"/>
          <w:sz w:val="28"/>
          <w:szCs w:val="28"/>
          <w:lang w:val="kk-KZ" w:eastAsia="ru-RU"/>
        </w:rPr>
        <w:t>,</w:t>
      </w:r>
      <w:r w:rsidRPr="00E01617">
        <w:rPr>
          <w:rFonts w:ascii="Times New Roman" w:eastAsia="Times New Roman" w:hAnsi="Times New Roman" w:cs="Times New Roman"/>
          <w:sz w:val="28"/>
          <w:szCs w:val="28"/>
          <w:lang w:val="kk-KZ" w:eastAsia="ru-RU"/>
        </w:rPr>
        <w:t xml:space="preserve"> используя элементы критического дискурс анализа и лингвопрагматических средств, способствующих желаемому эффекту воздействия на массового адресата</w:t>
      </w:r>
      <w:bookmarkStart w:id="24" w:name="_Hlk145844870"/>
      <w:r w:rsidRPr="00E01617">
        <w:rPr>
          <w:rFonts w:ascii="Times New Roman" w:eastAsia="Times New Roman" w:hAnsi="Times New Roman" w:cs="Times New Roman"/>
          <w:sz w:val="28"/>
          <w:szCs w:val="28"/>
          <w:lang w:eastAsia="ru-RU"/>
        </w:rPr>
        <w:t>[</w:t>
      </w:r>
      <w:r w:rsidR="00E91FCA" w:rsidRPr="00E01617">
        <w:rPr>
          <w:rFonts w:ascii="Times New Roman" w:eastAsia="Times New Roman" w:hAnsi="Times New Roman" w:cs="Times New Roman"/>
          <w:sz w:val="28"/>
          <w:szCs w:val="28"/>
          <w:lang w:val="kk-KZ" w:eastAsia="ru-RU"/>
        </w:rPr>
        <w:t>56</w:t>
      </w:r>
      <w:r w:rsidRPr="00E01617">
        <w:rPr>
          <w:rFonts w:ascii="Times New Roman" w:eastAsia="Times New Roman" w:hAnsi="Times New Roman" w:cs="Times New Roman"/>
          <w:sz w:val="28"/>
          <w:szCs w:val="28"/>
          <w:lang w:eastAsia="ru-RU"/>
        </w:rPr>
        <w:t>]</w:t>
      </w:r>
      <w:r w:rsidR="007D18E7" w:rsidRPr="00E01617">
        <w:rPr>
          <w:rFonts w:ascii="Times New Roman" w:eastAsia="Times New Roman" w:hAnsi="Times New Roman" w:cs="Times New Roman"/>
          <w:sz w:val="28"/>
          <w:szCs w:val="28"/>
          <w:lang w:val="kk-KZ" w:eastAsia="ru-RU"/>
        </w:rPr>
        <w:t>.</w:t>
      </w:r>
      <w:bookmarkEnd w:id="24"/>
    </w:p>
    <w:p w:rsidR="00DD330E" w:rsidRPr="00E01617" w:rsidRDefault="00DD330E"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bookmarkStart w:id="25" w:name="_Hlk147063678"/>
      <w:r w:rsidRPr="00E01617">
        <w:rPr>
          <w:rFonts w:ascii="Times New Roman" w:eastAsia="Times New Roman" w:hAnsi="Times New Roman" w:cs="Times New Roman"/>
          <w:sz w:val="28"/>
          <w:szCs w:val="28"/>
          <w:lang w:eastAsia="ru-RU"/>
        </w:rPr>
        <w:t>Критически</w:t>
      </w:r>
      <w:r w:rsidRPr="00E01617">
        <w:rPr>
          <w:rFonts w:ascii="Times New Roman" w:eastAsia="Times New Roman" w:hAnsi="Times New Roman" w:cs="Times New Roman"/>
          <w:sz w:val="28"/>
          <w:szCs w:val="28"/>
          <w:lang w:val="kk-KZ" w:eastAsia="ru-RU"/>
        </w:rPr>
        <w:t>йдискурс анализ</w:t>
      </w:r>
      <w:r w:rsidRPr="00E01617">
        <w:rPr>
          <w:rFonts w:ascii="Times New Roman" w:eastAsia="Times New Roman" w:hAnsi="Times New Roman" w:cs="Times New Roman"/>
          <w:sz w:val="28"/>
          <w:szCs w:val="28"/>
          <w:lang w:eastAsia="ru-RU"/>
        </w:rPr>
        <w:t xml:space="preserve"> (</w:t>
      </w:r>
      <w:r w:rsidRPr="00E01617">
        <w:rPr>
          <w:rFonts w:ascii="Times New Roman" w:eastAsia="Times New Roman" w:hAnsi="Times New Roman" w:cs="Times New Roman"/>
          <w:sz w:val="28"/>
          <w:szCs w:val="28"/>
          <w:lang w:val="kk-KZ" w:eastAsia="ru-RU"/>
        </w:rPr>
        <w:t>КДА</w:t>
      </w:r>
      <w:r w:rsidRPr="00E01617">
        <w:rPr>
          <w:rFonts w:ascii="Times New Roman" w:eastAsia="Times New Roman" w:hAnsi="Times New Roman" w:cs="Times New Roman"/>
          <w:sz w:val="28"/>
          <w:szCs w:val="28"/>
          <w:lang w:eastAsia="ru-RU"/>
        </w:rPr>
        <w:t>) — это междисциплинарная область, изучающая способы использования языка для воспроизведения и оспаривания властных отношений в обществе</w:t>
      </w:r>
      <w:bookmarkEnd w:id="25"/>
      <w:r w:rsidRPr="00E01617">
        <w:rPr>
          <w:rFonts w:ascii="Times New Roman" w:eastAsia="Times New Roman" w:hAnsi="Times New Roman" w:cs="Times New Roman"/>
          <w:sz w:val="28"/>
          <w:szCs w:val="28"/>
          <w:lang w:eastAsia="ru-RU"/>
        </w:rPr>
        <w:t xml:space="preserve">. </w:t>
      </w:r>
      <w:bookmarkStart w:id="26" w:name="_Hlk160362789"/>
      <w:r w:rsidRPr="00E01617">
        <w:rPr>
          <w:rFonts w:ascii="Times New Roman" w:eastAsia="Times New Roman" w:hAnsi="Times New Roman" w:cs="Times New Roman"/>
          <w:sz w:val="28"/>
          <w:szCs w:val="28"/>
          <w:lang w:val="kk-KZ" w:eastAsia="ru-RU"/>
        </w:rPr>
        <w:t>Медийный  д</w:t>
      </w:r>
      <w:r w:rsidRPr="00E01617">
        <w:rPr>
          <w:rFonts w:ascii="Times New Roman" w:eastAsia="Times New Roman" w:hAnsi="Times New Roman" w:cs="Times New Roman"/>
          <w:sz w:val="28"/>
          <w:szCs w:val="28"/>
          <w:lang w:eastAsia="ru-RU"/>
        </w:rPr>
        <w:t xml:space="preserve">искурс является важной областью изучения </w:t>
      </w:r>
      <w:r w:rsidRPr="00E01617">
        <w:rPr>
          <w:rFonts w:ascii="Times New Roman" w:eastAsia="Times New Roman" w:hAnsi="Times New Roman" w:cs="Times New Roman"/>
          <w:sz w:val="28"/>
          <w:szCs w:val="28"/>
          <w:lang w:val="kk-KZ" w:eastAsia="ru-RU"/>
        </w:rPr>
        <w:t>КДА</w:t>
      </w:r>
      <w:r w:rsidRPr="00E01617">
        <w:rPr>
          <w:rFonts w:ascii="Times New Roman" w:eastAsia="Times New Roman" w:hAnsi="Times New Roman" w:cs="Times New Roman"/>
          <w:sz w:val="28"/>
          <w:szCs w:val="28"/>
          <w:lang w:eastAsia="ru-RU"/>
        </w:rPr>
        <w:t xml:space="preserve">, поскольку </w:t>
      </w:r>
      <w:r w:rsidRPr="00E01617">
        <w:rPr>
          <w:rFonts w:ascii="Times New Roman" w:eastAsia="Times New Roman" w:hAnsi="Times New Roman" w:cs="Times New Roman"/>
          <w:sz w:val="28"/>
          <w:szCs w:val="28"/>
          <w:lang w:val="kk-KZ" w:eastAsia="ru-RU"/>
        </w:rPr>
        <w:t>медиа</w:t>
      </w:r>
      <w:r w:rsidRPr="00E01617">
        <w:rPr>
          <w:rFonts w:ascii="Times New Roman" w:eastAsia="Times New Roman" w:hAnsi="Times New Roman" w:cs="Times New Roman"/>
          <w:sz w:val="28"/>
          <w:szCs w:val="28"/>
          <w:lang w:eastAsia="ru-RU"/>
        </w:rPr>
        <w:t xml:space="preserve"> играют важную роль в формировании общественного мнения и влиянии на политические и социальные результаты.</w:t>
      </w:r>
      <w:bookmarkEnd w:id="26"/>
    </w:p>
    <w:p w:rsidR="00DD330E" w:rsidRPr="00E01617" w:rsidRDefault="00DD330E"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Критический дискурс</w:t>
      </w:r>
      <w:r w:rsidR="00E72F30" w:rsidRPr="00E01617">
        <w:rPr>
          <w:rFonts w:ascii="Times New Roman" w:eastAsia="Times New Roman" w:hAnsi="Times New Roman" w:cs="Times New Roman"/>
          <w:sz w:val="28"/>
          <w:szCs w:val="28"/>
          <w:lang w:val="kk-KZ" w:eastAsia="ru-RU"/>
        </w:rPr>
        <w:t>-</w:t>
      </w:r>
      <w:r w:rsidRPr="00E01617">
        <w:rPr>
          <w:rFonts w:ascii="Times New Roman" w:eastAsia="Times New Roman" w:hAnsi="Times New Roman" w:cs="Times New Roman"/>
          <w:sz w:val="28"/>
          <w:szCs w:val="28"/>
          <w:lang w:eastAsia="ru-RU"/>
        </w:rPr>
        <w:t>анализ представляет собой подход к изучению языка и дискурса, который выходит за рамки простого анализа структуры и семантики текстов. Он стремится исследовать взаимосвязь языка, власти, культуры и идеологии, а также их влияние на общество и взаимодействие людей.</w:t>
      </w:r>
    </w:p>
    <w:p w:rsidR="00DD330E" w:rsidRPr="00E01617" w:rsidRDefault="00DD330E"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val="kk-KZ" w:eastAsia="ru-RU"/>
        </w:rPr>
        <w:t xml:space="preserve">Основоположниками КДА являются </w:t>
      </w:r>
      <w:r w:rsidR="005F33A7" w:rsidRPr="009C1830">
        <w:rPr>
          <w:rFonts w:ascii="Times New Roman" w:eastAsia="Times New Roman" w:hAnsi="Times New Roman" w:cs="Times New Roman"/>
          <w:bCs/>
          <w:sz w:val="28"/>
          <w:szCs w:val="28"/>
          <w:lang w:eastAsia="ru-RU"/>
        </w:rPr>
        <w:t>T</w:t>
      </w:r>
      <w:r w:rsidR="005F33A7">
        <w:rPr>
          <w:rFonts w:ascii="Times New Roman" w:eastAsia="Times New Roman" w:hAnsi="Times New Roman" w:cs="Times New Roman"/>
          <w:bCs/>
          <w:sz w:val="28"/>
          <w:szCs w:val="28"/>
          <w:lang w:val="kk-KZ" w:eastAsia="ru-RU"/>
        </w:rPr>
        <w:t>.</w:t>
      </w:r>
      <w:r w:rsidR="005F33A7" w:rsidRPr="009C1830">
        <w:rPr>
          <w:rFonts w:ascii="Times New Roman" w:eastAsia="Times New Roman" w:hAnsi="Times New Roman" w:cs="Times New Roman"/>
          <w:bCs/>
          <w:sz w:val="28"/>
          <w:szCs w:val="28"/>
          <w:lang w:eastAsia="ru-RU"/>
        </w:rPr>
        <w:t xml:space="preserve"> A. </w:t>
      </w:r>
      <w:r w:rsidR="00E13F31" w:rsidRPr="009C1830">
        <w:rPr>
          <w:rFonts w:ascii="Times New Roman" w:eastAsia="Times New Roman" w:hAnsi="Times New Roman" w:cs="Times New Roman"/>
          <w:bCs/>
          <w:sz w:val="28"/>
          <w:szCs w:val="28"/>
          <w:lang w:eastAsia="ru-RU"/>
        </w:rPr>
        <w:t>V</w:t>
      </w:r>
      <w:r w:rsidR="005F33A7" w:rsidRPr="009C1830">
        <w:rPr>
          <w:rFonts w:ascii="Times New Roman" w:eastAsia="Times New Roman" w:hAnsi="Times New Roman" w:cs="Times New Roman"/>
          <w:bCs/>
          <w:sz w:val="28"/>
          <w:szCs w:val="28"/>
          <w:lang w:eastAsia="ru-RU"/>
        </w:rPr>
        <w:t>an</w:t>
      </w:r>
      <w:r w:rsidR="00E13F31">
        <w:rPr>
          <w:rFonts w:ascii="Times New Roman" w:eastAsia="Times New Roman" w:hAnsi="Times New Roman" w:cs="Times New Roman"/>
          <w:bCs/>
          <w:sz w:val="28"/>
          <w:szCs w:val="28"/>
          <w:lang w:val="kk-KZ" w:eastAsia="ru-RU"/>
        </w:rPr>
        <w:t xml:space="preserve"> </w:t>
      </w:r>
      <w:r w:rsidR="005F33A7" w:rsidRPr="009C1830">
        <w:rPr>
          <w:rFonts w:ascii="Times New Roman" w:eastAsia="Times New Roman" w:hAnsi="Times New Roman" w:cs="Times New Roman"/>
          <w:bCs/>
          <w:sz w:val="28"/>
          <w:szCs w:val="28"/>
          <w:lang w:eastAsia="ru-RU"/>
        </w:rPr>
        <w:t>Dijk</w:t>
      </w:r>
      <w:r w:rsidRPr="00E01617">
        <w:rPr>
          <w:rFonts w:ascii="Times New Roman" w:eastAsia="Times New Roman" w:hAnsi="Times New Roman" w:cs="Times New Roman"/>
          <w:sz w:val="28"/>
          <w:szCs w:val="28"/>
          <w:lang w:eastAsia="ru-RU"/>
        </w:rPr>
        <w:t>, Р</w:t>
      </w:r>
      <w:r w:rsidRPr="00E01617">
        <w:rPr>
          <w:rFonts w:ascii="Times New Roman" w:eastAsia="Times New Roman" w:hAnsi="Times New Roman" w:cs="Times New Roman"/>
          <w:sz w:val="28"/>
          <w:szCs w:val="28"/>
          <w:lang w:val="kk-KZ" w:eastAsia="ru-RU"/>
        </w:rPr>
        <w:t>.</w:t>
      </w:r>
      <w:r w:rsidRPr="00E01617">
        <w:rPr>
          <w:rFonts w:ascii="Times New Roman" w:eastAsia="Times New Roman" w:hAnsi="Times New Roman" w:cs="Times New Roman"/>
          <w:sz w:val="28"/>
          <w:szCs w:val="28"/>
          <w:lang w:eastAsia="ru-RU"/>
        </w:rPr>
        <w:t xml:space="preserve">Водак и </w:t>
      </w:r>
      <w:r w:rsidR="0070083D" w:rsidRPr="00E01617">
        <w:rPr>
          <w:rFonts w:ascii="Times New Roman" w:eastAsia="Times New Roman" w:hAnsi="Times New Roman" w:cs="Times New Roman"/>
          <w:sz w:val="28"/>
          <w:szCs w:val="28"/>
          <w:lang w:val="en-US" w:eastAsia="ru-RU"/>
        </w:rPr>
        <w:t>N</w:t>
      </w:r>
      <w:r w:rsidR="0070083D" w:rsidRPr="00E01617">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en-US" w:eastAsia="ru-RU"/>
        </w:rPr>
        <w:t>Fairclough</w:t>
      </w:r>
      <w:r w:rsidR="0070083D" w:rsidRPr="00E01617">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 xml:space="preserve">  они</w:t>
      </w:r>
      <w:r w:rsidRPr="00E01617">
        <w:rPr>
          <w:rFonts w:ascii="Times New Roman" w:eastAsia="Times New Roman" w:hAnsi="Times New Roman" w:cs="Times New Roman"/>
          <w:sz w:val="28"/>
          <w:szCs w:val="28"/>
          <w:lang w:eastAsia="ru-RU"/>
        </w:rPr>
        <w:t xml:space="preserve"> внесли </w:t>
      </w:r>
      <w:r w:rsidRPr="00E01617">
        <w:rPr>
          <w:rFonts w:ascii="Times New Roman" w:eastAsia="Times New Roman" w:hAnsi="Times New Roman" w:cs="Times New Roman"/>
          <w:sz w:val="28"/>
          <w:szCs w:val="28"/>
          <w:lang w:val="kk-KZ" w:eastAsia="ru-RU"/>
        </w:rPr>
        <w:t>су</w:t>
      </w:r>
      <w:r w:rsidR="00E72F30" w:rsidRPr="00E01617">
        <w:rPr>
          <w:rFonts w:ascii="Times New Roman" w:eastAsia="Times New Roman" w:hAnsi="Times New Roman" w:cs="Times New Roman"/>
          <w:sz w:val="28"/>
          <w:szCs w:val="28"/>
          <w:lang w:val="kk-KZ" w:eastAsia="ru-RU"/>
        </w:rPr>
        <w:t>щ</w:t>
      </w:r>
      <w:r w:rsidRPr="00E01617">
        <w:rPr>
          <w:rFonts w:ascii="Times New Roman" w:eastAsia="Times New Roman" w:hAnsi="Times New Roman" w:cs="Times New Roman"/>
          <w:sz w:val="28"/>
          <w:szCs w:val="28"/>
          <w:lang w:val="kk-KZ" w:eastAsia="ru-RU"/>
        </w:rPr>
        <w:t xml:space="preserve">ественный </w:t>
      </w:r>
      <w:r w:rsidRPr="00E01617">
        <w:rPr>
          <w:rFonts w:ascii="Times New Roman" w:eastAsia="Times New Roman" w:hAnsi="Times New Roman" w:cs="Times New Roman"/>
          <w:sz w:val="28"/>
          <w:szCs w:val="28"/>
          <w:lang w:eastAsia="ru-RU"/>
        </w:rPr>
        <w:t xml:space="preserve">вклад в эту область своей </w:t>
      </w:r>
      <w:r w:rsidRPr="00E01617">
        <w:rPr>
          <w:rFonts w:ascii="Times New Roman" w:eastAsia="Times New Roman" w:hAnsi="Times New Roman" w:cs="Times New Roman"/>
          <w:sz w:val="28"/>
          <w:szCs w:val="28"/>
          <w:lang w:val="kk-KZ" w:eastAsia="ru-RU"/>
        </w:rPr>
        <w:t>методикой анализа</w:t>
      </w:r>
      <w:r w:rsidRPr="00E01617">
        <w:rPr>
          <w:rFonts w:ascii="Times New Roman" w:eastAsia="Times New Roman" w:hAnsi="Times New Roman" w:cs="Times New Roman"/>
          <w:sz w:val="28"/>
          <w:szCs w:val="28"/>
          <w:lang w:eastAsia="ru-RU"/>
        </w:rPr>
        <w:t xml:space="preserve">. Каждый из этих исследователей изложил свои различные подходы и теоретические рамки, которые отличаются от теорий и методов анализа дискурса. </w:t>
      </w:r>
      <w:r w:rsidRPr="00E01617">
        <w:rPr>
          <w:rFonts w:ascii="Times New Roman" w:eastAsia="Times New Roman" w:hAnsi="Times New Roman" w:cs="Times New Roman"/>
          <w:sz w:val="28"/>
          <w:szCs w:val="28"/>
          <w:lang w:val="kk-KZ" w:eastAsia="ru-RU"/>
        </w:rPr>
        <w:t xml:space="preserve">КДА </w:t>
      </w:r>
      <w:r w:rsidRPr="00E01617">
        <w:rPr>
          <w:rFonts w:ascii="Times New Roman" w:eastAsia="Times New Roman" w:hAnsi="Times New Roman" w:cs="Times New Roman"/>
          <w:sz w:val="28"/>
          <w:szCs w:val="28"/>
          <w:lang w:eastAsia="ru-RU"/>
        </w:rPr>
        <w:t>(критический анализ дискурса) характеризуется как междисциплинарный мультиметодический подход, а не отдельная изолированная дисциплина.</w:t>
      </w:r>
      <w:r w:rsidR="00E33440">
        <w:rPr>
          <w:rFonts w:ascii="Times New Roman" w:eastAsia="Times New Roman" w:hAnsi="Times New Roman" w:cs="Times New Roman"/>
          <w:sz w:val="28"/>
          <w:szCs w:val="28"/>
          <w:lang w:val="kk-KZ" w:eastAsia="ru-RU"/>
        </w:rPr>
        <w:t xml:space="preserve"> Ученный </w:t>
      </w:r>
      <w:r w:rsidRPr="00E01617">
        <w:rPr>
          <w:rFonts w:ascii="Times New Roman" w:eastAsia="Times New Roman" w:hAnsi="Times New Roman" w:cs="Times New Roman"/>
          <w:sz w:val="28"/>
          <w:szCs w:val="28"/>
          <w:lang w:eastAsia="ru-RU"/>
        </w:rPr>
        <w:t xml:space="preserve">отмечал, что </w:t>
      </w:r>
      <w:r w:rsidRPr="00E01617">
        <w:rPr>
          <w:rFonts w:ascii="Times New Roman" w:eastAsia="Times New Roman" w:hAnsi="Times New Roman" w:cs="Times New Roman"/>
          <w:sz w:val="28"/>
          <w:szCs w:val="28"/>
          <w:lang w:val="kk-KZ" w:eastAsia="ru-RU"/>
        </w:rPr>
        <w:t>КДА</w:t>
      </w:r>
      <w:r w:rsidRPr="00E01617">
        <w:rPr>
          <w:rFonts w:ascii="Times New Roman" w:eastAsia="Times New Roman" w:hAnsi="Times New Roman" w:cs="Times New Roman"/>
          <w:sz w:val="28"/>
          <w:szCs w:val="28"/>
          <w:lang w:eastAsia="ru-RU"/>
        </w:rPr>
        <w:t xml:space="preserve"> представляет собой комбинацию критических теорий и их практического применения, а не просто критический анализ. Поэтому он предложил термин "критические дискурсивные исследования"[</w:t>
      </w:r>
      <w:r w:rsidRPr="00E01617">
        <w:rPr>
          <w:rFonts w:ascii="Times New Roman" w:eastAsia="Times New Roman" w:hAnsi="Times New Roman" w:cs="Times New Roman"/>
          <w:sz w:val="28"/>
          <w:szCs w:val="28"/>
          <w:lang w:val="kk-KZ" w:eastAsia="ru-RU"/>
        </w:rPr>
        <w:t>46,с.121</w:t>
      </w:r>
      <w:r w:rsidRPr="00E01617">
        <w:rPr>
          <w:rFonts w:ascii="Times New Roman" w:eastAsia="Times New Roman" w:hAnsi="Times New Roman" w:cs="Times New Roman"/>
          <w:sz w:val="28"/>
          <w:szCs w:val="28"/>
          <w:lang w:eastAsia="ru-RU"/>
        </w:rPr>
        <w:t>].</w:t>
      </w:r>
    </w:p>
    <w:p w:rsidR="00DD330E" w:rsidRPr="00E01617" w:rsidRDefault="00E33440"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9C1830">
        <w:rPr>
          <w:rFonts w:ascii="Times New Roman" w:eastAsia="Times New Roman" w:hAnsi="Times New Roman" w:cs="Times New Roman"/>
          <w:bCs/>
          <w:sz w:val="28"/>
          <w:szCs w:val="28"/>
          <w:lang w:eastAsia="ru-RU"/>
        </w:rPr>
        <w:t>T</w:t>
      </w:r>
      <w:r>
        <w:rPr>
          <w:rFonts w:ascii="Times New Roman" w:eastAsia="Times New Roman" w:hAnsi="Times New Roman" w:cs="Times New Roman"/>
          <w:bCs/>
          <w:sz w:val="28"/>
          <w:szCs w:val="28"/>
          <w:lang w:val="kk-KZ" w:eastAsia="ru-RU"/>
        </w:rPr>
        <w:t>.</w:t>
      </w:r>
      <w:r w:rsidRPr="009C1830">
        <w:rPr>
          <w:rFonts w:ascii="Times New Roman" w:eastAsia="Times New Roman" w:hAnsi="Times New Roman" w:cs="Times New Roman"/>
          <w:bCs/>
          <w:sz w:val="28"/>
          <w:szCs w:val="28"/>
          <w:lang w:eastAsia="ru-RU"/>
        </w:rPr>
        <w:t xml:space="preserve"> A. vanDijk</w:t>
      </w:r>
      <w:r w:rsidR="00F7788D" w:rsidRPr="00E01617">
        <w:rPr>
          <w:rFonts w:ascii="Times New Roman" w:eastAsia="Times New Roman" w:hAnsi="Times New Roman" w:cs="Times New Roman"/>
          <w:sz w:val="28"/>
          <w:szCs w:val="28"/>
          <w:lang w:val="kk-KZ" w:eastAsia="ru-RU"/>
        </w:rPr>
        <w:t>,</w:t>
      </w:r>
      <w:r w:rsidR="00DD330E" w:rsidRPr="00E01617">
        <w:rPr>
          <w:rFonts w:ascii="Times New Roman" w:eastAsia="Times New Roman" w:hAnsi="Times New Roman" w:cs="Times New Roman"/>
          <w:sz w:val="28"/>
          <w:szCs w:val="28"/>
          <w:lang w:val="kk-KZ" w:eastAsia="ru-RU"/>
        </w:rPr>
        <w:t>Р.</w:t>
      </w:r>
      <w:r w:rsidR="00DD330E" w:rsidRPr="00E01617">
        <w:rPr>
          <w:rFonts w:ascii="Times New Roman" w:eastAsia="Times New Roman" w:hAnsi="Times New Roman" w:cs="Times New Roman"/>
          <w:sz w:val="28"/>
          <w:szCs w:val="28"/>
          <w:lang w:eastAsia="ru-RU"/>
        </w:rPr>
        <w:t>Водак</w:t>
      </w:r>
      <w:r w:rsidR="00F7788D" w:rsidRPr="00E01617">
        <w:rPr>
          <w:rFonts w:ascii="Times New Roman" w:eastAsia="Times New Roman" w:hAnsi="Times New Roman" w:cs="Times New Roman"/>
          <w:sz w:val="28"/>
          <w:szCs w:val="28"/>
          <w:lang w:val="kk-KZ" w:eastAsia="ru-RU"/>
        </w:rPr>
        <w:t xml:space="preserve"> и</w:t>
      </w:r>
      <w:r w:rsidR="00DD330E" w:rsidRPr="00E01617">
        <w:rPr>
          <w:rFonts w:ascii="Times New Roman" w:eastAsia="Times New Roman" w:hAnsi="Times New Roman" w:cs="Times New Roman"/>
          <w:sz w:val="28"/>
          <w:szCs w:val="28"/>
          <w:lang w:val="kk-KZ" w:eastAsia="ru-RU"/>
        </w:rPr>
        <w:t xml:space="preserve"> М.</w:t>
      </w:r>
      <w:r w:rsidR="00DD330E" w:rsidRPr="00E01617">
        <w:rPr>
          <w:rFonts w:ascii="Times New Roman" w:eastAsia="Times New Roman" w:hAnsi="Times New Roman" w:cs="Times New Roman"/>
          <w:sz w:val="28"/>
          <w:szCs w:val="28"/>
          <w:lang w:eastAsia="ru-RU"/>
        </w:rPr>
        <w:t xml:space="preserve"> Мейер выдвинули цели и принципы </w:t>
      </w:r>
      <w:r w:rsidR="00DD330E" w:rsidRPr="00E01617">
        <w:rPr>
          <w:rFonts w:ascii="Times New Roman" w:eastAsia="Times New Roman" w:hAnsi="Times New Roman" w:cs="Times New Roman"/>
          <w:sz w:val="28"/>
          <w:szCs w:val="28"/>
          <w:lang w:val="kk-KZ" w:eastAsia="ru-RU"/>
        </w:rPr>
        <w:t>КД</w:t>
      </w:r>
      <w:r w:rsidR="005F33A7">
        <w:rPr>
          <w:rFonts w:ascii="Times New Roman" w:eastAsia="Times New Roman" w:hAnsi="Times New Roman" w:cs="Times New Roman"/>
          <w:sz w:val="28"/>
          <w:szCs w:val="28"/>
          <w:lang w:val="kk-KZ" w:eastAsia="ru-RU"/>
        </w:rPr>
        <w:t>А</w:t>
      </w:r>
      <w:r w:rsidR="00DD330E" w:rsidRPr="00E01617">
        <w:rPr>
          <w:rFonts w:ascii="Times New Roman" w:eastAsia="Times New Roman" w:hAnsi="Times New Roman" w:cs="Times New Roman"/>
          <w:sz w:val="28"/>
          <w:szCs w:val="28"/>
          <w:lang w:eastAsia="ru-RU"/>
        </w:rPr>
        <w:t>, которые применяются при обзоре последних исследований в этой области:</w:t>
      </w:r>
    </w:p>
    <w:p w:rsidR="00DD330E" w:rsidRPr="00E01617" w:rsidRDefault="00DD330E"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val="kk-KZ" w:eastAsia="ru-RU"/>
        </w:rPr>
        <w:t xml:space="preserve">- </w:t>
      </w:r>
      <w:r w:rsidR="005F33A7" w:rsidRPr="00E01617">
        <w:rPr>
          <w:rFonts w:ascii="Times New Roman" w:eastAsia="Times New Roman" w:hAnsi="Times New Roman" w:cs="Times New Roman"/>
          <w:sz w:val="28"/>
          <w:szCs w:val="28"/>
          <w:lang w:val="kk-KZ" w:eastAsia="ru-RU"/>
        </w:rPr>
        <w:t>КД</w:t>
      </w:r>
      <w:r w:rsidR="005F33A7">
        <w:rPr>
          <w:rFonts w:ascii="Times New Roman" w:eastAsia="Times New Roman" w:hAnsi="Times New Roman" w:cs="Times New Roman"/>
          <w:sz w:val="28"/>
          <w:szCs w:val="28"/>
          <w:lang w:val="kk-KZ" w:eastAsia="ru-RU"/>
        </w:rPr>
        <w:t>А</w:t>
      </w:r>
      <w:r w:rsidR="00E13F31">
        <w:rPr>
          <w:rFonts w:ascii="Times New Roman" w:eastAsia="Times New Roman" w:hAnsi="Times New Roman" w:cs="Times New Roman"/>
          <w:sz w:val="28"/>
          <w:szCs w:val="28"/>
          <w:lang w:val="kk-KZ" w:eastAsia="ru-RU"/>
        </w:rPr>
        <w:t xml:space="preserve"> </w:t>
      </w:r>
      <w:r w:rsidRPr="00E01617">
        <w:rPr>
          <w:rFonts w:ascii="Times New Roman" w:eastAsia="Times New Roman" w:hAnsi="Times New Roman" w:cs="Times New Roman"/>
          <w:sz w:val="28"/>
          <w:szCs w:val="28"/>
          <w:lang w:eastAsia="ru-RU"/>
        </w:rPr>
        <w:t>ориентирована на проблемы, а не на конкретные теории или дисциплины. Ее целью является явное представление обществу последствий дискурса в терминах непрофессионала.</w:t>
      </w:r>
    </w:p>
    <w:p w:rsidR="00DD330E" w:rsidRPr="00E01617" w:rsidRDefault="00DD330E"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val="kk-KZ" w:eastAsia="ru-RU"/>
        </w:rPr>
        <w:t>- КД</w:t>
      </w:r>
      <w:r w:rsidR="005F33A7">
        <w:rPr>
          <w:rFonts w:ascii="Times New Roman" w:eastAsia="Times New Roman" w:hAnsi="Times New Roman" w:cs="Times New Roman"/>
          <w:sz w:val="28"/>
          <w:szCs w:val="28"/>
          <w:lang w:val="kk-KZ" w:eastAsia="ru-RU"/>
        </w:rPr>
        <w:t>А</w:t>
      </w:r>
      <w:r w:rsidRPr="00E01617">
        <w:rPr>
          <w:rFonts w:ascii="Times New Roman" w:eastAsia="Times New Roman" w:hAnsi="Times New Roman" w:cs="Times New Roman"/>
          <w:sz w:val="28"/>
          <w:szCs w:val="28"/>
          <w:lang w:eastAsia="ru-RU"/>
        </w:rPr>
        <w:t xml:space="preserve"> является междисциплинарным</w:t>
      </w:r>
      <w:r w:rsidRPr="00E01617">
        <w:rPr>
          <w:rFonts w:ascii="Times New Roman" w:eastAsia="Times New Roman" w:hAnsi="Times New Roman" w:cs="Times New Roman"/>
          <w:sz w:val="28"/>
          <w:szCs w:val="28"/>
          <w:lang w:val="kk-KZ" w:eastAsia="ru-RU"/>
        </w:rPr>
        <w:t xml:space="preserve"> исследованиям</w:t>
      </w:r>
      <w:r w:rsidRPr="00E01617">
        <w:rPr>
          <w:rFonts w:ascii="Times New Roman" w:eastAsia="Times New Roman" w:hAnsi="Times New Roman" w:cs="Times New Roman"/>
          <w:sz w:val="28"/>
          <w:szCs w:val="28"/>
          <w:lang w:eastAsia="ru-RU"/>
        </w:rPr>
        <w:t>, поскольку охватывает различные теории, методы и практики в решении серьезных вопросов и проблем в обществе.</w:t>
      </w:r>
    </w:p>
    <w:p w:rsidR="00DD330E" w:rsidRPr="00E01617" w:rsidRDefault="005F33A7"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 КДА</w:t>
      </w:r>
      <w:r w:rsidR="00DD330E" w:rsidRPr="00E01617">
        <w:rPr>
          <w:rFonts w:ascii="Times New Roman" w:eastAsia="Times New Roman" w:hAnsi="Times New Roman" w:cs="Times New Roman"/>
          <w:sz w:val="28"/>
          <w:szCs w:val="28"/>
          <w:lang w:eastAsia="ru-RU"/>
        </w:rPr>
        <w:t xml:space="preserve"> рассматривается как социальное исследование, так как его критическое исследование затрагивает социальные проблемы и понимание прав человека, социального неравенства, злоупотребления властью, такие как расизм, классизм, сексизм и другие.</w:t>
      </w:r>
    </w:p>
    <w:p w:rsidR="00DD330E" w:rsidRPr="00E01617" w:rsidRDefault="00DD330E"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val="kk-KZ" w:eastAsia="ru-RU"/>
        </w:rPr>
        <w:t>- КД</w:t>
      </w:r>
      <w:r w:rsidR="005F33A7">
        <w:rPr>
          <w:rFonts w:ascii="Times New Roman" w:eastAsia="Times New Roman" w:hAnsi="Times New Roman" w:cs="Times New Roman"/>
          <w:sz w:val="28"/>
          <w:szCs w:val="28"/>
          <w:lang w:val="kk-KZ" w:eastAsia="ru-RU"/>
        </w:rPr>
        <w:t>А</w:t>
      </w:r>
      <w:r w:rsidRPr="00E01617">
        <w:rPr>
          <w:rFonts w:ascii="Times New Roman" w:eastAsia="Times New Roman" w:hAnsi="Times New Roman" w:cs="Times New Roman"/>
          <w:sz w:val="28"/>
          <w:szCs w:val="28"/>
          <w:lang w:eastAsia="ru-RU"/>
        </w:rPr>
        <w:t xml:space="preserve"> интересуется этическими вопросами, исследуя доминирование группы людей, которые подвергаются дискурсивной несправедливости.</w:t>
      </w:r>
    </w:p>
    <w:p w:rsidR="00DD330E" w:rsidRPr="00E01617" w:rsidRDefault="00DD330E"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val="kk-KZ" w:eastAsia="ru-RU"/>
        </w:rPr>
        <w:t>- КД</w:t>
      </w:r>
      <w:r w:rsidR="005F33A7">
        <w:rPr>
          <w:rFonts w:ascii="Times New Roman" w:eastAsia="Times New Roman" w:hAnsi="Times New Roman" w:cs="Times New Roman"/>
          <w:sz w:val="28"/>
          <w:szCs w:val="28"/>
          <w:lang w:val="kk-KZ" w:eastAsia="ru-RU"/>
        </w:rPr>
        <w:t>А</w:t>
      </w:r>
      <w:r w:rsidRPr="00E01617">
        <w:rPr>
          <w:rFonts w:ascii="Times New Roman" w:eastAsia="Times New Roman" w:hAnsi="Times New Roman" w:cs="Times New Roman"/>
          <w:sz w:val="28"/>
          <w:szCs w:val="28"/>
          <w:lang w:eastAsia="ru-RU"/>
        </w:rPr>
        <w:t xml:space="preserve"> подчеркивает необходимость спонтанной оценки для прояснения феномена, который находится в процессе исследования, и для обоснования, почему определенные интерпретации являются более эффективными, чем другие.</w:t>
      </w:r>
    </w:p>
    <w:p w:rsidR="00DD330E" w:rsidRPr="00E01617" w:rsidRDefault="00470D50"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9C1830">
        <w:rPr>
          <w:rFonts w:ascii="Times New Roman" w:eastAsia="Times New Roman" w:hAnsi="Times New Roman" w:cs="Times New Roman"/>
          <w:bCs/>
          <w:sz w:val="28"/>
          <w:szCs w:val="28"/>
          <w:lang w:eastAsia="ru-RU"/>
        </w:rPr>
        <w:t>T</w:t>
      </w:r>
      <w:r>
        <w:rPr>
          <w:rFonts w:ascii="Times New Roman" w:eastAsia="Times New Roman" w:hAnsi="Times New Roman" w:cs="Times New Roman"/>
          <w:bCs/>
          <w:sz w:val="28"/>
          <w:szCs w:val="28"/>
          <w:lang w:val="kk-KZ" w:eastAsia="ru-RU"/>
        </w:rPr>
        <w:t>.</w:t>
      </w:r>
      <w:r w:rsidRPr="009C1830">
        <w:rPr>
          <w:rFonts w:ascii="Times New Roman" w:eastAsia="Times New Roman" w:hAnsi="Times New Roman" w:cs="Times New Roman"/>
          <w:bCs/>
          <w:sz w:val="28"/>
          <w:szCs w:val="28"/>
          <w:lang w:eastAsia="ru-RU"/>
        </w:rPr>
        <w:t xml:space="preserve"> A. vanDijk</w:t>
      </w:r>
      <w:r w:rsidR="00E13F31">
        <w:rPr>
          <w:rFonts w:ascii="Times New Roman" w:eastAsia="Times New Roman" w:hAnsi="Times New Roman" w:cs="Times New Roman"/>
          <w:bCs/>
          <w:sz w:val="28"/>
          <w:szCs w:val="28"/>
          <w:lang w:val="kk-KZ" w:eastAsia="ru-RU"/>
        </w:rPr>
        <w:t xml:space="preserve"> </w:t>
      </w:r>
      <w:r w:rsidR="00DD330E" w:rsidRPr="00E01617">
        <w:rPr>
          <w:rFonts w:ascii="Times New Roman" w:eastAsia="Times New Roman" w:hAnsi="Times New Roman" w:cs="Times New Roman"/>
          <w:sz w:val="28"/>
          <w:szCs w:val="28"/>
          <w:lang w:eastAsia="ru-RU"/>
        </w:rPr>
        <w:t xml:space="preserve">опубликовал </w:t>
      </w:r>
      <w:r w:rsidR="00656E26" w:rsidRPr="00E01617">
        <w:rPr>
          <w:rFonts w:ascii="Times New Roman" w:eastAsia="Times New Roman" w:hAnsi="Times New Roman" w:cs="Times New Roman"/>
          <w:sz w:val="28"/>
          <w:szCs w:val="28"/>
          <w:lang w:eastAsia="ru-RU"/>
        </w:rPr>
        <w:t>множество работ,</w:t>
      </w:r>
      <w:r w:rsidR="00E13F31">
        <w:rPr>
          <w:rFonts w:ascii="Times New Roman" w:eastAsia="Times New Roman" w:hAnsi="Times New Roman" w:cs="Times New Roman"/>
          <w:sz w:val="28"/>
          <w:szCs w:val="28"/>
          <w:lang w:val="kk-KZ" w:eastAsia="ru-RU"/>
        </w:rPr>
        <w:t xml:space="preserve"> </w:t>
      </w:r>
      <w:r w:rsidR="00DD330E" w:rsidRPr="00E01617">
        <w:rPr>
          <w:rFonts w:ascii="Times New Roman" w:eastAsia="Times New Roman" w:hAnsi="Times New Roman" w:cs="Times New Roman"/>
          <w:sz w:val="28"/>
          <w:szCs w:val="28"/>
          <w:lang w:eastAsia="ru-RU"/>
        </w:rPr>
        <w:t>которы</w:t>
      </w:r>
      <w:r w:rsidR="00DD330E" w:rsidRPr="00E01617">
        <w:rPr>
          <w:rFonts w:ascii="Times New Roman" w:eastAsia="Times New Roman" w:hAnsi="Times New Roman" w:cs="Times New Roman"/>
          <w:sz w:val="28"/>
          <w:szCs w:val="28"/>
          <w:lang w:val="kk-KZ" w:eastAsia="ru-RU"/>
        </w:rPr>
        <w:t>е</w:t>
      </w:r>
      <w:r w:rsidR="00DD330E" w:rsidRPr="00E01617">
        <w:rPr>
          <w:rFonts w:ascii="Times New Roman" w:eastAsia="Times New Roman" w:hAnsi="Times New Roman" w:cs="Times New Roman"/>
          <w:sz w:val="28"/>
          <w:szCs w:val="28"/>
          <w:lang w:eastAsia="ru-RU"/>
        </w:rPr>
        <w:t xml:space="preserve"> связанные с этой областью исследований</w:t>
      </w:r>
      <w:r w:rsidR="00DD330E" w:rsidRPr="00E01617">
        <w:rPr>
          <w:rFonts w:ascii="Times New Roman" w:eastAsia="Times New Roman" w:hAnsi="Times New Roman" w:cs="Times New Roman"/>
          <w:sz w:val="28"/>
          <w:szCs w:val="28"/>
          <w:lang w:val="kk-KZ" w:eastAsia="ru-RU"/>
        </w:rPr>
        <w:t xml:space="preserve">, например, «Discourse as Social Interaction» </w:t>
      </w:r>
      <w:r w:rsidR="00DD330E" w:rsidRPr="00E01617">
        <w:rPr>
          <w:rFonts w:ascii="Times New Roman" w:eastAsia="Times New Roman" w:hAnsi="Times New Roman" w:cs="Times New Roman"/>
          <w:sz w:val="28"/>
          <w:szCs w:val="28"/>
          <w:lang w:eastAsia="ru-RU"/>
        </w:rPr>
        <w:t>[</w:t>
      </w:r>
      <w:r w:rsidR="00E91FCA" w:rsidRPr="00E01617">
        <w:rPr>
          <w:rFonts w:ascii="Times New Roman" w:eastAsia="Times New Roman" w:hAnsi="Times New Roman" w:cs="Times New Roman"/>
          <w:sz w:val="28"/>
          <w:szCs w:val="28"/>
          <w:lang w:val="kk-KZ" w:eastAsia="ru-RU"/>
        </w:rPr>
        <w:t>5</w:t>
      </w:r>
      <w:r w:rsidR="009062A9" w:rsidRPr="00E01617">
        <w:rPr>
          <w:rFonts w:ascii="Times New Roman" w:eastAsia="Times New Roman" w:hAnsi="Times New Roman" w:cs="Times New Roman"/>
          <w:sz w:val="28"/>
          <w:szCs w:val="28"/>
          <w:lang w:eastAsia="ru-RU"/>
        </w:rPr>
        <w:t>7</w:t>
      </w:r>
      <w:r w:rsidR="00DD330E" w:rsidRPr="00E01617">
        <w:rPr>
          <w:rFonts w:ascii="Times New Roman" w:eastAsia="Times New Roman" w:hAnsi="Times New Roman" w:cs="Times New Roman"/>
          <w:sz w:val="28"/>
          <w:szCs w:val="28"/>
          <w:lang w:eastAsia="ru-RU"/>
        </w:rPr>
        <w:t>]</w:t>
      </w:r>
      <w:r w:rsidR="00DD330E" w:rsidRPr="00E01617">
        <w:rPr>
          <w:rFonts w:ascii="Times New Roman" w:eastAsia="Times New Roman" w:hAnsi="Times New Roman" w:cs="Times New Roman"/>
          <w:sz w:val="28"/>
          <w:szCs w:val="28"/>
          <w:lang w:val="kk-KZ" w:eastAsia="ru-RU"/>
        </w:rPr>
        <w:t xml:space="preserve">. В этой работе </w:t>
      </w:r>
      <w:r w:rsidR="00E33440" w:rsidRPr="009C1830">
        <w:rPr>
          <w:rFonts w:ascii="Times New Roman" w:eastAsia="Times New Roman" w:hAnsi="Times New Roman" w:cs="Times New Roman"/>
          <w:bCs/>
          <w:sz w:val="28"/>
          <w:szCs w:val="28"/>
          <w:lang w:eastAsia="ru-RU"/>
        </w:rPr>
        <w:t>T</w:t>
      </w:r>
      <w:r w:rsidR="00E33440">
        <w:rPr>
          <w:rFonts w:ascii="Times New Roman" w:eastAsia="Times New Roman" w:hAnsi="Times New Roman" w:cs="Times New Roman"/>
          <w:bCs/>
          <w:sz w:val="28"/>
          <w:szCs w:val="28"/>
          <w:lang w:val="kk-KZ" w:eastAsia="ru-RU"/>
        </w:rPr>
        <w:t>.</w:t>
      </w:r>
      <w:r w:rsidR="00E33440" w:rsidRPr="009C1830">
        <w:rPr>
          <w:rFonts w:ascii="Times New Roman" w:eastAsia="Times New Roman" w:hAnsi="Times New Roman" w:cs="Times New Roman"/>
          <w:bCs/>
          <w:sz w:val="28"/>
          <w:szCs w:val="28"/>
          <w:lang w:eastAsia="ru-RU"/>
        </w:rPr>
        <w:t xml:space="preserve"> A. vanDijk</w:t>
      </w:r>
      <w:r w:rsidR="00E13F31">
        <w:rPr>
          <w:rFonts w:ascii="Times New Roman" w:eastAsia="Times New Roman" w:hAnsi="Times New Roman" w:cs="Times New Roman"/>
          <w:bCs/>
          <w:sz w:val="28"/>
          <w:szCs w:val="28"/>
          <w:lang w:val="kk-KZ" w:eastAsia="ru-RU"/>
        </w:rPr>
        <w:t xml:space="preserve"> </w:t>
      </w:r>
      <w:r w:rsidR="00DD330E" w:rsidRPr="00E01617">
        <w:rPr>
          <w:rFonts w:ascii="Times New Roman" w:eastAsia="Times New Roman" w:hAnsi="Times New Roman" w:cs="Times New Roman"/>
          <w:sz w:val="28"/>
          <w:szCs w:val="28"/>
          <w:lang w:val="kk-KZ" w:eastAsia="ru-RU"/>
        </w:rPr>
        <w:t>уделял особое вниманию фундаментальных интерактивных, социальных, политических и культурных функций текста и разговора, он подчеркивал, что дискурс - это не только форма и значение, но и активное действие. Социальное измерение дискурса становится еще более явным при изучении роли социальной идентичности и членства в групп. Как люди из различных групп обычно взаимодействуют друг с другом, и как они общаются с представителями других групп или культур</w:t>
      </w:r>
      <w:r w:rsidR="007D18E7" w:rsidRPr="00E01617">
        <w:rPr>
          <w:rFonts w:ascii="Times New Roman" w:eastAsia="Times New Roman" w:hAnsi="Times New Roman" w:cs="Times New Roman"/>
          <w:sz w:val="28"/>
          <w:szCs w:val="28"/>
          <w:lang w:val="kk-KZ" w:eastAsia="ru-RU"/>
        </w:rPr>
        <w:t>.</w:t>
      </w:r>
      <w:r w:rsidR="00E13F31">
        <w:rPr>
          <w:rFonts w:ascii="Times New Roman" w:eastAsia="Times New Roman" w:hAnsi="Times New Roman" w:cs="Times New Roman"/>
          <w:sz w:val="28"/>
          <w:szCs w:val="28"/>
          <w:lang w:val="kk-KZ" w:eastAsia="ru-RU"/>
        </w:rPr>
        <w:t xml:space="preserve"> </w:t>
      </w:r>
      <w:r w:rsidRPr="009C1830">
        <w:rPr>
          <w:rFonts w:ascii="Times New Roman" w:eastAsia="Times New Roman" w:hAnsi="Times New Roman" w:cs="Times New Roman"/>
          <w:bCs/>
          <w:sz w:val="28"/>
          <w:szCs w:val="28"/>
          <w:lang w:eastAsia="ru-RU"/>
        </w:rPr>
        <w:t>T</w:t>
      </w:r>
      <w:r>
        <w:rPr>
          <w:rFonts w:ascii="Times New Roman" w:eastAsia="Times New Roman" w:hAnsi="Times New Roman" w:cs="Times New Roman"/>
          <w:bCs/>
          <w:sz w:val="28"/>
          <w:szCs w:val="28"/>
          <w:lang w:val="kk-KZ" w:eastAsia="ru-RU"/>
        </w:rPr>
        <w:t>.</w:t>
      </w:r>
      <w:r w:rsidRPr="009C1830">
        <w:rPr>
          <w:rFonts w:ascii="Times New Roman" w:eastAsia="Times New Roman" w:hAnsi="Times New Roman" w:cs="Times New Roman"/>
          <w:bCs/>
          <w:sz w:val="28"/>
          <w:szCs w:val="28"/>
          <w:lang w:eastAsia="ru-RU"/>
        </w:rPr>
        <w:t xml:space="preserve"> A. vanDijk</w:t>
      </w:r>
      <w:r w:rsidR="00E13F31">
        <w:rPr>
          <w:rFonts w:ascii="Times New Roman" w:eastAsia="Times New Roman" w:hAnsi="Times New Roman" w:cs="Times New Roman"/>
          <w:bCs/>
          <w:sz w:val="28"/>
          <w:szCs w:val="28"/>
          <w:lang w:val="kk-KZ" w:eastAsia="ru-RU"/>
        </w:rPr>
        <w:t xml:space="preserve"> </w:t>
      </w:r>
      <w:r w:rsidR="00DD330E" w:rsidRPr="00E01617">
        <w:rPr>
          <w:rFonts w:ascii="Times New Roman" w:eastAsia="Times New Roman" w:hAnsi="Times New Roman" w:cs="Times New Roman"/>
          <w:sz w:val="28"/>
          <w:szCs w:val="28"/>
          <w:lang w:val="kk-KZ" w:eastAsia="ru-RU"/>
        </w:rPr>
        <w:t>подверждает</w:t>
      </w:r>
      <w:r w:rsidR="007D18E7" w:rsidRPr="00E01617">
        <w:rPr>
          <w:rFonts w:ascii="Times New Roman" w:eastAsia="Times New Roman" w:hAnsi="Times New Roman" w:cs="Times New Roman"/>
          <w:sz w:val="28"/>
          <w:szCs w:val="28"/>
          <w:lang w:val="kk-KZ" w:eastAsia="ru-RU"/>
        </w:rPr>
        <w:t>,</w:t>
      </w:r>
      <w:r w:rsidR="00DD330E" w:rsidRPr="00E01617">
        <w:rPr>
          <w:rFonts w:ascii="Times New Roman" w:eastAsia="Times New Roman" w:hAnsi="Times New Roman" w:cs="Times New Roman"/>
          <w:sz w:val="28"/>
          <w:szCs w:val="28"/>
          <w:lang w:val="kk-KZ" w:eastAsia="ru-RU"/>
        </w:rPr>
        <w:t xml:space="preserve"> что теория идеологии воспринимается как междисциплинарный подход, являющийся фундаментальной основой для организации множественных идеологических концепций и потребления. Идеологии обычно контролируют мысли социальной группы, которые затем представляют основную социальную характеристики группы, основанные на их идентичности, целях, нормах, ценност</w:t>
      </w:r>
      <w:r w:rsidR="0070083D" w:rsidRPr="00E01617">
        <w:rPr>
          <w:rFonts w:ascii="Times New Roman" w:eastAsia="Times New Roman" w:hAnsi="Times New Roman" w:cs="Times New Roman"/>
          <w:sz w:val="28"/>
          <w:szCs w:val="28"/>
          <w:lang w:val="kk-KZ" w:eastAsia="ru-RU"/>
        </w:rPr>
        <w:t>ях, позициях и  ресурсы</w:t>
      </w:r>
      <w:r w:rsidR="00DD330E" w:rsidRPr="00E01617">
        <w:rPr>
          <w:rFonts w:ascii="Times New Roman" w:eastAsia="Times New Roman" w:hAnsi="Times New Roman" w:cs="Times New Roman"/>
          <w:sz w:val="28"/>
          <w:szCs w:val="28"/>
          <w:lang w:val="kk-KZ" w:eastAsia="ru-RU"/>
        </w:rPr>
        <w:t xml:space="preserve">. В отношении идеологического потребления как познавательного, так и в этот процесс вовлечены социальные факторы. провозгласил, что социальное познание представляет собой систему с разделяемыми социокультурными знаниями членами определенной группы, общества или культура. </w:t>
      </w:r>
    </w:p>
    <w:p w:rsidR="00DD330E" w:rsidRPr="00E01617" w:rsidRDefault="00E33440"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val="kk-KZ" w:eastAsia="ru-RU"/>
        </w:rPr>
      </w:pPr>
      <w:r w:rsidRPr="009C1830">
        <w:rPr>
          <w:rFonts w:ascii="Times New Roman" w:eastAsia="Times New Roman" w:hAnsi="Times New Roman" w:cs="Times New Roman"/>
          <w:bCs/>
          <w:sz w:val="28"/>
          <w:szCs w:val="28"/>
          <w:lang w:eastAsia="ru-RU"/>
        </w:rPr>
        <w:t>T</w:t>
      </w:r>
      <w:r>
        <w:rPr>
          <w:rFonts w:ascii="Times New Roman" w:eastAsia="Times New Roman" w:hAnsi="Times New Roman" w:cs="Times New Roman"/>
          <w:bCs/>
          <w:sz w:val="28"/>
          <w:szCs w:val="28"/>
          <w:lang w:val="kk-KZ" w:eastAsia="ru-RU"/>
        </w:rPr>
        <w:t>.</w:t>
      </w:r>
      <w:r w:rsidRPr="009C1830">
        <w:rPr>
          <w:rFonts w:ascii="Times New Roman" w:eastAsia="Times New Roman" w:hAnsi="Times New Roman" w:cs="Times New Roman"/>
          <w:bCs/>
          <w:sz w:val="28"/>
          <w:szCs w:val="28"/>
          <w:lang w:eastAsia="ru-RU"/>
        </w:rPr>
        <w:t xml:space="preserve"> A. vanDijk</w:t>
      </w:r>
      <w:r w:rsidR="00E13F31">
        <w:rPr>
          <w:rFonts w:ascii="Times New Roman" w:eastAsia="Times New Roman" w:hAnsi="Times New Roman" w:cs="Times New Roman"/>
          <w:bCs/>
          <w:sz w:val="28"/>
          <w:szCs w:val="28"/>
          <w:lang w:val="kk-KZ" w:eastAsia="ru-RU"/>
        </w:rPr>
        <w:t xml:space="preserve"> </w:t>
      </w:r>
      <w:r w:rsidR="00DD330E" w:rsidRPr="00E01617">
        <w:rPr>
          <w:rFonts w:ascii="Times New Roman" w:eastAsia="Times New Roman" w:hAnsi="Times New Roman" w:cs="Times New Roman"/>
          <w:sz w:val="28"/>
          <w:szCs w:val="28"/>
          <w:lang w:eastAsia="ru-RU"/>
        </w:rPr>
        <w:t xml:space="preserve">внес </w:t>
      </w:r>
      <w:r w:rsidR="00656E26">
        <w:rPr>
          <w:rFonts w:ascii="Times New Roman" w:eastAsia="Times New Roman" w:hAnsi="Times New Roman" w:cs="Times New Roman"/>
          <w:sz w:val="28"/>
          <w:szCs w:val="28"/>
          <w:lang w:eastAsia="ru-RU"/>
        </w:rPr>
        <w:t>огромный</w:t>
      </w:r>
      <w:r w:rsidR="00DD330E" w:rsidRPr="00E01617">
        <w:rPr>
          <w:rFonts w:ascii="Times New Roman" w:eastAsia="Times New Roman" w:hAnsi="Times New Roman" w:cs="Times New Roman"/>
          <w:sz w:val="28"/>
          <w:szCs w:val="28"/>
          <w:lang w:eastAsia="ru-RU"/>
        </w:rPr>
        <w:t xml:space="preserve"> вклад в область </w:t>
      </w:r>
      <w:r w:rsidR="00DD330E" w:rsidRPr="00E01617">
        <w:rPr>
          <w:rFonts w:ascii="Times New Roman" w:eastAsia="Times New Roman" w:hAnsi="Times New Roman" w:cs="Times New Roman"/>
          <w:sz w:val="28"/>
          <w:szCs w:val="28"/>
          <w:lang w:val="kk-KZ" w:eastAsia="ru-RU"/>
        </w:rPr>
        <w:t>КД</w:t>
      </w:r>
      <w:r w:rsidR="00DD330E" w:rsidRPr="00E01617">
        <w:rPr>
          <w:rFonts w:ascii="Times New Roman" w:eastAsia="Times New Roman" w:hAnsi="Times New Roman" w:cs="Times New Roman"/>
          <w:sz w:val="28"/>
          <w:szCs w:val="28"/>
          <w:lang w:val="en-US" w:eastAsia="ru-RU"/>
        </w:rPr>
        <w:t>A</w:t>
      </w:r>
      <w:r w:rsidR="00DD330E" w:rsidRPr="00E01617">
        <w:rPr>
          <w:rFonts w:ascii="Times New Roman" w:eastAsia="Times New Roman" w:hAnsi="Times New Roman" w:cs="Times New Roman"/>
          <w:sz w:val="28"/>
          <w:szCs w:val="28"/>
          <w:lang w:eastAsia="ru-RU"/>
        </w:rPr>
        <w:t xml:space="preserve">, особенно в области медиадискурса, </w:t>
      </w:r>
      <w:r w:rsidR="007D18E7" w:rsidRPr="00E01617">
        <w:rPr>
          <w:rFonts w:ascii="Times New Roman" w:eastAsia="Times New Roman" w:hAnsi="Times New Roman" w:cs="Times New Roman"/>
          <w:sz w:val="28"/>
          <w:szCs w:val="28"/>
          <w:lang w:val="kk-KZ" w:eastAsia="ru-RU"/>
        </w:rPr>
        <w:t xml:space="preserve">анализа проявления </w:t>
      </w:r>
      <w:r w:rsidR="007D18E7" w:rsidRPr="00E01617">
        <w:rPr>
          <w:rFonts w:ascii="Times New Roman" w:eastAsia="Times New Roman" w:hAnsi="Times New Roman" w:cs="Times New Roman"/>
          <w:sz w:val="28"/>
          <w:szCs w:val="28"/>
          <w:lang w:eastAsia="ru-RU"/>
        </w:rPr>
        <w:t xml:space="preserve">расизма </w:t>
      </w:r>
      <w:r w:rsidR="00DD330E" w:rsidRPr="00E01617">
        <w:rPr>
          <w:rFonts w:ascii="Times New Roman" w:eastAsia="Times New Roman" w:hAnsi="Times New Roman" w:cs="Times New Roman"/>
          <w:sz w:val="28"/>
          <w:szCs w:val="28"/>
          <w:lang w:eastAsia="ru-RU"/>
        </w:rPr>
        <w:t>и идеологии. Он разработал социально-когнитивную модель анализа дискурса, которая подчеркивает роль социального познания в обработке дискурса</w:t>
      </w:r>
      <w:bookmarkStart w:id="27" w:name="_Hlk130725237"/>
      <w:r w:rsidR="00DD330E" w:rsidRPr="00E01617">
        <w:rPr>
          <w:rFonts w:ascii="Times New Roman" w:eastAsia="Times New Roman" w:hAnsi="Times New Roman" w:cs="Times New Roman"/>
          <w:sz w:val="28"/>
          <w:szCs w:val="28"/>
          <w:lang w:eastAsia="ru-RU"/>
        </w:rPr>
        <w:t xml:space="preserve"> [</w:t>
      </w:r>
      <w:r w:rsidR="00E91FCA" w:rsidRPr="00E01617">
        <w:rPr>
          <w:rFonts w:ascii="Times New Roman" w:eastAsia="Times New Roman" w:hAnsi="Times New Roman" w:cs="Times New Roman"/>
          <w:sz w:val="28"/>
          <w:szCs w:val="28"/>
          <w:lang w:val="kk-KZ" w:eastAsia="ru-RU"/>
        </w:rPr>
        <w:t>5</w:t>
      </w:r>
      <w:r w:rsidR="00DD330E" w:rsidRPr="00E01617">
        <w:rPr>
          <w:rFonts w:ascii="Times New Roman" w:eastAsia="Times New Roman" w:hAnsi="Times New Roman" w:cs="Times New Roman"/>
          <w:sz w:val="28"/>
          <w:szCs w:val="28"/>
          <w:lang w:eastAsia="ru-RU"/>
        </w:rPr>
        <w:t>7,</w:t>
      </w:r>
      <w:r w:rsidR="00DD330E" w:rsidRPr="00E01617">
        <w:rPr>
          <w:rFonts w:ascii="Times New Roman" w:eastAsia="Times New Roman" w:hAnsi="Times New Roman" w:cs="Times New Roman"/>
          <w:sz w:val="28"/>
          <w:szCs w:val="28"/>
          <w:lang w:val="en-US" w:eastAsia="ru-RU"/>
        </w:rPr>
        <w:t>c</w:t>
      </w:r>
      <w:r w:rsidR="00DD330E" w:rsidRPr="00E01617">
        <w:rPr>
          <w:rFonts w:ascii="Times New Roman" w:eastAsia="Times New Roman" w:hAnsi="Times New Roman" w:cs="Times New Roman"/>
          <w:sz w:val="28"/>
          <w:szCs w:val="28"/>
          <w:lang w:eastAsia="ru-RU"/>
        </w:rPr>
        <w:t>.18]</w:t>
      </w:r>
      <w:r w:rsidR="00DD330E" w:rsidRPr="00E01617">
        <w:rPr>
          <w:rFonts w:ascii="Times New Roman" w:eastAsia="Times New Roman" w:hAnsi="Times New Roman" w:cs="Times New Roman"/>
          <w:sz w:val="28"/>
          <w:szCs w:val="28"/>
          <w:lang w:val="kk-KZ" w:eastAsia="ru-RU"/>
        </w:rPr>
        <w:t>.</w:t>
      </w:r>
      <w:bookmarkEnd w:id="27"/>
    </w:p>
    <w:p w:rsidR="00DD330E" w:rsidRPr="00E01617" w:rsidRDefault="00DD330E"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 xml:space="preserve">Особое </w:t>
      </w:r>
      <w:r w:rsidR="00470D50" w:rsidRPr="00E01617">
        <w:rPr>
          <w:rFonts w:ascii="Times New Roman" w:eastAsia="Times New Roman" w:hAnsi="Times New Roman" w:cs="Times New Roman"/>
          <w:sz w:val="28"/>
          <w:szCs w:val="28"/>
          <w:lang w:eastAsia="ru-RU"/>
        </w:rPr>
        <w:t>влияние на</w:t>
      </w:r>
      <w:r w:rsidR="0070083D" w:rsidRPr="00E01617">
        <w:rPr>
          <w:rFonts w:ascii="Times New Roman" w:eastAsia="Times New Roman" w:hAnsi="Times New Roman" w:cs="Times New Roman"/>
          <w:sz w:val="28"/>
          <w:szCs w:val="28"/>
          <w:lang w:val="kk-KZ" w:eastAsia="ru-RU"/>
        </w:rPr>
        <w:t xml:space="preserve"> медийные исс</w:t>
      </w:r>
      <w:r w:rsidR="00470D50">
        <w:rPr>
          <w:rFonts w:ascii="Times New Roman" w:eastAsia="Times New Roman" w:hAnsi="Times New Roman" w:cs="Times New Roman"/>
          <w:sz w:val="28"/>
          <w:szCs w:val="28"/>
          <w:lang w:val="kk-KZ" w:eastAsia="ru-RU"/>
        </w:rPr>
        <w:t>л</w:t>
      </w:r>
      <w:r w:rsidR="0070083D" w:rsidRPr="00E01617">
        <w:rPr>
          <w:rFonts w:ascii="Times New Roman" w:eastAsia="Times New Roman" w:hAnsi="Times New Roman" w:cs="Times New Roman"/>
          <w:sz w:val="28"/>
          <w:szCs w:val="28"/>
          <w:lang w:val="kk-KZ" w:eastAsia="ru-RU"/>
        </w:rPr>
        <w:t xml:space="preserve">едования </w:t>
      </w:r>
      <w:r w:rsidRPr="00E01617">
        <w:rPr>
          <w:rFonts w:ascii="Times New Roman" w:eastAsia="Times New Roman" w:hAnsi="Times New Roman" w:cs="Times New Roman"/>
          <w:sz w:val="28"/>
          <w:szCs w:val="28"/>
          <w:lang w:eastAsia="ru-RU"/>
        </w:rPr>
        <w:t xml:space="preserve">оказала работа </w:t>
      </w:r>
      <w:r w:rsidR="00E33440" w:rsidRPr="009C1830">
        <w:rPr>
          <w:rFonts w:ascii="Times New Roman" w:eastAsia="Times New Roman" w:hAnsi="Times New Roman" w:cs="Times New Roman"/>
          <w:bCs/>
          <w:sz w:val="28"/>
          <w:szCs w:val="28"/>
          <w:lang w:eastAsia="ru-RU"/>
        </w:rPr>
        <w:t>T</w:t>
      </w:r>
      <w:r w:rsidR="00E33440">
        <w:rPr>
          <w:rFonts w:ascii="Times New Roman" w:eastAsia="Times New Roman" w:hAnsi="Times New Roman" w:cs="Times New Roman"/>
          <w:bCs/>
          <w:sz w:val="28"/>
          <w:szCs w:val="28"/>
          <w:lang w:val="kk-KZ" w:eastAsia="ru-RU"/>
        </w:rPr>
        <w:t>.</w:t>
      </w:r>
      <w:r w:rsidR="00E33440" w:rsidRPr="009C1830">
        <w:rPr>
          <w:rFonts w:ascii="Times New Roman" w:eastAsia="Times New Roman" w:hAnsi="Times New Roman" w:cs="Times New Roman"/>
          <w:bCs/>
          <w:sz w:val="28"/>
          <w:szCs w:val="28"/>
          <w:lang w:eastAsia="ru-RU"/>
        </w:rPr>
        <w:t xml:space="preserve"> A. vanDijk</w:t>
      </w:r>
      <w:r w:rsidR="00E13F31">
        <w:rPr>
          <w:rFonts w:ascii="Times New Roman" w:eastAsia="Times New Roman" w:hAnsi="Times New Roman" w:cs="Times New Roman"/>
          <w:bCs/>
          <w:sz w:val="28"/>
          <w:szCs w:val="28"/>
          <w:lang w:val="kk-KZ" w:eastAsia="ru-RU"/>
        </w:rPr>
        <w:t xml:space="preserve"> </w:t>
      </w:r>
      <w:r w:rsidRPr="00E01617">
        <w:rPr>
          <w:rFonts w:ascii="Times New Roman" w:eastAsia="Times New Roman" w:hAnsi="Times New Roman" w:cs="Times New Roman"/>
          <w:sz w:val="28"/>
          <w:szCs w:val="28"/>
          <w:lang w:eastAsia="ru-RU"/>
        </w:rPr>
        <w:t xml:space="preserve">по анализу медиа-дискурса. Он </w:t>
      </w:r>
      <w:r w:rsidR="009B7DA3">
        <w:rPr>
          <w:rFonts w:ascii="Times New Roman" w:eastAsia="Times New Roman" w:hAnsi="Times New Roman" w:cs="Times New Roman"/>
          <w:sz w:val="28"/>
          <w:szCs w:val="28"/>
          <w:lang w:val="kk-KZ" w:eastAsia="ru-RU"/>
        </w:rPr>
        <w:t>подверждает</w:t>
      </w:r>
      <w:r w:rsidRPr="00E01617">
        <w:rPr>
          <w:rFonts w:ascii="Times New Roman" w:eastAsia="Times New Roman" w:hAnsi="Times New Roman" w:cs="Times New Roman"/>
          <w:sz w:val="28"/>
          <w:szCs w:val="28"/>
          <w:lang w:eastAsia="ru-RU"/>
        </w:rPr>
        <w:t>,</w:t>
      </w:r>
      <w:r w:rsidR="009B7DA3">
        <w:rPr>
          <w:rFonts w:ascii="Times New Roman" w:eastAsia="Times New Roman" w:hAnsi="Times New Roman" w:cs="Times New Roman"/>
          <w:sz w:val="28"/>
          <w:szCs w:val="28"/>
          <w:lang w:val="kk-KZ" w:eastAsia="ru-RU"/>
        </w:rPr>
        <w:t xml:space="preserve"> что</w:t>
      </w:r>
      <w:r w:rsidRPr="00E01617">
        <w:rPr>
          <w:rFonts w:ascii="Times New Roman" w:eastAsia="Times New Roman" w:hAnsi="Times New Roman" w:cs="Times New Roman"/>
          <w:sz w:val="28"/>
          <w:szCs w:val="28"/>
          <w:lang w:eastAsia="ru-RU"/>
        </w:rPr>
        <w:t xml:space="preserve"> медиа-дискурс формирует наше понимание социальных и политических проблем, и утверждал, что медиа-дискурс играет решающую роль в воспроизведении отношений социальной власти. Анализ дискурса СМИ фокусируется на том, как язык используется для создания и поддержания социальных категорий и стереотипов, и как это способствует воспроизведению социального неравенства.</w:t>
      </w:r>
    </w:p>
    <w:p w:rsidR="00DD330E" w:rsidRPr="00E01617" w:rsidRDefault="00DD330E"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 xml:space="preserve">В целом вклад </w:t>
      </w:r>
      <w:r w:rsidR="00E33440" w:rsidRPr="009C1830">
        <w:rPr>
          <w:rFonts w:ascii="Times New Roman" w:eastAsia="Times New Roman" w:hAnsi="Times New Roman" w:cs="Times New Roman"/>
          <w:bCs/>
          <w:sz w:val="28"/>
          <w:szCs w:val="28"/>
          <w:lang w:eastAsia="ru-RU"/>
        </w:rPr>
        <w:t>T</w:t>
      </w:r>
      <w:r w:rsidR="00E33440">
        <w:rPr>
          <w:rFonts w:ascii="Times New Roman" w:eastAsia="Times New Roman" w:hAnsi="Times New Roman" w:cs="Times New Roman"/>
          <w:bCs/>
          <w:sz w:val="28"/>
          <w:szCs w:val="28"/>
          <w:lang w:val="kk-KZ" w:eastAsia="ru-RU"/>
        </w:rPr>
        <w:t>.</w:t>
      </w:r>
      <w:r w:rsidR="00E33440" w:rsidRPr="009C1830">
        <w:rPr>
          <w:rFonts w:ascii="Times New Roman" w:eastAsia="Times New Roman" w:hAnsi="Times New Roman" w:cs="Times New Roman"/>
          <w:bCs/>
          <w:sz w:val="28"/>
          <w:szCs w:val="28"/>
          <w:lang w:eastAsia="ru-RU"/>
        </w:rPr>
        <w:t xml:space="preserve"> A. vanDijk</w:t>
      </w:r>
      <w:r w:rsidRPr="00E01617">
        <w:rPr>
          <w:rFonts w:ascii="Times New Roman" w:eastAsia="Times New Roman" w:hAnsi="Times New Roman" w:cs="Times New Roman"/>
          <w:sz w:val="28"/>
          <w:szCs w:val="28"/>
          <w:lang w:eastAsia="ru-RU"/>
        </w:rPr>
        <w:t xml:space="preserve">в </w:t>
      </w:r>
      <w:r w:rsidRPr="00E01617">
        <w:rPr>
          <w:rFonts w:ascii="Times New Roman" w:eastAsia="Times New Roman" w:hAnsi="Times New Roman" w:cs="Times New Roman"/>
          <w:sz w:val="28"/>
          <w:szCs w:val="28"/>
          <w:lang w:val="kk-KZ" w:eastAsia="ru-RU"/>
        </w:rPr>
        <w:t>КД</w:t>
      </w:r>
      <w:r w:rsidR="00E33440">
        <w:rPr>
          <w:rFonts w:ascii="Times New Roman" w:eastAsia="Times New Roman" w:hAnsi="Times New Roman" w:cs="Times New Roman"/>
          <w:sz w:val="28"/>
          <w:szCs w:val="28"/>
          <w:lang w:val="kk-KZ" w:eastAsia="ru-RU"/>
        </w:rPr>
        <w:t>А</w:t>
      </w:r>
      <w:r w:rsidRPr="00E01617">
        <w:rPr>
          <w:rFonts w:ascii="Times New Roman" w:eastAsia="Times New Roman" w:hAnsi="Times New Roman" w:cs="Times New Roman"/>
          <w:sz w:val="28"/>
          <w:szCs w:val="28"/>
          <w:lang w:eastAsia="ru-RU"/>
        </w:rPr>
        <w:t xml:space="preserve"> был </w:t>
      </w:r>
      <w:r w:rsidR="00470D50">
        <w:rPr>
          <w:rFonts w:ascii="Times New Roman" w:eastAsia="Times New Roman" w:hAnsi="Times New Roman" w:cs="Times New Roman"/>
          <w:sz w:val="28"/>
          <w:szCs w:val="28"/>
          <w:lang w:eastAsia="ru-RU"/>
        </w:rPr>
        <w:t xml:space="preserve">самым </w:t>
      </w:r>
      <w:r w:rsidRPr="00E01617">
        <w:rPr>
          <w:rFonts w:ascii="Times New Roman" w:eastAsia="Times New Roman" w:hAnsi="Times New Roman" w:cs="Times New Roman"/>
          <w:sz w:val="28"/>
          <w:szCs w:val="28"/>
          <w:lang w:eastAsia="ru-RU"/>
        </w:rPr>
        <w:t>значительным, его работ</w:t>
      </w:r>
      <w:r w:rsidRPr="00E01617">
        <w:rPr>
          <w:rFonts w:ascii="Times New Roman" w:eastAsia="Times New Roman" w:hAnsi="Times New Roman" w:cs="Times New Roman"/>
          <w:sz w:val="28"/>
          <w:szCs w:val="28"/>
          <w:lang w:val="kk-KZ" w:eastAsia="ru-RU"/>
        </w:rPr>
        <w:t xml:space="preserve">ы </w:t>
      </w:r>
      <w:r w:rsidRPr="00E01617">
        <w:rPr>
          <w:rFonts w:ascii="Times New Roman" w:eastAsia="Times New Roman" w:hAnsi="Times New Roman" w:cs="Times New Roman"/>
          <w:sz w:val="28"/>
          <w:szCs w:val="28"/>
          <w:lang w:eastAsia="ru-RU"/>
        </w:rPr>
        <w:t>помогл</w:t>
      </w:r>
      <w:r w:rsidRPr="00E01617">
        <w:rPr>
          <w:rFonts w:ascii="Times New Roman" w:eastAsia="Times New Roman" w:hAnsi="Times New Roman" w:cs="Times New Roman"/>
          <w:sz w:val="28"/>
          <w:szCs w:val="28"/>
          <w:lang w:val="kk-KZ" w:eastAsia="ru-RU"/>
        </w:rPr>
        <w:t>и</w:t>
      </w:r>
      <w:r w:rsidRPr="00E01617">
        <w:rPr>
          <w:rFonts w:ascii="Times New Roman" w:eastAsia="Times New Roman" w:hAnsi="Times New Roman" w:cs="Times New Roman"/>
          <w:sz w:val="28"/>
          <w:szCs w:val="28"/>
          <w:lang w:eastAsia="ru-RU"/>
        </w:rPr>
        <w:t xml:space="preserve"> сформировать то, как ученые думают о взаимосвязи между языком, властью и идеологией. Его социально-когнитивная модель анализа дискурса и его анализ медиа-дискурса и </w:t>
      </w:r>
      <w:r w:rsidR="00470D50">
        <w:rPr>
          <w:rFonts w:ascii="Times New Roman" w:eastAsia="Times New Roman" w:hAnsi="Times New Roman" w:cs="Times New Roman"/>
          <w:sz w:val="28"/>
          <w:szCs w:val="28"/>
          <w:lang w:eastAsia="ru-RU"/>
        </w:rPr>
        <w:t xml:space="preserve">проблематика </w:t>
      </w:r>
      <w:r w:rsidRPr="00E01617">
        <w:rPr>
          <w:rFonts w:ascii="Times New Roman" w:eastAsia="Times New Roman" w:hAnsi="Times New Roman" w:cs="Times New Roman"/>
          <w:sz w:val="28"/>
          <w:szCs w:val="28"/>
          <w:lang w:eastAsia="ru-RU"/>
        </w:rPr>
        <w:t>расизма оказали особое влияние и предоставили ученым полезные инструменты для понимания сложных способов, которыми язык формирует наш социальный и политический мир.</w:t>
      </w:r>
    </w:p>
    <w:p w:rsidR="00DD330E" w:rsidRPr="00E01617" w:rsidRDefault="00DD330E"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Р</w:t>
      </w:r>
      <w:r w:rsidRPr="00E01617">
        <w:rPr>
          <w:rFonts w:ascii="Times New Roman" w:eastAsia="Times New Roman" w:hAnsi="Times New Roman" w:cs="Times New Roman"/>
          <w:sz w:val="28"/>
          <w:szCs w:val="28"/>
          <w:lang w:val="kk-KZ" w:eastAsia="ru-RU"/>
        </w:rPr>
        <w:t>.</w:t>
      </w:r>
      <w:r w:rsidRPr="00E01617">
        <w:rPr>
          <w:rFonts w:ascii="Times New Roman" w:eastAsia="Times New Roman" w:hAnsi="Times New Roman" w:cs="Times New Roman"/>
          <w:sz w:val="28"/>
          <w:szCs w:val="28"/>
          <w:lang w:eastAsia="ru-RU"/>
        </w:rPr>
        <w:t xml:space="preserve">Водак также является исследователем в области КДА. Она провела исследования по роли языка и дискурса в формировании социальной реальности и социальных отношений. </w:t>
      </w:r>
      <w:r w:rsidRPr="00E01617">
        <w:rPr>
          <w:rFonts w:ascii="Times New Roman" w:eastAsia="Times New Roman" w:hAnsi="Times New Roman" w:cs="Times New Roman"/>
          <w:sz w:val="28"/>
          <w:szCs w:val="28"/>
          <w:lang w:val="kk-KZ" w:eastAsia="ru-RU"/>
        </w:rPr>
        <w:t>Исследователь</w:t>
      </w:r>
      <w:r w:rsidRPr="00E01617">
        <w:rPr>
          <w:rFonts w:ascii="Times New Roman" w:eastAsia="Times New Roman" w:hAnsi="Times New Roman" w:cs="Times New Roman"/>
          <w:sz w:val="28"/>
          <w:szCs w:val="28"/>
          <w:lang w:eastAsia="ru-RU"/>
        </w:rPr>
        <w:t xml:space="preserve"> разработала концепцию "распределения дискурсивной власти", которая отражает неравенство и властные отношения в обществе через использование языка[</w:t>
      </w:r>
      <w:r w:rsidR="00E91FCA" w:rsidRPr="00E01617">
        <w:rPr>
          <w:rFonts w:ascii="Times New Roman" w:eastAsia="Times New Roman" w:hAnsi="Times New Roman" w:cs="Times New Roman"/>
          <w:sz w:val="28"/>
          <w:szCs w:val="28"/>
          <w:lang w:val="kk-KZ" w:eastAsia="ru-RU"/>
        </w:rPr>
        <w:t>49</w:t>
      </w:r>
      <w:r w:rsidR="0034156D" w:rsidRPr="00E01617">
        <w:rPr>
          <w:rFonts w:ascii="Times New Roman" w:eastAsia="Times New Roman" w:hAnsi="Times New Roman" w:cs="Times New Roman"/>
          <w:sz w:val="28"/>
          <w:szCs w:val="28"/>
          <w:lang w:val="kk-KZ" w:eastAsia="ru-RU"/>
        </w:rPr>
        <w:t>,с. 18</w:t>
      </w:r>
      <w:r w:rsidRPr="00E01617">
        <w:rPr>
          <w:rFonts w:ascii="Times New Roman" w:eastAsia="Times New Roman" w:hAnsi="Times New Roman" w:cs="Times New Roman"/>
          <w:sz w:val="28"/>
          <w:szCs w:val="28"/>
          <w:lang w:eastAsia="ru-RU"/>
        </w:rPr>
        <w:t xml:space="preserve">]. </w:t>
      </w:r>
    </w:p>
    <w:p w:rsidR="00DD330E" w:rsidRPr="00E01617" w:rsidRDefault="00DD330E"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Работ</w:t>
      </w:r>
      <w:r w:rsidRPr="00E01617">
        <w:rPr>
          <w:rFonts w:ascii="Times New Roman" w:eastAsia="Times New Roman" w:hAnsi="Times New Roman" w:cs="Times New Roman"/>
          <w:sz w:val="28"/>
          <w:szCs w:val="28"/>
          <w:lang w:val="kk-KZ" w:eastAsia="ru-RU"/>
        </w:rPr>
        <w:t xml:space="preserve">ы этого автора </w:t>
      </w:r>
      <w:r w:rsidRPr="00E01617">
        <w:rPr>
          <w:rFonts w:ascii="Times New Roman" w:eastAsia="Times New Roman" w:hAnsi="Times New Roman" w:cs="Times New Roman"/>
          <w:sz w:val="28"/>
          <w:szCs w:val="28"/>
          <w:lang w:eastAsia="ru-RU"/>
        </w:rPr>
        <w:t>оказал</w:t>
      </w:r>
      <w:r w:rsidRPr="00E01617">
        <w:rPr>
          <w:rFonts w:ascii="Times New Roman" w:eastAsia="Times New Roman" w:hAnsi="Times New Roman" w:cs="Times New Roman"/>
          <w:sz w:val="28"/>
          <w:szCs w:val="28"/>
          <w:lang w:val="kk-KZ" w:eastAsia="ru-RU"/>
        </w:rPr>
        <w:t>и</w:t>
      </w:r>
      <w:r w:rsidRPr="00E01617">
        <w:rPr>
          <w:rFonts w:ascii="Times New Roman" w:eastAsia="Times New Roman" w:hAnsi="Times New Roman" w:cs="Times New Roman"/>
          <w:sz w:val="28"/>
          <w:szCs w:val="28"/>
          <w:lang w:eastAsia="ru-RU"/>
        </w:rPr>
        <w:t xml:space="preserve"> влияние на продвижение </w:t>
      </w:r>
      <w:r w:rsidRPr="00E01617">
        <w:rPr>
          <w:rFonts w:ascii="Times New Roman" w:eastAsia="Times New Roman" w:hAnsi="Times New Roman" w:cs="Times New Roman"/>
          <w:sz w:val="28"/>
          <w:szCs w:val="28"/>
          <w:lang w:val="kk-KZ" w:eastAsia="ru-RU"/>
        </w:rPr>
        <w:t>КД</w:t>
      </w:r>
      <w:r w:rsidR="00E33440">
        <w:rPr>
          <w:rFonts w:ascii="Times New Roman" w:eastAsia="Times New Roman" w:hAnsi="Times New Roman" w:cs="Times New Roman"/>
          <w:sz w:val="28"/>
          <w:szCs w:val="28"/>
          <w:lang w:val="kk-KZ" w:eastAsia="ru-RU"/>
        </w:rPr>
        <w:t>А</w:t>
      </w:r>
      <w:r w:rsidRPr="00E01617">
        <w:rPr>
          <w:rFonts w:ascii="Times New Roman" w:eastAsia="Times New Roman" w:hAnsi="Times New Roman" w:cs="Times New Roman"/>
          <w:sz w:val="28"/>
          <w:szCs w:val="28"/>
          <w:lang w:eastAsia="ru-RU"/>
        </w:rPr>
        <w:t xml:space="preserve"> несколькими способами. Во-первых, она разработала теоретическую основу для анализа использования языка в социальных контекстах, сосредоточив внимание на том, как дискурс воспроизводит и укрепляет </w:t>
      </w:r>
      <w:r w:rsidR="00E13F31">
        <w:rPr>
          <w:rFonts w:ascii="Times New Roman" w:eastAsia="Times New Roman" w:hAnsi="Times New Roman" w:cs="Times New Roman"/>
          <w:sz w:val="28"/>
          <w:szCs w:val="28"/>
          <w:lang w:val="kk-KZ" w:eastAsia="ru-RU"/>
        </w:rPr>
        <w:t xml:space="preserve"> </w:t>
      </w:r>
      <w:r w:rsidRPr="00E01617">
        <w:rPr>
          <w:rFonts w:ascii="Times New Roman" w:eastAsia="Times New Roman" w:hAnsi="Times New Roman" w:cs="Times New Roman"/>
          <w:sz w:val="28"/>
          <w:szCs w:val="28"/>
          <w:lang w:eastAsia="ru-RU"/>
        </w:rPr>
        <w:t>социальные иерархии. Ее концепция «критической лингвистики» подчеркивает роль языка в формировании социальной реальности и утверждает, что использование языка следует понимать в его социальном и историческом контексте.</w:t>
      </w:r>
    </w:p>
    <w:p w:rsidR="00DD330E" w:rsidRPr="00E01617" w:rsidRDefault="00DD330E"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Во-вторых,</w:t>
      </w:r>
      <w:r w:rsidRPr="00E01617">
        <w:rPr>
          <w:rFonts w:ascii="Times New Roman" w:eastAsia="Times New Roman" w:hAnsi="Times New Roman" w:cs="Times New Roman"/>
          <w:sz w:val="28"/>
          <w:szCs w:val="28"/>
          <w:lang w:val="kk-KZ" w:eastAsia="ru-RU"/>
        </w:rPr>
        <w:t xml:space="preserve"> австри</w:t>
      </w:r>
      <w:r w:rsidR="007D18E7" w:rsidRPr="00E01617">
        <w:rPr>
          <w:rFonts w:ascii="Times New Roman" w:eastAsia="Times New Roman" w:hAnsi="Times New Roman" w:cs="Times New Roman"/>
          <w:sz w:val="28"/>
          <w:szCs w:val="28"/>
          <w:lang w:val="kk-KZ" w:eastAsia="ru-RU"/>
        </w:rPr>
        <w:t>й</w:t>
      </w:r>
      <w:r w:rsidRPr="00E01617">
        <w:rPr>
          <w:rFonts w:ascii="Times New Roman" w:eastAsia="Times New Roman" w:hAnsi="Times New Roman" w:cs="Times New Roman"/>
          <w:sz w:val="28"/>
          <w:szCs w:val="28"/>
          <w:lang w:val="kk-KZ" w:eastAsia="ru-RU"/>
        </w:rPr>
        <w:t>ская исследовательница</w:t>
      </w:r>
      <w:r w:rsidRPr="00E01617">
        <w:rPr>
          <w:rFonts w:ascii="Times New Roman" w:eastAsia="Times New Roman" w:hAnsi="Times New Roman" w:cs="Times New Roman"/>
          <w:sz w:val="28"/>
          <w:szCs w:val="28"/>
          <w:lang w:eastAsia="ru-RU"/>
        </w:rPr>
        <w:t xml:space="preserve"> внес</w:t>
      </w:r>
      <w:r w:rsidRPr="00E01617">
        <w:rPr>
          <w:rFonts w:ascii="Times New Roman" w:eastAsia="Times New Roman" w:hAnsi="Times New Roman" w:cs="Times New Roman"/>
          <w:sz w:val="28"/>
          <w:szCs w:val="28"/>
          <w:lang w:val="kk-KZ" w:eastAsia="ru-RU"/>
        </w:rPr>
        <w:t>ла</w:t>
      </w:r>
      <w:r w:rsidRPr="00E01617">
        <w:rPr>
          <w:rFonts w:ascii="Times New Roman" w:eastAsia="Times New Roman" w:hAnsi="Times New Roman" w:cs="Times New Roman"/>
          <w:sz w:val="28"/>
          <w:szCs w:val="28"/>
          <w:lang w:eastAsia="ru-RU"/>
        </w:rPr>
        <w:t xml:space="preserve"> свой вклад в разработку методологий критического анализа дискурса, особенно в отношении анализа политического дискурса. Она разработала методы анализа политических речей, медиатекстов и других форм публичного дискурса, которые выявляют лежащие в их основе отношения власти и идеологии, которые их формируют.</w:t>
      </w:r>
    </w:p>
    <w:p w:rsidR="00DD330E" w:rsidRPr="00E01617" w:rsidRDefault="006F1124"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val="en-US" w:eastAsia="ru-RU"/>
        </w:rPr>
        <w:t>N</w:t>
      </w:r>
      <w:r w:rsidRPr="00E01617">
        <w:rPr>
          <w:rFonts w:ascii="Times New Roman" w:eastAsia="Times New Roman" w:hAnsi="Times New Roman" w:cs="Times New Roman"/>
          <w:sz w:val="28"/>
          <w:szCs w:val="28"/>
          <w:lang w:eastAsia="ru-RU"/>
        </w:rPr>
        <w:t>.Fairclough также</w:t>
      </w:r>
      <w:r w:rsidR="00DD330E" w:rsidRPr="00E01617">
        <w:rPr>
          <w:rFonts w:ascii="Times New Roman" w:eastAsia="Times New Roman" w:hAnsi="Times New Roman" w:cs="Times New Roman"/>
          <w:sz w:val="28"/>
          <w:szCs w:val="28"/>
          <w:lang w:eastAsia="ru-RU"/>
        </w:rPr>
        <w:t xml:space="preserve"> внес существенный вклад в развитие КДА. Он исследовал взаимосвязь между дискурсом, идеологией и социальными практиками. </w:t>
      </w:r>
      <w:r w:rsidR="00DD330E" w:rsidRPr="00E01617">
        <w:rPr>
          <w:rFonts w:ascii="Times New Roman" w:eastAsia="Times New Roman" w:hAnsi="Times New Roman" w:cs="Times New Roman"/>
          <w:sz w:val="28"/>
          <w:szCs w:val="28"/>
          <w:lang w:val="kk-KZ" w:eastAsia="ru-RU"/>
        </w:rPr>
        <w:t xml:space="preserve">Ученый </w:t>
      </w:r>
      <w:r w:rsidR="00DD330E" w:rsidRPr="00E01617">
        <w:rPr>
          <w:rFonts w:ascii="Times New Roman" w:eastAsia="Times New Roman" w:hAnsi="Times New Roman" w:cs="Times New Roman"/>
          <w:sz w:val="28"/>
          <w:szCs w:val="28"/>
          <w:lang w:eastAsia="ru-RU"/>
        </w:rPr>
        <w:t>акцентировал внимание на анализе дискурсивных практик и их роли в поддержании или изменении социальной структуры и неравенства.</w:t>
      </w:r>
    </w:p>
    <w:p w:rsidR="00DD330E" w:rsidRPr="00E01617" w:rsidRDefault="00DD330E"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sz w:val="28"/>
          <w:szCs w:val="28"/>
          <w:lang w:eastAsia="ru-RU"/>
        </w:rPr>
        <w:t>Все эти исследователи внесли значительный вклад в развитие КДА и предложили различные теоретические рамки и подходы к анализу дискурса. Их работы позволяют лучше понять роль дискурса в</w:t>
      </w:r>
      <w:r w:rsidR="007D18E7" w:rsidRPr="00E01617">
        <w:rPr>
          <w:rFonts w:ascii="Times New Roman" w:eastAsia="Times New Roman" w:hAnsi="Times New Roman" w:cs="Times New Roman"/>
          <w:sz w:val="28"/>
          <w:szCs w:val="28"/>
          <w:lang w:val="kk-KZ" w:eastAsia="ru-RU"/>
        </w:rPr>
        <w:t xml:space="preserve"> современном информационном пространстве.</w:t>
      </w:r>
    </w:p>
    <w:p w:rsidR="00DD330E" w:rsidRPr="00E01617" w:rsidRDefault="00DD330E"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val="kk-KZ" w:eastAsia="ru-RU"/>
        </w:rPr>
        <w:t>КД</w:t>
      </w:r>
      <w:r w:rsidR="006F1124">
        <w:rPr>
          <w:rFonts w:ascii="Times New Roman" w:eastAsia="Times New Roman" w:hAnsi="Times New Roman" w:cs="Times New Roman"/>
          <w:sz w:val="28"/>
          <w:szCs w:val="28"/>
          <w:lang w:val="kk-KZ" w:eastAsia="ru-RU"/>
        </w:rPr>
        <w:t>А</w:t>
      </w:r>
      <w:r w:rsidRPr="00E01617">
        <w:rPr>
          <w:rFonts w:ascii="Times New Roman" w:eastAsia="Times New Roman" w:hAnsi="Times New Roman" w:cs="Times New Roman"/>
          <w:sz w:val="28"/>
          <w:szCs w:val="28"/>
          <w:lang w:eastAsia="ru-RU"/>
        </w:rPr>
        <w:t xml:space="preserve"> также </w:t>
      </w:r>
      <w:r w:rsidR="000B5133" w:rsidRPr="00E01617">
        <w:rPr>
          <w:rFonts w:ascii="Times New Roman" w:eastAsia="Times New Roman" w:hAnsi="Times New Roman" w:cs="Times New Roman"/>
          <w:sz w:val="28"/>
          <w:szCs w:val="28"/>
          <w:lang w:eastAsia="ru-RU"/>
        </w:rPr>
        <w:t>изуча</w:t>
      </w:r>
      <w:r w:rsidR="00E2177F">
        <w:rPr>
          <w:rFonts w:ascii="Times New Roman" w:eastAsia="Times New Roman" w:hAnsi="Times New Roman" w:cs="Times New Roman"/>
          <w:sz w:val="28"/>
          <w:szCs w:val="28"/>
          <w:lang w:val="kk-KZ" w:eastAsia="ru-RU"/>
        </w:rPr>
        <w:t>е</w:t>
      </w:r>
      <w:r w:rsidR="000B5133" w:rsidRPr="00E01617">
        <w:rPr>
          <w:rFonts w:ascii="Times New Roman" w:eastAsia="Times New Roman" w:hAnsi="Times New Roman" w:cs="Times New Roman"/>
          <w:sz w:val="28"/>
          <w:szCs w:val="28"/>
          <w:lang w:eastAsia="ru-RU"/>
        </w:rPr>
        <w:t>т способы, которыми медиа</w:t>
      </w:r>
      <w:r w:rsidRPr="00E01617">
        <w:rPr>
          <w:rFonts w:ascii="Times New Roman" w:eastAsia="Times New Roman" w:hAnsi="Times New Roman" w:cs="Times New Roman"/>
          <w:sz w:val="28"/>
          <w:szCs w:val="28"/>
          <w:lang w:eastAsia="ru-RU"/>
        </w:rPr>
        <w:t xml:space="preserve">дискурс воспроизводит и укрепляет доминирующие культурные нормы и ценности. Например, они могут исследовать, как СМИ создают и укрепляют гендерную, расовую и другие социальные идентичности и как эти идентичности связаны с властными отношениями в обществе. Они также могут анализировать, как </w:t>
      </w:r>
      <w:r w:rsidRPr="00E01617">
        <w:rPr>
          <w:rFonts w:ascii="Times New Roman" w:eastAsia="Times New Roman" w:hAnsi="Times New Roman" w:cs="Times New Roman"/>
          <w:sz w:val="28"/>
          <w:szCs w:val="28"/>
          <w:lang w:val="kk-KZ" w:eastAsia="ru-RU"/>
        </w:rPr>
        <w:t>медиа дискурс</w:t>
      </w:r>
      <w:r w:rsidRPr="00E01617">
        <w:rPr>
          <w:rFonts w:ascii="Times New Roman" w:eastAsia="Times New Roman" w:hAnsi="Times New Roman" w:cs="Times New Roman"/>
          <w:sz w:val="28"/>
          <w:szCs w:val="28"/>
          <w:lang w:eastAsia="ru-RU"/>
        </w:rPr>
        <w:t xml:space="preserve"> укрепляют господствующие политические и экономические идеологии и как это формирует общественное мнение и политические решения.</w:t>
      </w:r>
    </w:p>
    <w:p w:rsidR="00DD330E" w:rsidRPr="00E01617" w:rsidRDefault="00DD330E"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 xml:space="preserve">Кроме того, </w:t>
      </w:r>
      <w:r w:rsidRPr="00E01617">
        <w:rPr>
          <w:rFonts w:ascii="Times New Roman" w:eastAsia="Times New Roman" w:hAnsi="Times New Roman" w:cs="Times New Roman"/>
          <w:sz w:val="28"/>
          <w:szCs w:val="28"/>
          <w:lang w:val="kk-KZ" w:eastAsia="ru-RU"/>
        </w:rPr>
        <w:t>КД</w:t>
      </w:r>
      <w:r w:rsidR="006F1124">
        <w:rPr>
          <w:rFonts w:ascii="Times New Roman" w:eastAsia="Times New Roman" w:hAnsi="Times New Roman" w:cs="Times New Roman"/>
          <w:sz w:val="28"/>
          <w:szCs w:val="28"/>
          <w:lang w:val="kk-KZ" w:eastAsia="ru-RU"/>
        </w:rPr>
        <w:t>А</w:t>
      </w:r>
      <w:r w:rsidRPr="00E01617">
        <w:rPr>
          <w:rFonts w:ascii="Times New Roman" w:eastAsia="Times New Roman" w:hAnsi="Times New Roman" w:cs="Times New Roman"/>
          <w:sz w:val="28"/>
          <w:szCs w:val="28"/>
          <w:lang w:eastAsia="ru-RU"/>
        </w:rPr>
        <w:t>изуча</w:t>
      </w:r>
      <w:r w:rsidR="00E2177F">
        <w:rPr>
          <w:rFonts w:ascii="Times New Roman" w:eastAsia="Times New Roman" w:hAnsi="Times New Roman" w:cs="Times New Roman"/>
          <w:sz w:val="28"/>
          <w:szCs w:val="28"/>
          <w:lang w:val="kk-KZ" w:eastAsia="ru-RU"/>
        </w:rPr>
        <w:t>е</w:t>
      </w:r>
      <w:r w:rsidRPr="00E01617">
        <w:rPr>
          <w:rFonts w:ascii="Times New Roman" w:eastAsia="Times New Roman" w:hAnsi="Times New Roman" w:cs="Times New Roman"/>
          <w:sz w:val="28"/>
          <w:szCs w:val="28"/>
          <w:lang w:eastAsia="ru-RU"/>
        </w:rPr>
        <w:t>т способы использования медиадискурса для оспаривания отношений доминирующей власти и содействия социальным изменениям. Они могут анализировать, как социальные движения и группы активистов используют медиа-дискурс для повышения осведомленности и мобилизации общественной поддержки своих целей, или как маргинализированные группы используют медиа-дискурс, чтобы сопротивляться доминирующим нарративам и бросать вызов отношениям власти.</w:t>
      </w:r>
    </w:p>
    <w:p w:rsidR="00DD330E" w:rsidRPr="00E01617" w:rsidRDefault="00DD330E"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 xml:space="preserve">Подход </w:t>
      </w:r>
      <w:r w:rsidRPr="00E01617">
        <w:rPr>
          <w:rFonts w:ascii="Times New Roman" w:eastAsia="Times New Roman" w:hAnsi="Times New Roman" w:cs="Times New Roman"/>
          <w:sz w:val="28"/>
          <w:szCs w:val="28"/>
          <w:lang w:val="en-US" w:eastAsia="ru-RU"/>
        </w:rPr>
        <w:t>N</w:t>
      </w:r>
      <w:r w:rsidRPr="00E01617">
        <w:rPr>
          <w:rFonts w:ascii="Times New Roman" w:eastAsia="Times New Roman" w:hAnsi="Times New Roman" w:cs="Times New Roman"/>
          <w:sz w:val="28"/>
          <w:szCs w:val="28"/>
          <w:lang w:eastAsia="ru-RU"/>
        </w:rPr>
        <w:t xml:space="preserve">.Fairclough к </w:t>
      </w:r>
      <w:bookmarkStart w:id="28" w:name="_Hlk129519236"/>
      <w:r w:rsidRPr="00E01617">
        <w:rPr>
          <w:rFonts w:ascii="Times New Roman" w:eastAsia="Times New Roman" w:hAnsi="Times New Roman" w:cs="Times New Roman"/>
          <w:sz w:val="28"/>
          <w:szCs w:val="28"/>
          <w:lang w:val="kk-KZ" w:eastAsia="ru-RU"/>
        </w:rPr>
        <w:t>КД</w:t>
      </w:r>
      <w:r w:rsidR="006F1124">
        <w:rPr>
          <w:rFonts w:ascii="Times New Roman" w:eastAsia="Times New Roman" w:hAnsi="Times New Roman" w:cs="Times New Roman"/>
          <w:sz w:val="28"/>
          <w:szCs w:val="28"/>
          <w:lang w:val="kk-KZ" w:eastAsia="ru-RU"/>
        </w:rPr>
        <w:t>А</w:t>
      </w:r>
      <w:bookmarkEnd w:id="28"/>
      <w:r w:rsidRPr="00E01617">
        <w:rPr>
          <w:rFonts w:ascii="Times New Roman" w:eastAsia="Times New Roman" w:hAnsi="Times New Roman" w:cs="Times New Roman"/>
          <w:sz w:val="28"/>
          <w:szCs w:val="28"/>
          <w:lang w:eastAsia="ru-RU"/>
        </w:rPr>
        <w:t xml:space="preserve"> основан на</w:t>
      </w:r>
      <w:r w:rsidR="007D18E7" w:rsidRPr="00E01617">
        <w:rPr>
          <w:rFonts w:ascii="Times New Roman" w:eastAsia="Times New Roman" w:hAnsi="Times New Roman" w:cs="Times New Roman"/>
          <w:sz w:val="28"/>
          <w:szCs w:val="28"/>
          <w:lang w:val="kk-KZ" w:eastAsia="ru-RU"/>
        </w:rPr>
        <w:t xml:space="preserve"> оч</w:t>
      </w:r>
      <w:r w:rsidR="00E72F30" w:rsidRPr="00E01617">
        <w:rPr>
          <w:rFonts w:ascii="Times New Roman" w:eastAsia="Times New Roman" w:hAnsi="Times New Roman" w:cs="Times New Roman"/>
          <w:sz w:val="28"/>
          <w:szCs w:val="28"/>
          <w:lang w:val="kk-KZ" w:eastAsia="ru-RU"/>
        </w:rPr>
        <w:t>е</w:t>
      </w:r>
      <w:r w:rsidR="007D18E7" w:rsidRPr="00E01617">
        <w:rPr>
          <w:rFonts w:ascii="Times New Roman" w:eastAsia="Times New Roman" w:hAnsi="Times New Roman" w:cs="Times New Roman"/>
          <w:sz w:val="28"/>
          <w:szCs w:val="28"/>
          <w:lang w:val="kk-KZ" w:eastAsia="ru-RU"/>
        </w:rPr>
        <w:t>видной</w:t>
      </w:r>
      <w:r w:rsidRPr="00E01617">
        <w:rPr>
          <w:rFonts w:ascii="Times New Roman" w:eastAsia="Times New Roman" w:hAnsi="Times New Roman" w:cs="Times New Roman"/>
          <w:sz w:val="28"/>
          <w:szCs w:val="28"/>
          <w:lang w:eastAsia="ru-RU"/>
        </w:rPr>
        <w:t xml:space="preserve"> идее, что язык является ключевым инструментом для построения и поддержания отношений социальной власти. Он утверждает, что использование языка не является нейтральным, а определяется социальным и политическим контекстом, в котором он используется. Таким образом, язык является одновременно и отражением властных отношений, и средством их воспроизведения и оспаривания.</w:t>
      </w:r>
    </w:p>
    <w:p w:rsidR="00DD330E" w:rsidRPr="00E01617" w:rsidRDefault="00DD330E"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Одним из основных вкладов</w:t>
      </w:r>
      <w:r w:rsidR="00E13F31">
        <w:rPr>
          <w:rFonts w:ascii="Times New Roman" w:eastAsia="Times New Roman" w:hAnsi="Times New Roman" w:cs="Times New Roman"/>
          <w:sz w:val="28"/>
          <w:szCs w:val="28"/>
          <w:lang w:val="kk-KZ" w:eastAsia="ru-RU"/>
        </w:rPr>
        <w:t xml:space="preserve"> </w:t>
      </w:r>
      <w:r w:rsidRPr="00E01617">
        <w:rPr>
          <w:rFonts w:ascii="Times New Roman" w:eastAsia="Times New Roman" w:hAnsi="Times New Roman" w:cs="Times New Roman"/>
          <w:sz w:val="28"/>
          <w:szCs w:val="28"/>
          <w:lang w:eastAsia="ru-RU"/>
        </w:rPr>
        <w:t xml:space="preserve">N.Fairclough в </w:t>
      </w:r>
      <w:r w:rsidRPr="00E01617">
        <w:rPr>
          <w:rFonts w:ascii="Times New Roman" w:eastAsia="Times New Roman" w:hAnsi="Times New Roman" w:cs="Times New Roman"/>
          <w:sz w:val="28"/>
          <w:szCs w:val="28"/>
          <w:lang w:val="kk-KZ" w:eastAsia="ru-RU"/>
        </w:rPr>
        <w:t>КД</w:t>
      </w:r>
      <w:r w:rsidR="00E13F31">
        <w:rPr>
          <w:rFonts w:ascii="Times New Roman" w:eastAsia="Times New Roman" w:hAnsi="Times New Roman" w:cs="Times New Roman"/>
          <w:sz w:val="28"/>
          <w:szCs w:val="28"/>
          <w:lang w:val="kk-KZ" w:eastAsia="ru-RU"/>
        </w:rPr>
        <w:t>А</w:t>
      </w:r>
      <w:r w:rsidRPr="00E01617">
        <w:rPr>
          <w:rFonts w:ascii="Times New Roman" w:eastAsia="Times New Roman" w:hAnsi="Times New Roman" w:cs="Times New Roman"/>
          <w:sz w:val="28"/>
          <w:szCs w:val="28"/>
          <w:lang w:eastAsia="ru-RU"/>
        </w:rPr>
        <w:t xml:space="preserve"> является его трехмерная структура для анализа дискурса. Эта структура включает анализ дискурса на трех уровнях:</w:t>
      </w:r>
    </w:p>
    <w:p w:rsidR="00DD330E" w:rsidRPr="00E01617" w:rsidRDefault="00E13F31"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Т</w:t>
      </w:r>
      <w:r w:rsidR="00DD330E" w:rsidRPr="00E01617">
        <w:rPr>
          <w:rFonts w:ascii="Times New Roman" w:eastAsia="Times New Roman" w:hAnsi="Times New Roman" w:cs="Times New Roman"/>
          <w:sz w:val="28"/>
          <w:szCs w:val="28"/>
          <w:lang w:eastAsia="ru-RU"/>
        </w:rPr>
        <w:t>екстовый анализ: включает в себя анализ языка и грамматики, используемых в тексте, для выявления шаблонов и структур, которые способствуют построению смысла.</w:t>
      </w:r>
    </w:p>
    <w:p w:rsidR="00DD330E" w:rsidRPr="00E01617" w:rsidRDefault="00DD330E"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 xml:space="preserve">Анализ дискурсивной практики: включает анализ социальных практик и институциональных контекстов, в которых используется язык. </w:t>
      </w:r>
      <w:r w:rsidRPr="00E01617">
        <w:rPr>
          <w:rFonts w:ascii="Times New Roman" w:eastAsia="Times New Roman" w:hAnsi="Times New Roman" w:cs="Times New Roman"/>
          <w:sz w:val="28"/>
          <w:szCs w:val="28"/>
          <w:lang w:val="kk-KZ" w:eastAsia="ru-RU"/>
        </w:rPr>
        <w:t>Он</w:t>
      </w:r>
      <w:r w:rsidRPr="00E01617">
        <w:rPr>
          <w:rFonts w:ascii="Times New Roman" w:eastAsia="Times New Roman" w:hAnsi="Times New Roman" w:cs="Times New Roman"/>
          <w:sz w:val="28"/>
          <w:szCs w:val="28"/>
          <w:lang w:eastAsia="ru-RU"/>
        </w:rPr>
        <w:t xml:space="preserve"> утверждает, что дискурс формируется социальными практиками и институтами и что эти практики и институты формируются дискурсом.</w:t>
      </w:r>
    </w:p>
    <w:p w:rsidR="00DD330E" w:rsidRPr="00E01617" w:rsidRDefault="00DD330E"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 xml:space="preserve">Анализ социальной практики: включает в себя анализ более широких социальных, культурных и исторических контекстов, в которых создается и потребляется дискурс. </w:t>
      </w:r>
      <w:r w:rsidRPr="00E01617">
        <w:rPr>
          <w:rFonts w:ascii="Times New Roman" w:eastAsia="Times New Roman" w:hAnsi="Times New Roman" w:cs="Times New Roman"/>
          <w:sz w:val="28"/>
          <w:szCs w:val="28"/>
          <w:lang w:val="en-US" w:eastAsia="ru-RU"/>
        </w:rPr>
        <w:t>N</w:t>
      </w:r>
      <w:r w:rsidRPr="00E01617">
        <w:rPr>
          <w:rFonts w:ascii="Times New Roman" w:eastAsia="Times New Roman" w:hAnsi="Times New Roman" w:cs="Times New Roman"/>
          <w:sz w:val="28"/>
          <w:szCs w:val="28"/>
          <w:lang w:eastAsia="ru-RU"/>
        </w:rPr>
        <w:t>.Fairclough</w:t>
      </w:r>
      <w:bookmarkStart w:id="29" w:name="_Hlk134881951"/>
      <w:r w:rsidR="00E13F31">
        <w:rPr>
          <w:rFonts w:ascii="Times New Roman" w:eastAsia="Times New Roman" w:hAnsi="Times New Roman" w:cs="Times New Roman"/>
          <w:sz w:val="28"/>
          <w:szCs w:val="28"/>
          <w:lang w:val="kk-KZ" w:eastAsia="ru-RU"/>
        </w:rPr>
        <w:t xml:space="preserve"> </w:t>
      </w:r>
      <w:r w:rsidRPr="00E01617">
        <w:rPr>
          <w:rFonts w:ascii="Times New Roman" w:eastAsia="Times New Roman" w:hAnsi="Times New Roman" w:cs="Times New Roman"/>
          <w:sz w:val="28"/>
          <w:szCs w:val="28"/>
          <w:lang w:eastAsia="ru-RU"/>
        </w:rPr>
        <w:t>утверждает, что дискурс формируется более крупными социальными и историческими силами, и что эти силы, в свою очередь, формируют дискурс.</w:t>
      </w:r>
    </w:p>
    <w:bookmarkEnd w:id="29"/>
    <w:p w:rsidR="006E55BA" w:rsidRPr="00E01617" w:rsidRDefault="00E72F30"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sz w:val="28"/>
          <w:szCs w:val="28"/>
          <w:lang w:val="kk-KZ" w:eastAsia="ru-RU"/>
        </w:rPr>
        <w:t xml:space="preserve">Подобный подход разделяется </w:t>
      </w:r>
      <w:r w:rsidR="00291803" w:rsidRPr="00E01617">
        <w:rPr>
          <w:rFonts w:ascii="Times New Roman" w:eastAsia="Times New Roman" w:hAnsi="Times New Roman" w:cs="Times New Roman"/>
          <w:sz w:val="28"/>
          <w:szCs w:val="28"/>
          <w:lang w:val="kk-KZ" w:eastAsia="ru-RU"/>
        </w:rPr>
        <w:t>нами при анализе соотношения трех общественно-политических проектов с реальными концептуальным про</w:t>
      </w:r>
      <w:r w:rsidR="006E55BA" w:rsidRPr="00E01617">
        <w:rPr>
          <w:rFonts w:ascii="Times New Roman" w:eastAsia="Times New Roman" w:hAnsi="Times New Roman" w:cs="Times New Roman"/>
          <w:sz w:val="28"/>
          <w:szCs w:val="28"/>
          <w:lang w:val="kk-KZ" w:eastAsia="ru-RU"/>
        </w:rPr>
        <w:t>странством трех изданий.</w:t>
      </w:r>
      <w:r w:rsidR="006E55BA" w:rsidRPr="00E01617">
        <w:rPr>
          <w:rFonts w:ascii="Times New Roman" w:eastAsia="Times New Roman" w:hAnsi="Times New Roman" w:cs="Times New Roman"/>
          <w:sz w:val="28"/>
          <w:szCs w:val="28"/>
          <w:lang w:val="kk-KZ" w:eastAsia="ru-RU"/>
        </w:rPr>
        <w:tab/>
      </w:r>
      <w:r w:rsidR="006E55BA" w:rsidRPr="00E01617">
        <w:rPr>
          <w:rFonts w:ascii="Times New Roman" w:eastAsia="Times New Roman" w:hAnsi="Times New Roman" w:cs="Times New Roman"/>
          <w:sz w:val="28"/>
          <w:szCs w:val="28"/>
          <w:lang w:val="kk-KZ" w:eastAsia="ru-RU"/>
        </w:rPr>
        <w:tab/>
      </w:r>
      <w:r w:rsidR="006E55BA" w:rsidRPr="00E01617">
        <w:rPr>
          <w:rFonts w:ascii="Times New Roman" w:eastAsia="Times New Roman" w:hAnsi="Times New Roman" w:cs="Times New Roman"/>
          <w:sz w:val="28"/>
          <w:szCs w:val="28"/>
          <w:lang w:val="kk-KZ" w:eastAsia="ru-RU"/>
        </w:rPr>
        <w:tab/>
      </w:r>
      <w:r w:rsidR="006E55BA" w:rsidRPr="00E01617">
        <w:rPr>
          <w:rFonts w:ascii="Times New Roman" w:eastAsia="Times New Roman" w:hAnsi="Times New Roman" w:cs="Times New Roman"/>
          <w:sz w:val="28"/>
          <w:szCs w:val="28"/>
          <w:lang w:val="kk-KZ" w:eastAsia="ru-RU"/>
        </w:rPr>
        <w:tab/>
      </w:r>
      <w:r w:rsidR="006E55BA" w:rsidRPr="00E01617">
        <w:rPr>
          <w:rFonts w:ascii="Times New Roman" w:eastAsia="Times New Roman" w:hAnsi="Times New Roman" w:cs="Times New Roman"/>
          <w:sz w:val="28"/>
          <w:szCs w:val="28"/>
          <w:lang w:val="kk-KZ" w:eastAsia="ru-RU"/>
        </w:rPr>
        <w:tab/>
      </w:r>
      <w:r w:rsidR="006E55BA" w:rsidRPr="00E01617">
        <w:rPr>
          <w:rFonts w:ascii="Times New Roman" w:eastAsia="Times New Roman" w:hAnsi="Times New Roman" w:cs="Times New Roman"/>
          <w:sz w:val="28"/>
          <w:szCs w:val="28"/>
          <w:lang w:val="kk-KZ" w:eastAsia="ru-RU"/>
        </w:rPr>
        <w:tab/>
      </w:r>
      <w:r w:rsidR="006E55BA" w:rsidRPr="00E01617">
        <w:rPr>
          <w:rFonts w:ascii="Times New Roman" w:eastAsia="Times New Roman" w:hAnsi="Times New Roman" w:cs="Times New Roman"/>
          <w:sz w:val="28"/>
          <w:szCs w:val="28"/>
          <w:lang w:val="kk-KZ" w:eastAsia="ru-RU"/>
        </w:rPr>
        <w:tab/>
      </w:r>
    </w:p>
    <w:p w:rsidR="00DD330E" w:rsidRPr="00E01617" w:rsidRDefault="00DD330E"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 xml:space="preserve">Подход </w:t>
      </w:r>
      <w:bookmarkStart w:id="30" w:name="_Hlk129519333"/>
      <w:r w:rsidRPr="00E01617">
        <w:rPr>
          <w:rFonts w:ascii="Times New Roman" w:eastAsia="Times New Roman" w:hAnsi="Times New Roman" w:cs="Times New Roman"/>
          <w:sz w:val="28"/>
          <w:szCs w:val="28"/>
          <w:lang w:val="en-US" w:eastAsia="ru-RU"/>
        </w:rPr>
        <w:t>N</w:t>
      </w:r>
      <w:r w:rsidRPr="00E01617">
        <w:rPr>
          <w:rFonts w:ascii="Times New Roman" w:eastAsia="Times New Roman" w:hAnsi="Times New Roman" w:cs="Times New Roman"/>
          <w:sz w:val="28"/>
          <w:szCs w:val="28"/>
          <w:lang w:eastAsia="ru-RU"/>
        </w:rPr>
        <w:t>.Fairclough</w:t>
      </w:r>
      <w:bookmarkEnd w:id="30"/>
      <w:r w:rsidRPr="00E01617">
        <w:rPr>
          <w:rFonts w:ascii="Times New Roman" w:eastAsia="Times New Roman" w:hAnsi="Times New Roman" w:cs="Times New Roman"/>
          <w:sz w:val="28"/>
          <w:szCs w:val="28"/>
          <w:lang w:eastAsia="ru-RU"/>
        </w:rPr>
        <w:t xml:space="preserve">к </w:t>
      </w:r>
      <w:r w:rsidRPr="00E01617">
        <w:rPr>
          <w:rFonts w:ascii="Times New Roman" w:eastAsia="Times New Roman" w:hAnsi="Times New Roman" w:cs="Times New Roman"/>
          <w:sz w:val="28"/>
          <w:szCs w:val="28"/>
          <w:lang w:val="kk-KZ" w:eastAsia="ru-RU"/>
        </w:rPr>
        <w:t>КД</w:t>
      </w:r>
      <w:r w:rsidR="006F1124">
        <w:rPr>
          <w:rFonts w:ascii="Times New Roman" w:eastAsia="Times New Roman" w:hAnsi="Times New Roman" w:cs="Times New Roman"/>
          <w:sz w:val="28"/>
          <w:szCs w:val="28"/>
          <w:lang w:val="kk-KZ" w:eastAsia="ru-RU"/>
        </w:rPr>
        <w:t>А</w:t>
      </w:r>
      <w:r w:rsidRPr="00E01617">
        <w:rPr>
          <w:rFonts w:ascii="Times New Roman" w:eastAsia="Times New Roman" w:hAnsi="Times New Roman" w:cs="Times New Roman"/>
          <w:sz w:val="28"/>
          <w:szCs w:val="28"/>
          <w:lang w:eastAsia="ru-RU"/>
        </w:rPr>
        <w:t xml:space="preserve"> оказал влияние на формирование области. Его работа была особенно важна в области анализа медиа-дискурса и анализа политического дискурса, где его структура использовалась для анализа способов, которыми язык используется для построения и поддержания отношений в обществе.</w:t>
      </w:r>
    </w:p>
    <w:p w:rsidR="00DD330E" w:rsidRPr="00E01617" w:rsidRDefault="00DD330E"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В целом, трехмерная схема анализа дискурса</w:t>
      </w:r>
      <w:r w:rsidR="00E13F31">
        <w:rPr>
          <w:rFonts w:ascii="Times New Roman" w:eastAsia="Times New Roman" w:hAnsi="Times New Roman" w:cs="Times New Roman"/>
          <w:sz w:val="28"/>
          <w:szCs w:val="28"/>
          <w:lang w:val="kk-KZ" w:eastAsia="ru-RU"/>
        </w:rPr>
        <w:t xml:space="preserve"> </w:t>
      </w:r>
      <w:r w:rsidR="00656E26" w:rsidRPr="00656E26">
        <w:rPr>
          <w:rFonts w:ascii="Times New Roman" w:eastAsia="Times New Roman" w:hAnsi="Times New Roman" w:cs="Times New Roman"/>
          <w:sz w:val="28"/>
          <w:szCs w:val="28"/>
          <w:lang w:eastAsia="ru-RU"/>
        </w:rPr>
        <w:t>N.Fairclough</w:t>
      </w:r>
      <w:r w:rsidRPr="00E01617">
        <w:rPr>
          <w:rFonts w:ascii="Times New Roman" w:eastAsia="Times New Roman" w:hAnsi="Times New Roman" w:cs="Times New Roman"/>
          <w:sz w:val="28"/>
          <w:szCs w:val="28"/>
          <w:lang w:eastAsia="ru-RU"/>
        </w:rPr>
        <w:t xml:space="preserve"> оказала особое влияние и предоставила ученым полезный инструмент для понимания сложных способов использования языка для построения и поддержания отношений в обществе</w:t>
      </w:r>
      <w:r w:rsidR="00E13F31">
        <w:rPr>
          <w:rFonts w:ascii="Times New Roman" w:eastAsia="Times New Roman" w:hAnsi="Times New Roman" w:cs="Times New Roman"/>
          <w:sz w:val="28"/>
          <w:szCs w:val="28"/>
          <w:lang w:val="kk-KZ" w:eastAsia="ru-RU"/>
        </w:rPr>
        <w:t xml:space="preserve"> </w:t>
      </w:r>
      <w:r w:rsidR="00E91FCA" w:rsidRPr="00E01617">
        <w:rPr>
          <w:rFonts w:ascii="Times New Roman" w:eastAsia="Times New Roman" w:hAnsi="Times New Roman" w:cs="Times New Roman"/>
          <w:sz w:val="28"/>
          <w:szCs w:val="28"/>
          <w:lang w:eastAsia="ru-RU"/>
        </w:rPr>
        <w:t>[</w:t>
      </w:r>
      <w:r w:rsidR="0034156D" w:rsidRPr="00E01617">
        <w:rPr>
          <w:rFonts w:ascii="Times New Roman" w:eastAsia="Times New Roman" w:hAnsi="Times New Roman" w:cs="Times New Roman"/>
          <w:sz w:val="28"/>
          <w:szCs w:val="28"/>
          <w:lang w:eastAsia="ru-RU"/>
        </w:rPr>
        <w:t>58,</w:t>
      </w:r>
      <w:r w:rsidR="00E91FCA" w:rsidRPr="00E01617">
        <w:rPr>
          <w:rFonts w:ascii="Times New Roman" w:eastAsia="Times New Roman" w:hAnsi="Times New Roman" w:cs="Times New Roman"/>
          <w:sz w:val="28"/>
          <w:szCs w:val="28"/>
          <w:lang w:eastAsia="ru-RU"/>
        </w:rPr>
        <w:t>59]</w:t>
      </w:r>
      <w:r w:rsidRPr="00E01617">
        <w:rPr>
          <w:rFonts w:ascii="Times New Roman" w:eastAsia="Times New Roman" w:hAnsi="Times New Roman" w:cs="Times New Roman"/>
          <w:sz w:val="28"/>
          <w:szCs w:val="28"/>
          <w:lang w:eastAsia="ru-RU"/>
        </w:rPr>
        <w:t>.</w:t>
      </w:r>
    </w:p>
    <w:p w:rsidR="00DD330E" w:rsidRPr="00E01617" w:rsidRDefault="00656E26"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656E26">
        <w:rPr>
          <w:rFonts w:ascii="Times New Roman" w:eastAsia="Times New Roman" w:hAnsi="Times New Roman" w:cs="Times New Roman"/>
          <w:sz w:val="28"/>
          <w:szCs w:val="28"/>
          <w:lang w:eastAsia="ru-RU"/>
        </w:rPr>
        <w:t>Исключительное место в этом ряду занимают работы</w:t>
      </w:r>
      <w:r w:rsidR="00E13F31">
        <w:rPr>
          <w:rFonts w:ascii="Times New Roman" w:eastAsia="Times New Roman" w:hAnsi="Times New Roman" w:cs="Times New Roman"/>
          <w:sz w:val="28"/>
          <w:szCs w:val="28"/>
          <w:lang w:val="kk-KZ" w:eastAsia="ru-RU"/>
        </w:rPr>
        <w:t xml:space="preserve"> </w:t>
      </w:r>
      <w:r w:rsidR="00DD330E" w:rsidRPr="00E01617">
        <w:rPr>
          <w:rFonts w:ascii="Times New Roman" w:eastAsia="Times New Roman" w:hAnsi="Times New Roman" w:cs="Times New Roman"/>
          <w:sz w:val="28"/>
          <w:szCs w:val="28"/>
          <w:lang w:eastAsia="ru-RU"/>
        </w:rPr>
        <w:t>М</w:t>
      </w:r>
      <w:r w:rsidR="00DD330E" w:rsidRPr="00E01617">
        <w:rPr>
          <w:rFonts w:ascii="Times New Roman" w:eastAsia="Times New Roman" w:hAnsi="Times New Roman" w:cs="Times New Roman"/>
          <w:sz w:val="28"/>
          <w:szCs w:val="28"/>
          <w:lang w:val="kk-KZ" w:eastAsia="ru-RU"/>
        </w:rPr>
        <w:t xml:space="preserve">. </w:t>
      </w:r>
      <w:r w:rsidR="00DD330E" w:rsidRPr="00E01617">
        <w:rPr>
          <w:rFonts w:ascii="Times New Roman" w:eastAsia="Times New Roman" w:hAnsi="Times New Roman" w:cs="Times New Roman"/>
          <w:sz w:val="28"/>
          <w:szCs w:val="28"/>
          <w:lang w:eastAsia="ru-RU"/>
        </w:rPr>
        <w:t>Фуко — французск</w:t>
      </w:r>
      <w:r w:rsidR="00A06C01" w:rsidRPr="00E01617">
        <w:rPr>
          <w:rFonts w:ascii="Times New Roman" w:eastAsia="Times New Roman" w:hAnsi="Times New Roman" w:cs="Times New Roman"/>
          <w:sz w:val="28"/>
          <w:szCs w:val="28"/>
          <w:lang w:val="kk-KZ" w:eastAsia="ru-RU"/>
        </w:rPr>
        <w:t>ого</w:t>
      </w:r>
      <w:r w:rsidR="00DD330E" w:rsidRPr="00E01617">
        <w:rPr>
          <w:rFonts w:ascii="Times New Roman" w:eastAsia="Times New Roman" w:hAnsi="Times New Roman" w:cs="Times New Roman"/>
          <w:sz w:val="28"/>
          <w:szCs w:val="28"/>
          <w:lang w:eastAsia="ru-RU"/>
        </w:rPr>
        <w:t xml:space="preserve"> философ</w:t>
      </w:r>
      <w:r w:rsidR="00A06C01" w:rsidRPr="00E01617">
        <w:rPr>
          <w:rFonts w:ascii="Times New Roman" w:eastAsia="Times New Roman" w:hAnsi="Times New Roman" w:cs="Times New Roman"/>
          <w:sz w:val="28"/>
          <w:szCs w:val="28"/>
          <w:lang w:val="kk-KZ" w:eastAsia="ru-RU"/>
        </w:rPr>
        <w:t>а</w:t>
      </w:r>
      <w:r w:rsidR="00DD330E" w:rsidRPr="00E01617">
        <w:rPr>
          <w:rFonts w:ascii="Times New Roman" w:eastAsia="Times New Roman" w:hAnsi="Times New Roman" w:cs="Times New Roman"/>
          <w:sz w:val="28"/>
          <w:szCs w:val="28"/>
          <w:lang w:eastAsia="ru-RU"/>
        </w:rPr>
        <w:t xml:space="preserve"> и социальн</w:t>
      </w:r>
      <w:r w:rsidR="00A06C01" w:rsidRPr="00E01617">
        <w:rPr>
          <w:rFonts w:ascii="Times New Roman" w:eastAsia="Times New Roman" w:hAnsi="Times New Roman" w:cs="Times New Roman"/>
          <w:sz w:val="28"/>
          <w:szCs w:val="28"/>
          <w:lang w:val="kk-KZ" w:eastAsia="ru-RU"/>
        </w:rPr>
        <w:t>ого</w:t>
      </w:r>
      <w:r w:rsidR="00DD330E" w:rsidRPr="00E01617">
        <w:rPr>
          <w:rFonts w:ascii="Times New Roman" w:eastAsia="Times New Roman" w:hAnsi="Times New Roman" w:cs="Times New Roman"/>
          <w:sz w:val="28"/>
          <w:szCs w:val="28"/>
          <w:lang w:eastAsia="ru-RU"/>
        </w:rPr>
        <w:t xml:space="preserve"> теоретик</w:t>
      </w:r>
      <w:r w:rsidR="00A06C01" w:rsidRPr="00E01617">
        <w:rPr>
          <w:rFonts w:ascii="Times New Roman" w:eastAsia="Times New Roman" w:hAnsi="Times New Roman" w:cs="Times New Roman"/>
          <w:sz w:val="28"/>
          <w:szCs w:val="28"/>
          <w:lang w:val="kk-KZ" w:eastAsia="ru-RU"/>
        </w:rPr>
        <w:t>а</w:t>
      </w:r>
      <w:r w:rsidR="00DD330E" w:rsidRPr="00E01617">
        <w:rPr>
          <w:rFonts w:ascii="Times New Roman" w:eastAsia="Times New Roman" w:hAnsi="Times New Roman" w:cs="Times New Roman"/>
          <w:sz w:val="28"/>
          <w:szCs w:val="28"/>
          <w:lang w:eastAsia="ru-RU"/>
        </w:rPr>
        <w:t>, внесш</w:t>
      </w:r>
      <w:r w:rsidR="00A06C01" w:rsidRPr="00E01617">
        <w:rPr>
          <w:rFonts w:ascii="Times New Roman" w:eastAsia="Times New Roman" w:hAnsi="Times New Roman" w:cs="Times New Roman"/>
          <w:sz w:val="28"/>
          <w:szCs w:val="28"/>
          <w:lang w:val="kk-KZ" w:eastAsia="ru-RU"/>
        </w:rPr>
        <w:t>ею</w:t>
      </w:r>
      <w:r w:rsidR="00DD330E" w:rsidRPr="00E01617">
        <w:rPr>
          <w:rFonts w:ascii="Times New Roman" w:eastAsia="Times New Roman" w:hAnsi="Times New Roman" w:cs="Times New Roman"/>
          <w:sz w:val="28"/>
          <w:szCs w:val="28"/>
          <w:lang w:eastAsia="ru-RU"/>
        </w:rPr>
        <w:t xml:space="preserve"> значительный вклад в критическ</w:t>
      </w:r>
      <w:r w:rsidR="00A06C01" w:rsidRPr="00E01617">
        <w:rPr>
          <w:rFonts w:ascii="Times New Roman" w:eastAsia="Times New Roman" w:hAnsi="Times New Roman" w:cs="Times New Roman"/>
          <w:sz w:val="28"/>
          <w:szCs w:val="28"/>
          <w:lang w:val="kk-KZ" w:eastAsia="ru-RU"/>
        </w:rPr>
        <w:t>ие</w:t>
      </w:r>
      <w:r w:rsidR="00DD330E" w:rsidRPr="00E01617">
        <w:rPr>
          <w:rFonts w:ascii="Times New Roman" w:eastAsia="Times New Roman" w:hAnsi="Times New Roman" w:cs="Times New Roman"/>
          <w:sz w:val="28"/>
          <w:szCs w:val="28"/>
          <w:lang w:eastAsia="ru-RU"/>
        </w:rPr>
        <w:t xml:space="preserve"> дискурс</w:t>
      </w:r>
      <w:r w:rsidR="00A06C01" w:rsidRPr="00E01617">
        <w:rPr>
          <w:rFonts w:ascii="Times New Roman" w:eastAsia="Times New Roman" w:hAnsi="Times New Roman" w:cs="Times New Roman"/>
          <w:sz w:val="28"/>
          <w:szCs w:val="28"/>
          <w:lang w:val="kk-KZ" w:eastAsia="ru-RU"/>
        </w:rPr>
        <w:t>ы</w:t>
      </w:r>
      <w:r w:rsidR="00DD330E" w:rsidRPr="00E01617">
        <w:rPr>
          <w:rFonts w:ascii="Times New Roman" w:eastAsia="Times New Roman" w:hAnsi="Times New Roman" w:cs="Times New Roman"/>
          <w:sz w:val="28"/>
          <w:szCs w:val="28"/>
          <w:lang w:eastAsia="ru-RU"/>
        </w:rPr>
        <w:t xml:space="preserve"> исследования. Работа Фуко о власти, знании и дискурсе оказала особое влияние на то, как ученые думают об отношениях между языком и властью</w:t>
      </w:r>
      <w:r w:rsidR="00E13F31">
        <w:rPr>
          <w:rFonts w:ascii="Times New Roman" w:eastAsia="Times New Roman" w:hAnsi="Times New Roman" w:cs="Times New Roman"/>
          <w:sz w:val="28"/>
          <w:szCs w:val="28"/>
          <w:lang w:val="kk-KZ" w:eastAsia="ru-RU"/>
        </w:rPr>
        <w:t xml:space="preserve"> </w:t>
      </w:r>
      <w:r w:rsidR="00A06C01" w:rsidRPr="00E01617">
        <w:rPr>
          <w:rFonts w:ascii="Times New Roman" w:eastAsia="Times New Roman" w:hAnsi="Times New Roman" w:cs="Times New Roman"/>
          <w:sz w:val="28"/>
          <w:szCs w:val="28"/>
          <w:lang w:eastAsia="ru-RU"/>
        </w:rPr>
        <w:t>[</w:t>
      </w:r>
      <w:r w:rsidR="006F1124" w:rsidRPr="00E01617">
        <w:rPr>
          <w:rFonts w:ascii="Times New Roman" w:eastAsia="Times New Roman" w:hAnsi="Times New Roman" w:cs="Times New Roman"/>
          <w:sz w:val="28"/>
          <w:szCs w:val="28"/>
          <w:lang w:eastAsia="ru-RU"/>
        </w:rPr>
        <w:t>54, с.</w:t>
      </w:r>
      <w:r w:rsidR="0034156D" w:rsidRPr="00E01617">
        <w:rPr>
          <w:rFonts w:ascii="Times New Roman" w:eastAsia="Times New Roman" w:hAnsi="Times New Roman" w:cs="Times New Roman"/>
          <w:sz w:val="28"/>
          <w:szCs w:val="28"/>
          <w:lang w:eastAsia="ru-RU"/>
        </w:rPr>
        <w:t xml:space="preserve"> 16</w:t>
      </w:r>
      <w:r w:rsidR="00A06C01" w:rsidRPr="00E01617">
        <w:rPr>
          <w:rFonts w:ascii="Times New Roman" w:eastAsia="Times New Roman" w:hAnsi="Times New Roman" w:cs="Times New Roman"/>
          <w:sz w:val="28"/>
          <w:szCs w:val="28"/>
          <w:lang w:eastAsia="ru-RU"/>
        </w:rPr>
        <w:t>]</w:t>
      </w:r>
      <w:r w:rsidR="00DD330E" w:rsidRPr="00E01617">
        <w:rPr>
          <w:rFonts w:ascii="Times New Roman" w:eastAsia="Times New Roman" w:hAnsi="Times New Roman" w:cs="Times New Roman"/>
          <w:sz w:val="28"/>
          <w:szCs w:val="28"/>
          <w:lang w:eastAsia="ru-RU"/>
        </w:rPr>
        <w:t>.</w:t>
      </w:r>
    </w:p>
    <w:p w:rsidR="00DD330E" w:rsidRPr="00E01617" w:rsidRDefault="00DD330E"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 xml:space="preserve">Вклад </w:t>
      </w:r>
      <w:r w:rsidRPr="00E01617">
        <w:rPr>
          <w:rFonts w:ascii="Times New Roman" w:eastAsia="Times New Roman" w:hAnsi="Times New Roman" w:cs="Times New Roman"/>
          <w:sz w:val="28"/>
          <w:szCs w:val="28"/>
          <w:lang w:val="kk-KZ" w:eastAsia="ru-RU"/>
        </w:rPr>
        <w:t>М.</w:t>
      </w:r>
      <w:r w:rsidRPr="00E01617">
        <w:rPr>
          <w:rFonts w:ascii="Times New Roman" w:eastAsia="Times New Roman" w:hAnsi="Times New Roman" w:cs="Times New Roman"/>
          <w:sz w:val="28"/>
          <w:szCs w:val="28"/>
          <w:lang w:eastAsia="ru-RU"/>
        </w:rPr>
        <w:t xml:space="preserve">Фуко в </w:t>
      </w:r>
      <w:r w:rsidR="006F1124">
        <w:rPr>
          <w:rFonts w:ascii="Times New Roman" w:eastAsia="Times New Roman" w:hAnsi="Times New Roman" w:cs="Times New Roman"/>
          <w:sz w:val="28"/>
          <w:szCs w:val="28"/>
          <w:lang w:val="kk-KZ" w:eastAsia="ru-RU"/>
        </w:rPr>
        <w:t>КДА</w:t>
      </w:r>
      <w:r w:rsidRPr="00E01617">
        <w:rPr>
          <w:rFonts w:ascii="Times New Roman" w:eastAsia="Times New Roman" w:hAnsi="Times New Roman" w:cs="Times New Roman"/>
          <w:sz w:val="28"/>
          <w:szCs w:val="28"/>
          <w:lang w:eastAsia="ru-RU"/>
        </w:rPr>
        <w:t xml:space="preserve"> можно проследить до его концепции «власть/знание». Он утверждал, что власть и знание взаимосвязаны, и что власть — это не просто нечто, чем обладают отдельные люди или группы, она распространяется по всему обществу и встроена в то, как мы думаем и говорим о мире. Для Фуко знание не является нейтральным, оно всегда вовлечено в отношения власти, поскольку одни знания имеют преимущество перед другими</w:t>
      </w:r>
      <w:r w:rsidR="00A06C01" w:rsidRPr="00E01617">
        <w:rPr>
          <w:rFonts w:ascii="Times New Roman" w:eastAsia="Times New Roman" w:hAnsi="Times New Roman" w:cs="Times New Roman"/>
          <w:sz w:val="28"/>
          <w:szCs w:val="28"/>
          <w:lang w:eastAsia="ru-RU"/>
        </w:rPr>
        <w:t xml:space="preserve"> [</w:t>
      </w:r>
      <w:r w:rsidR="00E91FCA" w:rsidRPr="00E01617">
        <w:rPr>
          <w:rFonts w:ascii="Times New Roman" w:eastAsia="Times New Roman" w:hAnsi="Times New Roman" w:cs="Times New Roman"/>
          <w:sz w:val="28"/>
          <w:szCs w:val="28"/>
          <w:lang w:eastAsia="ru-RU"/>
        </w:rPr>
        <w:t>54</w:t>
      </w:r>
      <w:r w:rsidR="0034156D" w:rsidRPr="00E01617">
        <w:rPr>
          <w:rFonts w:ascii="Times New Roman" w:eastAsia="Times New Roman" w:hAnsi="Times New Roman" w:cs="Times New Roman"/>
          <w:sz w:val="28"/>
          <w:szCs w:val="28"/>
          <w:lang w:eastAsia="ru-RU"/>
        </w:rPr>
        <w:t>,с. 17</w:t>
      </w:r>
      <w:r w:rsidR="00A06C01" w:rsidRPr="00E01617">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eastAsia="ru-RU"/>
        </w:rPr>
        <w:t>.</w:t>
      </w:r>
    </w:p>
    <w:p w:rsidR="00DD330E" w:rsidRPr="00E01617" w:rsidRDefault="00DD330E"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 xml:space="preserve">Концепция силы/знания </w:t>
      </w:r>
      <w:r w:rsidRPr="00E01617">
        <w:rPr>
          <w:rFonts w:ascii="Times New Roman" w:eastAsia="Times New Roman" w:hAnsi="Times New Roman" w:cs="Times New Roman"/>
          <w:sz w:val="28"/>
          <w:szCs w:val="28"/>
          <w:lang w:val="kk-KZ" w:eastAsia="ru-RU"/>
        </w:rPr>
        <w:t xml:space="preserve"> М.</w:t>
      </w:r>
      <w:r w:rsidRPr="00E01617">
        <w:rPr>
          <w:rFonts w:ascii="Times New Roman" w:eastAsia="Times New Roman" w:hAnsi="Times New Roman" w:cs="Times New Roman"/>
          <w:sz w:val="28"/>
          <w:szCs w:val="28"/>
          <w:lang w:eastAsia="ru-RU"/>
        </w:rPr>
        <w:t xml:space="preserve">Фуко оказала особое влияние на дискурс. Он утверждал, что дискурс </w:t>
      </w:r>
      <w:r w:rsidR="00656E26">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eastAsia="ru-RU"/>
        </w:rPr>
        <w:t xml:space="preserve"> это не просто вопрос коммуникации или репрезентации, но место властных отношений.</w:t>
      </w:r>
      <w:r w:rsidR="003D7B75">
        <w:rPr>
          <w:rFonts w:ascii="Times New Roman" w:eastAsia="Times New Roman" w:hAnsi="Times New Roman" w:cs="Times New Roman"/>
          <w:sz w:val="28"/>
          <w:szCs w:val="28"/>
          <w:lang w:eastAsia="ru-RU"/>
        </w:rPr>
        <w:t>М.</w:t>
      </w:r>
      <w:r w:rsidRPr="00E01617">
        <w:rPr>
          <w:rFonts w:ascii="Times New Roman" w:eastAsia="Times New Roman" w:hAnsi="Times New Roman" w:cs="Times New Roman"/>
          <w:sz w:val="28"/>
          <w:szCs w:val="28"/>
          <w:lang w:eastAsia="ru-RU"/>
        </w:rPr>
        <w:t>Фуко утверждал, что дискурс формируется властными отношениями и, в свою очередь, формирует властные отношения, конструируя одни формы знания и исключая другие. Другими словами, дискурс играет решающую роль в воспроизведении и оспаривании властных отношений в обществе.</w:t>
      </w:r>
    </w:p>
    <w:p w:rsidR="00DD330E" w:rsidRPr="00E01617" w:rsidRDefault="00DD330E"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 xml:space="preserve">Анализ </w:t>
      </w:r>
      <w:r w:rsidRPr="00E01617">
        <w:rPr>
          <w:rFonts w:ascii="Times New Roman" w:eastAsia="Times New Roman" w:hAnsi="Times New Roman" w:cs="Times New Roman"/>
          <w:sz w:val="28"/>
          <w:szCs w:val="28"/>
          <w:lang w:val="kk-KZ" w:eastAsia="ru-RU"/>
        </w:rPr>
        <w:t>М.</w:t>
      </w:r>
      <w:r w:rsidRPr="00E01617">
        <w:rPr>
          <w:rFonts w:ascii="Times New Roman" w:eastAsia="Times New Roman" w:hAnsi="Times New Roman" w:cs="Times New Roman"/>
          <w:sz w:val="28"/>
          <w:szCs w:val="28"/>
          <w:lang w:eastAsia="ru-RU"/>
        </w:rPr>
        <w:t xml:space="preserve">Фуко силы/знания также оказал влияние на изучение институтов и социальных практик. Он утверждал, что такие учреждения, как тюрьмы, школы и больницы, являются не только нейтральными местами социального контроля, но и сами вовлечены в властные отношения. Анализ институтов, проведенный Фуко, подчеркивает способы, которыми власть действует через повседневные практики и рутины, и то, как эти практики сами формируются дискурсивными нормами и </w:t>
      </w:r>
      <w:r w:rsidR="003D7B75" w:rsidRPr="00E01617">
        <w:rPr>
          <w:rFonts w:ascii="Times New Roman" w:eastAsia="Times New Roman" w:hAnsi="Times New Roman" w:cs="Times New Roman"/>
          <w:sz w:val="28"/>
          <w:szCs w:val="28"/>
          <w:lang w:eastAsia="ru-RU"/>
        </w:rPr>
        <w:t>ценностями. В</w:t>
      </w:r>
      <w:r w:rsidRPr="00E01617">
        <w:rPr>
          <w:rFonts w:ascii="Times New Roman" w:eastAsia="Times New Roman" w:hAnsi="Times New Roman" w:cs="Times New Roman"/>
          <w:sz w:val="28"/>
          <w:szCs w:val="28"/>
          <w:lang w:eastAsia="ru-RU"/>
        </w:rPr>
        <w:t xml:space="preserve"> целом вклад М</w:t>
      </w:r>
      <w:r w:rsidRPr="00E01617">
        <w:rPr>
          <w:rFonts w:ascii="Times New Roman" w:eastAsia="Times New Roman" w:hAnsi="Times New Roman" w:cs="Times New Roman"/>
          <w:sz w:val="28"/>
          <w:szCs w:val="28"/>
          <w:lang w:val="kk-KZ" w:eastAsia="ru-RU"/>
        </w:rPr>
        <w:t>.</w:t>
      </w:r>
      <w:r w:rsidRPr="00E01617">
        <w:rPr>
          <w:rFonts w:ascii="Times New Roman" w:eastAsia="Times New Roman" w:hAnsi="Times New Roman" w:cs="Times New Roman"/>
          <w:sz w:val="28"/>
          <w:szCs w:val="28"/>
          <w:lang w:eastAsia="ru-RU"/>
        </w:rPr>
        <w:t xml:space="preserve"> Фуко в </w:t>
      </w:r>
      <w:r w:rsidRPr="00E01617">
        <w:rPr>
          <w:rFonts w:ascii="Times New Roman" w:eastAsia="Times New Roman" w:hAnsi="Times New Roman" w:cs="Times New Roman"/>
          <w:sz w:val="28"/>
          <w:szCs w:val="28"/>
          <w:lang w:val="kk-KZ" w:eastAsia="ru-RU"/>
        </w:rPr>
        <w:t xml:space="preserve">КДИ </w:t>
      </w:r>
      <w:r w:rsidRPr="00E01617">
        <w:rPr>
          <w:rFonts w:ascii="Times New Roman" w:eastAsia="Times New Roman" w:hAnsi="Times New Roman" w:cs="Times New Roman"/>
          <w:sz w:val="28"/>
          <w:szCs w:val="28"/>
          <w:lang w:eastAsia="ru-RU"/>
        </w:rPr>
        <w:t xml:space="preserve">был </w:t>
      </w:r>
      <w:r w:rsidR="003D7B75">
        <w:rPr>
          <w:rFonts w:ascii="Times New Roman" w:eastAsia="Times New Roman" w:hAnsi="Times New Roman" w:cs="Times New Roman"/>
          <w:sz w:val="28"/>
          <w:szCs w:val="28"/>
          <w:lang w:eastAsia="ru-RU"/>
        </w:rPr>
        <w:t xml:space="preserve">весомым. </w:t>
      </w:r>
      <w:r w:rsidRPr="00E01617">
        <w:rPr>
          <w:rFonts w:ascii="Times New Roman" w:eastAsia="Times New Roman" w:hAnsi="Times New Roman" w:cs="Times New Roman"/>
          <w:sz w:val="28"/>
          <w:szCs w:val="28"/>
          <w:lang w:eastAsia="ru-RU"/>
        </w:rPr>
        <w:t xml:space="preserve">Акцент </w:t>
      </w:r>
      <w:r w:rsidR="009062A9" w:rsidRPr="00E01617">
        <w:rPr>
          <w:rFonts w:ascii="Times New Roman" w:eastAsia="Times New Roman" w:hAnsi="Times New Roman" w:cs="Times New Roman"/>
          <w:sz w:val="28"/>
          <w:szCs w:val="28"/>
          <w:lang w:eastAsia="ru-RU"/>
        </w:rPr>
        <w:t>М.</w:t>
      </w:r>
      <w:r w:rsidRPr="00E01617">
        <w:rPr>
          <w:rFonts w:ascii="Times New Roman" w:eastAsia="Times New Roman" w:hAnsi="Times New Roman" w:cs="Times New Roman"/>
          <w:sz w:val="28"/>
          <w:szCs w:val="28"/>
          <w:lang w:eastAsia="ru-RU"/>
        </w:rPr>
        <w:t>Фуко на роли дискурса в формировании социальных институтов и практик также оказал влияние на изучение институтов и социального контроля.</w:t>
      </w:r>
    </w:p>
    <w:p w:rsidR="00DD330E" w:rsidRPr="00E01617" w:rsidRDefault="00DD330E"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sz w:val="28"/>
          <w:szCs w:val="28"/>
          <w:lang w:val="kk-KZ" w:eastAsia="ru-RU"/>
        </w:rPr>
        <w:t>В реальной коммуникативной практикеполитический дискурс и медиадискурс оказываются вза</w:t>
      </w:r>
      <w:r w:rsidR="00F341A6" w:rsidRPr="00E01617">
        <w:rPr>
          <w:rFonts w:ascii="Times New Roman" w:eastAsia="Times New Roman" w:hAnsi="Times New Roman" w:cs="Times New Roman"/>
          <w:sz w:val="28"/>
          <w:szCs w:val="28"/>
          <w:lang w:val="kk-KZ" w:eastAsia="ru-RU"/>
        </w:rPr>
        <w:t>и</w:t>
      </w:r>
      <w:r w:rsidRPr="00E01617">
        <w:rPr>
          <w:rFonts w:ascii="Times New Roman" w:eastAsia="Times New Roman" w:hAnsi="Times New Roman" w:cs="Times New Roman"/>
          <w:sz w:val="28"/>
          <w:szCs w:val="28"/>
          <w:lang w:val="kk-KZ" w:eastAsia="ru-RU"/>
        </w:rPr>
        <w:t>мосвязанн</w:t>
      </w:r>
      <w:r w:rsidR="00A06C01" w:rsidRPr="00E01617">
        <w:rPr>
          <w:rFonts w:ascii="Times New Roman" w:eastAsia="Times New Roman" w:hAnsi="Times New Roman" w:cs="Times New Roman"/>
          <w:sz w:val="28"/>
          <w:szCs w:val="28"/>
          <w:lang w:val="kk-KZ" w:eastAsia="ru-RU"/>
        </w:rPr>
        <w:t>ы</w:t>
      </w:r>
      <w:r w:rsidRPr="00E01617">
        <w:rPr>
          <w:rFonts w:ascii="Times New Roman" w:eastAsia="Times New Roman" w:hAnsi="Times New Roman" w:cs="Times New Roman"/>
          <w:sz w:val="28"/>
          <w:szCs w:val="28"/>
          <w:lang w:val="kk-KZ" w:eastAsia="ru-RU"/>
        </w:rPr>
        <w:t>ми. Первый определяет тематическое наполнение второго, второй  п</w:t>
      </w:r>
      <w:r w:rsidR="00A06C01" w:rsidRPr="00E01617">
        <w:rPr>
          <w:rFonts w:ascii="Times New Roman" w:eastAsia="Times New Roman" w:hAnsi="Times New Roman" w:cs="Times New Roman"/>
          <w:sz w:val="28"/>
          <w:szCs w:val="28"/>
          <w:lang w:val="kk-KZ" w:eastAsia="ru-RU"/>
        </w:rPr>
        <w:t>ы</w:t>
      </w:r>
      <w:r w:rsidRPr="00E01617">
        <w:rPr>
          <w:rFonts w:ascii="Times New Roman" w:eastAsia="Times New Roman" w:hAnsi="Times New Roman" w:cs="Times New Roman"/>
          <w:sz w:val="28"/>
          <w:szCs w:val="28"/>
          <w:lang w:val="kk-KZ" w:eastAsia="ru-RU"/>
        </w:rPr>
        <w:t xml:space="preserve">тается </w:t>
      </w:r>
      <w:r w:rsidR="00A06C01" w:rsidRPr="00E01617">
        <w:rPr>
          <w:rFonts w:ascii="Times New Roman" w:eastAsia="Times New Roman" w:hAnsi="Times New Roman" w:cs="Times New Roman"/>
          <w:sz w:val="28"/>
          <w:szCs w:val="28"/>
          <w:lang w:val="kk-KZ" w:eastAsia="ru-RU"/>
        </w:rPr>
        <w:t xml:space="preserve">в своем </w:t>
      </w:r>
      <w:r w:rsidRPr="00E01617">
        <w:rPr>
          <w:rFonts w:ascii="Times New Roman" w:eastAsia="Times New Roman" w:hAnsi="Times New Roman" w:cs="Times New Roman"/>
          <w:sz w:val="28"/>
          <w:szCs w:val="28"/>
          <w:lang w:val="kk-KZ" w:eastAsia="ru-RU"/>
        </w:rPr>
        <w:t xml:space="preserve">демократическом </w:t>
      </w:r>
      <w:r w:rsidR="00A06C01" w:rsidRPr="00E01617">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окружении</w:t>
      </w:r>
      <w:r w:rsidR="00A06C01" w:rsidRPr="00E01617">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 xml:space="preserve"> выработать повестку тем.</w:t>
      </w:r>
    </w:p>
    <w:p w:rsidR="00DD330E" w:rsidRPr="00E01617" w:rsidRDefault="00DD330E"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Политический дискурс относится к использованию языка в политическом общении, включая речи, дебаты, интервью и другие формы политического общения. Это включает в себя способы, которыми политические деятели используют язык для передачи своих идей, ценностей и убеждений, а также для убеждения других принять их позицию по различным вопросам.</w:t>
      </w:r>
    </w:p>
    <w:p w:rsidR="00DD330E" w:rsidRPr="00E01617" w:rsidRDefault="00DD330E"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Анализ политического дискурса — это изучение политической коммуникации с упором на язык и дискурс, используемые политическими акторами. Он включает анализ содержания, структуры и контекста политической коммуникации, чтобы понять стратегии, тактики и идеологии, лежащие в основе политического дискурса.</w:t>
      </w:r>
    </w:p>
    <w:p w:rsidR="00DD330E" w:rsidRPr="00E01617" w:rsidRDefault="00DD330E"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sz w:val="28"/>
          <w:szCs w:val="28"/>
          <w:lang w:val="kk-KZ" w:eastAsia="ru-RU"/>
        </w:rPr>
        <w:t>Для п</w:t>
      </w:r>
      <w:r w:rsidRPr="00E01617">
        <w:rPr>
          <w:rFonts w:ascii="Times New Roman" w:eastAsia="Times New Roman" w:hAnsi="Times New Roman" w:cs="Times New Roman"/>
          <w:sz w:val="28"/>
          <w:szCs w:val="28"/>
          <w:lang w:eastAsia="ru-RU"/>
        </w:rPr>
        <w:t>онимание политического медиадискурса в качестве нормативно-закрепленных процедур создания текста, используемых СМИ при описании политической действительности воспроизводит критический подход, фокусирующийся на формальной природе дискурса</w:t>
      </w:r>
      <w:r w:rsidR="006E55BA" w:rsidRPr="00E01617">
        <w:rPr>
          <w:rFonts w:ascii="Times New Roman" w:eastAsia="Times New Roman" w:hAnsi="Times New Roman" w:cs="Times New Roman"/>
          <w:sz w:val="28"/>
          <w:szCs w:val="28"/>
          <w:lang w:eastAsia="ru-RU"/>
        </w:rPr>
        <w:t>.</w:t>
      </w:r>
    </w:p>
    <w:p w:rsidR="00DD330E" w:rsidRPr="00E01617" w:rsidRDefault="00DD330E"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val="kk-KZ" w:eastAsia="ru-RU"/>
        </w:rPr>
        <w:t xml:space="preserve">Тем самым, анализ политического дискурса становится междисциплинарной областью исследований, творчески интегрирующей достижения лингвистики текста, нарративного анализа, стилистики и риторики. Кроме того, анализ дискурса тесно связан с когнитивными процессами социокультурного использования языка, что создает предпосылки для интеграции лингвистически, дискурсивно-аналитических, психологических и социологических исследований. Отмечая междисциплинарную природу исследований, осуществляемых </w:t>
      </w:r>
      <w:r w:rsidRPr="00E01617">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на стыке</w:t>
      </w:r>
      <w:r w:rsidRPr="00E01617">
        <w:rPr>
          <w:rFonts w:ascii="Times New Roman" w:eastAsia="Times New Roman" w:hAnsi="Times New Roman" w:cs="Times New Roman"/>
          <w:sz w:val="28"/>
          <w:szCs w:val="28"/>
          <w:lang w:eastAsia="ru-RU"/>
        </w:rPr>
        <w:t>»(точнее</w:t>
      </w:r>
      <w:r w:rsidRPr="00E01617">
        <w:rPr>
          <w:rFonts w:ascii="Times New Roman" w:eastAsia="Times New Roman" w:hAnsi="Times New Roman" w:cs="Times New Roman"/>
          <w:sz w:val="28"/>
          <w:szCs w:val="28"/>
          <w:lang w:val="kk-KZ" w:eastAsia="ru-RU"/>
        </w:rPr>
        <w:t>, при концептуальном взаимодействии</w:t>
      </w:r>
      <w:r w:rsidRPr="00E01617">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 xml:space="preserve"> философии языка, философии политики, лингвистики </w:t>
      </w:r>
      <w:r w:rsidRPr="00E01617">
        <w:rPr>
          <w:rFonts w:ascii="Times New Roman" w:eastAsia="Times New Roman" w:hAnsi="Times New Roman" w:cs="Times New Roman"/>
          <w:sz w:val="28"/>
          <w:szCs w:val="28"/>
          <w:lang w:eastAsia="ru-RU"/>
        </w:rPr>
        <w:t>(в частности ориентированной на анализ дискурса)</w:t>
      </w:r>
      <w:r w:rsidRPr="00E01617">
        <w:rPr>
          <w:rFonts w:ascii="Times New Roman" w:eastAsia="Times New Roman" w:hAnsi="Times New Roman" w:cs="Times New Roman"/>
          <w:sz w:val="28"/>
          <w:szCs w:val="28"/>
          <w:lang w:val="kk-KZ" w:eastAsia="ru-RU"/>
        </w:rPr>
        <w:t xml:space="preserve">. При анализе дискурса объектом исследования становится информационная структура сообщения – структура, возникающая в социальном контексте и проявляющаяся в семантике соответствующих текстов. Как утверждает М.Фуко, эта информационная структура есть некоторая дискурсивная константа, или модель, отвлеченная от описываемой в дискурсе реальности. В тоже время, формирование этой константы зависит от социального опыта – внешнего </w:t>
      </w:r>
      <w:r w:rsidRPr="00E01617">
        <w:rPr>
          <w:rFonts w:ascii="Times New Roman" w:eastAsia="Times New Roman" w:hAnsi="Times New Roman" w:cs="Times New Roman"/>
          <w:sz w:val="28"/>
          <w:szCs w:val="28"/>
          <w:lang w:eastAsia="ru-RU"/>
        </w:rPr>
        <w:t>(институционального) и внутреннего (законов организации самого дискурса)</w:t>
      </w:r>
      <w:r w:rsidRPr="00E01617">
        <w:rPr>
          <w:rFonts w:ascii="Times New Roman" w:eastAsia="Times New Roman" w:hAnsi="Times New Roman" w:cs="Times New Roman"/>
          <w:sz w:val="28"/>
          <w:szCs w:val="28"/>
          <w:lang w:val="kk-KZ" w:eastAsia="ru-RU"/>
        </w:rPr>
        <w:t>. Подобные социально детерминированные информационные структуры обеспечивают процесс познания. Тем самым, одной из основных задач при анализе дискурса становится разработка концептуальных, существующих в сознании социума моделей, на основе которых строятся политические дискурсы</w:t>
      </w:r>
      <w:r w:rsidRPr="00E01617">
        <w:rPr>
          <w:rFonts w:ascii="Times New Roman" w:eastAsia="Times New Roman" w:hAnsi="Times New Roman" w:cs="Times New Roman"/>
          <w:sz w:val="28"/>
          <w:szCs w:val="28"/>
          <w:lang w:eastAsia="ru-RU"/>
        </w:rPr>
        <w:t>[</w:t>
      </w:r>
      <w:r w:rsidR="00E91FCA" w:rsidRPr="00E01617">
        <w:rPr>
          <w:rFonts w:ascii="Times New Roman" w:eastAsia="Times New Roman" w:hAnsi="Times New Roman" w:cs="Times New Roman"/>
          <w:sz w:val="28"/>
          <w:szCs w:val="28"/>
          <w:lang w:eastAsia="ru-RU"/>
        </w:rPr>
        <w:t>54</w:t>
      </w:r>
      <w:r w:rsidR="0034156D" w:rsidRPr="00E01617">
        <w:rPr>
          <w:rFonts w:ascii="Times New Roman" w:eastAsia="Times New Roman" w:hAnsi="Times New Roman" w:cs="Times New Roman"/>
          <w:sz w:val="28"/>
          <w:szCs w:val="28"/>
          <w:lang w:eastAsia="ru-RU"/>
        </w:rPr>
        <w:t>,с. 17</w:t>
      </w:r>
      <w:r w:rsidRPr="00E01617">
        <w:rPr>
          <w:rFonts w:ascii="Times New Roman" w:eastAsia="Times New Roman" w:hAnsi="Times New Roman" w:cs="Times New Roman"/>
          <w:sz w:val="28"/>
          <w:szCs w:val="28"/>
          <w:lang w:eastAsia="ru-RU"/>
        </w:rPr>
        <w:t>]</w:t>
      </w:r>
      <w:r w:rsidR="00E91FCA" w:rsidRPr="00E01617">
        <w:rPr>
          <w:rFonts w:ascii="Times New Roman" w:eastAsia="Times New Roman" w:hAnsi="Times New Roman" w:cs="Times New Roman"/>
          <w:sz w:val="28"/>
          <w:szCs w:val="28"/>
          <w:lang w:eastAsia="ru-RU"/>
        </w:rPr>
        <w:t>.</w:t>
      </w:r>
    </w:p>
    <w:p w:rsidR="006E55BA" w:rsidRPr="00E01617" w:rsidRDefault="00DD330E"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sz w:val="28"/>
          <w:szCs w:val="28"/>
          <w:lang w:val="kk-KZ" w:eastAsia="ru-RU"/>
        </w:rPr>
        <w:t>Анализ дискурса – сравнительно новая область исследования, появившаяся в науке около двадцати лет тому назад– переживает ныне период ускоренного развития в рамках различных дисциплин, включая лингвистику, антропологию, социо</w:t>
      </w:r>
      <w:r w:rsidR="00412AE8" w:rsidRPr="00E01617">
        <w:rPr>
          <w:rFonts w:ascii="Times New Roman" w:eastAsia="Times New Roman" w:hAnsi="Times New Roman" w:cs="Times New Roman"/>
          <w:sz w:val="28"/>
          <w:szCs w:val="28"/>
          <w:lang w:val="kk-KZ" w:eastAsia="ru-RU"/>
        </w:rPr>
        <w:t>логию, психологию, философию и д</w:t>
      </w:r>
      <w:r w:rsidRPr="00E01617">
        <w:rPr>
          <w:rFonts w:ascii="Times New Roman" w:eastAsia="Times New Roman" w:hAnsi="Times New Roman" w:cs="Times New Roman"/>
          <w:sz w:val="28"/>
          <w:szCs w:val="28"/>
          <w:lang w:val="kk-KZ" w:eastAsia="ru-RU"/>
        </w:rPr>
        <w:t xml:space="preserve">р. </w:t>
      </w:r>
      <w:r w:rsidR="00412AE8" w:rsidRPr="00E01617">
        <w:rPr>
          <w:rFonts w:ascii="Times New Roman" w:eastAsia="Times New Roman" w:hAnsi="Times New Roman" w:cs="Times New Roman"/>
          <w:sz w:val="28"/>
          <w:szCs w:val="28"/>
          <w:lang w:val="kk-KZ" w:eastAsia="ru-RU"/>
        </w:rPr>
        <w:tab/>
      </w:r>
      <w:r w:rsidR="00412AE8" w:rsidRPr="00E01617">
        <w:rPr>
          <w:rFonts w:ascii="Times New Roman" w:eastAsia="Times New Roman" w:hAnsi="Times New Roman" w:cs="Times New Roman"/>
          <w:sz w:val="28"/>
          <w:szCs w:val="28"/>
          <w:lang w:val="kk-KZ" w:eastAsia="ru-RU"/>
        </w:rPr>
        <w:tab/>
      </w:r>
      <w:r w:rsidR="00412AE8" w:rsidRPr="00E01617">
        <w:rPr>
          <w:rFonts w:ascii="Times New Roman" w:eastAsia="Times New Roman" w:hAnsi="Times New Roman" w:cs="Times New Roman"/>
          <w:sz w:val="28"/>
          <w:szCs w:val="28"/>
          <w:lang w:val="kk-KZ" w:eastAsia="ru-RU"/>
        </w:rPr>
        <w:tab/>
      </w:r>
    </w:p>
    <w:p w:rsidR="00412AE8" w:rsidRPr="00E01617" w:rsidRDefault="00412AE8"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val="kk-KZ" w:eastAsia="ru-RU"/>
        </w:rPr>
        <w:t>Как отмечает профессор А.Ма</w:t>
      </w:r>
      <w:r w:rsidR="00291803" w:rsidRPr="00E01617">
        <w:rPr>
          <w:rFonts w:ascii="Times New Roman" w:eastAsia="Times New Roman" w:hAnsi="Times New Roman" w:cs="Times New Roman"/>
          <w:sz w:val="28"/>
          <w:szCs w:val="28"/>
          <w:lang w:val="kk-KZ" w:eastAsia="ru-RU"/>
        </w:rPr>
        <w:t>рко</w:t>
      </w:r>
      <w:r w:rsidRPr="00E01617">
        <w:rPr>
          <w:rFonts w:ascii="Times New Roman" w:eastAsia="Times New Roman" w:hAnsi="Times New Roman" w:cs="Times New Roman"/>
          <w:sz w:val="28"/>
          <w:szCs w:val="28"/>
          <w:lang w:val="kk-KZ" w:eastAsia="ru-RU"/>
        </w:rPr>
        <w:t xml:space="preserve">в, что критическая теория </w:t>
      </w:r>
      <w:r w:rsidRPr="00E01617">
        <w:rPr>
          <w:rFonts w:ascii="Times New Roman" w:eastAsia="Times New Roman" w:hAnsi="Times New Roman" w:cs="Times New Roman"/>
          <w:sz w:val="28"/>
          <w:szCs w:val="28"/>
          <w:lang w:eastAsia="ru-RU"/>
        </w:rPr>
        <w:t>выражает важный аспект критической теории, особенно в контексте критики массовой культуры. Критическая теория, как направление в социологии и философии, стремится анализировать общественные явления, включая культуру, с учетом социальных, политических и экономических аспектов. Основная идея заключается в том, что культура и искусство, казалось бы, нейтральные и развлекательные аспекты жизни, могут также служить средством контроля, манипуляции и подавления [</w:t>
      </w:r>
      <w:r w:rsidR="00954361" w:rsidRPr="00E01617">
        <w:rPr>
          <w:rFonts w:ascii="Times New Roman" w:eastAsia="Times New Roman" w:hAnsi="Times New Roman" w:cs="Times New Roman"/>
          <w:sz w:val="28"/>
          <w:szCs w:val="28"/>
          <w:lang w:eastAsia="ru-RU"/>
        </w:rPr>
        <w:t>60</w:t>
      </w:r>
      <w:r w:rsidRPr="00E01617">
        <w:rPr>
          <w:rFonts w:ascii="Times New Roman" w:eastAsia="Times New Roman" w:hAnsi="Times New Roman" w:cs="Times New Roman"/>
          <w:sz w:val="28"/>
          <w:szCs w:val="28"/>
          <w:lang w:eastAsia="ru-RU"/>
        </w:rPr>
        <w:t>].</w:t>
      </w:r>
    </w:p>
    <w:p w:rsidR="00412AE8" w:rsidRPr="00E01617" w:rsidRDefault="00412AE8"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Культура, включая массовую культуру, часто оказывается инструментом власти и контроля в руках определенных социальных и экономических групп. Это может проявляться в форме манипуляции массовым сознанием, формирования стереотипов, продвижения определенных ценностей или идеологий, а также в коммерциализации и промышленном производстве культурных продуктов, которые, хотя и кажутся разнообразными и доступными, на самом деле подчинены логике прибыли и контроля.</w:t>
      </w:r>
    </w:p>
    <w:p w:rsidR="006E55BA" w:rsidRPr="00E01617" w:rsidRDefault="00412AE8" w:rsidP="00306B47">
      <w:pPr>
        <w:tabs>
          <w:tab w:val="left" w:pos="709"/>
          <w:tab w:val="left" w:pos="851"/>
        </w:tabs>
        <w:spacing w:after="0" w:line="240" w:lineRule="auto"/>
        <w:ind w:firstLine="567"/>
        <w:jc w:val="both"/>
        <w:rPr>
          <w:rFonts w:ascii="Segoe UI" w:hAnsi="Segoe UI" w:cs="Segoe UI"/>
          <w:sz w:val="24"/>
          <w:szCs w:val="24"/>
        </w:rPr>
      </w:pPr>
      <w:r w:rsidRPr="00E01617">
        <w:rPr>
          <w:rFonts w:ascii="Times New Roman" w:eastAsia="Times New Roman" w:hAnsi="Times New Roman" w:cs="Times New Roman"/>
          <w:sz w:val="28"/>
          <w:szCs w:val="28"/>
          <w:lang w:eastAsia="ru-RU"/>
        </w:rPr>
        <w:t>Эта критика массовой культуры важна, так как она позволяет обнаруживать скрытые отношения власти и эксплуатации в обществе, а также поднимать вопросы о свободе, разнообразии и эмансипации в культурной сфере. Критическая теория ставит под сомнение утверждение, что культура всегда является просто отражением общественной реальности, и предлагает анализировать, как она может служить интересам домин</w:t>
      </w:r>
      <w:r w:rsidR="00FA0102" w:rsidRPr="00E01617">
        <w:rPr>
          <w:rFonts w:ascii="Times New Roman" w:eastAsia="Times New Roman" w:hAnsi="Times New Roman" w:cs="Times New Roman"/>
          <w:sz w:val="28"/>
          <w:szCs w:val="28"/>
          <w:lang w:eastAsia="ru-RU"/>
        </w:rPr>
        <w:t>ирующих групп и структур власти [</w:t>
      </w:r>
      <w:r w:rsidR="00954361" w:rsidRPr="00E01617">
        <w:rPr>
          <w:rFonts w:ascii="Times New Roman" w:eastAsia="Times New Roman" w:hAnsi="Times New Roman" w:cs="Times New Roman"/>
          <w:sz w:val="28"/>
          <w:szCs w:val="28"/>
          <w:lang w:eastAsia="ru-RU"/>
        </w:rPr>
        <w:t>6</w:t>
      </w:r>
      <w:r w:rsidR="00954361" w:rsidRPr="00E01617">
        <w:rPr>
          <w:rFonts w:ascii="Times New Roman" w:eastAsia="Times New Roman" w:hAnsi="Times New Roman" w:cs="Times New Roman"/>
          <w:sz w:val="28"/>
          <w:szCs w:val="28"/>
          <w:lang w:val="kk-KZ" w:eastAsia="ru-RU"/>
        </w:rPr>
        <w:t>1</w:t>
      </w:r>
      <w:r w:rsidR="00FA0102" w:rsidRPr="00E01617">
        <w:rPr>
          <w:rFonts w:ascii="Times New Roman" w:eastAsia="Times New Roman" w:hAnsi="Times New Roman" w:cs="Times New Roman"/>
          <w:sz w:val="28"/>
          <w:szCs w:val="28"/>
          <w:lang w:eastAsia="ru-RU"/>
        </w:rPr>
        <w:t>].</w:t>
      </w:r>
      <w:r w:rsidR="006E55BA" w:rsidRPr="00E01617">
        <w:rPr>
          <w:rFonts w:ascii="Segoe UI" w:hAnsi="Segoe UI" w:cs="Segoe UI"/>
          <w:sz w:val="24"/>
          <w:szCs w:val="24"/>
        </w:rPr>
        <w:tab/>
      </w:r>
      <w:r w:rsidR="006E55BA" w:rsidRPr="00E01617">
        <w:rPr>
          <w:rFonts w:ascii="Segoe UI" w:hAnsi="Segoe UI" w:cs="Segoe UI"/>
          <w:sz w:val="24"/>
          <w:szCs w:val="24"/>
        </w:rPr>
        <w:tab/>
      </w:r>
      <w:r w:rsidR="006E55BA" w:rsidRPr="00E01617">
        <w:rPr>
          <w:rFonts w:ascii="Segoe UI" w:hAnsi="Segoe UI" w:cs="Segoe UI"/>
          <w:sz w:val="24"/>
          <w:szCs w:val="24"/>
        </w:rPr>
        <w:tab/>
      </w:r>
      <w:r w:rsidR="006E55BA" w:rsidRPr="00E01617">
        <w:rPr>
          <w:rFonts w:ascii="Segoe UI" w:hAnsi="Segoe UI" w:cs="Segoe UI"/>
          <w:sz w:val="24"/>
          <w:szCs w:val="24"/>
        </w:rPr>
        <w:tab/>
      </w:r>
      <w:r w:rsidR="006E55BA" w:rsidRPr="00E01617">
        <w:rPr>
          <w:rFonts w:ascii="Segoe UI" w:hAnsi="Segoe UI" w:cs="Segoe UI"/>
          <w:sz w:val="24"/>
          <w:szCs w:val="24"/>
        </w:rPr>
        <w:tab/>
      </w:r>
      <w:r w:rsidR="006E55BA" w:rsidRPr="00E01617">
        <w:rPr>
          <w:rFonts w:ascii="Segoe UI" w:hAnsi="Segoe UI" w:cs="Segoe UI"/>
          <w:sz w:val="24"/>
          <w:szCs w:val="24"/>
        </w:rPr>
        <w:tab/>
      </w:r>
      <w:r w:rsidR="006E55BA" w:rsidRPr="00E01617">
        <w:rPr>
          <w:rFonts w:ascii="Segoe UI" w:hAnsi="Segoe UI" w:cs="Segoe UI"/>
          <w:sz w:val="24"/>
          <w:szCs w:val="24"/>
        </w:rPr>
        <w:tab/>
      </w:r>
      <w:r w:rsidR="006E55BA" w:rsidRPr="00E01617">
        <w:rPr>
          <w:rFonts w:ascii="Segoe UI" w:hAnsi="Segoe UI" w:cs="Segoe UI"/>
          <w:sz w:val="24"/>
          <w:szCs w:val="24"/>
        </w:rPr>
        <w:tab/>
      </w:r>
    </w:p>
    <w:p w:rsidR="00FA0102" w:rsidRPr="00E01617" w:rsidRDefault="00954361" w:rsidP="00306B47">
      <w:pPr>
        <w:tabs>
          <w:tab w:val="left" w:pos="709"/>
          <w:tab w:val="left" w:pos="851"/>
        </w:tabs>
        <w:spacing w:after="0" w:line="240" w:lineRule="auto"/>
        <w:ind w:firstLine="567"/>
        <w:jc w:val="both"/>
        <w:rPr>
          <w:rFonts w:eastAsia="Times New Roman"/>
          <w:sz w:val="28"/>
          <w:szCs w:val="28"/>
          <w:lang w:val="en-US" w:eastAsia="ru-RU"/>
        </w:rPr>
      </w:pPr>
      <w:r w:rsidRPr="00E01617">
        <w:rPr>
          <w:rFonts w:ascii="Times New Roman" w:hAnsi="Times New Roman" w:cs="Times New Roman"/>
          <w:sz w:val="28"/>
          <w:szCs w:val="28"/>
          <w:lang w:val="kk-KZ"/>
        </w:rPr>
        <w:t xml:space="preserve">Семь </w:t>
      </w:r>
      <w:r w:rsidR="00FA0102" w:rsidRPr="00E01617">
        <w:rPr>
          <w:rFonts w:ascii="Times New Roman" w:eastAsia="Times New Roman" w:hAnsi="Times New Roman" w:cs="Times New Roman"/>
          <w:sz w:val="28"/>
          <w:szCs w:val="28"/>
          <w:lang w:eastAsia="ru-RU"/>
        </w:rPr>
        <w:t>поворотов, выделенных Дорис Бахманн-Медик</w:t>
      </w:r>
      <w:r w:rsidR="00FA0102" w:rsidRPr="00E01617">
        <w:rPr>
          <w:rFonts w:ascii="Times New Roman" w:eastAsia="Times New Roman" w:hAnsi="Times New Roman" w:cs="Times New Roman"/>
          <w:sz w:val="28"/>
          <w:szCs w:val="28"/>
          <w:lang w:val="kk-KZ" w:eastAsia="ru-RU"/>
        </w:rPr>
        <w:t xml:space="preserve">, </w:t>
      </w:r>
      <w:r w:rsidR="00291803" w:rsidRPr="00E01617">
        <w:rPr>
          <w:rFonts w:ascii="Times New Roman" w:eastAsia="Times New Roman" w:hAnsi="Times New Roman" w:cs="Times New Roman"/>
          <w:sz w:val="28"/>
          <w:szCs w:val="28"/>
          <w:lang w:val="kk-KZ" w:eastAsia="ru-RU"/>
        </w:rPr>
        <w:t>н</w:t>
      </w:r>
      <w:r w:rsidR="00FA0102" w:rsidRPr="00E01617">
        <w:rPr>
          <w:rFonts w:ascii="Times New Roman" w:eastAsia="Times New Roman" w:hAnsi="Times New Roman" w:cs="Times New Roman"/>
          <w:sz w:val="28"/>
          <w:szCs w:val="28"/>
          <w:lang w:val="kk-KZ" w:eastAsia="ru-RU"/>
        </w:rPr>
        <w:t>емецк</w:t>
      </w:r>
      <w:r w:rsidR="00291803" w:rsidRPr="00E01617">
        <w:rPr>
          <w:rFonts w:ascii="Times New Roman" w:eastAsia="Times New Roman" w:hAnsi="Times New Roman" w:cs="Times New Roman"/>
          <w:sz w:val="28"/>
          <w:szCs w:val="28"/>
          <w:lang w:val="kk-KZ" w:eastAsia="ru-RU"/>
        </w:rPr>
        <w:t>ой</w:t>
      </w:r>
      <w:r w:rsidR="00FA0102" w:rsidRPr="00E01617">
        <w:rPr>
          <w:rFonts w:ascii="Times New Roman" w:eastAsia="Times New Roman" w:hAnsi="Times New Roman" w:cs="Times New Roman"/>
          <w:sz w:val="28"/>
          <w:szCs w:val="28"/>
          <w:lang w:val="kk-KZ" w:eastAsia="ru-RU"/>
        </w:rPr>
        <w:t xml:space="preserve"> исследовательниц</w:t>
      </w:r>
      <w:r w:rsidR="00291803" w:rsidRPr="00E01617">
        <w:rPr>
          <w:rFonts w:ascii="Times New Roman" w:eastAsia="Times New Roman" w:hAnsi="Times New Roman" w:cs="Times New Roman"/>
          <w:sz w:val="28"/>
          <w:szCs w:val="28"/>
          <w:lang w:val="kk-KZ" w:eastAsia="ru-RU"/>
        </w:rPr>
        <w:t>ей</w:t>
      </w:r>
      <w:r w:rsidR="00FA0102" w:rsidRPr="00E01617">
        <w:rPr>
          <w:rFonts w:ascii="Times New Roman" w:eastAsia="Times New Roman" w:hAnsi="Times New Roman" w:cs="Times New Roman"/>
          <w:sz w:val="28"/>
          <w:szCs w:val="28"/>
          <w:lang w:val="kk-KZ" w:eastAsia="ru-RU"/>
        </w:rPr>
        <w:t>,</w:t>
      </w:r>
      <w:r w:rsidR="00FA0102" w:rsidRPr="00E01617">
        <w:rPr>
          <w:rFonts w:ascii="Times New Roman" w:eastAsia="Times New Roman" w:hAnsi="Times New Roman" w:cs="Times New Roman"/>
          <w:sz w:val="28"/>
          <w:szCs w:val="28"/>
          <w:lang w:eastAsia="ru-RU"/>
        </w:rPr>
        <w:t xml:space="preserve"> в своем </w:t>
      </w:r>
      <w:r w:rsidR="00291803" w:rsidRPr="00E01617">
        <w:rPr>
          <w:rFonts w:ascii="Times New Roman" w:eastAsia="Times New Roman" w:hAnsi="Times New Roman" w:cs="Times New Roman"/>
          <w:sz w:val="28"/>
          <w:szCs w:val="28"/>
          <w:lang w:val="kk-KZ" w:eastAsia="ru-RU"/>
        </w:rPr>
        <w:t>фундаментальном труде</w:t>
      </w:r>
      <w:r w:rsidR="00FA0102" w:rsidRPr="00E01617">
        <w:rPr>
          <w:rFonts w:ascii="Times New Roman" w:eastAsia="Times New Roman" w:hAnsi="Times New Roman" w:cs="Times New Roman"/>
          <w:sz w:val="28"/>
          <w:szCs w:val="28"/>
          <w:lang w:eastAsia="ru-RU"/>
        </w:rPr>
        <w:t xml:space="preserve"> "Культурные повороты"</w:t>
      </w:r>
      <w:r w:rsidR="00291803" w:rsidRPr="00E01617">
        <w:rPr>
          <w:rFonts w:ascii="Times New Roman" w:eastAsia="Times New Roman" w:hAnsi="Times New Roman" w:cs="Times New Roman"/>
          <w:sz w:val="28"/>
          <w:szCs w:val="28"/>
          <w:lang w:val="kk-KZ" w:eastAsia="ru-RU"/>
        </w:rPr>
        <w:t>. В этой работе</w:t>
      </w:r>
      <w:r w:rsidR="00FA0102" w:rsidRPr="00E01617">
        <w:rPr>
          <w:rFonts w:ascii="Times New Roman" w:eastAsia="Times New Roman" w:hAnsi="Times New Roman" w:cs="Times New Roman"/>
          <w:sz w:val="28"/>
          <w:szCs w:val="28"/>
          <w:lang w:eastAsia="ru-RU"/>
        </w:rPr>
        <w:t>представл</w:t>
      </w:r>
      <w:r w:rsidR="00291803" w:rsidRPr="00E01617">
        <w:rPr>
          <w:rFonts w:ascii="Times New Roman" w:eastAsia="Times New Roman" w:hAnsi="Times New Roman" w:cs="Times New Roman"/>
          <w:sz w:val="28"/>
          <w:szCs w:val="28"/>
          <w:lang w:val="kk-KZ" w:eastAsia="ru-RU"/>
        </w:rPr>
        <w:t>ены</w:t>
      </w:r>
      <w:r w:rsidR="00FA0102" w:rsidRPr="00E01617">
        <w:rPr>
          <w:rFonts w:ascii="Times New Roman" w:eastAsia="Times New Roman" w:hAnsi="Times New Roman" w:cs="Times New Roman"/>
          <w:sz w:val="28"/>
          <w:szCs w:val="28"/>
          <w:lang w:eastAsia="ru-RU"/>
        </w:rPr>
        <w:t xml:space="preserve"> собой важные темы и концепции в современных социальных и гуманитарных исследованиях. Каждый из этих поворотов подчеркивает изменения в способах анализа и понимания культуры, общества и социокультурных процессов. </w:t>
      </w:r>
      <w:r w:rsidR="00291803" w:rsidRPr="00E01617">
        <w:rPr>
          <w:rFonts w:ascii="Times New Roman" w:eastAsia="Times New Roman" w:hAnsi="Times New Roman" w:cs="Times New Roman"/>
          <w:sz w:val="28"/>
          <w:szCs w:val="28"/>
          <w:lang w:val="kk-KZ" w:eastAsia="ru-RU"/>
        </w:rPr>
        <w:t xml:space="preserve">Целесообразно </w:t>
      </w:r>
      <w:r w:rsidR="00FA0102" w:rsidRPr="00E01617">
        <w:rPr>
          <w:rFonts w:ascii="Times New Roman" w:eastAsia="Times New Roman" w:hAnsi="Times New Roman" w:cs="Times New Roman"/>
          <w:sz w:val="28"/>
          <w:szCs w:val="28"/>
          <w:lang w:val="en-US" w:eastAsia="ru-RU"/>
        </w:rPr>
        <w:t>рассмотр</w:t>
      </w:r>
      <w:r w:rsidR="00291803" w:rsidRPr="00E01617">
        <w:rPr>
          <w:rFonts w:ascii="Times New Roman" w:eastAsia="Times New Roman" w:hAnsi="Times New Roman" w:cs="Times New Roman"/>
          <w:sz w:val="28"/>
          <w:szCs w:val="28"/>
          <w:lang w:val="kk-KZ" w:eastAsia="ru-RU"/>
        </w:rPr>
        <w:t>еть</w:t>
      </w:r>
      <w:r w:rsidR="00FA0102" w:rsidRPr="00E01617">
        <w:rPr>
          <w:rFonts w:ascii="Times New Roman" w:eastAsia="Times New Roman" w:hAnsi="Times New Roman" w:cs="Times New Roman"/>
          <w:sz w:val="28"/>
          <w:szCs w:val="28"/>
          <w:lang w:val="en-US" w:eastAsia="ru-RU"/>
        </w:rPr>
        <w:t>каждыйизних</w:t>
      </w:r>
      <w:r w:rsidR="00FA0102" w:rsidRPr="00E01617">
        <w:rPr>
          <w:rFonts w:eastAsia="Times New Roman"/>
          <w:sz w:val="28"/>
          <w:szCs w:val="28"/>
          <w:lang w:val="en-US" w:eastAsia="ru-RU"/>
        </w:rPr>
        <w:t>:</w:t>
      </w:r>
    </w:p>
    <w:p w:rsidR="00FA0102" w:rsidRPr="00E01617" w:rsidRDefault="00FA0102" w:rsidP="00306B47">
      <w:pPr>
        <w:numPr>
          <w:ilvl w:val="0"/>
          <w:numId w:val="25"/>
        </w:numPr>
        <w:tabs>
          <w:tab w:val="clear" w:pos="720"/>
          <w:tab w:val="left" w:pos="709"/>
          <w:tab w:val="left" w:pos="851"/>
        </w:tabs>
        <w:spacing w:after="0" w:line="240" w:lineRule="auto"/>
        <w:ind w:left="0"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Интерпретативный поворот: Этот поворот акцентирует важность интерпретации и анализа в сравнении с простым сбором фактов. Интерпретация помогает исследователям разрабатывать стратегии для понимания и работы с фактами, а также определять их возможности и ограничения.</w:t>
      </w:r>
    </w:p>
    <w:p w:rsidR="00FA0102" w:rsidRPr="00E01617" w:rsidRDefault="00FA0102" w:rsidP="00306B47">
      <w:pPr>
        <w:numPr>
          <w:ilvl w:val="0"/>
          <w:numId w:val="25"/>
        </w:numPr>
        <w:tabs>
          <w:tab w:val="clear" w:pos="720"/>
          <w:tab w:val="left" w:pos="709"/>
          <w:tab w:val="left" w:pos="851"/>
        </w:tabs>
        <w:spacing w:after="0" w:line="240" w:lineRule="auto"/>
        <w:ind w:left="0"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Рефлексивный поворот: Этот поворот подчеркивает необходимость постоянной проверки и критической оценки научных концепций и моделей, чтобы избежать упрощений и завораживания формулами, которые могут отвлечь исследователей от реальности.</w:t>
      </w:r>
    </w:p>
    <w:p w:rsidR="00FA0102" w:rsidRPr="00E01617" w:rsidRDefault="00FA0102" w:rsidP="00306B47">
      <w:pPr>
        <w:numPr>
          <w:ilvl w:val="0"/>
          <w:numId w:val="25"/>
        </w:numPr>
        <w:tabs>
          <w:tab w:val="clear" w:pos="720"/>
          <w:tab w:val="left" w:pos="709"/>
          <w:tab w:val="left" w:pos="851"/>
        </w:tabs>
        <w:spacing w:after="0" w:line="240" w:lineRule="auto"/>
        <w:ind w:left="0"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Перформативный поворот: Этот поворот подчеркивает идею, что культурные действия не имеют заранее заданного смысла, а могут приобретать новые значения и смыслы в процессе взаимодействия. Это подчеркивает динамичную и изменчивую природу культуры.</w:t>
      </w:r>
    </w:p>
    <w:p w:rsidR="00FA0102" w:rsidRPr="00E01617" w:rsidRDefault="00FA0102" w:rsidP="00306B47">
      <w:pPr>
        <w:numPr>
          <w:ilvl w:val="0"/>
          <w:numId w:val="25"/>
        </w:numPr>
        <w:tabs>
          <w:tab w:val="clear" w:pos="720"/>
          <w:tab w:val="left" w:pos="709"/>
          <w:tab w:val="left" w:pos="851"/>
        </w:tabs>
        <w:spacing w:after="0" w:line="240" w:lineRule="auto"/>
        <w:ind w:left="0"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Постколониальный поворот: Этот поворот напоминает, что культура неразрывно связана с опытом колониализма и власти, и подчеркивает необходимость разоблачения и анализа привилегий и доминирования внутри культурных практик.</w:t>
      </w:r>
    </w:p>
    <w:p w:rsidR="00FA0102" w:rsidRPr="00E01617" w:rsidRDefault="00FA0102" w:rsidP="00306B47">
      <w:pPr>
        <w:numPr>
          <w:ilvl w:val="0"/>
          <w:numId w:val="25"/>
        </w:numPr>
        <w:tabs>
          <w:tab w:val="clear" w:pos="720"/>
          <w:tab w:val="left" w:pos="709"/>
          <w:tab w:val="left" w:pos="851"/>
        </w:tabs>
        <w:spacing w:after="0" w:line="240" w:lineRule="auto"/>
        <w:ind w:left="0"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Переводческий поворот: Этот поворот акцентирует важность перевода между различными языками и культурами для предотвращения узкого искажения смыслов и присвоения их структурами власти.</w:t>
      </w:r>
    </w:p>
    <w:p w:rsidR="00FA0102" w:rsidRPr="00E01617" w:rsidRDefault="00FA0102" w:rsidP="00306B47">
      <w:pPr>
        <w:numPr>
          <w:ilvl w:val="0"/>
          <w:numId w:val="25"/>
        </w:numPr>
        <w:tabs>
          <w:tab w:val="clear" w:pos="720"/>
          <w:tab w:val="left" w:pos="709"/>
          <w:tab w:val="left" w:pos="851"/>
        </w:tabs>
        <w:spacing w:after="0" w:line="240" w:lineRule="auto"/>
        <w:ind w:left="0"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Пространственный поворот: Этот поворот указывает на то, что пространство не является нейтральным, а активно участвует в социальном взаимодействии и определяет, как человек представляет себе мир и осуществляет свои действия.</w:t>
      </w:r>
    </w:p>
    <w:p w:rsidR="00FA0102" w:rsidRPr="00E01617" w:rsidRDefault="00FA0102" w:rsidP="00306B47">
      <w:pPr>
        <w:numPr>
          <w:ilvl w:val="0"/>
          <w:numId w:val="25"/>
        </w:numPr>
        <w:tabs>
          <w:tab w:val="clear" w:pos="720"/>
          <w:tab w:val="left" w:pos="709"/>
          <w:tab w:val="left" w:pos="851"/>
        </w:tabs>
        <w:spacing w:after="0" w:line="240" w:lineRule="auto"/>
        <w:ind w:left="0"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Иконический поворот: Этот поворот подчеркивает, что образы и символы, включая их эмоциональную и энергетическую составляющую, не могут быть просто сведены к готовым интерпретациям, и важно исследовать, как они приобретают смыслы и оживают в разных контекстах.</w:t>
      </w:r>
    </w:p>
    <w:p w:rsidR="00FA0102" w:rsidRPr="00E01617" w:rsidRDefault="00FA0102"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sz w:val="28"/>
          <w:szCs w:val="28"/>
          <w:lang w:eastAsia="ru-RU"/>
        </w:rPr>
        <w:t>Эти повороты помогают исследователям понимать сложность и многогранность культурных явлений, а также ориентироваться в современном мире, где культурные практики и процессы становятся все более динамичными и интерсекциональными.</w:t>
      </w:r>
      <w:r w:rsidR="008E3DEC" w:rsidRPr="00E01617">
        <w:rPr>
          <w:rFonts w:ascii="Times New Roman" w:eastAsia="Times New Roman" w:hAnsi="Times New Roman" w:cs="Times New Roman"/>
          <w:sz w:val="28"/>
          <w:szCs w:val="28"/>
          <w:lang w:eastAsia="ru-RU"/>
        </w:rPr>
        <w:t xml:space="preserve">Эти семь поворотов можно увидеть в современных исследованиях в области социальных и гуманитарных наук, при </w:t>
      </w:r>
      <w:r w:rsidR="00A752EA" w:rsidRPr="00E01617">
        <w:rPr>
          <w:rFonts w:ascii="Times New Roman" w:eastAsia="Times New Roman" w:hAnsi="Times New Roman" w:cs="Times New Roman"/>
          <w:sz w:val="28"/>
          <w:szCs w:val="28"/>
          <w:lang w:val="kk-KZ" w:eastAsia="ru-RU"/>
        </w:rPr>
        <w:t>обращении</w:t>
      </w:r>
      <w:r w:rsidR="008E3DEC" w:rsidRPr="00E01617">
        <w:rPr>
          <w:rFonts w:ascii="Times New Roman" w:eastAsia="Times New Roman" w:hAnsi="Times New Roman" w:cs="Times New Roman"/>
          <w:sz w:val="28"/>
          <w:szCs w:val="28"/>
          <w:lang w:eastAsia="ru-RU"/>
        </w:rPr>
        <w:t>академ</w:t>
      </w:r>
      <w:r w:rsidR="00A752EA" w:rsidRPr="00E01617">
        <w:rPr>
          <w:rFonts w:ascii="Times New Roman" w:eastAsia="Times New Roman" w:hAnsi="Times New Roman" w:cs="Times New Roman"/>
          <w:sz w:val="28"/>
          <w:szCs w:val="28"/>
          <w:lang w:val="kk-KZ" w:eastAsia="ru-RU"/>
        </w:rPr>
        <w:t>иче</w:t>
      </w:r>
      <w:r w:rsidR="008E3DEC" w:rsidRPr="00E01617">
        <w:rPr>
          <w:rFonts w:ascii="Times New Roman" w:eastAsia="Times New Roman" w:hAnsi="Times New Roman" w:cs="Times New Roman"/>
          <w:sz w:val="28"/>
          <w:szCs w:val="28"/>
          <w:lang w:eastAsia="ru-RU"/>
        </w:rPr>
        <w:t>ских</w:t>
      </w:r>
      <w:r w:rsidR="006F1124" w:rsidRPr="00E01617">
        <w:rPr>
          <w:rFonts w:ascii="Times New Roman" w:eastAsia="Times New Roman" w:hAnsi="Times New Roman" w:cs="Times New Roman"/>
          <w:sz w:val="28"/>
          <w:szCs w:val="28"/>
          <w:lang w:eastAsia="ru-RU"/>
        </w:rPr>
        <w:t>стат</w:t>
      </w:r>
      <w:r w:rsidR="006F1124" w:rsidRPr="00E01617">
        <w:rPr>
          <w:rFonts w:ascii="Times New Roman" w:eastAsia="Times New Roman" w:hAnsi="Times New Roman" w:cs="Times New Roman"/>
          <w:sz w:val="28"/>
          <w:szCs w:val="28"/>
          <w:lang w:val="kk-KZ" w:eastAsia="ru-RU"/>
        </w:rPr>
        <w:t>ьям,</w:t>
      </w:r>
      <w:r w:rsidR="006F1124" w:rsidRPr="00E01617">
        <w:rPr>
          <w:rFonts w:ascii="Times New Roman" w:eastAsia="Times New Roman" w:hAnsi="Times New Roman" w:cs="Times New Roman"/>
          <w:sz w:val="28"/>
          <w:szCs w:val="28"/>
          <w:lang w:eastAsia="ru-RU"/>
        </w:rPr>
        <w:t xml:space="preserve"> публикациям</w:t>
      </w:r>
      <w:r w:rsidR="008E3DEC" w:rsidRPr="00E01617">
        <w:rPr>
          <w:rFonts w:ascii="Times New Roman" w:eastAsia="Times New Roman" w:hAnsi="Times New Roman" w:cs="Times New Roman"/>
          <w:sz w:val="28"/>
          <w:szCs w:val="28"/>
          <w:lang w:eastAsia="ru-RU"/>
        </w:rPr>
        <w:t xml:space="preserve"> в этой области[</w:t>
      </w:r>
      <w:r w:rsidR="00954361" w:rsidRPr="00E01617">
        <w:rPr>
          <w:rFonts w:ascii="Times New Roman" w:eastAsia="Times New Roman" w:hAnsi="Times New Roman" w:cs="Times New Roman"/>
          <w:sz w:val="28"/>
          <w:szCs w:val="28"/>
          <w:lang w:val="kk-KZ" w:eastAsia="ru-RU"/>
        </w:rPr>
        <w:t>33</w:t>
      </w:r>
      <w:r w:rsidR="008E3DEC" w:rsidRPr="00E01617">
        <w:rPr>
          <w:rFonts w:ascii="Times New Roman" w:eastAsia="Times New Roman" w:hAnsi="Times New Roman" w:cs="Times New Roman"/>
          <w:sz w:val="28"/>
          <w:szCs w:val="28"/>
          <w:lang w:eastAsia="ru-RU"/>
        </w:rPr>
        <w:t>,</w:t>
      </w:r>
      <w:r w:rsidR="008E3DEC" w:rsidRPr="00E01617">
        <w:rPr>
          <w:rFonts w:ascii="Times New Roman" w:eastAsia="Times New Roman" w:hAnsi="Times New Roman" w:cs="Times New Roman"/>
          <w:sz w:val="28"/>
          <w:szCs w:val="28"/>
          <w:lang w:val="en-US" w:eastAsia="ru-RU"/>
        </w:rPr>
        <w:t>c</w:t>
      </w:r>
      <w:r w:rsidR="008E3DEC" w:rsidRPr="00E01617">
        <w:rPr>
          <w:rFonts w:ascii="Times New Roman" w:eastAsia="Times New Roman" w:hAnsi="Times New Roman" w:cs="Times New Roman"/>
          <w:sz w:val="28"/>
          <w:szCs w:val="28"/>
          <w:lang w:eastAsia="ru-RU"/>
        </w:rPr>
        <w:t>.23]</w:t>
      </w:r>
      <w:r w:rsidR="008C498F" w:rsidRPr="00E01617">
        <w:rPr>
          <w:rFonts w:ascii="Times New Roman" w:eastAsia="Times New Roman" w:hAnsi="Times New Roman" w:cs="Times New Roman"/>
          <w:sz w:val="28"/>
          <w:szCs w:val="28"/>
          <w:lang w:val="kk-KZ" w:eastAsia="ru-RU"/>
        </w:rPr>
        <w:t xml:space="preserve">. </w:t>
      </w:r>
    </w:p>
    <w:p w:rsidR="00DD330E" w:rsidRPr="00E01617" w:rsidRDefault="00DD330E"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В целом, анализ политического дискурса является ценным инструментом для понимания того, как язык используется в политике и как он формирует наше восприятие и убеждения по политическим вопросам.</w:t>
      </w:r>
    </w:p>
    <w:p w:rsidR="00DD330E" w:rsidRPr="006F7774" w:rsidRDefault="00DD330E"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sz w:val="28"/>
          <w:szCs w:val="28"/>
          <w:lang w:eastAsia="ru-RU"/>
        </w:rPr>
        <w:t xml:space="preserve">Проблемами политического дискурса и анализа политического дискурса </w:t>
      </w:r>
      <w:r w:rsidRPr="00E01617">
        <w:rPr>
          <w:rFonts w:ascii="Times New Roman" w:eastAsia="Times New Roman" w:hAnsi="Times New Roman" w:cs="Times New Roman"/>
          <w:sz w:val="28"/>
          <w:szCs w:val="28"/>
          <w:lang w:val="kk-KZ" w:eastAsia="ru-RU"/>
        </w:rPr>
        <w:t>только начинают заниматся казахстанские</w:t>
      </w:r>
      <w:r w:rsidRPr="00E01617">
        <w:rPr>
          <w:rFonts w:ascii="Times New Roman" w:eastAsia="Times New Roman" w:hAnsi="Times New Roman" w:cs="Times New Roman"/>
          <w:sz w:val="28"/>
          <w:szCs w:val="28"/>
          <w:lang w:eastAsia="ru-RU"/>
        </w:rPr>
        <w:t xml:space="preserve"> ученые и исследователи. </w:t>
      </w:r>
      <w:r w:rsidR="00A752EA" w:rsidRPr="00E01617">
        <w:rPr>
          <w:rFonts w:ascii="Times New Roman" w:eastAsia="Times New Roman" w:hAnsi="Times New Roman" w:cs="Times New Roman"/>
          <w:sz w:val="28"/>
          <w:szCs w:val="28"/>
          <w:lang w:val="kk-KZ" w:eastAsia="ru-RU"/>
        </w:rPr>
        <w:t xml:space="preserve">Тен </w:t>
      </w:r>
      <w:r w:rsidRPr="00E01617">
        <w:rPr>
          <w:rFonts w:ascii="Times New Roman" w:eastAsia="Times New Roman" w:hAnsi="Times New Roman" w:cs="Times New Roman"/>
          <w:sz w:val="28"/>
          <w:szCs w:val="28"/>
          <w:lang w:eastAsia="ru-RU"/>
        </w:rPr>
        <w:t>Александр</w:t>
      </w:r>
      <w:r w:rsidR="00A752EA" w:rsidRPr="00E01617">
        <w:rPr>
          <w:rFonts w:ascii="Times New Roman" w:eastAsia="Times New Roman" w:hAnsi="Times New Roman" w:cs="Times New Roman"/>
          <w:sz w:val="28"/>
          <w:szCs w:val="28"/>
          <w:lang w:val="kk-KZ" w:eastAsia="ru-RU"/>
        </w:rPr>
        <w:t>, в е</w:t>
      </w:r>
      <w:r w:rsidRPr="00E01617">
        <w:rPr>
          <w:rFonts w:ascii="Times New Roman" w:eastAsia="Times New Roman" w:hAnsi="Times New Roman" w:cs="Times New Roman"/>
          <w:sz w:val="28"/>
          <w:szCs w:val="28"/>
          <w:lang w:eastAsia="ru-RU"/>
        </w:rPr>
        <w:t>го</w:t>
      </w:r>
      <w:r w:rsidRPr="00E01617">
        <w:rPr>
          <w:rFonts w:ascii="Times New Roman" w:eastAsia="Times New Roman" w:hAnsi="Times New Roman" w:cs="Times New Roman"/>
          <w:sz w:val="28"/>
          <w:szCs w:val="28"/>
          <w:lang w:val="kk-KZ" w:eastAsia="ru-RU"/>
        </w:rPr>
        <w:t xml:space="preserve"> основное</w:t>
      </w:r>
      <w:r w:rsidRPr="00E01617">
        <w:rPr>
          <w:rFonts w:ascii="Times New Roman" w:eastAsia="Times New Roman" w:hAnsi="Times New Roman" w:cs="Times New Roman"/>
          <w:sz w:val="28"/>
          <w:szCs w:val="28"/>
          <w:lang w:eastAsia="ru-RU"/>
        </w:rPr>
        <w:t>исследовани</w:t>
      </w:r>
      <w:r w:rsidR="00A752EA" w:rsidRPr="00E01617">
        <w:rPr>
          <w:rFonts w:ascii="Times New Roman" w:eastAsia="Times New Roman" w:hAnsi="Times New Roman" w:cs="Times New Roman"/>
          <w:sz w:val="28"/>
          <w:szCs w:val="28"/>
          <w:lang w:val="kk-KZ" w:eastAsia="ru-RU"/>
        </w:rPr>
        <w:t>е</w:t>
      </w:r>
      <w:r w:rsidRPr="00E01617">
        <w:rPr>
          <w:rFonts w:ascii="Times New Roman" w:eastAsia="Times New Roman" w:hAnsi="Times New Roman" w:cs="Times New Roman"/>
          <w:sz w:val="28"/>
          <w:szCs w:val="28"/>
          <w:lang w:val="kk-KZ" w:eastAsia="ru-RU"/>
        </w:rPr>
        <w:t xml:space="preserve"> «Von Gabe, Gift und Zivilisation» </w:t>
      </w:r>
      <w:r w:rsidRPr="00E01617">
        <w:rPr>
          <w:rFonts w:ascii="Times New Roman" w:eastAsia="Times New Roman" w:hAnsi="Times New Roman" w:cs="Times New Roman"/>
          <w:sz w:val="28"/>
          <w:szCs w:val="28"/>
          <w:lang w:eastAsia="ru-RU"/>
        </w:rPr>
        <w:t>фокусируется на общественных дискуссиях о казахском и русском языках в Казахстане, бывшей советской республике</w:t>
      </w:r>
      <w:r w:rsidR="00A06C01" w:rsidRPr="00E01617">
        <w:rPr>
          <w:rFonts w:ascii="Times New Roman" w:eastAsia="Times New Roman" w:hAnsi="Times New Roman" w:cs="Times New Roman"/>
          <w:sz w:val="28"/>
          <w:szCs w:val="28"/>
          <w:lang w:eastAsia="ru-RU"/>
        </w:rPr>
        <w:t xml:space="preserve"> [</w:t>
      </w:r>
      <w:r w:rsidR="00954361" w:rsidRPr="00E01617">
        <w:rPr>
          <w:rFonts w:ascii="Times New Roman" w:eastAsia="Times New Roman" w:hAnsi="Times New Roman" w:cs="Times New Roman"/>
          <w:sz w:val="28"/>
          <w:szCs w:val="28"/>
          <w:lang w:val="kk-KZ" w:eastAsia="ru-RU"/>
        </w:rPr>
        <w:t>62</w:t>
      </w:r>
      <w:r w:rsidR="00A06C01" w:rsidRPr="00E01617">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eastAsia="ru-RU"/>
        </w:rPr>
        <w:t xml:space="preserve">. </w:t>
      </w:r>
      <w:r w:rsidRPr="00E01617">
        <w:rPr>
          <w:rFonts w:ascii="Times New Roman" w:eastAsia="Times New Roman" w:hAnsi="Times New Roman" w:cs="Times New Roman"/>
          <w:sz w:val="28"/>
          <w:szCs w:val="28"/>
          <w:lang w:val="kk-KZ" w:eastAsia="ru-RU"/>
        </w:rPr>
        <w:t>В его работе и</w:t>
      </w:r>
      <w:r w:rsidRPr="00E01617">
        <w:rPr>
          <w:rFonts w:ascii="Times New Roman" w:eastAsia="Times New Roman" w:hAnsi="Times New Roman" w:cs="Times New Roman"/>
          <w:sz w:val="28"/>
          <w:szCs w:val="28"/>
          <w:lang w:eastAsia="ru-RU"/>
        </w:rPr>
        <w:t>зучается как различные социальные субъекты интерпретируют языковую ситуацию в стране с точки зрения социологии знания и дискурсивного анализа</w:t>
      </w:r>
      <w:r w:rsidR="00E13F31">
        <w:rPr>
          <w:rFonts w:ascii="Times New Roman" w:eastAsia="Times New Roman" w:hAnsi="Times New Roman" w:cs="Times New Roman"/>
          <w:sz w:val="28"/>
          <w:szCs w:val="28"/>
          <w:lang w:val="kk-KZ" w:eastAsia="ru-RU"/>
        </w:rPr>
        <w:t xml:space="preserve"> </w:t>
      </w:r>
      <w:r w:rsidRPr="00E01617">
        <w:rPr>
          <w:rFonts w:ascii="Times New Roman" w:eastAsia="Times New Roman" w:hAnsi="Times New Roman" w:cs="Times New Roman"/>
          <w:sz w:val="28"/>
          <w:szCs w:val="28"/>
          <w:lang w:eastAsia="ru-RU"/>
        </w:rPr>
        <w:t>[</w:t>
      </w:r>
      <w:r w:rsidR="00954361" w:rsidRPr="00E01617">
        <w:rPr>
          <w:rFonts w:ascii="Times New Roman" w:eastAsia="Times New Roman" w:hAnsi="Times New Roman" w:cs="Times New Roman"/>
          <w:sz w:val="28"/>
          <w:szCs w:val="28"/>
          <w:lang w:val="kk-KZ" w:eastAsia="ru-RU"/>
        </w:rPr>
        <w:t>62</w:t>
      </w:r>
      <w:r w:rsidRPr="00E01617">
        <w:rPr>
          <w:rFonts w:ascii="Times New Roman" w:eastAsia="Times New Roman" w:hAnsi="Times New Roman" w:cs="Times New Roman"/>
          <w:sz w:val="28"/>
          <w:szCs w:val="28"/>
          <w:lang w:val="kk-KZ" w:eastAsia="ru-RU"/>
        </w:rPr>
        <w:t>,с.45</w:t>
      </w:r>
      <w:r w:rsidRPr="00E01617">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 xml:space="preserve"> Он в своем труде ловка и</w:t>
      </w:r>
      <w:r w:rsidRPr="006F7774">
        <w:rPr>
          <w:rFonts w:ascii="Times New Roman" w:eastAsia="Times New Roman" w:hAnsi="Times New Roman" w:cs="Times New Roman"/>
          <w:sz w:val="28"/>
          <w:szCs w:val="28"/>
          <w:lang w:val="kk-KZ" w:eastAsia="ru-RU"/>
        </w:rPr>
        <w:t>сспользовал метод КД</w:t>
      </w:r>
      <w:r w:rsidR="00E13F31">
        <w:rPr>
          <w:rFonts w:ascii="Times New Roman" w:eastAsia="Times New Roman" w:hAnsi="Times New Roman" w:cs="Times New Roman"/>
          <w:sz w:val="28"/>
          <w:szCs w:val="28"/>
          <w:lang w:val="kk-KZ" w:eastAsia="ru-RU"/>
        </w:rPr>
        <w:t>А</w:t>
      </w:r>
      <w:r w:rsidRPr="006F7774">
        <w:rPr>
          <w:rFonts w:ascii="Times New Roman" w:eastAsia="Times New Roman" w:hAnsi="Times New Roman" w:cs="Times New Roman"/>
          <w:sz w:val="28"/>
          <w:szCs w:val="28"/>
          <w:lang w:val="kk-KZ" w:eastAsia="ru-RU"/>
        </w:rPr>
        <w:t>.</w:t>
      </w:r>
    </w:p>
    <w:p w:rsidR="006E55BA" w:rsidRPr="003C0159" w:rsidRDefault="00DD330E" w:rsidP="00306B47">
      <w:pPr>
        <w:tabs>
          <w:tab w:val="left" w:pos="709"/>
          <w:tab w:val="left" w:pos="851"/>
          <w:tab w:val="left" w:pos="1688"/>
        </w:tabs>
        <w:spacing w:after="0" w:line="240" w:lineRule="auto"/>
        <w:ind w:firstLine="567"/>
        <w:jc w:val="both"/>
        <w:rPr>
          <w:rFonts w:ascii="Times New Roman" w:eastAsia="Times New Roman" w:hAnsi="Times New Roman" w:cs="Times New Roman"/>
          <w:sz w:val="28"/>
          <w:szCs w:val="28"/>
          <w:lang w:val="kk-KZ" w:eastAsia="ru-RU"/>
        </w:rPr>
      </w:pPr>
      <w:r w:rsidRPr="003C0159">
        <w:rPr>
          <w:rFonts w:ascii="Times New Roman" w:eastAsia="Times New Roman" w:hAnsi="Times New Roman" w:cs="Times New Roman"/>
          <w:sz w:val="28"/>
          <w:szCs w:val="28"/>
          <w:lang w:val="kk-KZ" w:eastAsia="ru-RU"/>
        </w:rPr>
        <w:t>Так же необходи</w:t>
      </w:r>
      <w:r w:rsidR="00A06C01" w:rsidRPr="003C0159">
        <w:rPr>
          <w:rFonts w:ascii="Times New Roman" w:eastAsia="Times New Roman" w:hAnsi="Times New Roman" w:cs="Times New Roman"/>
          <w:sz w:val="28"/>
          <w:szCs w:val="28"/>
          <w:lang w:val="kk-KZ" w:eastAsia="ru-RU"/>
        </w:rPr>
        <w:t>мо</w:t>
      </w:r>
      <w:r w:rsidRPr="003C0159">
        <w:rPr>
          <w:rFonts w:ascii="Times New Roman" w:eastAsia="Times New Roman" w:hAnsi="Times New Roman" w:cs="Times New Roman"/>
          <w:sz w:val="28"/>
          <w:szCs w:val="28"/>
          <w:lang w:val="kk-KZ" w:eastAsia="ru-RU"/>
        </w:rPr>
        <w:t xml:space="preserve"> отметить  работу А. Абилкаирова</w:t>
      </w:r>
      <w:r w:rsidR="00A06C01" w:rsidRPr="003C0159">
        <w:rPr>
          <w:rFonts w:ascii="Times New Roman" w:eastAsia="Times New Roman" w:hAnsi="Times New Roman" w:cs="Times New Roman"/>
          <w:sz w:val="28"/>
          <w:szCs w:val="28"/>
          <w:lang w:val="en-US" w:eastAsia="ru-RU"/>
        </w:rPr>
        <w:t>“</w:t>
      </w:r>
      <w:r w:rsidRPr="003C0159">
        <w:rPr>
          <w:rFonts w:ascii="Times New Roman" w:eastAsia="Times New Roman" w:hAnsi="Times New Roman" w:cs="Times New Roman"/>
          <w:sz w:val="28"/>
          <w:szCs w:val="28"/>
          <w:lang w:val="kk-KZ" w:eastAsia="ru-RU"/>
        </w:rPr>
        <w:t>Discursive framing manipulation through social media and public statements by the authoritarian regime: the case of Kazakhstan2020</w:t>
      </w:r>
      <w:r w:rsidR="00BB6A30" w:rsidRPr="003C0159">
        <w:rPr>
          <w:rFonts w:ascii="Times New Roman" w:eastAsia="Times New Roman" w:hAnsi="Times New Roman" w:cs="Times New Roman"/>
          <w:sz w:val="28"/>
          <w:szCs w:val="28"/>
          <w:lang w:val="en-US" w:eastAsia="ru-RU"/>
        </w:rPr>
        <w:t>”</w:t>
      </w:r>
      <w:r w:rsidR="00A06C01" w:rsidRPr="003C0159">
        <w:rPr>
          <w:rFonts w:ascii="Times New Roman" w:eastAsia="Times New Roman" w:hAnsi="Times New Roman" w:cs="Times New Roman"/>
          <w:sz w:val="28"/>
          <w:szCs w:val="28"/>
          <w:lang w:val="en-US" w:eastAsia="ru-RU"/>
        </w:rPr>
        <w:t xml:space="preserve"> [</w:t>
      </w:r>
      <w:r w:rsidR="00954361" w:rsidRPr="003C0159">
        <w:rPr>
          <w:rFonts w:ascii="Times New Roman" w:eastAsia="Times New Roman" w:hAnsi="Times New Roman" w:cs="Times New Roman"/>
          <w:sz w:val="28"/>
          <w:szCs w:val="28"/>
          <w:lang w:val="kk-KZ" w:eastAsia="ru-RU"/>
        </w:rPr>
        <w:t>63</w:t>
      </w:r>
      <w:r w:rsidR="00A06C01" w:rsidRPr="003C0159">
        <w:rPr>
          <w:rFonts w:ascii="Times New Roman" w:eastAsia="Times New Roman" w:hAnsi="Times New Roman" w:cs="Times New Roman"/>
          <w:sz w:val="28"/>
          <w:szCs w:val="28"/>
          <w:lang w:val="en-US" w:eastAsia="ru-RU"/>
        </w:rPr>
        <w:t>]</w:t>
      </w:r>
      <w:r w:rsidRPr="003C0159">
        <w:rPr>
          <w:rFonts w:ascii="Times New Roman" w:eastAsia="Times New Roman" w:hAnsi="Times New Roman" w:cs="Times New Roman"/>
          <w:sz w:val="28"/>
          <w:szCs w:val="28"/>
          <w:lang w:val="kk-KZ" w:eastAsia="ru-RU"/>
        </w:rPr>
        <w:t xml:space="preserve">. В этой исследовании основное внимание уделяется использованию социальных сетей, в частности Твиттера, а также обращения президента и адресов в формировании политического дискурса в стране. </w:t>
      </w:r>
    </w:p>
    <w:p w:rsidR="006E55BA" w:rsidRPr="006F7774" w:rsidRDefault="002D3D70" w:rsidP="00306B47">
      <w:pPr>
        <w:tabs>
          <w:tab w:val="left" w:pos="709"/>
          <w:tab w:val="left" w:pos="851"/>
          <w:tab w:val="left" w:pos="1688"/>
        </w:tabs>
        <w:spacing w:after="0" w:line="240" w:lineRule="auto"/>
        <w:ind w:firstLine="567"/>
        <w:jc w:val="both"/>
        <w:rPr>
          <w:rFonts w:ascii="Times New Roman" w:eastAsia="Times New Roman" w:hAnsi="Times New Roman" w:cs="Times New Roman"/>
          <w:sz w:val="28"/>
          <w:szCs w:val="28"/>
          <w:lang w:val="kk-KZ" w:eastAsia="ru-RU"/>
        </w:rPr>
      </w:pPr>
      <w:r w:rsidRPr="003C0159">
        <w:rPr>
          <w:rFonts w:ascii="Times New Roman" w:eastAsia="Times New Roman" w:hAnsi="Times New Roman" w:cs="Times New Roman"/>
          <w:sz w:val="28"/>
          <w:szCs w:val="28"/>
          <w:lang w:val="kk-KZ" w:eastAsia="ru-RU"/>
        </w:rPr>
        <w:t>Р</w:t>
      </w:r>
      <w:r w:rsidR="00B50903" w:rsidRPr="003C0159">
        <w:rPr>
          <w:rFonts w:ascii="Times New Roman" w:eastAsia="Times New Roman" w:hAnsi="Times New Roman" w:cs="Times New Roman"/>
          <w:sz w:val="28"/>
          <w:szCs w:val="28"/>
          <w:lang w:val="kk-KZ" w:eastAsia="ru-RU"/>
        </w:rPr>
        <w:t>аботы</w:t>
      </w:r>
      <w:r w:rsidR="00DD330E" w:rsidRPr="003C0159">
        <w:rPr>
          <w:rFonts w:ascii="Times New Roman" w:eastAsia="Times New Roman" w:hAnsi="Times New Roman" w:cs="Times New Roman"/>
          <w:sz w:val="28"/>
          <w:szCs w:val="28"/>
          <w:lang w:val="kk-KZ" w:eastAsia="ru-RU"/>
        </w:rPr>
        <w:t xml:space="preserve"> Б.Курамбаева, политолог</w:t>
      </w:r>
      <w:r w:rsidR="00B50903" w:rsidRPr="003C0159">
        <w:rPr>
          <w:rFonts w:ascii="Times New Roman" w:eastAsia="Times New Roman" w:hAnsi="Times New Roman" w:cs="Times New Roman"/>
          <w:sz w:val="28"/>
          <w:szCs w:val="28"/>
          <w:lang w:val="kk-KZ" w:eastAsia="ru-RU"/>
        </w:rPr>
        <w:t>а</w:t>
      </w:r>
      <w:r w:rsidR="00DD330E" w:rsidRPr="003C0159">
        <w:rPr>
          <w:rFonts w:ascii="Times New Roman" w:eastAsia="Times New Roman" w:hAnsi="Times New Roman" w:cs="Times New Roman"/>
          <w:sz w:val="28"/>
          <w:szCs w:val="28"/>
          <w:lang w:val="kk-KZ" w:eastAsia="ru-RU"/>
        </w:rPr>
        <w:t>, исследовател</w:t>
      </w:r>
      <w:r w:rsidR="00B50903" w:rsidRPr="003C0159">
        <w:rPr>
          <w:rFonts w:ascii="Times New Roman" w:eastAsia="Times New Roman" w:hAnsi="Times New Roman" w:cs="Times New Roman"/>
          <w:sz w:val="28"/>
          <w:szCs w:val="28"/>
          <w:lang w:val="kk-KZ" w:eastAsia="ru-RU"/>
        </w:rPr>
        <w:t>я, в</w:t>
      </w:r>
      <w:r w:rsidR="00DD330E" w:rsidRPr="003C0159">
        <w:rPr>
          <w:rFonts w:ascii="Times New Roman" w:eastAsia="Times New Roman" w:hAnsi="Times New Roman" w:cs="Times New Roman"/>
          <w:sz w:val="28"/>
          <w:szCs w:val="28"/>
          <w:lang w:val="kk-KZ" w:eastAsia="ru-RU"/>
        </w:rPr>
        <w:t xml:space="preserve"> которых он использует КДА метод, </w:t>
      </w:r>
      <w:r w:rsidR="002D4CCA" w:rsidRPr="003C0159">
        <w:rPr>
          <w:rFonts w:ascii="Times New Roman" w:eastAsia="Times New Roman" w:hAnsi="Times New Roman" w:cs="Times New Roman"/>
          <w:sz w:val="28"/>
          <w:szCs w:val="28"/>
          <w:lang w:val="kk-KZ" w:eastAsia="ru-RU"/>
        </w:rPr>
        <w:t>при анализе</w:t>
      </w:r>
      <w:r w:rsidR="00DD330E" w:rsidRPr="003C0159">
        <w:rPr>
          <w:rFonts w:ascii="Times New Roman" w:eastAsia="Times New Roman" w:hAnsi="Times New Roman" w:cs="Times New Roman"/>
          <w:sz w:val="28"/>
          <w:szCs w:val="28"/>
          <w:lang w:val="kk-KZ" w:eastAsia="ru-RU"/>
        </w:rPr>
        <w:t xml:space="preserve">к СМИ Центральной Азии, </w:t>
      </w:r>
      <w:r w:rsidR="002D4CCA" w:rsidRPr="003C0159">
        <w:rPr>
          <w:rFonts w:ascii="Times New Roman" w:eastAsia="Times New Roman" w:hAnsi="Times New Roman" w:cs="Times New Roman"/>
          <w:sz w:val="28"/>
          <w:szCs w:val="28"/>
          <w:lang w:val="kk-KZ" w:eastAsia="ru-RU"/>
        </w:rPr>
        <w:t>часности</w:t>
      </w:r>
      <w:r w:rsidR="00DD330E" w:rsidRPr="003C0159">
        <w:rPr>
          <w:rFonts w:ascii="Times New Roman" w:eastAsia="Times New Roman" w:hAnsi="Times New Roman" w:cs="Times New Roman"/>
          <w:sz w:val="28"/>
          <w:szCs w:val="28"/>
          <w:lang w:val="kk-KZ" w:eastAsia="ru-RU"/>
        </w:rPr>
        <w:t xml:space="preserve"> Кы</w:t>
      </w:r>
      <w:r w:rsidR="00B50903" w:rsidRPr="003C0159">
        <w:rPr>
          <w:rFonts w:ascii="Times New Roman" w:eastAsia="Times New Roman" w:hAnsi="Times New Roman" w:cs="Times New Roman"/>
          <w:sz w:val="28"/>
          <w:szCs w:val="28"/>
          <w:lang w:val="kk-KZ" w:eastAsia="ru-RU"/>
        </w:rPr>
        <w:t>р</w:t>
      </w:r>
      <w:r w:rsidR="00DD330E" w:rsidRPr="003C0159">
        <w:rPr>
          <w:rFonts w:ascii="Times New Roman" w:eastAsia="Times New Roman" w:hAnsi="Times New Roman" w:cs="Times New Roman"/>
          <w:sz w:val="28"/>
          <w:szCs w:val="28"/>
          <w:lang w:val="kk-KZ" w:eastAsia="ru-RU"/>
        </w:rPr>
        <w:t xml:space="preserve">гызстана. </w:t>
      </w:r>
      <w:r w:rsidR="00B50903" w:rsidRPr="003C0159">
        <w:rPr>
          <w:rFonts w:ascii="Times New Roman" w:eastAsia="Times New Roman" w:hAnsi="Times New Roman" w:cs="Times New Roman"/>
          <w:sz w:val="28"/>
          <w:szCs w:val="28"/>
          <w:lang w:val="kk-KZ" w:eastAsia="ru-RU"/>
        </w:rPr>
        <w:t>В</w:t>
      </w:r>
      <w:r w:rsidR="00DD330E" w:rsidRPr="003C0159">
        <w:rPr>
          <w:rFonts w:ascii="Times New Roman" w:eastAsia="Times New Roman" w:hAnsi="Times New Roman" w:cs="Times New Roman"/>
          <w:sz w:val="28"/>
          <w:szCs w:val="28"/>
          <w:lang w:val="kk-KZ" w:eastAsia="ru-RU"/>
        </w:rPr>
        <w:t xml:space="preserve"> данной статье освещаются трудности, с которыми сталкиваются журналисты в Кыргызстане</w:t>
      </w:r>
      <w:r w:rsidR="00DD330E" w:rsidRPr="003C0159">
        <w:rPr>
          <w:rFonts w:ascii="Times New Roman" w:eastAsia="Times New Roman" w:hAnsi="Times New Roman" w:cs="Times New Roman"/>
          <w:sz w:val="28"/>
          <w:szCs w:val="28"/>
          <w:lang w:eastAsia="ru-RU"/>
        </w:rPr>
        <w:t>[</w:t>
      </w:r>
      <w:r w:rsidR="00954361" w:rsidRPr="003C0159">
        <w:rPr>
          <w:rFonts w:ascii="Times New Roman" w:eastAsia="Times New Roman" w:hAnsi="Times New Roman" w:cs="Times New Roman"/>
          <w:sz w:val="28"/>
          <w:szCs w:val="28"/>
          <w:lang w:val="kk-KZ" w:eastAsia="ru-RU"/>
        </w:rPr>
        <w:t>64</w:t>
      </w:r>
      <w:r w:rsidR="00DD330E" w:rsidRPr="003C0159">
        <w:rPr>
          <w:rFonts w:ascii="Times New Roman" w:eastAsia="Times New Roman" w:hAnsi="Times New Roman" w:cs="Times New Roman"/>
          <w:sz w:val="28"/>
          <w:szCs w:val="28"/>
          <w:lang w:eastAsia="ru-RU"/>
        </w:rPr>
        <w:t>]</w:t>
      </w:r>
      <w:r w:rsidR="00F7788D" w:rsidRPr="003C0159">
        <w:rPr>
          <w:rFonts w:ascii="Times New Roman" w:eastAsia="Times New Roman" w:hAnsi="Times New Roman" w:cs="Times New Roman"/>
          <w:sz w:val="28"/>
          <w:szCs w:val="28"/>
          <w:lang w:val="kk-KZ" w:eastAsia="ru-RU"/>
        </w:rPr>
        <w:t>. В</w:t>
      </w:r>
      <w:r w:rsidR="00DD330E" w:rsidRPr="003C0159">
        <w:rPr>
          <w:rFonts w:ascii="Times New Roman" w:eastAsia="Times New Roman" w:hAnsi="Times New Roman" w:cs="Times New Roman"/>
          <w:sz w:val="28"/>
          <w:szCs w:val="28"/>
          <w:lang w:val="kk-KZ" w:eastAsia="ru-RU"/>
        </w:rPr>
        <w:t xml:space="preserve"> статье «An Investigation of Journalists’ Job Satisfaction in Bishkek, Capital of the Kyrgyz Republic» он дает оценку журналистике, и оно была оценена как наименее важная в стране, которую многие считают «самой демократической» в Центральной Азии [</w:t>
      </w:r>
      <w:r w:rsidR="00954361" w:rsidRPr="003C0159">
        <w:rPr>
          <w:rFonts w:ascii="Times New Roman" w:eastAsia="Times New Roman" w:hAnsi="Times New Roman" w:cs="Times New Roman"/>
          <w:sz w:val="28"/>
          <w:szCs w:val="28"/>
          <w:lang w:val="kk-KZ" w:eastAsia="ru-RU"/>
        </w:rPr>
        <w:t>65</w:t>
      </w:r>
      <w:r w:rsidR="00DD330E" w:rsidRPr="003C0159">
        <w:rPr>
          <w:rFonts w:ascii="Times New Roman" w:eastAsia="Times New Roman" w:hAnsi="Times New Roman" w:cs="Times New Roman"/>
          <w:sz w:val="28"/>
          <w:szCs w:val="28"/>
          <w:lang w:val="kk-KZ" w:eastAsia="ru-RU"/>
        </w:rPr>
        <w:t xml:space="preserve">]. </w:t>
      </w:r>
      <w:r w:rsidR="00B50903" w:rsidRPr="003C0159">
        <w:rPr>
          <w:rFonts w:ascii="Times New Roman" w:eastAsia="Times New Roman" w:hAnsi="Times New Roman" w:cs="Times New Roman"/>
          <w:sz w:val="28"/>
          <w:szCs w:val="28"/>
          <w:lang w:val="kk-KZ" w:eastAsia="ru-RU"/>
        </w:rPr>
        <w:t xml:space="preserve">Необходимо указать </w:t>
      </w:r>
      <w:r w:rsidR="00F7788D" w:rsidRPr="003C0159">
        <w:rPr>
          <w:rFonts w:ascii="Times New Roman" w:eastAsia="Times New Roman" w:hAnsi="Times New Roman" w:cs="Times New Roman"/>
          <w:sz w:val="28"/>
          <w:szCs w:val="28"/>
          <w:lang w:val="kk-KZ" w:eastAsia="ru-RU"/>
        </w:rPr>
        <w:t xml:space="preserve">и другие </w:t>
      </w:r>
      <w:r w:rsidR="00DD330E" w:rsidRPr="003C0159">
        <w:rPr>
          <w:rFonts w:ascii="Times New Roman" w:eastAsia="Times New Roman" w:hAnsi="Times New Roman" w:cs="Times New Roman"/>
          <w:sz w:val="28"/>
          <w:szCs w:val="28"/>
          <w:lang w:val="kk-KZ" w:eastAsia="ru-RU"/>
        </w:rPr>
        <w:t xml:space="preserve"> пример</w:t>
      </w:r>
      <w:r w:rsidR="00B50903" w:rsidRPr="003C0159">
        <w:rPr>
          <w:rFonts w:ascii="Times New Roman" w:eastAsia="Times New Roman" w:hAnsi="Times New Roman" w:cs="Times New Roman"/>
          <w:sz w:val="28"/>
          <w:szCs w:val="28"/>
          <w:lang w:val="kk-KZ" w:eastAsia="ru-RU"/>
        </w:rPr>
        <w:t>ы</w:t>
      </w:r>
      <w:r w:rsidR="00DD330E" w:rsidRPr="003C0159">
        <w:rPr>
          <w:rFonts w:ascii="Times New Roman" w:eastAsia="Times New Roman" w:hAnsi="Times New Roman" w:cs="Times New Roman"/>
          <w:sz w:val="28"/>
          <w:szCs w:val="28"/>
          <w:lang w:val="kk-KZ" w:eastAsia="ru-RU"/>
        </w:rPr>
        <w:t xml:space="preserve"> использования  КДА</w:t>
      </w:r>
      <w:r w:rsidR="002D4CCA" w:rsidRPr="003C0159">
        <w:rPr>
          <w:rFonts w:ascii="Times New Roman" w:eastAsia="Times New Roman" w:hAnsi="Times New Roman" w:cs="Times New Roman"/>
          <w:sz w:val="28"/>
          <w:szCs w:val="28"/>
          <w:lang w:val="kk-KZ" w:eastAsia="ru-RU"/>
        </w:rPr>
        <w:t xml:space="preserve"> на таком примере</w:t>
      </w:r>
      <w:r w:rsidR="00F7788D" w:rsidRPr="003C0159">
        <w:rPr>
          <w:rFonts w:ascii="Times New Roman" w:eastAsia="Times New Roman" w:hAnsi="Times New Roman" w:cs="Times New Roman"/>
          <w:sz w:val="28"/>
          <w:szCs w:val="28"/>
          <w:lang w:val="kk-KZ" w:eastAsia="ru-RU"/>
        </w:rPr>
        <w:t>:</w:t>
      </w:r>
      <w:r w:rsidR="00DD330E" w:rsidRPr="003C0159">
        <w:rPr>
          <w:rFonts w:ascii="Times New Roman" w:eastAsia="Times New Roman" w:hAnsi="Times New Roman" w:cs="Times New Roman"/>
          <w:sz w:val="28"/>
          <w:szCs w:val="28"/>
          <w:lang w:val="kk-KZ" w:eastAsia="ru-RU"/>
        </w:rPr>
        <w:t xml:space="preserve"> «Почему журналисты Центральной Азии скрывают свои имена»</w:t>
      </w:r>
      <w:r w:rsidR="00B50903" w:rsidRPr="003C0159">
        <w:rPr>
          <w:rFonts w:ascii="Times New Roman" w:eastAsia="Times New Roman" w:hAnsi="Times New Roman" w:cs="Times New Roman"/>
          <w:sz w:val="28"/>
          <w:szCs w:val="28"/>
          <w:lang w:val="kk-KZ" w:eastAsia="ru-RU"/>
        </w:rPr>
        <w:t>,</w:t>
      </w:r>
      <w:r w:rsidR="00DD330E" w:rsidRPr="003C0159">
        <w:rPr>
          <w:rFonts w:ascii="Times New Roman" w:eastAsia="Times New Roman" w:hAnsi="Times New Roman" w:cs="Times New Roman"/>
          <w:sz w:val="28"/>
          <w:szCs w:val="28"/>
          <w:lang w:val="kk-KZ" w:eastAsia="ru-RU"/>
        </w:rPr>
        <w:t xml:space="preserve"> опубликовано </w:t>
      </w:r>
      <w:r w:rsidR="00B50903" w:rsidRPr="003C0159">
        <w:rPr>
          <w:rFonts w:ascii="Times New Roman" w:eastAsia="Times New Roman" w:hAnsi="Times New Roman" w:cs="Times New Roman"/>
          <w:sz w:val="28"/>
          <w:szCs w:val="28"/>
          <w:lang w:val="kk-KZ" w:eastAsia="ru-RU"/>
        </w:rPr>
        <w:t xml:space="preserve">в </w:t>
      </w:r>
      <w:r w:rsidR="00DD330E" w:rsidRPr="003C0159">
        <w:rPr>
          <w:rFonts w:ascii="Times New Roman" w:eastAsia="Times New Roman" w:hAnsi="Times New Roman" w:cs="Times New Roman"/>
          <w:sz w:val="28"/>
          <w:szCs w:val="28"/>
          <w:lang w:val="kk-KZ" w:eastAsia="ru-RU"/>
        </w:rPr>
        <w:t>2023 году.</w:t>
      </w:r>
      <w:r w:rsidR="002D4CCA">
        <w:rPr>
          <w:rFonts w:ascii="Times New Roman" w:eastAsia="Times New Roman" w:hAnsi="Times New Roman" w:cs="Times New Roman"/>
          <w:sz w:val="28"/>
          <w:szCs w:val="28"/>
          <w:lang w:val="kk-KZ" w:eastAsia="ru-RU"/>
        </w:rPr>
        <w:tab/>
      </w:r>
      <w:r w:rsidR="002D4CCA">
        <w:rPr>
          <w:rFonts w:ascii="Times New Roman" w:eastAsia="Times New Roman" w:hAnsi="Times New Roman" w:cs="Times New Roman"/>
          <w:sz w:val="28"/>
          <w:szCs w:val="28"/>
          <w:lang w:val="kk-KZ" w:eastAsia="ru-RU"/>
        </w:rPr>
        <w:tab/>
      </w:r>
      <w:r w:rsidR="006F7774" w:rsidRPr="006F7774">
        <w:rPr>
          <w:rFonts w:ascii="Times New Roman" w:eastAsia="Times New Roman" w:hAnsi="Times New Roman" w:cs="Times New Roman"/>
          <w:sz w:val="28"/>
          <w:szCs w:val="28"/>
          <w:lang w:eastAsia="ru-RU"/>
        </w:rPr>
        <w:tab/>
      </w:r>
      <w:r w:rsidR="00DD330E" w:rsidRPr="006F7774">
        <w:rPr>
          <w:rFonts w:ascii="Times New Roman" w:eastAsia="Times New Roman" w:hAnsi="Times New Roman" w:cs="Times New Roman"/>
          <w:sz w:val="28"/>
          <w:szCs w:val="28"/>
          <w:lang w:eastAsia="ru-RU"/>
        </w:rPr>
        <w:t>Одним из ярких представителей КД</w:t>
      </w:r>
      <w:r w:rsidR="005E7A64" w:rsidRPr="006F7774">
        <w:rPr>
          <w:rFonts w:ascii="Times New Roman" w:eastAsia="Times New Roman" w:hAnsi="Times New Roman" w:cs="Times New Roman"/>
          <w:sz w:val="28"/>
          <w:szCs w:val="28"/>
          <w:lang w:val="kk-KZ" w:eastAsia="ru-RU"/>
        </w:rPr>
        <w:t>А</w:t>
      </w:r>
      <w:r w:rsidR="00DD330E" w:rsidRPr="006F7774">
        <w:rPr>
          <w:rFonts w:ascii="Times New Roman" w:eastAsia="Times New Roman" w:hAnsi="Times New Roman" w:cs="Times New Roman"/>
          <w:sz w:val="28"/>
          <w:szCs w:val="28"/>
          <w:lang w:eastAsia="ru-RU"/>
        </w:rPr>
        <w:t xml:space="preserve"> является </w:t>
      </w:r>
      <w:r w:rsidR="00501199" w:rsidRPr="006F7774">
        <w:rPr>
          <w:rFonts w:ascii="Times New Roman" w:eastAsia="Times New Roman" w:hAnsi="Times New Roman" w:cs="Times New Roman"/>
          <w:sz w:val="28"/>
          <w:szCs w:val="28"/>
          <w:lang w:val="kk-KZ" w:eastAsia="ru-RU"/>
        </w:rPr>
        <w:t xml:space="preserve">известный </w:t>
      </w:r>
      <w:r w:rsidR="00DD330E" w:rsidRPr="006F7774">
        <w:rPr>
          <w:rFonts w:ascii="Times New Roman" w:eastAsia="Times New Roman" w:hAnsi="Times New Roman" w:cs="Times New Roman"/>
          <w:sz w:val="28"/>
          <w:szCs w:val="28"/>
          <w:lang w:eastAsia="ru-RU"/>
        </w:rPr>
        <w:t>российский филолог и историк культуры Г</w:t>
      </w:r>
      <w:r>
        <w:rPr>
          <w:rFonts w:ascii="Times New Roman" w:eastAsia="Times New Roman" w:hAnsi="Times New Roman" w:cs="Times New Roman"/>
          <w:sz w:val="28"/>
          <w:szCs w:val="28"/>
          <w:lang w:val="kk-KZ" w:eastAsia="ru-RU"/>
        </w:rPr>
        <w:t>.</w:t>
      </w:r>
      <w:r w:rsidR="00DD330E" w:rsidRPr="006F7774">
        <w:rPr>
          <w:rFonts w:ascii="Times New Roman" w:eastAsia="Times New Roman" w:hAnsi="Times New Roman" w:cs="Times New Roman"/>
          <w:sz w:val="28"/>
          <w:szCs w:val="28"/>
          <w:lang w:eastAsia="ru-RU"/>
        </w:rPr>
        <w:t xml:space="preserve"> Гусейнов. В своем труде</w:t>
      </w:r>
      <w:r w:rsidR="00DD330E" w:rsidRPr="006F7774">
        <w:rPr>
          <w:rFonts w:ascii="Times New Roman" w:eastAsia="Times New Roman" w:hAnsi="Times New Roman" w:cs="Times New Roman"/>
          <w:sz w:val="28"/>
          <w:szCs w:val="28"/>
          <w:lang w:val="kk-KZ" w:eastAsia="ru-RU"/>
        </w:rPr>
        <w:t xml:space="preserve"> «Языковые политики и масс-медиа в РФ и сопредельных странах поздней с</w:t>
      </w:r>
      <w:r w:rsidR="00F7788D" w:rsidRPr="006F7774">
        <w:rPr>
          <w:rFonts w:ascii="Times New Roman" w:eastAsia="Times New Roman" w:hAnsi="Times New Roman" w:cs="Times New Roman"/>
          <w:sz w:val="28"/>
          <w:szCs w:val="28"/>
          <w:lang w:val="kk-KZ" w:eastAsia="ru-RU"/>
        </w:rPr>
        <w:t>оветской и постсоветской эпохи»,</w:t>
      </w:r>
      <w:r w:rsidR="00501199" w:rsidRPr="006F7774">
        <w:rPr>
          <w:rFonts w:ascii="Times New Roman" w:eastAsia="Times New Roman" w:hAnsi="Times New Roman" w:cs="Times New Roman"/>
          <w:sz w:val="28"/>
          <w:szCs w:val="28"/>
          <w:lang w:val="kk-KZ" w:eastAsia="ru-RU"/>
        </w:rPr>
        <w:t>он анализирует</w:t>
      </w:r>
      <w:r w:rsidR="00DD330E" w:rsidRPr="006F7774">
        <w:rPr>
          <w:rFonts w:ascii="Times New Roman" w:eastAsia="Times New Roman" w:hAnsi="Times New Roman" w:cs="Times New Roman"/>
          <w:sz w:val="28"/>
          <w:szCs w:val="28"/>
          <w:lang w:val="kk-KZ" w:eastAsia="ru-RU"/>
        </w:rPr>
        <w:t xml:space="preserve"> роль политического языка</w:t>
      </w:r>
      <w:r w:rsidR="00B50903" w:rsidRPr="006F7774">
        <w:rPr>
          <w:rFonts w:ascii="Times New Roman" w:eastAsia="Times New Roman" w:hAnsi="Times New Roman" w:cs="Times New Roman"/>
          <w:sz w:val="28"/>
          <w:szCs w:val="28"/>
          <w:lang w:val="kk-KZ" w:eastAsia="ru-RU"/>
        </w:rPr>
        <w:t>,</w:t>
      </w:r>
      <w:r w:rsidR="00501199" w:rsidRPr="006F7774">
        <w:rPr>
          <w:rFonts w:ascii="Times New Roman" w:eastAsia="Times New Roman" w:hAnsi="Times New Roman" w:cs="Times New Roman"/>
          <w:sz w:val="28"/>
          <w:szCs w:val="28"/>
          <w:lang w:val="kk-KZ" w:eastAsia="ru-RU"/>
        </w:rPr>
        <w:t>используя метод</w:t>
      </w:r>
      <w:r w:rsidR="00DD330E" w:rsidRPr="006F7774">
        <w:rPr>
          <w:rFonts w:ascii="Times New Roman" w:eastAsia="Times New Roman" w:hAnsi="Times New Roman" w:cs="Times New Roman"/>
          <w:sz w:val="28"/>
          <w:szCs w:val="28"/>
          <w:lang w:val="kk-KZ" w:eastAsia="ru-RU"/>
        </w:rPr>
        <w:t xml:space="preserve"> КД</w:t>
      </w:r>
      <w:r w:rsidR="00501199" w:rsidRPr="006F7774">
        <w:rPr>
          <w:rFonts w:ascii="Times New Roman" w:eastAsia="Times New Roman" w:hAnsi="Times New Roman" w:cs="Times New Roman"/>
          <w:sz w:val="28"/>
          <w:szCs w:val="28"/>
          <w:lang w:val="kk-KZ" w:eastAsia="ru-RU"/>
        </w:rPr>
        <w:t>А</w:t>
      </w:r>
      <w:r w:rsidR="00DD330E" w:rsidRPr="006F7774">
        <w:rPr>
          <w:rFonts w:ascii="Times New Roman" w:eastAsia="Times New Roman" w:hAnsi="Times New Roman" w:cs="Times New Roman"/>
          <w:sz w:val="28"/>
          <w:szCs w:val="28"/>
          <w:lang w:val="kk-KZ" w:eastAsia="ru-RU"/>
        </w:rPr>
        <w:t>. По его толковани</w:t>
      </w:r>
      <w:r w:rsidR="00B50903" w:rsidRPr="006F7774">
        <w:rPr>
          <w:rFonts w:ascii="Times New Roman" w:eastAsia="Times New Roman" w:hAnsi="Times New Roman" w:cs="Times New Roman"/>
          <w:sz w:val="28"/>
          <w:szCs w:val="28"/>
          <w:lang w:val="kk-KZ" w:eastAsia="ru-RU"/>
        </w:rPr>
        <w:t>й</w:t>
      </w:r>
      <w:r w:rsidR="00DD330E" w:rsidRPr="006F7774">
        <w:rPr>
          <w:rFonts w:ascii="Times New Roman" w:eastAsia="Times New Roman" w:hAnsi="Times New Roman" w:cs="Times New Roman"/>
          <w:sz w:val="28"/>
          <w:szCs w:val="28"/>
          <w:lang w:val="kk-KZ" w:eastAsia="ru-RU"/>
        </w:rPr>
        <w:t xml:space="preserve"> «п</w:t>
      </w:r>
      <w:r w:rsidR="00DD330E" w:rsidRPr="006F7774">
        <w:rPr>
          <w:rFonts w:ascii="Times New Roman" w:eastAsia="Times New Roman" w:hAnsi="Times New Roman" w:cs="Times New Roman"/>
          <w:sz w:val="28"/>
          <w:szCs w:val="28"/>
          <w:lang w:eastAsia="ru-RU"/>
        </w:rPr>
        <w:t xml:space="preserve">олитический язык – это язык, используемый в политическом контексте, включая коммуникацию в политических объединениях, органах власти, СМИ и других сферах общественной жизни. Он обладает своими особенностями и вариативностью, отражающими политическую и культурную среду, в которой </w:t>
      </w:r>
      <w:r w:rsidR="002D4CCA" w:rsidRPr="006F7774">
        <w:rPr>
          <w:rFonts w:ascii="Times New Roman" w:eastAsia="Times New Roman" w:hAnsi="Times New Roman" w:cs="Times New Roman"/>
          <w:sz w:val="28"/>
          <w:szCs w:val="28"/>
          <w:lang w:eastAsia="ru-RU"/>
        </w:rPr>
        <w:t>функционирует</w:t>
      </w:r>
      <w:r w:rsidR="002D4CCA" w:rsidRPr="006F7774">
        <w:rPr>
          <w:rFonts w:ascii="Times New Roman" w:eastAsia="Times New Roman" w:hAnsi="Times New Roman" w:cs="Times New Roman"/>
          <w:sz w:val="28"/>
          <w:szCs w:val="28"/>
          <w:lang w:val="kk-KZ" w:eastAsia="ru-RU"/>
        </w:rPr>
        <w:t>»</w:t>
      </w:r>
      <w:r w:rsidR="002D4CCA" w:rsidRPr="006F7774">
        <w:rPr>
          <w:rFonts w:ascii="Times New Roman" w:eastAsia="Times New Roman" w:hAnsi="Times New Roman" w:cs="Times New Roman"/>
          <w:sz w:val="28"/>
          <w:szCs w:val="28"/>
          <w:lang w:eastAsia="ru-RU"/>
        </w:rPr>
        <w:t xml:space="preserve"> [</w:t>
      </w:r>
      <w:r w:rsidR="00954361" w:rsidRPr="006F7774">
        <w:rPr>
          <w:rFonts w:ascii="Times New Roman" w:eastAsia="Times New Roman" w:hAnsi="Times New Roman" w:cs="Times New Roman"/>
          <w:sz w:val="28"/>
          <w:szCs w:val="28"/>
          <w:lang w:val="kk-KZ" w:eastAsia="ru-RU"/>
        </w:rPr>
        <w:t>67</w:t>
      </w:r>
      <w:r w:rsidR="00DD330E" w:rsidRPr="006F7774">
        <w:rPr>
          <w:rFonts w:ascii="Times New Roman" w:eastAsia="Times New Roman" w:hAnsi="Times New Roman" w:cs="Times New Roman"/>
          <w:sz w:val="28"/>
          <w:szCs w:val="28"/>
          <w:lang w:eastAsia="ru-RU"/>
        </w:rPr>
        <w:t>]</w:t>
      </w:r>
      <w:r w:rsidR="00B50903" w:rsidRPr="006F7774">
        <w:rPr>
          <w:rFonts w:ascii="Times New Roman" w:eastAsia="Times New Roman" w:hAnsi="Times New Roman" w:cs="Times New Roman"/>
          <w:sz w:val="28"/>
          <w:szCs w:val="28"/>
          <w:lang w:val="kk-KZ" w:eastAsia="ru-RU"/>
        </w:rPr>
        <w:t>.</w:t>
      </w:r>
    </w:p>
    <w:p w:rsidR="006E55BA" w:rsidRPr="00E01617" w:rsidRDefault="00DD330E" w:rsidP="00306B47">
      <w:pPr>
        <w:tabs>
          <w:tab w:val="left" w:pos="709"/>
          <w:tab w:val="left" w:pos="851"/>
          <w:tab w:val="left" w:pos="1688"/>
        </w:tabs>
        <w:spacing w:after="0" w:line="240" w:lineRule="auto"/>
        <w:ind w:firstLine="567"/>
        <w:jc w:val="both"/>
        <w:rPr>
          <w:rFonts w:ascii="Times New Roman" w:eastAsia="Times New Roman" w:hAnsi="Times New Roman" w:cs="Times New Roman"/>
          <w:sz w:val="28"/>
          <w:szCs w:val="28"/>
          <w:lang w:eastAsia="ru-RU"/>
        </w:rPr>
      </w:pPr>
      <w:r w:rsidRPr="006F7774">
        <w:rPr>
          <w:rFonts w:ascii="Times New Roman" w:eastAsia="Times New Roman" w:hAnsi="Times New Roman" w:cs="Times New Roman"/>
          <w:sz w:val="28"/>
          <w:szCs w:val="28"/>
          <w:lang w:val="kk-KZ" w:eastAsia="ru-RU"/>
        </w:rPr>
        <w:t>Также он подчеркивает, что а</w:t>
      </w:r>
      <w:r w:rsidRPr="006F7774">
        <w:rPr>
          <w:rFonts w:ascii="Times New Roman" w:eastAsia="Times New Roman" w:hAnsi="Times New Roman" w:cs="Times New Roman"/>
          <w:sz w:val="28"/>
          <w:szCs w:val="28"/>
          <w:lang w:eastAsia="ru-RU"/>
        </w:rPr>
        <w:t xml:space="preserve">нализ политического языка </w:t>
      </w:r>
      <w:r w:rsidRPr="006F7774">
        <w:rPr>
          <w:rFonts w:ascii="Times New Roman" w:eastAsia="Times New Roman" w:hAnsi="Times New Roman" w:cs="Times New Roman"/>
          <w:sz w:val="28"/>
          <w:szCs w:val="28"/>
          <w:lang w:val="kk-KZ" w:eastAsia="ru-RU"/>
        </w:rPr>
        <w:t xml:space="preserve">должен изучатся </w:t>
      </w:r>
      <w:r w:rsidRPr="006F7774">
        <w:rPr>
          <w:rFonts w:ascii="Times New Roman" w:eastAsia="Times New Roman" w:hAnsi="Times New Roman" w:cs="Times New Roman"/>
          <w:sz w:val="28"/>
          <w:szCs w:val="28"/>
          <w:lang w:eastAsia="ru-RU"/>
        </w:rPr>
        <w:t>в контексте национального речевого пространства. Важно различать свой и чужой язык при анализе речевой реальности. Хотя язык может быть изменчивым, носители языка зачастую считают его ядро постоянным</w:t>
      </w:r>
      <w:r w:rsidRPr="00E01617">
        <w:rPr>
          <w:rFonts w:ascii="Times New Roman" w:eastAsia="Times New Roman" w:hAnsi="Times New Roman" w:cs="Times New Roman"/>
          <w:sz w:val="28"/>
          <w:szCs w:val="28"/>
          <w:lang w:eastAsia="ru-RU"/>
        </w:rPr>
        <w:t>, что создает основное противоречие.</w:t>
      </w:r>
      <w:r w:rsidR="00F7788D" w:rsidRPr="00E01617">
        <w:rPr>
          <w:rFonts w:ascii="Times New Roman" w:eastAsia="Times New Roman" w:hAnsi="Times New Roman" w:cs="Times New Roman"/>
          <w:sz w:val="28"/>
          <w:szCs w:val="28"/>
          <w:lang w:val="kk-KZ" w:eastAsia="ru-RU"/>
        </w:rPr>
        <w:t xml:space="preserve"> Здесь же укажем, что этот подход нами разделяется и частично присутсвует в 3 главе диссертационнного исследования.</w:t>
      </w:r>
    </w:p>
    <w:p w:rsidR="00C1098D" w:rsidRPr="00E01617" w:rsidRDefault="00DD330E" w:rsidP="00306B47">
      <w:pPr>
        <w:tabs>
          <w:tab w:val="left" w:pos="709"/>
          <w:tab w:val="left" w:pos="851"/>
          <w:tab w:val="left" w:pos="1688"/>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В политике и культуре существует полиглоссия, то есть различные варианты одного языка, используемые в разных сегментах политического языка. Для выделения ключевых слов и терминов в политическом языке могут использоваться как интуитивные, так и научные методики.</w:t>
      </w:r>
      <w:r w:rsidR="00B47992" w:rsidRPr="00E01617">
        <w:rPr>
          <w:rFonts w:ascii="Times New Roman" w:eastAsia="Times New Roman" w:hAnsi="Times New Roman" w:cs="Times New Roman"/>
          <w:sz w:val="28"/>
          <w:szCs w:val="28"/>
          <w:lang w:eastAsia="ru-RU"/>
        </w:rPr>
        <w:tab/>
      </w:r>
      <w:r w:rsidR="00B47992" w:rsidRPr="00E01617">
        <w:rPr>
          <w:rFonts w:ascii="Times New Roman" w:eastAsia="Times New Roman" w:hAnsi="Times New Roman" w:cs="Times New Roman"/>
          <w:sz w:val="28"/>
          <w:szCs w:val="28"/>
          <w:lang w:eastAsia="ru-RU"/>
        </w:rPr>
        <w:tab/>
      </w:r>
      <w:r w:rsidR="00B47992" w:rsidRPr="00E01617">
        <w:rPr>
          <w:rFonts w:ascii="Times New Roman" w:eastAsia="Times New Roman" w:hAnsi="Times New Roman" w:cs="Times New Roman"/>
          <w:sz w:val="28"/>
          <w:szCs w:val="28"/>
          <w:lang w:eastAsia="ru-RU"/>
        </w:rPr>
        <w:tab/>
      </w:r>
      <w:r w:rsidR="00275CDA" w:rsidRPr="00E01617">
        <w:rPr>
          <w:rFonts w:ascii="Times New Roman" w:eastAsia="Times New Roman" w:hAnsi="Times New Roman" w:cs="Times New Roman"/>
          <w:sz w:val="28"/>
          <w:szCs w:val="28"/>
          <w:lang w:eastAsia="ru-RU"/>
        </w:rPr>
        <w:tab/>
      </w:r>
    </w:p>
    <w:p w:rsidR="00C1098D" w:rsidRPr="00E01617" w:rsidRDefault="00DD330E" w:rsidP="00306B47">
      <w:pPr>
        <w:tabs>
          <w:tab w:val="left" w:pos="709"/>
          <w:tab w:val="left" w:pos="851"/>
          <w:tab w:val="left" w:pos="1688"/>
        </w:tabs>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sz w:val="28"/>
          <w:szCs w:val="28"/>
          <w:lang w:eastAsia="ru-RU"/>
        </w:rPr>
        <w:t xml:space="preserve">Основные функции языка в политическом контексте включают коммуникацию, познавательную функцию, выражение, управление и идентификационную функцию, которая помогает создавать личную и социальную историю. Язык также может выполнять перформативную </w:t>
      </w:r>
      <w:r w:rsidR="001C291A" w:rsidRPr="00E01617">
        <w:rPr>
          <w:rFonts w:ascii="Times New Roman" w:eastAsia="Times New Roman" w:hAnsi="Times New Roman" w:cs="Times New Roman"/>
          <w:sz w:val="28"/>
          <w:szCs w:val="28"/>
          <w:lang w:val="kk-KZ" w:eastAsia="ru-RU"/>
        </w:rPr>
        <w:t>ф</w:t>
      </w:r>
      <w:r w:rsidRPr="00E01617">
        <w:rPr>
          <w:rFonts w:ascii="Times New Roman" w:eastAsia="Times New Roman" w:hAnsi="Times New Roman" w:cs="Times New Roman"/>
          <w:sz w:val="28"/>
          <w:szCs w:val="28"/>
          <w:lang w:eastAsia="ru-RU"/>
        </w:rPr>
        <w:t>ункци</w:t>
      </w:r>
      <w:r w:rsidRPr="00E01617">
        <w:rPr>
          <w:rFonts w:ascii="Times New Roman" w:eastAsia="Times New Roman" w:hAnsi="Times New Roman" w:cs="Times New Roman"/>
          <w:sz w:val="28"/>
          <w:szCs w:val="28"/>
          <w:lang w:val="kk-KZ" w:eastAsia="ru-RU"/>
        </w:rPr>
        <w:t>ю.</w:t>
      </w:r>
    </w:p>
    <w:p w:rsidR="002E7DEC" w:rsidRPr="00E01617" w:rsidRDefault="00DD330E" w:rsidP="00306B47">
      <w:pPr>
        <w:tabs>
          <w:tab w:val="left" w:pos="709"/>
          <w:tab w:val="left" w:pos="851"/>
          <w:tab w:val="left" w:pos="1688"/>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Это лишь некоторые из многих ученых, которые внесли свой вклад в изучение политическо</w:t>
      </w:r>
      <w:r w:rsidR="00B50903" w:rsidRPr="00E01617">
        <w:rPr>
          <w:rFonts w:ascii="Times New Roman" w:eastAsia="Times New Roman" w:hAnsi="Times New Roman" w:cs="Times New Roman"/>
          <w:sz w:val="28"/>
          <w:szCs w:val="28"/>
          <w:lang w:val="kk-KZ" w:eastAsia="ru-RU"/>
        </w:rPr>
        <w:t>й коммуникации и медиа</w:t>
      </w:r>
      <w:r w:rsidRPr="00E01617">
        <w:rPr>
          <w:rFonts w:ascii="Times New Roman" w:eastAsia="Times New Roman" w:hAnsi="Times New Roman" w:cs="Times New Roman"/>
          <w:sz w:val="28"/>
          <w:szCs w:val="28"/>
          <w:lang w:eastAsia="ru-RU"/>
        </w:rPr>
        <w:t>дискурса и его анализа.</w:t>
      </w:r>
    </w:p>
    <w:p w:rsidR="00C1098D" w:rsidRPr="00E01617" w:rsidRDefault="00DD330E" w:rsidP="00306B47">
      <w:pPr>
        <w:tabs>
          <w:tab w:val="left" w:pos="709"/>
          <w:tab w:val="left" w:pos="851"/>
          <w:tab w:val="left" w:pos="1688"/>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 xml:space="preserve">Теория политической коммуникации занимается изучением способов передачи информации и сообщений в контексте политики, и тем, как эта коммуникация влияет на политические результаты. Она опирается на широкий спектр теоретических подходов из области коммуникационных исследований, политологии, социологии и других дисциплин, </w:t>
      </w:r>
      <w:r w:rsidR="00E506D2" w:rsidRPr="00E01617">
        <w:rPr>
          <w:rFonts w:ascii="Times New Roman" w:eastAsia="Times New Roman" w:hAnsi="Times New Roman" w:cs="Times New Roman"/>
          <w:sz w:val="28"/>
          <w:szCs w:val="28"/>
          <w:lang w:val="kk-KZ" w:eastAsia="ru-RU"/>
        </w:rPr>
        <w:t xml:space="preserve">необходимых </w:t>
      </w:r>
      <w:r w:rsidRPr="00E01617">
        <w:rPr>
          <w:rFonts w:ascii="Times New Roman" w:eastAsia="Times New Roman" w:hAnsi="Times New Roman" w:cs="Times New Roman"/>
          <w:sz w:val="28"/>
          <w:szCs w:val="28"/>
          <w:lang w:eastAsia="ru-RU"/>
        </w:rPr>
        <w:t>чтобы понять сложные взаимодействия между политическими акторами, СМИ и гражданами.</w:t>
      </w:r>
    </w:p>
    <w:p w:rsidR="00DD330E" w:rsidRPr="00E01617" w:rsidRDefault="00DD330E" w:rsidP="00306B47">
      <w:pPr>
        <w:tabs>
          <w:tab w:val="left" w:pos="709"/>
          <w:tab w:val="left" w:pos="851"/>
          <w:tab w:val="left" w:pos="1688"/>
        </w:tabs>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sz w:val="28"/>
          <w:szCs w:val="28"/>
          <w:lang w:eastAsia="ru-RU"/>
        </w:rPr>
        <w:t xml:space="preserve">Междисциплинарный характер и критическая перспектива КДА связаны между собой, так как концепция «критики» составляет тот идеологический фундамент, который позволяет интегрировать исследовательские принципы, методы и методики различных направлений дискурсивных исследований. Помимо междисциплинарной специфики, иной не менее важной характеристикой КДА является принцип «критики», а именно: критический дискурс-анализ определился не столько как направление дискурсивных </w:t>
      </w:r>
      <w:r w:rsidRPr="006F1124">
        <w:rPr>
          <w:rFonts w:ascii="Times New Roman" w:eastAsia="Times New Roman" w:hAnsi="Times New Roman" w:cs="Times New Roman"/>
          <w:sz w:val="28"/>
          <w:szCs w:val="28"/>
          <w:lang w:eastAsia="ru-RU"/>
        </w:rPr>
        <w:t>исследований, сколько как критический ракурс любых исследований</w:t>
      </w:r>
      <w:r w:rsidRPr="00E01617">
        <w:rPr>
          <w:rFonts w:ascii="Times New Roman" w:eastAsia="Times New Roman" w:hAnsi="Times New Roman" w:cs="Times New Roman"/>
          <w:sz w:val="28"/>
          <w:szCs w:val="28"/>
          <w:lang w:eastAsia="ru-RU"/>
        </w:rPr>
        <w:t xml:space="preserve">, связанных с ролью языка в передаче знания. </w:t>
      </w:r>
      <w:r w:rsidRPr="00E01617">
        <w:rPr>
          <w:rFonts w:ascii="Times New Roman" w:eastAsia="Times New Roman" w:hAnsi="Times New Roman" w:cs="Times New Roman"/>
          <w:sz w:val="28"/>
          <w:szCs w:val="28"/>
          <w:lang w:val="kk-KZ" w:eastAsia="ru-RU"/>
        </w:rPr>
        <w:t xml:space="preserve">Именно этот подход </w:t>
      </w:r>
      <w:r w:rsidR="00E506D2" w:rsidRPr="00E01617">
        <w:rPr>
          <w:rFonts w:ascii="Times New Roman" w:eastAsia="Times New Roman" w:hAnsi="Times New Roman" w:cs="Times New Roman"/>
          <w:sz w:val="28"/>
          <w:szCs w:val="28"/>
          <w:lang w:val="kk-KZ" w:eastAsia="ru-RU"/>
        </w:rPr>
        <w:t>необходима</w:t>
      </w:r>
      <w:r w:rsidRPr="00E01617">
        <w:rPr>
          <w:rFonts w:ascii="Times New Roman" w:eastAsia="Times New Roman" w:hAnsi="Times New Roman" w:cs="Times New Roman"/>
          <w:sz w:val="28"/>
          <w:szCs w:val="28"/>
          <w:lang w:val="kk-KZ" w:eastAsia="ru-RU"/>
        </w:rPr>
        <w:t xml:space="preserve"> развивать </w:t>
      </w:r>
      <w:r w:rsidR="00E506D2" w:rsidRPr="00E01617">
        <w:rPr>
          <w:rFonts w:ascii="Times New Roman" w:eastAsia="Times New Roman" w:hAnsi="Times New Roman" w:cs="Times New Roman"/>
          <w:sz w:val="28"/>
          <w:szCs w:val="28"/>
          <w:lang w:val="kk-KZ" w:eastAsia="ru-RU"/>
        </w:rPr>
        <w:t xml:space="preserve">и </w:t>
      </w:r>
      <w:r w:rsidRPr="00E01617">
        <w:rPr>
          <w:rFonts w:ascii="Times New Roman" w:eastAsia="Times New Roman" w:hAnsi="Times New Roman" w:cs="Times New Roman"/>
          <w:sz w:val="28"/>
          <w:szCs w:val="28"/>
          <w:lang w:val="kk-KZ" w:eastAsia="ru-RU"/>
        </w:rPr>
        <w:t>накладывать на реальные тексты в медиадискурсе США и Казахстана нашего времени.</w:t>
      </w:r>
    </w:p>
    <w:p w:rsidR="006F1124" w:rsidRDefault="006F1124" w:rsidP="00306B47">
      <w:pPr>
        <w:widowControl w:val="0"/>
        <w:tabs>
          <w:tab w:val="left" w:pos="709"/>
          <w:tab w:val="left" w:pos="851"/>
        </w:tabs>
        <w:autoSpaceDE w:val="0"/>
        <w:autoSpaceDN w:val="0"/>
        <w:spacing w:after="0" w:line="240" w:lineRule="auto"/>
        <w:ind w:firstLine="567"/>
        <w:jc w:val="both"/>
        <w:rPr>
          <w:rFonts w:ascii="Times New Roman" w:hAnsi="Times New Roman" w:cs="Times New Roman"/>
          <w:b/>
          <w:sz w:val="28"/>
          <w:szCs w:val="28"/>
          <w:lang w:val="kk-KZ"/>
        </w:rPr>
      </w:pPr>
    </w:p>
    <w:p w:rsidR="00AA1430" w:rsidRPr="00E01617" w:rsidRDefault="00AE00B0" w:rsidP="00306B47">
      <w:pPr>
        <w:widowControl w:val="0"/>
        <w:tabs>
          <w:tab w:val="left" w:pos="709"/>
          <w:tab w:val="left" w:pos="851"/>
        </w:tabs>
        <w:autoSpaceDE w:val="0"/>
        <w:autoSpaceDN w:val="0"/>
        <w:spacing w:after="0" w:line="240" w:lineRule="auto"/>
        <w:ind w:firstLine="567"/>
        <w:jc w:val="both"/>
        <w:rPr>
          <w:rFonts w:ascii="Times New Roman" w:hAnsi="Times New Roman" w:cs="Times New Roman"/>
          <w:b/>
          <w:sz w:val="28"/>
          <w:szCs w:val="28"/>
          <w:lang w:val="kk-KZ"/>
        </w:rPr>
      </w:pPr>
      <w:r w:rsidRPr="00E01617">
        <w:rPr>
          <w:rFonts w:ascii="Times New Roman" w:hAnsi="Times New Roman" w:cs="Times New Roman"/>
          <w:b/>
          <w:sz w:val="28"/>
          <w:szCs w:val="28"/>
          <w:lang w:val="kk-KZ"/>
        </w:rPr>
        <w:t>В</w:t>
      </w:r>
      <w:r w:rsidR="00C1098D" w:rsidRPr="00E01617">
        <w:rPr>
          <w:rFonts w:ascii="Times New Roman" w:hAnsi="Times New Roman" w:cs="Times New Roman"/>
          <w:b/>
          <w:sz w:val="28"/>
          <w:szCs w:val="28"/>
          <w:lang w:val="kk-KZ"/>
        </w:rPr>
        <w:t>ыводы</w:t>
      </w:r>
      <w:r w:rsidR="006F1124">
        <w:rPr>
          <w:rFonts w:ascii="Times New Roman" w:hAnsi="Times New Roman" w:cs="Times New Roman"/>
          <w:b/>
          <w:sz w:val="28"/>
          <w:szCs w:val="28"/>
          <w:lang w:val="kk-KZ"/>
        </w:rPr>
        <w:t xml:space="preserve"> по І</w:t>
      </w:r>
      <w:r w:rsidR="00C1098D" w:rsidRPr="00E01617">
        <w:rPr>
          <w:rFonts w:ascii="Times New Roman" w:hAnsi="Times New Roman" w:cs="Times New Roman"/>
          <w:b/>
          <w:sz w:val="28"/>
          <w:szCs w:val="28"/>
          <w:lang w:val="kk-KZ"/>
        </w:rPr>
        <w:t xml:space="preserve"> разделу</w:t>
      </w:r>
    </w:p>
    <w:p w:rsidR="00C1098D" w:rsidRPr="00E01617" w:rsidRDefault="00882790" w:rsidP="00306B47">
      <w:pPr>
        <w:tabs>
          <w:tab w:val="left" w:pos="851"/>
        </w:tabs>
        <w:spacing w:after="0" w:line="240" w:lineRule="auto"/>
        <w:ind w:firstLine="567"/>
        <w:jc w:val="both"/>
        <w:rPr>
          <w:rFonts w:ascii="Times New Roman" w:hAnsi="Times New Roman" w:cs="Times New Roman"/>
          <w:sz w:val="28"/>
          <w:szCs w:val="28"/>
          <w:lang w:val="kk-KZ"/>
        </w:rPr>
      </w:pPr>
      <w:r w:rsidRPr="00E01617">
        <w:rPr>
          <w:rFonts w:ascii="Times New Roman" w:hAnsi="Times New Roman" w:cs="Times New Roman"/>
          <w:sz w:val="28"/>
          <w:szCs w:val="28"/>
        </w:rPr>
        <w:t>В данной</w:t>
      </w:r>
      <w:r w:rsidR="002D3D70">
        <w:rPr>
          <w:rFonts w:ascii="Times New Roman" w:hAnsi="Times New Roman" w:cs="Times New Roman"/>
          <w:sz w:val="28"/>
          <w:szCs w:val="28"/>
          <w:lang w:val="kk-KZ"/>
        </w:rPr>
        <w:t xml:space="preserve"> </w:t>
      </w:r>
      <w:r w:rsidRPr="00E01617">
        <w:rPr>
          <w:rFonts w:ascii="Times New Roman" w:hAnsi="Times New Roman" w:cs="Times New Roman"/>
          <w:sz w:val="28"/>
          <w:szCs w:val="28"/>
        </w:rPr>
        <w:t>главе</w:t>
      </w:r>
      <w:r w:rsidR="002D3D70">
        <w:rPr>
          <w:rFonts w:ascii="Times New Roman" w:hAnsi="Times New Roman" w:cs="Times New Roman"/>
          <w:sz w:val="28"/>
          <w:szCs w:val="28"/>
          <w:lang w:val="kk-KZ"/>
        </w:rPr>
        <w:t xml:space="preserve"> </w:t>
      </w:r>
      <w:r w:rsidR="00AA1430" w:rsidRPr="00E01617">
        <w:rPr>
          <w:rFonts w:ascii="Times New Roman" w:hAnsi="Times New Roman" w:cs="Times New Roman"/>
          <w:sz w:val="28"/>
          <w:szCs w:val="28"/>
        </w:rPr>
        <w:t>рассм</w:t>
      </w:r>
      <w:r w:rsidR="001C291A" w:rsidRPr="00E01617">
        <w:rPr>
          <w:rFonts w:ascii="Times New Roman" w:hAnsi="Times New Roman" w:cs="Times New Roman"/>
          <w:sz w:val="28"/>
          <w:szCs w:val="28"/>
          <w:lang w:val="kk-KZ"/>
        </w:rPr>
        <w:t>о</w:t>
      </w:r>
      <w:r w:rsidR="00AA1430" w:rsidRPr="00E01617">
        <w:rPr>
          <w:rFonts w:ascii="Times New Roman" w:hAnsi="Times New Roman" w:cs="Times New Roman"/>
          <w:sz w:val="28"/>
          <w:szCs w:val="28"/>
        </w:rPr>
        <w:t>тр</w:t>
      </w:r>
      <w:r w:rsidR="001C291A" w:rsidRPr="00E01617">
        <w:rPr>
          <w:rFonts w:ascii="Times New Roman" w:hAnsi="Times New Roman" w:cs="Times New Roman"/>
          <w:sz w:val="28"/>
          <w:szCs w:val="28"/>
          <w:lang w:val="kk-KZ"/>
        </w:rPr>
        <w:t xml:space="preserve">ена и </w:t>
      </w:r>
      <w:r w:rsidR="001726AD" w:rsidRPr="00E01617">
        <w:rPr>
          <w:rFonts w:ascii="Times New Roman" w:hAnsi="Times New Roman" w:cs="Times New Roman"/>
          <w:sz w:val="28"/>
          <w:szCs w:val="28"/>
          <w:lang w:val="kk-KZ"/>
        </w:rPr>
        <w:t>предложена</w:t>
      </w:r>
      <w:r w:rsidR="00AA1430" w:rsidRPr="00E01617">
        <w:rPr>
          <w:rFonts w:ascii="Times New Roman" w:hAnsi="Times New Roman" w:cs="Times New Roman"/>
          <w:sz w:val="28"/>
          <w:szCs w:val="28"/>
        </w:rPr>
        <w:t xml:space="preserve"> разработка современных гуманитарных парадигм </w:t>
      </w:r>
      <w:r w:rsidR="001201CE" w:rsidRPr="00E01617">
        <w:rPr>
          <w:rFonts w:ascii="Times New Roman" w:hAnsi="Times New Roman" w:cs="Times New Roman"/>
          <w:sz w:val="28"/>
          <w:szCs w:val="28"/>
          <w:lang w:val="kk-KZ"/>
        </w:rPr>
        <w:t>связанных с изучением</w:t>
      </w:r>
      <w:r w:rsidR="00AA1430" w:rsidRPr="00E01617">
        <w:rPr>
          <w:rFonts w:ascii="Times New Roman" w:hAnsi="Times New Roman" w:cs="Times New Roman"/>
          <w:sz w:val="28"/>
          <w:szCs w:val="28"/>
        </w:rPr>
        <w:t xml:space="preserve"> "медиально</w:t>
      </w:r>
      <w:r w:rsidR="001201CE" w:rsidRPr="00E01617">
        <w:rPr>
          <w:rFonts w:ascii="Times New Roman" w:hAnsi="Times New Roman" w:cs="Times New Roman"/>
          <w:sz w:val="28"/>
          <w:szCs w:val="28"/>
          <w:lang w:val="kk-KZ"/>
        </w:rPr>
        <w:t>го</w:t>
      </w:r>
      <w:r w:rsidR="00AA1430" w:rsidRPr="00E01617">
        <w:rPr>
          <w:rFonts w:ascii="Times New Roman" w:hAnsi="Times New Roman" w:cs="Times New Roman"/>
          <w:sz w:val="28"/>
          <w:szCs w:val="28"/>
        </w:rPr>
        <w:t xml:space="preserve"> пространств</w:t>
      </w:r>
      <w:r w:rsidR="001201CE" w:rsidRPr="00E01617">
        <w:rPr>
          <w:rFonts w:ascii="Times New Roman" w:hAnsi="Times New Roman" w:cs="Times New Roman"/>
          <w:sz w:val="28"/>
          <w:szCs w:val="28"/>
          <w:lang w:val="kk-KZ"/>
        </w:rPr>
        <w:t>а</w:t>
      </w:r>
      <w:r w:rsidR="00AA1430" w:rsidRPr="00E01617">
        <w:rPr>
          <w:rFonts w:ascii="Times New Roman" w:hAnsi="Times New Roman" w:cs="Times New Roman"/>
          <w:sz w:val="28"/>
          <w:szCs w:val="28"/>
        </w:rPr>
        <w:t>"</w:t>
      </w:r>
      <w:r w:rsidR="001726AD" w:rsidRPr="00E01617">
        <w:rPr>
          <w:rFonts w:ascii="Times New Roman" w:hAnsi="Times New Roman" w:cs="Times New Roman"/>
          <w:sz w:val="28"/>
          <w:szCs w:val="28"/>
          <w:lang w:val="kk-KZ"/>
        </w:rPr>
        <w:t>,</w:t>
      </w:r>
      <w:r w:rsidR="00AA1430" w:rsidRPr="00E01617">
        <w:rPr>
          <w:rFonts w:ascii="Times New Roman" w:hAnsi="Times New Roman" w:cs="Times New Roman"/>
          <w:sz w:val="28"/>
          <w:szCs w:val="28"/>
        </w:rPr>
        <w:t xml:space="preserve"> определяются созвучные или близкие по смыслу понятия, такие как "картина мира," "ментальное пространство," и "когнитивное пространство." Сначала следует отметить, что в данном диссертационном исследовании используются разные понимания терминов "медиальный" и "медийный." При этом второй термин входит в смысловое поле первого. </w:t>
      </w:r>
      <w:r w:rsidR="00E506D2" w:rsidRPr="00E01617">
        <w:rPr>
          <w:rFonts w:ascii="Times New Roman" w:hAnsi="Times New Roman" w:cs="Times New Roman"/>
          <w:sz w:val="28"/>
          <w:szCs w:val="28"/>
          <w:lang w:val="kk-KZ"/>
        </w:rPr>
        <w:t>В час</w:t>
      </w:r>
      <w:r w:rsidR="0001798C" w:rsidRPr="00E01617">
        <w:rPr>
          <w:rFonts w:ascii="Times New Roman" w:hAnsi="Times New Roman" w:cs="Times New Roman"/>
          <w:sz w:val="28"/>
          <w:szCs w:val="28"/>
          <w:lang w:val="kk-KZ"/>
        </w:rPr>
        <w:t>тности</w:t>
      </w:r>
      <w:r w:rsidR="00AA1430" w:rsidRPr="00E01617">
        <w:rPr>
          <w:rFonts w:ascii="Times New Roman" w:hAnsi="Times New Roman" w:cs="Times New Roman"/>
          <w:sz w:val="28"/>
          <w:szCs w:val="28"/>
        </w:rPr>
        <w:t>"</w:t>
      </w:r>
      <w:r w:rsidR="00E506D2" w:rsidRPr="00E01617">
        <w:rPr>
          <w:rFonts w:ascii="Times New Roman" w:hAnsi="Times New Roman" w:cs="Times New Roman"/>
          <w:sz w:val="28"/>
          <w:szCs w:val="28"/>
          <w:lang w:val="kk-KZ"/>
        </w:rPr>
        <w:t>м</w:t>
      </w:r>
      <w:r w:rsidR="00AA1430" w:rsidRPr="00E01617">
        <w:rPr>
          <w:rFonts w:ascii="Times New Roman" w:hAnsi="Times New Roman" w:cs="Times New Roman"/>
          <w:sz w:val="28"/>
          <w:szCs w:val="28"/>
        </w:rPr>
        <w:t>едиальный дискурс" подразумевает все возможные способы передачи сообщения человеком, в то время как "медийный дискурс" традиционно ограничивается текстами</w:t>
      </w:r>
      <w:r w:rsidR="0001798C" w:rsidRPr="00E01617">
        <w:rPr>
          <w:rFonts w:ascii="Times New Roman" w:hAnsi="Times New Roman" w:cs="Times New Roman"/>
          <w:sz w:val="28"/>
          <w:szCs w:val="28"/>
          <w:lang w:val="kk-KZ"/>
        </w:rPr>
        <w:t xml:space="preserve"> журналистов</w:t>
      </w:r>
      <w:r w:rsidR="00AA1430" w:rsidRPr="00E01617">
        <w:rPr>
          <w:rFonts w:ascii="Times New Roman" w:hAnsi="Times New Roman" w:cs="Times New Roman"/>
          <w:sz w:val="28"/>
          <w:szCs w:val="28"/>
        </w:rPr>
        <w:t>.</w:t>
      </w:r>
      <w:r w:rsidR="00F7788D" w:rsidRPr="00E01617">
        <w:rPr>
          <w:rFonts w:ascii="Times New Roman" w:hAnsi="Times New Roman" w:cs="Times New Roman"/>
          <w:sz w:val="28"/>
          <w:szCs w:val="28"/>
          <w:lang w:val="kk-KZ"/>
        </w:rPr>
        <w:tab/>
      </w:r>
      <w:r w:rsidR="00F7788D" w:rsidRPr="00E01617">
        <w:rPr>
          <w:rFonts w:ascii="Times New Roman" w:hAnsi="Times New Roman" w:cs="Times New Roman"/>
          <w:sz w:val="28"/>
          <w:szCs w:val="28"/>
          <w:lang w:val="kk-KZ"/>
        </w:rPr>
        <w:tab/>
      </w:r>
      <w:r w:rsidR="00C1098D" w:rsidRPr="00E01617">
        <w:rPr>
          <w:rFonts w:ascii="Times New Roman" w:hAnsi="Times New Roman" w:cs="Times New Roman"/>
          <w:sz w:val="28"/>
          <w:szCs w:val="28"/>
          <w:lang w:val="kk-KZ"/>
        </w:rPr>
        <w:tab/>
      </w:r>
      <w:r w:rsidR="00C1098D" w:rsidRPr="00E01617">
        <w:rPr>
          <w:rFonts w:ascii="Times New Roman" w:hAnsi="Times New Roman" w:cs="Times New Roman"/>
          <w:sz w:val="28"/>
          <w:szCs w:val="28"/>
          <w:lang w:val="kk-KZ"/>
        </w:rPr>
        <w:tab/>
      </w:r>
      <w:r w:rsidR="00C1098D" w:rsidRPr="00E01617">
        <w:rPr>
          <w:rFonts w:ascii="Times New Roman" w:hAnsi="Times New Roman" w:cs="Times New Roman"/>
          <w:sz w:val="28"/>
          <w:szCs w:val="28"/>
          <w:lang w:val="kk-KZ"/>
        </w:rPr>
        <w:tab/>
      </w:r>
      <w:r w:rsidR="00C1098D" w:rsidRPr="00E01617">
        <w:rPr>
          <w:rFonts w:ascii="Times New Roman" w:hAnsi="Times New Roman" w:cs="Times New Roman"/>
          <w:sz w:val="28"/>
          <w:szCs w:val="28"/>
          <w:lang w:val="kk-KZ"/>
        </w:rPr>
        <w:tab/>
      </w:r>
      <w:r w:rsidR="00C1098D" w:rsidRPr="00E01617">
        <w:rPr>
          <w:rFonts w:ascii="Times New Roman" w:hAnsi="Times New Roman" w:cs="Times New Roman"/>
          <w:sz w:val="28"/>
          <w:szCs w:val="28"/>
          <w:lang w:val="kk-KZ"/>
        </w:rPr>
        <w:tab/>
      </w:r>
      <w:r w:rsidR="00C1098D" w:rsidRPr="00E01617">
        <w:rPr>
          <w:rFonts w:ascii="Times New Roman" w:hAnsi="Times New Roman" w:cs="Times New Roman"/>
          <w:sz w:val="28"/>
          <w:szCs w:val="28"/>
          <w:lang w:val="kk-KZ"/>
        </w:rPr>
        <w:tab/>
      </w:r>
      <w:r w:rsidR="00C1098D" w:rsidRPr="00E01617">
        <w:rPr>
          <w:rFonts w:ascii="Times New Roman" w:hAnsi="Times New Roman" w:cs="Times New Roman"/>
          <w:sz w:val="28"/>
          <w:szCs w:val="28"/>
          <w:lang w:val="kk-KZ"/>
        </w:rPr>
        <w:tab/>
      </w:r>
    </w:p>
    <w:p w:rsidR="00C1098D" w:rsidRPr="00E01617" w:rsidRDefault="00213700" w:rsidP="00306B47">
      <w:pPr>
        <w:tabs>
          <w:tab w:val="left" w:pos="851"/>
        </w:tabs>
        <w:spacing w:after="0" w:line="240" w:lineRule="auto"/>
        <w:ind w:firstLine="567"/>
        <w:jc w:val="both"/>
        <w:rPr>
          <w:rFonts w:ascii="Times New Roman" w:hAnsi="Times New Roman" w:cs="Times New Roman"/>
          <w:sz w:val="28"/>
          <w:szCs w:val="28"/>
        </w:rPr>
      </w:pPr>
      <w:r w:rsidRPr="00E01617">
        <w:rPr>
          <w:rFonts w:ascii="Times New Roman" w:hAnsi="Times New Roman" w:cs="Times New Roman"/>
          <w:sz w:val="28"/>
          <w:szCs w:val="28"/>
        </w:rPr>
        <w:t>Парадигма исследования медийного дискурса</w:t>
      </w:r>
      <w:r w:rsidR="001C291A" w:rsidRPr="00E01617">
        <w:rPr>
          <w:rFonts w:ascii="Times New Roman" w:hAnsi="Times New Roman" w:cs="Times New Roman"/>
          <w:sz w:val="28"/>
          <w:szCs w:val="28"/>
          <w:lang w:val="kk-KZ"/>
        </w:rPr>
        <w:t>, как это доказано в работе,</w:t>
      </w:r>
      <w:r w:rsidRPr="00E01617">
        <w:rPr>
          <w:rFonts w:ascii="Times New Roman" w:hAnsi="Times New Roman" w:cs="Times New Roman"/>
          <w:sz w:val="28"/>
          <w:szCs w:val="28"/>
        </w:rPr>
        <w:t xml:space="preserve"> предполагает объединение различных дисциплин, </w:t>
      </w:r>
      <w:r w:rsidR="001201CE" w:rsidRPr="00E01617">
        <w:rPr>
          <w:rFonts w:ascii="Times New Roman" w:hAnsi="Times New Roman" w:cs="Times New Roman"/>
          <w:sz w:val="28"/>
          <w:szCs w:val="28"/>
          <w:lang w:val="kk-KZ"/>
        </w:rPr>
        <w:t xml:space="preserve">в котором </w:t>
      </w:r>
      <w:r w:rsidRPr="00E01617">
        <w:rPr>
          <w:rFonts w:ascii="Times New Roman" w:hAnsi="Times New Roman" w:cs="Times New Roman"/>
          <w:sz w:val="28"/>
          <w:szCs w:val="28"/>
        </w:rPr>
        <w:t>медиа рассматриваются как ключевой элемент и символическая форма передачи информации. В данном контексте методология критических дискурс-исследований предоставляет научный инструментарий для понимания концептуальных аспектов медиадискурса. Взаимодействие междисциплинарных подходов возможно на стыке теории ментальности, медиологии и социолингвистических концепций, которые применяются при анализе текстов в массовых коммуникациях как в США, так и в Казахстане.</w:t>
      </w:r>
    </w:p>
    <w:p w:rsidR="00C1098D" w:rsidRPr="00E01617" w:rsidRDefault="006B29AE" w:rsidP="00306B47">
      <w:pPr>
        <w:tabs>
          <w:tab w:val="left" w:pos="851"/>
        </w:tabs>
        <w:spacing w:after="0" w:line="240" w:lineRule="auto"/>
        <w:ind w:firstLine="567"/>
        <w:jc w:val="both"/>
        <w:rPr>
          <w:rFonts w:ascii="Times New Roman" w:hAnsi="Times New Roman" w:cs="Times New Roman"/>
          <w:sz w:val="28"/>
          <w:szCs w:val="28"/>
        </w:rPr>
      </w:pPr>
      <w:r w:rsidRPr="00E01617">
        <w:rPr>
          <w:rFonts w:ascii="Times New Roman" w:hAnsi="Times New Roman" w:cs="Times New Roman"/>
          <w:sz w:val="28"/>
          <w:szCs w:val="28"/>
        </w:rPr>
        <w:t>Необходимо подчеркнуть, что парадигма изучения медийного пространства должна выстраиваться  на пересечении фу</w:t>
      </w:r>
      <w:r w:rsidR="0001798C" w:rsidRPr="00E01617">
        <w:rPr>
          <w:rFonts w:ascii="Times New Roman" w:hAnsi="Times New Roman" w:cs="Times New Roman"/>
          <w:sz w:val="28"/>
          <w:szCs w:val="28"/>
        </w:rPr>
        <w:t>ндаментальной и вторичной теорий</w:t>
      </w:r>
      <w:r w:rsidRPr="00E01617">
        <w:rPr>
          <w:rFonts w:ascii="Times New Roman" w:hAnsi="Times New Roman" w:cs="Times New Roman"/>
          <w:sz w:val="28"/>
          <w:szCs w:val="28"/>
        </w:rPr>
        <w:t>. Только в таком контексте становится возможным проведение точного анализа медиадискурса. В рамках теории когнитивного пространства и теории медиальности был разработан методологический и методический инструментарий, который позволяет исследовать когнитивные стратегии и концептуальное пространство до, во время и после создания медиатекстов.</w:t>
      </w:r>
    </w:p>
    <w:p w:rsidR="00BE0C6E" w:rsidRPr="00E01617" w:rsidRDefault="00AA1430" w:rsidP="00306B47">
      <w:pPr>
        <w:tabs>
          <w:tab w:val="left" w:pos="851"/>
        </w:tabs>
        <w:spacing w:after="0" w:line="240" w:lineRule="auto"/>
        <w:ind w:firstLine="567"/>
        <w:jc w:val="both"/>
        <w:rPr>
          <w:rFonts w:ascii="Times New Roman" w:hAnsi="Times New Roman" w:cs="Times New Roman"/>
          <w:sz w:val="28"/>
          <w:szCs w:val="28"/>
        </w:rPr>
      </w:pPr>
      <w:r w:rsidRPr="00E01617">
        <w:rPr>
          <w:rFonts w:ascii="Times New Roman" w:hAnsi="Times New Roman" w:cs="Times New Roman"/>
          <w:sz w:val="28"/>
          <w:szCs w:val="28"/>
          <w:lang w:val="kk-KZ"/>
        </w:rPr>
        <w:t xml:space="preserve">Также </w:t>
      </w:r>
      <w:r w:rsidR="00E506D2" w:rsidRPr="00E01617">
        <w:rPr>
          <w:rFonts w:ascii="Times New Roman" w:hAnsi="Times New Roman" w:cs="Times New Roman"/>
          <w:sz w:val="28"/>
          <w:szCs w:val="28"/>
          <w:lang w:val="kk-KZ"/>
        </w:rPr>
        <w:t xml:space="preserve">в </w:t>
      </w:r>
      <w:r w:rsidRPr="00E01617">
        <w:rPr>
          <w:rFonts w:ascii="Times New Roman" w:hAnsi="Times New Roman" w:cs="Times New Roman"/>
          <w:sz w:val="28"/>
          <w:szCs w:val="28"/>
          <w:lang w:val="kk-KZ"/>
        </w:rPr>
        <w:t xml:space="preserve"> дан</w:t>
      </w:r>
      <w:r w:rsidR="00E506D2" w:rsidRPr="00E01617">
        <w:rPr>
          <w:rFonts w:ascii="Times New Roman" w:hAnsi="Times New Roman" w:cs="Times New Roman"/>
          <w:sz w:val="28"/>
          <w:szCs w:val="28"/>
          <w:lang w:val="kk-KZ"/>
        </w:rPr>
        <w:t>ной</w:t>
      </w:r>
      <w:r w:rsidRPr="00E01617">
        <w:rPr>
          <w:rFonts w:ascii="Times New Roman" w:hAnsi="Times New Roman" w:cs="Times New Roman"/>
          <w:sz w:val="28"/>
          <w:szCs w:val="28"/>
          <w:lang w:val="kk-KZ"/>
        </w:rPr>
        <w:t xml:space="preserve"> диссертационн</w:t>
      </w:r>
      <w:r w:rsidR="00E506D2" w:rsidRPr="00E01617">
        <w:rPr>
          <w:rFonts w:ascii="Times New Roman" w:hAnsi="Times New Roman" w:cs="Times New Roman"/>
          <w:sz w:val="28"/>
          <w:szCs w:val="28"/>
          <w:lang w:val="kk-KZ"/>
        </w:rPr>
        <w:t xml:space="preserve">ое </w:t>
      </w:r>
      <w:r w:rsidRPr="00E01617">
        <w:rPr>
          <w:rFonts w:ascii="Times New Roman" w:hAnsi="Times New Roman" w:cs="Times New Roman"/>
          <w:sz w:val="28"/>
          <w:szCs w:val="28"/>
          <w:lang w:val="kk-KZ"/>
        </w:rPr>
        <w:t>работ</w:t>
      </w:r>
      <w:r w:rsidR="00E506D2" w:rsidRPr="00E01617">
        <w:rPr>
          <w:rFonts w:ascii="Times New Roman" w:hAnsi="Times New Roman" w:cs="Times New Roman"/>
          <w:sz w:val="28"/>
          <w:szCs w:val="28"/>
          <w:lang w:val="kk-KZ"/>
        </w:rPr>
        <w:t xml:space="preserve">е </w:t>
      </w:r>
      <w:r w:rsidR="001C291A" w:rsidRPr="00E01617">
        <w:rPr>
          <w:rFonts w:ascii="Times New Roman" w:hAnsi="Times New Roman" w:cs="Times New Roman"/>
          <w:sz w:val="28"/>
          <w:szCs w:val="28"/>
          <w:lang w:val="kk-KZ"/>
        </w:rPr>
        <w:t>дан</w:t>
      </w:r>
      <w:r w:rsidR="00E506D2" w:rsidRPr="00E01617">
        <w:rPr>
          <w:rFonts w:ascii="Times New Roman" w:hAnsi="Times New Roman" w:cs="Times New Roman"/>
          <w:sz w:val="28"/>
          <w:szCs w:val="28"/>
          <w:lang w:val="kk-KZ"/>
        </w:rPr>
        <w:t xml:space="preserve"> обзор теории и практики </w:t>
      </w:r>
      <w:r w:rsidRPr="00E01617">
        <w:rPr>
          <w:rFonts w:ascii="Times New Roman" w:hAnsi="Times New Roman" w:cs="Times New Roman"/>
          <w:sz w:val="28"/>
          <w:szCs w:val="28"/>
          <w:lang w:val="kk-KZ"/>
        </w:rPr>
        <w:t>к</w:t>
      </w:r>
      <w:r w:rsidRPr="00E01617">
        <w:rPr>
          <w:rFonts w:ascii="Times New Roman" w:hAnsi="Times New Roman" w:cs="Times New Roman"/>
          <w:sz w:val="28"/>
          <w:szCs w:val="28"/>
        </w:rPr>
        <w:t>ритическ</w:t>
      </w:r>
      <w:r w:rsidRPr="00E01617">
        <w:rPr>
          <w:rFonts w:ascii="Times New Roman" w:hAnsi="Times New Roman" w:cs="Times New Roman"/>
          <w:sz w:val="28"/>
          <w:szCs w:val="28"/>
          <w:lang w:val="kk-KZ"/>
        </w:rPr>
        <w:t>ого</w:t>
      </w:r>
      <w:r w:rsidRPr="00E01617">
        <w:rPr>
          <w:rFonts w:ascii="Times New Roman" w:hAnsi="Times New Roman" w:cs="Times New Roman"/>
          <w:sz w:val="28"/>
          <w:szCs w:val="28"/>
        </w:rPr>
        <w:t xml:space="preserve"> дискурс-анализ</w:t>
      </w:r>
      <w:r w:rsidRPr="00E01617">
        <w:rPr>
          <w:rFonts w:ascii="Times New Roman" w:hAnsi="Times New Roman" w:cs="Times New Roman"/>
          <w:sz w:val="28"/>
          <w:szCs w:val="28"/>
          <w:lang w:val="kk-KZ"/>
        </w:rPr>
        <w:t xml:space="preserve">а. </w:t>
      </w:r>
      <w:r w:rsidRPr="00E01617">
        <w:rPr>
          <w:rFonts w:ascii="Times New Roman" w:hAnsi="Times New Roman" w:cs="Times New Roman"/>
          <w:sz w:val="28"/>
          <w:szCs w:val="28"/>
        </w:rPr>
        <w:t xml:space="preserve">КДА представляет собой </w:t>
      </w:r>
      <w:r w:rsidRPr="00E01617">
        <w:rPr>
          <w:rFonts w:ascii="Times New Roman" w:hAnsi="Times New Roman" w:cs="Times New Roman"/>
          <w:sz w:val="28"/>
          <w:szCs w:val="28"/>
          <w:lang w:val="kk-KZ"/>
        </w:rPr>
        <w:t xml:space="preserve"> оригинальный </w:t>
      </w:r>
      <w:r w:rsidRPr="00E01617">
        <w:rPr>
          <w:rFonts w:ascii="Times New Roman" w:hAnsi="Times New Roman" w:cs="Times New Roman"/>
          <w:sz w:val="28"/>
          <w:szCs w:val="28"/>
        </w:rPr>
        <w:t>подход к изучению языка и дискурса, который выходит за рамки простого анализа структуры и семантики текстов. Его целью является исследование взаимосвязи между языком, властью, культурой, идеологией, а также их влияния на общество и межличностное взаимодействие.КДА (критический анализ дискурса) характеризуется как междисциплинарный мультиметодический подход, а не отдельная изолированная дисциплина.</w:t>
      </w:r>
      <w:r w:rsidR="00E506D2" w:rsidRPr="00E01617">
        <w:rPr>
          <w:rFonts w:ascii="Times New Roman" w:hAnsi="Times New Roman" w:cs="Times New Roman"/>
          <w:sz w:val="28"/>
          <w:szCs w:val="28"/>
          <w:lang w:val="kk-KZ"/>
        </w:rPr>
        <w:t xml:space="preserve"> Законамерно, что</w:t>
      </w:r>
      <w:r w:rsidRPr="00E01617">
        <w:rPr>
          <w:rFonts w:ascii="Times New Roman" w:hAnsi="Times New Roman" w:cs="Times New Roman"/>
          <w:sz w:val="28"/>
          <w:szCs w:val="28"/>
        </w:rPr>
        <w:t xml:space="preserve"> Т. ван Дейк отмечал, что КДА представляет собой комбинацию критических теорий и их практического применения, а не просто критический анализ.</w:t>
      </w:r>
      <w:r w:rsidR="00E506D2" w:rsidRPr="00E01617">
        <w:rPr>
          <w:rFonts w:ascii="Times New Roman" w:hAnsi="Times New Roman" w:cs="Times New Roman"/>
          <w:sz w:val="28"/>
          <w:szCs w:val="28"/>
        </w:rPr>
        <w:tab/>
      </w:r>
    </w:p>
    <w:p w:rsidR="00275037" w:rsidRPr="00E01617" w:rsidRDefault="00E506D2" w:rsidP="00306B47">
      <w:pPr>
        <w:tabs>
          <w:tab w:val="left" w:pos="851"/>
        </w:tabs>
        <w:spacing w:after="0" w:line="240" w:lineRule="auto"/>
        <w:ind w:firstLine="567"/>
        <w:jc w:val="both"/>
        <w:rPr>
          <w:rFonts w:ascii="Times New Roman" w:hAnsi="Times New Roman" w:cs="Times New Roman"/>
          <w:sz w:val="28"/>
          <w:szCs w:val="28"/>
        </w:rPr>
      </w:pPr>
      <w:r w:rsidRPr="00E01617">
        <w:rPr>
          <w:rFonts w:ascii="Times New Roman" w:hAnsi="Times New Roman" w:cs="Times New Roman"/>
          <w:sz w:val="28"/>
          <w:szCs w:val="28"/>
          <w:lang w:val="kk-KZ"/>
        </w:rPr>
        <w:t>К</w:t>
      </w:r>
      <w:r w:rsidR="00E40A3E" w:rsidRPr="00E01617">
        <w:rPr>
          <w:rFonts w:ascii="Times New Roman" w:hAnsi="Times New Roman" w:cs="Times New Roman"/>
          <w:sz w:val="28"/>
          <w:szCs w:val="28"/>
        </w:rPr>
        <w:t>ритическая теория</w:t>
      </w:r>
      <w:r w:rsidR="001201CE" w:rsidRPr="00E01617">
        <w:rPr>
          <w:rFonts w:ascii="Times New Roman" w:hAnsi="Times New Roman" w:cs="Times New Roman"/>
          <w:sz w:val="28"/>
          <w:szCs w:val="28"/>
          <w:lang w:val="kk-KZ"/>
        </w:rPr>
        <w:t>,  включающая в себе КД</w:t>
      </w:r>
      <w:r w:rsidR="002D3D70">
        <w:rPr>
          <w:rFonts w:ascii="Times New Roman" w:hAnsi="Times New Roman" w:cs="Times New Roman"/>
          <w:sz w:val="28"/>
          <w:szCs w:val="28"/>
          <w:lang w:val="kk-KZ"/>
        </w:rPr>
        <w:t>А</w:t>
      </w:r>
      <w:r w:rsidR="001201CE" w:rsidRPr="00E01617">
        <w:rPr>
          <w:rFonts w:ascii="Times New Roman" w:hAnsi="Times New Roman" w:cs="Times New Roman"/>
          <w:sz w:val="28"/>
          <w:szCs w:val="28"/>
          <w:lang w:val="kk-KZ"/>
        </w:rPr>
        <w:t>,</w:t>
      </w:r>
      <w:r w:rsidR="00E40A3E" w:rsidRPr="00E01617">
        <w:rPr>
          <w:rFonts w:ascii="Times New Roman" w:hAnsi="Times New Roman" w:cs="Times New Roman"/>
          <w:sz w:val="28"/>
          <w:szCs w:val="28"/>
        </w:rPr>
        <w:t xml:space="preserve"> важна, особенно в контексте критики массовой культуры. Это направление в социологии и философии стремится анализировать общественные явления, включая культуру, учитывая социальные, политические и экономические аспекты. Основная идея заключается в том, что культура и искусство, кажущиеся нейтральными, могут служить инструментами контроля, манипуляции и подавления.</w:t>
      </w:r>
      <w:r w:rsidR="002D3D70">
        <w:rPr>
          <w:rFonts w:ascii="Times New Roman" w:hAnsi="Times New Roman" w:cs="Times New Roman"/>
          <w:sz w:val="28"/>
          <w:szCs w:val="28"/>
          <w:lang w:val="kk-KZ"/>
        </w:rPr>
        <w:t xml:space="preserve"> </w:t>
      </w:r>
      <w:r w:rsidR="00275CDA" w:rsidRPr="00E01617">
        <w:rPr>
          <w:rFonts w:ascii="Times New Roman" w:hAnsi="Times New Roman" w:cs="Times New Roman"/>
          <w:sz w:val="28"/>
          <w:szCs w:val="28"/>
        </w:rPr>
        <w:t>Основные функции языка в политическом контексте включают коммуникацию, познавательную функцию, выражение, управление и идентификационную функцию, которая помогает создавать личную и социальную историю. Язык также может выполнять перформативную функцию. Это всего лишь несколько из многочисленных вкладов ученых в исследование политической коммуникации и медиадискурса, а также их анализа.</w:t>
      </w:r>
    </w:p>
    <w:p w:rsidR="00275037" w:rsidRPr="00E01617" w:rsidRDefault="00275CDA" w:rsidP="00275037">
      <w:pPr>
        <w:tabs>
          <w:tab w:val="left" w:pos="851"/>
        </w:tabs>
        <w:spacing w:after="0" w:line="240" w:lineRule="auto"/>
        <w:ind w:firstLine="567"/>
        <w:jc w:val="both"/>
        <w:rPr>
          <w:rFonts w:ascii="Times New Roman" w:hAnsi="Times New Roman" w:cs="Times New Roman"/>
          <w:sz w:val="28"/>
          <w:szCs w:val="28"/>
        </w:rPr>
      </w:pPr>
      <w:r w:rsidRPr="00E01617">
        <w:rPr>
          <w:rFonts w:ascii="Times New Roman" w:hAnsi="Times New Roman" w:cs="Times New Roman"/>
          <w:sz w:val="28"/>
          <w:szCs w:val="28"/>
        </w:rPr>
        <w:t>Теория политической коммуникации занимается изучением способов передачи информации и сообщений в политическом контексте и воздействия этой коммуникации на политические результаты. Она опирается на широкий спектр теоретических подходов из области коммуникационных исследований, политологии, социологии и других дисциплин, необходимых для понимания сложных взаимодействий между политическими акторами, СМИ и гражданами.</w:t>
      </w:r>
      <w:r w:rsidR="002D3D70">
        <w:rPr>
          <w:rFonts w:ascii="Times New Roman" w:hAnsi="Times New Roman" w:cs="Times New Roman"/>
          <w:sz w:val="28"/>
          <w:szCs w:val="28"/>
          <w:lang w:val="kk-KZ"/>
        </w:rPr>
        <w:t xml:space="preserve"> </w:t>
      </w:r>
      <w:r w:rsidRPr="00E01617">
        <w:rPr>
          <w:rFonts w:ascii="Times New Roman" w:hAnsi="Times New Roman" w:cs="Times New Roman"/>
          <w:sz w:val="28"/>
          <w:szCs w:val="28"/>
        </w:rPr>
        <w:t>Междисциплинарный характер и критическая перспектива критического дискурс-анализа (КДА) связаны между собой, поскольку концепция "критики" составляет идеологический фундамент, позволяющий интегрировать исследовательские принципы, методы и методики различных направлений дискурсивных исследований. Кроме междисциплинарной специфики, еще одной не менее важной характеристикой КДА является принцип "критики", то есть то, что критический дискурс-анализ определяется не только как направление дискурсивных исследований, но и как критический взгляд на любые исследования, связанные с ролью языка в передаче знания. Этот подход следует развивать и применять к реальным текстам в медиадискурсе США и Казахстана.</w:t>
      </w:r>
      <w:r w:rsidR="002D3D70">
        <w:rPr>
          <w:rFonts w:ascii="Times New Roman" w:hAnsi="Times New Roman" w:cs="Times New Roman"/>
          <w:sz w:val="28"/>
          <w:szCs w:val="28"/>
          <w:lang w:val="kk-KZ"/>
        </w:rPr>
        <w:t xml:space="preserve"> </w:t>
      </w:r>
      <w:r w:rsidR="00E40A3E" w:rsidRPr="00E01617">
        <w:rPr>
          <w:rFonts w:ascii="Times New Roman" w:hAnsi="Times New Roman" w:cs="Times New Roman"/>
          <w:sz w:val="28"/>
          <w:szCs w:val="28"/>
        </w:rPr>
        <w:t xml:space="preserve">Массовая культура часто становится инструментом власти и контроля в руках определенных социальных и экономических групп. Это проявляется в манипуляции массовым сознанием, формировании стереотипов, продвижении определенных ценностей и коммерциализации культурных продуктов. </w:t>
      </w:r>
      <w:r w:rsidR="00E40A3E" w:rsidRPr="00E01617">
        <w:rPr>
          <w:rFonts w:ascii="Times New Roman" w:hAnsi="Times New Roman" w:cs="Times New Roman"/>
          <w:sz w:val="28"/>
          <w:szCs w:val="28"/>
        </w:rPr>
        <w:tab/>
      </w:r>
      <w:r w:rsidR="00E40A3E" w:rsidRPr="00E01617">
        <w:rPr>
          <w:rFonts w:ascii="Times New Roman" w:hAnsi="Times New Roman" w:cs="Times New Roman"/>
          <w:sz w:val="28"/>
          <w:szCs w:val="28"/>
        </w:rPr>
        <w:tab/>
      </w:r>
      <w:r w:rsidR="00E40A3E" w:rsidRPr="00E01617">
        <w:rPr>
          <w:rFonts w:ascii="Times New Roman" w:hAnsi="Times New Roman" w:cs="Times New Roman"/>
          <w:sz w:val="28"/>
          <w:szCs w:val="28"/>
        </w:rPr>
        <w:tab/>
      </w:r>
      <w:r w:rsidRPr="00E01617">
        <w:rPr>
          <w:rFonts w:ascii="Times New Roman" w:hAnsi="Times New Roman" w:cs="Times New Roman"/>
          <w:sz w:val="28"/>
          <w:szCs w:val="28"/>
        </w:rPr>
        <w:tab/>
      </w:r>
      <w:r w:rsidRPr="00E01617">
        <w:rPr>
          <w:rFonts w:ascii="Times New Roman" w:hAnsi="Times New Roman" w:cs="Times New Roman"/>
          <w:sz w:val="28"/>
          <w:szCs w:val="28"/>
        </w:rPr>
        <w:tab/>
      </w:r>
    </w:p>
    <w:p w:rsidR="00275037" w:rsidRPr="00E01617" w:rsidRDefault="00E40A3E" w:rsidP="00275037">
      <w:pPr>
        <w:tabs>
          <w:tab w:val="left" w:pos="851"/>
        </w:tabs>
        <w:spacing w:after="0" w:line="240" w:lineRule="auto"/>
        <w:ind w:firstLine="567"/>
        <w:jc w:val="both"/>
        <w:rPr>
          <w:rFonts w:ascii="Times New Roman" w:hAnsi="Times New Roman" w:cs="Times New Roman"/>
          <w:sz w:val="28"/>
          <w:szCs w:val="28"/>
        </w:rPr>
      </w:pPr>
      <w:r w:rsidRPr="00E01617">
        <w:rPr>
          <w:rFonts w:ascii="Times New Roman" w:hAnsi="Times New Roman" w:cs="Times New Roman"/>
          <w:sz w:val="28"/>
          <w:szCs w:val="28"/>
        </w:rPr>
        <w:t xml:space="preserve">Семь поворотов, выделенных </w:t>
      </w:r>
      <w:r w:rsidR="00E506D2" w:rsidRPr="00E01617">
        <w:rPr>
          <w:rFonts w:ascii="Times New Roman" w:hAnsi="Times New Roman" w:cs="Times New Roman"/>
          <w:sz w:val="28"/>
          <w:szCs w:val="28"/>
          <w:lang w:val="kk-KZ"/>
        </w:rPr>
        <w:t xml:space="preserve">в современной гуманитарной парадигме </w:t>
      </w:r>
      <w:r w:rsidRPr="00E01617">
        <w:rPr>
          <w:rFonts w:ascii="Times New Roman" w:hAnsi="Times New Roman" w:cs="Times New Roman"/>
          <w:sz w:val="28"/>
          <w:szCs w:val="28"/>
        </w:rPr>
        <w:t xml:space="preserve"> представляют собой важные темы в современных социальных и гуманитарных исследованиях. Каждый из них подчеркивает изменения в способах анализа и понимания культуры, общества и социокультурных процессов.</w:t>
      </w:r>
      <w:r w:rsidRPr="00E01617">
        <w:rPr>
          <w:rFonts w:ascii="Times New Roman" w:hAnsi="Times New Roman" w:cs="Times New Roman"/>
          <w:sz w:val="28"/>
          <w:szCs w:val="28"/>
        </w:rPr>
        <w:tab/>
      </w:r>
      <w:r w:rsidRPr="00E01617">
        <w:rPr>
          <w:rFonts w:ascii="Times New Roman" w:hAnsi="Times New Roman" w:cs="Times New Roman"/>
          <w:sz w:val="28"/>
          <w:szCs w:val="28"/>
        </w:rPr>
        <w:tab/>
      </w:r>
      <w:r w:rsidRPr="00E01617">
        <w:rPr>
          <w:rFonts w:ascii="Times New Roman" w:hAnsi="Times New Roman" w:cs="Times New Roman"/>
          <w:sz w:val="28"/>
          <w:szCs w:val="28"/>
        </w:rPr>
        <w:tab/>
      </w:r>
    </w:p>
    <w:p w:rsidR="000955B9" w:rsidRPr="00E01617" w:rsidRDefault="00E40A3E" w:rsidP="00275037">
      <w:pPr>
        <w:tabs>
          <w:tab w:val="left" w:pos="851"/>
        </w:tabs>
        <w:spacing w:after="0" w:line="240" w:lineRule="auto"/>
        <w:ind w:firstLine="567"/>
        <w:jc w:val="both"/>
        <w:rPr>
          <w:rFonts w:ascii="Times New Roman" w:hAnsi="Times New Roman" w:cs="Times New Roman"/>
          <w:sz w:val="28"/>
          <w:szCs w:val="28"/>
          <w:lang w:val="kk-KZ"/>
        </w:rPr>
      </w:pPr>
      <w:r w:rsidRPr="00E01617">
        <w:rPr>
          <w:rFonts w:ascii="Times New Roman" w:hAnsi="Times New Roman" w:cs="Times New Roman"/>
          <w:sz w:val="28"/>
          <w:szCs w:val="28"/>
        </w:rPr>
        <w:t>В целом, анализ политического дискурса является важным инструментом для понимания того, как язык используется в политике и формирует восприятие политических вопросов.</w:t>
      </w:r>
      <w:r w:rsidR="001C291A" w:rsidRPr="00E01617">
        <w:rPr>
          <w:rFonts w:ascii="Times New Roman" w:hAnsi="Times New Roman" w:cs="Times New Roman"/>
          <w:sz w:val="28"/>
          <w:szCs w:val="28"/>
          <w:lang w:val="kk-KZ"/>
        </w:rPr>
        <w:tab/>
      </w:r>
      <w:r w:rsidR="001C291A" w:rsidRPr="00E01617">
        <w:rPr>
          <w:rFonts w:ascii="Times New Roman" w:hAnsi="Times New Roman" w:cs="Times New Roman"/>
          <w:sz w:val="28"/>
          <w:szCs w:val="28"/>
          <w:lang w:val="kk-KZ"/>
        </w:rPr>
        <w:tab/>
      </w:r>
      <w:r w:rsidR="001C291A" w:rsidRPr="00E01617">
        <w:rPr>
          <w:rFonts w:ascii="Times New Roman" w:hAnsi="Times New Roman" w:cs="Times New Roman"/>
          <w:sz w:val="28"/>
          <w:szCs w:val="28"/>
          <w:lang w:val="kk-KZ"/>
        </w:rPr>
        <w:tab/>
      </w:r>
      <w:r w:rsidR="001C291A" w:rsidRPr="00E01617">
        <w:rPr>
          <w:rFonts w:ascii="Times New Roman" w:hAnsi="Times New Roman" w:cs="Times New Roman"/>
          <w:sz w:val="28"/>
          <w:szCs w:val="28"/>
          <w:lang w:val="kk-KZ"/>
        </w:rPr>
        <w:tab/>
      </w:r>
      <w:r w:rsidR="001C291A" w:rsidRPr="00E01617">
        <w:rPr>
          <w:rFonts w:ascii="Times New Roman" w:hAnsi="Times New Roman" w:cs="Times New Roman"/>
          <w:sz w:val="28"/>
          <w:szCs w:val="28"/>
          <w:lang w:val="kk-KZ"/>
        </w:rPr>
        <w:tab/>
      </w:r>
      <w:r w:rsidR="001C291A" w:rsidRPr="00E01617">
        <w:rPr>
          <w:rFonts w:ascii="Times New Roman" w:hAnsi="Times New Roman" w:cs="Times New Roman"/>
          <w:sz w:val="28"/>
          <w:szCs w:val="28"/>
          <w:lang w:val="kk-KZ"/>
        </w:rPr>
        <w:tab/>
      </w:r>
      <w:r w:rsidR="001C291A" w:rsidRPr="00E01617">
        <w:rPr>
          <w:rFonts w:ascii="Times New Roman" w:hAnsi="Times New Roman" w:cs="Times New Roman"/>
          <w:sz w:val="28"/>
          <w:szCs w:val="28"/>
          <w:lang w:val="kk-KZ"/>
        </w:rPr>
        <w:tab/>
      </w:r>
      <w:r w:rsidR="001C291A" w:rsidRPr="00E01617">
        <w:rPr>
          <w:rFonts w:ascii="Times New Roman" w:hAnsi="Times New Roman" w:cs="Times New Roman"/>
          <w:sz w:val="28"/>
          <w:szCs w:val="28"/>
          <w:lang w:val="kk-KZ"/>
        </w:rPr>
        <w:tab/>
      </w:r>
    </w:p>
    <w:p w:rsidR="00AA1430" w:rsidRPr="00E01617" w:rsidRDefault="00AA1430" w:rsidP="00275037">
      <w:pPr>
        <w:tabs>
          <w:tab w:val="left" w:pos="851"/>
        </w:tabs>
        <w:spacing w:after="0" w:line="240" w:lineRule="auto"/>
        <w:ind w:firstLine="567"/>
        <w:jc w:val="both"/>
        <w:rPr>
          <w:rFonts w:ascii="Times New Roman" w:hAnsi="Times New Roman" w:cs="Times New Roman"/>
          <w:sz w:val="28"/>
          <w:szCs w:val="28"/>
        </w:rPr>
      </w:pPr>
      <w:r w:rsidRPr="00E01617">
        <w:rPr>
          <w:rFonts w:ascii="Times New Roman" w:hAnsi="Times New Roman" w:cs="Times New Roman"/>
          <w:sz w:val="28"/>
          <w:szCs w:val="28"/>
        </w:rPr>
        <w:t>Парадигма исследования медийного дискурса</w:t>
      </w:r>
      <w:r w:rsidR="001C291A" w:rsidRPr="00E01617">
        <w:rPr>
          <w:rFonts w:ascii="Times New Roman" w:hAnsi="Times New Roman" w:cs="Times New Roman"/>
          <w:sz w:val="28"/>
          <w:szCs w:val="28"/>
          <w:lang w:val="kk-KZ"/>
        </w:rPr>
        <w:t>, как это дано в диссертации,</w:t>
      </w:r>
      <w:r w:rsidRPr="00E01617">
        <w:rPr>
          <w:rFonts w:ascii="Times New Roman" w:hAnsi="Times New Roman" w:cs="Times New Roman"/>
          <w:sz w:val="28"/>
          <w:szCs w:val="28"/>
        </w:rPr>
        <w:t xml:space="preserve"> предполагает использование междисциплинарного подхода, который рассматривает медиа как символическую реализацию медиума, исходящего сообщения. В этой парадигме методология критического дискурс-анализа предоставляет научные инструменты для анализа концептуального пространства медиадискурса. Междисциплинарное взаимодействие происходит на стыке теории ментальности, медиологических теорий и социолингвистических концепций, которые применяются при анализе текстов массовой коммуникации как в США, так и в Казахстане.</w:t>
      </w:r>
    </w:p>
    <w:p w:rsidR="00C9581C" w:rsidRPr="00E01617" w:rsidRDefault="00C9581C"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p>
    <w:p w:rsidR="00E40A3E" w:rsidRDefault="00E40A3E"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p>
    <w:p w:rsidR="002D3D70" w:rsidRDefault="002D3D70"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p>
    <w:p w:rsidR="002D3D70" w:rsidRDefault="002D3D70"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p>
    <w:p w:rsidR="002D3D70" w:rsidRDefault="002D3D70"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p>
    <w:p w:rsidR="002D3D70" w:rsidRDefault="002D3D70"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p>
    <w:p w:rsidR="002D3D70" w:rsidRDefault="002D3D70"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p>
    <w:p w:rsidR="002D3D70" w:rsidRDefault="002D3D70"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p>
    <w:p w:rsidR="002D3D70" w:rsidRDefault="002D3D70"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p>
    <w:p w:rsidR="002D3D70" w:rsidRDefault="002D3D70"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p>
    <w:p w:rsidR="002D3D70" w:rsidRDefault="002D3D70" w:rsidP="00306B47">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p>
    <w:p w:rsidR="00EB4C82" w:rsidRPr="00E01617" w:rsidRDefault="00EB4C82" w:rsidP="00275037">
      <w:pPr>
        <w:pStyle w:val="a6"/>
        <w:numPr>
          <w:ilvl w:val="0"/>
          <w:numId w:val="36"/>
        </w:numPr>
        <w:tabs>
          <w:tab w:val="left" w:pos="851"/>
        </w:tabs>
        <w:spacing w:after="0" w:line="240" w:lineRule="auto"/>
        <w:ind w:left="0" w:firstLine="567"/>
        <w:jc w:val="both"/>
        <w:rPr>
          <w:rFonts w:ascii="Times New Roman" w:hAnsi="Times New Roman" w:cs="Times New Roman"/>
          <w:b/>
          <w:iCs/>
          <w:sz w:val="28"/>
          <w:szCs w:val="28"/>
          <w:lang w:val="kk-KZ"/>
        </w:rPr>
      </w:pPr>
      <w:r w:rsidRPr="00E01617">
        <w:rPr>
          <w:rFonts w:ascii="Times New Roman" w:hAnsi="Times New Roman" w:cs="Times New Roman"/>
          <w:b/>
          <w:iCs/>
          <w:sz w:val="28"/>
          <w:szCs w:val="28"/>
          <w:lang w:val="kk-KZ"/>
        </w:rPr>
        <w:t>ЛИНГВОКОГНИТИВНЫЙ АНАЛИЗ КОНЦЕПТУАЛЬНОГО ПРОСТРАНСТВА МЕДИАДИСКУРСА США И КАЗАХСТАНА</w:t>
      </w:r>
    </w:p>
    <w:p w:rsidR="00275037" w:rsidRPr="00E01617" w:rsidRDefault="00275037" w:rsidP="00275037">
      <w:pPr>
        <w:pStyle w:val="a6"/>
        <w:tabs>
          <w:tab w:val="left" w:pos="851"/>
          <w:tab w:val="left" w:pos="993"/>
        </w:tabs>
        <w:spacing w:after="0" w:line="240" w:lineRule="auto"/>
        <w:ind w:left="0" w:firstLine="567"/>
        <w:jc w:val="both"/>
        <w:rPr>
          <w:rFonts w:ascii="Times New Roman" w:hAnsi="Times New Roman" w:cs="Times New Roman"/>
          <w:b/>
          <w:iCs/>
          <w:sz w:val="28"/>
          <w:szCs w:val="28"/>
          <w:lang w:val="kk-KZ"/>
        </w:rPr>
      </w:pPr>
    </w:p>
    <w:p w:rsidR="00275037" w:rsidRPr="00E01617" w:rsidRDefault="00C9581C" w:rsidP="00275037">
      <w:pPr>
        <w:pStyle w:val="a6"/>
        <w:numPr>
          <w:ilvl w:val="1"/>
          <w:numId w:val="36"/>
        </w:numPr>
        <w:tabs>
          <w:tab w:val="left" w:pos="851"/>
          <w:tab w:val="left" w:pos="993"/>
        </w:tabs>
        <w:spacing w:after="0" w:line="240" w:lineRule="auto"/>
        <w:ind w:left="0" w:firstLine="567"/>
        <w:jc w:val="both"/>
        <w:rPr>
          <w:rFonts w:ascii="Times New Roman" w:eastAsia="Calibri" w:hAnsi="Times New Roman" w:cs="Times New Roman"/>
          <w:b/>
          <w:sz w:val="28"/>
          <w:szCs w:val="28"/>
        </w:rPr>
      </w:pPr>
      <w:r w:rsidRPr="00E01617">
        <w:rPr>
          <w:rFonts w:ascii="Times New Roman" w:eastAsia="Calibri" w:hAnsi="Times New Roman" w:cs="Times New Roman"/>
          <w:b/>
          <w:sz w:val="28"/>
          <w:szCs w:val="28"/>
        </w:rPr>
        <w:t>Стратификация информационного пространства меди</w:t>
      </w:r>
      <w:r w:rsidR="00892E4D" w:rsidRPr="00E01617">
        <w:rPr>
          <w:rFonts w:ascii="Times New Roman" w:eastAsia="Calibri" w:hAnsi="Times New Roman" w:cs="Times New Roman"/>
          <w:b/>
          <w:sz w:val="28"/>
          <w:szCs w:val="28"/>
          <w:lang w:val="kk-KZ"/>
        </w:rPr>
        <w:t>йных</w:t>
      </w:r>
      <w:r w:rsidRPr="00E01617">
        <w:rPr>
          <w:rFonts w:ascii="Times New Roman" w:eastAsia="Calibri" w:hAnsi="Times New Roman" w:cs="Times New Roman"/>
          <w:b/>
          <w:sz w:val="28"/>
          <w:szCs w:val="28"/>
        </w:rPr>
        <w:t xml:space="preserve"> текстов США и Казахстана</w:t>
      </w:r>
    </w:p>
    <w:p w:rsidR="002D3D70" w:rsidRDefault="00C9581C" w:rsidP="00275037">
      <w:pPr>
        <w:tabs>
          <w:tab w:val="left" w:pos="851"/>
        </w:tabs>
        <w:spacing w:after="0" w:line="240" w:lineRule="auto"/>
        <w:ind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rPr>
        <w:t>Прежде чем обратиться к стратификационной характеристике медиального дискурса, необходимо определить в общих чертах концептуальное пространство самого дискурса</w:t>
      </w:r>
      <w:r w:rsidRPr="00E01617">
        <w:rPr>
          <w:rFonts w:ascii="Times New Roman" w:eastAsia="Calibri" w:hAnsi="Times New Roman" w:cs="Times New Roman"/>
          <w:sz w:val="28"/>
          <w:szCs w:val="28"/>
          <w:lang w:val="kk-KZ"/>
        </w:rPr>
        <w:t xml:space="preserve"> в его приложении к медиасфере</w:t>
      </w:r>
      <w:r w:rsidRPr="00E01617">
        <w:rPr>
          <w:rFonts w:ascii="Times New Roman" w:eastAsia="Calibri" w:hAnsi="Times New Roman" w:cs="Times New Roman"/>
          <w:sz w:val="28"/>
          <w:szCs w:val="28"/>
        </w:rPr>
        <w:t xml:space="preserve">. </w:t>
      </w:r>
      <w:r w:rsidR="002C15A5" w:rsidRPr="00E01617">
        <w:rPr>
          <w:rFonts w:ascii="Times New Roman" w:eastAsia="Calibri" w:hAnsi="Times New Roman" w:cs="Times New Roman"/>
          <w:sz w:val="28"/>
          <w:szCs w:val="28"/>
        </w:rPr>
        <w:tab/>
      </w:r>
    </w:p>
    <w:p w:rsidR="00275037" w:rsidRPr="00E01617" w:rsidRDefault="00C9581C" w:rsidP="00275037">
      <w:pPr>
        <w:tabs>
          <w:tab w:val="left" w:pos="851"/>
        </w:tabs>
        <w:spacing w:after="0" w:line="240" w:lineRule="auto"/>
        <w:ind w:firstLine="567"/>
        <w:jc w:val="both"/>
        <w:rPr>
          <w:rFonts w:ascii="Calibri" w:eastAsia="Calibri" w:hAnsi="Calibri" w:cs="Times New Roman"/>
          <w:lang w:val="kk-KZ"/>
        </w:rPr>
      </w:pPr>
      <w:r w:rsidRPr="00E01617">
        <w:rPr>
          <w:rFonts w:ascii="Times New Roman" w:eastAsia="Calibri" w:hAnsi="Times New Roman" w:cs="Times New Roman"/>
          <w:sz w:val="28"/>
          <w:szCs w:val="28"/>
        </w:rPr>
        <w:t>В идеале он должен определяться двумя</w:t>
      </w:r>
      <w:r w:rsidRPr="00E01617">
        <w:rPr>
          <w:rFonts w:ascii="Times New Roman" w:eastAsia="Calibri" w:hAnsi="Times New Roman" w:cs="Times New Roman"/>
          <w:sz w:val="28"/>
          <w:szCs w:val="28"/>
          <w:lang w:val="kk-KZ"/>
        </w:rPr>
        <w:t xml:space="preserve"> единственно возможными составными: тематической и оценочной информацией: иначе говоря, кому-то </w:t>
      </w:r>
      <w:r w:rsidRPr="00E01617">
        <w:rPr>
          <w:rFonts w:ascii="Times New Roman" w:eastAsia="Calibri" w:hAnsi="Times New Roman" w:cs="Times New Roman"/>
          <w:sz w:val="28"/>
          <w:szCs w:val="28"/>
        </w:rPr>
        <w:t xml:space="preserve">о чем-либо сообщить и </w:t>
      </w:r>
      <w:r w:rsidRPr="00E01617">
        <w:rPr>
          <w:rFonts w:ascii="Times New Roman" w:eastAsia="Calibri" w:hAnsi="Times New Roman" w:cs="Times New Roman"/>
          <w:sz w:val="28"/>
          <w:szCs w:val="28"/>
          <w:lang w:val="kk-KZ"/>
        </w:rPr>
        <w:t xml:space="preserve">попутно </w:t>
      </w:r>
      <w:r w:rsidRPr="00E01617">
        <w:rPr>
          <w:rFonts w:ascii="Times New Roman" w:eastAsia="Calibri" w:hAnsi="Times New Roman" w:cs="Times New Roman"/>
          <w:sz w:val="28"/>
          <w:szCs w:val="28"/>
        </w:rPr>
        <w:t>дать этому оценку. Из этого</w:t>
      </w:r>
      <w:r w:rsidRPr="00E01617">
        <w:rPr>
          <w:rFonts w:ascii="Times New Roman" w:eastAsia="Calibri" w:hAnsi="Times New Roman" w:cs="Times New Roman"/>
          <w:sz w:val="28"/>
          <w:szCs w:val="28"/>
          <w:lang w:val="kk-KZ"/>
        </w:rPr>
        <w:t>, естественно,</w:t>
      </w:r>
      <w:r w:rsidRPr="00E01617">
        <w:rPr>
          <w:rFonts w:ascii="Times New Roman" w:eastAsia="Calibri" w:hAnsi="Times New Roman" w:cs="Times New Roman"/>
          <w:sz w:val="28"/>
          <w:szCs w:val="28"/>
        </w:rPr>
        <w:t xml:space="preserve"> следует информационно-аналитическая направленность </w:t>
      </w:r>
      <w:r w:rsidRPr="00E01617">
        <w:rPr>
          <w:rFonts w:ascii="Times New Roman" w:eastAsia="Calibri" w:hAnsi="Times New Roman" w:cs="Times New Roman"/>
          <w:sz w:val="28"/>
          <w:szCs w:val="28"/>
          <w:lang w:val="kk-KZ"/>
        </w:rPr>
        <w:t xml:space="preserve">и соответствующее концептуальное наполнение </w:t>
      </w:r>
      <w:r w:rsidRPr="00E01617">
        <w:rPr>
          <w:rFonts w:ascii="Times New Roman" w:eastAsia="Calibri" w:hAnsi="Times New Roman" w:cs="Times New Roman"/>
          <w:sz w:val="28"/>
          <w:szCs w:val="28"/>
        </w:rPr>
        <w:t xml:space="preserve">любогоиздания. </w:t>
      </w:r>
      <w:r w:rsidRPr="00E01617">
        <w:rPr>
          <w:rFonts w:ascii="Times New Roman" w:eastAsia="Calibri" w:hAnsi="Times New Roman" w:cs="Times New Roman"/>
          <w:sz w:val="28"/>
          <w:szCs w:val="28"/>
          <w:lang w:val="kk-KZ"/>
        </w:rPr>
        <w:t xml:space="preserve">Самое главное состоит в том, что </w:t>
      </w:r>
      <w:r w:rsidRPr="00E01617">
        <w:rPr>
          <w:rFonts w:ascii="Times New Roman" w:eastAsia="Calibri" w:hAnsi="Times New Roman" w:cs="Times New Roman"/>
          <w:sz w:val="28"/>
          <w:szCs w:val="28"/>
        </w:rPr>
        <w:t xml:space="preserve"> информационноаналитическая направленность медиадискурса в филологическом анализе</w:t>
      </w:r>
      <w:r w:rsidRPr="00E01617">
        <w:rPr>
          <w:rFonts w:ascii="Times New Roman" w:eastAsia="Calibri" w:hAnsi="Times New Roman" w:cs="Times New Roman"/>
          <w:sz w:val="28"/>
          <w:szCs w:val="28"/>
          <w:lang w:val="kk-KZ"/>
        </w:rPr>
        <w:t xml:space="preserve">, а именно </w:t>
      </w:r>
      <w:r w:rsidR="00D9650F" w:rsidRPr="00E01617">
        <w:rPr>
          <w:rFonts w:ascii="Times New Roman" w:eastAsia="Calibri" w:hAnsi="Times New Roman" w:cs="Times New Roman"/>
          <w:sz w:val="28"/>
          <w:szCs w:val="28"/>
          <w:lang w:val="kk-KZ"/>
        </w:rPr>
        <w:t>при изучении его</w:t>
      </w:r>
      <w:r w:rsidRPr="00E01617">
        <w:rPr>
          <w:rFonts w:ascii="Times New Roman" w:eastAsia="Calibri" w:hAnsi="Times New Roman" w:cs="Times New Roman"/>
          <w:sz w:val="28"/>
          <w:szCs w:val="28"/>
          <w:lang w:val="kk-KZ"/>
        </w:rPr>
        <w:t xml:space="preserve"> лингвокогнитивно</w:t>
      </w:r>
      <w:r w:rsidR="00D9650F" w:rsidRPr="00E01617">
        <w:rPr>
          <w:rFonts w:ascii="Times New Roman" w:eastAsia="Calibri" w:hAnsi="Times New Roman" w:cs="Times New Roman"/>
          <w:sz w:val="28"/>
          <w:szCs w:val="28"/>
          <w:lang w:val="kk-KZ"/>
        </w:rPr>
        <w:t>го</w:t>
      </w:r>
      <w:r w:rsidRPr="00E01617">
        <w:rPr>
          <w:rFonts w:ascii="Times New Roman" w:eastAsia="Calibri" w:hAnsi="Times New Roman" w:cs="Times New Roman"/>
          <w:sz w:val="28"/>
          <w:szCs w:val="28"/>
          <w:lang w:val="kk-KZ"/>
        </w:rPr>
        <w:t xml:space="preserve"> проявлени</w:t>
      </w:r>
      <w:r w:rsidR="00D9650F" w:rsidRPr="00E01617">
        <w:rPr>
          <w:rFonts w:ascii="Times New Roman" w:eastAsia="Calibri" w:hAnsi="Times New Roman" w:cs="Times New Roman"/>
          <w:sz w:val="28"/>
          <w:szCs w:val="28"/>
          <w:lang w:val="kk-KZ"/>
        </w:rPr>
        <w:t>я</w:t>
      </w:r>
      <w:r w:rsidRPr="00E01617">
        <w:rPr>
          <w:rFonts w:ascii="Times New Roman" w:eastAsia="Calibri" w:hAnsi="Times New Roman" w:cs="Times New Roman"/>
          <w:sz w:val="28"/>
          <w:szCs w:val="28"/>
        </w:rPr>
        <w:t>подразумевает выход на концептуальную схему, которая определяет все остальное в данной</w:t>
      </w:r>
      <w:r w:rsidRPr="00E01617">
        <w:rPr>
          <w:rFonts w:ascii="Times New Roman" w:eastAsia="Calibri" w:hAnsi="Times New Roman" w:cs="Times New Roman"/>
          <w:sz w:val="28"/>
          <w:szCs w:val="28"/>
          <w:lang w:val="kk-KZ"/>
        </w:rPr>
        <w:t xml:space="preserve"> информационной картине.</w:t>
      </w:r>
    </w:p>
    <w:p w:rsidR="00275037" w:rsidRPr="00E01617" w:rsidRDefault="00C9581C" w:rsidP="00275037">
      <w:pPr>
        <w:tabs>
          <w:tab w:val="left" w:pos="851"/>
        </w:tabs>
        <w:spacing w:after="0" w:line="240" w:lineRule="auto"/>
        <w:ind w:firstLine="567"/>
        <w:jc w:val="both"/>
        <w:rPr>
          <w:rFonts w:ascii="Times New Roman" w:eastAsia="MS Mincho" w:hAnsi="Times New Roman" w:cs="Times New Roman"/>
          <w:sz w:val="28"/>
          <w:szCs w:val="28"/>
          <w:lang w:val="kk-KZ" w:eastAsia="ru-RU"/>
        </w:rPr>
      </w:pPr>
      <w:r w:rsidRPr="00E01617">
        <w:rPr>
          <w:rFonts w:ascii="Times New Roman" w:eastAsia="Calibri" w:hAnsi="Times New Roman" w:cs="Times New Roman"/>
          <w:sz w:val="28"/>
          <w:szCs w:val="28"/>
          <w:lang w:val="kk-KZ"/>
        </w:rPr>
        <w:t xml:space="preserve">В научной литературе </w:t>
      </w:r>
      <w:r w:rsidRPr="00E01617">
        <w:rPr>
          <w:rFonts w:ascii="Times New Roman" w:eastAsia="Calibri" w:hAnsi="Times New Roman" w:cs="Times New Roman"/>
          <w:sz w:val="28"/>
          <w:szCs w:val="28"/>
        </w:rPr>
        <w:t>наряду с понятием «медиапространство» встречается множество других его обозначений, использующихся в качестве синонимичных или близких по значению</w:t>
      </w:r>
      <w:r w:rsidRPr="00E01617">
        <w:rPr>
          <w:rFonts w:ascii="Times New Roman" w:eastAsia="Calibri" w:hAnsi="Times New Roman" w:cs="Times New Roman"/>
          <w:sz w:val="28"/>
          <w:szCs w:val="28"/>
          <w:lang w:val="kk-KZ"/>
        </w:rPr>
        <w:t xml:space="preserve">, чаще </w:t>
      </w:r>
      <w:r w:rsidRPr="00E01617">
        <w:rPr>
          <w:rFonts w:ascii="Times New Roman" w:eastAsia="MS Mincho" w:hAnsi="Times New Roman" w:cs="Times New Roman"/>
          <w:sz w:val="28"/>
          <w:szCs w:val="28"/>
          <w:lang w:eastAsia="ru-RU"/>
        </w:rPr>
        <w:t>употребляются близко граничащие с медиапространством понятия: “информационное пространство”, “единое информационное пространство”, “медиа-система” и “медиа-структура”</w:t>
      </w:r>
      <w:r w:rsidRPr="00E01617">
        <w:rPr>
          <w:rFonts w:ascii="Times New Roman" w:eastAsia="MS Mincho" w:hAnsi="Times New Roman" w:cs="Times New Roman"/>
          <w:sz w:val="28"/>
          <w:szCs w:val="28"/>
          <w:lang w:val="kk-KZ" w:eastAsia="ru-RU"/>
        </w:rPr>
        <w:t xml:space="preserve">. </w:t>
      </w:r>
      <w:r w:rsidRPr="00E01617">
        <w:rPr>
          <w:rFonts w:ascii="Times New Roman" w:eastAsia="MS Mincho" w:hAnsi="Times New Roman" w:cs="Times New Roman"/>
          <w:sz w:val="28"/>
          <w:szCs w:val="28"/>
          <w:lang w:eastAsia="ru-RU"/>
        </w:rPr>
        <w:t>Понятие «информационное пространство» и различные его аспекты</w:t>
      </w:r>
      <w:r w:rsidR="00F50BF6">
        <w:rPr>
          <w:rFonts w:ascii="Times New Roman" w:eastAsia="MS Mincho" w:hAnsi="Times New Roman" w:cs="Times New Roman"/>
          <w:sz w:val="28"/>
          <w:szCs w:val="28"/>
          <w:lang w:val="kk-KZ" w:eastAsia="ru-RU"/>
        </w:rPr>
        <w:t>, его функционирования хорошо</w:t>
      </w:r>
      <w:r w:rsidRPr="00E01617">
        <w:rPr>
          <w:rFonts w:ascii="Times New Roman" w:eastAsia="MS Mincho" w:hAnsi="Times New Roman" w:cs="Times New Roman"/>
          <w:sz w:val="28"/>
          <w:szCs w:val="28"/>
          <w:lang w:eastAsia="ru-RU"/>
        </w:rPr>
        <w:t xml:space="preserve"> изучены в контексте разных сфер деятельности</w:t>
      </w:r>
      <w:r w:rsidRPr="00E01617">
        <w:rPr>
          <w:rFonts w:ascii="Times New Roman" w:eastAsia="MS Mincho" w:hAnsi="Times New Roman" w:cs="Times New Roman"/>
          <w:sz w:val="28"/>
          <w:szCs w:val="28"/>
          <w:lang w:val="kk-KZ" w:eastAsia="ru-RU"/>
        </w:rPr>
        <w:t xml:space="preserve"> и познании</w:t>
      </w:r>
      <w:r w:rsidRPr="00E01617">
        <w:rPr>
          <w:rFonts w:ascii="Times New Roman" w:eastAsia="MS Mincho" w:hAnsi="Times New Roman" w:cs="Times New Roman"/>
          <w:sz w:val="28"/>
          <w:szCs w:val="28"/>
          <w:lang w:eastAsia="ru-RU"/>
        </w:rPr>
        <w:t xml:space="preserve"> как с теоретической, так и с практической точек зрения. Различные подходы к изучению этого понятия представлены в работах И.А. Добровольской [</w:t>
      </w:r>
      <w:r w:rsidR="002A48C2" w:rsidRPr="00E01617">
        <w:rPr>
          <w:rFonts w:ascii="Times New Roman" w:eastAsia="MS Mincho" w:hAnsi="Times New Roman" w:cs="Times New Roman"/>
          <w:sz w:val="28"/>
          <w:szCs w:val="28"/>
          <w:lang w:val="kk-KZ" w:eastAsia="ru-RU"/>
        </w:rPr>
        <w:t>68</w:t>
      </w:r>
      <w:r w:rsidRPr="00E01617">
        <w:rPr>
          <w:rFonts w:ascii="Times New Roman" w:eastAsia="MS Mincho" w:hAnsi="Times New Roman" w:cs="Times New Roman"/>
          <w:sz w:val="28"/>
          <w:szCs w:val="28"/>
          <w:lang w:eastAsia="ru-RU"/>
        </w:rPr>
        <w:t>]</w:t>
      </w:r>
      <w:r w:rsidRPr="00E01617">
        <w:rPr>
          <w:rFonts w:ascii="Times New Roman" w:eastAsia="MS Mincho" w:hAnsi="Times New Roman" w:cs="Times New Roman"/>
          <w:sz w:val="28"/>
          <w:szCs w:val="28"/>
          <w:lang w:val="kk-KZ" w:eastAsia="ru-RU"/>
        </w:rPr>
        <w:t>,</w:t>
      </w:r>
      <w:r w:rsidR="002A48C2" w:rsidRPr="00E01617">
        <w:rPr>
          <w:rFonts w:ascii="Times New Roman" w:eastAsia="MS Mincho" w:hAnsi="Times New Roman" w:cs="Times New Roman"/>
          <w:sz w:val="28"/>
          <w:szCs w:val="28"/>
          <w:lang w:val="kk-KZ" w:eastAsia="ru-RU"/>
        </w:rPr>
        <w:t xml:space="preserve"> Г.Я.Солганик </w:t>
      </w:r>
      <w:r w:rsidR="002A48C2" w:rsidRPr="00E01617">
        <w:rPr>
          <w:rFonts w:ascii="Times New Roman" w:eastAsia="MS Mincho" w:hAnsi="Times New Roman" w:cs="Times New Roman"/>
          <w:sz w:val="28"/>
          <w:szCs w:val="28"/>
          <w:lang w:eastAsia="ru-RU"/>
        </w:rPr>
        <w:t>[69]</w:t>
      </w:r>
      <w:r w:rsidR="002A48C2" w:rsidRPr="00E01617">
        <w:rPr>
          <w:rFonts w:ascii="Times New Roman" w:eastAsia="MS Mincho" w:hAnsi="Times New Roman" w:cs="Times New Roman"/>
          <w:sz w:val="28"/>
          <w:szCs w:val="28"/>
          <w:lang w:val="kk-KZ" w:eastAsia="ru-RU"/>
        </w:rPr>
        <w:t>,</w:t>
      </w:r>
      <w:r w:rsidR="002D3D70">
        <w:rPr>
          <w:rFonts w:ascii="Times New Roman" w:eastAsia="MS Mincho" w:hAnsi="Times New Roman" w:cs="Times New Roman"/>
          <w:sz w:val="28"/>
          <w:szCs w:val="28"/>
          <w:lang w:val="kk-KZ" w:eastAsia="ru-RU"/>
        </w:rPr>
        <w:t xml:space="preserve"> </w:t>
      </w:r>
      <w:r w:rsidR="00DF0CD8" w:rsidRPr="00E01617">
        <w:rPr>
          <w:rFonts w:ascii="Times New Roman" w:eastAsia="MS Mincho" w:hAnsi="Times New Roman" w:cs="Times New Roman"/>
          <w:sz w:val="28"/>
          <w:szCs w:val="28"/>
          <w:lang w:val="kk-KZ" w:eastAsia="ru-RU"/>
        </w:rPr>
        <w:t>М.Р.Желтухин</w:t>
      </w:r>
      <w:r w:rsidR="00F50BF6">
        <w:rPr>
          <w:rFonts w:ascii="Times New Roman" w:eastAsia="MS Mincho" w:hAnsi="Times New Roman" w:cs="Times New Roman"/>
          <w:sz w:val="28"/>
          <w:szCs w:val="28"/>
          <w:lang w:val="kk-KZ" w:eastAsia="ru-RU"/>
        </w:rPr>
        <w:t>ой</w:t>
      </w:r>
      <w:r w:rsidR="002D3D70">
        <w:rPr>
          <w:rFonts w:ascii="Times New Roman" w:eastAsia="MS Mincho" w:hAnsi="Times New Roman" w:cs="Times New Roman"/>
          <w:sz w:val="28"/>
          <w:szCs w:val="28"/>
          <w:lang w:val="kk-KZ" w:eastAsia="ru-RU"/>
        </w:rPr>
        <w:t xml:space="preserve"> </w:t>
      </w:r>
      <w:r w:rsidR="00DF0CD8" w:rsidRPr="00E01617">
        <w:rPr>
          <w:rFonts w:ascii="Times New Roman" w:eastAsia="MS Mincho" w:hAnsi="Times New Roman" w:cs="Times New Roman"/>
          <w:sz w:val="28"/>
          <w:szCs w:val="28"/>
          <w:lang w:eastAsia="ru-RU"/>
        </w:rPr>
        <w:t>[70]</w:t>
      </w:r>
      <w:r w:rsidR="00DF0CD8" w:rsidRPr="00E01617">
        <w:rPr>
          <w:rFonts w:ascii="Times New Roman" w:eastAsia="MS Mincho" w:hAnsi="Times New Roman" w:cs="Times New Roman"/>
          <w:sz w:val="28"/>
          <w:szCs w:val="28"/>
          <w:lang w:val="kk-KZ" w:eastAsia="ru-RU"/>
        </w:rPr>
        <w:t>, Е.А.Кожемякин</w:t>
      </w:r>
      <w:r w:rsidR="00F50BF6">
        <w:rPr>
          <w:rFonts w:ascii="Times New Roman" w:eastAsia="MS Mincho" w:hAnsi="Times New Roman" w:cs="Times New Roman"/>
          <w:sz w:val="28"/>
          <w:szCs w:val="28"/>
          <w:lang w:val="kk-KZ" w:eastAsia="ru-RU"/>
        </w:rPr>
        <w:t>а</w:t>
      </w:r>
      <w:r w:rsidR="002D3D70">
        <w:rPr>
          <w:rFonts w:ascii="Times New Roman" w:eastAsia="MS Mincho" w:hAnsi="Times New Roman" w:cs="Times New Roman"/>
          <w:sz w:val="28"/>
          <w:szCs w:val="28"/>
          <w:lang w:val="kk-KZ" w:eastAsia="ru-RU"/>
        </w:rPr>
        <w:t xml:space="preserve"> </w:t>
      </w:r>
      <w:r w:rsidR="00DF0CD8" w:rsidRPr="00E01617">
        <w:rPr>
          <w:rFonts w:ascii="Times New Roman" w:eastAsia="MS Mincho" w:hAnsi="Times New Roman" w:cs="Times New Roman"/>
          <w:sz w:val="28"/>
          <w:szCs w:val="28"/>
          <w:lang w:eastAsia="ru-RU"/>
        </w:rPr>
        <w:t>[71]</w:t>
      </w:r>
      <w:r w:rsidR="00DF0CD8" w:rsidRPr="00E01617">
        <w:rPr>
          <w:rFonts w:ascii="Times New Roman" w:eastAsia="MS Mincho" w:hAnsi="Times New Roman" w:cs="Times New Roman"/>
          <w:sz w:val="28"/>
          <w:szCs w:val="28"/>
          <w:lang w:val="kk-KZ" w:eastAsia="ru-RU"/>
        </w:rPr>
        <w:t xml:space="preserve">, </w:t>
      </w:r>
      <w:r w:rsidRPr="00E01617">
        <w:rPr>
          <w:rFonts w:ascii="Times New Roman" w:eastAsia="MS Mincho" w:hAnsi="Times New Roman" w:cs="Times New Roman"/>
          <w:sz w:val="28"/>
          <w:szCs w:val="28"/>
          <w:lang w:val="kk-KZ" w:eastAsia="ru-RU"/>
        </w:rPr>
        <w:t>И.</w:t>
      </w:r>
      <w:r w:rsidRPr="00E01617">
        <w:rPr>
          <w:rFonts w:ascii="Times New Roman" w:eastAsia="MS Mincho" w:hAnsi="Times New Roman" w:cs="Times New Roman"/>
          <w:sz w:val="28"/>
          <w:szCs w:val="28"/>
          <w:lang w:eastAsia="ru-RU"/>
        </w:rPr>
        <w:t>Дзялошинского [</w:t>
      </w:r>
      <w:r w:rsidR="00DF0CD8" w:rsidRPr="00E01617">
        <w:rPr>
          <w:rFonts w:ascii="Times New Roman" w:eastAsia="MS Mincho" w:hAnsi="Times New Roman" w:cs="Times New Roman"/>
          <w:sz w:val="28"/>
          <w:szCs w:val="28"/>
          <w:lang w:val="kk-KZ" w:eastAsia="ru-RU"/>
        </w:rPr>
        <w:t>72</w:t>
      </w:r>
      <w:r w:rsidRPr="00E01617">
        <w:rPr>
          <w:rFonts w:ascii="Times New Roman" w:eastAsia="MS Mincho" w:hAnsi="Times New Roman" w:cs="Times New Roman"/>
          <w:sz w:val="28"/>
          <w:szCs w:val="28"/>
          <w:lang w:eastAsia="ru-RU"/>
        </w:rPr>
        <w:t xml:space="preserve">], </w:t>
      </w:r>
      <w:r w:rsidRPr="00E01617">
        <w:rPr>
          <w:rFonts w:ascii="Times New Roman" w:eastAsia="MS Mincho" w:hAnsi="Times New Roman" w:cs="Times New Roman"/>
          <w:sz w:val="28"/>
          <w:szCs w:val="28"/>
          <w:lang w:val="kk-KZ" w:eastAsia="ru-RU"/>
        </w:rPr>
        <w:t xml:space="preserve">М.Кастельс </w:t>
      </w:r>
      <w:r w:rsidRPr="00E01617">
        <w:rPr>
          <w:rFonts w:ascii="Times New Roman" w:eastAsia="MS Mincho" w:hAnsi="Times New Roman" w:cs="Times New Roman"/>
          <w:sz w:val="28"/>
          <w:szCs w:val="28"/>
          <w:lang w:eastAsia="ru-RU"/>
        </w:rPr>
        <w:t>[</w:t>
      </w:r>
      <w:r w:rsidR="002A48C2" w:rsidRPr="00E01617">
        <w:rPr>
          <w:rFonts w:ascii="Times New Roman" w:eastAsia="MS Mincho" w:hAnsi="Times New Roman" w:cs="Times New Roman"/>
          <w:sz w:val="28"/>
          <w:szCs w:val="28"/>
          <w:lang w:val="kk-KZ" w:eastAsia="ru-RU"/>
        </w:rPr>
        <w:t>7</w:t>
      </w:r>
      <w:r w:rsidR="003F1452" w:rsidRPr="00E01617">
        <w:rPr>
          <w:rFonts w:ascii="Times New Roman" w:eastAsia="MS Mincho" w:hAnsi="Times New Roman" w:cs="Times New Roman"/>
          <w:sz w:val="28"/>
          <w:szCs w:val="28"/>
          <w:lang w:val="kk-KZ" w:eastAsia="ru-RU"/>
        </w:rPr>
        <w:t>3</w:t>
      </w:r>
      <w:r w:rsidRPr="00E01617">
        <w:rPr>
          <w:rFonts w:ascii="Times New Roman" w:eastAsia="MS Mincho" w:hAnsi="Times New Roman" w:cs="Times New Roman"/>
          <w:sz w:val="28"/>
          <w:szCs w:val="28"/>
          <w:lang w:eastAsia="ru-RU"/>
        </w:rPr>
        <w:t xml:space="preserve">] </w:t>
      </w:r>
      <w:r w:rsidRPr="00E01617">
        <w:rPr>
          <w:rFonts w:ascii="Times New Roman" w:eastAsia="MS Mincho" w:hAnsi="Times New Roman" w:cs="Times New Roman"/>
          <w:sz w:val="28"/>
          <w:szCs w:val="28"/>
          <w:lang w:val="kk-KZ" w:eastAsia="ru-RU"/>
        </w:rPr>
        <w:t>и</w:t>
      </w:r>
      <w:r w:rsidR="002D3D70">
        <w:rPr>
          <w:rFonts w:ascii="Times New Roman" w:eastAsia="MS Mincho" w:hAnsi="Times New Roman" w:cs="Times New Roman"/>
          <w:sz w:val="28"/>
          <w:szCs w:val="28"/>
          <w:lang w:val="kk-KZ" w:eastAsia="ru-RU"/>
        </w:rPr>
        <w:t xml:space="preserve"> </w:t>
      </w:r>
      <w:r w:rsidRPr="00E01617">
        <w:rPr>
          <w:rFonts w:ascii="Times New Roman" w:eastAsia="MS Mincho" w:hAnsi="Times New Roman" w:cs="Times New Roman"/>
          <w:sz w:val="28"/>
          <w:szCs w:val="28"/>
          <w:lang w:val="kk-KZ" w:eastAsia="ru-RU"/>
        </w:rPr>
        <w:t>др</w:t>
      </w:r>
      <w:r w:rsidRPr="00E01617">
        <w:rPr>
          <w:rFonts w:ascii="Times New Roman" w:eastAsia="MS Mincho" w:hAnsi="Times New Roman" w:cs="Times New Roman"/>
          <w:sz w:val="28"/>
          <w:szCs w:val="28"/>
          <w:lang w:eastAsia="ru-RU"/>
        </w:rPr>
        <w:t xml:space="preserve">. </w:t>
      </w:r>
      <w:r w:rsidRPr="00E01617">
        <w:rPr>
          <w:rFonts w:ascii="Times New Roman" w:eastAsia="MS Mincho" w:hAnsi="Times New Roman" w:cs="Times New Roman"/>
          <w:sz w:val="28"/>
          <w:szCs w:val="28"/>
          <w:lang w:val="kk-KZ" w:eastAsia="ru-RU"/>
        </w:rPr>
        <w:t xml:space="preserve">Отдельно выделим подход американского лингвиста Н.Хомского, согласно </w:t>
      </w:r>
      <w:r w:rsidR="006F7774" w:rsidRPr="00E01617">
        <w:rPr>
          <w:rFonts w:ascii="Times New Roman" w:eastAsia="MS Mincho" w:hAnsi="Times New Roman" w:cs="Times New Roman"/>
          <w:sz w:val="28"/>
          <w:szCs w:val="28"/>
          <w:lang w:val="kk-KZ" w:eastAsia="ru-RU"/>
        </w:rPr>
        <w:t>которому</w:t>
      </w:r>
      <w:r w:rsidR="006F7774">
        <w:rPr>
          <w:rFonts w:ascii="Times New Roman" w:eastAsia="MS Mincho" w:hAnsi="Times New Roman" w:cs="Times New Roman"/>
          <w:sz w:val="28"/>
          <w:szCs w:val="28"/>
          <w:lang w:val="kk-KZ" w:eastAsia="ru-RU"/>
        </w:rPr>
        <w:t>,</w:t>
      </w:r>
      <w:r w:rsidR="006F7774" w:rsidRPr="00E01617">
        <w:rPr>
          <w:rFonts w:ascii="Times New Roman" w:eastAsia="MS Mincho" w:hAnsi="Times New Roman" w:cs="Times New Roman"/>
          <w:sz w:val="28"/>
          <w:szCs w:val="28"/>
          <w:lang w:val="kk-KZ" w:eastAsia="ru-RU"/>
        </w:rPr>
        <w:t xml:space="preserve"> СМИ</w:t>
      </w:r>
      <w:r w:rsidRPr="00E01617">
        <w:rPr>
          <w:rFonts w:ascii="Times New Roman" w:eastAsia="MS Mincho" w:hAnsi="Times New Roman" w:cs="Times New Roman"/>
          <w:sz w:val="28"/>
          <w:szCs w:val="28"/>
          <w:lang w:val="kk-KZ" w:eastAsia="ru-RU"/>
        </w:rPr>
        <w:t xml:space="preserve"> в первую очередь определены в</w:t>
      </w:r>
      <w:r w:rsidR="009B752A" w:rsidRPr="00E01617">
        <w:rPr>
          <w:rFonts w:ascii="Times New Roman" w:eastAsia="MS Mincho" w:hAnsi="Times New Roman" w:cs="Times New Roman"/>
          <w:sz w:val="28"/>
          <w:szCs w:val="28"/>
          <w:lang w:val="kk-KZ" w:eastAsia="ru-RU"/>
        </w:rPr>
        <w:t>л</w:t>
      </w:r>
      <w:r w:rsidRPr="00E01617">
        <w:rPr>
          <w:rFonts w:ascii="Times New Roman" w:eastAsia="MS Mincho" w:hAnsi="Times New Roman" w:cs="Times New Roman"/>
          <w:sz w:val="28"/>
          <w:szCs w:val="28"/>
          <w:lang w:val="kk-KZ" w:eastAsia="ru-RU"/>
        </w:rPr>
        <w:t xml:space="preserve">иянием властных структур </w:t>
      </w:r>
      <w:r w:rsidRPr="00E01617">
        <w:rPr>
          <w:rFonts w:ascii="Times New Roman" w:eastAsia="MS Mincho" w:hAnsi="Times New Roman" w:cs="Times New Roman"/>
          <w:sz w:val="28"/>
          <w:szCs w:val="28"/>
          <w:lang w:eastAsia="ru-RU"/>
        </w:rPr>
        <w:t>[</w:t>
      </w:r>
      <w:r w:rsidR="002A48C2" w:rsidRPr="00E01617">
        <w:rPr>
          <w:rFonts w:ascii="Times New Roman" w:eastAsia="MS Mincho" w:hAnsi="Times New Roman" w:cs="Times New Roman"/>
          <w:sz w:val="28"/>
          <w:szCs w:val="28"/>
          <w:lang w:val="kk-KZ" w:eastAsia="ru-RU"/>
        </w:rPr>
        <w:t>7</w:t>
      </w:r>
      <w:r w:rsidR="003F1452" w:rsidRPr="00E01617">
        <w:rPr>
          <w:rFonts w:ascii="Times New Roman" w:eastAsia="MS Mincho" w:hAnsi="Times New Roman" w:cs="Times New Roman"/>
          <w:sz w:val="28"/>
          <w:szCs w:val="28"/>
          <w:lang w:val="kk-KZ" w:eastAsia="ru-RU"/>
        </w:rPr>
        <w:t>4</w:t>
      </w:r>
      <w:r w:rsidRPr="00E01617">
        <w:rPr>
          <w:rFonts w:ascii="Times New Roman" w:eastAsia="MS Mincho" w:hAnsi="Times New Roman" w:cs="Times New Roman"/>
          <w:sz w:val="28"/>
          <w:szCs w:val="28"/>
          <w:lang w:eastAsia="ru-RU"/>
        </w:rPr>
        <w:t>]</w:t>
      </w:r>
      <w:r w:rsidRPr="00E01617">
        <w:rPr>
          <w:rFonts w:ascii="Times New Roman" w:eastAsia="MS Mincho" w:hAnsi="Times New Roman" w:cs="Times New Roman"/>
          <w:sz w:val="28"/>
          <w:szCs w:val="28"/>
          <w:lang w:val="kk-KZ" w:eastAsia="ru-RU"/>
        </w:rPr>
        <w:t>. А</w:t>
      </w:r>
      <w:r w:rsidRPr="00E01617">
        <w:rPr>
          <w:rFonts w:ascii="Times New Roman" w:eastAsia="MS Mincho" w:hAnsi="Times New Roman" w:cs="Times New Roman"/>
          <w:sz w:val="28"/>
          <w:szCs w:val="28"/>
          <w:lang w:eastAsia="ru-RU"/>
        </w:rPr>
        <w:t>мериканский лингвист, философ и политический деятель</w:t>
      </w:r>
      <w:r w:rsidRPr="00E01617">
        <w:rPr>
          <w:rFonts w:ascii="Times New Roman" w:eastAsia="MS Mincho" w:hAnsi="Times New Roman" w:cs="Times New Roman"/>
          <w:sz w:val="28"/>
          <w:szCs w:val="28"/>
          <w:lang w:val="kk-KZ" w:eastAsia="ru-RU"/>
        </w:rPr>
        <w:t xml:space="preserve"> утверждает, что СМИ, хотя их часто считают независимым и объективным институтом, на самом деле находятся под влиянием различных экономических, политических и корпоративных интересов, в которых средства массовой информации действуют как инструмент формирования общественного мнения и поддержания статус-кво.</w:t>
      </w:r>
      <w:r w:rsidRPr="00E01617">
        <w:rPr>
          <w:rFonts w:ascii="Times New Roman" w:eastAsia="MS Mincho" w:hAnsi="Times New Roman" w:cs="Times New Roman"/>
          <w:sz w:val="28"/>
          <w:szCs w:val="28"/>
          <w:lang w:eastAsia="ru-RU"/>
        </w:rPr>
        <w:t xml:space="preserve"> Замети</w:t>
      </w:r>
      <w:r w:rsidRPr="00E01617">
        <w:rPr>
          <w:rFonts w:ascii="Times New Roman" w:eastAsia="MS Mincho" w:hAnsi="Times New Roman" w:cs="Times New Roman"/>
          <w:sz w:val="28"/>
          <w:szCs w:val="28"/>
          <w:lang w:val="kk-KZ" w:eastAsia="ru-RU"/>
        </w:rPr>
        <w:t>м</w:t>
      </w:r>
      <w:r w:rsidRPr="00E01617">
        <w:rPr>
          <w:rFonts w:ascii="Times New Roman" w:eastAsia="MS Mincho" w:hAnsi="Times New Roman" w:cs="Times New Roman"/>
          <w:sz w:val="28"/>
          <w:szCs w:val="28"/>
          <w:lang w:eastAsia="ru-RU"/>
        </w:rPr>
        <w:t xml:space="preserve">, что </w:t>
      </w:r>
      <w:r w:rsidRPr="00E01617">
        <w:rPr>
          <w:rFonts w:ascii="Times New Roman" w:eastAsia="MS Mincho" w:hAnsi="Times New Roman" w:cs="Times New Roman"/>
          <w:sz w:val="28"/>
          <w:szCs w:val="28"/>
          <w:lang w:val="kk-KZ" w:eastAsia="ru-RU"/>
        </w:rPr>
        <w:t xml:space="preserve">подобный </w:t>
      </w:r>
      <w:r w:rsidRPr="00E01617">
        <w:rPr>
          <w:rFonts w:ascii="Times New Roman" w:eastAsia="MS Mincho" w:hAnsi="Times New Roman" w:cs="Times New Roman"/>
          <w:sz w:val="28"/>
          <w:szCs w:val="28"/>
          <w:lang w:eastAsia="ru-RU"/>
        </w:rPr>
        <w:t>анализ медиапространства дан только в поздних работах выдающего американского лингвиста.</w:t>
      </w:r>
      <w:r w:rsidR="002C15A5" w:rsidRPr="00E01617">
        <w:rPr>
          <w:rFonts w:ascii="Times New Roman" w:eastAsia="MS Mincho" w:hAnsi="Times New Roman" w:cs="Times New Roman"/>
          <w:sz w:val="28"/>
          <w:szCs w:val="28"/>
          <w:lang w:eastAsia="ru-RU"/>
        </w:rPr>
        <w:tab/>
      </w:r>
      <w:r w:rsidRPr="00E01617">
        <w:rPr>
          <w:rFonts w:ascii="Times New Roman" w:eastAsia="MS Mincho" w:hAnsi="Times New Roman" w:cs="Times New Roman"/>
          <w:sz w:val="28"/>
          <w:szCs w:val="28"/>
          <w:lang w:val="kk-KZ" w:eastAsia="ru-RU"/>
        </w:rPr>
        <w:t>В уже представленной работе Дж.Байрант и С.Томсон отмечается, что медиадискурс изучается различными когнитивными техниками</w:t>
      </w:r>
      <w:r w:rsidRPr="00E01617">
        <w:rPr>
          <w:rFonts w:ascii="Times New Roman" w:eastAsia="MS Mincho" w:hAnsi="Times New Roman" w:cs="Times New Roman"/>
          <w:sz w:val="28"/>
          <w:szCs w:val="28"/>
          <w:lang w:eastAsia="ru-RU"/>
        </w:rPr>
        <w:t xml:space="preserve"> [</w:t>
      </w:r>
      <w:r w:rsidR="002A48C2" w:rsidRPr="00E01617">
        <w:rPr>
          <w:rFonts w:ascii="Times New Roman" w:eastAsia="MS Mincho" w:hAnsi="Times New Roman" w:cs="Times New Roman"/>
          <w:sz w:val="28"/>
          <w:szCs w:val="28"/>
          <w:lang w:val="kk-KZ" w:eastAsia="ru-RU"/>
        </w:rPr>
        <w:t>7</w:t>
      </w:r>
      <w:r w:rsidR="003F1452" w:rsidRPr="00E01617">
        <w:rPr>
          <w:rFonts w:ascii="Times New Roman" w:eastAsia="MS Mincho" w:hAnsi="Times New Roman" w:cs="Times New Roman"/>
          <w:sz w:val="28"/>
          <w:szCs w:val="28"/>
          <w:lang w:val="kk-KZ" w:eastAsia="ru-RU"/>
        </w:rPr>
        <w:t>5</w:t>
      </w:r>
      <w:r w:rsidRPr="00E01617">
        <w:rPr>
          <w:rFonts w:ascii="Times New Roman" w:eastAsia="MS Mincho" w:hAnsi="Times New Roman" w:cs="Times New Roman"/>
          <w:sz w:val="28"/>
          <w:szCs w:val="28"/>
          <w:lang w:eastAsia="ru-RU"/>
        </w:rPr>
        <w:t>]</w:t>
      </w:r>
      <w:r w:rsidRPr="00E01617">
        <w:rPr>
          <w:rFonts w:ascii="Times New Roman" w:eastAsia="MS Mincho" w:hAnsi="Times New Roman" w:cs="Times New Roman"/>
          <w:sz w:val="28"/>
          <w:szCs w:val="28"/>
          <w:lang w:val="kk-KZ" w:eastAsia="ru-RU"/>
        </w:rPr>
        <w:t>.</w:t>
      </w:r>
      <w:r w:rsidR="000B06F3" w:rsidRPr="00E01617">
        <w:rPr>
          <w:rFonts w:ascii="Times New Roman" w:eastAsia="MS Mincho" w:hAnsi="Times New Roman" w:cs="Times New Roman"/>
          <w:sz w:val="28"/>
          <w:szCs w:val="28"/>
          <w:lang w:val="kk-KZ" w:eastAsia="ru-RU"/>
        </w:rPr>
        <w:tab/>
      </w:r>
    </w:p>
    <w:p w:rsidR="00275037" w:rsidRPr="00E01617" w:rsidRDefault="00D9650F" w:rsidP="00275037">
      <w:pPr>
        <w:tabs>
          <w:tab w:val="left" w:pos="851"/>
        </w:tabs>
        <w:spacing w:after="0" w:line="240" w:lineRule="auto"/>
        <w:ind w:firstLine="567"/>
        <w:jc w:val="both"/>
        <w:rPr>
          <w:rFonts w:ascii="Times New Roman" w:eastAsia="MS Mincho" w:hAnsi="Times New Roman" w:cs="Times New Roman"/>
          <w:sz w:val="28"/>
          <w:szCs w:val="28"/>
          <w:lang w:val="kk-KZ" w:eastAsia="ru-RU"/>
        </w:rPr>
      </w:pPr>
      <w:r w:rsidRPr="00E01617">
        <w:rPr>
          <w:rFonts w:ascii="Times New Roman" w:eastAsia="MS Mincho" w:hAnsi="Times New Roman" w:cs="Times New Roman"/>
          <w:sz w:val="28"/>
          <w:szCs w:val="28"/>
          <w:lang w:eastAsia="ru-RU"/>
        </w:rPr>
        <w:t>“</w:t>
      </w:r>
      <w:r w:rsidR="00C9581C" w:rsidRPr="00E01617">
        <w:rPr>
          <w:rFonts w:ascii="Times New Roman" w:eastAsia="MS Mincho" w:hAnsi="Times New Roman" w:cs="Times New Roman"/>
          <w:sz w:val="28"/>
          <w:szCs w:val="28"/>
          <w:lang w:val="kk-KZ" w:eastAsia="ru-RU"/>
        </w:rPr>
        <w:t>М</w:t>
      </w:r>
      <w:r w:rsidR="00C9581C" w:rsidRPr="00E01617">
        <w:rPr>
          <w:rFonts w:ascii="Times New Roman" w:eastAsia="MS Mincho" w:hAnsi="Times New Roman" w:cs="Times New Roman"/>
          <w:sz w:val="28"/>
          <w:szCs w:val="28"/>
          <w:lang w:eastAsia="ru-RU"/>
        </w:rPr>
        <w:t>едиапространств</w:t>
      </w:r>
      <w:r w:rsidR="00C9581C" w:rsidRPr="00E01617">
        <w:rPr>
          <w:rFonts w:ascii="Times New Roman" w:eastAsia="MS Mincho" w:hAnsi="Times New Roman" w:cs="Times New Roman"/>
          <w:sz w:val="28"/>
          <w:szCs w:val="28"/>
          <w:lang w:val="kk-KZ" w:eastAsia="ru-RU"/>
        </w:rPr>
        <w:t>о</w:t>
      </w:r>
      <w:r w:rsidR="0001798C" w:rsidRPr="00E01617">
        <w:rPr>
          <w:rFonts w:ascii="Times New Roman" w:eastAsia="MS Mincho" w:hAnsi="Times New Roman" w:cs="Times New Roman"/>
          <w:sz w:val="28"/>
          <w:szCs w:val="28"/>
          <w:lang w:eastAsia="ru-RU"/>
        </w:rPr>
        <w:t>”</w:t>
      </w:r>
      <w:r w:rsidR="00C9581C" w:rsidRPr="00E01617">
        <w:rPr>
          <w:rFonts w:ascii="Times New Roman" w:eastAsia="MS Mincho" w:hAnsi="Times New Roman" w:cs="Times New Roman"/>
          <w:sz w:val="28"/>
          <w:szCs w:val="28"/>
          <w:lang w:val="kk-KZ" w:eastAsia="ru-RU"/>
        </w:rPr>
        <w:t xml:space="preserve"> является </w:t>
      </w:r>
      <w:r w:rsidR="00C9581C" w:rsidRPr="00E01617">
        <w:rPr>
          <w:rFonts w:ascii="Times New Roman" w:eastAsia="MS Mincho" w:hAnsi="Times New Roman" w:cs="Times New Roman"/>
          <w:sz w:val="28"/>
          <w:szCs w:val="28"/>
          <w:lang w:eastAsia="ru-RU"/>
        </w:rPr>
        <w:t>часть</w:t>
      </w:r>
      <w:r w:rsidR="00C9581C" w:rsidRPr="00E01617">
        <w:rPr>
          <w:rFonts w:ascii="Times New Roman" w:eastAsia="MS Mincho" w:hAnsi="Times New Roman" w:cs="Times New Roman"/>
          <w:sz w:val="28"/>
          <w:szCs w:val="28"/>
          <w:lang w:val="kk-KZ" w:eastAsia="ru-RU"/>
        </w:rPr>
        <w:t>ю</w:t>
      </w:r>
      <w:r w:rsidR="0001798C" w:rsidRPr="00E01617">
        <w:rPr>
          <w:rFonts w:ascii="Times New Roman" w:eastAsia="MS Mincho" w:hAnsi="Times New Roman" w:cs="Times New Roman"/>
          <w:sz w:val="28"/>
          <w:szCs w:val="28"/>
          <w:lang w:eastAsia="ru-RU"/>
        </w:rPr>
        <w:t>“</w:t>
      </w:r>
      <w:r w:rsidR="00C9581C" w:rsidRPr="00E01617">
        <w:rPr>
          <w:rFonts w:ascii="Times New Roman" w:eastAsia="MS Mincho" w:hAnsi="Times New Roman" w:cs="Times New Roman"/>
          <w:sz w:val="28"/>
          <w:szCs w:val="28"/>
          <w:lang w:eastAsia="ru-RU"/>
        </w:rPr>
        <w:t>информационного пространства</w:t>
      </w:r>
      <w:r w:rsidRPr="00E01617">
        <w:rPr>
          <w:rFonts w:ascii="Times New Roman" w:eastAsia="MS Mincho" w:hAnsi="Times New Roman" w:cs="Times New Roman"/>
          <w:sz w:val="28"/>
          <w:szCs w:val="28"/>
          <w:lang w:eastAsia="ru-RU"/>
        </w:rPr>
        <w:t>”</w:t>
      </w:r>
      <w:r w:rsidR="0001798C" w:rsidRPr="00E01617">
        <w:rPr>
          <w:rFonts w:ascii="Times New Roman" w:eastAsia="MS Mincho" w:hAnsi="Times New Roman" w:cs="Times New Roman"/>
          <w:sz w:val="28"/>
          <w:szCs w:val="28"/>
          <w:lang w:eastAsia="ru-RU"/>
        </w:rPr>
        <w:t>,</w:t>
      </w:r>
      <w:r w:rsidRPr="00E01617">
        <w:rPr>
          <w:rFonts w:ascii="Times New Roman" w:eastAsia="MS Mincho" w:hAnsi="Times New Roman" w:cs="Times New Roman"/>
          <w:sz w:val="28"/>
          <w:szCs w:val="28"/>
          <w:lang w:eastAsia="ru-RU"/>
        </w:rPr>
        <w:t xml:space="preserve"> </w:t>
      </w:r>
      <w:r w:rsidR="00215003" w:rsidRPr="00E01617">
        <w:rPr>
          <w:rFonts w:ascii="Times New Roman" w:eastAsia="Times New Roman" w:hAnsi="Times New Roman" w:cs="Times New Roman"/>
          <w:sz w:val="28"/>
          <w:szCs w:val="28"/>
          <w:shd w:val="clear" w:color="auto" w:fill="FFFFFF"/>
          <w:lang w:eastAsia="ru-RU"/>
        </w:rPr>
        <w:t>–</w:t>
      </w:r>
      <w:r w:rsidR="00C9581C" w:rsidRPr="00E01617">
        <w:rPr>
          <w:rFonts w:ascii="Times New Roman" w:eastAsia="MS Mincho" w:hAnsi="Times New Roman" w:cs="Times New Roman"/>
          <w:sz w:val="28"/>
          <w:szCs w:val="28"/>
          <w:lang w:val="kk-KZ" w:eastAsia="ru-RU"/>
        </w:rPr>
        <w:t xml:space="preserve"> как отмечает лингвистЕ.П. Прохорова,</w:t>
      </w:r>
      <w:r w:rsidR="00C9581C" w:rsidRPr="00E01617">
        <w:rPr>
          <w:rFonts w:ascii="Times New Roman" w:eastAsia="MS Mincho" w:hAnsi="Times New Roman" w:cs="Times New Roman"/>
          <w:sz w:val="28"/>
          <w:szCs w:val="28"/>
          <w:lang w:eastAsia="ru-RU"/>
        </w:rPr>
        <w:t xml:space="preserve"> </w:t>
      </w:r>
      <w:r w:rsidR="00215003" w:rsidRPr="00E01617">
        <w:rPr>
          <w:rFonts w:ascii="Times New Roman" w:eastAsia="Times New Roman" w:hAnsi="Times New Roman" w:cs="Times New Roman"/>
          <w:sz w:val="28"/>
          <w:szCs w:val="28"/>
          <w:shd w:val="clear" w:color="auto" w:fill="FFFFFF"/>
          <w:lang w:eastAsia="ru-RU"/>
        </w:rPr>
        <w:t>–</w:t>
      </w:r>
      <w:r w:rsidR="00C9581C" w:rsidRPr="00E01617">
        <w:rPr>
          <w:rFonts w:ascii="Times New Roman" w:eastAsia="MS Mincho" w:hAnsi="Times New Roman" w:cs="Times New Roman"/>
          <w:sz w:val="28"/>
          <w:szCs w:val="28"/>
          <w:lang w:eastAsia="ru-RU"/>
        </w:rPr>
        <w:t xml:space="preserve"> это наличие в любой точке страны информационного поля такой плотности, которая дает возможность каждому (именно каждому) получить всю необходимую и достаточную информацию для адекватной, отвечающей всем его информационным потребностям ориентации в реалиях жизни – региона, страны, мира для выработки мнений,  взглядов, позиций, которые обеспечивали бы достаточные основания для принятия верных решений</w:t>
      </w:r>
      <w:r w:rsidR="00C9581C" w:rsidRPr="00E01617">
        <w:rPr>
          <w:rFonts w:ascii="Times New Roman" w:eastAsia="MS Mincho" w:hAnsi="Times New Roman" w:cs="Times New Roman"/>
          <w:sz w:val="28"/>
          <w:szCs w:val="28"/>
          <w:lang w:val="kk-KZ" w:eastAsia="ru-RU"/>
        </w:rPr>
        <w:t xml:space="preserve">» </w:t>
      </w:r>
      <w:r w:rsidR="00C9581C" w:rsidRPr="00E01617">
        <w:rPr>
          <w:rFonts w:ascii="Times New Roman" w:eastAsia="MS Mincho" w:hAnsi="Times New Roman" w:cs="Times New Roman"/>
          <w:sz w:val="28"/>
          <w:szCs w:val="28"/>
          <w:lang w:eastAsia="ru-RU"/>
        </w:rPr>
        <w:t>[</w:t>
      </w:r>
      <w:r w:rsidR="003F1452" w:rsidRPr="00E01617">
        <w:rPr>
          <w:rFonts w:ascii="Times New Roman" w:eastAsia="MS Mincho" w:hAnsi="Times New Roman" w:cs="Times New Roman"/>
          <w:sz w:val="28"/>
          <w:szCs w:val="28"/>
          <w:lang w:val="kk-KZ" w:eastAsia="ru-RU"/>
        </w:rPr>
        <w:t>76</w:t>
      </w:r>
      <w:r w:rsidR="00C9581C" w:rsidRPr="00E01617">
        <w:rPr>
          <w:rFonts w:ascii="Times New Roman" w:eastAsia="MS Mincho" w:hAnsi="Times New Roman" w:cs="Times New Roman"/>
          <w:sz w:val="28"/>
          <w:szCs w:val="28"/>
          <w:lang w:eastAsia="ru-RU"/>
        </w:rPr>
        <w:t>]</w:t>
      </w:r>
      <w:r w:rsidR="00C9581C" w:rsidRPr="00E01617">
        <w:rPr>
          <w:rFonts w:ascii="Times New Roman" w:eastAsia="MS Mincho" w:hAnsi="Times New Roman" w:cs="Times New Roman"/>
          <w:sz w:val="28"/>
          <w:szCs w:val="28"/>
          <w:lang w:val="kk-KZ" w:eastAsia="ru-RU"/>
        </w:rPr>
        <w:t xml:space="preserve">. </w:t>
      </w:r>
      <w:r w:rsidR="002C15A5" w:rsidRPr="00E01617">
        <w:rPr>
          <w:rFonts w:ascii="Times New Roman" w:eastAsia="MS Mincho" w:hAnsi="Times New Roman" w:cs="Times New Roman"/>
          <w:sz w:val="28"/>
          <w:szCs w:val="28"/>
          <w:lang w:val="kk-KZ" w:eastAsia="ru-RU"/>
        </w:rPr>
        <w:tab/>
      </w:r>
    </w:p>
    <w:p w:rsidR="00275037" w:rsidRPr="00E01617" w:rsidRDefault="00C9581C" w:rsidP="00275037">
      <w:pPr>
        <w:tabs>
          <w:tab w:val="left" w:pos="851"/>
        </w:tabs>
        <w:spacing w:after="0" w:line="240" w:lineRule="auto"/>
        <w:ind w:firstLine="567"/>
        <w:jc w:val="both"/>
        <w:rPr>
          <w:rFonts w:ascii="Times New Roman" w:eastAsia="MS Mincho" w:hAnsi="Times New Roman" w:cs="Times New Roman"/>
          <w:sz w:val="28"/>
          <w:szCs w:val="28"/>
          <w:lang w:val="kk-KZ" w:eastAsia="ru-RU"/>
        </w:rPr>
      </w:pPr>
      <w:r w:rsidRPr="00E01617">
        <w:rPr>
          <w:rFonts w:ascii="Times New Roman" w:eastAsia="MS Mincho" w:hAnsi="Times New Roman" w:cs="Times New Roman"/>
          <w:sz w:val="28"/>
          <w:szCs w:val="28"/>
          <w:lang w:val="kk-KZ" w:eastAsia="ru-RU"/>
        </w:rPr>
        <w:t xml:space="preserve">Поэтому медиапространство </w:t>
      </w:r>
      <w:r w:rsidRPr="00E01617">
        <w:rPr>
          <w:rFonts w:ascii="Times New Roman" w:eastAsia="MS Mincho" w:hAnsi="Times New Roman" w:cs="Times New Roman"/>
          <w:sz w:val="28"/>
          <w:szCs w:val="28"/>
          <w:lang w:eastAsia="ru-RU"/>
        </w:rPr>
        <w:t>напрямую связано с плотностью информационного и политического пространства</w:t>
      </w:r>
      <w:r w:rsidR="00F50BF6">
        <w:rPr>
          <w:rFonts w:ascii="Times New Roman" w:eastAsia="MS Mincho" w:hAnsi="Times New Roman" w:cs="Times New Roman"/>
          <w:sz w:val="28"/>
          <w:szCs w:val="28"/>
          <w:lang w:val="kk-KZ" w:eastAsia="ru-RU"/>
        </w:rPr>
        <w:t>, которое имеет свои кол</w:t>
      </w:r>
      <w:r w:rsidR="00D9650F" w:rsidRPr="00E01617">
        <w:rPr>
          <w:rFonts w:ascii="Times New Roman" w:eastAsia="MS Mincho" w:hAnsi="Times New Roman" w:cs="Times New Roman"/>
          <w:sz w:val="28"/>
          <w:szCs w:val="28"/>
          <w:lang w:val="kk-KZ" w:eastAsia="ru-RU"/>
        </w:rPr>
        <w:t>ичественные и качественные показатели.</w:t>
      </w:r>
      <w:r w:rsidR="00D9650F" w:rsidRPr="00E01617">
        <w:rPr>
          <w:rFonts w:ascii="Times New Roman" w:eastAsia="MS Mincho" w:hAnsi="Times New Roman" w:cs="Times New Roman"/>
          <w:sz w:val="28"/>
          <w:szCs w:val="28"/>
          <w:lang w:val="kk-KZ" w:eastAsia="ru-RU"/>
        </w:rPr>
        <w:tab/>
      </w:r>
      <w:r w:rsidR="00D9650F" w:rsidRPr="00E01617">
        <w:rPr>
          <w:rFonts w:ascii="Times New Roman" w:eastAsia="MS Mincho" w:hAnsi="Times New Roman" w:cs="Times New Roman"/>
          <w:sz w:val="28"/>
          <w:szCs w:val="28"/>
          <w:lang w:val="kk-KZ" w:eastAsia="ru-RU"/>
        </w:rPr>
        <w:tab/>
      </w:r>
    </w:p>
    <w:p w:rsidR="00275037" w:rsidRPr="00E01617" w:rsidRDefault="00C9581C" w:rsidP="00275037">
      <w:pPr>
        <w:tabs>
          <w:tab w:val="left" w:pos="851"/>
        </w:tabs>
        <w:spacing w:after="0" w:line="240" w:lineRule="auto"/>
        <w:ind w:firstLine="567"/>
        <w:jc w:val="both"/>
        <w:rPr>
          <w:rFonts w:ascii="Times New Roman" w:eastAsia="MS Mincho" w:hAnsi="Times New Roman" w:cs="Times New Roman"/>
          <w:sz w:val="28"/>
          <w:szCs w:val="28"/>
          <w:lang w:val="kk-KZ" w:eastAsia="ru-RU"/>
        </w:rPr>
      </w:pPr>
      <w:r w:rsidRPr="00E01617">
        <w:rPr>
          <w:rFonts w:ascii="Times New Roman" w:eastAsia="MS Mincho" w:hAnsi="Times New Roman" w:cs="Times New Roman"/>
          <w:sz w:val="28"/>
          <w:szCs w:val="28"/>
          <w:lang w:val="kk-KZ" w:eastAsia="ru-RU"/>
        </w:rPr>
        <w:t xml:space="preserve">Основной целью медиа являтся необходимость </w:t>
      </w:r>
      <w:r w:rsidRPr="00E01617">
        <w:rPr>
          <w:rFonts w:ascii="Times New Roman" w:eastAsia="MS Mincho" w:hAnsi="Times New Roman" w:cs="Times New Roman"/>
          <w:sz w:val="28"/>
          <w:szCs w:val="28"/>
          <w:lang w:eastAsia="ru-RU"/>
        </w:rPr>
        <w:t>обеспечить максимально полное освещение событий, происходящих в</w:t>
      </w:r>
      <w:r w:rsidRPr="00E01617">
        <w:rPr>
          <w:rFonts w:ascii="Times New Roman" w:eastAsia="MS Mincho" w:hAnsi="Times New Roman" w:cs="Times New Roman"/>
          <w:sz w:val="28"/>
          <w:szCs w:val="28"/>
          <w:lang w:val="kk-KZ" w:eastAsia="ru-RU"/>
        </w:rPr>
        <w:t xml:space="preserve"> обществе. В свою очередь п</w:t>
      </w:r>
      <w:r w:rsidRPr="00E01617">
        <w:rPr>
          <w:rFonts w:ascii="Times New Roman" w:eastAsia="MS Mincho" w:hAnsi="Times New Roman" w:cs="Times New Roman"/>
          <w:sz w:val="28"/>
          <w:szCs w:val="28"/>
          <w:lang w:eastAsia="ru-RU"/>
        </w:rPr>
        <w:t>олитическая система – это структурный элемент медиапространства, на формирование которого оказывают влияние политические</w:t>
      </w:r>
      <w:r w:rsidRPr="00E01617">
        <w:rPr>
          <w:rFonts w:ascii="Times New Roman" w:eastAsia="MS Mincho" w:hAnsi="Times New Roman" w:cs="Times New Roman"/>
          <w:sz w:val="28"/>
          <w:szCs w:val="28"/>
          <w:lang w:val="kk-KZ" w:eastAsia="ru-RU"/>
        </w:rPr>
        <w:t xml:space="preserve"> факторы. При изучении  </w:t>
      </w:r>
      <w:r w:rsidRPr="00E01617">
        <w:rPr>
          <w:rFonts w:ascii="Times New Roman" w:eastAsia="MS Mincho" w:hAnsi="Times New Roman" w:cs="Times New Roman"/>
          <w:sz w:val="28"/>
          <w:szCs w:val="28"/>
          <w:lang w:eastAsia="ru-RU"/>
        </w:rPr>
        <w:t xml:space="preserve">эффектов и воздействия СМИ на общество и аудиторию </w:t>
      </w:r>
      <w:r w:rsidRPr="00E01617">
        <w:rPr>
          <w:rFonts w:ascii="Times New Roman" w:eastAsia="MS Mincho" w:hAnsi="Times New Roman" w:cs="Times New Roman"/>
          <w:sz w:val="28"/>
          <w:szCs w:val="28"/>
          <w:lang w:val="kk-KZ" w:eastAsia="ru-RU"/>
        </w:rPr>
        <w:t>необходимо напомнить</w:t>
      </w:r>
      <w:r w:rsidR="00D9650F" w:rsidRPr="00E01617">
        <w:rPr>
          <w:rFonts w:ascii="Times New Roman" w:eastAsia="MS Mincho" w:hAnsi="Times New Roman" w:cs="Times New Roman"/>
          <w:sz w:val="28"/>
          <w:szCs w:val="28"/>
          <w:lang w:val="kk-KZ" w:eastAsia="ru-RU"/>
        </w:rPr>
        <w:t xml:space="preserve"> уже обазначенную нами </w:t>
      </w:r>
      <w:r w:rsidRPr="00E01617">
        <w:rPr>
          <w:rFonts w:ascii="Times New Roman" w:eastAsia="MS Mincho" w:hAnsi="Times New Roman" w:cs="Times New Roman"/>
          <w:sz w:val="28"/>
          <w:szCs w:val="28"/>
          <w:lang w:val="kk-KZ" w:eastAsia="ru-RU"/>
        </w:rPr>
        <w:t xml:space="preserve"> концепцию американского социолога </w:t>
      </w:r>
      <w:r w:rsidRPr="00E01617">
        <w:rPr>
          <w:rFonts w:ascii="Times New Roman" w:eastAsia="MS Mincho" w:hAnsi="Times New Roman" w:cs="Times New Roman"/>
          <w:sz w:val="28"/>
          <w:szCs w:val="28"/>
          <w:lang w:eastAsia="ru-RU"/>
        </w:rPr>
        <w:t>Г.Лассуэла</w:t>
      </w:r>
      <w:r w:rsidRPr="00E01617">
        <w:rPr>
          <w:rFonts w:ascii="Times New Roman" w:eastAsia="MS Mincho" w:hAnsi="Times New Roman" w:cs="Times New Roman"/>
          <w:sz w:val="28"/>
          <w:szCs w:val="28"/>
          <w:lang w:val="kk-KZ" w:eastAsia="ru-RU"/>
        </w:rPr>
        <w:t>. П</w:t>
      </w:r>
      <w:r w:rsidRPr="00E01617">
        <w:rPr>
          <w:rFonts w:ascii="Times New Roman" w:eastAsia="MS Mincho" w:hAnsi="Times New Roman" w:cs="Times New Roman"/>
          <w:sz w:val="28"/>
          <w:szCs w:val="28"/>
          <w:lang w:eastAsia="ru-RU"/>
        </w:rPr>
        <w:t>роцесс воздействия СМИ на общество</w:t>
      </w:r>
      <w:r w:rsidRPr="00E01617">
        <w:rPr>
          <w:rFonts w:ascii="Times New Roman" w:eastAsia="MS Mincho" w:hAnsi="Times New Roman" w:cs="Times New Roman"/>
          <w:sz w:val="28"/>
          <w:szCs w:val="28"/>
          <w:lang w:val="kk-KZ" w:eastAsia="ru-RU"/>
        </w:rPr>
        <w:t xml:space="preserve"> можно описывать в опоре на фо</w:t>
      </w:r>
      <w:r w:rsidRPr="00E01617">
        <w:rPr>
          <w:rFonts w:ascii="Times New Roman" w:eastAsia="MS Mincho" w:hAnsi="Times New Roman" w:cs="Times New Roman"/>
          <w:sz w:val="28"/>
          <w:szCs w:val="28"/>
          <w:lang w:eastAsia="ru-RU"/>
        </w:rPr>
        <w:t>рмула коммуникационного процесса</w:t>
      </w:r>
      <w:r w:rsidRPr="00E01617">
        <w:rPr>
          <w:rFonts w:ascii="Times New Roman" w:eastAsia="MS Mincho" w:hAnsi="Times New Roman" w:cs="Times New Roman"/>
          <w:sz w:val="28"/>
          <w:szCs w:val="28"/>
          <w:lang w:val="kk-KZ" w:eastAsia="ru-RU"/>
        </w:rPr>
        <w:t>: «</w:t>
      </w:r>
      <w:r w:rsidRPr="00E01617">
        <w:rPr>
          <w:rFonts w:ascii="Times New Roman" w:eastAsia="MS Mincho" w:hAnsi="Times New Roman" w:cs="Times New Roman"/>
          <w:sz w:val="28"/>
          <w:szCs w:val="28"/>
          <w:lang w:eastAsia="ru-RU"/>
        </w:rPr>
        <w:t>Кто?  Что?   Как?</w:t>
      </w:r>
      <w:r w:rsidR="002D3D70">
        <w:rPr>
          <w:rFonts w:ascii="Times New Roman" w:eastAsia="MS Mincho" w:hAnsi="Times New Roman" w:cs="Times New Roman"/>
          <w:sz w:val="28"/>
          <w:szCs w:val="28"/>
          <w:lang w:val="kk-KZ" w:eastAsia="ru-RU"/>
        </w:rPr>
        <w:t xml:space="preserve"> </w:t>
      </w:r>
      <w:r w:rsidRPr="00E01617">
        <w:rPr>
          <w:rFonts w:ascii="Times New Roman" w:eastAsia="MS Mincho" w:hAnsi="Times New Roman" w:cs="Times New Roman"/>
          <w:sz w:val="28"/>
          <w:szCs w:val="28"/>
          <w:lang w:eastAsia="ru-RU"/>
        </w:rPr>
        <w:t>Кому? С каким эффектом?</w:t>
      </w:r>
      <w:r w:rsidRPr="00E01617">
        <w:rPr>
          <w:rFonts w:ascii="Times New Roman" w:eastAsia="MS Mincho" w:hAnsi="Times New Roman" w:cs="Times New Roman"/>
          <w:sz w:val="28"/>
          <w:szCs w:val="28"/>
          <w:lang w:val="kk-KZ" w:eastAsia="ru-RU"/>
        </w:rPr>
        <w:t>»</w:t>
      </w:r>
      <w:r w:rsidR="00215003">
        <w:rPr>
          <w:rFonts w:ascii="Times New Roman" w:eastAsia="MS Mincho" w:hAnsi="Times New Roman" w:cs="Times New Roman"/>
          <w:sz w:val="28"/>
          <w:szCs w:val="28"/>
          <w:lang w:val="kk-KZ" w:eastAsia="ru-RU"/>
        </w:rPr>
        <w:t xml:space="preserve"> </w:t>
      </w:r>
      <w:r w:rsidRPr="00E01617">
        <w:rPr>
          <w:rFonts w:ascii="Times New Roman" w:eastAsia="MS Mincho" w:hAnsi="Times New Roman" w:cs="Times New Roman"/>
          <w:sz w:val="28"/>
          <w:szCs w:val="28"/>
          <w:lang w:eastAsia="ru-RU"/>
        </w:rPr>
        <w:t>[</w:t>
      </w:r>
      <w:r w:rsidR="001201CE" w:rsidRPr="00E01617">
        <w:rPr>
          <w:rFonts w:ascii="Times New Roman" w:eastAsia="MS Mincho" w:hAnsi="Times New Roman" w:cs="Times New Roman"/>
          <w:sz w:val="28"/>
          <w:szCs w:val="28"/>
          <w:lang w:val="kk-KZ" w:eastAsia="ru-RU"/>
        </w:rPr>
        <w:t>44,</w:t>
      </w:r>
      <w:r w:rsidR="00215003">
        <w:rPr>
          <w:rFonts w:ascii="Times New Roman" w:eastAsia="MS Mincho" w:hAnsi="Times New Roman" w:cs="Times New Roman"/>
          <w:sz w:val="28"/>
          <w:szCs w:val="28"/>
          <w:lang w:val="kk-KZ" w:eastAsia="ru-RU"/>
        </w:rPr>
        <w:t xml:space="preserve"> </w:t>
      </w:r>
      <w:r w:rsidR="001201CE" w:rsidRPr="00E01617">
        <w:rPr>
          <w:rFonts w:ascii="Times New Roman" w:eastAsia="MS Mincho" w:hAnsi="Times New Roman" w:cs="Times New Roman"/>
          <w:sz w:val="28"/>
          <w:szCs w:val="28"/>
          <w:lang w:val="en-US" w:eastAsia="ru-RU"/>
        </w:rPr>
        <w:t>c</w:t>
      </w:r>
      <w:r w:rsidR="001201CE" w:rsidRPr="00E01617">
        <w:rPr>
          <w:rFonts w:ascii="Times New Roman" w:eastAsia="MS Mincho" w:hAnsi="Times New Roman" w:cs="Times New Roman"/>
          <w:sz w:val="28"/>
          <w:szCs w:val="28"/>
          <w:lang w:eastAsia="ru-RU"/>
        </w:rPr>
        <w:t>.</w:t>
      </w:r>
      <w:r w:rsidRPr="00E01617">
        <w:rPr>
          <w:rFonts w:ascii="Times New Roman" w:eastAsia="MS Mincho" w:hAnsi="Times New Roman" w:cs="Times New Roman"/>
          <w:sz w:val="28"/>
          <w:szCs w:val="28"/>
          <w:lang w:eastAsia="ru-RU"/>
        </w:rPr>
        <w:t>12].</w:t>
      </w:r>
    </w:p>
    <w:p w:rsidR="00C9581C" w:rsidRPr="00E01617" w:rsidRDefault="009F4BBE" w:rsidP="00275037">
      <w:pPr>
        <w:tabs>
          <w:tab w:val="left" w:pos="851"/>
        </w:tabs>
        <w:spacing w:after="0" w:line="240" w:lineRule="auto"/>
        <w:ind w:firstLine="567"/>
        <w:jc w:val="both"/>
        <w:rPr>
          <w:rFonts w:ascii="Times New Roman" w:eastAsia="Calibri" w:hAnsi="Times New Roman" w:cs="Times New Roman"/>
          <w:b/>
          <w:sz w:val="28"/>
          <w:szCs w:val="28"/>
        </w:rPr>
      </w:pPr>
      <w:r w:rsidRPr="00E01617">
        <w:rPr>
          <w:rFonts w:ascii="Times New Roman" w:eastAsia="MS Mincho" w:hAnsi="Times New Roman" w:cs="Times New Roman"/>
          <w:sz w:val="28"/>
          <w:szCs w:val="28"/>
          <w:lang w:eastAsia="ru-RU"/>
        </w:rPr>
        <w:t>Основная проблема заключается в том, что информация, передаваемая властью обществу, не всегда эффективно и однозначно воспринимается обществом из-за того, что посредник, а именно медиапространство, не всегда адекватно отражает эту информацию. Возникает взаимный процесс, при котором информация, поступающая от общества, не доходит до власти. СМИ, включенные в медиапространство, иногда не отражают интересы общества, и информация, поступающая от власти через СМИ, не всегда адекватно воспринимается обществом. На определенном уровне происходит неправильная расшифровка и искаженное восприятие информации.</w:t>
      </w:r>
      <w:r w:rsidR="002D3D70">
        <w:rPr>
          <w:rFonts w:ascii="Times New Roman" w:eastAsia="MS Mincho" w:hAnsi="Times New Roman" w:cs="Times New Roman"/>
          <w:sz w:val="28"/>
          <w:szCs w:val="28"/>
          <w:lang w:val="kk-KZ" w:eastAsia="ru-RU"/>
        </w:rPr>
        <w:t xml:space="preserve"> </w:t>
      </w:r>
      <w:r w:rsidR="00C9581C" w:rsidRPr="00E01617">
        <w:rPr>
          <w:rFonts w:ascii="Times New Roman" w:eastAsia="MS Mincho" w:hAnsi="Times New Roman" w:cs="Times New Roman"/>
          <w:sz w:val="28"/>
          <w:szCs w:val="28"/>
          <w:lang w:val="kk-KZ" w:eastAsia="ru-RU"/>
        </w:rPr>
        <w:t>Но в любом случае как результат складывается такая последовательность:</w:t>
      </w:r>
      <w:r w:rsidR="00E669C5" w:rsidRPr="00E01617">
        <w:rPr>
          <w:rFonts w:ascii="Times New Roman" w:hAnsi="Times New Roman" w:cs="Times New Roman"/>
          <w:bCs/>
          <w:sz w:val="28"/>
          <w:szCs w:val="28"/>
          <w:lang w:val="kk-KZ"/>
        </w:rPr>
        <w:t xml:space="preserve"> (рисунок 6).</w:t>
      </w:r>
    </w:p>
    <w:p w:rsidR="00C9581C" w:rsidRPr="00E01617" w:rsidRDefault="00C9581C" w:rsidP="00275037">
      <w:pPr>
        <w:shd w:val="clear" w:color="auto" w:fill="FFFFFF"/>
        <w:spacing w:line="240" w:lineRule="auto"/>
        <w:ind w:hanging="426"/>
        <w:rPr>
          <w:rFonts w:ascii="Times New Roman" w:eastAsia="Calibri" w:hAnsi="Times New Roman" w:cs="Times New Roman"/>
          <w:sz w:val="28"/>
          <w:szCs w:val="28"/>
          <w:lang w:val="kk-KZ"/>
        </w:rPr>
      </w:pPr>
      <w:r w:rsidRPr="00E01617">
        <w:rPr>
          <w:rFonts w:ascii="Times New Roman" w:eastAsia="Calibri" w:hAnsi="Times New Roman" w:cs="Times New Roman"/>
          <w:noProof/>
          <w:sz w:val="28"/>
          <w:szCs w:val="28"/>
          <w:lang w:eastAsia="zh-CN"/>
        </w:rPr>
        <w:drawing>
          <wp:inline distT="0" distB="0" distL="0" distR="0">
            <wp:extent cx="5694045" cy="1900362"/>
            <wp:effectExtent l="38100" t="0" r="1905"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C9581C" w:rsidRPr="00E01617" w:rsidRDefault="00275037" w:rsidP="00275037">
      <w:pPr>
        <w:spacing w:after="0" w:line="240" w:lineRule="auto"/>
        <w:jc w:val="center"/>
        <w:rPr>
          <w:rFonts w:ascii="Times New Roman" w:eastAsia="MS Mincho" w:hAnsi="Times New Roman" w:cs="Times New Roman"/>
          <w:sz w:val="28"/>
          <w:szCs w:val="28"/>
          <w:lang w:eastAsia="ru-RU"/>
        </w:rPr>
      </w:pPr>
      <w:r w:rsidRPr="00E01617">
        <w:rPr>
          <w:rFonts w:ascii="Times New Roman" w:eastAsia="Calibri" w:hAnsi="Times New Roman" w:cs="Times New Roman"/>
          <w:sz w:val="28"/>
          <w:szCs w:val="28"/>
          <w:lang w:val="kk-KZ"/>
        </w:rPr>
        <w:t xml:space="preserve">Рисунок </w:t>
      </w:r>
      <w:r w:rsidR="00E669C5" w:rsidRPr="00E01617">
        <w:rPr>
          <w:rFonts w:ascii="Times New Roman" w:eastAsia="Calibri" w:hAnsi="Times New Roman" w:cs="Times New Roman"/>
          <w:sz w:val="28"/>
          <w:szCs w:val="28"/>
          <w:lang w:val="kk-KZ"/>
        </w:rPr>
        <w:t xml:space="preserve">6 </w:t>
      </w:r>
      <w:r w:rsidR="00C9581C" w:rsidRPr="00E01617">
        <w:rPr>
          <w:rFonts w:ascii="Times New Roman" w:eastAsia="Calibri" w:hAnsi="Times New Roman" w:cs="Times New Roman"/>
          <w:sz w:val="28"/>
          <w:szCs w:val="28"/>
          <w:lang w:val="kk-KZ"/>
        </w:rPr>
        <w:t>- В</w:t>
      </w:r>
      <w:r w:rsidR="0001798C" w:rsidRPr="00E01617">
        <w:rPr>
          <w:rFonts w:ascii="Times New Roman" w:eastAsia="MS Mincho" w:hAnsi="Times New Roman" w:cs="Times New Roman"/>
          <w:sz w:val="28"/>
          <w:szCs w:val="28"/>
          <w:lang w:eastAsia="ru-RU"/>
        </w:rPr>
        <w:t>оздействи</w:t>
      </w:r>
      <w:r w:rsidR="0001798C" w:rsidRPr="00E01617">
        <w:rPr>
          <w:rFonts w:ascii="Times New Roman" w:eastAsia="MS Mincho" w:hAnsi="Times New Roman" w:cs="Times New Roman"/>
          <w:sz w:val="28"/>
          <w:szCs w:val="28"/>
          <w:lang w:val="kk-KZ" w:eastAsia="ru-RU"/>
        </w:rPr>
        <w:t>е</w:t>
      </w:r>
      <w:r w:rsidR="00C9581C" w:rsidRPr="00E01617">
        <w:rPr>
          <w:rFonts w:ascii="Times New Roman" w:eastAsia="MS Mincho" w:hAnsi="Times New Roman" w:cs="Times New Roman"/>
          <w:sz w:val="28"/>
          <w:szCs w:val="28"/>
          <w:lang w:val="kk-KZ" w:eastAsia="ru-RU"/>
        </w:rPr>
        <w:t xml:space="preserve">медиапространства </w:t>
      </w:r>
      <w:r w:rsidR="00C9581C" w:rsidRPr="00E01617">
        <w:rPr>
          <w:rFonts w:ascii="Times New Roman" w:eastAsia="MS Mincho" w:hAnsi="Times New Roman" w:cs="Times New Roman"/>
          <w:sz w:val="28"/>
          <w:szCs w:val="28"/>
          <w:lang w:eastAsia="ru-RU"/>
        </w:rPr>
        <w:t>на общество</w:t>
      </w:r>
    </w:p>
    <w:p w:rsidR="00275037" w:rsidRPr="00E01617" w:rsidRDefault="00275037" w:rsidP="00275037">
      <w:pPr>
        <w:spacing w:after="0" w:line="240" w:lineRule="auto"/>
        <w:jc w:val="center"/>
        <w:rPr>
          <w:rFonts w:ascii="Times New Roman" w:eastAsia="Calibri" w:hAnsi="Times New Roman" w:cs="Times New Roman"/>
          <w:sz w:val="28"/>
          <w:szCs w:val="28"/>
          <w:lang w:val="kk-KZ"/>
        </w:rPr>
      </w:pPr>
    </w:p>
    <w:p w:rsidR="002D3D70" w:rsidRDefault="00C9581C" w:rsidP="00275037">
      <w:pPr>
        <w:tabs>
          <w:tab w:val="left" w:pos="567"/>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В свою очередь медиапространство включает в себе средства распространения политической и общественно-значимой информации. Общество </w:t>
      </w:r>
      <w:r w:rsidR="00215003" w:rsidRPr="00E01617">
        <w:rPr>
          <w:rFonts w:ascii="Times New Roman" w:eastAsia="Times New Roman" w:hAnsi="Times New Roman" w:cs="Times New Roman"/>
          <w:sz w:val="28"/>
          <w:szCs w:val="28"/>
          <w:shd w:val="clear" w:color="auto" w:fill="FFFFFF"/>
          <w:lang w:eastAsia="ru-RU"/>
        </w:rPr>
        <w:t>–</w:t>
      </w:r>
      <w:r w:rsidRPr="00E01617">
        <w:rPr>
          <w:rFonts w:ascii="Times New Roman" w:eastAsia="Calibri" w:hAnsi="Times New Roman" w:cs="Times New Roman"/>
          <w:sz w:val="28"/>
          <w:szCs w:val="28"/>
          <w:lang w:val="kk-KZ"/>
        </w:rPr>
        <w:t xml:space="preserve"> это получатели-интерпретаторы политической информации, от которых исходит информационный запрос и новый импульс</w:t>
      </w:r>
      <w:r w:rsidR="00215003">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w:t>
      </w:r>
      <w:r w:rsidR="002C15A5" w:rsidRPr="00E01617">
        <w:rPr>
          <w:rFonts w:ascii="Times New Roman" w:eastAsia="Calibri" w:hAnsi="Times New Roman" w:cs="Times New Roman"/>
          <w:sz w:val="28"/>
          <w:szCs w:val="28"/>
          <w:lang w:val="kk-KZ"/>
        </w:rPr>
        <w:t>6</w:t>
      </w:r>
      <w:r w:rsidR="000B06F3" w:rsidRPr="00E01617">
        <w:rPr>
          <w:rFonts w:ascii="Times New Roman" w:eastAsia="Calibri" w:hAnsi="Times New Roman" w:cs="Times New Roman"/>
          <w:sz w:val="28"/>
          <w:szCs w:val="28"/>
          <w:lang w:val="kk-KZ"/>
        </w:rPr>
        <w:t>3</w:t>
      </w:r>
      <w:r w:rsidRPr="00E01617">
        <w:rPr>
          <w:rFonts w:ascii="Times New Roman" w:eastAsia="Calibri" w:hAnsi="Times New Roman" w:cs="Times New Roman"/>
          <w:sz w:val="28"/>
          <w:szCs w:val="28"/>
          <w:lang w:val="kk-KZ"/>
        </w:rPr>
        <w:t xml:space="preserve">,с.11].                                                                                                                                                </w:t>
      </w:r>
      <w:r w:rsidRPr="00E01617">
        <w:rPr>
          <w:rFonts w:ascii="Times New Roman" w:eastAsia="Calibri" w:hAnsi="Times New Roman" w:cs="Times New Roman"/>
          <w:sz w:val="28"/>
          <w:szCs w:val="28"/>
          <w:lang w:val="kk-KZ"/>
        </w:rPr>
        <w:tab/>
        <w:t xml:space="preserve">В заявленных нами  концептах </w:t>
      </w:r>
      <w:r w:rsidR="00F50BF6">
        <w:rPr>
          <w:rFonts w:ascii="Times New Roman" w:eastAsia="Calibri" w:hAnsi="Times New Roman" w:cs="Times New Roman"/>
          <w:sz w:val="28"/>
          <w:szCs w:val="28"/>
          <w:lang w:val="kk-KZ"/>
        </w:rPr>
        <w:t>отражается символическая власть тех групп</w:t>
      </w:r>
      <w:r w:rsidRPr="00E01617">
        <w:rPr>
          <w:rFonts w:ascii="Times New Roman" w:eastAsia="Calibri" w:hAnsi="Times New Roman" w:cs="Times New Roman"/>
          <w:sz w:val="28"/>
          <w:szCs w:val="28"/>
          <w:lang w:val="kk-KZ"/>
        </w:rPr>
        <w:t xml:space="preserve"> которым принадлежит «право на речь», тех акторов коммуникаций, которые определяют медиадискурс в его тематическом и оценочном проявлении. По концепции </w:t>
      </w:r>
      <w:r w:rsidR="00F50BF6" w:rsidRPr="009C1830">
        <w:rPr>
          <w:rFonts w:ascii="Times New Roman" w:eastAsia="Times New Roman" w:hAnsi="Times New Roman" w:cs="Times New Roman"/>
          <w:bCs/>
          <w:sz w:val="28"/>
          <w:szCs w:val="28"/>
          <w:lang w:eastAsia="ru-RU"/>
        </w:rPr>
        <w:t>T</w:t>
      </w:r>
      <w:r w:rsidR="00F50BF6">
        <w:rPr>
          <w:rFonts w:ascii="Times New Roman" w:eastAsia="Times New Roman" w:hAnsi="Times New Roman" w:cs="Times New Roman"/>
          <w:bCs/>
          <w:sz w:val="28"/>
          <w:szCs w:val="28"/>
          <w:lang w:val="kk-KZ" w:eastAsia="ru-RU"/>
        </w:rPr>
        <w:t>.</w:t>
      </w:r>
      <w:r w:rsidR="00F50BF6" w:rsidRPr="009C1830">
        <w:rPr>
          <w:rFonts w:ascii="Times New Roman" w:eastAsia="Times New Roman" w:hAnsi="Times New Roman" w:cs="Times New Roman"/>
          <w:bCs/>
          <w:sz w:val="28"/>
          <w:szCs w:val="28"/>
          <w:lang w:eastAsia="ru-RU"/>
        </w:rPr>
        <w:t xml:space="preserve"> A. </w:t>
      </w:r>
      <w:r w:rsidR="002D3D70" w:rsidRPr="009C1830">
        <w:rPr>
          <w:rFonts w:ascii="Times New Roman" w:eastAsia="Times New Roman" w:hAnsi="Times New Roman" w:cs="Times New Roman"/>
          <w:bCs/>
          <w:sz w:val="28"/>
          <w:szCs w:val="28"/>
          <w:lang w:eastAsia="ru-RU"/>
        </w:rPr>
        <w:t>V</w:t>
      </w:r>
      <w:r w:rsidR="00F50BF6" w:rsidRPr="009C1830">
        <w:rPr>
          <w:rFonts w:ascii="Times New Roman" w:eastAsia="Times New Roman" w:hAnsi="Times New Roman" w:cs="Times New Roman"/>
          <w:bCs/>
          <w:sz w:val="28"/>
          <w:szCs w:val="28"/>
          <w:lang w:eastAsia="ru-RU"/>
        </w:rPr>
        <w:t>an</w:t>
      </w:r>
      <w:r w:rsidR="002D3D70">
        <w:rPr>
          <w:rFonts w:ascii="Times New Roman" w:eastAsia="Times New Roman" w:hAnsi="Times New Roman" w:cs="Times New Roman"/>
          <w:bCs/>
          <w:sz w:val="28"/>
          <w:szCs w:val="28"/>
          <w:lang w:val="kk-KZ" w:eastAsia="ru-RU"/>
        </w:rPr>
        <w:t xml:space="preserve"> </w:t>
      </w:r>
      <w:r w:rsidR="00F50BF6" w:rsidRPr="009C1830">
        <w:rPr>
          <w:rFonts w:ascii="Times New Roman" w:eastAsia="Times New Roman" w:hAnsi="Times New Roman" w:cs="Times New Roman"/>
          <w:bCs/>
          <w:sz w:val="28"/>
          <w:szCs w:val="28"/>
          <w:lang w:eastAsia="ru-RU"/>
        </w:rPr>
        <w:t>Dijk</w:t>
      </w:r>
      <w:r w:rsidR="00F50BF6" w:rsidRPr="00E01617">
        <w:rPr>
          <w:rFonts w:ascii="Times New Roman" w:eastAsia="Calibri" w:hAnsi="Times New Roman" w:cs="Times New Roman"/>
          <w:sz w:val="28"/>
          <w:szCs w:val="28"/>
          <w:lang w:val="kk-KZ"/>
        </w:rPr>
        <w:t>, КДА</w:t>
      </w:r>
      <w:r w:rsidRPr="00E01617">
        <w:rPr>
          <w:rFonts w:ascii="Times New Roman" w:eastAsia="Calibri" w:hAnsi="Times New Roman" w:cs="Times New Roman"/>
          <w:sz w:val="28"/>
          <w:szCs w:val="28"/>
          <w:lang w:val="kk-KZ"/>
        </w:rPr>
        <w:t xml:space="preserve"> направлен </w:t>
      </w:r>
      <w:r w:rsidR="00F50BF6" w:rsidRPr="00E01617">
        <w:rPr>
          <w:rFonts w:ascii="Times New Roman" w:eastAsia="Calibri" w:hAnsi="Times New Roman" w:cs="Times New Roman"/>
          <w:sz w:val="28"/>
          <w:szCs w:val="28"/>
          <w:lang w:val="kk-KZ"/>
        </w:rPr>
        <w:t>на изучение</w:t>
      </w:r>
      <w:r w:rsidRPr="00E01617">
        <w:rPr>
          <w:rFonts w:ascii="Times New Roman" w:eastAsia="Calibri" w:hAnsi="Times New Roman" w:cs="Times New Roman"/>
          <w:sz w:val="28"/>
          <w:szCs w:val="28"/>
          <w:lang w:val="kk-KZ"/>
        </w:rPr>
        <w:t xml:space="preserve"> способов злоупотребления социальной властью, неравенства и доминирования, которые реализуются, воспроизводятся и сталкиваются с сопротивлением в форме дискурса в социальном и политическом контекстах. Ярк</w:t>
      </w:r>
      <w:r w:rsidR="00D9650F" w:rsidRPr="00E01617">
        <w:rPr>
          <w:rFonts w:ascii="Times New Roman" w:eastAsia="Calibri" w:hAnsi="Times New Roman" w:cs="Times New Roman"/>
          <w:sz w:val="28"/>
          <w:szCs w:val="28"/>
          <w:lang w:val="kk-KZ"/>
        </w:rPr>
        <w:t>ая</w:t>
      </w:r>
      <w:r w:rsidRPr="00E01617">
        <w:rPr>
          <w:rFonts w:ascii="Times New Roman" w:eastAsia="Calibri" w:hAnsi="Times New Roman" w:cs="Times New Roman"/>
          <w:sz w:val="28"/>
          <w:szCs w:val="28"/>
          <w:lang w:val="kk-KZ"/>
        </w:rPr>
        <w:t xml:space="preserve"> репрезентация доминирования в языке и коммуникации, а также взаимосвязи между дискурсом, познанием и обществом рассматрива</w:t>
      </w:r>
      <w:r w:rsidR="00D9650F" w:rsidRPr="00E01617">
        <w:rPr>
          <w:rFonts w:ascii="Times New Roman" w:eastAsia="Calibri" w:hAnsi="Times New Roman" w:cs="Times New Roman"/>
          <w:sz w:val="28"/>
          <w:szCs w:val="28"/>
          <w:lang w:val="kk-KZ"/>
        </w:rPr>
        <w:t>ю</w:t>
      </w:r>
      <w:r w:rsidRPr="00E01617">
        <w:rPr>
          <w:rFonts w:ascii="Times New Roman" w:eastAsia="Calibri" w:hAnsi="Times New Roman" w:cs="Times New Roman"/>
          <w:sz w:val="28"/>
          <w:szCs w:val="28"/>
          <w:lang w:val="kk-KZ"/>
        </w:rPr>
        <w:t xml:space="preserve">тся в работе  </w:t>
      </w:r>
      <w:r w:rsidR="00F50BF6" w:rsidRPr="009C1830">
        <w:rPr>
          <w:rFonts w:ascii="Times New Roman" w:eastAsia="Times New Roman" w:hAnsi="Times New Roman" w:cs="Times New Roman"/>
          <w:bCs/>
          <w:sz w:val="28"/>
          <w:szCs w:val="28"/>
          <w:lang w:eastAsia="ru-RU"/>
        </w:rPr>
        <w:t>T</w:t>
      </w:r>
      <w:r w:rsidR="00F50BF6">
        <w:rPr>
          <w:rFonts w:ascii="Times New Roman" w:eastAsia="Times New Roman" w:hAnsi="Times New Roman" w:cs="Times New Roman"/>
          <w:bCs/>
          <w:sz w:val="28"/>
          <w:szCs w:val="28"/>
          <w:lang w:val="kk-KZ" w:eastAsia="ru-RU"/>
        </w:rPr>
        <w:t>.</w:t>
      </w:r>
      <w:r w:rsidR="00F50BF6" w:rsidRPr="009C1830">
        <w:rPr>
          <w:rFonts w:ascii="Times New Roman" w:eastAsia="Times New Roman" w:hAnsi="Times New Roman" w:cs="Times New Roman"/>
          <w:bCs/>
          <w:sz w:val="28"/>
          <w:szCs w:val="28"/>
          <w:lang w:eastAsia="ru-RU"/>
        </w:rPr>
        <w:t xml:space="preserve"> A. vanDijk</w:t>
      </w:r>
      <w:r w:rsidR="00215003">
        <w:rPr>
          <w:rFonts w:ascii="Times New Roman" w:eastAsia="Times New Roman" w:hAnsi="Times New Roman" w:cs="Times New Roman"/>
          <w:bCs/>
          <w:sz w:val="28"/>
          <w:szCs w:val="28"/>
          <w:lang w:val="kk-KZ" w:eastAsia="ru-RU"/>
        </w:rPr>
        <w:t xml:space="preserve"> </w:t>
      </w:r>
      <w:r w:rsidR="002F142C" w:rsidRPr="00E01617">
        <w:rPr>
          <w:rFonts w:ascii="Times New Roman" w:eastAsia="Calibri" w:hAnsi="Times New Roman" w:cs="Times New Roman"/>
          <w:sz w:val="28"/>
          <w:szCs w:val="28"/>
          <w:lang w:val="kk-KZ"/>
        </w:rPr>
        <w:t>в «</w:t>
      </w:r>
      <w:r w:rsidRPr="00E01617">
        <w:rPr>
          <w:rFonts w:ascii="Times New Roman" w:eastAsia="Calibri" w:hAnsi="Times New Roman" w:cs="Times New Roman"/>
          <w:sz w:val="28"/>
          <w:szCs w:val="28"/>
          <w:lang w:val="kk-KZ"/>
        </w:rPr>
        <w:t>Дискурс и власть»</w:t>
      </w:r>
      <w:r w:rsidR="002D3D70">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w:t>
      </w:r>
      <w:r w:rsidR="002F142C" w:rsidRPr="00E01617">
        <w:rPr>
          <w:rFonts w:ascii="Times New Roman" w:eastAsia="Calibri" w:hAnsi="Times New Roman" w:cs="Times New Roman"/>
          <w:sz w:val="28"/>
          <w:szCs w:val="28"/>
          <w:lang w:val="kk-KZ"/>
        </w:rPr>
        <w:t>57, с.</w:t>
      </w:r>
      <w:r w:rsidRPr="00E01617">
        <w:rPr>
          <w:rFonts w:ascii="Times New Roman" w:eastAsia="Calibri" w:hAnsi="Times New Roman" w:cs="Times New Roman"/>
          <w:sz w:val="28"/>
          <w:szCs w:val="28"/>
          <w:lang w:val="kk-KZ"/>
        </w:rPr>
        <w:t>8]. Автор отмечает, что важно изучать характеристики социального контекста дискурса и участников коммуникации. Важным участником коммуникаций являются элиты, так как они обладают особым доступом и контролем над наиболее влиятельными формами публичного дискурса, например, такими, как СМИ, политика, образование и наука. Элиты, будучи идеологическими лидерами общества, устанавливают ценности, цели и приоритеты, формулируют практические принципы и консенсус. Нужно отметит что роль элиты определяется подержкий концепции власти[</w:t>
      </w:r>
      <w:r w:rsidR="00B90D58" w:rsidRPr="00E01617">
        <w:rPr>
          <w:rFonts w:ascii="Times New Roman" w:eastAsia="Calibri" w:hAnsi="Times New Roman" w:cs="Times New Roman"/>
          <w:sz w:val="28"/>
          <w:szCs w:val="28"/>
          <w:lang w:val="kk-KZ"/>
        </w:rPr>
        <w:t>57</w:t>
      </w:r>
      <w:r w:rsidRPr="00E01617">
        <w:rPr>
          <w:rFonts w:ascii="Times New Roman" w:eastAsia="Calibri" w:hAnsi="Times New Roman" w:cs="Times New Roman"/>
          <w:sz w:val="28"/>
          <w:szCs w:val="28"/>
          <w:lang w:val="kk-KZ"/>
        </w:rPr>
        <w:t xml:space="preserve">,с.40].  В связи с этим </w:t>
      </w:r>
      <w:r w:rsidR="00F50BF6">
        <w:rPr>
          <w:rFonts w:ascii="Times New Roman" w:eastAsia="Calibri" w:hAnsi="Times New Roman" w:cs="Times New Roman"/>
          <w:sz w:val="28"/>
          <w:szCs w:val="28"/>
          <w:lang w:val="kk-KZ"/>
        </w:rPr>
        <w:t>ученный</w:t>
      </w:r>
      <w:r w:rsidRPr="00E01617">
        <w:rPr>
          <w:rFonts w:ascii="Times New Roman" w:eastAsia="Calibri" w:hAnsi="Times New Roman" w:cs="Times New Roman"/>
          <w:sz w:val="28"/>
          <w:szCs w:val="28"/>
          <w:lang w:val="kk-KZ"/>
        </w:rPr>
        <w:t xml:space="preserve"> определяет дискурс как коммуникативное событие, принимая во внимание большие социальные области, в которых он реализуется, выполняемые им глобальные социальные действия и актуализируемые локальные действия. Эти концепты идеологичны и они обладают аргументативной характеристикой.</w:t>
      </w:r>
      <w:r w:rsidR="002C15A5" w:rsidRPr="00E01617">
        <w:rPr>
          <w:rFonts w:ascii="Times New Roman" w:eastAsia="Calibri" w:hAnsi="Times New Roman" w:cs="Times New Roman"/>
          <w:sz w:val="28"/>
          <w:szCs w:val="28"/>
          <w:lang w:val="kk-KZ"/>
        </w:rPr>
        <w:tab/>
      </w:r>
    </w:p>
    <w:p w:rsidR="00275037" w:rsidRPr="00E01617" w:rsidRDefault="00C9581C" w:rsidP="00275037">
      <w:pPr>
        <w:tabs>
          <w:tab w:val="left" w:pos="567"/>
        </w:tabs>
        <w:spacing w:after="0" w:line="240" w:lineRule="auto"/>
        <w:ind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lang w:val="kk-KZ"/>
        </w:rPr>
        <w:t>Как отмечает иссл</w:t>
      </w:r>
      <w:r w:rsidR="008414E9" w:rsidRPr="00E01617">
        <w:rPr>
          <w:rFonts w:ascii="Times New Roman" w:eastAsia="Calibri" w:hAnsi="Times New Roman" w:cs="Times New Roman"/>
          <w:sz w:val="28"/>
          <w:szCs w:val="28"/>
          <w:lang w:val="kk-KZ"/>
        </w:rPr>
        <w:t>е</w:t>
      </w:r>
      <w:r w:rsidRPr="00E01617">
        <w:rPr>
          <w:rFonts w:ascii="Times New Roman" w:eastAsia="Calibri" w:hAnsi="Times New Roman" w:cs="Times New Roman"/>
          <w:sz w:val="28"/>
          <w:szCs w:val="28"/>
          <w:lang w:val="kk-KZ"/>
        </w:rPr>
        <w:t>д</w:t>
      </w:r>
      <w:r w:rsidR="008414E9" w:rsidRPr="00E01617">
        <w:rPr>
          <w:rFonts w:ascii="Times New Roman" w:eastAsia="Calibri" w:hAnsi="Times New Roman" w:cs="Times New Roman"/>
          <w:sz w:val="28"/>
          <w:szCs w:val="28"/>
          <w:lang w:val="kk-KZ"/>
        </w:rPr>
        <w:t>о</w:t>
      </w:r>
      <w:r w:rsidRPr="00E01617">
        <w:rPr>
          <w:rFonts w:ascii="Times New Roman" w:eastAsia="Calibri" w:hAnsi="Times New Roman" w:cs="Times New Roman"/>
          <w:sz w:val="28"/>
          <w:szCs w:val="28"/>
          <w:lang w:val="kk-KZ"/>
        </w:rPr>
        <w:t>в</w:t>
      </w:r>
      <w:r w:rsidR="008414E9" w:rsidRPr="00E01617">
        <w:rPr>
          <w:rFonts w:ascii="Times New Roman" w:eastAsia="Calibri" w:hAnsi="Times New Roman" w:cs="Times New Roman"/>
          <w:sz w:val="28"/>
          <w:szCs w:val="28"/>
          <w:lang w:val="kk-KZ"/>
        </w:rPr>
        <w:t>а</w:t>
      </w:r>
      <w:r w:rsidRPr="00E01617">
        <w:rPr>
          <w:rFonts w:ascii="Times New Roman" w:eastAsia="Calibri" w:hAnsi="Times New Roman" w:cs="Times New Roman"/>
          <w:sz w:val="28"/>
          <w:szCs w:val="28"/>
          <w:lang w:val="kk-KZ"/>
        </w:rPr>
        <w:t>тель А.В</w:t>
      </w:r>
      <w:r w:rsidRPr="00F50BF6">
        <w:rPr>
          <w:rFonts w:ascii="Times New Roman" w:eastAsia="Calibri" w:hAnsi="Times New Roman" w:cs="Times New Roman"/>
          <w:sz w:val="28"/>
          <w:szCs w:val="28"/>
          <w:lang w:val="kk-KZ"/>
        </w:rPr>
        <w:t>.Олянич</w:t>
      </w:r>
      <w:r w:rsidR="00D9650F" w:rsidRPr="00F50BF6">
        <w:rPr>
          <w:rFonts w:ascii="Times New Roman" w:eastAsia="Calibri" w:hAnsi="Times New Roman" w:cs="Times New Roman"/>
          <w:sz w:val="28"/>
          <w:szCs w:val="28"/>
          <w:lang w:val="kk-KZ"/>
        </w:rPr>
        <w:t xml:space="preserve">, </w:t>
      </w:r>
      <w:r w:rsidRPr="00F50BF6">
        <w:rPr>
          <w:rFonts w:ascii="Times New Roman" w:eastAsia="Calibri" w:hAnsi="Times New Roman" w:cs="Times New Roman"/>
          <w:sz w:val="28"/>
          <w:szCs w:val="28"/>
          <w:lang w:val="kk-KZ"/>
        </w:rPr>
        <w:t>«</w:t>
      </w:r>
      <w:r w:rsidRPr="00F50BF6">
        <w:rPr>
          <w:rFonts w:ascii="Times New Roman" w:eastAsia="Calibri" w:hAnsi="Times New Roman" w:cs="Times New Roman"/>
          <w:sz w:val="28"/>
          <w:szCs w:val="28"/>
        </w:rPr>
        <w:t xml:space="preserve">информационное пространство </w:t>
      </w:r>
      <w:r w:rsidR="00215003" w:rsidRPr="00E01617">
        <w:rPr>
          <w:rFonts w:ascii="Times New Roman" w:eastAsia="Times New Roman" w:hAnsi="Times New Roman" w:cs="Times New Roman"/>
          <w:sz w:val="28"/>
          <w:szCs w:val="28"/>
          <w:shd w:val="clear" w:color="auto" w:fill="FFFFFF"/>
          <w:lang w:eastAsia="ru-RU"/>
        </w:rPr>
        <w:t>–</w:t>
      </w:r>
      <w:r w:rsidRPr="00F50BF6">
        <w:rPr>
          <w:rFonts w:ascii="Times New Roman" w:eastAsia="Calibri" w:hAnsi="Times New Roman" w:cs="Times New Roman"/>
          <w:sz w:val="28"/>
          <w:szCs w:val="28"/>
        </w:rPr>
        <w:t xml:space="preserve"> это совокупность носителей информации, самой этой информации,</w:t>
      </w:r>
      <w:r w:rsidRPr="00E01617">
        <w:rPr>
          <w:rFonts w:ascii="Times New Roman" w:eastAsia="Calibri" w:hAnsi="Times New Roman" w:cs="Times New Roman"/>
          <w:sz w:val="28"/>
          <w:szCs w:val="28"/>
        </w:rPr>
        <w:t xml:space="preserve"> а также концептов и образов, вовлекаемых СМИ в сознание аудитории (штампов и стереотипов массового сознания, связанных со СМИ вообще и с данным СМИ в частности). Вовлечение (внедрение) этих сущностей происходит на основе формирования особого представления у целевой аудитории СМИ о них, выгодного для хозяев СМИ, выступающих в качестве воздействующих субъетов, или в нашей терминологии - импакторов (от англ. </w:t>
      </w:r>
      <w:r w:rsidRPr="00F50BF6">
        <w:rPr>
          <w:rFonts w:ascii="Times New Roman" w:eastAsia="Calibri" w:hAnsi="Times New Roman" w:cs="Times New Roman"/>
          <w:sz w:val="28"/>
          <w:szCs w:val="28"/>
        </w:rPr>
        <w:t>'i</w:t>
      </w:r>
      <w:r w:rsidRPr="00F50BF6">
        <w:rPr>
          <w:rFonts w:ascii="Times New Roman" w:eastAsia="Calibri" w:hAnsi="Times New Roman" w:cs="Times New Roman"/>
          <w:sz w:val="28"/>
          <w:szCs w:val="28"/>
          <w:lang w:val="en-US"/>
        </w:rPr>
        <w:t>mpact</w:t>
      </w:r>
      <w:r w:rsidRPr="00F50BF6">
        <w:rPr>
          <w:rFonts w:ascii="Times New Roman" w:eastAsia="Calibri" w:hAnsi="Times New Roman" w:cs="Times New Roman"/>
          <w:sz w:val="28"/>
          <w:szCs w:val="28"/>
        </w:rPr>
        <w:t xml:space="preserve"> "</w:t>
      </w:r>
      <w:r w:rsidRPr="00E01617">
        <w:rPr>
          <w:rFonts w:ascii="Times New Roman" w:eastAsia="Calibri" w:hAnsi="Times New Roman" w:cs="Times New Roman"/>
          <w:sz w:val="28"/>
          <w:szCs w:val="28"/>
        </w:rPr>
        <w:t xml:space="preserve"> оказывать воздействие"). Для того чтобы выявить закономерности такого процесса, рассмотрим такое понимание концепта, которое связано с его презентационными характеристиками, г. е. рассмотрим концепт как представление</w:t>
      </w:r>
      <w:r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rPr>
        <w:t>[</w:t>
      </w:r>
      <w:r w:rsidR="00B90D58" w:rsidRPr="00E01617">
        <w:rPr>
          <w:rFonts w:ascii="Times New Roman" w:eastAsia="Calibri" w:hAnsi="Times New Roman" w:cs="Times New Roman"/>
          <w:sz w:val="28"/>
          <w:szCs w:val="28"/>
          <w:lang w:val="kk-KZ"/>
        </w:rPr>
        <w:t>77</w:t>
      </w:r>
      <w:r w:rsidR="00F50BF6">
        <w:rPr>
          <w:rFonts w:ascii="Times New Roman" w:eastAsia="Calibri" w:hAnsi="Times New Roman" w:cs="Times New Roman"/>
          <w:sz w:val="28"/>
          <w:szCs w:val="28"/>
          <w:lang w:val="kk-KZ"/>
        </w:rPr>
        <w:t>, с.32</w:t>
      </w:r>
      <w:r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Также автор подчеркивает, чтоди</w:t>
      </w:r>
      <w:r w:rsidRPr="00E01617">
        <w:rPr>
          <w:rFonts w:ascii="Times New Roman" w:eastAsia="Calibri" w:hAnsi="Times New Roman" w:cs="Times New Roman"/>
          <w:sz w:val="28"/>
          <w:szCs w:val="28"/>
        </w:rPr>
        <w:t>скурс представляет собой среду, в которой концепты, важные для нас, выражаются и концептуализируются. Это означает, что в дискурсе мы исследуем способы представления и выражения знаний о концептах.</w:t>
      </w:r>
      <w:r w:rsidR="00DA1BEB" w:rsidRPr="00E01617">
        <w:rPr>
          <w:rFonts w:ascii="Times New Roman" w:eastAsia="Calibri" w:hAnsi="Times New Roman" w:cs="Times New Roman"/>
          <w:sz w:val="28"/>
          <w:szCs w:val="28"/>
        </w:rPr>
        <w:tab/>
      </w:r>
      <w:r w:rsidR="00DA1BEB" w:rsidRPr="00E01617">
        <w:rPr>
          <w:rFonts w:ascii="Times New Roman" w:eastAsia="Calibri" w:hAnsi="Times New Roman" w:cs="Times New Roman"/>
          <w:sz w:val="28"/>
          <w:szCs w:val="28"/>
        </w:rPr>
        <w:tab/>
      </w:r>
      <w:r w:rsidR="00DA1BEB" w:rsidRPr="00E01617">
        <w:rPr>
          <w:rFonts w:ascii="Times New Roman" w:eastAsia="Calibri" w:hAnsi="Times New Roman" w:cs="Times New Roman"/>
          <w:sz w:val="28"/>
          <w:szCs w:val="28"/>
        </w:rPr>
        <w:tab/>
      </w:r>
      <w:r w:rsidR="00DA1BEB" w:rsidRPr="00E01617">
        <w:rPr>
          <w:rFonts w:ascii="Times New Roman" w:eastAsia="Calibri" w:hAnsi="Times New Roman" w:cs="Times New Roman"/>
          <w:sz w:val="28"/>
          <w:szCs w:val="28"/>
        </w:rPr>
        <w:tab/>
      </w:r>
      <w:r w:rsidR="00DA1BEB" w:rsidRPr="00E01617">
        <w:rPr>
          <w:rFonts w:ascii="Times New Roman" w:eastAsia="Calibri" w:hAnsi="Times New Roman" w:cs="Times New Roman"/>
          <w:sz w:val="28"/>
          <w:szCs w:val="28"/>
        </w:rPr>
        <w:tab/>
      </w:r>
    </w:p>
    <w:p w:rsidR="00275037" w:rsidRPr="00E01617" w:rsidRDefault="00C9581C" w:rsidP="00DA23EF">
      <w:pPr>
        <w:tabs>
          <w:tab w:val="left" w:pos="567"/>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rPr>
        <w:t xml:space="preserve">Ментальные конструкты или концепты сгруппированы в </w:t>
      </w:r>
      <w:r w:rsidR="00F50BF6" w:rsidRPr="00E01617">
        <w:rPr>
          <w:rFonts w:ascii="Times New Roman" w:eastAsia="Calibri" w:hAnsi="Times New Roman" w:cs="Times New Roman"/>
          <w:sz w:val="28"/>
          <w:szCs w:val="28"/>
        </w:rPr>
        <w:t>систему, затем</w:t>
      </w:r>
      <w:r w:rsidRPr="00E01617">
        <w:rPr>
          <w:rFonts w:ascii="Times New Roman" w:eastAsia="Calibri" w:hAnsi="Times New Roman" w:cs="Times New Roman"/>
          <w:sz w:val="28"/>
          <w:szCs w:val="28"/>
        </w:rPr>
        <w:t xml:space="preserve"> они приобретают языковое выражение благодаря структурам, которые базируются на них. Эти структуры, в свою очередь, формируют дискурсивную систему, которая включает в себя как представление структуры, так и ее лингвистическое воплощение.</w:t>
      </w:r>
      <w:r w:rsidRPr="00E01617">
        <w:rPr>
          <w:rFonts w:ascii="Times New Roman" w:eastAsia="Calibri" w:hAnsi="Times New Roman" w:cs="Times New Roman"/>
          <w:sz w:val="28"/>
          <w:szCs w:val="28"/>
          <w:lang w:val="kk-KZ"/>
        </w:rPr>
        <w:t xml:space="preserve"> Для выявления рекомбинированных концептуальных систем, которые используются в массовых СМИ </w:t>
      </w:r>
      <w:r w:rsidR="0001798C" w:rsidRPr="00E01617">
        <w:rPr>
          <w:rFonts w:ascii="Times New Roman" w:eastAsia="Calibri" w:hAnsi="Times New Roman" w:cs="Times New Roman"/>
          <w:sz w:val="28"/>
          <w:szCs w:val="28"/>
          <w:lang w:val="kk-KZ"/>
        </w:rPr>
        <w:t>в информационных процессах, А.В.</w:t>
      </w:r>
      <w:r w:rsidRPr="00E01617">
        <w:rPr>
          <w:rFonts w:ascii="Times New Roman" w:eastAsia="Calibri" w:hAnsi="Times New Roman" w:cs="Times New Roman"/>
          <w:sz w:val="28"/>
          <w:szCs w:val="28"/>
          <w:lang w:val="kk-KZ"/>
        </w:rPr>
        <w:t>Олянич провел</w:t>
      </w:r>
      <w:r w:rsidR="00F50BF6">
        <w:rPr>
          <w:rFonts w:ascii="Times New Roman" w:eastAsia="Calibri" w:hAnsi="Times New Roman" w:cs="Times New Roman"/>
          <w:sz w:val="28"/>
          <w:szCs w:val="28"/>
          <w:lang w:val="kk-KZ"/>
        </w:rPr>
        <w:t xml:space="preserve"> анализ контента </w:t>
      </w:r>
      <w:r w:rsidRPr="00E01617">
        <w:rPr>
          <w:rFonts w:ascii="Times New Roman" w:eastAsia="Calibri" w:hAnsi="Times New Roman" w:cs="Times New Roman"/>
          <w:sz w:val="28"/>
          <w:szCs w:val="28"/>
          <w:lang w:val="kk-KZ"/>
        </w:rPr>
        <w:t xml:space="preserve"> доступных </w:t>
      </w:r>
      <w:r w:rsidR="00F50BF6">
        <w:rPr>
          <w:rFonts w:ascii="Times New Roman" w:eastAsia="Calibri" w:hAnsi="Times New Roman" w:cs="Times New Roman"/>
          <w:sz w:val="28"/>
          <w:szCs w:val="28"/>
          <w:lang w:val="kk-KZ"/>
        </w:rPr>
        <w:t>ему</w:t>
      </w:r>
      <w:r w:rsidRPr="00E01617">
        <w:rPr>
          <w:rFonts w:ascii="Times New Roman" w:eastAsia="Calibri" w:hAnsi="Times New Roman" w:cs="Times New Roman"/>
          <w:sz w:val="28"/>
          <w:szCs w:val="28"/>
          <w:lang w:val="kk-KZ"/>
        </w:rPr>
        <w:t xml:space="preserve"> СМИ. В результате этого анализа были выявлены следующий набор концептов, которые каким-либо образом присутствуют в современных СМИ и подвергаются смысловой рекомбинации. Эти конце</w:t>
      </w:r>
      <w:r w:rsidR="008414E9" w:rsidRPr="00E01617">
        <w:rPr>
          <w:rFonts w:ascii="Times New Roman" w:eastAsia="Calibri" w:hAnsi="Times New Roman" w:cs="Times New Roman"/>
          <w:sz w:val="28"/>
          <w:szCs w:val="28"/>
          <w:lang w:val="kk-KZ"/>
        </w:rPr>
        <w:t>п</w:t>
      </w:r>
      <w:r w:rsidRPr="00E01617">
        <w:rPr>
          <w:rFonts w:ascii="Times New Roman" w:eastAsia="Calibri" w:hAnsi="Times New Roman" w:cs="Times New Roman"/>
          <w:sz w:val="28"/>
          <w:szCs w:val="28"/>
          <w:lang w:val="kk-KZ"/>
        </w:rPr>
        <w:t xml:space="preserve">ты СМИ (по </w:t>
      </w:r>
      <w:r w:rsidR="00480473" w:rsidRPr="00E01617">
        <w:rPr>
          <w:rFonts w:ascii="Times New Roman" w:eastAsia="Calibri" w:hAnsi="Times New Roman" w:cs="Times New Roman"/>
          <w:sz w:val="28"/>
          <w:szCs w:val="28"/>
          <w:lang w:val="kk-KZ"/>
        </w:rPr>
        <w:t>трактовке</w:t>
      </w:r>
      <w:r w:rsidRPr="00E01617">
        <w:rPr>
          <w:rFonts w:ascii="Times New Roman" w:eastAsia="Calibri" w:hAnsi="Times New Roman" w:cs="Times New Roman"/>
          <w:sz w:val="28"/>
          <w:szCs w:val="28"/>
          <w:lang w:val="kk-KZ"/>
        </w:rPr>
        <w:t xml:space="preserve"> А.В.Олянича) </w:t>
      </w:r>
      <w:r w:rsidR="00F50BF6">
        <w:rPr>
          <w:rFonts w:ascii="Times New Roman" w:eastAsia="Calibri" w:hAnsi="Times New Roman" w:cs="Times New Roman"/>
          <w:sz w:val="28"/>
          <w:szCs w:val="28"/>
          <w:lang w:val="kk-KZ"/>
        </w:rPr>
        <w:t>следующие</w:t>
      </w:r>
      <w:r w:rsidR="00DA1BEB" w:rsidRPr="00E01617">
        <w:rPr>
          <w:rFonts w:ascii="Times New Roman" w:eastAsia="Calibri" w:hAnsi="Times New Roman" w:cs="Times New Roman"/>
          <w:sz w:val="28"/>
          <w:szCs w:val="28"/>
          <w:lang w:val="kk-KZ"/>
        </w:rPr>
        <w:t>:</w:t>
      </w:r>
      <w:r w:rsidR="0001798C" w:rsidRPr="00E01617">
        <w:rPr>
          <w:rFonts w:ascii="Times New Roman" w:eastAsia="Calibri" w:hAnsi="Times New Roman" w:cs="Times New Roman"/>
          <w:sz w:val="28"/>
          <w:szCs w:val="28"/>
          <w:lang w:val="kk-KZ"/>
        </w:rPr>
        <w:tab/>
      </w:r>
      <w:r w:rsidRPr="00E01617">
        <w:rPr>
          <w:rFonts w:ascii="Times New Roman" w:eastAsia="Calibri" w:hAnsi="Times New Roman" w:cs="Times New Roman"/>
          <w:bCs/>
          <w:sz w:val="28"/>
          <w:szCs w:val="28"/>
          <w:lang w:val="kk-KZ"/>
        </w:rPr>
        <w:t>1.Политика</w:t>
      </w:r>
      <w:r w:rsidR="008414E9" w:rsidRPr="00E01617">
        <w:rPr>
          <w:rFonts w:ascii="Times New Roman" w:eastAsia="Calibri" w:hAnsi="Times New Roman" w:cs="Times New Roman"/>
          <w:bCs/>
          <w:sz w:val="28"/>
          <w:szCs w:val="28"/>
        </w:rPr>
        <w:t xml:space="preserve">, </w:t>
      </w:r>
      <w:r w:rsidRPr="00E01617">
        <w:rPr>
          <w:rFonts w:ascii="Times New Roman" w:eastAsia="Calibri" w:hAnsi="Times New Roman" w:cs="Times New Roman"/>
          <w:bCs/>
          <w:sz w:val="28"/>
          <w:szCs w:val="28"/>
          <w:lang w:val="kk-KZ"/>
        </w:rPr>
        <w:t>2.Экономика</w:t>
      </w:r>
      <w:r w:rsidR="008414E9" w:rsidRPr="00E01617">
        <w:rPr>
          <w:rFonts w:ascii="Times New Roman" w:eastAsia="Calibri" w:hAnsi="Times New Roman" w:cs="Times New Roman"/>
          <w:bCs/>
          <w:sz w:val="28"/>
          <w:szCs w:val="28"/>
          <w:lang w:val="kk-KZ"/>
        </w:rPr>
        <w:t xml:space="preserve">, </w:t>
      </w:r>
      <w:r w:rsidRPr="00E01617">
        <w:rPr>
          <w:rFonts w:ascii="Times New Roman" w:eastAsia="Calibri" w:hAnsi="Times New Roman" w:cs="Times New Roman"/>
          <w:bCs/>
          <w:sz w:val="28"/>
          <w:szCs w:val="28"/>
          <w:lang w:val="kk-KZ"/>
        </w:rPr>
        <w:t>3.Культура</w:t>
      </w:r>
      <w:r w:rsidR="008414E9" w:rsidRPr="00E01617">
        <w:rPr>
          <w:rFonts w:ascii="Times New Roman" w:eastAsia="Calibri" w:hAnsi="Times New Roman" w:cs="Times New Roman"/>
          <w:bCs/>
          <w:sz w:val="28"/>
          <w:szCs w:val="28"/>
          <w:lang w:val="kk-KZ"/>
        </w:rPr>
        <w:t>, 4</w:t>
      </w:r>
      <w:r w:rsidRPr="00E01617">
        <w:rPr>
          <w:rFonts w:ascii="Times New Roman" w:eastAsia="Calibri" w:hAnsi="Times New Roman" w:cs="Times New Roman"/>
          <w:bCs/>
          <w:sz w:val="28"/>
          <w:szCs w:val="28"/>
          <w:lang w:val="kk-KZ"/>
        </w:rPr>
        <w:t>.Образование</w:t>
      </w:r>
      <w:r w:rsidR="008414E9" w:rsidRPr="00E01617">
        <w:rPr>
          <w:rFonts w:ascii="Times New Roman" w:eastAsia="Calibri" w:hAnsi="Times New Roman" w:cs="Times New Roman"/>
          <w:bCs/>
          <w:sz w:val="28"/>
          <w:szCs w:val="28"/>
          <w:lang w:val="kk-KZ"/>
        </w:rPr>
        <w:t>,</w:t>
      </w:r>
      <w:r w:rsidRPr="00E01617">
        <w:rPr>
          <w:rFonts w:ascii="Times New Roman" w:eastAsia="Calibri" w:hAnsi="Times New Roman" w:cs="Times New Roman"/>
          <w:bCs/>
          <w:sz w:val="28"/>
          <w:szCs w:val="28"/>
          <w:lang w:val="kk-KZ"/>
        </w:rPr>
        <w:t xml:space="preserve"> 5.Бытие</w:t>
      </w:r>
      <w:r w:rsidR="008414E9" w:rsidRPr="00E01617">
        <w:rPr>
          <w:rFonts w:ascii="Times New Roman" w:eastAsia="Calibri" w:hAnsi="Times New Roman" w:cs="Times New Roman"/>
          <w:bCs/>
          <w:sz w:val="28"/>
          <w:szCs w:val="28"/>
          <w:lang w:val="kk-KZ"/>
        </w:rPr>
        <w:t>,</w:t>
      </w:r>
      <w:r w:rsidRPr="00E01617">
        <w:rPr>
          <w:rFonts w:ascii="Times New Roman" w:eastAsia="Calibri" w:hAnsi="Times New Roman" w:cs="Times New Roman"/>
          <w:bCs/>
          <w:sz w:val="28"/>
          <w:szCs w:val="28"/>
          <w:lang w:val="kk-KZ"/>
        </w:rPr>
        <w:t>6. Религия</w:t>
      </w:r>
      <w:r w:rsidR="008414E9" w:rsidRPr="00E01617">
        <w:rPr>
          <w:rFonts w:ascii="Times New Roman" w:eastAsia="Calibri" w:hAnsi="Times New Roman" w:cs="Times New Roman"/>
          <w:bCs/>
          <w:sz w:val="28"/>
          <w:szCs w:val="28"/>
          <w:lang w:val="kk-KZ"/>
        </w:rPr>
        <w:t>,</w:t>
      </w:r>
      <w:r w:rsidRPr="00E01617">
        <w:rPr>
          <w:rFonts w:ascii="Times New Roman" w:eastAsia="Calibri" w:hAnsi="Times New Roman" w:cs="Times New Roman"/>
          <w:bCs/>
          <w:sz w:val="28"/>
          <w:szCs w:val="28"/>
          <w:lang w:val="kk-KZ"/>
        </w:rPr>
        <w:t>7. Война</w:t>
      </w:r>
      <w:r w:rsidR="008414E9" w:rsidRPr="00E01617">
        <w:rPr>
          <w:rFonts w:ascii="Times New Roman" w:eastAsia="Calibri" w:hAnsi="Times New Roman" w:cs="Times New Roman"/>
          <w:bCs/>
          <w:sz w:val="28"/>
          <w:szCs w:val="28"/>
          <w:lang w:val="kk-KZ"/>
        </w:rPr>
        <w:t xml:space="preserve">, </w:t>
      </w:r>
      <w:r w:rsidRPr="00E01617">
        <w:rPr>
          <w:rFonts w:ascii="Times New Roman" w:eastAsia="Calibri" w:hAnsi="Times New Roman" w:cs="Times New Roman"/>
          <w:bCs/>
          <w:sz w:val="28"/>
          <w:szCs w:val="28"/>
          <w:lang w:val="kk-KZ"/>
        </w:rPr>
        <w:t>8. Спорт</w:t>
      </w:r>
      <w:r w:rsidR="008414E9" w:rsidRPr="00E01617">
        <w:rPr>
          <w:rFonts w:ascii="Times New Roman" w:eastAsia="Calibri" w:hAnsi="Times New Roman" w:cs="Times New Roman"/>
          <w:bCs/>
          <w:sz w:val="28"/>
          <w:szCs w:val="28"/>
          <w:lang w:val="kk-KZ"/>
        </w:rPr>
        <w:t>, 9</w:t>
      </w:r>
      <w:r w:rsidRPr="00E01617">
        <w:rPr>
          <w:rFonts w:ascii="Times New Roman" w:eastAsia="Calibri" w:hAnsi="Times New Roman" w:cs="Times New Roman"/>
          <w:bCs/>
          <w:sz w:val="28"/>
          <w:szCs w:val="28"/>
          <w:lang w:val="kk-KZ"/>
        </w:rPr>
        <w:t>.</w:t>
      </w:r>
      <w:r w:rsidRPr="00E01617">
        <w:rPr>
          <w:rFonts w:ascii="Times New Roman" w:eastAsia="Calibri" w:hAnsi="Times New Roman" w:cs="Times New Roman"/>
          <w:bCs/>
          <w:sz w:val="28"/>
          <w:szCs w:val="28"/>
        </w:rPr>
        <w:t>Технологии</w:t>
      </w:r>
      <w:r w:rsidR="008414E9" w:rsidRPr="00E01617">
        <w:rPr>
          <w:rFonts w:ascii="Times New Roman" w:eastAsia="Calibri" w:hAnsi="Times New Roman" w:cs="Times New Roman"/>
          <w:bCs/>
          <w:sz w:val="28"/>
          <w:szCs w:val="28"/>
          <w:lang w:val="kk-KZ"/>
        </w:rPr>
        <w:t xml:space="preserve">, </w:t>
      </w:r>
      <w:r w:rsidRPr="00E01617">
        <w:rPr>
          <w:rFonts w:ascii="Times New Roman" w:eastAsia="Calibri" w:hAnsi="Times New Roman" w:cs="Times New Roman"/>
          <w:bCs/>
          <w:sz w:val="28"/>
          <w:szCs w:val="28"/>
          <w:lang w:val="kk-KZ"/>
        </w:rPr>
        <w:t>10</w:t>
      </w:r>
      <w:r w:rsidRPr="00E01617">
        <w:rPr>
          <w:rFonts w:ascii="Times New Roman" w:eastAsia="Calibri" w:hAnsi="Times New Roman" w:cs="Times New Roman"/>
          <w:bCs/>
          <w:sz w:val="28"/>
          <w:szCs w:val="28"/>
        </w:rPr>
        <w:t>.Наука</w:t>
      </w:r>
      <w:r w:rsidR="008414E9" w:rsidRPr="00E01617">
        <w:rPr>
          <w:rFonts w:ascii="Times New Roman" w:eastAsia="Calibri" w:hAnsi="Times New Roman" w:cs="Times New Roman"/>
          <w:bCs/>
          <w:sz w:val="28"/>
          <w:szCs w:val="28"/>
          <w:lang w:val="kk-KZ"/>
        </w:rPr>
        <w:t xml:space="preserve">, </w:t>
      </w:r>
      <w:r w:rsidRPr="00E01617">
        <w:rPr>
          <w:rFonts w:ascii="Times New Roman" w:eastAsia="Calibri" w:hAnsi="Times New Roman" w:cs="Times New Roman"/>
          <w:bCs/>
          <w:sz w:val="28"/>
          <w:szCs w:val="28"/>
          <w:lang w:val="kk-KZ"/>
        </w:rPr>
        <w:t>11</w:t>
      </w:r>
      <w:r w:rsidRPr="00E01617">
        <w:rPr>
          <w:rFonts w:ascii="Times New Roman" w:eastAsia="Calibri" w:hAnsi="Times New Roman" w:cs="Times New Roman"/>
          <w:bCs/>
          <w:sz w:val="28"/>
          <w:szCs w:val="28"/>
        </w:rPr>
        <w:t>.Здоровье</w:t>
      </w:r>
      <w:r w:rsidR="008414E9" w:rsidRPr="00E01617">
        <w:rPr>
          <w:rFonts w:ascii="Times New Roman" w:eastAsia="Calibri" w:hAnsi="Times New Roman" w:cs="Times New Roman"/>
          <w:bCs/>
          <w:sz w:val="28"/>
          <w:szCs w:val="28"/>
          <w:lang w:val="kk-KZ"/>
        </w:rPr>
        <w:t xml:space="preserve">, </w:t>
      </w:r>
      <w:r w:rsidRPr="00E01617">
        <w:rPr>
          <w:rFonts w:ascii="Times New Roman" w:eastAsia="Calibri" w:hAnsi="Times New Roman" w:cs="Times New Roman"/>
          <w:bCs/>
          <w:sz w:val="28"/>
          <w:szCs w:val="28"/>
        </w:rPr>
        <w:t>12. Работа</w:t>
      </w:r>
      <w:r w:rsidR="008414E9" w:rsidRPr="00E01617">
        <w:rPr>
          <w:rFonts w:ascii="Times New Roman" w:eastAsia="Calibri" w:hAnsi="Times New Roman" w:cs="Times New Roman"/>
          <w:bCs/>
          <w:sz w:val="28"/>
          <w:szCs w:val="28"/>
          <w:lang w:val="kk-KZ"/>
        </w:rPr>
        <w:t>,</w:t>
      </w:r>
      <w:r w:rsidRPr="00E01617">
        <w:rPr>
          <w:rFonts w:ascii="Times New Roman" w:eastAsia="Calibri" w:hAnsi="Times New Roman" w:cs="Times New Roman"/>
          <w:bCs/>
          <w:sz w:val="28"/>
          <w:szCs w:val="28"/>
        </w:rPr>
        <w:t>13. Глюттония</w:t>
      </w:r>
      <w:r w:rsidR="008414E9" w:rsidRPr="00E01617">
        <w:rPr>
          <w:rFonts w:ascii="Times New Roman" w:eastAsia="Calibri" w:hAnsi="Times New Roman" w:cs="Times New Roman"/>
          <w:bCs/>
          <w:sz w:val="28"/>
          <w:szCs w:val="28"/>
          <w:lang w:val="kk-KZ"/>
        </w:rPr>
        <w:t xml:space="preserve">, </w:t>
      </w:r>
      <w:r w:rsidR="001201CE" w:rsidRPr="00E01617">
        <w:rPr>
          <w:rFonts w:ascii="Times New Roman" w:eastAsia="Calibri" w:hAnsi="Times New Roman" w:cs="Times New Roman"/>
          <w:bCs/>
          <w:sz w:val="28"/>
          <w:szCs w:val="28"/>
        </w:rPr>
        <w:t>14. Коммуникации</w:t>
      </w:r>
      <w:r w:rsidR="008414E9" w:rsidRPr="00E01617">
        <w:rPr>
          <w:rFonts w:ascii="Times New Roman" w:eastAsia="Calibri" w:hAnsi="Times New Roman" w:cs="Times New Roman"/>
          <w:bCs/>
          <w:sz w:val="28"/>
          <w:szCs w:val="28"/>
          <w:lang w:val="kk-KZ"/>
        </w:rPr>
        <w:t xml:space="preserve">, </w:t>
      </w:r>
      <w:r w:rsidR="001201CE" w:rsidRPr="00E01617">
        <w:rPr>
          <w:rFonts w:ascii="Times New Roman" w:eastAsia="Calibri" w:hAnsi="Times New Roman" w:cs="Times New Roman"/>
          <w:bCs/>
          <w:sz w:val="28"/>
          <w:szCs w:val="28"/>
        </w:rPr>
        <w:t>15. Смерть</w:t>
      </w:r>
      <w:r w:rsidR="008414E9" w:rsidRPr="00E01617">
        <w:rPr>
          <w:rFonts w:ascii="Times New Roman" w:eastAsia="Calibri" w:hAnsi="Times New Roman" w:cs="Times New Roman"/>
          <w:bCs/>
          <w:sz w:val="28"/>
          <w:szCs w:val="28"/>
          <w:lang w:val="kk-KZ"/>
        </w:rPr>
        <w:t xml:space="preserve">, </w:t>
      </w:r>
      <w:r w:rsidR="001201CE" w:rsidRPr="00E01617">
        <w:rPr>
          <w:rFonts w:ascii="Times New Roman" w:eastAsia="Calibri" w:hAnsi="Times New Roman" w:cs="Times New Roman"/>
          <w:bCs/>
          <w:sz w:val="28"/>
          <w:szCs w:val="28"/>
          <w:lang w:val="kk-KZ"/>
        </w:rPr>
        <w:t>16</w:t>
      </w:r>
      <w:r w:rsidR="001201CE" w:rsidRPr="00E01617">
        <w:rPr>
          <w:rFonts w:ascii="Times New Roman" w:eastAsia="Calibri" w:hAnsi="Times New Roman" w:cs="Times New Roman"/>
          <w:bCs/>
          <w:sz w:val="28"/>
          <w:szCs w:val="28"/>
        </w:rPr>
        <w:t>. Право</w:t>
      </w:r>
      <w:r w:rsidR="008414E9" w:rsidRPr="00E01617">
        <w:rPr>
          <w:rFonts w:ascii="Times New Roman" w:eastAsia="Calibri" w:hAnsi="Times New Roman" w:cs="Times New Roman"/>
          <w:bCs/>
          <w:sz w:val="28"/>
          <w:szCs w:val="28"/>
          <w:lang w:val="kk-KZ"/>
        </w:rPr>
        <w:t xml:space="preserve">, </w:t>
      </w:r>
      <w:r w:rsidRPr="00E01617">
        <w:rPr>
          <w:rFonts w:ascii="Times New Roman" w:eastAsia="Calibri" w:hAnsi="Times New Roman" w:cs="Times New Roman"/>
          <w:bCs/>
          <w:sz w:val="28"/>
          <w:szCs w:val="28"/>
          <w:lang w:val="kk-KZ"/>
        </w:rPr>
        <w:t>17</w:t>
      </w:r>
      <w:r w:rsidRPr="00E01617">
        <w:rPr>
          <w:rFonts w:ascii="Times New Roman" w:eastAsia="Calibri" w:hAnsi="Times New Roman" w:cs="Times New Roman"/>
          <w:bCs/>
          <w:sz w:val="28"/>
          <w:szCs w:val="28"/>
        </w:rPr>
        <w:t>. Мироустройство</w:t>
      </w:r>
      <w:r w:rsidR="008414E9" w:rsidRPr="00E01617">
        <w:rPr>
          <w:rFonts w:ascii="Times New Roman" w:eastAsia="Calibri" w:hAnsi="Times New Roman" w:cs="Times New Roman"/>
          <w:bCs/>
          <w:sz w:val="28"/>
          <w:szCs w:val="28"/>
          <w:lang w:val="kk-KZ"/>
        </w:rPr>
        <w:t>,</w:t>
      </w:r>
      <w:r w:rsidR="001201CE" w:rsidRPr="00E01617">
        <w:rPr>
          <w:rFonts w:ascii="Times New Roman" w:eastAsia="Calibri" w:hAnsi="Times New Roman" w:cs="Times New Roman"/>
          <w:bCs/>
          <w:sz w:val="28"/>
          <w:szCs w:val="28"/>
          <w:lang w:val="kk-KZ"/>
        </w:rPr>
        <w:t>18</w:t>
      </w:r>
      <w:r w:rsidR="001201CE" w:rsidRPr="00E01617">
        <w:rPr>
          <w:rFonts w:ascii="Times New Roman" w:eastAsia="Calibri" w:hAnsi="Times New Roman" w:cs="Times New Roman"/>
          <w:bCs/>
          <w:sz w:val="28"/>
          <w:szCs w:val="28"/>
        </w:rPr>
        <w:t>. Социальный</w:t>
      </w:r>
      <w:r w:rsidRPr="00E01617">
        <w:rPr>
          <w:rFonts w:ascii="Times New Roman" w:eastAsia="Calibri" w:hAnsi="Times New Roman" w:cs="Times New Roman"/>
          <w:bCs/>
          <w:sz w:val="28"/>
          <w:szCs w:val="28"/>
        </w:rPr>
        <w:t xml:space="preserve"> статус личности</w:t>
      </w:r>
      <w:r w:rsidR="008414E9" w:rsidRPr="00E01617">
        <w:rPr>
          <w:rFonts w:ascii="Times New Roman" w:eastAsia="Calibri" w:hAnsi="Times New Roman" w:cs="Times New Roman"/>
          <w:bCs/>
          <w:sz w:val="28"/>
          <w:szCs w:val="28"/>
          <w:lang w:val="kk-KZ"/>
        </w:rPr>
        <w:t xml:space="preserve">, </w:t>
      </w:r>
      <w:r w:rsidR="001201CE" w:rsidRPr="00E01617">
        <w:rPr>
          <w:rFonts w:ascii="Times New Roman" w:eastAsia="Calibri" w:hAnsi="Times New Roman" w:cs="Times New Roman"/>
          <w:bCs/>
          <w:sz w:val="28"/>
          <w:szCs w:val="28"/>
          <w:lang w:val="kk-KZ"/>
        </w:rPr>
        <w:t>19. СМИ</w:t>
      </w:r>
      <w:r w:rsidR="003C2B83">
        <w:rPr>
          <w:rFonts w:ascii="Times New Roman" w:eastAsia="Calibri" w:hAnsi="Times New Roman" w:cs="Times New Roman"/>
          <w:bCs/>
          <w:sz w:val="28"/>
          <w:szCs w:val="28"/>
          <w:lang w:val="kk-KZ"/>
        </w:rPr>
        <w:t xml:space="preserve"> </w:t>
      </w:r>
      <w:r w:rsidR="001201CE" w:rsidRPr="00E01617">
        <w:rPr>
          <w:rFonts w:ascii="Times New Roman" w:eastAsia="Calibri" w:hAnsi="Times New Roman" w:cs="Times New Roman"/>
          <w:bCs/>
          <w:sz w:val="28"/>
          <w:szCs w:val="28"/>
          <w:lang w:val="kk-KZ"/>
        </w:rPr>
        <w:t xml:space="preserve">как </w:t>
      </w:r>
      <w:r w:rsidR="001201CE" w:rsidRPr="00E01617">
        <w:rPr>
          <w:rFonts w:ascii="Times New Roman" w:eastAsia="Calibri" w:hAnsi="Times New Roman" w:cs="Times New Roman"/>
          <w:bCs/>
          <w:sz w:val="28"/>
          <w:szCs w:val="28"/>
        </w:rPr>
        <w:t>информационный</w:t>
      </w:r>
      <w:r w:rsidRPr="00E01617">
        <w:rPr>
          <w:rFonts w:ascii="Times New Roman" w:eastAsia="Calibri" w:hAnsi="Times New Roman" w:cs="Times New Roman"/>
          <w:bCs/>
          <w:sz w:val="28"/>
          <w:szCs w:val="28"/>
        </w:rPr>
        <w:t xml:space="preserve"> инструмент</w:t>
      </w:r>
      <w:r w:rsidR="008414E9" w:rsidRPr="00E01617">
        <w:rPr>
          <w:rFonts w:ascii="Times New Roman" w:eastAsia="Calibri" w:hAnsi="Times New Roman" w:cs="Times New Roman"/>
          <w:bCs/>
          <w:sz w:val="28"/>
          <w:szCs w:val="28"/>
          <w:lang w:val="kk-KZ"/>
        </w:rPr>
        <w:t xml:space="preserve">, </w:t>
      </w:r>
      <w:r w:rsidR="001201CE" w:rsidRPr="00E01617">
        <w:rPr>
          <w:rFonts w:ascii="Times New Roman" w:eastAsia="Calibri" w:hAnsi="Times New Roman" w:cs="Times New Roman"/>
          <w:bCs/>
          <w:sz w:val="28"/>
          <w:szCs w:val="28"/>
        </w:rPr>
        <w:t>20. Гендер</w:t>
      </w:r>
      <w:r w:rsidR="008414E9" w:rsidRPr="00E01617">
        <w:rPr>
          <w:rFonts w:ascii="Times New Roman" w:eastAsia="Calibri" w:hAnsi="Times New Roman" w:cs="Times New Roman"/>
          <w:bCs/>
          <w:sz w:val="28"/>
          <w:szCs w:val="28"/>
          <w:lang w:val="kk-KZ"/>
        </w:rPr>
        <w:t xml:space="preserve">, </w:t>
      </w:r>
      <w:r w:rsidR="001201CE" w:rsidRPr="00E01617">
        <w:rPr>
          <w:rFonts w:ascii="Times New Roman" w:eastAsia="Calibri" w:hAnsi="Times New Roman" w:cs="Times New Roman"/>
          <w:bCs/>
          <w:sz w:val="28"/>
          <w:szCs w:val="28"/>
        </w:rPr>
        <w:t>2</w:t>
      </w:r>
      <w:r w:rsidR="001201CE" w:rsidRPr="00E01617">
        <w:rPr>
          <w:rFonts w:ascii="Times New Roman" w:eastAsia="Calibri" w:hAnsi="Times New Roman" w:cs="Times New Roman"/>
          <w:bCs/>
          <w:sz w:val="28"/>
          <w:szCs w:val="28"/>
          <w:lang w:val="kk-KZ"/>
        </w:rPr>
        <w:t>1</w:t>
      </w:r>
      <w:r w:rsidR="001201CE" w:rsidRPr="00E01617">
        <w:rPr>
          <w:rFonts w:ascii="Times New Roman" w:eastAsia="Calibri" w:hAnsi="Times New Roman" w:cs="Times New Roman"/>
          <w:bCs/>
          <w:sz w:val="28"/>
          <w:szCs w:val="28"/>
        </w:rPr>
        <w:t>. Этнос</w:t>
      </w:r>
      <w:r w:rsidR="00215003">
        <w:rPr>
          <w:rFonts w:ascii="Times New Roman" w:eastAsia="Calibri" w:hAnsi="Times New Roman" w:cs="Times New Roman"/>
          <w:bCs/>
          <w:sz w:val="28"/>
          <w:szCs w:val="28"/>
          <w:lang w:val="kk-KZ"/>
        </w:rPr>
        <w:t xml:space="preserve"> </w:t>
      </w:r>
      <w:r w:rsidR="008414E9" w:rsidRPr="00E01617">
        <w:rPr>
          <w:rFonts w:ascii="Times New Roman" w:eastAsia="Calibri" w:hAnsi="Times New Roman" w:cs="Times New Roman"/>
          <w:bCs/>
          <w:sz w:val="28"/>
          <w:szCs w:val="28"/>
        </w:rPr>
        <w:t>[</w:t>
      </w:r>
      <w:r w:rsidR="00B90D58" w:rsidRPr="00E01617">
        <w:rPr>
          <w:rFonts w:ascii="Times New Roman" w:eastAsia="Calibri" w:hAnsi="Times New Roman" w:cs="Times New Roman"/>
          <w:bCs/>
          <w:sz w:val="28"/>
          <w:szCs w:val="28"/>
          <w:lang w:val="kk-KZ"/>
        </w:rPr>
        <w:t>77</w:t>
      </w:r>
      <w:r w:rsidR="008414E9" w:rsidRPr="00E01617">
        <w:rPr>
          <w:rFonts w:ascii="Times New Roman" w:eastAsia="Calibri" w:hAnsi="Times New Roman" w:cs="Times New Roman"/>
          <w:bCs/>
          <w:sz w:val="28"/>
          <w:szCs w:val="28"/>
        </w:rPr>
        <w:t>,</w:t>
      </w:r>
      <w:r w:rsidR="00215003">
        <w:rPr>
          <w:rFonts w:ascii="Times New Roman" w:eastAsia="Calibri" w:hAnsi="Times New Roman" w:cs="Times New Roman"/>
          <w:bCs/>
          <w:sz w:val="28"/>
          <w:szCs w:val="28"/>
          <w:lang w:val="kk-KZ"/>
        </w:rPr>
        <w:t xml:space="preserve"> </w:t>
      </w:r>
      <w:r w:rsidR="008414E9" w:rsidRPr="00E01617">
        <w:rPr>
          <w:rFonts w:ascii="Times New Roman" w:eastAsia="Calibri" w:hAnsi="Times New Roman" w:cs="Times New Roman"/>
          <w:bCs/>
          <w:sz w:val="28"/>
          <w:szCs w:val="28"/>
          <w:lang w:val="en-US"/>
        </w:rPr>
        <w:t>c</w:t>
      </w:r>
      <w:r w:rsidR="008414E9" w:rsidRPr="00E01617">
        <w:rPr>
          <w:rFonts w:ascii="Times New Roman" w:eastAsia="Calibri" w:hAnsi="Times New Roman" w:cs="Times New Roman"/>
          <w:bCs/>
          <w:sz w:val="28"/>
          <w:szCs w:val="28"/>
        </w:rPr>
        <w:t>.35]</w:t>
      </w:r>
      <w:r w:rsidRPr="00E01617">
        <w:rPr>
          <w:rFonts w:ascii="Times New Roman" w:eastAsia="Calibri" w:hAnsi="Times New Roman" w:cs="Times New Roman"/>
          <w:bCs/>
          <w:sz w:val="28"/>
          <w:szCs w:val="28"/>
        </w:rPr>
        <w:t>.</w:t>
      </w:r>
      <w:r w:rsidR="007C358F" w:rsidRPr="00E01617">
        <w:rPr>
          <w:rFonts w:ascii="Times New Roman" w:eastAsia="Calibri" w:hAnsi="Times New Roman" w:cs="Times New Roman"/>
          <w:bCs/>
          <w:sz w:val="28"/>
          <w:szCs w:val="28"/>
        </w:rPr>
        <w:tab/>
      </w:r>
      <w:r w:rsidR="007C358F" w:rsidRPr="00E01617">
        <w:rPr>
          <w:rFonts w:ascii="Times New Roman" w:eastAsia="Calibri" w:hAnsi="Times New Roman" w:cs="Times New Roman"/>
          <w:bCs/>
          <w:sz w:val="28"/>
          <w:szCs w:val="28"/>
        </w:rPr>
        <w:tab/>
      </w:r>
      <w:r w:rsidR="007C358F" w:rsidRPr="00E01617">
        <w:rPr>
          <w:rFonts w:ascii="Times New Roman" w:eastAsia="Calibri" w:hAnsi="Times New Roman" w:cs="Times New Roman"/>
          <w:bCs/>
          <w:sz w:val="28"/>
          <w:szCs w:val="28"/>
        </w:rPr>
        <w:tab/>
      </w:r>
      <w:r w:rsidR="007C358F" w:rsidRPr="00E01617">
        <w:rPr>
          <w:rFonts w:ascii="Times New Roman" w:eastAsia="Calibri" w:hAnsi="Times New Roman" w:cs="Times New Roman"/>
          <w:bCs/>
          <w:sz w:val="28"/>
          <w:szCs w:val="28"/>
        </w:rPr>
        <w:tab/>
      </w:r>
      <w:r w:rsidR="007C358F" w:rsidRPr="00E01617">
        <w:rPr>
          <w:rFonts w:ascii="Times New Roman" w:eastAsia="Calibri" w:hAnsi="Times New Roman" w:cs="Times New Roman"/>
          <w:bCs/>
          <w:sz w:val="28"/>
          <w:szCs w:val="28"/>
          <w:lang w:val="kk-KZ"/>
        </w:rPr>
        <w:t>Целесообразно  привести лингвокогнитивное наполнение</w:t>
      </w:r>
      <w:r w:rsidR="008414E9" w:rsidRPr="00E01617">
        <w:rPr>
          <w:rFonts w:ascii="Times New Roman" w:eastAsia="Calibri" w:hAnsi="Times New Roman" w:cs="Times New Roman"/>
          <w:sz w:val="28"/>
          <w:szCs w:val="28"/>
          <w:lang w:val="kk-KZ"/>
        </w:rPr>
        <w:t>этих концептов СМИ</w:t>
      </w:r>
      <w:r w:rsidR="007C358F" w:rsidRPr="00E01617">
        <w:rPr>
          <w:rFonts w:ascii="Times New Roman" w:eastAsia="Calibri" w:hAnsi="Times New Roman" w:cs="Times New Roman"/>
          <w:sz w:val="28"/>
          <w:szCs w:val="28"/>
          <w:lang w:val="kk-KZ"/>
        </w:rPr>
        <w:t>,</w:t>
      </w:r>
      <w:r w:rsidR="008414E9" w:rsidRPr="00E01617">
        <w:rPr>
          <w:rFonts w:ascii="Times New Roman" w:eastAsia="Calibri" w:hAnsi="Times New Roman" w:cs="Times New Roman"/>
          <w:sz w:val="28"/>
          <w:szCs w:val="28"/>
          <w:lang w:val="kk-KZ"/>
        </w:rPr>
        <w:t xml:space="preserve"> по </w:t>
      </w:r>
      <w:r w:rsidR="00480473" w:rsidRPr="00E01617">
        <w:rPr>
          <w:rFonts w:ascii="Times New Roman" w:eastAsia="Calibri" w:hAnsi="Times New Roman" w:cs="Times New Roman"/>
          <w:sz w:val="28"/>
          <w:szCs w:val="28"/>
          <w:lang w:val="kk-KZ"/>
        </w:rPr>
        <w:t xml:space="preserve">трактовке </w:t>
      </w:r>
      <w:r w:rsidR="008414E9" w:rsidRPr="00E01617">
        <w:rPr>
          <w:rFonts w:ascii="Times New Roman" w:eastAsia="Calibri" w:hAnsi="Times New Roman" w:cs="Times New Roman"/>
          <w:sz w:val="28"/>
          <w:szCs w:val="28"/>
          <w:lang w:val="kk-KZ"/>
        </w:rPr>
        <w:t xml:space="preserve"> А.В.О</w:t>
      </w:r>
      <w:r w:rsidR="00480473" w:rsidRPr="00E01617">
        <w:rPr>
          <w:rFonts w:ascii="Times New Roman" w:eastAsia="Calibri" w:hAnsi="Times New Roman" w:cs="Times New Roman"/>
          <w:sz w:val="28"/>
          <w:szCs w:val="28"/>
          <w:lang w:val="kk-KZ"/>
        </w:rPr>
        <w:t>л</w:t>
      </w:r>
      <w:r w:rsidR="008414E9" w:rsidRPr="00E01617">
        <w:rPr>
          <w:rFonts w:ascii="Times New Roman" w:eastAsia="Calibri" w:hAnsi="Times New Roman" w:cs="Times New Roman"/>
          <w:sz w:val="28"/>
          <w:szCs w:val="28"/>
          <w:lang w:val="kk-KZ"/>
        </w:rPr>
        <w:t>янича:</w:t>
      </w:r>
      <w:r w:rsidR="00DA1BEB" w:rsidRPr="00E01617">
        <w:rPr>
          <w:rFonts w:ascii="Times New Roman" w:eastAsia="Calibri" w:hAnsi="Times New Roman" w:cs="Times New Roman"/>
          <w:sz w:val="28"/>
          <w:szCs w:val="28"/>
          <w:lang w:val="kk-KZ"/>
        </w:rPr>
        <w:tab/>
      </w:r>
      <w:r w:rsidR="00DA1BEB" w:rsidRPr="00E01617">
        <w:rPr>
          <w:rFonts w:ascii="Times New Roman" w:eastAsia="Calibri" w:hAnsi="Times New Roman" w:cs="Times New Roman"/>
          <w:sz w:val="28"/>
          <w:szCs w:val="28"/>
          <w:lang w:val="kk-KZ"/>
        </w:rPr>
        <w:tab/>
      </w:r>
      <w:r w:rsidR="00DA1BEB" w:rsidRPr="00E01617">
        <w:rPr>
          <w:rFonts w:ascii="Times New Roman" w:eastAsia="Calibri" w:hAnsi="Times New Roman" w:cs="Times New Roman"/>
          <w:sz w:val="28"/>
          <w:szCs w:val="28"/>
          <w:lang w:val="kk-KZ"/>
        </w:rPr>
        <w:tab/>
      </w:r>
      <w:r w:rsidR="00DA1BEB" w:rsidRPr="00E01617">
        <w:rPr>
          <w:rFonts w:ascii="Times New Roman" w:eastAsia="Calibri" w:hAnsi="Times New Roman" w:cs="Times New Roman"/>
          <w:sz w:val="28"/>
          <w:szCs w:val="28"/>
          <w:lang w:val="kk-KZ"/>
        </w:rPr>
        <w:tab/>
      </w:r>
      <w:r w:rsidR="00DA1BEB" w:rsidRPr="00E01617">
        <w:rPr>
          <w:rFonts w:ascii="Times New Roman" w:eastAsia="Calibri" w:hAnsi="Times New Roman" w:cs="Times New Roman"/>
          <w:sz w:val="28"/>
          <w:szCs w:val="28"/>
          <w:lang w:val="kk-KZ"/>
        </w:rPr>
        <w:tab/>
      </w:r>
      <w:r w:rsidR="00DA1BEB" w:rsidRPr="00E01617">
        <w:rPr>
          <w:rFonts w:ascii="Times New Roman" w:eastAsia="Calibri" w:hAnsi="Times New Roman" w:cs="Times New Roman"/>
          <w:sz w:val="28"/>
          <w:szCs w:val="28"/>
          <w:lang w:val="kk-KZ"/>
        </w:rPr>
        <w:tab/>
      </w:r>
      <w:r w:rsidR="00DA1BEB" w:rsidRPr="00E01617">
        <w:rPr>
          <w:rFonts w:ascii="Times New Roman" w:eastAsia="Calibri" w:hAnsi="Times New Roman" w:cs="Times New Roman"/>
          <w:sz w:val="28"/>
          <w:szCs w:val="28"/>
          <w:lang w:val="kk-KZ"/>
        </w:rPr>
        <w:tab/>
      </w:r>
    </w:p>
    <w:p w:rsidR="00275037" w:rsidRPr="00E01617" w:rsidRDefault="008414E9" w:rsidP="00275037">
      <w:pPr>
        <w:tabs>
          <w:tab w:val="left" w:pos="567"/>
        </w:tabs>
        <w:spacing w:after="0" w:line="240" w:lineRule="auto"/>
        <w:ind w:firstLine="567"/>
        <w:jc w:val="both"/>
        <w:rPr>
          <w:rFonts w:ascii="Times New Roman" w:eastAsia="Calibri" w:hAnsi="Times New Roman" w:cs="Times New Roman"/>
          <w:bCs/>
          <w:sz w:val="28"/>
          <w:szCs w:val="28"/>
          <w:lang w:val="kk-KZ"/>
        </w:rPr>
      </w:pPr>
      <w:r w:rsidRPr="00E01617">
        <w:rPr>
          <w:rFonts w:ascii="Times New Roman" w:eastAsia="Calibri" w:hAnsi="Times New Roman" w:cs="Times New Roman"/>
          <w:bCs/>
          <w:sz w:val="28"/>
          <w:szCs w:val="28"/>
          <w:lang w:val="kk-KZ"/>
        </w:rPr>
        <w:t>1. Политика: лидер, партия, благополучие, нищета, правительство, пар-ламент, жизнь, война, выборы, претенденты, пиар, провокация, обещание, ре-форма, закон, народ, президент, история, экономика, культура, гласность, от-крытость, цензура, слово, власть, мир, страна, государство.</w:t>
      </w:r>
      <w:r w:rsidR="00DA1BEB" w:rsidRPr="00E01617">
        <w:rPr>
          <w:rFonts w:ascii="Times New Roman" w:eastAsia="Calibri" w:hAnsi="Times New Roman" w:cs="Times New Roman"/>
          <w:bCs/>
          <w:sz w:val="28"/>
          <w:szCs w:val="28"/>
          <w:lang w:val="kk-KZ"/>
        </w:rPr>
        <w:tab/>
      </w:r>
      <w:r w:rsidR="00DA1BEB" w:rsidRPr="00E01617">
        <w:rPr>
          <w:rFonts w:ascii="Times New Roman" w:eastAsia="Calibri" w:hAnsi="Times New Roman" w:cs="Times New Roman"/>
          <w:bCs/>
          <w:sz w:val="28"/>
          <w:szCs w:val="28"/>
          <w:lang w:val="kk-KZ"/>
        </w:rPr>
        <w:tab/>
      </w:r>
      <w:r w:rsidR="00DA1BEB" w:rsidRPr="00E01617">
        <w:rPr>
          <w:rFonts w:ascii="Times New Roman" w:eastAsia="Calibri" w:hAnsi="Times New Roman" w:cs="Times New Roman"/>
          <w:bCs/>
          <w:sz w:val="28"/>
          <w:szCs w:val="28"/>
          <w:lang w:val="kk-KZ"/>
        </w:rPr>
        <w:tab/>
      </w:r>
      <w:r w:rsidR="00DA1BEB" w:rsidRPr="00E01617">
        <w:rPr>
          <w:rFonts w:ascii="Times New Roman" w:eastAsia="Calibri" w:hAnsi="Times New Roman" w:cs="Times New Roman"/>
          <w:bCs/>
          <w:sz w:val="28"/>
          <w:szCs w:val="28"/>
          <w:lang w:val="kk-KZ"/>
        </w:rPr>
        <w:tab/>
      </w:r>
      <w:r w:rsidRPr="00E01617">
        <w:rPr>
          <w:rFonts w:ascii="Times New Roman" w:eastAsia="Calibri" w:hAnsi="Times New Roman" w:cs="Times New Roman"/>
          <w:bCs/>
          <w:sz w:val="28"/>
          <w:szCs w:val="28"/>
          <w:lang w:val="kk-KZ"/>
        </w:rPr>
        <w:t>2. Экономика: деньги, капитал, акции, биржа, производство, торговля, биз-нес, менеджмент, маркетинг, банк, финансы, индустрия, бартер, валюта, об-лигации, акции, директор, хозяин, маржа, прибыль, рост, бухгалтер, девальва-ция, инфляция, дефляция; ревизия, реклама, реструктуризация, альянс, сделка, контракт, договор, банкротство, должник, компания, ООО, фишки, позицио-нирование, недвижимость, имущество, рынок, индекс деловой активности, кор-порация, акционер, дефолт, трейдер, брокер, богатство, бедность.</w:t>
      </w:r>
      <w:r w:rsidR="00DA1BEB" w:rsidRPr="00E01617">
        <w:rPr>
          <w:rFonts w:ascii="Times New Roman" w:eastAsia="Calibri" w:hAnsi="Times New Roman" w:cs="Times New Roman"/>
          <w:bCs/>
          <w:sz w:val="28"/>
          <w:szCs w:val="28"/>
          <w:lang w:val="kk-KZ"/>
        </w:rPr>
        <w:tab/>
      </w:r>
      <w:r w:rsidR="00DA1BEB" w:rsidRPr="00E01617">
        <w:rPr>
          <w:rFonts w:ascii="Times New Roman" w:eastAsia="Calibri" w:hAnsi="Times New Roman" w:cs="Times New Roman"/>
          <w:bCs/>
          <w:sz w:val="28"/>
          <w:szCs w:val="28"/>
          <w:lang w:val="kk-KZ"/>
        </w:rPr>
        <w:tab/>
      </w:r>
    </w:p>
    <w:p w:rsidR="00275037" w:rsidRPr="00E01617" w:rsidRDefault="008414E9" w:rsidP="00275037">
      <w:pPr>
        <w:tabs>
          <w:tab w:val="left" w:pos="567"/>
        </w:tabs>
        <w:spacing w:after="0" w:line="240" w:lineRule="auto"/>
        <w:ind w:firstLine="567"/>
        <w:jc w:val="both"/>
        <w:rPr>
          <w:rFonts w:ascii="Times New Roman" w:eastAsia="Calibri" w:hAnsi="Times New Roman" w:cs="Times New Roman"/>
          <w:bCs/>
          <w:sz w:val="28"/>
          <w:szCs w:val="28"/>
          <w:lang w:val="kk-KZ"/>
        </w:rPr>
      </w:pPr>
      <w:r w:rsidRPr="00E01617">
        <w:rPr>
          <w:rFonts w:ascii="Times New Roman" w:eastAsia="Calibri" w:hAnsi="Times New Roman" w:cs="Times New Roman"/>
          <w:bCs/>
          <w:sz w:val="28"/>
          <w:szCs w:val="28"/>
          <w:lang w:val="kk-KZ"/>
        </w:rPr>
        <w:t>3. Культура: театр, кино, телевидение, искусство, литература, архитек-тура, дизайн, мода, стиль, шедевр, фестиваль, конкурс, книга, режиссер, ак-тер, продюсер, журналист, писатель, репортер, статья, журнал, знание, ар-тефакт, образ, культуртрегер, оператор, статист, монтажер, художник, скульптор, график, графика, живопись, масло, акварель, гуашь, пастель, дис-куссия, диалог, критик, интерпретация, альбом, богема, элита.</w:t>
      </w:r>
      <w:r w:rsidR="00DA1BEB" w:rsidRPr="00E01617">
        <w:rPr>
          <w:rFonts w:ascii="Times New Roman" w:eastAsia="Calibri" w:hAnsi="Times New Roman" w:cs="Times New Roman"/>
          <w:bCs/>
          <w:sz w:val="28"/>
          <w:szCs w:val="28"/>
          <w:lang w:val="kk-KZ"/>
        </w:rPr>
        <w:tab/>
      </w:r>
      <w:r w:rsidR="00DA1BEB" w:rsidRPr="00E01617">
        <w:rPr>
          <w:rFonts w:ascii="Times New Roman" w:eastAsia="Calibri" w:hAnsi="Times New Roman" w:cs="Times New Roman"/>
          <w:bCs/>
          <w:sz w:val="28"/>
          <w:szCs w:val="28"/>
          <w:lang w:val="kk-KZ"/>
        </w:rPr>
        <w:tab/>
      </w:r>
      <w:r w:rsidR="00DA1BEB" w:rsidRPr="00E01617">
        <w:rPr>
          <w:rFonts w:ascii="Times New Roman" w:eastAsia="Calibri" w:hAnsi="Times New Roman" w:cs="Times New Roman"/>
          <w:bCs/>
          <w:sz w:val="28"/>
          <w:szCs w:val="28"/>
          <w:lang w:val="kk-KZ"/>
        </w:rPr>
        <w:tab/>
      </w:r>
      <w:r w:rsidR="00881A3E" w:rsidRPr="00E01617">
        <w:rPr>
          <w:rFonts w:ascii="Times New Roman" w:eastAsia="Calibri" w:hAnsi="Times New Roman" w:cs="Times New Roman"/>
          <w:bCs/>
          <w:sz w:val="28"/>
          <w:szCs w:val="28"/>
          <w:lang w:val="kk-KZ"/>
        </w:rPr>
        <w:tab/>
      </w:r>
    </w:p>
    <w:p w:rsidR="00275037" w:rsidRPr="00E01617" w:rsidRDefault="008414E9" w:rsidP="00275037">
      <w:pPr>
        <w:tabs>
          <w:tab w:val="left" w:pos="567"/>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bCs/>
          <w:sz w:val="28"/>
          <w:szCs w:val="28"/>
          <w:lang w:val="kk-KZ"/>
        </w:rPr>
        <w:t>4. Религия: вера, Бог, Иисус, возмездие, грех, искупление, благо, рай и ад, чистилище, апокалипсис, церковь, священник, иерархи церкви, ересь, служба, литургия</w:t>
      </w:r>
      <w:r w:rsidRPr="00E01617">
        <w:rPr>
          <w:rFonts w:ascii="Times New Roman" w:eastAsia="Calibri" w:hAnsi="Times New Roman" w:cs="Times New Roman"/>
          <w:sz w:val="28"/>
          <w:szCs w:val="28"/>
          <w:lang w:val="kk-KZ"/>
        </w:rPr>
        <w:t>, икона, идол, мессия, паломничество, канон, молитва, конфессии, мис-сионерство.</w:t>
      </w:r>
      <w:r w:rsidR="000B06F3" w:rsidRPr="00E01617">
        <w:rPr>
          <w:rFonts w:ascii="Times New Roman" w:eastAsia="Calibri" w:hAnsi="Times New Roman" w:cs="Times New Roman"/>
          <w:sz w:val="28"/>
          <w:szCs w:val="28"/>
          <w:lang w:val="kk-KZ"/>
        </w:rPr>
        <w:tab/>
      </w:r>
      <w:r w:rsidR="000B06F3" w:rsidRPr="00E01617">
        <w:rPr>
          <w:rFonts w:ascii="Times New Roman" w:eastAsia="Calibri" w:hAnsi="Times New Roman" w:cs="Times New Roman"/>
          <w:sz w:val="28"/>
          <w:szCs w:val="28"/>
          <w:lang w:val="kk-KZ"/>
        </w:rPr>
        <w:tab/>
      </w:r>
      <w:r w:rsidR="000B06F3" w:rsidRPr="00E01617">
        <w:rPr>
          <w:rFonts w:ascii="Times New Roman" w:eastAsia="Calibri" w:hAnsi="Times New Roman" w:cs="Times New Roman"/>
          <w:sz w:val="28"/>
          <w:szCs w:val="28"/>
          <w:lang w:val="kk-KZ"/>
        </w:rPr>
        <w:tab/>
      </w:r>
      <w:r w:rsidR="000B06F3" w:rsidRPr="00E01617">
        <w:rPr>
          <w:rFonts w:ascii="Times New Roman" w:eastAsia="Calibri" w:hAnsi="Times New Roman" w:cs="Times New Roman"/>
          <w:sz w:val="28"/>
          <w:szCs w:val="28"/>
          <w:lang w:val="kk-KZ"/>
        </w:rPr>
        <w:tab/>
      </w:r>
      <w:r w:rsidR="000B06F3" w:rsidRPr="00E01617">
        <w:rPr>
          <w:rFonts w:ascii="Times New Roman" w:eastAsia="Calibri" w:hAnsi="Times New Roman" w:cs="Times New Roman"/>
          <w:sz w:val="28"/>
          <w:szCs w:val="28"/>
          <w:lang w:val="kk-KZ"/>
        </w:rPr>
        <w:tab/>
      </w:r>
      <w:r w:rsidR="000B06F3" w:rsidRPr="00E01617">
        <w:rPr>
          <w:rFonts w:ascii="Times New Roman" w:eastAsia="Calibri" w:hAnsi="Times New Roman" w:cs="Times New Roman"/>
          <w:sz w:val="28"/>
          <w:szCs w:val="28"/>
          <w:lang w:val="kk-KZ"/>
        </w:rPr>
        <w:tab/>
      </w:r>
      <w:r w:rsidR="000B06F3" w:rsidRPr="00E01617">
        <w:rPr>
          <w:rFonts w:ascii="Times New Roman" w:eastAsia="Calibri" w:hAnsi="Times New Roman" w:cs="Times New Roman"/>
          <w:sz w:val="28"/>
          <w:szCs w:val="28"/>
          <w:lang w:val="kk-KZ"/>
        </w:rPr>
        <w:tab/>
      </w:r>
      <w:r w:rsidR="00DA1BEB" w:rsidRPr="00E01617">
        <w:rPr>
          <w:rFonts w:ascii="Times New Roman" w:eastAsia="Calibri" w:hAnsi="Times New Roman" w:cs="Times New Roman"/>
          <w:sz w:val="28"/>
          <w:szCs w:val="28"/>
          <w:lang w:val="kk-KZ"/>
        </w:rPr>
        <w:tab/>
      </w:r>
      <w:r w:rsidR="00DA1BEB" w:rsidRPr="00E01617">
        <w:rPr>
          <w:rFonts w:ascii="Times New Roman" w:eastAsia="Calibri" w:hAnsi="Times New Roman" w:cs="Times New Roman"/>
          <w:sz w:val="28"/>
          <w:szCs w:val="28"/>
          <w:lang w:val="kk-KZ"/>
        </w:rPr>
        <w:tab/>
      </w:r>
      <w:r w:rsidR="00DA1BEB" w:rsidRPr="00E01617">
        <w:rPr>
          <w:rFonts w:ascii="Times New Roman" w:eastAsia="Calibri" w:hAnsi="Times New Roman" w:cs="Times New Roman"/>
          <w:sz w:val="28"/>
          <w:szCs w:val="28"/>
          <w:lang w:val="kk-KZ"/>
        </w:rPr>
        <w:tab/>
      </w:r>
    </w:p>
    <w:p w:rsidR="00275037" w:rsidRPr="00E01617" w:rsidRDefault="007C358F" w:rsidP="00275037">
      <w:pPr>
        <w:tabs>
          <w:tab w:val="left" w:pos="567"/>
        </w:tabs>
        <w:spacing w:after="0" w:line="240" w:lineRule="auto"/>
        <w:ind w:firstLine="567"/>
        <w:jc w:val="both"/>
        <w:rPr>
          <w:rFonts w:ascii="Times New Roman" w:eastAsia="Calibri" w:hAnsi="Times New Roman" w:cs="Times New Roman"/>
          <w:bCs/>
          <w:sz w:val="28"/>
          <w:szCs w:val="28"/>
          <w:lang w:val="kk-KZ"/>
        </w:rPr>
      </w:pPr>
      <w:r w:rsidRPr="00E01617">
        <w:rPr>
          <w:rFonts w:ascii="Times New Roman" w:eastAsia="Calibri" w:hAnsi="Times New Roman" w:cs="Times New Roman"/>
          <w:sz w:val="28"/>
          <w:szCs w:val="28"/>
          <w:lang w:val="kk-KZ"/>
        </w:rPr>
        <w:t>Как это будет показано дальше</w:t>
      </w:r>
      <w:r w:rsidR="008B6A77"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 xml:space="preserve"> подобное</w:t>
      </w:r>
      <w:r w:rsidR="001B5AD1">
        <w:rPr>
          <w:rFonts w:ascii="Times New Roman" w:eastAsia="Calibri" w:hAnsi="Times New Roman" w:cs="Times New Roman"/>
          <w:sz w:val="28"/>
          <w:szCs w:val="28"/>
          <w:lang w:val="kk-KZ"/>
        </w:rPr>
        <w:t xml:space="preserve"> </w:t>
      </w:r>
      <w:r w:rsidR="008B6A77" w:rsidRPr="005E7A64">
        <w:rPr>
          <w:rFonts w:ascii="Times New Roman" w:eastAsia="Calibri" w:hAnsi="Times New Roman" w:cs="Times New Roman"/>
          <w:bCs/>
          <w:i/>
          <w:iCs/>
          <w:sz w:val="28"/>
          <w:szCs w:val="28"/>
          <w:lang w:val="kk-KZ"/>
        </w:rPr>
        <w:t>наполнение</w:t>
      </w:r>
      <w:r w:rsidR="001B5AD1">
        <w:rPr>
          <w:rFonts w:ascii="Times New Roman" w:eastAsia="Calibri" w:hAnsi="Times New Roman" w:cs="Times New Roman"/>
          <w:bCs/>
          <w:i/>
          <w:iCs/>
          <w:sz w:val="28"/>
          <w:szCs w:val="28"/>
          <w:lang w:val="kk-KZ"/>
        </w:rPr>
        <w:t xml:space="preserve"> </w:t>
      </w:r>
      <w:r w:rsidR="008B6A77" w:rsidRPr="00E01617">
        <w:rPr>
          <w:rFonts w:ascii="Times New Roman" w:eastAsia="Calibri" w:hAnsi="Times New Roman" w:cs="Times New Roman"/>
          <w:bCs/>
          <w:sz w:val="28"/>
          <w:szCs w:val="28"/>
          <w:lang w:val="kk-KZ"/>
        </w:rPr>
        <w:t xml:space="preserve">имеет контекстные </w:t>
      </w:r>
      <w:r w:rsidR="001B5AD1">
        <w:rPr>
          <w:rFonts w:ascii="Times New Roman" w:eastAsia="Calibri" w:hAnsi="Times New Roman" w:cs="Times New Roman"/>
          <w:bCs/>
          <w:sz w:val="28"/>
          <w:szCs w:val="28"/>
          <w:lang w:val="kk-KZ"/>
        </w:rPr>
        <w:t xml:space="preserve">по отношению </w:t>
      </w:r>
      <w:r w:rsidR="008B6A77" w:rsidRPr="00E01617">
        <w:rPr>
          <w:rFonts w:ascii="Times New Roman" w:eastAsia="Calibri" w:hAnsi="Times New Roman" w:cs="Times New Roman"/>
          <w:bCs/>
          <w:sz w:val="28"/>
          <w:szCs w:val="28"/>
          <w:lang w:val="kk-KZ"/>
        </w:rPr>
        <w:t>России и хронологические начало ХХ</w:t>
      </w:r>
      <w:r w:rsidR="004C4911" w:rsidRPr="00E01617">
        <w:rPr>
          <w:rFonts w:ascii="Times New Roman" w:eastAsia="Calibri" w:hAnsi="Times New Roman" w:cs="Times New Roman"/>
          <w:bCs/>
          <w:sz w:val="28"/>
          <w:szCs w:val="28"/>
          <w:lang w:val="kk-KZ"/>
        </w:rPr>
        <w:t>І</w:t>
      </w:r>
      <w:r w:rsidR="008B6A77" w:rsidRPr="00E01617">
        <w:rPr>
          <w:rFonts w:ascii="Times New Roman" w:eastAsia="Calibri" w:hAnsi="Times New Roman" w:cs="Times New Roman"/>
          <w:bCs/>
          <w:sz w:val="28"/>
          <w:szCs w:val="28"/>
          <w:lang w:val="kk-KZ"/>
        </w:rPr>
        <w:t xml:space="preserve"> века рамки. В концептуальном наполнениям в нашей работе прису</w:t>
      </w:r>
      <w:r w:rsidR="00F50BF6">
        <w:rPr>
          <w:rFonts w:ascii="Times New Roman" w:eastAsia="Calibri" w:hAnsi="Times New Roman" w:cs="Times New Roman"/>
          <w:bCs/>
          <w:sz w:val="28"/>
          <w:szCs w:val="28"/>
          <w:lang w:val="kk-KZ"/>
        </w:rPr>
        <w:t>тствуют  и другое тематическо</w:t>
      </w:r>
      <w:r w:rsidR="008B6A77" w:rsidRPr="00E01617">
        <w:rPr>
          <w:rFonts w:ascii="Times New Roman" w:eastAsia="Calibri" w:hAnsi="Times New Roman" w:cs="Times New Roman"/>
          <w:bCs/>
          <w:sz w:val="28"/>
          <w:szCs w:val="28"/>
          <w:lang w:val="kk-KZ"/>
        </w:rPr>
        <w:t xml:space="preserve">е и идеологическое </w:t>
      </w:r>
      <w:r w:rsidR="008B6A77" w:rsidRPr="005E7A64">
        <w:rPr>
          <w:rFonts w:ascii="Times New Roman" w:eastAsia="Calibri" w:hAnsi="Times New Roman" w:cs="Times New Roman"/>
          <w:bCs/>
          <w:i/>
          <w:iCs/>
          <w:sz w:val="28"/>
          <w:szCs w:val="28"/>
          <w:lang w:val="kk-KZ"/>
        </w:rPr>
        <w:t>наполнение</w:t>
      </w:r>
      <w:r w:rsidR="00F50BF6" w:rsidRPr="005E7A64">
        <w:rPr>
          <w:rFonts w:ascii="Times New Roman" w:eastAsia="Calibri" w:hAnsi="Times New Roman" w:cs="Times New Roman"/>
          <w:bCs/>
          <w:i/>
          <w:iCs/>
          <w:sz w:val="28"/>
          <w:szCs w:val="28"/>
          <w:lang w:val="kk-KZ"/>
        </w:rPr>
        <w:t>,</w:t>
      </w:r>
      <w:r w:rsidR="00F50BF6">
        <w:rPr>
          <w:rFonts w:ascii="Times New Roman" w:eastAsia="Calibri" w:hAnsi="Times New Roman" w:cs="Times New Roman"/>
          <w:bCs/>
          <w:sz w:val="28"/>
          <w:szCs w:val="28"/>
          <w:lang w:val="kk-KZ"/>
        </w:rPr>
        <w:t xml:space="preserve"> также обусловленное  иным</w:t>
      </w:r>
      <w:r w:rsidR="008B6A77" w:rsidRPr="00E01617">
        <w:rPr>
          <w:rFonts w:ascii="Times New Roman" w:eastAsia="Calibri" w:hAnsi="Times New Roman" w:cs="Times New Roman"/>
          <w:bCs/>
          <w:sz w:val="28"/>
          <w:szCs w:val="28"/>
          <w:lang w:val="kk-KZ"/>
        </w:rPr>
        <w:t xml:space="preserve"> контекстом и временем.</w:t>
      </w:r>
      <w:r w:rsidR="00B91DB4">
        <w:rPr>
          <w:rFonts w:ascii="Times New Roman" w:eastAsia="Calibri" w:hAnsi="Times New Roman" w:cs="Times New Roman"/>
          <w:bCs/>
          <w:sz w:val="28"/>
          <w:szCs w:val="28"/>
          <w:lang w:val="kk-KZ"/>
        </w:rPr>
        <w:t xml:space="preserve"> </w:t>
      </w:r>
      <w:r w:rsidR="008B6A77" w:rsidRPr="00E01617">
        <w:rPr>
          <w:rFonts w:ascii="Times New Roman" w:eastAsia="Calibri" w:hAnsi="Times New Roman" w:cs="Times New Roman"/>
          <w:bCs/>
          <w:sz w:val="28"/>
          <w:szCs w:val="28"/>
          <w:lang w:val="kk-KZ"/>
        </w:rPr>
        <w:t>Но ради обьективности</w:t>
      </w:r>
      <w:r w:rsidR="00F50BF6">
        <w:rPr>
          <w:rFonts w:ascii="Times New Roman" w:eastAsia="Calibri" w:hAnsi="Times New Roman" w:cs="Times New Roman"/>
          <w:bCs/>
          <w:sz w:val="28"/>
          <w:szCs w:val="28"/>
          <w:lang w:val="kk-KZ"/>
        </w:rPr>
        <w:t>, укажем  и на</w:t>
      </w:r>
      <w:r w:rsidR="008B6A77" w:rsidRPr="00E01617">
        <w:rPr>
          <w:rFonts w:ascii="Times New Roman" w:eastAsia="Calibri" w:hAnsi="Times New Roman" w:cs="Times New Roman"/>
          <w:bCs/>
          <w:sz w:val="28"/>
          <w:szCs w:val="28"/>
          <w:lang w:val="kk-KZ"/>
        </w:rPr>
        <w:t xml:space="preserve"> имеющися  общие параметры оценки.</w:t>
      </w:r>
    </w:p>
    <w:p w:rsidR="00275037" w:rsidRPr="00E01617" w:rsidRDefault="00C9581C" w:rsidP="00275037">
      <w:pPr>
        <w:tabs>
          <w:tab w:val="left" w:pos="567"/>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Изучение  указан</w:t>
      </w:r>
      <w:r w:rsidR="005006BC" w:rsidRPr="00E01617">
        <w:rPr>
          <w:rFonts w:ascii="Times New Roman" w:eastAsia="Calibri" w:hAnsi="Times New Roman" w:cs="Times New Roman"/>
          <w:sz w:val="28"/>
          <w:szCs w:val="28"/>
          <w:lang w:val="kk-KZ"/>
        </w:rPr>
        <w:t>ым</w:t>
      </w:r>
      <w:r w:rsidR="00B91DB4">
        <w:rPr>
          <w:rFonts w:ascii="Times New Roman" w:eastAsia="Calibri" w:hAnsi="Times New Roman" w:cs="Times New Roman"/>
          <w:sz w:val="28"/>
          <w:szCs w:val="28"/>
          <w:lang w:val="kk-KZ"/>
        </w:rPr>
        <w:t xml:space="preserve"> </w:t>
      </w:r>
      <w:r w:rsidR="007C358F" w:rsidRPr="00E01617">
        <w:rPr>
          <w:rFonts w:ascii="Times New Roman" w:eastAsia="Calibri" w:hAnsi="Times New Roman" w:cs="Times New Roman"/>
          <w:sz w:val="28"/>
          <w:szCs w:val="28"/>
          <w:lang w:val="kk-KZ"/>
        </w:rPr>
        <w:t xml:space="preserve">этим </w:t>
      </w:r>
      <w:r w:rsidRPr="00E01617">
        <w:rPr>
          <w:rFonts w:ascii="Times New Roman" w:eastAsia="Calibri" w:hAnsi="Times New Roman" w:cs="Times New Roman"/>
          <w:sz w:val="28"/>
          <w:szCs w:val="28"/>
          <w:lang w:val="kk-KZ"/>
        </w:rPr>
        <w:t>автором концептуального содержания показало, что все концепты, вовлеченные в информационный процесс через СМИ, подвергаются драм</w:t>
      </w:r>
      <w:r w:rsidR="00DA1BEB" w:rsidRPr="00E01617">
        <w:rPr>
          <w:rFonts w:ascii="Times New Roman" w:eastAsia="Calibri" w:hAnsi="Times New Roman" w:cs="Times New Roman"/>
          <w:sz w:val="28"/>
          <w:szCs w:val="28"/>
          <w:lang w:val="kk-KZ"/>
        </w:rPr>
        <w:t>м</w:t>
      </w:r>
      <w:r w:rsidRPr="00E01617">
        <w:rPr>
          <w:rFonts w:ascii="Times New Roman" w:eastAsia="Calibri" w:hAnsi="Times New Roman" w:cs="Times New Roman"/>
          <w:sz w:val="28"/>
          <w:szCs w:val="28"/>
          <w:lang w:val="kk-KZ"/>
        </w:rPr>
        <w:t>атизации и театрализации. Драматизация или театрализация информационного процесса означает, что существует определенное распределение ролей среди участников и организаторов этого процесса в СМИ.</w:t>
      </w:r>
    </w:p>
    <w:p w:rsidR="00275037" w:rsidRPr="00E01617" w:rsidRDefault="00C9581C" w:rsidP="00275037">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Calibri" w:hAnsi="Times New Roman" w:cs="Times New Roman"/>
          <w:sz w:val="28"/>
          <w:szCs w:val="28"/>
          <w:lang w:val="kk-KZ"/>
        </w:rPr>
        <w:t>Среди ролей в информационном процессе, которые могут встречаться, можно выделить: новостные и политические инициаторы, репортеры, корреспонденты, журналисты, обозреватели, издатели, владельцы СМИ, аудитория, зрители, слушатели, избиратели, политические технологи (PR-специалисты), источники информации (информаторы), авторы текстов, комментаторы, редакторы, цензоры, сторонники и оппоненты, потребители, рекламисты, объекты информационного воздействия, инициаторы информационного воздействия и борцы за гражданские права</w:t>
      </w:r>
      <w:r w:rsidR="008B6A77" w:rsidRPr="00E01617">
        <w:rPr>
          <w:rFonts w:ascii="Times New Roman" w:eastAsia="Calibri" w:hAnsi="Times New Roman" w:cs="Times New Roman"/>
          <w:sz w:val="28"/>
          <w:szCs w:val="28"/>
        </w:rPr>
        <w:t>[</w:t>
      </w:r>
      <w:r w:rsidR="00B90D58" w:rsidRPr="00E01617">
        <w:rPr>
          <w:rFonts w:ascii="Times New Roman" w:eastAsia="Calibri" w:hAnsi="Times New Roman" w:cs="Times New Roman"/>
          <w:sz w:val="28"/>
          <w:szCs w:val="28"/>
          <w:lang w:val="kk-KZ"/>
        </w:rPr>
        <w:t>77</w:t>
      </w:r>
      <w:r w:rsidR="00DA23EF" w:rsidRPr="00E01617">
        <w:rPr>
          <w:rFonts w:ascii="Times New Roman" w:eastAsia="Calibri" w:hAnsi="Times New Roman" w:cs="Times New Roman"/>
          <w:bCs/>
          <w:sz w:val="28"/>
          <w:szCs w:val="28"/>
        </w:rPr>
        <w:t>,</w:t>
      </w:r>
      <w:r w:rsidR="00DA23EF" w:rsidRPr="00E01617">
        <w:rPr>
          <w:rFonts w:ascii="Times New Roman" w:eastAsia="Calibri" w:hAnsi="Times New Roman" w:cs="Times New Roman"/>
          <w:bCs/>
          <w:sz w:val="28"/>
          <w:szCs w:val="28"/>
          <w:lang w:val="en-US"/>
        </w:rPr>
        <w:t>c</w:t>
      </w:r>
      <w:r w:rsidR="00DA23EF" w:rsidRPr="00E01617">
        <w:rPr>
          <w:rFonts w:ascii="Times New Roman" w:eastAsia="Calibri" w:hAnsi="Times New Roman" w:cs="Times New Roman"/>
          <w:bCs/>
          <w:sz w:val="28"/>
          <w:szCs w:val="28"/>
        </w:rPr>
        <w:t>. 35</w:t>
      </w:r>
      <w:r w:rsidR="008B6A77"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w:t>
      </w:r>
      <w:r w:rsidR="008B6A77" w:rsidRPr="00E01617">
        <w:rPr>
          <w:rFonts w:ascii="Times New Roman" w:eastAsia="Calibri" w:hAnsi="Times New Roman" w:cs="Times New Roman"/>
          <w:sz w:val="28"/>
          <w:szCs w:val="28"/>
          <w:lang w:val="kk-KZ"/>
        </w:rPr>
        <w:tab/>
      </w:r>
      <w:r w:rsidR="008B6A77"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 xml:space="preserve">Каждый из участников информационного процесса несет определенную ответственность за структурирование информационно-коммуникативного пространства и наполнение его необходимой и достаточной информацией.Процесс структурирования информационно-коммуникативного пространства включает в себя взаимодействие вышеупомянутых концептов и связанных с ними идей в массовом информационном дискурсе. Для лингвистического анализа этого процесса мы можем использовать публикации, связанные с политической дискуссией по актуальным социально-политическим вопросам. Эти публикации обычно обращены к широкой аудитории и могут отражать разные точки зрения, что позволяет выявить различные аспекты концептуализации коммуникации и их потенциальное воздействие на аудиторию. Таким образом, анализ дискуссионных материалов массового информационного дискурса поможет нам лучше понять цели и задачи, связанные с воздействием массовых медиа в данном контексте </w:t>
      </w:r>
      <w:r w:rsidRPr="00E01617">
        <w:rPr>
          <w:rFonts w:ascii="Times New Roman" w:eastAsia="Calibri" w:hAnsi="Times New Roman" w:cs="Times New Roman"/>
          <w:sz w:val="28"/>
          <w:szCs w:val="28"/>
        </w:rPr>
        <w:t>[</w:t>
      </w:r>
      <w:r w:rsidR="00B90D58" w:rsidRPr="00E01617">
        <w:rPr>
          <w:rFonts w:ascii="Times New Roman" w:eastAsia="Calibri" w:hAnsi="Times New Roman" w:cs="Times New Roman"/>
          <w:sz w:val="28"/>
          <w:szCs w:val="28"/>
          <w:lang w:val="kk-KZ"/>
        </w:rPr>
        <w:t>77</w:t>
      </w:r>
      <w:r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en-US"/>
        </w:rPr>
        <w:t>c</w:t>
      </w:r>
      <w:r w:rsidRPr="00E01617">
        <w:rPr>
          <w:rFonts w:ascii="Times New Roman" w:eastAsia="Calibri" w:hAnsi="Times New Roman" w:cs="Times New Roman"/>
          <w:sz w:val="28"/>
          <w:szCs w:val="28"/>
        </w:rPr>
        <w:t>.68-69]</w:t>
      </w:r>
      <w:r w:rsidRPr="00E01617">
        <w:rPr>
          <w:rFonts w:ascii="Times New Roman" w:eastAsia="Calibri" w:hAnsi="Times New Roman" w:cs="Times New Roman"/>
          <w:sz w:val="28"/>
          <w:szCs w:val="28"/>
          <w:lang w:val="kk-KZ"/>
        </w:rPr>
        <w:t>.</w:t>
      </w:r>
      <w:r w:rsidR="00480473" w:rsidRPr="00E01617">
        <w:rPr>
          <w:rFonts w:ascii="Times New Roman" w:eastAsia="Calibri" w:hAnsi="Times New Roman" w:cs="Times New Roman"/>
          <w:sz w:val="28"/>
          <w:szCs w:val="28"/>
          <w:lang w:val="kk-KZ"/>
        </w:rPr>
        <w:tab/>
      </w:r>
      <w:r w:rsidR="00480473" w:rsidRPr="00E01617">
        <w:rPr>
          <w:rFonts w:ascii="Times New Roman" w:eastAsia="Calibri" w:hAnsi="Times New Roman" w:cs="Times New Roman"/>
          <w:sz w:val="28"/>
          <w:szCs w:val="28"/>
          <w:lang w:val="kk-KZ"/>
        </w:rPr>
        <w:tab/>
      </w:r>
      <w:r w:rsidR="00181522" w:rsidRPr="00E01617">
        <w:rPr>
          <w:rFonts w:ascii="Times New Roman" w:eastAsia="Times New Roman" w:hAnsi="Times New Roman" w:cs="Times New Roman"/>
          <w:sz w:val="28"/>
          <w:szCs w:val="28"/>
          <w:lang w:val="kk-KZ" w:eastAsia="ru-RU"/>
        </w:rPr>
        <w:t>В это</w:t>
      </w:r>
      <w:r w:rsidR="005E7A64">
        <w:rPr>
          <w:rFonts w:ascii="Times New Roman" w:eastAsia="Times New Roman" w:hAnsi="Times New Roman" w:cs="Times New Roman"/>
          <w:sz w:val="28"/>
          <w:szCs w:val="28"/>
          <w:lang w:val="kk-KZ" w:eastAsia="ru-RU"/>
        </w:rPr>
        <w:t xml:space="preserve">м </w:t>
      </w:r>
      <w:r w:rsidR="00181522" w:rsidRPr="00E01617">
        <w:rPr>
          <w:rFonts w:ascii="Times New Roman" w:eastAsia="Times New Roman" w:hAnsi="Times New Roman" w:cs="Times New Roman"/>
          <w:sz w:val="28"/>
          <w:szCs w:val="28"/>
          <w:lang w:val="kk-KZ" w:eastAsia="ru-RU"/>
        </w:rPr>
        <w:t>параграф</w:t>
      </w:r>
      <w:r w:rsidR="005E7A64">
        <w:rPr>
          <w:rFonts w:ascii="Times New Roman" w:eastAsia="Times New Roman" w:hAnsi="Times New Roman" w:cs="Times New Roman"/>
          <w:sz w:val="28"/>
          <w:szCs w:val="28"/>
          <w:lang w:val="kk-KZ" w:eastAsia="ru-RU"/>
        </w:rPr>
        <w:t>е</w:t>
      </w:r>
      <w:r w:rsidR="00181522" w:rsidRPr="00E01617">
        <w:rPr>
          <w:rFonts w:ascii="Times New Roman" w:eastAsia="Times New Roman" w:hAnsi="Times New Roman" w:cs="Times New Roman"/>
          <w:sz w:val="28"/>
          <w:szCs w:val="28"/>
          <w:lang w:val="kk-KZ" w:eastAsia="ru-RU"/>
        </w:rPr>
        <w:t xml:space="preserve"> представлена попытка применить известные методы дискурсивного анализа по отношению, к </w:t>
      </w:r>
      <w:r w:rsidR="00F50BF6">
        <w:rPr>
          <w:rFonts w:ascii="Times New Roman" w:eastAsia="Times New Roman" w:hAnsi="Times New Roman" w:cs="Times New Roman"/>
          <w:sz w:val="28"/>
          <w:szCs w:val="28"/>
          <w:lang w:val="kk-KZ" w:eastAsia="ru-RU"/>
        </w:rPr>
        <w:t>американской ежедневной газете The New York Times</w:t>
      </w:r>
      <w:r w:rsidR="00181522" w:rsidRPr="00E01617">
        <w:rPr>
          <w:rFonts w:ascii="Times New Roman" w:eastAsia="Times New Roman" w:hAnsi="Times New Roman" w:cs="Times New Roman"/>
          <w:sz w:val="28"/>
          <w:szCs w:val="28"/>
          <w:lang w:val="kk-KZ" w:eastAsia="ru-RU"/>
        </w:rPr>
        <w:t>, к конкретным СМИ Казахстана: об</w:t>
      </w:r>
      <w:r w:rsidR="00F50BF6">
        <w:rPr>
          <w:rFonts w:ascii="Times New Roman" w:eastAsia="Times New Roman" w:hAnsi="Times New Roman" w:cs="Times New Roman"/>
          <w:sz w:val="28"/>
          <w:szCs w:val="28"/>
          <w:lang w:val="kk-KZ" w:eastAsia="ru-RU"/>
        </w:rPr>
        <w:t xml:space="preserve">щественно-политическая газета </w:t>
      </w:r>
      <w:r w:rsidR="00F50BF6" w:rsidRPr="00F50BF6">
        <w:rPr>
          <w:rFonts w:ascii="Times New Roman" w:eastAsia="Times New Roman" w:hAnsi="Times New Roman" w:cs="Times New Roman"/>
          <w:sz w:val="28"/>
          <w:szCs w:val="28"/>
          <w:lang w:eastAsia="ru-RU"/>
        </w:rPr>
        <w:t>“</w:t>
      </w:r>
      <w:r w:rsidR="00181522" w:rsidRPr="00E01617">
        <w:rPr>
          <w:rFonts w:ascii="Times New Roman" w:eastAsia="Times New Roman" w:hAnsi="Times New Roman" w:cs="Times New Roman"/>
          <w:sz w:val="28"/>
          <w:szCs w:val="28"/>
          <w:lang w:val="kk-KZ" w:eastAsia="ru-RU"/>
        </w:rPr>
        <w:t>Жас Алаш</w:t>
      </w:r>
      <w:r w:rsidR="00F50BF6" w:rsidRPr="00F50BF6">
        <w:rPr>
          <w:rFonts w:ascii="Times New Roman" w:eastAsia="Times New Roman" w:hAnsi="Times New Roman" w:cs="Times New Roman"/>
          <w:sz w:val="28"/>
          <w:szCs w:val="28"/>
          <w:lang w:eastAsia="ru-RU"/>
        </w:rPr>
        <w:t>”</w:t>
      </w:r>
      <w:r w:rsidR="00181522" w:rsidRPr="00E01617">
        <w:rPr>
          <w:rFonts w:ascii="Times New Roman" w:eastAsia="Times New Roman" w:hAnsi="Times New Roman" w:cs="Times New Roman"/>
          <w:sz w:val="28"/>
          <w:szCs w:val="28"/>
          <w:lang w:val="kk-KZ" w:eastAsia="ru-RU"/>
        </w:rPr>
        <w:t xml:space="preserve">, общественно-политическая газета </w:t>
      </w:r>
      <w:r w:rsidR="00F50BF6" w:rsidRPr="00F50BF6">
        <w:rPr>
          <w:rFonts w:ascii="Times New Roman" w:eastAsia="Times New Roman" w:hAnsi="Times New Roman" w:cs="Times New Roman"/>
          <w:sz w:val="28"/>
          <w:szCs w:val="28"/>
          <w:lang w:eastAsia="ru-RU"/>
        </w:rPr>
        <w:t>“</w:t>
      </w:r>
      <w:r w:rsidR="00181522" w:rsidRPr="00E01617">
        <w:rPr>
          <w:rFonts w:ascii="Times New Roman" w:eastAsia="Times New Roman" w:hAnsi="Times New Roman" w:cs="Times New Roman"/>
          <w:sz w:val="28"/>
          <w:szCs w:val="28"/>
          <w:lang w:val="kk-KZ" w:eastAsia="ru-RU"/>
        </w:rPr>
        <w:t>Курсив</w:t>
      </w:r>
      <w:r w:rsidR="00F50BF6" w:rsidRPr="00F50BF6">
        <w:rPr>
          <w:rFonts w:ascii="Times New Roman" w:eastAsia="Times New Roman" w:hAnsi="Times New Roman" w:cs="Times New Roman"/>
          <w:sz w:val="28"/>
          <w:szCs w:val="28"/>
          <w:lang w:eastAsia="ru-RU"/>
        </w:rPr>
        <w:t>”</w:t>
      </w:r>
      <w:r w:rsidR="00181522" w:rsidRPr="00E01617">
        <w:rPr>
          <w:rFonts w:ascii="Times New Roman" w:eastAsia="Times New Roman" w:hAnsi="Times New Roman" w:cs="Times New Roman"/>
          <w:sz w:val="28"/>
          <w:szCs w:val="28"/>
          <w:lang w:val="kk-KZ" w:eastAsia="ru-RU"/>
        </w:rPr>
        <w:t xml:space="preserve">. </w:t>
      </w:r>
      <w:r w:rsidR="00181522" w:rsidRPr="00E01617">
        <w:rPr>
          <w:rFonts w:ascii="Times New Roman" w:eastAsia="Times New Roman" w:hAnsi="Times New Roman" w:cs="Times New Roman"/>
          <w:sz w:val="28"/>
          <w:szCs w:val="28"/>
          <w:lang w:eastAsia="ru-RU"/>
        </w:rPr>
        <w:t xml:space="preserve">Выбор этих изданий связан с их различающейся общественно-политической ориентацией, разной целевой аудиторией. </w:t>
      </w:r>
      <w:r w:rsidR="00181522" w:rsidRPr="00E01617">
        <w:rPr>
          <w:rFonts w:ascii="Times New Roman" w:eastAsia="Times New Roman" w:hAnsi="Times New Roman" w:cs="Times New Roman"/>
          <w:sz w:val="28"/>
          <w:szCs w:val="28"/>
          <w:lang w:eastAsia="ru-RU"/>
        </w:rPr>
        <w:tab/>
      </w:r>
      <w:r w:rsidR="00181522" w:rsidRPr="00E01617">
        <w:rPr>
          <w:rFonts w:ascii="Times New Roman" w:eastAsia="Times New Roman" w:hAnsi="Times New Roman" w:cs="Times New Roman"/>
          <w:sz w:val="28"/>
          <w:szCs w:val="28"/>
          <w:lang w:eastAsia="ru-RU"/>
        </w:rPr>
        <w:tab/>
      </w:r>
      <w:r w:rsidR="00181522" w:rsidRPr="00E01617">
        <w:rPr>
          <w:rFonts w:ascii="Times New Roman" w:eastAsia="Times New Roman" w:hAnsi="Times New Roman" w:cs="Times New Roman"/>
          <w:sz w:val="28"/>
          <w:szCs w:val="28"/>
          <w:lang w:eastAsia="ru-RU"/>
        </w:rPr>
        <w:tab/>
      </w:r>
      <w:r w:rsidR="00181522" w:rsidRPr="00E01617">
        <w:rPr>
          <w:rFonts w:ascii="Times New Roman" w:eastAsia="Times New Roman" w:hAnsi="Times New Roman" w:cs="Times New Roman"/>
          <w:sz w:val="28"/>
          <w:szCs w:val="28"/>
          <w:lang w:eastAsia="ru-RU"/>
        </w:rPr>
        <w:tab/>
      </w:r>
      <w:r w:rsidR="00181522" w:rsidRPr="00E01617">
        <w:rPr>
          <w:rFonts w:ascii="Times New Roman" w:eastAsia="Times New Roman" w:hAnsi="Times New Roman" w:cs="Times New Roman"/>
          <w:sz w:val="28"/>
          <w:szCs w:val="28"/>
          <w:lang w:eastAsia="ru-RU"/>
        </w:rPr>
        <w:tab/>
      </w:r>
    </w:p>
    <w:p w:rsidR="00181522" w:rsidRPr="00E01617" w:rsidRDefault="005E7A64" w:rsidP="00275037">
      <w:pPr>
        <w:tabs>
          <w:tab w:val="left" w:pos="567"/>
        </w:tabs>
        <w:spacing w:after="0" w:line="240" w:lineRule="auto"/>
        <w:ind w:firstLine="567"/>
        <w:jc w:val="both"/>
        <w:rPr>
          <w:rFonts w:ascii="Times New Roman" w:eastAsia="Calibri" w:hAnsi="Times New Roman" w:cs="Times New Roman"/>
          <w:bCs/>
          <w:sz w:val="28"/>
          <w:szCs w:val="28"/>
          <w:lang w:val="kk-KZ"/>
        </w:rPr>
      </w:pPr>
      <w:r>
        <w:rPr>
          <w:rFonts w:ascii="Times New Roman" w:eastAsia="Calibri" w:hAnsi="Times New Roman" w:cs="Times New Roman"/>
          <w:sz w:val="28"/>
          <w:szCs w:val="28"/>
          <w:lang w:val="kk-KZ"/>
        </w:rPr>
        <w:t>По методике</w:t>
      </w:r>
      <w:r w:rsidR="002D3D70">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дискурсивного анализа является </w:t>
      </w:r>
      <w:r w:rsidR="00181522" w:rsidRPr="00E01617">
        <w:rPr>
          <w:rFonts w:ascii="Times New Roman" w:eastAsia="Calibri" w:hAnsi="Times New Roman" w:cs="Times New Roman"/>
          <w:sz w:val="28"/>
          <w:szCs w:val="28"/>
        </w:rPr>
        <w:t>выявление и описание концептуального простр</w:t>
      </w:r>
      <w:r w:rsidR="0001798C" w:rsidRPr="00E01617">
        <w:rPr>
          <w:rFonts w:ascii="Times New Roman" w:eastAsia="Calibri" w:hAnsi="Times New Roman" w:cs="Times New Roman"/>
          <w:sz w:val="28"/>
          <w:szCs w:val="28"/>
        </w:rPr>
        <w:t xml:space="preserve">анства в указанных источников. </w:t>
      </w:r>
      <w:r w:rsidR="00181522" w:rsidRPr="00E01617">
        <w:rPr>
          <w:rFonts w:ascii="Times New Roman" w:eastAsia="Calibri" w:hAnsi="Times New Roman" w:cs="Times New Roman"/>
          <w:sz w:val="28"/>
          <w:szCs w:val="28"/>
        </w:rPr>
        <w:t xml:space="preserve">Эмпирическую базу исследования составляет корпус статей за период 2021-2023 года. </w:t>
      </w:r>
      <w:r w:rsidR="00D01889" w:rsidRPr="00E01617">
        <w:rPr>
          <w:rFonts w:ascii="Times New Roman" w:eastAsia="Calibri" w:hAnsi="Times New Roman" w:cs="Times New Roman"/>
          <w:sz w:val="28"/>
          <w:szCs w:val="28"/>
          <w:lang w:val="kk-KZ"/>
        </w:rPr>
        <w:t xml:space="preserve">Полный список статей дан в приложении </w:t>
      </w:r>
      <w:r w:rsidR="00501199">
        <w:rPr>
          <w:rFonts w:ascii="Times New Roman" w:eastAsia="Calibri" w:hAnsi="Times New Roman" w:cs="Times New Roman"/>
          <w:sz w:val="28"/>
          <w:szCs w:val="28"/>
          <w:lang w:val="kk-KZ"/>
        </w:rPr>
        <w:t>В</w:t>
      </w:r>
      <w:r w:rsidR="00D01889" w:rsidRPr="00E01617">
        <w:rPr>
          <w:rFonts w:ascii="Times New Roman" w:eastAsia="Calibri" w:hAnsi="Times New Roman" w:cs="Times New Roman"/>
          <w:sz w:val="28"/>
          <w:szCs w:val="28"/>
          <w:lang w:val="kk-KZ"/>
        </w:rPr>
        <w:t xml:space="preserve">. Данный корпус статей включает в себе тексты, отобранные по следующим основания: </w:t>
      </w:r>
      <w:r w:rsidR="00D01889" w:rsidRPr="00E01617">
        <w:rPr>
          <w:rFonts w:ascii="Times New Roman" w:eastAsia="Calibri" w:hAnsi="Times New Roman" w:cs="Times New Roman"/>
          <w:sz w:val="28"/>
          <w:szCs w:val="28"/>
          <w:lang w:val="kk-KZ"/>
        </w:rPr>
        <w:tab/>
      </w:r>
      <w:r w:rsidR="00D01889" w:rsidRPr="00E01617">
        <w:rPr>
          <w:rFonts w:ascii="Times New Roman" w:eastAsia="Calibri" w:hAnsi="Times New Roman" w:cs="Times New Roman"/>
          <w:sz w:val="28"/>
          <w:szCs w:val="28"/>
          <w:lang w:val="kk-KZ"/>
        </w:rPr>
        <w:tab/>
      </w:r>
      <w:r w:rsidR="00D01889" w:rsidRPr="00E01617">
        <w:rPr>
          <w:rFonts w:ascii="Times New Roman" w:eastAsia="Calibri" w:hAnsi="Times New Roman" w:cs="Times New Roman"/>
          <w:sz w:val="28"/>
          <w:szCs w:val="28"/>
          <w:lang w:val="kk-KZ"/>
        </w:rPr>
        <w:tab/>
      </w:r>
      <w:r w:rsidR="00D01889" w:rsidRPr="00E01617">
        <w:rPr>
          <w:rFonts w:ascii="Times New Roman" w:eastAsia="Calibri" w:hAnsi="Times New Roman" w:cs="Times New Roman"/>
          <w:sz w:val="28"/>
          <w:szCs w:val="28"/>
          <w:lang w:val="kk-KZ"/>
        </w:rPr>
        <w:tab/>
      </w:r>
      <w:r w:rsidR="00D01889" w:rsidRPr="00E01617">
        <w:rPr>
          <w:rFonts w:ascii="Times New Roman" w:eastAsia="Calibri" w:hAnsi="Times New Roman" w:cs="Times New Roman"/>
          <w:sz w:val="28"/>
          <w:szCs w:val="28"/>
          <w:lang w:val="kk-KZ"/>
        </w:rPr>
        <w:tab/>
      </w:r>
      <w:r w:rsidR="00D01889" w:rsidRPr="00E01617">
        <w:rPr>
          <w:rFonts w:ascii="Times New Roman" w:eastAsia="Calibri" w:hAnsi="Times New Roman" w:cs="Times New Roman"/>
          <w:sz w:val="28"/>
          <w:szCs w:val="28"/>
          <w:lang w:val="kk-KZ"/>
        </w:rPr>
        <w:tab/>
      </w:r>
      <w:r w:rsidR="00D01889" w:rsidRPr="00E01617">
        <w:rPr>
          <w:rFonts w:ascii="Times New Roman" w:eastAsia="Calibri" w:hAnsi="Times New Roman" w:cs="Times New Roman"/>
          <w:sz w:val="28"/>
          <w:szCs w:val="28"/>
          <w:lang w:val="kk-KZ"/>
        </w:rPr>
        <w:tab/>
        <w:t>а) они заявлены как редакционые статьи, что выделяет их как актуальные и выражающие редакционную политику в конкретный временной интервал;</w:t>
      </w:r>
      <w:r w:rsidR="00D01889" w:rsidRPr="00E01617">
        <w:rPr>
          <w:rFonts w:ascii="Times New Roman" w:eastAsia="Calibri" w:hAnsi="Times New Roman" w:cs="Times New Roman"/>
          <w:sz w:val="28"/>
          <w:szCs w:val="28"/>
          <w:lang w:val="kk-KZ"/>
        </w:rPr>
        <w:tab/>
      </w:r>
      <w:r w:rsidR="00D01889" w:rsidRPr="00E01617">
        <w:rPr>
          <w:rFonts w:ascii="Times New Roman" w:eastAsia="Calibri" w:hAnsi="Times New Roman" w:cs="Times New Roman"/>
          <w:sz w:val="28"/>
          <w:szCs w:val="28"/>
          <w:lang w:val="kk-KZ"/>
        </w:rPr>
        <w:tab/>
        <w:t>б) они созданы ведущими журналистами изданий, которые сочетают в своих материалах как авторскую позицию, так и общие установки редакции;</w:t>
      </w:r>
      <w:r w:rsidR="00D01889" w:rsidRPr="00E01617">
        <w:rPr>
          <w:rFonts w:ascii="Times New Roman" w:eastAsia="Calibri" w:hAnsi="Times New Roman" w:cs="Times New Roman"/>
          <w:sz w:val="28"/>
          <w:szCs w:val="28"/>
          <w:lang w:val="kk-KZ"/>
        </w:rPr>
        <w:tab/>
      </w:r>
      <w:r w:rsidR="00D01889" w:rsidRPr="00E01617">
        <w:rPr>
          <w:rFonts w:ascii="Times New Roman" w:eastAsia="Calibri" w:hAnsi="Times New Roman" w:cs="Times New Roman"/>
          <w:sz w:val="28"/>
          <w:szCs w:val="28"/>
          <w:lang w:val="kk-KZ"/>
        </w:rPr>
        <w:tab/>
      </w:r>
      <w:r w:rsidR="00D01889" w:rsidRPr="00E01617">
        <w:rPr>
          <w:rFonts w:ascii="Times New Roman" w:eastAsia="Calibri" w:hAnsi="Times New Roman" w:cs="Times New Roman"/>
          <w:sz w:val="28"/>
          <w:szCs w:val="28"/>
          <w:lang w:val="kk-KZ"/>
        </w:rPr>
        <w:tab/>
        <w:t xml:space="preserve"> в) жанр и обьем журналистких материаов (аналитическая или информационно-аналитичекая статья, объем от 10000 до 20000знаков) .</w:t>
      </w:r>
      <w:r w:rsidR="00181522" w:rsidRPr="00E01617">
        <w:rPr>
          <w:rFonts w:ascii="Times New Roman" w:eastAsia="Calibri" w:hAnsi="Times New Roman" w:cs="Times New Roman"/>
          <w:sz w:val="28"/>
          <w:szCs w:val="28"/>
        </w:rPr>
        <w:t xml:space="preserve">В исследовании были использованы различные методы анализа текста, в зависимости от степени формализации – формализованные и неформализованный (тематический) анализ. </w:t>
      </w:r>
      <w:r w:rsidR="00181522" w:rsidRPr="00E01617">
        <w:rPr>
          <w:rFonts w:ascii="Times New Roman" w:eastAsia="Calibri" w:hAnsi="Times New Roman" w:cs="Times New Roman"/>
          <w:sz w:val="28"/>
          <w:szCs w:val="28"/>
        </w:rPr>
        <w:tab/>
      </w:r>
      <w:r w:rsidR="00181522" w:rsidRPr="00E01617">
        <w:rPr>
          <w:rFonts w:ascii="Times New Roman" w:eastAsia="Calibri" w:hAnsi="Times New Roman" w:cs="Times New Roman"/>
          <w:sz w:val="28"/>
          <w:szCs w:val="28"/>
        </w:rPr>
        <w:tab/>
      </w:r>
    </w:p>
    <w:p w:rsidR="00181522" w:rsidRPr="00E01617" w:rsidRDefault="00181522" w:rsidP="00275037">
      <w:pPr>
        <w:spacing w:after="0" w:line="240" w:lineRule="auto"/>
        <w:ind w:firstLine="567"/>
        <w:jc w:val="both"/>
        <w:rPr>
          <w:rFonts w:ascii="Times New Roman" w:eastAsia="Times New Roman" w:hAnsi="Times New Roman" w:cs="Times New Roman"/>
          <w:sz w:val="28"/>
          <w:szCs w:val="28"/>
          <w:lang w:eastAsia="ru-RU"/>
        </w:rPr>
      </w:pPr>
      <w:bookmarkStart w:id="31" w:name="_Hlk160701749"/>
      <w:r w:rsidRPr="00E01617">
        <w:rPr>
          <w:rFonts w:ascii="Times New Roman" w:eastAsia="Calibri" w:hAnsi="Times New Roman" w:cs="Times New Roman"/>
          <w:sz w:val="28"/>
          <w:szCs w:val="28"/>
        </w:rPr>
        <w:t>Алгоритм проведения исследования включа</w:t>
      </w:r>
      <w:r w:rsidR="005E7A64">
        <w:rPr>
          <w:rFonts w:ascii="Times New Roman" w:eastAsia="Calibri" w:hAnsi="Times New Roman" w:cs="Times New Roman"/>
          <w:sz w:val="28"/>
          <w:szCs w:val="28"/>
          <w:lang w:val="kk-KZ"/>
        </w:rPr>
        <w:t>ет</w:t>
      </w:r>
      <w:r w:rsidRPr="00E01617">
        <w:rPr>
          <w:rFonts w:ascii="Times New Roman" w:eastAsia="Calibri" w:hAnsi="Times New Roman" w:cs="Times New Roman"/>
          <w:sz w:val="28"/>
          <w:szCs w:val="28"/>
        </w:rPr>
        <w:t xml:space="preserve"> шесть последовательных этапов. </w:t>
      </w:r>
      <w:r w:rsidRPr="00E01617">
        <w:rPr>
          <w:rFonts w:ascii="Times New Roman" w:eastAsia="Times New Roman" w:hAnsi="Times New Roman" w:cs="Times New Roman"/>
          <w:sz w:val="28"/>
          <w:szCs w:val="28"/>
          <w:lang w:eastAsia="ru-RU"/>
        </w:rPr>
        <w:t>В основном такой анализ состоит из двух у</w:t>
      </w:r>
      <w:r w:rsidR="00F50BF6">
        <w:rPr>
          <w:rFonts w:ascii="Times New Roman" w:eastAsia="Times New Roman" w:hAnsi="Times New Roman" w:cs="Times New Roman"/>
          <w:sz w:val="28"/>
          <w:szCs w:val="28"/>
          <w:lang w:eastAsia="ru-RU"/>
        </w:rPr>
        <w:t xml:space="preserve">ровней: так называемый «анализ </w:t>
      </w:r>
      <w:r w:rsidRPr="00E01617">
        <w:rPr>
          <w:rFonts w:ascii="Times New Roman" w:eastAsia="Times New Roman" w:hAnsi="Times New Roman" w:cs="Times New Roman"/>
          <w:sz w:val="28"/>
          <w:szCs w:val="28"/>
          <w:lang w:eastAsia="ru-RU"/>
        </w:rPr>
        <w:t>на входе», сконцентрированный на тематическом аспекте текстов, и «анализ в глубину», направленный на тщательный и детальный анализ</w:t>
      </w:r>
      <w:r w:rsidR="0001798C" w:rsidRPr="00E01617">
        <w:rPr>
          <w:rFonts w:ascii="Times New Roman" w:eastAsia="Times New Roman" w:hAnsi="Times New Roman" w:cs="Times New Roman"/>
          <w:sz w:val="28"/>
          <w:szCs w:val="28"/>
          <w:lang w:eastAsia="ru-RU"/>
        </w:rPr>
        <w:t xml:space="preserve"> логичности и связности текстов</w:t>
      </w:r>
      <w:r w:rsidRPr="00E01617">
        <w:rPr>
          <w:rFonts w:ascii="Times New Roman" w:eastAsia="Times New Roman" w:hAnsi="Times New Roman" w:cs="Times New Roman"/>
          <w:sz w:val="28"/>
          <w:szCs w:val="28"/>
          <w:lang w:eastAsia="ru-RU"/>
        </w:rPr>
        <w:t xml:space="preserve"> [</w:t>
      </w:r>
      <w:r w:rsidRPr="00E01617">
        <w:rPr>
          <w:rFonts w:ascii="Times New Roman" w:eastAsia="Times New Roman" w:hAnsi="Times New Roman" w:cs="Times New Roman"/>
          <w:sz w:val="28"/>
          <w:szCs w:val="28"/>
          <w:lang w:val="kk-KZ" w:eastAsia="ru-RU"/>
        </w:rPr>
        <w:t>75,с.</w:t>
      </w:r>
      <w:r w:rsidRPr="00E01617">
        <w:rPr>
          <w:rFonts w:ascii="Times New Roman" w:eastAsia="Times New Roman" w:hAnsi="Times New Roman" w:cs="Times New Roman"/>
          <w:sz w:val="28"/>
          <w:szCs w:val="28"/>
          <w:lang w:eastAsia="ru-RU"/>
        </w:rPr>
        <w:t>112]. На входе - концептуально обобщают текст и конкретизируют наиболее важную информацию в нем. Анализ в глубину: анализ жанра, микроструктуры текста, дискурсивных стратегий и схем аргументации, а также других средств лингвистической реализации</w:t>
      </w:r>
      <w:bookmarkEnd w:id="31"/>
      <w:r w:rsidR="00B91DB4">
        <w:rPr>
          <w:rFonts w:ascii="Times New Roman" w:eastAsia="Times New Roman" w:hAnsi="Times New Roman" w:cs="Times New Roman"/>
          <w:sz w:val="28"/>
          <w:szCs w:val="28"/>
          <w:lang w:val="kk-KZ" w:eastAsia="ru-RU"/>
        </w:rPr>
        <w:t xml:space="preserve"> </w:t>
      </w:r>
      <w:r w:rsidR="00240D35" w:rsidRPr="00E01617">
        <w:rPr>
          <w:rFonts w:ascii="Times New Roman" w:eastAsia="Times New Roman" w:hAnsi="Times New Roman" w:cs="Times New Roman"/>
          <w:sz w:val="28"/>
          <w:szCs w:val="28"/>
          <w:lang w:eastAsia="ru-RU"/>
        </w:rPr>
        <w:t>(таблица 1)</w:t>
      </w:r>
      <w:r w:rsidRPr="00E01617">
        <w:rPr>
          <w:rFonts w:ascii="Times New Roman" w:eastAsia="Times New Roman" w:hAnsi="Times New Roman" w:cs="Times New Roman"/>
          <w:sz w:val="28"/>
          <w:szCs w:val="28"/>
          <w:lang w:eastAsia="ru-RU"/>
        </w:rPr>
        <w:t xml:space="preserve">. </w:t>
      </w:r>
    </w:p>
    <w:p w:rsidR="00275037" w:rsidRPr="00E01617" w:rsidRDefault="00275037" w:rsidP="00275037">
      <w:pPr>
        <w:spacing w:after="0" w:line="240" w:lineRule="auto"/>
        <w:jc w:val="both"/>
        <w:rPr>
          <w:rFonts w:ascii="Times New Roman" w:eastAsia="Calibri" w:hAnsi="Times New Roman" w:cs="Times New Roman"/>
          <w:b/>
          <w:sz w:val="28"/>
          <w:szCs w:val="28"/>
        </w:rPr>
      </w:pPr>
      <w:r w:rsidRPr="00E01617">
        <w:rPr>
          <w:rFonts w:ascii="Times New Roman" w:eastAsia="Calibri" w:hAnsi="Times New Roman" w:cs="Times New Roman"/>
          <w:sz w:val="28"/>
          <w:szCs w:val="28"/>
        </w:rPr>
        <w:t xml:space="preserve">Таблица </w:t>
      </w:r>
      <w:r w:rsidR="00240D35" w:rsidRPr="00E01617">
        <w:rPr>
          <w:rFonts w:ascii="Times New Roman" w:eastAsia="Calibri" w:hAnsi="Times New Roman" w:cs="Times New Roman"/>
          <w:sz w:val="28"/>
          <w:szCs w:val="28"/>
        </w:rPr>
        <w:t>1</w:t>
      </w:r>
      <w:r w:rsidRPr="00E01617">
        <w:rPr>
          <w:rFonts w:ascii="Times New Roman" w:eastAsia="Calibri" w:hAnsi="Times New Roman" w:cs="Times New Roman"/>
          <w:sz w:val="28"/>
          <w:szCs w:val="28"/>
        </w:rPr>
        <w:t xml:space="preserve"> - А</w:t>
      </w:r>
      <w:r w:rsidRPr="00E01617">
        <w:rPr>
          <w:rFonts w:ascii="Times New Roman" w:eastAsia="Calibri" w:hAnsi="Times New Roman" w:cs="Times New Roman"/>
          <w:bCs/>
          <w:sz w:val="28"/>
          <w:szCs w:val="28"/>
        </w:rPr>
        <w:t>лгоритм проведения исследования</w:t>
      </w:r>
    </w:p>
    <w:p w:rsidR="00275037" w:rsidRPr="00E01617" w:rsidRDefault="00275037" w:rsidP="00275037">
      <w:pPr>
        <w:spacing w:line="240" w:lineRule="auto"/>
        <w:ind w:firstLine="567"/>
        <w:jc w:val="both"/>
        <w:rPr>
          <w:rFonts w:ascii="Times New Roman" w:eastAsia="Times New Roman" w:hAnsi="Times New Roman" w:cs="Times New Roman"/>
          <w:sz w:val="16"/>
          <w:szCs w:val="16"/>
          <w:lang w:eastAsia="ru-RU"/>
        </w:rPr>
      </w:pPr>
    </w:p>
    <w:tbl>
      <w:tblPr>
        <w:tblStyle w:val="af2"/>
        <w:tblW w:w="9634" w:type="dxa"/>
        <w:tblLook w:val="04A0" w:firstRow="1" w:lastRow="0" w:firstColumn="1" w:lastColumn="0" w:noHBand="0" w:noVBand="1"/>
      </w:tblPr>
      <w:tblGrid>
        <w:gridCol w:w="2323"/>
        <w:gridCol w:w="4222"/>
        <w:gridCol w:w="3089"/>
      </w:tblGrid>
      <w:tr w:rsidR="00E01617" w:rsidRPr="00E01617" w:rsidTr="00275037">
        <w:tc>
          <w:tcPr>
            <w:tcW w:w="2323" w:type="dxa"/>
            <w:tcBorders>
              <w:top w:val="single" w:sz="4" w:space="0" w:color="auto"/>
              <w:left w:val="single" w:sz="4" w:space="0" w:color="auto"/>
              <w:bottom w:val="single" w:sz="4" w:space="0" w:color="auto"/>
              <w:right w:val="single" w:sz="4" w:space="0" w:color="auto"/>
            </w:tcBorders>
            <w:hideMark/>
          </w:tcPr>
          <w:p w:rsidR="00275037" w:rsidRPr="00E01617" w:rsidRDefault="00275037" w:rsidP="009F0407">
            <w:pPr>
              <w:jc w:val="both"/>
              <w:rPr>
                <w:rFonts w:eastAsia="Calibri"/>
                <w:sz w:val="24"/>
                <w:szCs w:val="24"/>
              </w:rPr>
            </w:pPr>
            <w:r w:rsidRPr="00E01617">
              <w:rPr>
                <w:rFonts w:eastAsia="Calibri"/>
                <w:sz w:val="24"/>
                <w:szCs w:val="24"/>
              </w:rPr>
              <w:t>Наименование этапа</w:t>
            </w:r>
          </w:p>
        </w:tc>
        <w:tc>
          <w:tcPr>
            <w:tcW w:w="4222" w:type="dxa"/>
            <w:tcBorders>
              <w:top w:val="single" w:sz="4" w:space="0" w:color="auto"/>
              <w:left w:val="single" w:sz="4" w:space="0" w:color="auto"/>
              <w:bottom w:val="single" w:sz="4" w:space="0" w:color="auto"/>
              <w:right w:val="single" w:sz="4" w:space="0" w:color="auto"/>
            </w:tcBorders>
            <w:hideMark/>
          </w:tcPr>
          <w:p w:rsidR="00275037" w:rsidRPr="00E01617" w:rsidRDefault="00275037" w:rsidP="009F0407">
            <w:pPr>
              <w:jc w:val="both"/>
              <w:rPr>
                <w:rFonts w:eastAsia="Calibri"/>
                <w:sz w:val="24"/>
                <w:szCs w:val="24"/>
              </w:rPr>
            </w:pPr>
            <w:r w:rsidRPr="00E01617">
              <w:rPr>
                <w:rFonts w:eastAsia="Calibri"/>
                <w:sz w:val="24"/>
                <w:szCs w:val="24"/>
              </w:rPr>
              <w:t xml:space="preserve">Описание этапа </w:t>
            </w:r>
          </w:p>
        </w:tc>
        <w:tc>
          <w:tcPr>
            <w:tcW w:w="3089" w:type="dxa"/>
            <w:tcBorders>
              <w:top w:val="single" w:sz="4" w:space="0" w:color="auto"/>
              <w:left w:val="single" w:sz="4" w:space="0" w:color="auto"/>
              <w:bottom w:val="single" w:sz="4" w:space="0" w:color="auto"/>
              <w:right w:val="single" w:sz="4" w:space="0" w:color="auto"/>
            </w:tcBorders>
            <w:hideMark/>
          </w:tcPr>
          <w:p w:rsidR="00275037" w:rsidRPr="00E01617" w:rsidRDefault="00275037" w:rsidP="009F0407">
            <w:pPr>
              <w:jc w:val="both"/>
              <w:rPr>
                <w:rFonts w:eastAsia="Calibri"/>
                <w:sz w:val="24"/>
                <w:szCs w:val="24"/>
              </w:rPr>
            </w:pPr>
            <w:r w:rsidRPr="00E01617">
              <w:rPr>
                <w:rFonts w:eastAsia="Calibri"/>
                <w:sz w:val="24"/>
                <w:szCs w:val="24"/>
              </w:rPr>
              <w:t>Результат реализации этапа</w:t>
            </w:r>
          </w:p>
        </w:tc>
      </w:tr>
      <w:tr w:rsidR="00E01617" w:rsidRPr="00E01617" w:rsidTr="00275037">
        <w:tc>
          <w:tcPr>
            <w:tcW w:w="2323" w:type="dxa"/>
            <w:tcBorders>
              <w:top w:val="single" w:sz="4" w:space="0" w:color="auto"/>
              <w:left w:val="single" w:sz="4" w:space="0" w:color="auto"/>
              <w:bottom w:val="nil"/>
              <w:right w:val="single" w:sz="4" w:space="0" w:color="auto"/>
            </w:tcBorders>
            <w:hideMark/>
          </w:tcPr>
          <w:p w:rsidR="00275037" w:rsidRPr="00E01617" w:rsidRDefault="00275037" w:rsidP="009F0407">
            <w:pPr>
              <w:jc w:val="both"/>
              <w:rPr>
                <w:rFonts w:eastAsia="Calibri"/>
                <w:sz w:val="24"/>
                <w:szCs w:val="24"/>
              </w:rPr>
            </w:pPr>
            <w:r w:rsidRPr="00E01617">
              <w:rPr>
                <w:rFonts w:eastAsia="Calibri"/>
                <w:sz w:val="24"/>
                <w:szCs w:val="24"/>
              </w:rPr>
              <w:t>Определение источника (источников)</w:t>
            </w:r>
          </w:p>
        </w:tc>
        <w:tc>
          <w:tcPr>
            <w:tcW w:w="4222" w:type="dxa"/>
            <w:tcBorders>
              <w:top w:val="single" w:sz="4" w:space="0" w:color="auto"/>
              <w:left w:val="single" w:sz="4" w:space="0" w:color="auto"/>
              <w:bottom w:val="nil"/>
              <w:right w:val="single" w:sz="4" w:space="0" w:color="auto"/>
            </w:tcBorders>
            <w:hideMark/>
          </w:tcPr>
          <w:p w:rsidR="00275037" w:rsidRPr="00E01617" w:rsidRDefault="00275037" w:rsidP="009F0407">
            <w:pPr>
              <w:jc w:val="both"/>
              <w:rPr>
                <w:rFonts w:eastAsia="Calibri"/>
                <w:sz w:val="24"/>
                <w:szCs w:val="24"/>
                <w:lang w:val="kk-KZ"/>
              </w:rPr>
            </w:pPr>
            <w:r w:rsidRPr="00E01617">
              <w:rPr>
                <w:rFonts w:eastAsia="Calibri"/>
                <w:sz w:val="24"/>
                <w:szCs w:val="24"/>
              </w:rPr>
              <w:t xml:space="preserve">Источником был выбран общественно-еженедельный политический газеты </w:t>
            </w:r>
            <w:r w:rsidRPr="00E01617">
              <w:rPr>
                <w:rFonts w:eastAsia="Calibri"/>
                <w:sz w:val="24"/>
                <w:szCs w:val="24"/>
                <w:lang w:val="en-US"/>
              </w:rPr>
              <w:t>TheNewYorkTimes</w:t>
            </w:r>
            <w:r w:rsidRPr="00E01617">
              <w:rPr>
                <w:rFonts w:eastAsia="Calibri"/>
                <w:sz w:val="24"/>
                <w:szCs w:val="24"/>
                <w:lang w:val="kk-KZ"/>
              </w:rPr>
              <w:t xml:space="preserve">, </w:t>
            </w:r>
            <w:r w:rsidR="002F142C" w:rsidRPr="002F142C">
              <w:rPr>
                <w:rFonts w:eastAsia="Calibri"/>
                <w:sz w:val="24"/>
                <w:szCs w:val="24"/>
              </w:rPr>
              <w:t>“</w:t>
            </w:r>
            <w:r w:rsidRPr="00E01617">
              <w:rPr>
                <w:rFonts w:eastAsia="Calibri"/>
                <w:sz w:val="24"/>
                <w:szCs w:val="24"/>
                <w:lang w:val="kk-KZ"/>
              </w:rPr>
              <w:t>Жас Алаш</w:t>
            </w:r>
            <w:r w:rsidR="002F142C" w:rsidRPr="002F142C">
              <w:rPr>
                <w:rFonts w:eastAsia="Calibri"/>
                <w:sz w:val="24"/>
                <w:szCs w:val="24"/>
              </w:rPr>
              <w:t>”</w:t>
            </w:r>
            <w:r w:rsidRPr="00E01617">
              <w:rPr>
                <w:rFonts w:eastAsia="Calibri"/>
                <w:sz w:val="24"/>
                <w:szCs w:val="24"/>
                <w:lang w:val="kk-KZ"/>
              </w:rPr>
              <w:t xml:space="preserve">, </w:t>
            </w:r>
            <w:r w:rsidR="002F142C" w:rsidRPr="002F142C">
              <w:rPr>
                <w:rFonts w:eastAsia="Calibri"/>
                <w:sz w:val="24"/>
                <w:szCs w:val="24"/>
              </w:rPr>
              <w:t>“</w:t>
            </w:r>
            <w:r w:rsidRPr="00E01617">
              <w:rPr>
                <w:rFonts w:eastAsia="Calibri"/>
                <w:sz w:val="24"/>
                <w:szCs w:val="24"/>
                <w:lang w:val="kk-KZ"/>
              </w:rPr>
              <w:t>Курсив</w:t>
            </w:r>
            <w:r w:rsidR="002F142C" w:rsidRPr="002F142C">
              <w:rPr>
                <w:rFonts w:eastAsia="Calibri"/>
                <w:sz w:val="24"/>
                <w:szCs w:val="24"/>
              </w:rPr>
              <w:t>”</w:t>
            </w:r>
            <w:r w:rsidRPr="00E01617">
              <w:rPr>
                <w:rFonts w:eastAsia="Calibri"/>
                <w:sz w:val="24"/>
                <w:szCs w:val="24"/>
              </w:rPr>
              <w:t xml:space="preserve"> наиболее аналитическое и объективное издани</w:t>
            </w:r>
            <w:r w:rsidRPr="00E01617">
              <w:rPr>
                <w:rFonts w:eastAsia="Calibri"/>
                <w:sz w:val="24"/>
                <w:szCs w:val="24"/>
                <w:lang w:val="kk-KZ"/>
              </w:rPr>
              <w:t>я</w:t>
            </w:r>
          </w:p>
        </w:tc>
        <w:tc>
          <w:tcPr>
            <w:tcW w:w="3089" w:type="dxa"/>
            <w:tcBorders>
              <w:top w:val="single" w:sz="4" w:space="0" w:color="auto"/>
              <w:left w:val="single" w:sz="4" w:space="0" w:color="auto"/>
              <w:bottom w:val="nil"/>
              <w:right w:val="single" w:sz="4" w:space="0" w:color="auto"/>
            </w:tcBorders>
            <w:hideMark/>
          </w:tcPr>
          <w:p w:rsidR="00275037" w:rsidRPr="00E01617" w:rsidRDefault="00275037" w:rsidP="009F0407">
            <w:pPr>
              <w:jc w:val="both"/>
              <w:rPr>
                <w:rFonts w:eastAsia="Calibri"/>
                <w:sz w:val="24"/>
                <w:szCs w:val="24"/>
              </w:rPr>
            </w:pPr>
            <w:r w:rsidRPr="00E01617">
              <w:rPr>
                <w:rFonts w:eastAsia="Calibri"/>
                <w:sz w:val="24"/>
                <w:szCs w:val="24"/>
              </w:rPr>
              <w:t xml:space="preserve">Выбран источник материалов исследования – </w:t>
            </w:r>
          </w:p>
        </w:tc>
      </w:tr>
      <w:tr w:rsidR="00E01617" w:rsidRPr="00E01617" w:rsidTr="00275037">
        <w:tc>
          <w:tcPr>
            <w:tcW w:w="2323" w:type="dxa"/>
            <w:tcBorders>
              <w:top w:val="single" w:sz="4" w:space="0" w:color="auto"/>
              <w:left w:val="single" w:sz="4" w:space="0" w:color="auto"/>
              <w:bottom w:val="single" w:sz="4" w:space="0" w:color="auto"/>
              <w:right w:val="single" w:sz="4" w:space="0" w:color="auto"/>
            </w:tcBorders>
            <w:hideMark/>
          </w:tcPr>
          <w:p w:rsidR="00275037" w:rsidRPr="00E01617" w:rsidRDefault="00275037" w:rsidP="00275037">
            <w:pPr>
              <w:jc w:val="both"/>
              <w:rPr>
                <w:rFonts w:eastAsia="Calibri"/>
                <w:sz w:val="24"/>
                <w:szCs w:val="24"/>
              </w:rPr>
            </w:pPr>
            <w:r w:rsidRPr="00E01617">
              <w:rPr>
                <w:rFonts w:eastAsia="Calibri"/>
                <w:sz w:val="24"/>
                <w:szCs w:val="24"/>
              </w:rPr>
              <w:t>Отбор публикаций</w:t>
            </w:r>
          </w:p>
        </w:tc>
        <w:tc>
          <w:tcPr>
            <w:tcW w:w="4222" w:type="dxa"/>
            <w:tcBorders>
              <w:top w:val="single" w:sz="4" w:space="0" w:color="auto"/>
              <w:left w:val="single" w:sz="4" w:space="0" w:color="auto"/>
              <w:bottom w:val="single" w:sz="4" w:space="0" w:color="auto"/>
              <w:right w:val="single" w:sz="4" w:space="0" w:color="auto"/>
            </w:tcBorders>
            <w:hideMark/>
          </w:tcPr>
          <w:p w:rsidR="00275037" w:rsidRPr="00E01617" w:rsidRDefault="00275037" w:rsidP="00275037">
            <w:pPr>
              <w:jc w:val="both"/>
              <w:rPr>
                <w:rFonts w:eastAsia="Calibri"/>
                <w:sz w:val="24"/>
                <w:szCs w:val="24"/>
                <w:lang w:val="kk-KZ"/>
              </w:rPr>
            </w:pPr>
            <w:r w:rsidRPr="00E01617">
              <w:rPr>
                <w:rFonts w:eastAsia="Calibri"/>
                <w:sz w:val="24"/>
                <w:szCs w:val="24"/>
              </w:rPr>
              <w:t xml:space="preserve">Многоступенчатый отбор. На первом этапе была осуществлена выборка публикаций за период </w:t>
            </w:r>
            <w:r w:rsidRPr="00E01617">
              <w:rPr>
                <w:rFonts w:eastAsia="Calibri"/>
                <w:sz w:val="24"/>
                <w:szCs w:val="24"/>
                <w:lang w:val="kk-KZ"/>
              </w:rPr>
              <w:t>2021-20</w:t>
            </w:r>
            <w:r w:rsidRPr="00E01617">
              <w:rPr>
                <w:rFonts w:eastAsia="Calibri"/>
                <w:sz w:val="24"/>
                <w:szCs w:val="24"/>
              </w:rPr>
              <w:t>3</w:t>
            </w:r>
            <w:r w:rsidRPr="00E01617">
              <w:rPr>
                <w:rFonts w:eastAsia="Calibri"/>
                <w:sz w:val="24"/>
                <w:szCs w:val="24"/>
                <w:lang w:val="kk-KZ"/>
              </w:rPr>
              <w:t xml:space="preserve">2гг </w:t>
            </w:r>
            <w:r w:rsidRPr="00E01617">
              <w:rPr>
                <w:rFonts w:eastAsia="Calibri"/>
                <w:sz w:val="24"/>
                <w:szCs w:val="24"/>
                <w:lang w:val="en-US"/>
              </w:rPr>
              <w:t>TheNewYorkTimes</w:t>
            </w:r>
            <w:r w:rsidRPr="00E01617">
              <w:rPr>
                <w:rFonts w:eastAsia="Calibri"/>
                <w:sz w:val="24"/>
                <w:szCs w:val="24"/>
                <w:lang w:val="kk-KZ"/>
              </w:rPr>
              <w:t xml:space="preserve">, </w:t>
            </w:r>
            <w:r w:rsidR="002F142C" w:rsidRPr="004543A5">
              <w:rPr>
                <w:rFonts w:eastAsia="Calibri"/>
                <w:sz w:val="24"/>
                <w:szCs w:val="24"/>
              </w:rPr>
              <w:t>“</w:t>
            </w:r>
            <w:r w:rsidRPr="00E01617">
              <w:rPr>
                <w:rFonts w:eastAsia="Calibri"/>
                <w:sz w:val="24"/>
                <w:szCs w:val="24"/>
                <w:lang w:val="kk-KZ"/>
              </w:rPr>
              <w:t>Жас Алаш</w:t>
            </w:r>
            <w:r w:rsidR="004543A5" w:rsidRPr="004543A5">
              <w:rPr>
                <w:rFonts w:eastAsia="Calibri"/>
                <w:sz w:val="24"/>
                <w:szCs w:val="24"/>
              </w:rPr>
              <w:t>”</w:t>
            </w:r>
            <w:r w:rsidRPr="00E01617">
              <w:rPr>
                <w:rFonts w:eastAsia="Calibri"/>
                <w:sz w:val="24"/>
                <w:szCs w:val="24"/>
                <w:lang w:val="kk-KZ"/>
              </w:rPr>
              <w:t xml:space="preserve">, </w:t>
            </w:r>
            <w:r w:rsidR="004543A5" w:rsidRPr="004543A5">
              <w:rPr>
                <w:rFonts w:eastAsia="Calibri"/>
                <w:sz w:val="24"/>
                <w:szCs w:val="24"/>
              </w:rPr>
              <w:t>“</w:t>
            </w:r>
            <w:r w:rsidRPr="00E01617">
              <w:rPr>
                <w:rFonts w:eastAsia="Calibri"/>
                <w:sz w:val="24"/>
                <w:szCs w:val="24"/>
                <w:lang w:val="kk-KZ"/>
              </w:rPr>
              <w:t>Курсив</w:t>
            </w:r>
            <w:r w:rsidR="004543A5" w:rsidRPr="004543A5">
              <w:rPr>
                <w:rFonts w:eastAsia="Calibri"/>
                <w:sz w:val="24"/>
                <w:szCs w:val="24"/>
              </w:rPr>
              <w:t>”</w:t>
            </w:r>
          </w:p>
          <w:p w:rsidR="00275037" w:rsidRPr="00E01617" w:rsidRDefault="00275037" w:rsidP="00275037">
            <w:pPr>
              <w:jc w:val="both"/>
              <w:rPr>
                <w:rFonts w:eastAsia="Calibri"/>
                <w:sz w:val="24"/>
                <w:szCs w:val="24"/>
              </w:rPr>
            </w:pPr>
            <w:r w:rsidRPr="00E01617">
              <w:rPr>
                <w:rFonts w:eastAsia="Calibri"/>
                <w:sz w:val="24"/>
                <w:szCs w:val="24"/>
              </w:rPr>
              <w:t xml:space="preserve">На втором этапе были отобраны релевантные (удовлетворяющие информационной потребности) </w:t>
            </w:r>
            <w:r w:rsidRPr="00E01617">
              <w:rPr>
                <w:rFonts w:eastAsia="Calibri"/>
                <w:sz w:val="24"/>
                <w:szCs w:val="24"/>
                <w:lang w:val="en-US"/>
              </w:rPr>
              <w:t>c</w:t>
            </w:r>
            <w:r w:rsidRPr="00E01617">
              <w:rPr>
                <w:rFonts w:eastAsia="Calibri"/>
                <w:sz w:val="24"/>
                <w:szCs w:val="24"/>
              </w:rPr>
              <w:t>татьи</w:t>
            </w:r>
          </w:p>
        </w:tc>
        <w:tc>
          <w:tcPr>
            <w:tcW w:w="3089" w:type="dxa"/>
            <w:tcBorders>
              <w:top w:val="single" w:sz="4" w:space="0" w:color="auto"/>
              <w:left w:val="single" w:sz="4" w:space="0" w:color="auto"/>
              <w:bottom w:val="single" w:sz="4" w:space="0" w:color="auto"/>
              <w:right w:val="single" w:sz="4" w:space="0" w:color="auto"/>
            </w:tcBorders>
            <w:hideMark/>
          </w:tcPr>
          <w:p w:rsidR="00275037" w:rsidRPr="00E01617" w:rsidRDefault="00275037" w:rsidP="00275037">
            <w:pPr>
              <w:jc w:val="both"/>
              <w:rPr>
                <w:rFonts w:eastAsia="Calibri"/>
                <w:sz w:val="24"/>
                <w:szCs w:val="24"/>
              </w:rPr>
            </w:pPr>
            <w:r w:rsidRPr="00E01617">
              <w:rPr>
                <w:rFonts w:eastAsia="Calibri"/>
                <w:sz w:val="24"/>
                <w:szCs w:val="24"/>
              </w:rPr>
              <w:t>Редакционные колонки и программные статьи</w:t>
            </w:r>
          </w:p>
          <w:p w:rsidR="00275037" w:rsidRPr="00E01617" w:rsidRDefault="00275037" w:rsidP="00275037">
            <w:pPr>
              <w:jc w:val="both"/>
              <w:rPr>
                <w:rFonts w:eastAsia="Calibri"/>
                <w:sz w:val="24"/>
                <w:szCs w:val="24"/>
              </w:rPr>
            </w:pPr>
            <w:r w:rsidRPr="00E01617">
              <w:rPr>
                <w:rFonts w:eastAsia="Calibri"/>
                <w:sz w:val="24"/>
                <w:szCs w:val="24"/>
              </w:rPr>
              <w:t xml:space="preserve">Сформирована выборка исследования. Размер – статей </w:t>
            </w:r>
            <w:r w:rsidRPr="00E01617">
              <w:rPr>
                <w:rFonts w:eastAsia="Calibri"/>
                <w:sz w:val="24"/>
                <w:szCs w:val="24"/>
                <w:lang w:val="kk-KZ"/>
              </w:rPr>
              <w:t xml:space="preserve">газет </w:t>
            </w:r>
            <w:r w:rsidRPr="00E01617">
              <w:rPr>
                <w:rFonts w:eastAsia="Calibri"/>
                <w:sz w:val="24"/>
                <w:szCs w:val="24"/>
              </w:rPr>
              <w:t>релевантных теме исследования. Период</w:t>
            </w:r>
          </w:p>
          <w:p w:rsidR="00275037" w:rsidRPr="00E01617" w:rsidRDefault="004543A5" w:rsidP="00275037">
            <w:pPr>
              <w:jc w:val="both"/>
              <w:rPr>
                <w:rFonts w:eastAsia="Calibri"/>
                <w:sz w:val="24"/>
                <w:szCs w:val="24"/>
                <w:lang w:val="en-US"/>
              </w:rPr>
            </w:pPr>
            <w:r>
              <w:rPr>
                <w:rFonts w:eastAsia="Calibri"/>
                <w:sz w:val="24"/>
                <w:szCs w:val="24"/>
                <w:lang w:val="kk-KZ"/>
              </w:rPr>
              <w:t>я</w:t>
            </w:r>
            <w:r w:rsidR="00275037" w:rsidRPr="00E01617">
              <w:rPr>
                <w:rFonts w:eastAsia="Calibri"/>
                <w:sz w:val="24"/>
                <w:szCs w:val="24"/>
              </w:rPr>
              <w:t>нварь2021 – декабрь 202</w:t>
            </w:r>
            <w:r w:rsidR="00275037" w:rsidRPr="00E01617">
              <w:rPr>
                <w:rFonts w:eastAsia="Calibri"/>
                <w:sz w:val="24"/>
                <w:szCs w:val="24"/>
                <w:lang w:val="en-US"/>
              </w:rPr>
              <w:t>3</w:t>
            </w:r>
          </w:p>
        </w:tc>
      </w:tr>
      <w:tr w:rsidR="00E01617" w:rsidRPr="00E01617" w:rsidTr="00275037">
        <w:tc>
          <w:tcPr>
            <w:tcW w:w="2323" w:type="dxa"/>
            <w:tcBorders>
              <w:top w:val="single" w:sz="4" w:space="0" w:color="auto"/>
              <w:left w:val="single" w:sz="4" w:space="0" w:color="auto"/>
              <w:bottom w:val="single" w:sz="4" w:space="0" w:color="auto"/>
              <w:right w:val="single" w:sz="4" w:space="0" w:color="auto"/>
            </w:tcBorders>
            <w:hideMark/>
          </w:tcPr>
          <w:p w:rsidR="00275037" w:rsidRPr="00E01617" w:rsidRDefault="00275037" w:rsidP="00275037">
            <w:pPr>
              <w:jc w:val="both"/>
              <w:rPr>
                <w:rFonts w:eastAsia="Calibri"/>
                <w:sz w:val="24"/>
                <w:szCs w:val="24"/>
              </w:rPr>
            </w:pPr>
            <w:r w:rsidRPr="00E01617">
              <w:rPr>
                <w:rFonts w:eastAsia="Calibri"/>
                <w:sz w:val="24"/>
                <w:szCs w:val="24"/>
              </w:rPr>
              <w:t>Определение единиц анализа</w:t>
            </w:r>
          </w:p>
        </w:tc>
        <w:tc>
          <w:tcPr>
            <w:tcW w:w="4222" w:type="dxa"/>
            <w:tcBorders>
              <w:top w:val="single" w:sz="4" w:space="0" w:color="auto"/>
              <w:left w:val="single" w:sz="4" w:space="0" w:color="auto"/>
              <w:bottom w:val="single" w:sz="4" w:space="0" w:color="auto"/>
              <w:right w:val="single" w:sz="4" w:space="0" w:color="auto"/>
            </w:tcBorders>
            <w:hideMark/>
          </w:tcPr>
          <w:p w:rsidR="00275037" w:rsidRPr="00E01617" w:rsidRDefault="00275037" w:rsidP="00275037">
            <w:pPr>
              <w:jc w:val="both"/>
              <w:rPr>
                <w:rFonts w:eastAsia="Calibri"/>
                <w:sz w:val="24"/>
                <w:szCs w:val="24"/>
              </w:rPr>
            </w:pPr>
            <w:r w:rsidRPr="00E01617">
              <w:rPr>
                <w:rFonts w:eastAsia="Calibri"/>
                <w:sz w:val="24"/>
                <w:szCs w:val="24"/>
              </w:rPr>
              <w:t>Разделение текста статьи на два структурных элемента – заголовок и текст</w:t>
            </w:r>
          </w:p>
        </w:tc>
        <w:tc>
          <w:tcPr>
            <w:tcW w:w="3089" w:type="dxa"/>
            <w:tcBorders>
              <w:top w:val="single" w:sz="4" w:space="0" w:color="auto"/>
              <w:left w:val="single" w:sz="4" w:space="0" w:color="auto"/>
              <w:bottom w:val="single" w:sz="4" w:space="0" w:color="auto"/>
              <w:right w:val="single" w:sz="4" w:space="0" w:color="auto"/>
            </w:tcBorders>
            <w:hideMark/>
          </w:tcPr>
          <w:p w:rsidR="00275037" w:rsidRPr="00E01617" w:rsidRDefault="00275037" w:rsidP="00275037">
            <w:pPr>
              <w:jc w:val="both"/>
              <w:rPr>
                <w:rFonts w:eastAsia="Calibri"/>
                <w:sz w:val="24"/>
                <w:szCs w:val="24"/>
              </w:rPr>
            </w:pPr>
            <w:r w:rsidRPr="00E01617">
              <w:rPr>
                <w:rFonts w:eastAsia="Calibri"/>
                <w:sz w:val="24"/>
                <w:szCs w:val="24"/>
              </w:rPr>
              <w:t>Сформированы две подвыборки исследования – заголовки статей и тексты статей</w:t>
            </w:r>
          </w:p>
        </w:tc>
      </w:tr>
      <w:tr w:rsidR="00E01617" w:rsidRPr="00E01617" w:rsidTr="00275037">
        <w:tc>
          <w:tcPr>
            <w:tcW w:w="2323" w:type="dxa"/>
            <w:tcBorders>
              <w:top w:val="single" w:sz="4" w:space="0" w:color="auto"/>
              <w:left w:val="single" w:sz="4" w:space="0" w:color="auto"/>
              <w:bottom w:val="single" w:sz="4" w:space="0" w:color="auto"/>
              <w:right w:val="single" w:sz="4" w:space="0" w:color="auto"/>
            </w:tcBorders>
            <w:hideMark/>
          </w:tcPr>
          <w:p w:rsidR="00275037" w:rsidRPr="00E01617" w:rsidRDefault="00275037" w:rsidP="00275037">
            <w:pPr>
              <w:jc w:val="both"/>
              <w:rPr>
                <w:rFonts w:eastAsia="Calibri"/>
                <w:sz w:val="24"/>
                <w:szCs w:val="24"/>
              </w:rPr>
            </w:pPr>
            <w:r w:rsidRPr="00E01617">
              <w:rPr>
                <w:rFonts w:eastAsia="Calibri"/>
                <w:sz w:val="24"/>
                <w:szCs w:val="24"/>
              </w:rPr>
              <w:t xml:space="preserve">Определение тематических доминантов по методике контент -анализа заголовок: автоматическое и эвристическое </w:t>
            </w:r>
          </w:p>
        </w:tc>
        <w:tc>
          <w:tcPr>
            <w:tcW w:w="4222" w:type="dxa"/>
            <w:tcBorders>
              <w:top w:val="single" w:sz="4" w:space="0" w:color="auto"/>
              <w:left w:val="single" w:sz="4" w:space="0" w:color="auto"/>
              <w:bottom w:val="single" w:sz="4" w:space="0" w:color="auto"/>
              <w:right w:val="single" w:sz="4" w:space="0" w:color="auto"/>
            </w:tcBorders>
            <w:hideMark/>
          </w:tcPr>
          <w:p w:rsidR="00275037" w:rsidRPr="00E01617" w:rsidRDefault="00275037" w:rsidP="00275037">
            <w:pPr>
              <w:jc w:val="both"/>
              <w:rPr>
                <w:rFonts w:eastAsia="Calibri"/>
                <w:sz w:val="24"/>
                <w:szCs w:val="24"/>
              </w:rPr>
            </w:pPr>
            <w:r w:rsidRPr="00E01617">
              <w:rPr>
                <w:rFonts w:eastAsia="Calibri"/>
                <w:sz w:val="24"/>
                <w:szCs w:val="24"/>
              </w:rPr>
              <w:t xml:space="preserve">Проведение автоматической контент </w:t>
            </w:r>
            <w:r w:rsidR="00501199" w:rsidRPr="00E01617">
              <w:rPr>
                <w:rFonts w:eastAsia="Calibri"/>
                <w:sz w:val="24"/>
                <w:szCs w:val="24"/>
              </w:rPr>
              <w:t>анализа заголовков</w:t>
            </w:r>
            <w:r w:rsidRPr="00E01617">
              <w:rPr>
                <w:rFonts w:eastAsia="Calibri"/>
                <w:sz w:val="24"/>
                <w:szCs w:val="24"/>
              </w:rPr>
              <w:t xml:space="preserve">статейи с помощью сервиса «Облако слов» ttps://wordscloud.pythonanywhere.com/], CloudofWords [https://www.wordclouds.com/] </w:t>
            </w:r>
          </w:p>
        </w:tc>
        <w:tc>
          <w:tcPr>
            <w:tcW w:w="3089" w:type="dxa"/>
            <w:tcBorders>
              <w:top w:val="single" w:sz="4" w:space="0" w:color="auto"/>
              <w:left w:val="single" w:sz="4" w:space="0" w:color="auto"/>
              <w:bottom w:val="single" w:sz="4" w:space="0" w:color="auto"/>
              <w:right w:val="single" w:sz="4" w:space="0" w:color="auto"/>
            </w:tcBorders>
            <w:hideMark/>
          </w:tcPr>
          <w:p w:rsidR="00275037" w:rsidRPr="00E01617" w:rsidRDefault="00275037" w:rsidP="00275037">
            <w:pPr>
              <w:jc w:val="both"/>
              <w:rPr>
                <w:rFonts w:eastAsia="Calibri"/>
                <w:sz w:val="24"/>
                <w:szCs w:val="24"/>
              </w:rPr>
            </w:pPr>
            <w:r w:rsidRPr="00E01617">
              <w:rPr>
                <w:rFonts w:eastAsia="Calibri"/>
                <w:sz w:val="24"/>
                <w:szCs w:val="24"/>
              </w:rPr>
              <w:t xml:space="preserve">формирование облака слов для наглядной демонстрации наиболее употребляемых в заголовках ключевых слов; выделение тематических центров </w:t>
            </w:r>
          </w:p>
        </w:tc>
      </w:tr>
      <w:tr w:rsidR="00E01617" w:rsidRPr="00E01617" w:rsidTr="00275037">
        <w:tc>
          <w:tcPr>
            <w:tcW w:w="2323" w:type="dxa"/>
            <w:tcBorders>
              <w:top w:val="single" w:sz="4" w:space="0" w:color="auto"/>
              <w:left w:val="single" w:sz="4" w:space="0" w:color="auto"/>
              <w:bottom w:val="single" w:sz="4" w:space="0" w:color="auto"/>
              <w:right w:val="single" w:sz="4" w:space="0" w:color="auto"/>
            </w:tcBorders>
            <w:hideMark/>
          </w:tcPr>
          <w:p w:rsidR="00275037" w:rsidRPr="00E01617" w:rsidRDefault="00275037" w:rsidP="00275037">
            <w:pPr>
              <w:jc w:val="both"/>
              <w:rPr>
                <w:rFonts w:eastAsia="Calibri"/>
                <w:sz w:val="24"/>
                <w:szCs w:val="24"/>
              </w:rPr>
            </w:pPr>
            <w:r w:rsidRPr="00E01617">
              <w:rPr>
                <w:rFonts w:eastAsia="Calibri"/>
                <w:sz w:val="24"/>
                <w:szCs w:val="24"/>
              </w:rPr>
              <w:t>Классификация текстов статей: автоматическая и эвристическая</w:t>
            </w:r>
          </w:p>
        </w:tc>
        <w:tc>
          <w:tcPr>
            <w:tcW w:w="4222" w:type="dxa"/>
            <w:tcBorders>
              <w:top w:val="single" w:sz="4" w:space="0" w:color="auto"/>
              <w:left w:val="single" w:sz="4" w:space="0" w:color="auto"/>
              <w:bottom w:val="single" w:sz="4" w:space="0" w:color="auto"/>
              <w:right w:val="single" w:sz="4" w:space="0" w:color="auto"/>
            </w:tcBorders>
            <w:hideMark/>
          </w:tcPr>
          <w:p w:rsidR="00275037" w:rsidRPr="00E01617" w:rsidRDefault="00275037" w:rsidP="00275037">
            <w:pPr>
              <w:jc w:val="both"/>
              <w:rPr>
                <w:rFonts w:eastAsia="Calibri"/>
                <w:sz w:val="24"/>
                <w:szCs w:val="24"/>
              </w:rPr>
            </w:pPr>
            <w:r w:rsidRPr="00E01617">
              <w:rPr>
                <w:rFonts w:eastAsia="Calibri"/>
                <w:sz w:val="24"/>
                <w:szCs w:val="24"/>
              </w:rPr>
              <w:t>Проведение автоматического и эвристического тематического анализа текстов статей («</w:t>
            </w:r>
            <w:r w:rsidRPr="00E01617">
              <w:rPr>
                <w:rFonts w:eastAsia="Calibri"/>
                <w:sz w:val="24"/>
                <w:szCs w:val="24"/>
                <w:lang w:val="en-US"/>
              </w:rPr>
              <w:t>bottom</w:t>
            </w:r>
            <w:r w:rsidRPr="00E01617">
              <w:rPr>
                <w:rFonts w:eastAsia="Calibri"/>
                <w:sz w:val="24"/>
                <w:szCs w:val="24"/>
              </w:rPr>
              <w:t>-</w:t>
            </w:r>
            <w:r w:rsidRPr="00E01617">
              <w:rPr>
                <w:rFonts w:eastAsia="Calibri"/>
                <w:sz w:val="24"/>
                <w:szCs w:val="24"/>
                <w:lang w:val="en-US"/>
              </w:rPr>
              <w:t>upapproach</w:t>
            </w:r>
            <w:r w:rsidRPr="00E01617">
              <w:rPr>
                <w:rFonts w:eastAsia="Calibri"/>
                <w:sz w:val="24"/>
                <w:szCs w:val="24"/>
              </w:rPr>
              <w:t xml:space="preserve">»). Автоматический тематический анализ проводился двумя методами: кластерный анализ и тематическое моделирование </w:t>
            </w:r>
          </w:p>
        </w:tc>
        <w:tc>
          <w:tcPr>
            <w:tcW w:w="3089" w:type="dxa"/>
            <w:tcBorders>
              <w:top w:val="single" w:sz="4" w:space="0" w:color="auto"/>
              <w:left w:val="single" w:sz="4" w:space="0" w:color="auto"/>
              <w:bottom w:val="single" w:sz="4" w:space="0" w:color="auto"/>
              <w:right w:val="single" w:sz="4" w:space="0" w:color="auto"/>
            </w:tcBorders>
            <w:hideMark/>
          </w:tcPr>
          <w:p w:rsidR="00275037" w:rsidRPr="00E01617" w:rsidRDefault="00275037" w:rsidP="00275037">
            <w:pPr>
              <w:jc w:val="both"/>
              <w:rPr>
                <w:rFonts w:eastAsia="Calibri"/>
                <w:sz w:val="24"/>
                <w:szCs w:val="24"/>
              </w:rPr>
            </w:pPr>
          </w:p>
        </w:tc>
      </w:tr>
      <w:tr w:rsidR="00275037" w:rsidRPr="00E01617" w:rsidTr="00275037">
        <w:tc>
          <w:tcPr>
            <w:tcW w:w="2323" w:type="dxa"/>
            <w:tcBorders>
              <w:top w:val="single" w:sz="4" w:space="0" w:color="auto"/>
              <w:left w:val="single" w:sz="4" w:space="0" w:color="auto"/>
              <w:bottom w:val="single" w:sz="4" w:space="0" w:color="auto"/>
              <w:right w:val="single" w:sz="4" w:space="0" w:color="auto"/>
            </w:tcBorders>
            <w:hideMark/>
          </w:tcPr>
          <w:p w:rsidR="00275037" w:rsidRPr="00E01617" w:rsidRDefault="00275037" w:rsidP="00275037">
            <w:pPr>
              <w:jc w:val="both"/>
              <w:rPr>
                <w:rFonts w:eastAsia="Calibri"/>
                <w:sz w:val="24"/>
                <w:szCs w:val="24"/>
              </w:rPr>
            </w:pPr>
            <w:r w:rsidRPr="00E01617">
              <w:rPr>
                <w:rFonts w:eastAsia="Calibri"/>
                <w:sz w:val="24"/>
                <w:szCs w:val="24"/>
              </w:rPr>
              <w:t>Выявление и описание элементов концептуального пространства на основе проведенной классификации</w:t>
            </w:r>
          </w:p>
        </w:tc>
        <w:tc>
          <w:tcPr>
            <w:tcW w:w="4222" w:type="dxa"/>
            <w:tcBorders>
              <w:top w:val="single" w:sz="4" w:space="0" w:color="auto"/>
              <w:left w:val="single" w:sz="4" w:space="0" w:color="auto"/>
              <w:bottom w:val="single" w:sz="4" w:space="0" w:color="auto"/>
              <w:right w:val="single" w:sz="4" w:space="0" w:color="auto"/>
            </w:tcBorders>
            <w:hideMark/>
          </w:tcPr>
          <w:p w:rsidR="00275037" w:rsidRPr="00E01617" w:rsidRDefault="00275037" w:rsidP="00275037">
            <w:pPr>
              <w:jc w:val="both"/>
              <w:rPr>
                <w:rFonts w:eastAsia="Calibri"/>
                <w:sz w:val="24"/>
                <w:szCs w:val="24"/>
              </w:rPr>
            </w:pPr>
            <w:r w:rsidRPr="00E01617">
              <w:rPr>
                <w:rFonts w:eastAsia="Calibri"/>
                <w:sz w:val="24"/>
                <w:szCs w:val="24"/>
              </w:rPr>
              <w:t>Индуктивное выделение и описание элементов концептуального пространства Казахстана на основе выделенных эвристическим кодированием тем</w:t>
            </w:r>
          </w:p>
        </w:tc>
        <w:tc>
          <w:tcPr>
            <w:tcW w:w="3089" w:type="dxa"/>
            <w:tcBorders>
              <w:top w:val="single" w:sz="4" w:space="0" w:color="auto"/>
              <w:left w:val="single" w:sz="4" w:space="0" w:color="auto"/>
              <w:bottom w:val="single" w:sz="4" w:space="0" w:color="auto"/>
              <w:right w:val="single" w:sz="4" w:space="0" w:color="auto"/>
            </w:tcBorders>
            <w:hideMark/>
          </w:tcPr>
          <w:p w:rsidR="00275037" w:rsidRPr="00E01617" w:rsidRDefault="00275037" w:rsidP="00275037">
            <w:pPr>
              <w:jc w:val="both"/>
              <w:rPr>
                <w:rFonts w:eastAsia="Calibri"/>
                <w:sz w:val="24"/>
                <w:szCs w:val="24"/>
              </w:rPr>
            </w:pPr>
            <w:r w:rsidRPr="00E01617">
              <w:rPr>
                <w:rFonts w:eastAsia="Calibri"/>
                <w:sz w:val="24"/>
                <w:szCs w:val="24"/>
              </w:rPr>
              <w:t>Выявлено и описано концептуальное пространство медиадискурса Казахстана</w:t>
            </w:r>
            <w:r w:rsidRPr="00E01617">
              <w:rPr>
                <w:rFonts w:eastAsia="Calibri"/>
                <w:sz w:val="24"/>
                <w:szCs w:val="24"/>
                <w:lang w:val="kk-KZ"/>
              </w:rPr>
              <w:t xml:space="preserve"> и США </w:t>
            </w:r>
          </w:p>
        </w:tc>
      </w:tr>
    </w:tbl>
    <w:p w:rsidR="00275037" w:rsidRPr="00E01617" w:rsidRDefault="00275037" w:rsidP="00275037">
      <w:pPr>
        <w:spacing w:after="0" w:line="240" w:lineRule="auto"/>
        <w:jc w:val="both"/>
        <w:rPr>
          <w:rFonts w:ascii="Times New Roman" w:eastAsia="Calibri" w:hAnsi="Times New Roman" w:cs="Times New Roman"/>
          <w:sz w:val="28"/>
          <w:szCs w:val="28"/>
        </w:rPr>
      </w:pPr>
    </w:p>
    <w:p w:rsidR="00275037" w:rsidRPr="00E01617" w:rsidRDefault="00181522" w:rsidP="00275037">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rPr>
        <w:t xml:space="preserve">По указанной ниже методике определены источники и отобраны статьи </w:t>
      </w:r>
      <w:r w:rsidR="00F06107" w:rsidRPr="00E01617">
        <w:rPr>
          <w:rFonts w:ascii="Times New Roman" w:eastAsia="Calibri" w:hAnsi="Times New Roman" w:cs="Times New Roman"/>
          <w:sz w:val="28"/>
          <w:szCs w:val="28"/>
          <w:lang w:val="kk-KZ"/>
        </w:rPr>
        <w:t>для</w:t>
      </w:r>
      <w:r w:rsidR="00F06107" w:rsidRPr="00E01617">
        <w:rPr>
          <w:rFonts w:ascii="Times New Roman" w:eastAsia="Calibri" w:hAnsi="Times New Roman" w:cs="Times New Roman"/>
          <w:sz w:val="28"/>
          <w:szCs w:val="28"/>
        </w:rPr>
        <w:t xml:space="preserve"> контент</w:t>
      </w:r>
      <w:r w:rsidRPr="00E01617">
        <w:rPr>
          <w:rFonts w:ascii="Times New Roman" w:eastAsia="Calibri" w:hAnsi="Times New Roman" w:cs="Times New Roman"/>
          <w:sz w:val="28"/>
          <w:szCs w:val="28"/>
        </w:rPr>
        <w:t>-анализа заголов</w:t>
      </w:r>
      <w:r w:rsidR="007041F6" w:rsidRPr="00E01617">
        <w:rPr>
          <w:rFonts w:ascii="Times New Roman" w:eastAsia="Calibri" w:hAnsi="Times New Roman" w:cs="Times New Roman"/>
          <w:sz w:val="28"/>
          <w:szCs w:val="28"/>
          <w:lang w:val="kk-KZ"/>
        </w:rPr>
        <w:t>ков</w:t>
      </w:r>
      <w:r w:rsidRPr="00E01617">
        <w:rPr>
          <w:rFonts w:ascii="Times New Roman" w:eastAsia="Calibri" w:hAnsi="Times New Roman" w:cs="Times New Roman"/>
          <w:sz w:val="28"/>
          <w:szCs w:val="28"/>
        </w:rPr>
        <w:t xml:space="preserve"> трех издани</w:t>
      </w:r>
      <w:r w:rsidR="007041F6" w:rsidRPr="00E01617">
        <w:rPr>
          <w:rFonts w:ascii="Times New Roman" w:eastAsia="Calibri" w:hAnsi="Times New Roman" w:cs="Times New Roman"/>
          <w:sz w:val="28"/>
          <w:szCs w:val="28"/>
          <w:lang w:val="kk-KZ"/>
        </w:rPr>
        <w:t>й.</w:t>
      </w:r>
      <w:r w:rsidRPr="00E01617">
        <w:rPr>
          <w:rFonts w:ascii="Times New Roman" w:eastAsia="Calibri" w:hAnsi="Times New Roman" w:cs="Times New Roman"/>
          <w:sz w:val="28"/>
          <w:szCs w:val="28"/>
        </w:rPr>
        <w:t xml:space="preserve"> Термин "тематическая карта" введен Т.Г. Добросклонской для представления тематической организации медиа текстов. Она описывает тематическую карту как условную карту, которая упорядочивает кажущийся хаотичным </w:t>
      </w:r>
      <w:r w:rsidR="00501199" w:rsidRPr="00E01617">
        <w:rPr>
          <w:rFonts w:ascii="Times New Roman" w:eastAsia="Calibri" w:hAnsi="Times New Roman" w:cs="Times New Roman"/>
          <w:sz w:val="28"/>
          <w:szCs w:val="28"/>
        </w:rPr>
        <w:t>поток информации</w:t>
      </w:r>
      <w:r w:rsidRPr="00E01617">
        <w:rPr>
          <w:rFonts w:ascii="Times New Roman" w:eastAsia="Calibri" w:hAnsi="Times New Roman" w:cs="Times New Roman"/>
          <w:sz w:val="28"/>
          <w:szCs w:val="28"/>
        </w:rPr>
        <w:t xml:space="preserve"> по тематике и типологии. Тематическая карта отражает важные количественные и качественные показатели информационного пространства, включая интенсивность освещения темы и место тем в общей медиакартине. Каждая издания используют устойчивую систему рубрики, чтобы организовать и упорядочить динамично меняющуюся картину мира.  Рубрики газеты представляют собой регулярно воспроизводимые темы, такие как бизнес, политика, спорт, экономика, культура [</w:t>
      </w:r>
      <w:r w:rsidR="000955B9" w:rsidRPr="00E01617">
        <w:rPr>
          <w:rFonts w:ascii="Times New Roman" w:eastAsia="Calibri" w:hAnsi="Times New Roman" w:cs="Times New Roman"/>
          <w:sz w:val="28"/>
          <w:szCs w:val="28"/>
        </w:rPr>
        <w:t>78-86</w:t>
      </w:r>
      <w:r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p>
    <w:p w:rsidR="00275037" w:rsidRPr="00E01617" w:rsidRDefault="00181522" w:rsidP="00275037">
      <w:pPr>
        <w:spacing w:after="0" w:line="240" w:lineRule="auto"/>
        <w:ind w:firstLine="567"/>
        <w:jc w:val="both"/>
        <w:rPr>
          <w:rFonts w:ascii="Calibri" w:eastAsia="Calibri" w:hAnsi="Calibri" w:cs="Times New Roman"/>
        </w:rPr>
      </w:pPr>
      <w:r w:rsidRPr="00E01617">
        <w:rPr>
          <w:rFonts w:ascii="Times New Roman" w:eastAsia="Calibri" w:hAnsi="Times New Roman" w:cs="Times New Roman"/>
          <w:sz w:val="28"/>
          <w:szCs w:val="28"/>
        </w:rPr>
        <w:t xml:space="preserve">Роль ключевых слов в моделировании тематической карты новостного </w:t>
      </w:r>
      <w:r w:rsidR="00501199" w:rsidRPr="00E01617">
        <w:rPr>
          <w:rFonts w:ascii="Times New Roman" w:eastAsia="Calibri" w:hAnsi="Times New Roman" w:cs="Times New Roman"/>
          <w:sz w:val="28"/>
          <w:szCs w:val="28"/>
        </w:rPr>
        <w:t>дискурса несомненна</w:t>
      </w:r>
      <w:r w:rsidRPr="00E01617">
        <w:rPr>
          <w:rFonts w:ascii="Times New Roman" w:eastAsia="Calibri" w:hAnsi="Times New Roman" w:cs="Times New Roman"/>
          <w:sz w:val="28"/>
          <w:szCs w:val="28"/>
        </w:rPr>
        <w:t xml:space="preserve">. Повторяющиеся ключевые лексемы и обороты играют важную роль в формировании информационных волн. Они активизируют ассоциативные связи и повышают интенсивность репрезентации конкретной темы. Ключевые слова обладают свойством информативности и способны содержать значительное количество информации, несмотря на физический объем текста. Извлечение ключевых слов из заголовков статей позволяет определить наличие определенных тематических координат в материале.Таким образом, тематическая карта и ключевые слова играют важную роль в организации и упорядочении </w:t>
      </w:r>
      <w:r w:rsidRPr="00E01617">
        <w:rPr>
          <w:rFonts w:ascii="Times New Roman" w:eastAsia="Calibri" w:hAnsi="Times New Roman" w:cs="Times New Roman"/>
          <w:sz w:val="28"/>
          <w:szCs w:val="28"/>
          <w:lang w:val="kk-KZ"/>
        </w:rPr>
        <w:t>медиа</w:t>
      </w:r>
      <w:r w:rsidRPr="00E01617">
        <w:rPr>
          <w:rFonts w:ascii="Times New Roman" w:eastAsia="Calibri" w:hAnsi="Times New Roman" w:cs="Times New Roman"/>
          <w:sz w:val="28"/>
          <w:szCs w:val="28"/>
        </w:rPr>
        <w:t xml:space="preserve"> дискурса, позволяя представить информацию в структурированной форме и выявить основные темы и тенденции в </w:t>
      </w:r>
      <w:r w:rsidRPr="00E01617">
        <w:rPr>
          <w:rFonts w:ascii="Times New Roman" w:eastAsia="Calibri" w:hAnsi="Times New Roman" w:cs="Times New Roman"/>
          <w:sz w:val="28"/>
          <w:szCs w:val="28"/>
          <w:lang w:val="kk-KZ"/>
        </w:rPr>
        <w:t>информационом</w:t>
      </w:r>
      <w:r w:rsidRPr="00E01617">
        <w:rPr>
          <w:rFonts w:ascii="Times New Roman" w:eastAsia="Calibri" w:hAnsi="Times New Roman" w:cs="Times New Roman"/>
          <w:sz w:val="28"/>
          <w:szCs w:val="28"/>
        </w:rPr>
        <w:t xml:space="preserve"> пространстве.Для выявления ключевых </w:t>
      </w:r>
      <w:r w:rsidRPr="00E01617">
        <w:rPr>
          <w:rFonts w:ascii="Times New Roman" w:eastAsia="Calibri" w:hAnsi="Times New Roman" w:cs="Times New Roman"/>
          <w:sz w:val="28"/>
          <w:szCs w:val="28"/>
          <w:lang w:val="kk-KZ"/>
        </w:rPr>
        <w:t>сл</w:t>
      </w:r>
      <w:r w:rsidRPr="00E01617">
        <w:rPr>
          <w:rFonts w:ascii="Times New Roman" w:eastAsia="Calibri" w:hAnsi="Times New Roman" w:cs="Times New Roman"/>
          <w:sz w:val="28"/>
          <w:szCs w:val="28"/>
        </w:rPr>
        <w:t>ов лучше всего подходит метод количественного подсчета, а именно контент-анализ.</w:t>
      </w:r>
    </w:p>
    <w:p w:rsidR="00275037" w:rsidRPr="00E01617" w:rsidRDefault="00181522" w:rsidP="00275037">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rPr>
        <w:t>Автоматизированный контент</w:t>
      </w:r>
      <w:r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rPr>
        <w:t>анализ, примененный к газетным статьям,</w:t>
      </w:r>
      <w:r w:rsidR="00B91DB4">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rPr>
        <w:t>может выявить ключевые темы</w:t>
      </w:r>
      <w:r w:rsidRPr="00E01617">
        <w:rPr>
          <w:rFonts w:ascii="Times New Roman" w:eastAsia="Calibri" w:hAnsi="Times New Roman" w:cs="Times New Roman"/>
          <w:sz w:val="28"/>
          <w:szCs w:val="28"/>
          <w:lang w:val="kk-KZ"/>
        </w:rPr>
        <w:t>.</w:t>
      </w:r>
      <w:r w:rsidR="00B91DB4">
        <w:rPr>
          <w:rFonts w:ascii="Times New Roman" w:eastAsia="Calibri" w:hAnsi="Times New Roman" w:cs="Times New Roman"/>
          <w:sz w:val="28"/>
          <w:szCs w:val="28"/>
          <w:lang w:val="kk-KZ"/>
        </w:rPr>
        <w:t xml:space="preserve"> </w:t>
      </w:r>
      <w:r w:rsidRPr="00B91DB4">
        <w:rPr>
          <w:rFonts w:ascii="Times New Roman" w:eastAsia="Calibri" w:hAnsi="Times New Roman" w:cs="Times New Roman"/>
          <w:sz w:val="28"/>
          <w:szCs w:val="28"/>
          <w:lang w:val="kk-KZ"/>
        </w:rPr>
        <w:t>Это в</w:t>
      </w:r>
      <w:r w:rsidRPr="00E01617">
        <w:rPr>
          <w:rFonts w:ascii="Times New Roman" w:eastAsia="Calibri" w:hAnsi="Times New Roman" w:cs="Times New Roman"/>
          <w:sz w:val="28"/>
          <w:szCs w:val="28"/>
          <w:lang w:val="kk-KZ"/>
        </w:rPr>
        <w:t>ыполняется автоматически с помощью сервиса «Облако слов» https://wordscloud.pythonanywhere.com/, где сервис формирует изображение таким образом, чтобы наиболее весомые лексемы были показаны более крупным размером, чем остальные.</w:t>
      </w:r>
    </w:p>
    <w:p w:rsidR="00275037" w:rsidRPr="00E01617" w:rsidRDefault="00181522" w:rsidP="00275037">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В материал </w:t>
      </w:r>
      <w:r w:rsidR="007041F6" w:rsidRPr="00E01617">
        <w:rPr>
          <w:rFonts w:ascii="Times New Roman" w:eastAsia="Calibri" w:hAnsi="Times New Roman" w:cs="Times New Roman"/>
          <w:sz w:val="28"/>
          <w:szCs w:val="28"/>
          <w:lang w:val="kk-KZ"/>
        </w:rPr>
        <w:t xml:space="preserve">данный главы </w:t>
      </w:r>
      <w:r w:rsidRPr="00E01617">
        <w:rPr>
          <w:rFonts w:ascii="Times New Roman" w:eastAsia="Calibri" w:hAnsi="Times New Roman" w:cs="Times New Roman"/>
          <w:sz w:val="28"/>
          <w:szCs w:val="28"/>
          <w:lang w:val="kk-KZ"/>
        </w:rPr>
        <w:t>включен</w:t>
      </w:r>
      <w:r w:rsidR="007041F6" w:rsidRPr="00E01617">
        <w:rPr>
          <w:rFonts w:ascii="Times New Roman" w:eastAsia="Calibri" w:hAnsi="Times New Roman" w:cs="Times New Roman"/>
          <w:sz w:val="28"/>
          <w:szCs w:val="28"/>
          <w:lang w:val="kk-KZ"/>
        </w:rPr>
        <w:t xml:space="preserve"> анализ</w:t>
      </w:r>
      <w:r w:rsidRPr="00E01617">
        <w:rPr>
          <w:rFonts w:ascii="Times New Roman" w:eastAsia="Calibri" w:hAnsi="Times New Roman" w:cs="Times New Roman"/>
          <w:sz w:val="28"/>
          <w:szCs w:val="28"/>
          <w:lang w:val="kk-KZ"/>
        </w:rPr>
        <w:t xml:space="preserve"> заголовк</w:t>
      </w:r>
      <w:r w:rsidR="007041F6" w:rsidRPr="00E01617">
        <w:rPr>
          <w:rFonts w:ascii="Times New Roman" w:eastAsia="Calibri" w:hAnsi="Times New Roman" w:cs="Times New Roman"/>
          <w:sz w:val="28"/>
          <w:szCs w:val="28"/>
          <w:lang w:val="kk-KZ"/>
        </w:rPr>
        <w:t>ов</w:t>
      </w:r>
      <w:r w:rsidRPr="00E01617">
        <w:rPr>
          <w:rFonts w:ascii="Times New Roman" w:eastAsia="Calibri" w:hAnsi="Times New Roman" w:cs="Times New Roman"/>
          <w:sz w:val="28"/>
          <w:szCs w:val="28"/>
          <w:lang w:val="kk-KZ"/>
        </w:rPr>
        <w:t xml:space="preserve"> из разделов, посвященных глобальным вопросам экономической и общественно-политической сфер жизни. Эти разделы обычно находятся на нескольких первых страницах издания, так как они содержат главные статьи номера. В этих статьях освещаются события, которые привлекают всеобщее внимание, а также публикуются экспертные мнения по этим вопросам.</w:t>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p>
    <w:p w:rsidR="00181522" w:rsidRPr="00E01617" w:rsidRDefault="00181522" w:rsidP="00275037">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rPr>
        <w:t xml:space="preserve">После этого из выбранных заголовков были созданы графические изображения часто встречающихся слов с использованием сервиса "Облако слов". Эти слова рассматриваются как ключевые слова </w:t>
      </w:r>
      <w:r w:rsidR="00CD747E">
        <w:rPr>
          <w:rFonts w:ascii="Times New Roman" w:eastAsia="Calibri" w:hAnsi="Times New Roman" w:cs="Times New Roman"/>
          <w:sz w:val="28"/>
          <w:szCs w:val="28"/>
          <w:lang w:val="kk-KZ"/>
        </w:rPr>
        <w:t>медиа</w:t>
      </w:r>
      <w:r w:rsidRPr="00E01617">
        <w:rPr>
          <w:rFonts w:ascii="Times New Roman" w:eastAsia="Calibri" w:hAnsi="Times New Roman" w:cs="Times New Roman"/>
          <w:sz w:val="28"/>
          <w:szCs w:val="28"/>
        </w:rPr>
        <w:t xml:space="preserve">дискурса и основные элементы в концептуализации политической картины мира. Они могут выступать в качестве имен концептов и формировать поле соответствующих концептов. Частота употребления определенной лексики свидетельствует о темах, обсуждаемых в </w:t>
      </w:r>
      <w:r w:rsidRPr="00E01617">
        <w:rPr>
          <w:rFonts w:ascii="Times New Roman" w:eastAsia="Calibri" w:hAnsi="Times New Roman" w:cs="Times New Roman"/>
          <w:sz w:val="28"/>
          <w:szCs w:val="28"/>
          <w:lang w:val="kk-KZ"/>
        </w:rPr>
        <w:t>медиа текстах</w:t>
      </w:r>
      <w:r w:rsidR="00B91DB4">
        <w:rPr>
          <w:rFonts w:ascii="Times New Roman" w:eastAsia="Calibri" w:hAnsi="Times New Roman" w:cs="Times New Roman"/>
          <w:sz w:val="28"/>
          <w:szCs w:val="28"/>
          <w:lang w:val="kk-KZ"/>
        </w:rPr>
        <w:t xml:space="preserve"> </w:t>
      </w:r>
      <w:r w:rsidR="00E669C5" w:rsidRPr="00E01617">
        <w:rPr>
          <w:rFonts w:ascii="Times New Roman" w:hAnsi="Times New Roman" w:cs="Times New Roman"/>
          <w:bCs/>
          <w:sz w:val="28"/>
          <w:szCs w:val="28"/>
          <w:lang w:val="kk-KZ"/>
        </w:rPr>
        <w:t>(рисунок 7)</w:t>
      </w:r>
      <w:r w:rsidRPr="00E01617">
        <w:rPr>
          <w:rFonts w:ascii="Times New Roman" w:eastAsia="Calibri" w:hAnsi="Times New Roman" w:cs="Times New Roman"/>
          <w:sz w:val="28"/>
          <w:szCs w:val="28"/>
          <w:lang w:val="kk-KZ"/>
        </w:rPr>
        <w:t>.</w:t>
      </w:r>
    </w:p>
    <w:p w:rsidR="00181522" w:rsidRPr="00E01617" w:rsidRDefault="002F7F4C" w:rsidP="00275037">
      <w:pPr>
        <w:spacing w:line="240" w:lineRule="auto"/>
        <w:jc w:val="center"/>
        <w:rPr>
          <w:rFonts w:ascii="Times New Roman" w:eastAsia="Calibri" w:hAnsi="Times New Roman" w:cs="Times New Roman"/>
          <w:sz w:val="28"/>
          <w:szCs w:val="28"/>
        </w:rPr>
      </w:pPr>
      <w:r w:rsidRPr="00E01617">
        <w:rPr>
          <w:noProof/>
          <w:lang w:eastAsia="zh-CN"/>
        </w:rPr>
        <w:drawing>
          <wp:inline distT="0" distB="0" distL="0" distR="0">
            <wp:extent cx="4885721" cy="22288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94136" cy="2278308"/>
                    </a:xfrm>
                    <a:prstGeom prst="rect">
                      <a:avLst/>
                    </a:prstGeom>
                    <a:noFill/>
                    <a:ln>
                      <a:noFill/>
                    </a:ln>
                  </pic:spPr>
                </pic:pic>
              </a:graphicData>
            </a:graphic>
          </wp:inline>
        </w:drawing>
      </w:r>
    </w:p>
    <w:p w:rsidR="00181522" w:rsidRPr="00E01617" w:rsidRDefault="00181522" w:rsidP="00275037">
      <w:pPr>
        <w:spacing w:line="240" w:lineRule="auto"/>
        <w:jc w:val="center"/>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Рис</w:t>
      </w:r>
      <w:r w:rsidR="00275037" w:rsidRPr="00E01617">
        <w:rPr>
          <w:rFonts w:ascii="Times New Roman" w:eastAsia="Calibri" w:hAnsi="Times New Roman" w:cs="Times New Roman"/>
          <w:sz w:val="28"/>
          <w:szCs w:val="28"/>
          <w:lang w:val="kk-KZ"/>
        </w:rPr>
        <w:t xml:space="preserve">унок </w:t>
      </w:r>
      <w:r w:rsidR="00E669C5" w:rsidRPr="00E01617">
        <w:rPr>
          <w:rFonts w:ascii="Times New Roman" w:eastAsia="Calibri" w:hAnsi="Times New Roman" w:cs="Times New Roman"/>
          <w:sz w:val="28"/>
          <w:szCs w:val="28"/>
          <w:lang w:val="kk-KZ"/>
        </w:rPr>
        <w:t>7</w:t>
      </w:r>
      <w:r w:rsidR="00275037" w:rsidRPr="00E01617">
        <w:rPr>
          <w:rFonts w:ascii="Times New Roman" w:eastAsia="Calibri" w:hAnsi="Times New Roman" w:cs="Times New Roman"/>
          <w:sz w:val="28"/>
          <w:szCs w:val="28"/>
          <w:lang w:val="kk-KZ"/>
        </w:rPr>
        <w:t xml:space="preserve"> - </w:t>
      </w:r>
      <w:r w:rsidRPr="00E01617">
        <w:rPr>
          <w:rFonts w:ascii="Times New Roman" w:eastAsia="Calibri" w:hAnsi="Times New Roman" w:cs="Times New Roman"/>
          <w:sz w:val="28"/>
          <w:szCs w:val="28"/>
          <w:lang w:val="kk-KZ"/>
        </w:rPr>
        <w:t xml:space="preserve">Облака слов, сформированные по заголовкам статей изданий </w:t>
      </w:r>
      <w:r w:rsidR="00F50BF6">
        <w:rPr>
          <w:rFonts w:ascii="Times New Roman" w:eastAsia="Calibri" w:hAnsi="Times New Roman" w:cs="Times New Roman"/>
          <w:sz w:val="28"/>
          <w:szCs w:val="28"/>
          <w:lang w:val="kk-KZ"/>
        </w:rPr>
        <w:t>The New York Times</w:t>
      </w:r>
    </w:p>
    <w:p w:rsidR="00181522" w:rsidRPr="00E01617" w:rsidRDefault="00181522" w:rsidP="009C49C8">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По анализу наблюдается что ключевые слова з</w:t>
      </w:r>
      <w:r w:rsidR="007041F6" w:rsidRPr="00E01617">
        <w:rPr>
          <w:rFonts w:ascii="Times New Roman" w:eastAsia="Calibri" w:hAnsi="Times New Roman" w:cs="Times New Roman"/>
          <w:sz w:val="28"/>
          <w:szCs w:val="28"/>
          <w:lang w:val="kk-KZ"/>
        </w:rPr>
        <w:t>а</w:t>
      </w:r>
      <w:r w:rsidRPr="00E01617">
        <w:rPr>
          <w:rFonts w:ascii="Times New Roman" w:eastAsia="Calibri" w:hAnsi="Times New Roman" w:cs="Times New Roman"/>
          <w:sz w:val="28"/>
          <w:szCs w:val="28"/>
          <w:lang w:val="kk-KZ"/>
        </w:rPr>
        <w:t>головк</w:t>
      </w:r>
      <w:r w:rsidR="007041F6" w:rsidRPr="00E01617">
        <w:rPr>
          <w:rFonts w:ascii="Times New Roman" w:eastAsia="Calibri" w:hAnsi="Times New Roman" w:cs="Times New Roman"/>
          <w:sz w:val="28"/>
          <w:szCs w:val="28"/>
          <w:lang w:val="kk-KZ"/>
        </w:rPr>
        <w:t>ов</w:t>
      </w:r>
      <w:r w:rsidRPr="00E01617">
        <w:rPr>
          <w:rFonts w:ascii="Times New Roman" w:eastAsia="Calibri" w:hAnsi="Times New Roman" w:cs="Times New Roman"/>
          <w:sz w:val="28"/>
          <w:szCs w:val="28"/>
          <w:lang w:val="kk-KZ"/>
        </w:rPr>
        <w:t xml:space="preserve"> газетных стат</w:t>
      </w:r>
      <w:r w:rsidR="007041F6" w:rsidRPr="00E01617">
        <w:rPr>
          <w:rFonts w:ascii="Times New Roman" w:eastAsia="Calibri" w:hAnsi="Times New Roman" w:cs="Times New Roman"/>
          <w:sz w:val="28"/>
          <w:szCs w:val="28"/>
          <w:lang w:val="kk-KZ"/>
        </w:rPr>
        <w:t>ей</w:t>
      </w:r>
      <w:r w:rsidRPr="00E01617">
        <w:rPr>
          <w:rFonts w:ascii="Times New Roman" w:eastAsia="Calibri" w:hAnsi="Times New Roman" w:cs="Times New Roman"/>
          <w:sz w:val="28"/>
          <w:szCs w:val="28"/>
          <w:lang w:val="kk-KZ"/>
        </w:rPr>
        <w:t xml:space="preserve">  напр</w:t>
      </w:r>
      <w:r w:rsidR="004C4911" w:rsidRPr="00E01617">
        <w:rPr>
          <w:rFonts w:ascii="Times New Roman" w:eastAsia="Calibri" w:hAnsi="Times New Roman" w:cs="Times New Roman"/>
          <w:sz w:val="28"/>
          <w:szCs w:val="28"/>
          <w:lang w:val="kk-KZ"/>
        </w:rPr>
        <w:t>я</w:t>
      </w:r>
      <w:r w:rsidRPr="00E01617">
        <w:rPr>
          <w:rFonts w:ascii="Times New Roman" w:eastAsia="Calibri" w:hAnsi="Times New Roman" w:cs="Times New Roman"/>
          <w:sz w:val="28"/>
          <w:szCs w:val="28"/>
          <w:lang w:val="kk-KZ"/>
        </w:rPr>
        <w:t>мую соотносятся с ключевыми концептами</w:t>
      </w:r>
      <w:r w:rsidR="004C4911" w:rsidRPr="00E01617">
        <w:rPr>
          <w:rFonts w:ascii="Times New Roman" w:eastAsia="Calibri" w:hAnsi="Times New Roman" w:cs="Times New Roman"/>
          <w:sz w:val="28"/>
          <w:szCs w:val="28"/>
          <w:lang w:val="kk-KZ"/>
        </w:rPr>
        <w:t>, представленными в тексте диссертации.</w:t>
      </w:r>
      <w:r w:rsidR="00BC19B4" w:rsidRPr="00E01617">
        <w:rPr>
          <w:rFonts w:ascii="Times New Roman" w:eastAsia="Calibri" w:hAnsi="Times New Roman" w:cs="Times New Roman"/>
          <w:sz w:val="28"/>
          <w:szCs w:val="28"/>
          <w:lang w:val="kk-KZ"/>
        </w:rPr>
        <w:t xml:space="preserve"> Так</w:t>
      </w:r>
      <w:r w:rsidR="004543A5">
        <w:rPr>
          <w:rFonts w:ascii="Times New Roman" w:eastAsia="Calibri" w:hAnsi="Times New Roman" w:cs="Times New Roman"/>
          <w:sz w:val="28"/>
          <w:szCs w:val="28"/>
          <w:lang w:val="kk-KZ"/>
        </w:rPr>
        <w:t xml:space="preserve">частотными оказались </w:t>
      </w:r>
      <w:r w:rsidR="00CC2519">
        <w:rPr>
          <w:rFonts w:ascii="Times New Roman" w:eastAsia="Calibri" w:hAnsi="Times New Roman" w:cs="Times New Roman"/>
          <w:sz w:val="28"/>
          <w:szCs w:val="28"/>
          <w:lang w:val="kk-KZ"/>
        </w:rPr>
        <w:t>следующие элементы</w:t>
      </w:r>
      <w:r w:rsidR="00BC19B4" w:rsidRPr="00E01617">
        <w:rPr>
          <w:rFonts w:ascii="Times New Roman" w:eastAsia="Calibri" w:hAnsi="Times New Roman" w:cs="Times New Roman"/>
          <w:sz w:val="28"/>
          <w:szCs w:val="28"/>
          <w:lang w:val="kk-KZ"/>
        </w:rPr>
        <w:t>: Ukraine, Russia, Conflict/War, Putin, Military (военный), Allies (союзники), Sanctions(санкции), Oil (нефть), Diplomatic solutions (дипломатические решения), Civilians (гражданские).</w:t>
      </w:r>
      <w:r w:rsidR="00BC19B4" w:rsidRPr="00E01617">
        <w:rPr>
          <w:rFonts w:ascii="Times New Roman" w:eastAsia="Calibri" w:hAnsi="Times New Roman" w:cs="Times New Roman"/>
          <w:sz w:val="28"/>
          <w:szCs w:val="28"/>
          <w:lang w:val="kk-KZ"/>
        </w:rPr>
        <w:tab/>
        <w:t>Выявленные ключевые слова</w:t>
      </w:r>
      <w:r w:rsidR="00BC19B4" w:rsidRPr="00E01617">
        <w:rPr>
          <w:rFonts w:ascii="Times New Roman" w:eastAsia="Calibri" w:hAnsi="Times New Roman" w:cs="Times New Roman"/>
          <w:sz w:val="28"/>
          <w:szCs w:val="28"/>
        </w:rPr>
        <w:t xml:space="preserve"> связанные с продолжающимся конфликтом в Украине и его геополитическими последствиями.</w:t>
      </w:r>
      <w:r w:rsidR="00BC19B4" w:rsidRPr="00E01617">
        <w:rPr>
          <w:rFonts w:ascii="Times New Roman" w:eastAsia="Calibri" w:hAnsi="Times New Roman" w:cs="Times New Roman"/>
          <w:sz w:val="28"/>
          <w:szCs w:val="28"/>
          <w:lang w:val="kk-KZ"/>
        </w:rPr>
        <w:t xml:space="preserve"> Это наглядно подтверждает, что в американской прессе в редакционных статьях больше уделяется внимания </w:t>
      </w:r>
      <w:r w:rsidR="00BC19B4" w:rsidRPr="00E01617">
        <w:rPr>
          <w:rFonts w:ascii="Times New Roman" w:eastAsia="Calibri" w:hAnsi="Times New Roman" w:cs="Times New Roman"/>
          <w:sz w:val="28"/>
          <w:szCs w:val="28"/>
        </w:rPr>
        <w:t>новостям международного уровня</w:t>
      </w:r>
      <w:r w:rsidR="0019317A" w:rsidRPr="00E01617">
        <w:rPr>
          <w:rFonts w:ascii="Times New Roman" w:eastAsia="Calibri" w:hAnsi="Times New Roman" w:cs="Times New Roman"/>
          <w:sz w:val="28"/>
          <w:szCs w:val="28"/>
          <w:lang w:val="kk-KZ"/>
        </w:rPr>
        <w:t xml:space="preserve"> и</w:t>
      </w:r>
      <w:r w:rsidR="00BC19B4" w:rsidRPr="00E01617">
        <w:rPr>
          <w:rFonts w:ascii="Times New Roman" w:eastAsia="Calibri" w:hAnsi="Times New Roman" w:cs="Times New Roman"/>
          <w:sz w:val="28"/>
          <w:szCs w:val="28"/>
          <w:lang w:val="kk-KZ"/>
        </w:rPr>
        <w:t xml:space="preserve">  политическо-общественной рубрикации</w:t>
      </w:r>
      <w:r w:rsidR="0019317A" w:rsidRPr="00E01617">
        <w:rPr>
          <w:rFonts w:ascii="Times New Roman" w:eastAsia="Calibri" w:hAnsi="Times New Roman" w:cs="Times New Roman"/>
          <w:sz w:val="28"/>
          <w:szCs w:val="28"/>
          <w:lang w:val="kk-KZ"/>
        </w:rPr>
        <w:t>.</w:t>
      </w:r>
      <w:r w:rsidR="00CC2519">
        <w:rPr>
          <w:rFonts w:ascii="Times New Roman" w:eastAsia="Calibri" w:hAnsi="Times New Roman" w:cs="Times New Roman"/>
          <w:sz w:val="28"/>
          <w:szCs w:val="28"/>
          <w:lang w:val="kk-KZ"/>
        </w:rPr>
        <w:tab/>
      </w:r>
      <w:r w:rsidR="00CC2519">
        <w:rPr>
          <w:rFonts w:ascii="Times New Roman" w:eastAsia="Calibri" w:hAnsi="Times New Roman" w:cs="Times New Roman"/>
          <w:sz w:val="28"/>
          <w:szCs w:val="28"/>
          <w:lang w:val="kk-KZ"/>
        </w:rPr>
        <w:tab/>
      </w:r>
      <w:r w:rsidR="00CC2519">
        <w:rPr>
          <w:rFonts w:ascii="Times New Roman" w:eastAsia="Calibri" w:hAnsi="Times New Roman" w:cs="Times New Roman"/>
          <w:sz w:val="28"/>
          <w:szCs w:val="28"/>
          <w:lang w:val="kk-KZ"/>
        </w:rPr>
        <w:tab/>
      </w:r>
      <w:r w:rsidR="00CC2519">
        <w:rPr>
          <w:rFonts w:ascii="Times New Roman" w:eastAsia="Calibri" w:hAnsi="Times New Roman" w:cs="Times New Roman"/>
          <w:sz w:val="28"/>
          <w:szCs w:val="28"/>
          <w:lang w:val="kk-KZ"/>
        </w:rPr>
        <w:tab/>
      </w:r>
      <w:r w:rsidR="00CC2519">
        <w:rPr>
          <w:rFonts w:ascii="Times New Roman" w:eastAsia="Calibri" w:hAnsi="Times New Roman" w:cs="Times New Roman"/>
          <w:sz w:val="28"/>
          <w:szCs w:val="28"/>
          <w:lang w:val="kk-KZ"/>
        </w:rPr>
        <w:tab/>
      </w:r>
      <w:r w:rsidR="00CC2519">
        <w:rPr>
          <w:rFonts w:ascii="Times New Roman" w:eastAsia="Calibri" w:hAnsi="Times New Roman" w:cs="Times New Roman"/>
          <w:sz w:val="28"/>
          <w:szCs w:val="28"/>
          <w:lang w:val="kk-KZ"/>
        </w:rPr>
        <w:tab/>
      </w:r>
      <w:r w:rsidR="00CC2519">
        <w:rPr>
          <w:rFonts w:ascii="Times New Roman" w:eastAsia="Calibri" w:hAnsi="Times New Roman" w:cs="Times New Roman"/>
          <w:sz w:val="28"/>
          <w:szCs w:val="28"/>
          <w:lang w:val="kk-KZ"/>
        </w:rPr>
        <w:tab/>
      </w:r>
      <w:r w:rsidR="00CC2519">
        <w:rPr>
          <w:rFonts w:ascii="Times New Roman" w:eastAsia="Calibri" w:hAnsi="Times New Roman" w:cs="Times New Roman"/>
          <w:sz w:val="28"/>
          <w:szCs w:val="28"/>
          <w:lang w:val="kk-KZ"/>
        </w:rPr>
        <w:tab/>
      </w:r>
      <w:r w:rsidR="00CC2519">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 xml:space="preserve">Анализ в газете </w:t>
      </w:r>
      <w:r w:rsidR="002F7F4C"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Жас Алаш</w:t>
      </w:r>
      <w:r w:rsidR="002F7F4C"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 xml:space="preserve"> газетных заголов</w:t>
      </w:r>
      <w:r w:rsidR="009B752A" w:rsidRPr="00E01617">
        <w:rPr>
          <w:rFonts w:ascii="Times New Roman" w:eastAsia="Calibri" w:hAnsi="Times New Roman" w:cs="Times New Roman"/>
          <w:sz w:val="28"/>
          <w:szCs w:val="28"/>
        </w:rPr>
        <w:t>ков</w:t>
      </w:r>
      <w:r w:rsidR="004C4911" w:rsidRPr="00E01617">
        <w:rPr>
          <w:rFonts w:ascii="Times New Roman" w:eastAsia="Calibri" w:hAnsi="Times New Roman" w:cs="Times New Roman"/>
          <w:sz w:val="28"/>
          <w:szCs w:val="28"/>
          <w:lang w:val="kk-KZ"/>
        </w:rPr>
        <w:t xml:space="preserve"> выглядит следующим образом</w:t>
      </w:r>
      <w:r w:rsidR="009B752A" w:rsidRPr="00E01617">
        <w:rPr>
          <w:rFonts w:ascii="Times New Roman" w:eastAsia="Calibri" w:hAnsi="Times New Roman" w:cs="Times New Roman"/>
          <w:sz w:val="28"/>
          <w:szCs w:val="28"/>
          <w:lang w:val="kk-KZ"/>
        </w:rPr>
        <w:t>:</w:t>
      </w:r>
      <w:r w:rsidR="00E669C5" w:rsidRPr="00E01617">
        <w:rPr>
          <w:rFonts w:ascii="Times New Roman" w:hAnsi="Times New Roman" w:cs="Times New Roman"/>
          <w:bCs/>
          <w:sz w:val="28"/>
          <w:szCs w:val="28"/>
          <w:lang w:val="kk-KZ"/>
        </w:rPr>
        <w:t xml:space="preserve"> (рисунок 8).</w:t>
      </w:r>
    </w:p>
    <w:p w:rsidR="009C49C8" w:rsidRPr="00E01617" w:rsidRDefault="009C49C8" w:rsidP="009C49C8">
      <w:pPr>
        <w:spacing w:after="0" w:line="240" w:lineRule="auto"/>
        <w:ind w:firstLine="567"/>
        <w:jc w:val="both"/>
        <w:rPr>
          <w:rFonts w:ascii="Times New Roman" w:eastAsia="Calibri" w:hAnsi="Times New Roman" w:cs="Times New Roman"/>
          <w:sz w:val="16"/>
          <w:szCs w:val="16"/>
          <w:lang w:val="kk-KZ"/>
        </w:rPr>
      </w:pPr>
    </w:p>
    <w:p w:rsidR="009C49C8" w:rsidRPr="00E01617" w:rsidRDefault="00181522" w:rsidP="009C49C8">
      <w:pPr>
        <w:spacing w:line="240" w:lineRule="auto"/>
        <w:ind w:left="708"/>
        <w:jc w:val="center"/>
        <w:rPr>
          <w:rFonts w:ascii="Times New Roman" w:eastAsia="Calibri" w:hAnsi="Times New Roman" w:cs="Times New Roman"/>
          <w:sz w:val="28"/>
          <w:szCs w:val="28"/>
          <w:lang w:val="kk-KZ"/>
        </w:rPr>
      </w:pPr>
      <w:r w:rsidRPr="00E01617">
        <w:rPr>
          <w:rFonts w:ascii="Calibri" w:eastAsia="Calibri" w:hAnsi="Calibri" w:cs="Times New Roman"/>
          <w:noProof/>
          <w:lang w:eastAsia="zh-CN"/>
        </w:rPr>
        <w:drawing>
          <wp:inline distT="0" distB="0" distL="0" distR="0">
            <wp:extent cx="4789170" cy="3219435"/>
            <wp:effectExtent l="0" t="0" r="0" b="635"/>
            <wp:docPr id="37" name="Объект 7">
              <a:extLst xmlns:a="http://schemas.openxmlformats.org/drawingml/2006/main">
                <a:ext uri="{FF2B5EF4-FFF2-40B4-BE49-F238E27FC236}">
                  <a16:creationId xmlns:a16="http://schemas.microsoft.com/office/drawing/2014/main" id="{A40E1327-6B60-47E3-A8CD-3186C437542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Объект 7">
                      <a:extLst>
                        <a:ext uri="{FF2B5EF4-FFF2-40B4-BE49-F238E27FC236}">
                          <a16:creationId xmlns:a16="http://schemas.microsoft.com/office/drawing/2014/main" id="{A40E1327-6B60-47E3-A8CD-3186C437542D}"/>
                        </a:ext>
                      </a:extLst>
                    </pic:cNvPr>
                    <pic:cNvPicPr>
                      <a:picLocks noGrp="1" noChangeAspect="1"/>
                    </pic:cNvPicPr>
                  </pic:nvPicPr>
                  <pic:blipFill rotWithShape="1">
                    <a:blip r:embed="rId32"/>
                    <a:srcRect l="467" t="13092" r="1592" b="10375"/>
                    <a:stretch/>
                  </pic:blipFill>
                  <pic:spPr bwMode="auto">
                    <a:xfrm>
                      <a:off x="0" y="0"/>
                      <a:ext cx="4827933" cy="3245493"/>
                    </a:xfrm>
                    <a:prstGeom prst="rect">
                      <a:avLst/>
                    </a:prstGeom>
                    <a:ln>
                      <a:noFill/>
                    </a:ln>
                    <a:extLst>
                      <a:ext uri="{53640926-AAD7-44D8-BBD7-CCE9431645EC}">
                        <a14:shadowObscured xmlns:a14="http://schemas.microsoft.com/office/drawing/2010/main"/>
                      </a:ext>
                    </a:extLst>
                  </pic:spPr>
                </pic:pic>
              </a:graphicData>
            </a:graphic>
          </wp:inline>
        </w:drawing>
      </w:r>
    </w:p>
    <w:p w:rsidR="00181522" w:rsidRPr="00E01617" w:rsidRDefault="00181522" w:rsidP="009C49C8">
      <w:pPr>
        <w:spacing w:after="0" w:line="240" w:lineRule="auto"/>
        <w:jc w:val="center"/>
        <w:rPr>
          <w:rFonts w:ascii="Times New Roman" w:eastAsia="Calibri" w:hAnsi="Times New Roman" w:cs="Times New Roman"/>
          <w:sz w:val="28"/>
          <w:szCs w:val="28"/>
        </w:rPr>
      </w:pPr>
      <w:r w:rsidRPr="00E01617">
        <w:rPr>
          <w:rFonts w:ascii="Times New Roman" w:eastAsia="Calibri" w:hAnsi="Times New Roman" w:cs="Times New Roman"/>
          <w:sz w:val="28"/>
          <w:szCs w:val="28"/>
          <w:lang w:val="kk-KZ"/>
        </w:rPr>
        <w:t>Рис</w:t>
      </w:r>
      <w:r w:rsidR="009C49C8" w:rsidRPr="00E01617">
        <w:rPr>
          <w:rFonts w:ascii="Times New Roman" w:eastAsia="Calibri" w:hAnsi="Times New Roman" w:cs="Times New Roman"/>
          <w:sz w:val="28"/>
          <w:szCs w:val="28"/>
          <w:lang w:val="kk-KZ"/>
        </w:rPr>
        <w:t xml:space="preserve">унок </w:t>
      </w:r>
      <w:r w:rsidR="00E669C5" w:rsidRPr="00E01617">
        <w:rPr>
          <w:rFonts w:ascii="Times New Roman" w:eastAsia="Calibri" w:hAnsi="Times New Roman" w:cs="Times New Roman"/>
          <w:sz w:val="28"/>
          <w:szCs w:val="28"/>
          <w:lang w:val="kk-KZ"/>
        </w:rPr>
        <w:t>8</w:t>
      </w:r>
      <w:r w:rsidR="009C49C8"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 xml:space="preserve">Облака слов, сформированные по заголовкам статей изданий </w:t>
      </w:r>
      <w:r w:rsidR="000313DB" w:rsidRPr="00E01617">
        <w:rPr>
          <w:rFonts w:ascii="Times New Roman" w:eastAsia="Calibri" w:hAnsi="Times New Roman" w:cs="Times New Roman"/>
          <w:sz w:val="28"/>
          <w:szCs w:val="28"/>
        </w:rPr>
        <w:t xml:space="preserve"> “</w:t>
      </w:r>
      <w:r w:rsidRPr="00E01617">
        <w:rPr>
          <w:rFonts w:ascii="Times New Roman" w:eastAsia="Calibri" w:hAnsi="Times New Roman" w:cs="Times New Roman"/>
          <w:sz w:val="28"/>
          <w:szCs w:val="28"/>
          <w:lang w:val="kk-KZ"/>
        </w:rPr>
        <w:t>Жас Алаш</w:t>
      </w:r>
      <w:r w:rsidR="000313DB" w:rsidRPr="00E01617">
        <w:rPr>
          <w:rFonts w:ascii="Times New Roman" w:eastAsia="Calibri" w:hAnsi="Times New Roman" w:cs="Times New Roman"/>
          <w:sz w:val="28"/>
          <w:szCs w:val="28"/>
        </w:rPr>
        <w:t>”</w:t>
      </w:r>
    </w:p>
    <w:p w:rsidR="009C49C8" w:rsidRPr="00E01617" w:rsidRDefault="009C49C8" w:rsidP="009C49C8">
      <w:pPr>
        <w:spacing w:after="0" w:line="240" w:lineRule="auto"/>
        <w:ind w:left="708"/>
        <w:jc w:val="center"/>
        <w:rPr>
          <w:rFonts w:ascii="Times New Roman" w:eastAsia="Calibri" w:hAnsi="Times New Roman" w:cs="Times New Roman"/>
          <w:sz w:val="28"/>
          <w:szCs w:val="28"/>
          <w:lang w:val="kk-KZ"/>
        </w:rPr>
      </w:pPr>
    </w:p>
    <w:p w:rsidR="002E7DEC" w:rsidRPr="00E01617" w:rsidRDefault="00181522" w:rsidP="002E7DEC">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Резуль</w:t>
      </w:r>
      <w:r w:rsidR="00CC2519">
        <w:rPr>
          <w:rFonts w:ascii="Times New Roman" w:eastAsia="Calibri" w:hAnsi="Times New Roman" w:cs="Times New Roman"/>
          <w:sz w:val="28"/>
          <w:szCs w:val="28"/>
          <w:lang w:val="kk-KZ"/>
        </w:rPr>
        <w:t xml:space="preserve">тат анализа казахского издания </w:t>
      </w:r>
      <w:r w:rsidR="00CC2519" w:rsidRPr="00CC2519">
        <w:rPr>
          <w:rFonts w:ascii="Times New Roman" w:eastAsia="Calibri" w:hAnsi="Times New Roman" w:cs="Times New Roman"/>
          <w:sz w:val="28"/>
          <w:szCs w:val="28"/>
        </w:rPr>
        <w:t>“</w:t>
      </w:r>
      <w:r w:rsidR="00CC2519">
        <w:rPr>
          <w:rFonts w:ascii="Times New Roman" w:eastAsia="Calibri" w:hAnsi="Times New Roman" w:cs="Times New Roman"/>
          <w:sz w:val="28"/>
          <w:szCs w:val="28"/>
          <w:lang w:val="kk-KZ"/>
        </w:rPr>
        <w:t>Жас Алаш</w:t>
      </w:r>
      <w:r w:rsidR="00CC2519" w:rsidRPr="00CC2519">
        <w:rPr>
          <w:rFonts w:ascii="Times New Roman" w:eastAsia="Calibri" w:hAnsi="Times New Roman" w:cs="Times New Roman"/>
          <w:sz w:val="28"/>
          <w:szCs w:val="28"/>
        </w:rPr>
        <w:t>”</w:t>
      </w:r>
      <w:r w:rsidR="00B91DB4">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представляет, что  ключевые лексемы больше соотносятся только с отдельными концептам</w:t>
      </w:r>
      <w:r w:rsidR="009B752A" w:rsidRPr="00E01617">
        <w:rPr>
          <w:rFonts w:ascii="Times New Roman" w:eastAsia="Calibri" w:hAnsi="Times New Roman" w:cs="Times New Roman"/>
          <w:sz w:val="28"/>
          <w:szCs w:val="28"/>
          <w:lang w:val="kk-KZ"/>
        </w:rPr>
        <w:t xml:space="preserve">и такими как </w:t>
      </w:r>
      <w:r w:rsidRPr="00E01617">
        <w:rPr>
          <w:rFonts w:ascii="Times New Roman" w:eastAsia="Calibri" w:hAnsi="Times New Roman" w:cs="Times New Roman"/>
          <w:sz w:val="28"/>
          <w:szCs w:val="28"/>
          <w:lang w:val="kk-KZ"/>
        </w:rPr>
        <w:t xml:space="preserve"> «Қоғам, Билік». </w:t>
      </w:r>
      <w:r w:rsidR="00271BAD" w:rsidRPr="00E01617">
        <w:rPr>
          <w:rFonts w:ascii="Times New Roman" w:eastAsia="Calibri" w:hAnsi="Times New Roman" w:cs="Times New Roman"/>
          <w:sz w:val="28"/>
          <w:szCs w:val="28"/>
          <w:lang w:val="kk-KZ"/>
        </w:rPr>
        <w:t>Также следующие  широко обсуждаемые темы:  Қазақстан экономикасы, саяси партиялар мен сайлаулар, өнеркәсіп және инновациялық даму, жол апаттары мен қаржылық мәселелер, денсаулық сақтау, білім және оқу-жаттығу мәселелері, саяси және құқықтық   мәселелері. Э</w:t>
      </w:r>
      <w:r w:rsidRPr="00E01617">
        <w:rPr>
          <w:rFonts w:ascii="Times New Roman" w:eastAsia="Calibri" w:hAnsi="Times New Roman" w:cs="Times New Roman"/>
          <w:sz w:val="28"/>
          <w:szCs w:val="28"/>
          <w:lang w:val="kk-KZ"/>
        </w:rPr>
        <w:t xml:space="preserve">то </w:t>
      </w:r>
      <w:r w:rsidR="004C4911" w:rsidRPr="00E01617">
        <w:rPr>
          <w:rFonts w:ascii="Times New Roman" w:eastAsia="Calibri" w:hAnsi="Times New Roman" w:cs="Times New Roman"/>
          <w:sz w:val="28"/>
          <w:szCs w:val="28"/>
          <w:lang w:val="kk-KZ"/>
        </w:rPr>
        <w:t>наглядно подтве</w:t>
      </w:r>
      <w:r w:rsidR="00CC2519">
        <w:rPr>
          <w:rFonts w:ascii="Times New Roman" w:eastAsia="Calibri" w:hAnsi="Times New Roman" w:cs="Times New Roman"/>
          <w:sz w:val="28"/>
          <w:szCs w:val="28"/>
        </w:rPr>
        <w:t>р</w:t>
      </w:r>
      <w:r w:rsidR="004C4911" w:rsidRPr="00E01617">
        <w:rPr>
          <w:rFonts w:ascii="Times New Roman" w:eastAsia="Calibri" w:hAnsi="Times New Roman" w:cs="Times New Roman"/>
          <w:sz w:val="28"/>
          <w:szCs w:val="28"/>
          <w:lang w:val="kk-KZ"/>
        </w:rPr>
        <w:t>ждает,</w:t>
      </w:r>
      <w:r w:rsidRPr="00E01617">
        <w:rPr>
          <w:rFonts w:ascii="Times New Roman" w:eastAsia="Calibri" w:hAnsi="Times New Roman" w:cs="Times New Roman"/>
          <w:sz w:val="28"/>
          <w:szCs w:val="28"/>
          <w:lang w:val="kk-KZ"/>
        </w:rPr>
        <w:t xml:space="preserve"> что в казахской прессе в редакционных статьях </w:t>
      </w:r>
      <w:r w:rsidR="00CC2519">
        <w:rPr>
          <w:rFonts w:ascii="Times New Roman" w:eastAsia="Calibri" w:hAnsi="Times New Roman" w:cs="Times New Roman"/>
          <w:sz w:val="28"/>
          <w:szCs w:val="28"/>
          <w:lang w:val="kk-KZ"/>
        </w:rPr>
        <w:t xml:space="preserve">значительное внимание </w:t>
      </w:r>
      <w:r w:rsidRPr="00E01617">
        <w:rPr>
          <w:rFonts w:ascii="Times New Roman" w:eastAsia="Calibri" w:hAnsi="Times New Roman" w:cs="Times New Roman"/>
          <w:sz w:val="28"/>
          <w:szCs w:val="28"/>
          <w:lang w:val="kk-KZ"/>
        </w:rPr>
        <w:t>уделяется внимания</w:t>
      </w:r>
      <w:r w:rsidR="009B752A" w:rsidRPr="00E01617">
        <w:rPr>
          <w:rFonts w:ascii="Times New Roman" w:eastAsia="Calibri" w:hAnsi="Times New Roman" w:cs="Times New Roman"/>
          <w:sz w:val="28"/>
          <w:szCs w:val="28"/>
          <w:lang w:val="kk-KZ"/>
        </w:rPr>
        <w:t xml:space="preserve"> общ</w:t>
      </w:r>
      <w:r w:rsidR="0019317A" w:rsidRPr="00E01617">
        <w:rPr>
          <w:rFonts w:ascii="Times New Roman" w:eastAsia="Calibri" w:hAnsi="Times New Roman" w:cs="Times New Roman"/>
          <w:sz w:val="28"/>
          <w:szCs w:val="28"/>
          <w:lang w:val="kk-KZ"/>
        </w:rPr>
        <w:t>е</w:t>
      </w:r>
      <w:r w:rsidR="009B752A" w:rsidRPr="00E01617">
        <w:rPr>
          <w:rFonts w:ascii="Times New Roman" w:eastAsia="Calibri" w:hAnsi="Times New Roman" w:cs="Times New Roman"/>
          <w:sz w:val="28"/>
          <w:szCs w:val="28"/>
          <w:lang w:val="kk-KZ"/>
        </w:rPr>
        <w:t>й</w:t>
      </w:r>
      <w:r w:rsidRPr="00E01617">
        <w:rPr>
          <w:rFonts w:ascii="Times New Roman" w:eastAsia="Calibri" w:hAnsi="Times New Roman" w:cs="Times New Roman"/>
          <w:sz w:val="28"/>
          <w:szCs w:val="28"/>
          <w:lang w:val="kk-KZ"/>
        </w:rPr>
        <w:t xml:space="preserve"> тематической политическо-общественной</w:t>
      </w:r>
      <w:r w:rsidR="00F06107">
        <w:rPr>
          <w:rFonts w:ascii="Times New Roman" w:eastAsia="Calibri" w:hAnsi="Times New Roman" w:cs="Times New Roman"/>
          <w:sz w:val="28"/>
          <w:szCs w:val="28"/>
          <w:lang w:val="kk-KZ"/>
        </w:rPr>
        <w:t>, социо-культурной</w:t>
      </w:r>
      <w:r w:rsidRPr="00E01617">
        <w:rPr>
          <w:rFonts w:ascii="Times New Roman" w:eastAsia="Calibri" w:hAnsi="Times New Roman" w:cs="Times New Roman"/>
          <w:sz w:val="28"/>
          <w:szCs w:val="28"/>
          <w:lang w:val="kk-KZ"/>
        </w:rPr>
        <w:t xml:space="preserve"> рубрик</w:t>
      </w:r>
      <w:r w:rsidR="004C4911" w:rsidRPr="00E01617">
        <w:rPr>
          <w:rFonts w:ascii="Times New Roman" w:eastAsia="Calibri" w:hAnsi="Times New Roman" w:cs="Times New Roman"/>
          <w:sz w:val="28"/>
          <w:szCs w:val="28"/>
          <w:lang w:val="kk-KZ"/>
        </w:rPr>
        <w:t>ации</w:t>
      </w:r>
      <w:r w:rsidR="00271BAD" w:rsidRPr="00E01617">
        <w:rPr>
          <w:rFonts w:ascii="Times New Roman" w:eastAsia="Calibri" w:hAnsi="Times New Roman" w:cs="Times New Roman"/>
          <w:sz w:val="28"/>
          <w:szCs w:val="28"/>
          <w:lang w:val="kk-KZ"/>
        </w:rPr>
        <w:t>.</w:t>
      </w:r>
    </w:p>
    <w:p w:rsidR="00AA53E2" w:rsidRPr="00E01617" w:rsidRDefault="00CC2519" w:rsidP="009C49C8">
      <w:pPr>
        <w:spacing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Анализ в газете </w:t>
      </w:r>
      <w:r w:rsidRPr="00CC2519">
        <w:rPr>
          <w:rFonts w:ascii="Times New Roman" w:eastAsia="Calibri" w:hAnsi="Times New Roman" w:cs="Times New Roman"/>
          <w:sz w:val="28"/>
          <w:szCs w:val="28"/>
        </w:rPr>
        <w:t>“</w:t>
      </w:r>
      <w:r w:rsidR="00271BAD" w:rsidRPr="00E01617">
        <w:rPr>
          <w:rFonts w:ascii="Times New Roman" w:eastAsia="Calibri" w:hAnsi="Times New Roman" w:cs="Times New Roman"/>
          <w:sz w:val="28"/>
          <w:szCs w:val="28"/>
          <w:lang w:val="kk-KZ"/>
        </w:rPr>
        <w:t>Курсив</w:t>
      </w:r>
      <w:r w:rsidRPr="00CC2519">
        <w:rPr>
          <w:rFonts w:ascii="Times New Roman" w:eastAsia="Calibri" w:hAnsi="Times New Roman" w:cs="Times New Roman"/>
          <w:sz w:val="28"/>
          <w:szCs w:val="28"/>
        </w:rPr>
        <w:t>”</w:t>
      </w:r>
      <w:r w:rsidR="00271BAD" w:rsidRPr="00E01617">
        <w:rPr>
          <w:rFonts w:ascii="Times New Roman" w:eastAsia="Calibri" w:hAnsi="Times New Roman" w:cs="Times New Roman"/>
          <w:sz w:val="28"/>
          <w:szCs w:val="28"/>
          <w:lang w:val="kk-KZ"/>
        </w:rPr>
        <w:t xml:space="preserve"> газетных заголовков выглядит следующим образом </w:t>
      </w:r>
      <w:r w:rsidR="00E669C5" w:rsidRPr="00E01617">
        <w:rPr>
          <w:rFonts w:ascii="Times New Roman" w:hAnsi="Times New Roman" w:cs="Times New Roman"/>
          <w:bCs/>
          <w:sz w:val="28"/>
          <w:szCs w:val="28"/>
          <w:lang w:val="kk-KZ"/>
        </w:rPr>
        <w:t>(рисунок 9)</w:t>
      </w:r>
      <w:r w:rsidR="00271BAD" w:rsidRPr="00E01617">
        <w:rPr>
          <w:rFonts w:ascii="Times New Roman" w:eastAsia="Calibri" w:hAnsi="Times New Roman" w:cs="Times New Roman"/>
          <w:sz w:val="28"/>
          <w:szCs w:val="28"/>
          <w:lang w:val="kk-KZ"/>
        </w:rPr>
        <w:t>:</w:t>
      </w:r>
    </w:p>
    <w:p w:rsidR="009C49C8" w:rsidRPr="00E01617" w:rsidRDefault="00181522" w:rsidP="009C49C8">
      <w:pPr>
        <w:spacing w:after="0" w:line="240" w:lineRule="auto"/>
        <w:jc w:val="center"/>
        <w:rPr>
          <w:rFonts w:ascii="Times New Roman" w:eastAsia="Calibri" w:hAnsi="Times New Roman" w:cs="Times New Roman"/>
          <w:sz w:val="28"/>
          <w:szCs w:val="28"/>
        </w:rPr>
      </w:pPr>
      <w:r w:rsidRPr="00E01617">
        <w:rPr>
          <w:rFonts w:ascii="Times New Roman" w:eastAsia="Calibri" w:hAnsi="Times New Roman" w:cs="Times New Roman"/>
          <w:noProof/>
          <w:sz w:val="28"/>
          <w:szCs w:val="28"/>
          <w:lang w:eastAsia="zh-CN"/>
        </w:rPr>
        <w:drawing>
          <wp:inline distT="0" distB="0" distL="0" distR="0">
            <wp:extent cx="5161513" cy="2428875"/>
            <wp:effectExtent l="0" t="0" r="127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86882" cy="2440813"/>
                    </a:xfrm>
                    <a:prstGeom prst="rect">
                      <a:avLst/>
                    </a:prstGeom>
                    <a:noFill/>
                  </pic:spPr>
                </pic:pic>
              </a:graphicData>
            </a:graphic>
          </wp:inline>
        </w:drawing>
      </w:r>
    </w:p>
    <w:p w:rsidR="009C49C8" w:rsidRPr="00E01617" w:rsidRDefault="009C49C8" w:rsidP="009C49C8">
      <w:pPr>
        <w:spacing w:after="0" w:line="240" w:lineRule="auto"/>
        <w:jc w:val="center"/>
        <w:rPr>
          <w:rFonts w:ascii="Times New Roman" w:eastAsia="Calibri" w:hAnsi="Times New Roman" w:cs="Times New Roman"/>
          <w:sz w:val="16"/>
          <w:szCs w:val="16"/>
        </w:rPr>
      </w:pPr>
    </w:p>
    <w:p w:rsidR="00181522" w:rsidRPr="00E01617" w:rsidRDefault="00181522" w:rsidP="009C49C8">
      <w:pPr>
        <w:spacing w:after="0" w:line="240" w:lineRule="auto"/>
        <w:jc w:val="center"/>
        <w:rPr>
          <w:rFonts w:ascii="Times New Roman" w:eastAsia="Calibri" w:hAnsi="Times New Roman" w:cs="Times New Roman"/>
          <w:sz w:val="28"/>
          <w:szCs w:val="28"/>
        </w:rPr>
      </w:pPr>
      <w:r w:rsidRPr="00E01617">
        <w:rPr>
          <w:rFonts w:ascii="Times New Roman" w:eastAsia="Calibri" w:hAnsi="Times New Roman" w:cs="Times New Roman"/>
          <w:sz w:val="28"/>
          <w:szCs w:val="28"/>
          <w:lang w:val="kk-KZ"/>
        </w:rPr>
        <w:t>Рис</w:t>
      </w:r>
      <w:r w:rsidR="009C49C8" w:rsidRPr="00E01617">
        <w:rPr>
          <w:rFonts w:ascii="Times New Roman" w:eastAsia="Calibri" w:hAnsi="Times New Roman" w:cs="Times New Roman"/>
          <w:sz w:val="28"/>
          <w:szCs w:val="28"/>
          <w:lang w:val="kk-KZ"/>
        </w:rPr>
        <w:t xml:space="preserve">унок </w:t>
      </w:r>
      <w:r w:rsidR="00E669C5" w:rsidRPr="00E01617">
        <w:rPr>
          <w:rFonts w:ascii="Times New Roman" w:eastAsia="Calibri" w:hAnsi="Times New Roman" w:cs="Times New Roman"/>
          <w:sz w:val="28"/>
          <w:szCs w:val="28"/>
          <w:lang w:val="kk-KZ"/>
        </w:rPr>
        <w:t>9</w:t>
      </w:r>
      <w:r w:rsidR="009C49C8"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 xml:space="preserve"> Облака слов, сформированные по заголовкам статей издани</w:t>
      </w:r>
      <w:r w:rsidR="00E42DE1" w:rsidRPr="00E01617">
        <w:rPr>
          <w:rFonts w:ascii="Times New Roman" w:eastAsia="Calibri" w:hAnsi="Times New Roman" w:cs="Times New Roman"/>
          <w:sz w:val="28"/>
          <w:szCs w:val="28"/>
          <w:lang w:val="kk-KZ"/>
        </w:rPr>
        <w:t>я</w:t>
      </w:r>
      <w:r w:rsidR="003C2B83">
        <w:rPr>
          <w:rFonts w:ascii="Times New Roman" w:eastAsia="Calibri" w:hAnsi="Times New Roman" w:cs="Times New Roman"/>
          <w:sz w:val="28"/>
          <w:szCs w:val="28"/>
          <w:lang w:val="kk-KZ"/>
        </w:rPr>
        <w:t xml:space="preserve"> </w:t>
      </w:r>
      <w:r w:rsidR="000313DB"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Курсив</w:t>
      </w:r>
      <w:r w:rsidR="000313DB" w:rsidRPr="00E01617">
        <w:rPr>
          <w:rFonts w:ascii="Times New Roman" w:eastAsia="Calibri" w:hAnsi="Times New Roman" w:cs="Times New Roman"/>
          <w:sz w:val="28"/>
          <w:szCs w:val="28"/>
        </w:rPr>
        <w:t>”</w:t>
      </w:r>
    </w:p>
    <w:p w:rsidR="002E7DEC" w:rsidRPr="00E01617" w:rsidRDefault="002E7DEC" w:rsidP="009C49C8">
      <w:pPr>
        <w:spacing w:after="0" w:line="240" w:lineRule="auto"/>
        <w:jc w:val="center"/>
        <w:rPr>
          <w:rFonts w:ascii="Times New Roman" w:eastAsia="Calibri" w:hAnsi="Times New Roman" w:cs="Times New Roman"/>
          <w:sz w:val="28"/>
          <w:szCs w:val="28"/>
        </w:rPr>
      </w:pPr>
    </w:p>
    <w:p w:rsidR="002E7DEC" w:rsidRPr="00E01617" w:rsidRDefault="00181522" w:rsidP="009C49C8">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Результат анализа ключевых лексем в заголовках русскоязычной газеты «Курсив» подверждает, что тематические издание соблюдает своеобразный </w:t>
      </w:r>
      <w:r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нейтралитет</w:t>
      </w:r>
      <w:r w:rsidRPr="00E01617">
        <w:rPr>
          <w:rFonts w:ascii="Times New Roman" w:eastAsia="Calibri" w:hAnsi="Times New Roman" w:cs="Times New Roman"/>
          <w:sz w:val="28"/>
          <w:szCs w:val="28"/>
        </w:rPr>
        <w:t>”</w:t>
      </w:r>
      <w:r w:rsidR="00002FB6" w:rsidRPr="00E01617">
        <w:rPr>
          <w:rFonts w:ascii="Times New Roman" w:eastAsia="Calibri" w:hAnsi="Times New Roman" w:cs="Times New Roman"/>
          <w:sz w:val="28"/>
          <w:szCs w:val="28"/>
          <w:lang w:val="kk-KZ"/>
        </w:rPr>
        <w:t xml:space="preserve"> в освещении общественно-политической проблематики</w:t>
      </w:r>
      <w:r w:rsidRPr="00E01617">
        <w:rPr>
          <w:rFonts w:ascii="Times New Roman" w:eastAsia="Calibri" w:hAnsi="Times New Roman" w:cs="Times New Roman"/>
          <w:sz w:val="28"/>
          <w:szCs w:val="28"/>
        </w:rPr>
        <w:t>.</w:t>
      </w:r>
    </w:p>
    <w:p w:rsidR="009C49C8" w:rsidRPr="00E01617" w:rsidRDefault="00181522" w:rsidP="009C49C8">
      <w:pPr>
        <w:spacing w:after="0" w:line="240" w:lineRule="auto"/>
        <w:ind w:firstLine="567"/>
        <w:jc w:val="both"/>
        <w:rPr>
          <w:rFonts w:ascii="Times New Roman" w:eastAsia="Calibri" w:hAnsi="Times New Roman" w:cs="Times New Roman"/>
          <w:sz w:val="28"/>
          <w:szCs w:val="28"/>
          <w:lang w:val="kk-KZ"/>
        </w:rPr>
      </w:pPr>
      <w:bookmarkStart w:id="32" w:name="_Hlk160363514"/>
      <w:r w:rsidRPr="00E01617">
        <w:rPr>
          <w:rFonts w:ascii="Times New Roman" w:eastAsia="Calibri" w:hAnsi="Times New Roman" w:cs="Times New Roman"/>
          <w:sz w:val="28"/>
          <w:szCs w:val="28"/>
        </w:rPr>
        <w:t xml:space="preserve">Путем применения </w:t>
      </w:r>
      <w:r w:rsidRPr="00E01617">
        <w:rPr>
          <w:rFonts w:ascii="Times New Roman" w:eastAsia="Calibri" w:hAnsi="Times New Roman" w:cs="Times New Roman"/>
          <w:sz w:val="28"/>
          <w:szCs w:val="28"/>
          <w:lang w:val="kk-KZ"/>
        </w:rPr>
        <w:t xml:space="preserve">контент-анализа </w:t>
      </w:r>
      <w:r w:rsidRPr="00E01617">
        <w:rPr>
          <w:rFonts w:ascii="Times New Roman" w:eastAsia="Calibri" w:hAnsi="Times New Roman" w:cs="Times New Roman"/>
          <w:sz w:val="28"/>
          <w:szCs w:val="28"/>
        </w:rPr>
        <w:t>и наблюдения за появлением ключевых лексем в различных контекстах мы смогли объединить их в тематические группы. Интересно отметить, что основные группы лексики, которые мы выявили, совпадают с тематическими разделами, присутствующими в самих газетах</w:t>
      </w:r>
      <w:bookmarkEnd w:id="32"/>
      <w:r w:rsidRPr="00E01617">
        <w:rPr>
          <w:rFonts w:ascii="Times New Roman" w:eastAsia="Calibri" w:hAnsi="Times New Roman" w:cs="Times New Roman"/>
          <w:sz w:val="28"/>
          <w:szCs w:val="28"/>
        </w:rPr>
        <w:t>.</w:t>
      </w:r>
      <w:r w:rsidR="00B91DB4">
        <w:rPr>
          <w:rFonts w:ascii="Times New Roman" w:eastAsia="Calibri" w:hAnsi="Times New Roman" w:cs="Times New Roman"/>
          <w:sz w:val="28"/>
          <w:szCs w:val="28"/>
          <w:lang w:val="kk-KZ"/>
        </w:rPr>
        <w:t xml:space="preserve"> </w:t>
      </w:r>
      <w:r w:rsidR="00881A3E" w:rsidRPr="00E01617">
        <w:rPr>
          <w:rFonts w:ascii="Times New Roman" w:eastAsia="Microsoft Sans Serif" w:hAnsi="Times New Roman" w:cs="Times New Roman"/>
          <w:sz w:val="28"/>
          <w:szCs w:val="28"/>
          <w:lang w:val="kk-KZ"/>
        </w:rPr>
        <w:t>Своеобразными подверждением последнего является следующая схема,</w:t>
      </w:r>
      <w:r w:rsidR="009C4653" w:rsidRPr="00E01617">
        <w:rPr>
          <w:rFonts w:ascii="Times New Roman" w:eastAsia="Microsoft Sans Serif" w:hAnsi="Times New Roman" w:cs="Times New Roman"/>
          <w:sz w:val="28"/>
          <w:szCs w:val="28"/>
          <w:lang w:val="kk-KZ"/>
        </w:rPr>
        <w:t xml:space="preserve"> предлагаемая нами для анализа </w:t>
      </w:r>
      <w:r w:rsidR="00881A3E" w:rsidRPr="00E01617">
        <w:rPr>
          <w:rFonts w:ascii="Times New Roman" w:eastAsia="Microsoft Sans Serif" w:hAnsi="Times New Roman" w:cs="Times New Roman"/>
          <w:sz w:val="28"/>
          <w:szCs w:val="28"/>
          <w:lang w:val="kk-KZ"/>
        </w:rPr>
        <w:t xml:space="preserve"> в которой оч</w:t>
      </w:r>
      <w:r w:rsidR="009C4653" w:rsidRPr="00E01617">
        <w:rPr>
          <w:rFonts w:ascii="Times New Roman" w:eastAsia="Microsoft Sans Serif" w:hAnsi="Times New Roman" w:cs="Times New Roman"/>
          <w:sz w:val="28"/>
          <w:szCs w:val="28"/>
          <w:lang w:val="kk-KZ"/>
        </w:rPr>
        <w:t>е</w:t>
      </w:r>
      <w:r w:rsidR="00881A3E" w:rsidRPr="00E01617">
        <w:rPr>
          <w:rFonts w:ascii="Times New Roman" w:eastAsia="Microsoft Sans Serif" w:hAnsi="Times New Roman" w:cs="Times New Roman"/>
          <w:sz w:val="28"/>
          <w:szCs w:val="28"/>
          <w:lang w:val="kk-KZ"/>
        </w:rPr>
        <w:t xml:space="preserve">видно проявление общественно-политических проектов в медиадискурсе. </w:t>
      </w:r>
      <w:r w:rsidR="00881A3E" w:rsidRPr="00E01617">
        <w:rPr>
          <w:rFonts w:ascii="Times New Roman" w:eastAsia="Microsoft Sans Serif" w:hAnsi="Times New Roman" w:cs="Times New Roman"/>
          <w:sz w:val="28"/>
          <w:szCs w:val="28"/>
        </w:rPr>
        <w:tab/>
      </w:r>
      <w:r w:rsidR="00881A3E" w:rsidRPr="00E01617">
        <w:rPr>
          <w:rFonts w:ascii="Times New Roman" w:eastAsia="Microsoft Sans Serif" w:hAnsi="Times New Roman" w:cs="Times New Roman"/>
          <w:sz w:val="28"/>
          <w:szCs w:val="28"/>
        </w:rPr>
        <w:tab/>
      </w:r>
    </w:p>
    <w:p w:rsidR="00A06EC2" w:rsidRPr="00E01617" w:rsidRDefault="00480473" w:rsidP="009C49C8">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Целосообразно схематично привести</w:t>
      </w:r>
      <w:r w:rsidR="00002FB6" w:rsidRPr="00E01617">
        <w:rPr>
          <w:rFonts w:ascii="Times New Roman" w:eastAsia="Calibri" w:hAnsi="Times New Roman" w:cs="Times New Roman"/>
          <w:sz w:val="28"/>
          <w:szCs w:val="28"/>
          <w:lang w:val="kk-KZ"/>
        </w:rPr>
        <w:t>, то к</w:t>
      </w:r>
      <w:r w:rsidRPr="00E01617">
        <w:rPr>
          <w:rFonts w:ascii="Times New Roman" w:eastAsia="Calibri" w:hAnsi="Times New Roman" w:cs="Times New Roman"/>
          <w:sz w:val="28"/>
          <w:szCs w:val="28"/>
          <w:lang w:val="kk-KZ"/>
        </w:rPr>
        <w:t xml:space="preserve"> чему подчиняется тематические и идеологическ</w:t>
      </w:r>
      <w:r w:rsidR="00002FB6" w:rsidRPr="00E01617">
        <w:rPr>
          <w:rFonts w:ascii="Times New Roman" w:eastAsia="Calibri" w:hAnsi="Times New Roman" w:cs="Times New Roman"/>
          <w:sz w:val="28"/>
          <w:szCs w:val="28"/>
          <w:lang w:val="kk-KZ"/>
        </w:rPr>
        <w:t>ие</w:t>
      </w:r>
      <w:r w:rsidRPr="00E01617">
        <w:rPr>
          <w:rFonts w:ascii="Times New Roman" w:eastAsia="Calibri" w:hAnsi="Times New Roman" w:cs="Times New Roman"/>
          <w:sz w:val="28"/>
          <w:szCs w:val="28"/>
          <w:lang w:val="kk-KZ"/>
        </w:rPr>
        <w:t xml:space="preserve"> составляющие в трех изданиях</w:t>
      </w:r>
      <w:r w:rsidR="00B91DB4">
        <w:rPr>
          <w:rFonts w:ascii="Times New Roman" w:eastAsia="Calibri" w:hAnsi="Times New Roman" w:cs="Times New Roman"/>
          <w:sz w:val="28"/>
          <w:szCs w:val="28"/>
          <w:lang w:val="kk-KZ"/>
        </w:rPr>
        <w:t xml:space="preserve"> </w:t>
      </w:r>
      <w:r w:rsidR="009C4653" w:rsidRPr="00E01617">
        <w:rPr>
          <w:rFonts w:ascii="Times New Roman" w:eastAsia="Calibri" w:hAnsi="Times New Roman" w:cs="Times New Roman"/>
          <w:sz w:val="28"/>
          <w:szCs w:val="28"/>
          <w:lang w:val="kk-KZ"/>
        </w:rPr>
        <w:t>(</w:t>
      </w:r>
      <w:r w:rsidR="00B91DB4" w:rsidRPr="00B91DB4">
        <w:rPr>
          <w:rFonts w:ascii="Times New Roman" w:eastAsia="Calibri" w:hAnsi="Times New Roman" w:cs="Times New Roman"/>
          <w:sz w:val="28"/>
          <w:szCs w:val="28"/>
        </w:rPr>
        <w:t>“</w:t>
      </w:r>
      <w:r w:rsidR="009C4653" w:rsidRPr="00E01617">
        <w:rPr>
          <w:rFonts w:ascii="Times New Roman" w:eastAsia="Calibri" w:hAnsi="Times New Roman" w:cs="Times New Roman"/>
          <w:sz w:val="28"/>
          <w:szCs w:val="28"/>
          <w:lang w:val="en-US"/>
        </w:rPr>
        <w:t>NYT</w:t>
      </w:r>
      <w:r w:rsidR="00B91DB4" w:rsidRPr="00B91DB4">
        <w:rPr>
          <w:rFonts w:ascii="Times New Roman" w:eastAsia="Calibri" w:hAnsi="Times New Roman" w:cs="Times New Roman"/>
          <w:sz w:val="28"/>
          <w:szCs w:val="28"/>
        </w:rPr>
        <w:t xml:space="preserve">”, </w:t>
      </w:r>
      <w:r w:rsidR="00CC2519" w:rsidRPr="00CC2519">
        <w:rPr>
          <w:rFonts w:ascii="Times New Roman" w:eastAsia="Calibri" w:hAnsi="Times New Roman" w:cs="Times New Roman"/>
          <w:sz w:val="28"/>
          <w:szCs w:val="28"/>
        </w:rPr>
        <w:t>“</w:t>
      </w:r>
      <w:r w:rsidR="009C4653" w:rsidRPr="00E01617">
        <w:rPr>
          <w:rFonts w:ascii="Times New Roman" w:eastAsia="Calibri" w:hAnsi="Times New Roman" w:cs="Times New Roman"/>
          <w:sz w:val="28"/>
          <w:szCs w:val="28"/>
          <w:lang w:val="kk-KZ"/>
        </w:rPr>
        <w:t>Жас Алаш</w:t>
      </w:r>
      <w:r w:rsidR="00CC2519" w:rsidRPr="00CC2519">
        <w:rPr>
          <w:rFonts w:ascii="Times New Roman" w:eastAsia="Calibri" w:hAnsi="Times New Roman" w:cs="Times New Roman"/>
          <w:sz w:val="28"/>
          <w:szCs w:val="28"/>
        </w:rPr>
        <w:t>”</w:t>
      </w:r>
      <w:r w:rsidR="009C4653" w:rsidRPr="00E01617">
        <w:rPr>
          <w:rFonts w:ascii="Times New Roman" w:eastAsia="Calibri" w:hAnsi="Times New Roman" w:cs="Times New Roman"/>
          <w:sz w:val="28"/>
          <w:szCs w:val="28"/>
          <w:lang w:val="kk-KZ"/>
        </w:rPr>
        <w:t xml:space="preserve">, </w:t>
      </w:r>
      <w:r w:rsidR="00CC2519" w:rsidRPr="00CC2519">
        <w:rPr>
          <w:rFonts w:ascii="Times New Roman" w:eastAsia="Calibri" w:hAnsi="Times New Roman" w:cs="Times New Roman"/>
          <w:sz w:val="28"/>
          <w:szCs w:val="28"/>
        </w:rPr>
        <w:t>“</w:t>
      </w:r>
      <w:r w:rsidR="009C4653" w:rsidRPr="00E01617">
        <w:rPr>
          <w:rFonts w:ascii="Times New Roman" w:eastAsia="Calibri" w:hAnsi="Times New Roman" w:cs="Times New Roman"/>
          <w:sz w:val="28"/>
          <w:szCs w:val="28"/>
          <w:lang w:val="kk-KZ"/>
        </w:rPr>
        <w:t>Курсив</w:t>
      </w:r>
      <w:r w:rsidR="00CC2519" w:rsidRPr="00CC2519">
        <w:rPr>
          <w:rFonts w:ascii="Times New Roman" w:eastAsia="Calibri" w:hAnsi="Times New Roman" w:cs="Times New Roman"/>
          <w:sz w:val="28"/>
          <w:szCs w:val="28"/>
        </w:rPr>
        <w:t>”</w:t>
      </w:r>
      <w:r w:rsidR="009C4653" w:rsidRPr="00E01617">
        <w:rPr>
          <w:rFonts w:ascii="Times New Roman" w:eastAsia="Calibri" w:hAnsi="Times New Roman" w:cs="Times New Roman"/>
          <w:sz w:val="28"/>
          <w:szCs w:val="28"/>
          <w:lang w:val="kk-KZ"/>
        </w:rPr>
        <w:t>):</w:t>
      </w:r>
      <w:r w:rsidR="00240D35" w:rsidRPr="00E01617">
        <w:rPr>
          <w:rFonts w:ascii="Times New Roman" w:hAnsi="Times New Roman" w:cs="Times New Roman"/>
          <w:bCs/>
          <w:sz w:val="28"/>
          <w:szCs w:val="28"/>
          <w:lang w:val="kk-KZ"/>
        </w:rPr>
        <w:t xml:space="preserve"> (рисунок 10).</w:t>
      </w:r>
      <w:r w:rsidRPr="00E01617">
        <w:rPr>
          <w:rFonts w:ascii="Times New Roman" w:eastAsia="Calibri" w:hAnsi="Times New Roman" w:cs="Times New Roman"/>
          <w:sz w:val="28"/>
          <w:szCs w:val="28"/>
          <w:lang w:val="kk-KZ"/>
        </w:rPr>
        <w:tab/>
      </w:r>
    </w:p>
    <w:p w:rsidR="009C49C8" w:rsidRPr="00E01617" w:rsidRDefault="009C49C8" w:rsidP="009C49C8">
      <w:pPr>
        <w:spacing w:after="0" w:line="240" w:lineRule="auto"/>
        <w:ind w:firstLine="567"/>
        <w:jc w:val="both"/>
        <w:rPr>
          <w:rFonts w:ascii="Times New Roman" w:eastAsia="Calibri" w:hAnsi="Times New Roman" w:cs="Times New Roman"/>
          <w:sz w:val="28"/>
          <w:szCs w:val="28"/>
          <w:lang w:val="kk-KZ"/>
        </w:rPr>
      </w:pPr>
    </w:p>
    <w:p w:rsidR="00567398" w:rsidRPr="00E01617" w:rsidRDefault="00AC34B5" w:rsidP="009F0407">
      <w:pPr>
        <w:spacing w:line="240" w:lineRule="auto"/>
        <w:jc w:val="both"/>
        <w:rPr>
          <w:rFonts w:ascii="Times New Roman" w:eastAsia="Calibri" w:hAnsi="Times New Roman" w:cs="Times New Roman"/>
          <w:sz w:val="28"/>
          <w:szCs w:val="28"/>
          <w:lang w:val="kk-KZ"/>
        </w:rPr>
      </w:pPr>
      <w:r w:rsidRPr="00E01617">
        <w:rPr>
          <w:rFonts w:ascii="Times New Roman" w:eastAsia="Calibri" w:hAnsi="Times New Roman" w:cs="Times New Roman"/>
          <w:noProof/>
          <w:sz w:val="28"/>
          <w:szCs w:val="28"/>
          <w:lang w:eastAsia="zh-CN"/>
        </w:rPr>
        <w:drawing>
          <wp:inline distT="0" distB="0" distL="0" distR="0">
            <wp:extent cx="2886075" cy="1961515"/>
            <wp:effectExtent l="0" t="0" r="0" b="635"/>
            <wp:docPr id="28" name="Схема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462AA4" w:rsidRPr="00E01617" w:rsidRDefault="00462AA4" w:rsidP="009F0407">
      <w:pPr>
        <w:spacing w:line="240" w:lineRule="auto"/>
        <w:jc w:val="both"/>
        <w:rPr>
          <w:rFonts w:ascii="Times New Roman" w:eastAsia="Calibri" w:hAnsi="Times New Roman" w:cs="Times New Roman"/>
          <w:sz w:val="28"/>
          <w:szCs w:val="28"/>
          <w:lang w:val="kk-KZ"/>
        </w:rPr>
      </w:pPr>
      <w:r w:rsidRPr="00E01617">
        <w:rPr>
          <w:rFonts w:ascii="Times New Roman" w:eastAsia="Calibri" w:hAnsi="Times New Roman" w:cs="Times New Roman"/>
          <w:noProof/>
          <w:sz w:val="28"/>
          <w:szCs w:val="28"/>
          <w:lang w:eastAsia="zh-CN"/>
        </w:rPr>
        <w:drawing>
          <wp:inline distT="0" distB="0" distL="0" distR="0">
            <wp:extent cx="2886075" cy="1961515"/>
            <wp:effectExtent l="0" t="0" r="0" b="38735"/>
            <wp:docPr id="43" name="Схема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r w:rsidR="00AC34B5" w:rsidRPr="00E01617">
        <w:rPr>
          <w:rFonts w:ascii="Times New Roman" w:eastAsia="Calibri" w:hAnsi="Times New Roman" w:cs="Times New Roman"/>
          <w:noProof/>
          <w:sz w:val="28"/>
          <w:szCs w:val="28"/>
          <w:lang w:eastAsia="zh-CN"/>
        </w:rPr>
        <w:drawing>
          <wp:inline distT="0" distB="0" distL="0" distR="0">
            <wp:extent cx="3000375" cy="1961515"/>
            <wp:effectExtent l="0" t="0" r="0" b="38735"/>
            <wp:docPr id="27"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9C49C8" w:rsidRPr="00E01617" w:rsidRDefault="009C49C8" w:rsidP="009C49C8">
      <w:pPr>
        <w:spacing w:after="0" w:line="240" w:lineRule="auto"/>
        <w:jc w:val="center"/>
        <w:rPr>
          <w:rFonts w:ascii="Times New Roman" w:eastAsia="Calibri" w:hAnsi="Times New Roman" w:cs="Times New Roman"/>
          <w:sz w:val="16"/>
          <w:szCs w:val="16"/>
          <w:lang w:val="kk-KZ"/>
        </w:rPr>
      </w:pPr>
    </w:p>
    <w:p w:rsidR="00181522" w:rsidRPr="00E01617" w:rsidRDefault="009C49C8" w:rsidP="009C49C8">
      <w:pPr>
        <w:spacing w:after="0" w:line="240" w:lineRule="auto"/>
        <w:jc w:val="center"/>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Рисунок 1</w:t>
      </w:r>
      <w:r w:rsidR="00240D35" w:rsidRPr="00E01617">
        <w:rPr>
          <w:rFonts w:ascii="Times New Roman" w:eastAsia="Calibri" w:hAnsi="Times New Roman" w:cs="Times New Roman"/>
          <w:sz w:val="28"/>
          <w:szCs w:val="28"/>
          <w:lang w:val="kk-KZ"/>
        </w:rPr>
        <w:t>0</w:t>
      </w:r>
      <w:r w:rsidR="00567398" w:rsidRPr="00E01617">
        <w:rPr>
          <w:rFonts w:ascii="Times New Roman" w:eastAsia="Calibri" w:hAnsi="Times New Roman" w:cs="Times New Roman"/>
          <w:sz w:val="28"/>
          <w:szCs w:val="28"/>
          <w:lang w:val="kk-KZ"/>
        </w:rPr>
        <w:t xml:space="preserve"> – Соотношени</w:t>
      </w:r>
      <w:r w:rsidR="009C4653" w:rsidRPr="00E01617">
        <w:rPr>
          <w:rFonts w:ascii="Times New Roman" w:eastAsia="Calibri" w:hAnsi="Times New Roman" w:cs="Times New Roman"/>
          <w:sz w:val="28"/>
          <w:szCs w:val="28"/>
          <w:lang w:val="kk-KZ"/>
        </w:rPr>
        <w:t>е</w:t>
      </w:r>
      <w:r w:rsidR="00D14DA4" w:rsidRPr="00E01617">
        <w:rPr>
          <w:rFonts w:ascii="Times New Roman" w:eastAsia="Calibri" w:hAnsi="Times New Roman" w:cs="Times New Roman"/>
          <w:sz w:val="28"/>
          <w:szCs w:val="28"/>
          <w:lang w:val="kk-KZ"/>
        </w:rPr>
        <w:t xml:space="preserve"> общественно-политических</w:t>
      </w:r>
      <w:r w:rsidR="00567398" w:rsidRPr="00E01617">
        <w:rPr>
          <w:rFonts w:ascii="Times New Roman" w:eastAsia="Calibri" w:hAnsi="Times New Roman" w:cs="Times New Roman"/>
          <w:sz w:val="28"/>
          <w:szCs w:val="28"/>
          <w:lang w:val="kk-KZ"/>
        </w:rPr>
        <w:t xml:space="preserve"> проектов с медиадискурс</w:t>
      </w:r>
      <w:r w:rsidR="00D14DA4" w:rsidRPr="00E01617">
        <w:rPr>
          <w:rFonts w:ascii="Times New Roman" w:eastAsia="Calibri" w:hAnsi="Times New Roman" w:cs="Times New Roman"/>
          <w:sz w:val="28"/>
          <w:szCs w:val="28"/>
          <w:lang w:val="kk-KZ"/>
        </w:rPr>
        <w:t>о</w:t>
      </w:r>
      <w:r w:rsidR="00567398" w:rsidRPr="00E01617">
        <w:rPr>
          <w:rFonts w:ascii="Times New Roman" w:eastAsia="Calibri" w:hAnsi="Times New Roman" w:cs="Times New Roman"/>
          <w:sz w:val="28"/>
          <w:szCs w:val="28"/>
          <w:lang w:val="kk-KZ"/>
        </w:rPr>
        <w:t>м США и Казахстана</w:t>
      </w:r>
    </w:p>
    <w:p w:rsidR="009C49C8" w:rsidRPr="00E01617" w:rsidRDefault="009C49C8" w:rsidP="009C49C8">
      <w:pPr>
        <w:spacing w:after="0" w:line="240" w:lineRule="auto"/>
        <w:ind w:firstLine="708"/>
        <w:jc w:val="center"/>
        <w:rPr>
          <w:rFonts w:ascii="Times New Roman" w:eastAsia="Calibri" w:hAnsi="Times New Roman" w:cs="Times New Roman"/>
          <w:sz w:val="28"/>
          <w:szCs w:val="28"/>
          <w:lang w:val="kk-KZ"/>
        </w:rPr>
      </w:pPr>
    </w:p>
    <w:p w:rsidR="009C49C8" w:rsidRPr="00E01617" w:rsidRDefault="00D14DA4" w:rsidP="009C49C8">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Данн</w:t>
      </w:r>
      <w:r w:rsidR="00E05A4D" w:rsidRPr="00E01617">
        <w:rPr>
          <w:rFonts w:ascii="Times New Roman" w:eastAsia="Calibri" w:hAnsi="Times New Roman" w:cs="Times New Roman"/>
          <w:sz w:val="28"/>
          <w:szCs w:val="28"/>
          <w:lang w:val="kk-KZ"/>
        </w:rPr>
        <w:t>ые</w:t>
      </w:r>
      <w:r w:rsidRPr="00E01617">
        <w:rPr>
          <w:rFonts w:ascii="Times New Roman" w:eastAsia="Calibri" w:hAnsi="Times New Roman" w:cs="Times New Roman"/>
          <w:sz w:val="28"/>
          <w:szCs w:val="28"/>
          <w:lang w:val="kk-KZ"/>
        </w:rPr>
        <w:t xml:space="preserve"> общественно-политические проекты выявлены нами на основе политических концепций, подтверждаются коммуникатив</w:t>
      </w:r>
      <w:r w:rsidR="00AF4187" w:rsidRPr="00E01617">
        <w:rPr>
          <w:rFonts w:ascii="Times New Roman" w:eastAsia="Calibri" w:hAnsi="Times New Roman" w:cs="Times New Roman"/>
          <w:sz w:val="28"/>
          <w:szCs w:val="28"/>
          <w:lang w:val="kk-KZ"/>
        </w:rPr>
        <w:t>и</w:t>
      </w:r>
      <w:r w:rsidRPr="00E01617">
        <w:rPr>
          <w:rFonts w:ascii="Times New Roman" w:eastAsia="Calibri" w:hAnsi="Times New Roman" w:cs="Times New Roman"/>
          <w:sz w:val="28"/>
          <w:szCs w:val="28"/>
          <w:lang w:val="kk-KZ"/>
        </w:rPr>
        <w:t>сткими исследованиями и авторскими исследован</w:t>
      </w:r>
      <w:r w:rsidR="00AF4187" w:rsidRPr="00E01617">
        <w:rPr>
          <w:rFonts w:ascii="Times New Roman" w:eastAsia="Calibri" w:hAnsi="Times New Roman" w:cs="Times New Roman"/>
          <w:sz w:val="28"/>
          <w:szCs w:val="28"/>
          <w:lang w:val="kk-KZ"/>
        </w:rPr>
        <w:t>и</w:t>
      </w:r>
      <w:r w:rsidRPr="00E01617">
        <w:rPr>
          <w:rFonts w:ascii="Times New Roman" w:eastAsia="Calibri" w:hAnsi="Times New Roman" w:cs="Times New Roman"/>
          <w:sz w:val="28"/>
          <w:szCs w:val="28"/>
          <w:lang w:val="kk-KZ"/>
        </w:rPr>
        <w:t>ями под руков</w:t>
      </w:r>
      <w:r w:rsidR="00AF4187" w:rsidRPr="00E01617">
        <w:rPr>
          <w:rFonts w:ascii="Times New Roman" w:eastAsia="Calibri" w:hAnsi="Times New Roman" w:cs="Times New Roman"/>
          <w:sz w:val="28"/>
          <w:szCs w:val="28"/>
          <w:lang w:val="kk-KZ"/>
        </w:rPr>
        <w:t>о</w:t>
      </w:r>
      <w:r w:rsidRPr="00E01617">
        <w:rPr>
          <w:rFonts w:ascii="Times New Roman" w:eastAsia="Calibri" w:hAnsi="Times New Roman" w:cs="Times New Roman"/>
          <w:sz w:val="28"/>
          <w:szCs w:val="28"/>
          <w:lang w:val="kk-KZ"/>
        </w:rPr>
        <w:t>дством Г.Г.Гиздатова.</w:t>
      </w:r>
    </w:p>
    <w:p w:rsidR="00B91DB4" w:rsidRDefault="006F757A" w:rsidP="002E7DEC">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В практике американского социокультурного пространства либеральный проект (</w:t>
      </w:r>
      <w:r>
        <w:rPr>
          <w:rFonts w:ascii="Times New Roman" w:eastAsia="Calibri" w:hAnsi="Times New Roman" w:cs="Times New Roman"/>
          <w:sz w:val="28"/>
          <w:szCs w:val="28"/>
          <w:lang w:val="en-US"/>
        </w:rPr>
        <w:t>LiberalProject</w:t>
      </w:r>
      <w:r w:rsidRPr="006F757A">
        <w:rPr>
          <w:rFonts w:ascii="Times New Roman" w:eastAsia="Calibri" w:hAnsi="Times New Roman" w:cs="Times New Roman"/>
          <w:sz w:val="28"/>
          <w:szCs w:val="28"/>
        </w:rPr>
        <w:t>)</w:t>
      </w:r>
      <w:r>
        <w:rPr>
          <w:rFonts w:ascii="Times New Roman" w:eastAsia="Calibri" w:hAnsi="Times New Roman" w:cs="Times New Roman"/>
          <w:sz w:val="28"/>
          <w:szCs w:val="28"/>
          <w:lang w:val="kk-KZ"/>
        </w:rPr>
        <w:t xml:space="preserve"> имеет уже устоявшийся контекст осмысления и употребления. Для дальнейшего осмысления</w:t>
      </w:r>
      <w:r w:rsidR="0056237D">
        <w:rPr>
          <w:rFonts w:ascii="Times New Roman" w:eastAsia="Calibri" w:hAnsi="Times New Roman" w:cs="Times New Roman"/>
          <w:sz w:val="28"/>
          <w:szCs w:val="28"/>
          <w:lang w:val="kk-KZ"/>
        </w:rPr>
        <w:t xml:space="preserve"> темы необходимо обозначить, что в социокультурном пространстве Казахстана вычленяемы три проекта: евразийский, национальный и либеральный. Эти проекты имеют свои исторические основы, определяют одновременно реальную политику и,</w:t>
      </w:r>
      <w:r w:rsidR="007821BC">
        <w:rPr>
          <w:rFonts w:ascii="Times New Roman" w:eastAsia="Calibri" w:hAnsi="Times New Roman" w:cs="Times New Roman"/>
          <w:sz w:val="28"/>
          <w:szCs w:val="28"/>
          <w:lang w:val="kk-KZ"/>
        </w:rPr>
        <w:t xml:space="preserve">соответственно, </w:t>
      </w:r>
      <w:r w:rsidR="0056237D">
        <w:rPr>
          <w:rFonts w:ascii="Times New Roman" w:eastAsia="Calibri" w:hAnsi="Times New Roman" w:cs="Times New Roman"/>
          <w:sz w:val="28"/>
          <w:szCs w:val="28"/>
          <w:lang w:val="kk-KZ"/>
        </w:rPr>
        <w:t>находят свое медиальное отражение. Вкраце обозначим суть каждого из них. Все они возникали и продолжают существовать в виде не только документов, но  и иных текстов, дискурсов, визуальных образцов. Евразийский проект полностью состоялся в официальном русскоязычном дискурсе</w:t>
      </w:r>
      <w:r w:rsidR="007821BC">
        <w:rPr>
          <w:rFonts w:ascii="Times New Roman" w:eastAsia="Calibri" w:hAnsi="Times New Roman" w:cs="Times New Roman"/>
          <w:sz w:val="28"/>
          <w:szCs w:val="28"/>
          <w:lang w:val="kk-KZ"/>
        </w:rPr>
        <w:t>, но не нашел вне политического дискурса власти внятного отрожения. Национальный политико-идеологический проект близок, а иногда и равен национал-патриотическому</w:t>
      </w:r>
      <w:r w:rsidR="00F12F3C">
        <w:rPr>
          <w:rFonts w:ascii="Times New Roman" w:eastAsia="Calibri" w:hAnsi="Times New Roman" w:cs="Times New Roman"/>
          <w:sz w:val="28"/>
          <w:szCs w:val="28"/>
          <w:lang w:val="kk-KZ"/>
        </w:rPr>
        <w:t>, популярен в собственно казахском дискурсе. Либеральный проект фрагментно пристутсвует в околополитическом дискурсе экспертов, больше отмечен в новых медиа-арт-дискурсе. Все три проекта – это постоянные рамки, за пределы которых медийные носитители этих дискурсов предпочитают не выходить.</w:t>
      </w:r>
      <w:r w:rsidR="00F12F3C">
        <w:rPr>
          <w:rFonts w:ascii="Times New Roman" w:eastAsia="Calibri" w:hAnsi="Times New Roman" w:cs="Times New Roman"/>
          <w:sz w:val="28"/>
          <w:szCs w:val="28"/>
          <w:lang w:val="kk-KZ"/>
        </w:rPr>
        <w:tab/>
      </w:r>
    </w:p>
    <w:p w:rsidR="009C49C8" w:rsidRPr="00E01617" w:rsidRDefault="00D14DA4" w:rsidP="002E7DEC">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Следует пояснить, что по отношению к </w:t>
      </w:r>
      <w:r w:rsidRPr="00E01617">
        <w:rPr>
          <w:rFonts w:ascii="Times New Roman" w:eastAsia="Calibri" w:hAnsi="Times New Roman" w:cs="Times New Roman"/>
          <w:sz w:val="28"/>
          <w:szCs w:val="28"/>
          <w:lang w:val="en-US"/>
        </w:rPr>
        <w:t>NYT</w:t>
      </w:r>
      <w:r w:rsidRPr="00E01617">
        <w:rPr>
          <w:rFonts w:ascii="Times New Roman" w:eastAsia="Calibri" w:hAnsi="Times New Roman" w:cs="Times New Roman"/>
          <w:sz w:val="28"/>
          <w:szCs w:val="28"/>
          <w:lang w:val="kk-KZ"/>
        </w:rPr>
        <w:t xml:space="preserve">либеральный проект, как это будет далее подтверждено, является определяющим. По отношению к изданию </w:t>
      </w:r>
      <w:r w:rsidR="00CC2519" w:rsidRPr="00CC2519">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Жас Алаш</w:t>
      </w:r>
      <w:r w:rsidR="00CC2519" w:rsidRPr="00CC2519">
        <w:rPr>
          <w:rFonts w:ascii="Times New Roman" w:eastAsia="Calibri" w:hAnsi="Times New Roman" w:cs="Times New Roman"/>
          <w:sz w:val="28"/>
          <w:szCs w:val="28"/>
        </w:rPr>
        <w:t xml:space="preserve">” </w:t>
      </w:r>
      <w:r w:rsidRPr="00E01617">
        <w:rPr>
          <w:rFonts w:ascii="Times New Roman" w:eastAsia="Calibri" w:hAnsi="Times New Roman" w:cs="Times New Roman"/>
          <w:sz w:val="28"/>
          <w:szCs w:val="28"/>
          <w:lang w:val="kk-KZ"/>
        </w:rPr>
        <w:t>национальный и либеральный проект представлен</w:t>
      </w:r>
      <w:r w:rsidR="00BB5EFF" w:rsidRPr="00E01617">
        <w:rPr>
          <w:rFonts w:ascii="Times New Roman" w:eastAsia="Calibri" w:hAnsi="Times New Roman" w:cs="Times New Roman"/>
          <w:sz w:val="28"/>
          <w:szCs w:val="28"/>
          <w:lang w:val="kk-KZ"/>
        </w:rPr>
        <w:t>ы</w:t>
      </w:r>
      <w:r w:rsidRPr="00E01617">
        <w:rPr>
          <w:rFonts w:ascii="Times New Roman" w:eastAsia="Calibri" w:hAnsi="Times New Roman" w:cs="Times New Roman"/>
          <w:sz w:val="28"/>
          <w:szCs w:val="28"/>
          <w:lang w:val="kk-KZ"/>
        </w:rPr>
        <w:t xml:space="preserve"> в р</w:t>
      </w:r>
      <w:r w:rsidR="00F12F3C">
        <w:rPr>
          <w:rFonts w:ascii="Times New Roman" w:eastAsia="Calibri" w:hAnsi="Times New Roman" w:cs="Times New Roman"/>
          <w:sz w:val="28"/>
          <w:szCs w:val="28"/>
          <w:lang w:val="kk-KZ"/>
        </w:rPr>
        <w:t>аз</w:t>
      </w:r>
      <w:r w:rsidRPr="00E01617">
        <w:rPr>
          <w:rFonts w:ascii="Times New Roman" w:eastAsia="Calibri" w:hAnsi="Times New Roman" w:cs="Times New Roman"/>
          <w:sz w:val="28"/>
          <w:szCs w:val="28"/>
          <w:lang w:val="kk-KZ"/>
        </w:rPr>
        <w:t>но</w:t>
      </w:r>
      <w:r w:rsidR="00E05A4D" w:rsidRPr="00E01617">
        <w:rPr>
          <w:rFonts w:ascii="Times New Roman" w:eastAsia="Calibri" w:hAnsi="Times New Roman" w:cs="Times New Roman"/>
          <w:sz w:val="28"/>
          <w:szCs w:val="28"/>
          <w:lang w:val="kk-KZ"/>
        </w:rPr>
        <w:t xml:space="preserve">пропорциональной степени. </w:t>
      </w:r>
      <w:r w:rsidR="00E05A4D" w:rsidRPr="00E01617">
        <w:rPr>
          <w:rFonts w:ascii="Times New Roman" w:eastAsia="Calibri" w:hAnsi="Times New Roman" w:cs="Times New Roman"/>
          <w:sz w:val="28"/>
          <w:szCs w:val="28"/>
          <w:lang w:val="kk-KZ"/>
        </w:rPr>
        <w:tab/>
        <w:t xml:space="preserve">По отношению к газете </w:t>
      </w:r>
      <w:r w:rsidR="00CC2519" w:rsidRPr="00CC2519">
        <w:rPr>
          <w:rFonts w:ascii="Times New Roman" w:eastAsia="Calibri" w:hAnsi="Times New Roman" w:cs="Times New Roman"/>
          <w:sz w:val="28"/>
          <w:szCs w:val="28"/>
        </w:rPr>
        <w:t>“</w:t>
      </w:r>
      <w:r w:rsidR="00E05A4D" w:rsidRPr="00E01617">
        <w:rPr>
          <w:rFonts w:ascii="Times New Roman" w:eastAsia="Calibri" w:hAnsi="Times New Roman" w:cs="Times New Roman"/>
          <w:sz w:val="28"/>
          <w:szCs w:val="28"/>
          <w:lang w:val="kk-KZ"/>
        </w:rPr>
        <w:t>Курсив</w:t>
      </w:r>
      <w:r w:rsidR="00CC2519" w:rsidRPr="00CC2519">
        <w:rPr>
          <w:rFonts w:ascii="Times New Roman" w:eastAsia="Calibri" w:hAnsi="Times New Roman" w:cs="Times New Roman"/>
          <w:sz w:val="28"/>
          <w:szCs w:val="28"/>
        </w:rPr>
        <w:t>”</w:t>
      </w:r>
      <w:r w:rsidR="00E05A4D" w:rsidRPr="00E01617">
        <w:rPr>
          <w:rFonts w:ascii="Times New Roman" w:eastAsia="Calibri" w:hAnsi="Times New Roman" w:cs="Times New Roman"/>
          <w:sz w:val="28"/>
          <w:szCs w:val="28"/>
          <w:lang w:val="kk-KZ"/>
        </w:rPr>
        <w:t xml:space="preserve"> нами выявлено проявлени</w:t>
      </w:r>
      <w:r w:rsidR="008E1388" w:rsidRPr="00E01617">
        <w:rPr>
          <w:rFonts w:ascii="Times New Roman" w:eastAsia="Calibri" w:hAnsi="Times New Roman" w:cs="Times New Roman"/>
          <w:sz w:val="28"/>
          <w:szCs w:val="28"/>
          <w:lang w:val="kk-KZ"/>
        </w:rPr>
        <w:t>е</w:t>
      </w:r>
      <w:r w:rsidR="00E05A4D" w:rsidRPr="00E01617">
        <w:rPr>
          <w:rFonts w:ascii="Times New Roman" w:eastAsia="Calibri" w:hAnsi="Times New Roman" w:cs="Times New Roman"/>
          <w:sz w:val="28"/>
          <w:szCs w:val="28"/>
          <w:lang w:val="kk-KZ"/>
        </w:rPr>
        <w:t xml:space="preserve"> евразийского и либерального проектов. Следует заметить, что обозначенные общественно-политические проекты возможны в медиадискурсе только независ</w:t>
      </w:r>
      <w:r w:rsidR="002A61F0" w:rsidRPr="00E01617">
        <w:rPr>
          <w:rFonts w:ascii="Times New Roman" w:eastAsia="Calibri" w:hAnsi="Times New Roman" w:cs="Times New Roman"/>
          <w:sz w:val="28"/>
          <w:szCs w:val="28"/>
          <w:lang w:val="kk-KZ"/>
        </w:rPr>
        <w:t>и</w:t>
      </w:r>
      <w:r w:rsidR="00E05A4D" w:rsidRPr="00E01617">
        <w:rPr>
          <w:rFonts w:ascii="Times New Roman" w:eastAsia="Calibri" w:hAnsi="Times New Roman" w:cs="Times New Roman"/>
          <w:sz w:val="28"/>
          <w:szCs w:val="28"/>
          <w:lang w:val="kk-KZ"/>
        </w:rPr>
        <w:t xml:space="preserve">мых СМИ, </w:t>
      </w:r>
      <w:r w:rsidR="008E1388" w:rsidRPr="00E01617">
        <w:rPr>
          <w:rFonts w:ascii="Times New Roman" w:eastAsia="Calibri" w:hAnsi="Times New Roman" w:cs="Times New Roman"/>
          <w:sz w:val="28"/>
          <w:szCs w:val="28"/>
          <w:lang w:val="kk-KZ"/>
        </w:rPr>
        <w:t>т</w:t>
      </w:r>
      <w:r w:rsidR="00E05A4D" w:rsidRPr="00E01617">
        <w:rPr>
          <w:rFonts w:ascii="Times New Roman" w:eastAsia="Calibri" w:hAnsi="Times New Roman" w:cs="Times New Roman"/>
          <w:sz w:val="28"/>
          <w:szCs w:val="28"/>
          <w:lang w:val="kk-KZ"/>
        </w:rPr>
        <w:t>аковыми являются все анализируемые нами издания. Кроме того, именно с этими  общественно- политическими проектами соотнос</w:t>
      </w:r>
      <w:r w:rsidR="00413F54" w:rsidRPr="00E01617">
        <w:rPr>
          <w:rFonts w:ascii="Times New Roman" w:eastAsia="Calibri" w:hAnsi="Times New Roman" w:cs="Times New Roman"/>
          <w:sz w:val="28"/>
          <w:szCs w:val="28"/>
          <w:lang w:val="kk-KZ"/>
        </w:rPr>
        <w:t xml:space="preserve">ятся  выявленные нами и другие </w:t>
      </w:r>
      <w:r w:rsidR="00E05A4D" w:rsidRPr="00E01617">
        <w:rPr>
          <w:rFonts w:ascii="Times New Roman" w:eastAsia="Calibri" w:hAnsi="Times New Roman" w:cs="Times New Roman"/>
          <w:sz w:val="28"/>
          <w:szCs w:val="28"/>
          <w:lang w:val="kk-KZ"/>
        </w:rPr>
        <w:t xml:space="preserve"> концепты прессы.</w:t>
      </w:r>
      <w:r w:rsidR="00E05A4D" w:rsidRPr="00E01617">
        <w:rPr>
          <w:rFonts w:ascii="Times New Roman" w:eastAsia="Calibri" w:hAnsi="Times New Roman" w:cs="Times New Roman"/>
          <w:sz w:val="28"/>
          <w:szCs w:val="28"/>
          <w:lang w:val="kk-KZ"/>
        </w:rPr>
        <w:tab/>
      </w:r>
      <w:r w:rsidR="00E05A4D" w:rsidRPr="00E01617">
        <w:rPr>
          <w:rFonts w:ascii="Times New Roman" w:eastAsia="Calibri" w:hAnsi="Times New Roman" w:cs="Times New Roman"/>
          <w:sz w:val="28"/>
          <w:szCs w:val="28"/>
          <w:lang w:val="kk-KZ"/>
        </w:rPr>
        <w:tab/>
      </w:r>
      <w:r w:rsidR="00E05A4D" w:rsidRPr="00E01617">
        <w:rPr>
          <w:rFonts w:ascii="Times New Roman" w:eastAsia="Calibri" w:hAnsi="Times New Roman" w:cs="Times New Roman"/>
          <w:sz w:val="28"/>
          <w:szCs w:val="28"/>
          <w:lang w:val="kk-KZ"/>
        </w:rPr>
        <w:tab/>
      </w:r>
      <w:r w:rsidR="00E05A4D" w:rsidRPr="00E01617">
        <w:rPr>
          <w:rFonts w:ascii="Times New Roman" w:eastAsia="Calibri" w:hAnsi="Times New Roman" w:cs="Times New Roman"/>
          <w:sz w:val="28"/>
          <w:szCs w:val="28"/>
          <w:lang w:val="kk-KZ"/>
        </w:rPr>
        <w:tab/>
      </w:r>
      <w:r w:rsidR="002A61F0" w:rsidRPr="00E01617">
        <w:rPr>
          <w:rFonts w:ascii="Times New Roman" w:eastAsia="Calibri" w:hAnsi="Times New Roman" w:cs="Times New Roman"/>
          <w:sz w:val="28"/>
          <w:szCs w:val="28"/>
          <w:lang w:val="kk-KZ"/>
        </w:rPr>
        <w:tab/>
      </w:r>
      <w:r w:rsidR="004805DC" w:rsidRPr="00E01617">
        <w:rPr>
          <w:rFonts w:ascii="Times New Roman" w:eastAsia="Calibri" w:hAnsi="Times New Roman" w:cs="Times New Roman"/>
          <w:sz w:val="28"/>
          <w:szCs w:val="28"/>
          <w:lang w:val="kk-KZ"/>
        </w:rPr>
        <w:tab/>
      </w:r>
      <w:r w:rsidR="004805DC" w:rsidRPr="00E01617">
        <w:rPr>
          <w:rFonts w:ascii="Times New Roman" w:eastAsia="Calibri" w:hAnsi="Times New Roman" w:cs="Times New Roman"/>
          <w:sz w:val="28"/>
          <w:szCs w:val="28"/>
          <w:lang w:val="kk-KZ"/>
        </w:rPr>
        <w:tab/>
      </w:r>
      <w:r w:rsidR="004805DC" w:rsidRPr="00E01617">
        <w:rPr>
          <w:rFonts w:ascii="Times New Roman" w:eastAsia="Calibri" w:hAnsi="Times New Roman" w:cs="Times New Roman"/>
          <w:sz w:val="28"/>
          <w:szCs w:val="28"/>
          <w:lang w:val="kk-KZ"/>
        </w:rPr>
        <w:tab/>
      </w:r>
      <w:r w:rsidR="00E05A4D" w:rsidRPr="00E01617">
        <w:rPr>
          <w:rFonts w:ascii="Times New Roman" w:eastAsia="Calibri" w:hAnsi="Times New Roman" w:cs="Times New Roman"/>
          <w:sz w:val="28"/>
          <w:szCs w:val="28"/>
          <w:lang w:val="kk-KZ"/>
        </w:rPr>
        <w:tab/>
      </w:r>
    </w:p>
    <w:p w:rsidR="009C49C8" w:rsidRPr="00E01617" w:rsidRDefault="0091589F" w:rsidP="009C49C8">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В работе А.Байгожиной</w:t>
      </w:r>
      <w:r w:rsidR="00B91DB4" w:rsidRPr="00B91DB4">
        <w:rPr>
          <w:rFonts w:ascii="Times New Roman" w:eastAsia="Calibri" w:hAnsi="Times New Roman" w:cs="Times New Roman"/>
          <w:sz w:val="28"/>
          <w:szCs w:val="28"/>
        </w:rPr>
        <w:t xml:space="preserve"> </w:t>
      </w:r>
      <w:r w:rsidRPr="00E01617">
        <w:rPr>
          <w:rFonts w:ascii="Times New Roman" w:eastAsia="Calibri" w:hAnsi="Times New Roman" w:cs="Times New Roman"/>
          <w:sz w:val="28"/>
          <w:szCs w:val="28"/>
        </w:rPr>
        <w:t xml:space="preserve">“Казахские и русские газеты республики: непересекающиеся миры параллельных культур” </w:t>
      </w:r>
      <w:r w:rsidRPr="00E01617">
        <w:rPr>
          <w:rFonts w:ascii="Times New Roman" w:eastAsia="Calibri" w:hAnsi="Times New Roman" w:cs="Times New Roman"/>
          <w:sz w:val="28"/>
          <w:szCs w:val="28"/>
          <w:lang w:val="kk-KZ"/>
        </w:rPr>
        <w:t>дано последовательное</w:t>
      </w:r>
      <w:r w:rsidR="003C2B83">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и логичное раскрытие существования казахской и русскойпрессы при помощи методов деконструкции.</w:t>
      </w:r>
      <w:r w:rsidR="0056229E" w:rsidRPr="00E01617">
        <w:rPr>
          <w:rFonts w:ascii="Times New Roman" w:eastAsia="Calibri" w:hAnsi="Times New Roman" w:cs="Times New Roman"/>
          <w:sz w:val="28"/>
          <w:szCs w:val="28"/>
          <w:lang w:val="kk-KZ"/>
        </w:rPr>
        <w:t xml:space="preserve"> Автор отмечает, что </w:t>
      </w:r>
      <w:r w:rsidR="0056229E" w:rsidRPr="00E01617">
        <w:rPr>
          <w:rFonts w:ascii="Times New Roman" w:eastAsia="Calibri" w:hAnsi="Times New Roman" w:cs="Times New Roman"/>
          <w:sz w:val="28"/>
          <w:szCs w:val="28"/>
        </w:rPr>
        <w:t>казахские и русские газеты представляют разные взгляды на мир.</w:t>
      </w:r>
      <w:r w:rsidR="0056229E" w:rsidRPr="00E01617">
        <w:rPr>
          <w:rFonts w:ascii="Times New Roman" w:eastAsia="Calibri" w:hAnsi="Times New Roman" w:cs="Times New Roman"/>
          <w:sz w:val="28"/>
          <w:szCs w:val="28"/>
          <w:lang w:val="kk-KZ"/>
        </w:rPr>
        <w:t xml:space="preserve"> Также </w:t>
      </w:r>
      <w:r w:rsidR="0056229E" w:rsidRPr="00E01617">
        <w:rPr>
          <w:rFonts w:ascii="Times New Roman" w:eastAsia="Calibri" w:hAnsi="Times New Roman" w:cs="Times New Roman"/>
          <w:sz w:val="28"/>
          <w:szCs w:val="28"/>
        </w:rPr>
        <w:t xml:space="preserve"> эти два типа газет описывают действительность с совершенно разных точек зрения. </w:t>
      </w:r>
      <w:r w:rsidR="008E1388" w:rsidRPr="00E01617">
        <w:rPr>
          <w:rFonts w:ascii="Times New Roman" w:eastAsia="Calibri" w:hAnsi="Times New Roman" w:cs="Times New Roman"/>
          <w:sz w:val="28"/>
          <w:szCs w:val="28"/>
          <w:lang w:val="kk-KZ"/>
        </w:rPr>
        <w:t>Точнее</w:t>
      </w:r>
      <w:r w:rsidR="0056229E" w:rsidRPr="00E01617">
        <w:rPr>
          <w:rFonts w:ascii="Times New Roman" w:eastAsia="Calibri" w:hAnsi="Times New Roman" w:cs="Times New Roman"/>
          <w:sz w:val="28"/>
          <w:szCs w:val="28"/>
        </w:rPr>
        <w:t>, чтобы выразить это более корректно, можно сказать, что они интерпретируют реальность по-разному. Это особенно заметно в материалах, посвященных культур</w:t>
      </w:r>
      <w:r w:rsidR="008E1388" w:rsidRPr="00E01617">
        <w:rPr>
          <w:rFonts w:ascii="Times New Roman" w:eastAsia="Calibri" w:hAnsi="Times New Roman" w:cs="Times New Roman"/>
          <w:sz w:val="28"/>
          <w:szCs w:val="28"/>
          <w:lang w:val="kk-KZ"/>
        </w:rPr>
        <w:t>е</w:t>
      </w:r>
      <w:r w:rsidRPr="00E01617">
        <w:rPr>
          <w:rFonts w:ascii="Times New Roman" w:eastAsia="Calibri" w:hAnsi="Times New Roman" w:cs="Times New Roman"/>
          <w:sz w:val="28"/>
          <w:szCs w:val="28"/>
          <w:lang w:val="kk-KZ"/>
        </w:rPr>
        <w:tab/>
      </w:r>
      <w:r w:rsidR="00106F18" w:rsidRPr="00E01617">
        <w:rPr>
          <w:rFonts w:ascii="Times New Roman" w:eastAsia="Calibri" w:hAnsi="Times New Roman" w:cs="Times New Roman"/>
          <w:sz w:val="28"/>
          <w:szCs w:val="28"/>
        </w:rPr>
        <w:t>[</w:t>
      </w:r>
      <w:r w:rsidR="00B90D58" w:rsidRPr="00E01617">
        <w:rPr>
          <w:rFonts w:ascii="Times New Roman" w:eastAsia="Calibri" w:hAnsi="Times New Roman" w:cs="Times New Roman"/>
          <w:sz w:val="28"/>
          <w:szCs w:val="28"/>
          <w:lang w:val="kk-KZ"/>
        </w:rPr>
        <w:t>78</w:t>
      </w:r>
      <w:r w:rsidR="00106F18" w:rsidRPr="00E01617">
        <w:rPr>
          <w:rFonts w:ascii="Times New Roman" w:eastAsia="Calibri" w:hAnsi="Times New Roman" w:cs="Times New Roman"/>
          <w:sz w:val="28"/>
          <w:szCs w:val="28"/>
          <w:lang w:val="kk-KZ"/>
        </w:rPr>
        <w:t>,с</w:t>
      </w:r>
      <w:r w:rsidR="00DA23EF" w:rsidRPr="00E01617">
        <w:rPr>
          <w:rFonts w:ascii="Times New Roman" w:eastAsia="Calibri" w:hAnsi="Times New Roman" w:cs="Times New Roman"/>
          <w:sz w:val="28"/>
          <w:szCs w:val="28"/>
          <w:lang w:val="kk-KZ"/>
        </w:rPr>
        <w:t>.</w:t>
      </w:r>
      <w:r w:rsidR="00106F18" w:rsidRPr="00E01617">
        <w:rPr>
          <w:rFonts w:ascii="Times New Roman" w:eastAsia="Calibri" w:hAnsi="Times New Roman" w:cs="Times New Roman"/>
          <w:sz w:val="28"/>
          <w:szCs w:val="28"/>
          <w:lang w:val="kk-KZ"/>
        </w:rPr>
        <w:t xml:space="preserve"> 38</w:t>
      </w:r>
      <w:r w:rsidR="00106F18" w:rsidRPr="00E01617">
        <w:rPr>
          <w:rFonts w:ascii="Times New Roman" w:eastAsia="Calibri" w:hAnsi="Times New Roman" w:cs="Times New Roman"/>
          <w:sz w:val="28"/>
          <w:szCs w:val="28"/>
        </w:rPr>
        <w:t>]</w:t>
      </w:r>
      <w:r w:rsidR="00DA23EF" w:rsidRPr="00E01617">
        <w:rPr>
          <w:rFonts w:ascii="Times New Roman" w:eastAsia="Calibri" w:hAnsi="Times New Roman" w:cs="Times New Roman"/>
          <w:sz w:val="28"/>
          <w:szCs w:val="28"/>
          <w:lang w:val="kk-KZ"/>
        </w:rPr>
        <w:t>.</w:t>
      </w:r>
    </w:p>
    <w:p w:rsidR="00C9581C" w:rsidRPr="00E01617" w:rsidRDefault="00BB5EFF" w:rsidP="009C49C8">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Следует пояснить, что в</w:t>
      </w:r>
      <w:r w:rsidR="00C9581C" w:rsidRPr="00E01617">
        <w:rPr>
          <w:rFonts w:ascii="Times New Roman" w:eastAsia="Calibri" w:hAnsi="Times New Roman" w:cs="Times New Roman"/>
          <w:sz w:val="28"/>
          <w:szCs w:val="28"/>
          <w:lang w:val="kk-KZ"/>
        </w:rPr>
        <w:t>ыявленные нами концепты, частично совпадает концептами</w:t>
      </w:r>
      <w:r w:rsidR="005131EC" w:rsidRPr="00E01617">
        <w:rPr>
          <w:rFonts w:ascii="Times New Roman" w:eastAsia="Calibri" w:hAnsi="Times New Roman" w:cs="Times New Roman"/>
          <w:sz w:val="28"/>
          <w:szCs w:val="28"/>
          <w:lang w:val="kk-KZ"/>
        </w:rPr>
        <w:t>,</w:t>
      </w:r>
      <w:r w:rsidR="00C9581C" w:rsidRPr="00E01617">
        <w:rPr>
          <w:rFonts w:ascii="Times New Roman" w:eastAsia="Calibri" w:hAnsi="Times New Roman" w:cs="Times New Roman"/>
          <w:sz w:val="28"/>
          <w:szCs w:val="28"/>
          <w:lang w:val="kk-KZ"/>
        </w:rPr>
        <w:t xml:space="preserve"> которые были в</w:t>
      </w:r>
      <w:r w:rsidR="005131EC" w:rsidRPr="00E01617">
        <w:rPr>
          <w:rFonts w:ascii="Times New Roman" w:eastAsia="Calibri" w:hAnsi="Times New Roman" w:cs="Times New Roman"/>
          <w:sz w:val="28"/>
          <w:szCs w:val="28"/>
          <w:lang w:val="kk-KZ"/>
        </w:rPr>
        <w:t>ы</w:t>
      </w:r>
      <w:r w:rsidR="00C9581C" w:rsidRPr="00E01617">
        <w:rPr>
          <w:rFonts w:ascii="Times New Roman" w:eastAsia="Calibri" w:hAnsi="Times New Roman" w:cs="Times New Roman"/>
          <w:sz w:val="28"/>
          <w:szCs w:val="28"/>
          <w:lang w:val="kk-KZ"/>
        </w:rPr>
        <w:t>явлены А.В.Оля</w:t>
      </w:r>
      <w:r w:rsidR="005131EC" w:rsidRPr="00E01617">
        <w:rPr>
          <w:rFonts w:ascii="Times New Roman" w:eastAsia="Calibri" w:hAnsi="Times New Roman" w:cs="Times New Roman"/>
          <w:sz w:val="28"/>
          <w:szCs w:val="28"/>
          <w:lang w:val="kk-KZ"/>
        </w:rPr>
        <w:t>ничем</w:t>
      </w:r>
      <w:r w:rsidR="00C9581C" w:rsidRPr="00E01617">
        <w:rPr>
          <w:rFonts w:ascii="Times New Roman" w:eastAsia="Calibri" w:hAnsi="Times New Roman" w:cs="Times New Roman"/>
          <w:sz w:val="28"/>
          <w:szCs w:val="28"/>
          <w:lang w:val="kk-KZ"/>
        </w:rPr>
        <w:t xml:space="preserve">, пересекаются между собой и соотносятся с образами и темами в медийном дискурсе, на наш взгляд, следующим образом: </w:t>
      </w:r>
      <w:r w:rsidR="00240D35" w:rsidRPr="00E01617">
        <w:rPr>
          <w:rFonts w:ascii="Times New Roman" w:hAnsi="Times New Roman" w:cs="Times New Roman"/>
          <w:bCs/>
          <w:sz w:val="28"/>
          <w:szCs w:val="28"/>
          <w:lang w:val="kk-KZ"/>
        </w:rPr>
        <w:t>(рисунок 11).</w:t>
      </w:r>
    </w:p>
    <w:p w:rsidR="009C49C8" w:rsidRPr="00E01617" w:rsidRDefault="009C49C8" w:rsidP="009C49C8">
      <w:pPr>
        <w:spacing w:after="0" w:line="240" w:lineRule="auto"/>
        <w:ind w:firstLine="567"/>
        <w:jc w:val="both"/>
        <w:rPr>
          <w:rFonts w:ascii="Times New Roman" w:eastAsia="Calibri" w:hAnsi="Times New Roman" w:cs="Times New Roman"/>
          <w:sz w:val="16"/>
          <w:szCs w:val="16"/>
          <w:lang w:val="kk-KZ"/>
        </w:rPr>
      </w:pPr>
    </w:p>
    <w:p w:rsidR="00C9581C" w:rsidRPr="00E01617" w:rsidRDefault="00C9581C" w:rsidP="009C49C8">
      <w:pPr>
        <w:spacing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noProof/>
          <w:sz w:val="28"/>
          <w:szCs w:val="28"/>
          <w:lang w:eastAsia="zh-CN"/>
        </w:rPr>
        <w:drawing>
          <wp:inline distT="0" distB="0" distL="0" distR="0">
            <wp:extent cx="5260340" cy="2125683"/>
            <wp:effectExtent l="0" t="0" r="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C9581C" w:rsidRPr="00E01617" w:rsidRDefault="009C49C8" w:rsidP="009C49C8">
      <w:pPr>
        <w:spacing w:after="0" w:line="240" w:lineRule="auto"/>
        <w:jc w:val="center"/>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Рисунок </w:t>
      </w:r>
      <w:r w:rsidR="00240D35" w:rsidRPr="00E01617">
        <w:rPr>
          <w:rFonts w:ascii="Times New Roman" w:eastAsia="Calibri" w:hAnsi="Times New Roman" w:cs="Times New Roman"/>
          <w:sz w:val="28"/>
          <w:szCs w:val="28"/>
          <w:lang w:val="kk-KZ"/>
        </w:rPr>
        <w:t>11</w:t>
      </w:r>
      <w:r w:rsidR="00C9581C" w:rsidRPr="00E01617">
        <w:rPr>
          <w:rFonts w:ascii="Times New Roman" w:eastAsia="Calibri" w:hAnsi="Times New Roman" w:cs="Times New Roman"/>
          <w:sz w:val="28"/>
          <w:szCs w:val="28"/>
          <w:lang w:val="kk-KZ"/>
        </w:rPr>
        <w:t>- Образы и тематики медийного дискурса</w:t>
      </w:r>
    </w:p>
    <w:p w:rsidR="009C49C8" w:rsidRPr="00E01617" w:rsidRDefault="009C49C8" w:rsidP="009C49C8">
      <w:pPr>
        <w:spacing w:after="0" w:line="240" w:lineRule="auto"/>
        <w:jc w:val="center"/>
        <w:rPr>
          <w:rFonts w:ascii="Times New Roman" w:eastAsia="Calibri" w:hAnsi="Times New Roman" w:cs="Times New Roman"/>
          <w:sz w:val="28"/>
          <w:szCs w:val="28"/>
          <w:lang w:val="kk-KZ"/>
        </w:rPr>
      </w:pPr>
    </w:p>
    <w:p w:rsidR="00B91DB4" w:rsidRDefault="00C9581C" w:rsidP="002E7DEC">
      <w:pPr>
        <w:tabs>
          <w:tab w:val="left" w:pos="567"/>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Эти образы складываются из концептов:  на материале медиадискурса США: </w:t>
      </w:r>
      <w:r w:rsidRPr="00215003">
        <w:rPr>
          <w:rFonts w:ascii="Times New Roman" w:eastAsia="Calibri" w:hAnsi="Times New Roman" w:cs="Times New Roman"/>
          <w:i/>
          <w:iCs/>
          <w:sz w:val="28"/>
          <w:szCs w:val="28"/>
          <w:lang w:val="kk-KZ"/>
        </w:rPr>
        <w:t>power, individual, society, tradition, religion, culture</w:t>
      </w:r>
      <w:r w:rsidRPr="00E01617">
        <w:rPr>
          <w:rFonts w:ascii="Times New Roman" w:eastAsia="Calibri" w:hAnsi="Times New Roman" w:cs="Times New Roman"/>
          <w:sz w:val="28"/>
          <w:szCs w:val="28"/>
          <w:lang w:val="kk-KZ"/>
        </w:rPr>
        <w:t xml:space="preserve">; на материале казахского медиадискурса: </w:t>
      </w:r>
      <w:r w:rsidRPr="00215003">
        <w:rPr>
          <w:rFonts w:ascii="Times New Roman" w:eastAsia="Calibri" w:hAnsi="Times New Roman" w:cs="Times New Roman"/>
          <w:i/>
          <w:iCs/>
          <w:sz w:val="28"/>
          <w:szCs w:val="28"/>
          <w:lang w:val="kk-KZ"/>
        </w:rPr>
        <w:t>билік, жеке тұлға, қоғам, сал</w:t>
      </w:r>
      <w:r w:rsidR="00215003" w:rsidRPr="00215003">
        <w:rPr>
          <w:rFonts w:ascii="Times New Roman" w:eastAsia="Calibri" w:hAnsi="Times New Roman" w:cs="Times New Roman"/>
          <w:i/>
          <w:iCs/>
          <w:sz w:val="28"/>
          <w:szCs w:val="28"/>
          <w:lang w:val="kk-KZ"/>
        </w:rPr>
        <w:t>т</w:t>
      </w:r>
      <w:r w:rsidRPr="00215003">
        <w:rPr>
          <w:rFonts w:ascii="Times New Roman" w:eastAsia="Calibri" w:hAnsi="Times New Roman" w:cs="Times New Roman"/>
          <w:i/>
          <w:iCs/>
          <w:sz w:val="28"/>
          <w:szCs w:val="28"/>
          <w:lang w:val="kk-KZ"/>
        </w:rPr>
        <w:t xml:space="preserve">-дәстүр, дін, мәдениет; </w:t>
      </w:r>
      <w:r w:rsidRPr="00E01617">
        <w:rPr>
          <w:rFonts w:ascii="Times New Roman" w:eastAsia="Calibri" w:hAnsi="Times New Roman" w:cs="Times New Roman"/>
          <w:sz w:val="28"/>
          <w:szCs w:val="28"/>
          <w:lang w:val="kk-KZ"/>
        </w:rPr>
        <w:t xml:space="preserve">а также в русскоязычной прессе Казахстана: </w:t>
      </w:r>
      <w:r w:rsidRPr="00215003">
        <w:rPr>
          <w:rFonts w:ascii="Times New Roman" w:eastAsia="Calibri" w:hAnsi="Times New Roman" w:cs="Times New Roman"/>
          <w:i/>
          <w:iCs/>
          <w:sz w:val="28"/>
          <w:szCs w:val="28"/>
          <w:lang w:val="kk-KZ"/>
        </w:rPr>
        <w:t>власть,  личность, общество, традиция,</w:t>
      </w:r>
      <w:r w:rsidR="00215003">
        <w:rPr>
          <w:rFonts w:ascii="Times New Roman" w:eastAsia="Calibri" w:hAnsi="Times New Roman" w:cs="Times New Roman"/>
          <w:i/>
          <w:iCs/>
          <w:sz w:val="28"/>
          <w:szCs w:val="28"/>
          <w:lang w:val="kk-KZ"/>
        </w:rPr>
        <w:t xml:space="preserve"> </w:t>
      </w:r>
      <w:r w:rsidR="00CC2519" w:rsidRPr="00215003">
        <w:rPr>
          <w:rFonts w:ascii="Times New Roman" w:eastAsia="Calibri" w:hAnsi="Times New Roman" w:cs="Times New Roman"/>
          <w:i/>
          <w:iCs/>
          <w:sz w:val="28"/>
          <w:szCs w:val="28"/>
        </w:rPr>
        <w:t>религия,</w:t>
      </w:r>
      <w:r w:rsidRPr="00215003">
        <w:rPr>
          <w:rFonts w:ascii="Times New Roman" w:eastAsia="Calibri" w:hAnsi="Times New Roman" w:cs="Times New Roman"/>
          <w:i/>
          <w:iCs/>
          <w:sz w:val="28"/>
          <w:szCs w:val="28"/>
          <w:lang w:val="kk-KZ"/>
        </w:rPr>
        <w:t xml:space="preserve"> культура. </w:t>
      </w:r>
      <w:r w:rsidR="00CC2519" w:rsidRPr="00215003">
        <w:rPr>
          <w:rFonts w:ascii="Times New Roman" w:eastAsia="Calibri" w:hAnsi="Times New Roman" w:cs="Times New Roman"/>
          <w:i/>
          <w:iCs/>
          <w:sz w:val="28"/>
          <w:szCs w:val="28"/>
          <w:lang w:val="kk-KZ"/>
        </w:rPr>
        <w:tab/>
      </w:r>
      <w:r w:rsidR="00CC2519" w:rsidRPr="00215003">
        <w:rPr>
          <w:rFonts w:ascii="Times New Roman" w:eastAsia="Calibri" w:hAnsi="Times New Roman" w:cs="Times New Roman"/>
          <w:i/>
          <w:iCs/>
          <w:sz w:val="28"/>
          <w:szCs w:val="28"/>
          <w:lang w:val="kk-KZ"/>
        </w:rPr>
        <w:tab/>
      </w:r>
      <w:r w:rsidR="00CC2519" w:rsidRPr="00215003">
        <w:rPr>
          <w:rFonts w:ascii="Times New Roman" w:eastAsia="Calibri" w:hAnsi="Times New Roman" w:cs="Times New Roman"/>
          <w:i/>
          <w:iCs/>
          <w:sz w:val="28"/>
          <w:szCs w:val="28"/>
          <w:lang w:val="kk-KZ"/>
        </w:rPr>
        <w:tab/>
      </w:r>
      <w:r w:rsidR="00CC2519" w:rsidRPr="00215003">
        <w:rPr>
          <w:rFonts w:ascii="Times New Roman" w:eastAsia="Calibri" w:hAnsi="Times New Roman" w:cs="Times New Roman"/>
          <w:i/>
          <w:iCs/>
          <w:sz w:val="28"/>
          <w:szCs w:val="28"/>
          <w:lang w:val="kk-KZ"/>
        </w:rPr>
        <w:tab/>
      </w:r>
      <w:r w:rsidR="00CC2519">
        <w:rPr>
          <w:rFonts w:ascii="Times New Roman" w:eastAsia="Calibri" w:hAnsi="Times New Roman" w:cs="Times New Roman"/>
          <w:sz w:val="28"/>
          <w:szCs w:val="28"/>
          <w:lang w:val="kk-KZ"/>
        </w:rPr>
        <w:tab/>
      </w:r>
      <w:r w:rsidR="00CC2519">
        <w:rPr>
          <w:rFonts w:ascii="Times New Roman" w:eastAsia="Calibri" w:hAnsi="Times New Roman" w:cs="Times New Roman"/>
          <w:sz w:val="28"/>
          <w:szCs w:val="28"/>
          <w:lang w:val="kk-KZ"/>
        </w:rPr>
        <w:tab/>
      </w:r>
    </w:p>
    <w:p w:rsidR="009C49C8" w:rsidRPr="00E01617" w:rsidRDefault="00AB0330" w:rsidP="002E7DEC">
      <w:pPr>
        <w:tabs>
          <w:tab w:val="left" w:pos="567"/>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Переходя непосредственно к анализу, отметим, что в</w:t>
      </w:r>
      <w:r w:rsidRPr="00E01617">
        <w:rPr>
          <w:rFonts w:ascii="Times New Roman" w:eastAsia="Calibri" w:hAnsi="Times New Roman" w:cs="Times New Roman"/>
          <w:sz w:val="28"/>
          <w:szCs w:val="28"/>
        </w:rPr>
        <w:t xml:space="preserve"> целом стратификация информационного пространства медиатекстов в США отражает разнообразие и сложность медиаландшафта страны. В то время как крупные традиционные медиаорганизации продолжают играть значительную роль, им все чаще бросают вызов новые цифровые СМИ, платформы социальных сетей и альтернативные медиа-источники.</w:t>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p>
    <w:p w:rsidR="002E7DEC" w:rsidRPr="00E01617" w:rsidRDefault="00AB0330" w:rsidP="002E7DEC">
      <w:pPr>
        <w:tabs>
          <w:tab w:val="left" w:pos="567"/>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rPr>
        <w:t>Информационное пространство медиатекстов относится к количеств</w:t>
      </w:r>
      <w:r w:rsidRPr="00E01617">
        <w:rPr>
          <w:rFonts w:ascii="Times New Roman" w:eastAsia="Calibri" w:hAnsi="Times New Roman" w:cs="Times New Roman"/>
          <w:sz w:val="28"/>
          <w:szCs w:val="28"/>
          <w:lang w:val="kk-KZ"/>
        </w:rPr>
        <w:t>енным</w:t>
      </w:r>
      <w:r w:rsidRPr="00E01617">
        <w:rPr>
          <w:rFonts w:ascii="Times New Roman" w:eastAsia="Calibri" w:hAnsi="Times New Roman" w:cs="Times New Roman"/>
          <w:sz w:val="28"/>
          <w:szCs w:val="28"/>
        </w:rPr>
        <w:t xml:space="preserve"> и тип</w:t>
      </w:r>
      <w:r w:rsidRPr="00E01617">
        <w:rPr>
          <w:rFonts w:ascii="Times New Roman" w:eastAsia="Calibri" w:hAnsi="Times New Roman" w:cs="Times New Roman"/>
          <w:sz w:val="28"/>
          <w:szCs w:val="28"/>
          <w:lang w:val="kk-KZ"/>
        </w:rPr>
        <w:t xml:space="preserve">овым аспектам </w:t>
      </w:r>
      <w:r w:rsidRPr="00E01617">
        <w:rPr>
          <w:rFonts w:ascii="Times New Roman" w:eastAsia="Calibri" w:hAnsi="Times New Roman" w:cs="Times New Roman"/>
          <w:sz w:val="28"/>
          <w:szCs w:val="28"/>
        </w:rPr>
        <w:t>информации, которая содержится в том или ином фрагменте медиаконтента. Это может относиться к объему представляемой информации, а также к уровню детализации и сложности.</w:t>
      </w:r>
    </w:p>
    <w:p w:rsidR="00992CD1" w:rsidRPr="00E01617" w:rsidRDefault="00AB0330" w:rsidP="002E7DEC">
      <w:pPr>
        <w:tabs>
          <w:tab w:val="left" w:pos="567"/>
        </w:tabs>
        <w:spacing w:after="0" w:line="240" w:lineRule="auto"/>
        <w:ind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lang w:val="kk-KZ"/>
        </w:rPr>
        <w:t>В печатных СМИ США крупнейшими по размеру тираж газеты являются следующие</w:t>
      </w:r>
      <w:r w:rsidR="00240D35" w:rsidRPr="00E01617">
        <w:rPr>
          <w:rFonts w:ascii="Times New Roman" w:eastAsia="Calibri" w:hAnsi="Times New Roman" w:cs="Times New Roman"/>
          <w:sz w:val="28"/>
          <w:szCs w:val="28"/>
          <w:lang w:val="kk-KZ"/>
        </w:rPr>
        <w:t xml:space="preserve"> (таблица 2)</w:t>
      </w:r>
      <w:r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79</w:t>
      </w:r>
      <w:r w:rsidR="00CB0E64" w:rsidRPr="00E01617">
        <w:rPr>
          <w:rFonts w:ascii="Times New Roman" w:eastAsia="Calibri" w:hAnsi="Times New Roman" w:cs="Times New Roman"/>
          <w:sz w:val="28"/>
          <w:szCs w:val="28"/>
          <w:lang w:val="kk-KZ"/>
        </w:rPr>
        <w:t>,с. 45</w:t>
      </w:r>
      <w:r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w:t>
      </w:r>
    </w:p>
    <w:p w:rsidR="000B457B" w:rsidRPr="00E01617" w:rsidRDefault="000B457B" w:rsidP="000B457B">
      <w:pPr>
        <w:tabs>
          <w:tab w:val="left" w:pos="567"/>
        </w:tabs>
        <w:spacing w:after="0" w:line="240" w:lineRule="auto"/>
        <w:jc w:val="both"/>
        <w:rPr>
          <w:rFonts w:ascii="Times New Roman" w:eastAsia="Calibri" w:hAnsi="Times New Roman" w:cs="Times New Roman"/>
          <w:sz w:val="28"/>
          <w:szCs w:val="28"/>
        </w:rPr>
      </w:pPr>
      <w:r w:rsidRPr="00E01617">
        <w:rPr>
          <w:rFonts w:ascii="Times New Roman" w:eastAsia="Calibri" w:hAnsi="Times New Roman" w:cs="Times New Roman"/>
          <w:sz w:val="28"/>
          <w:szCs w:val="28"/>
        </w:rPr>
        <w:t>Таблица</w:t>
      </w:r>
      <w:r w:rsidR="00240D35" w:rsidRPr="00E01617">
        <w:rPr>
          <w:rFonts w:ascii="Times New Roman" w:eastAsia="Calibri" w:hAnsi="Times New Roman" w:cs="Times New Roman"/>
          <w:sz w:val="28"/>
          <w:szCs w:val="28"/>
        </w:rPr>
        <w:t xml:space="preserve"> 2</w:t>
      </w:r>
    </w:p>
    <w:p w:rsidR="000B457B" w:rsidRPr="00E01617" w:rsidRDefault="000B457B" w:rsidP="009C49C8">
      <w:pPr>
        <w:tabs>
          <w:tab w:val="left" w:pos="567"/>
        </w:tabs>
        <w:spacing w:after="0" w:line="240" w:lineRule="auto"/>
        <w:ind w:firstLine="567"/>
        <w:jc w:val="both"/>
        <w:rPr>
          <w:rFonts w:ascii="Times New Roman" w:eastAsia="Calibri" w:hAnsi="Times New Roman" w:cs="Times New Roman"/>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8"/>
        <w:gridCol w:w="3260"/>
        <w:gridCol w:w="2551"/>
      </w:tblGrid>
      <w:tr w:rsidR="00E01617" w:rsidRPr="00E01617" w:rsidTr="000B457B">
        <w:trPr>
          <w:trHeight w:val="270"/>
        </w:trPr>
        <w:tc>
          <w:tcPr>
            <w:tcW w:w="3828" w:type="dxa"/>
          </w:tcPr>
          <w:p w:rsidR="00AA2F88" w:rsidRPr="00E01617" w:rsidRDefault="00AA2F88" w:rsidP="009C49C8">
            <w:pPr>
              <w:spacing w:after="0" w:line="240" w:lineRule="auto"/>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 xml:space="preserve">Название газеты </w:t>
            </w:r>
          </w:p>
        </w:tc>
        <w:tc>
          <w:tcPr>
            <w:tcW w:w="3260" w:type="dxa"/>
          </w:tcPr>
          <w:p w:rsidR="00AA2F88" w:rsidRPr="00E01617" w:rsidRDefault="00AA2F88" w:rsidP="009C49C8">
            <w:pPr>
              <w:spacing w:after="0" w:line="240" w:lineRule="auto"/>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Периодичность издания</w:t>
            </w:r>
          </w:p>
        </w:tc>
        <w:tc>
          <w:tcPr>
            <w:tcW w:w="2551" w:type="dxa"/>
          </w:tcPr>
          <w:p w:rsidR="00AA2F88" w:rsidRPr="00E01617" w:rsidRDefault="00AA2F88" w:rsidP="009C49C8">
            <w:pPr>
              <w:spacing w:after="0" w:line="240" w:lineRule="auto"/>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Тираж издания</w:t>
            </w:r>
          </w:p>
        </w:tc>
      </w:tr>
      <w:tr w:rsidR="00E01617" w:rsidRPr="00E01617" w:rsidTr="000B457B">
        <w:trPr>
          <w:trHeight w:val="270"/>
        </w:trPr>
        <w:tc>
          <w:tcPr>
            <w:tcW w:w="3828" w:type="dxa"/>
          </w:tcPr>
          <w:p w:rsidR="00AA2F88" w:rsidRPr="00E01617" w:rsidRDefault="00AA2F88" w:rsidP="009C49C8">
            <w:pPr>
              <w:spacing w:after="0" w:line="240" w:lineRule="auto"/>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w:t>
            </w:r>
            <w:r w:rsidRPr="00E01617">
              <w:rPr>
                <w:rFonts w:ascii="Times New Roman" w:eastAsia="Calibri" w:hAnsi="Times New Roman" w:cs="Times New Roman"/>
                <w:sz w:val="24"/>
                <w:szCs w:val="24"/>
                <w:lang w:val="en-US"/>
              </w:rPr>
              <w:t>USA Today</w:t>
            </w:r>
            <w:r w:rsidRPr="00E01617">
              <w:rPr>
                <w:rFonts w:ascii="Times New Roman" w:eastAsia="Calibri" w:hAnsi="Times New Roman" w:cs="Times New Roman"/>
                <w:sz w:val="24"/>
                <w:szCs w:val="24"/>
                <w:lang w:val="kk-KZ"/>
              </w:rPr>
              <w:t>»</w:t>
            </w:r>
          </w:p>
        </w:tc>
        <w:tc>
          <w:tcPr>
            <w:tcW w:w="3260" w:type="dxa"/>
          </w:tcPr>
          <w:p w:rsidR="00AA2F88" w:rsidRPr="00E01617" w:rsidRDefault="00AA2F88" w:rsidP="009C49C8">
            <w:pPr>
              <w:spacing w:after="0" w:line="240" w:lineRule="auto"/>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 xml:space="preserve">Ежедневно </w:t>
            </w:r>
          </w:p>
        </w:tc>
        <w:tc>
          <w:tcPr>
            <w:tcW w:w="2551" w:type="dxa"/>
          </w:tcPr>
          <w:p w:rsidR="00AA2F88" w:rsidRPr="00E01617" w:rsidRDefault="00AA2F88" w:rsidP="009C49C8">
            <w:pPr>
              <w:spacing w:after="0" w:line="240" w:lineRule="auto"/>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2,2 миллион</w:t>
            </w:r>
          </w:p>
        </w:tc>
      </w:tr>
      <w:tr w:rsidR="00E01617" w:rsidRPr="00E01617" w:rsidTr="000B457B">
        <w:trPr>
          <w:trHeight w:val="270"/>
        </w:trPr>
        <w:tc>
          <w:tcPr>
            <w:tcW w:w="3828" w:type="dxa"/>
          </w:tcPr>
          <w:p w:rsidR="00AA2F88" w:rsidRPr="00E01617" w:rsidRDefault="00AA2F88" w:rsidP="009C49C8">
            <w:pPr>
              <w:spacing w:after="0" w:line="240" w:lineRule="auto"/>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w:t>
            </w:r>
            <w:r w:rsidRPr="00E01617">
              <w:rPr>
                <w:rFonts w:ascii="Times New Roman" w:eastAsia="Calibri" w:hAnsi="Times New Roman" w:cs="Times New Roman"/>
                <w:sz w:val="24"/>
                <w:szCs w:val="24"/>
                <w:lang w:val="en-US"/>
              </w:rPr>
              <w:t>The Wall Street Journal</w:t>
            </w:r>
            <w:r w:rsidRPr="00E01617">
              <w:rPr>
                <w:rFonts w:ascii="Times New Roman" w:eastAsia="Calibri" w:hAnsi="Times New Roman" w:cs="Times New Roman"/>
                <w:sz w:val="24"/>
                <w:szCs w:val="24"/>
                <w:lang w:val="kk-KZ"/>
              </w:rPr>
              <w:t>»</w:t>
            </w:r>
          </w:p>
        </w:tc>
        <w:tc>
          <w:tcPr>
            <w:tcW w:w="3260" w:type="dxa"/>
          </w:tcPr>
          <w:p w:rsidR="00AA2F88" w:rsidRPr="00E01617" w:rsidRDefault="00AA2F88" w:rsidP="009C49C8">
            <w:pPr>
              <w:spacing w:after="0" w:line="240" w:lineRule="auto"/>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 xml:space="preserve">Ежедневно </w:t>
            </w:r>
          </w:p>
        </w:tc>
        <w:tc>
          <w:tcPr>
            <w:tcW w:w="2551" w:type="dxa"/>
          </w:tcPr>
          <w:p w:rsidR="00AA2F88" w:rsidRPr="00E01617" w:rsidRDefault="00AA2F88" w:rsidP="009C49C8">
            <w:pPr>
              <w:spacing w:after="0" w:line="240" w:lineRule="auto"/>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2,1 миллион</w:t>
            </w:r>
          </w:p>
        </w:tc>
      </w:tr>
      <w:tr w:rsidR="00E01617" w:rsidRPr="00E01617" w:rsidTr="000B457B">
        <w:trPr>
          <w:trHeight w:val="270"/>
        </w:trPr>
        <w:tc>
          <w:tcPr>
            <w:tcW w:w="3828" w:type="dxa"/>
          </w:tcPr>
          <w:p w:rsidR="00AA2F88" w:rsidRPr="00E01617" w:rsidRDefault="00AA2F88" w:rsidP="009C49C8">
            <w:pPr>
              <w:spacing w:after="0" w:line="240" w:lineRule="auto"/>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w:t>
            </w:r>
            <w:r w:rsidRPr="00E01617">
              <w:rPr>
                <w:rFonts w:ascii="Times New Roman" w:eastAsia="Calibri" w:hAnsi="Times New Roman" w:cs="Times New Roman"/>
                <w:sz w:val="24"/>
                <w:szCs w:val="24"/>
                <w:lang w:val="en-US"/>
              </w:rPr>
              <w:t>The New York Times</w:t>
            </w:r>
            <w:r w:rsidRPr="00E01617">
              <w:rPr>
                <w:rFonts w:ascii="Times New Roman" w:eastAsia="Calibri" w:hAnsi="Times New Roman" w:cs="Times New Roman"/>
                <w:sz w:val="24"/>
                <w:szCs w:val="24"/>
                <w:lang w:val="kk-KZ"/>
              </w:rPr>
              <w:t>»</w:t>
            </w:r>
          </w:p>
        </w:tc>
        <w:tc>
          <w:tcPr>
            <w:tcW w:w="3260" w:type="dxa"/>
          </w:tcPr>
          <w:p w:rsidR="00AA2F88" w:rsidRPr="00E01617" w:rsidRDefault="00AA2F88" w:rsidP="009C49C8">
            <w:pPr>
              <w:spacing w:after="0" w:line="240" w:lineRule="auto"/>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 xml:space="preserve">Ежедневно </w:t>
            </w:r>
          </w:p>
        </w:tc>
        <w:tc>
          <w:tcPr>
            <w:tcW w:w="2551" w:type="dxa"/>
          </w:tcPr>
          <w:p w:rsidR="00AA2F88" w:rsidRPr="00E01617" w:rsidRDefault="00AA2F88" w:rsidP="009C49C8">
            <w:pPr>
              <w:spacing w:after="0" w:line="240" w:lineRule="auto"/>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1,2 миллион</w:t>
            </w:r>
          </w:p>
        </w:tc>
      </w:tr>
      <w:tr w:rsidR="00E01617" w:rsidRPr="00E01617" w:rsidTr="000B457B">
        <w:trPr>
          <w:trHeight w:val="270"/>
        </w:trPr>
        <w:tc>
          <w:tcPr>
            <w:tcW w:w="3828" w:type="dxa"/>
          </w:tcPr>
          <w:p w:rsidR="00AA2F88" w:rsidRPr="00E01617" w:rsidRDefault="00AA2F88" w:rsidP="009C49C8">
            <w:pPr>
              <w:spacing w:after="0" w:line="240" w:lineRule="auto"/>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w:t>
            </w:r>
            <w:r w:rsidRPr="00E01617">
              <w:rPr>
                <w:rFonts w:ascii="Times New Roman" w:eastAsia="Calibri" w:hAnsi="Times New Roman" w:cs="Times New Roman"/>
                <w:sz w:val="24"/>
                <w:szCs w:val="24"/>
                <w:lang w:val="en-US"/>
              </w:rPr>
              <w:t>Los Angeles Times</w:t>
            </w:r>
            <w:r w:rsidRPr="00E01617">
              <w:rPr>
                <w:rFonts w:ascii="Times New Roman" w:eastAsia="Calibri" w:hAnsi="Times New Roman" w:cs="Times New Roman"/>
                <w:sz w:val="24"/>
                <w:szCs w:val="24"/>
                <w:lang w:val="kk-KZ"/>
              </w:rPr>
              <w:t>»</w:t>
            </w:r>
          </w:p>
        </w:tc>
        <w:tc>
          <w:tcPr>
            <w:tcW w:w="3260" w:type="dxa"/>
          </w:tcPr>
          <w:p w:rsidR="00AA2F88" w:rsidRPr="00E01617" w:rsidRDefault="00AA2F88" w:rsidP="009C49C8">
            <w:pPr>
              <w:spacing w:after="0" w:line="240" w:lineRule="auto"/>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 xml:space="preserve">Ежедневно </w:t>
            </w:r>
          </w:p>
        </w:tc>
        <w:tc>
          <w:tcPr>
            <w:tcW w:w="2551" w:type="dxa"/>
          </w:tcPr>
          <w:p w:rsidR="00AA2F88" w:rsidRPr="00E01617" w:rsidRDefault="00AA2F88" w:rsidP="009C49C8">
            <w:pPr>
              <w:spacing w:after="0" w:line="240" w:lineRule="auto"/>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902 000</w:t>
            </w:r>
          </w:p>
        </w:tc>
      </w:tr>
      <w:tr w:rsidR="00E01617" w:rsidRPr="00E01617" w:rsidTr="000B457B">
        <w:trPr>
          <w:trHeight w:val="270"/>
        </w:trPr>
        <w:tc>
          <w:tcPr>
            <w:tcW w:w="3828" w:type="dxa"/>
          </w:tcPr>
          <w:p w:rsidR="00AA2F88" w:rsidRPr="00E01617" w:rsidRDefault="00AA2F88" w:rsidP="009C49C8">
            <w:pPr>
              <w:spacing w:after="0" w:line="240" w:lineRule="auto"/>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w:t>
            </w:r>
            <w:r w:rsidRPr="00E01617">
              <w:rPr>
                <w:rFonts w:ascii="Times New Roman" w:eastAsia="Calibri" w:hAnsi="Times New Roman" w:cs="Times New Roman"/>
                <w:sz w:val="24"/>
                <w:szCs w:val="24"/>
                <w:lang w:val="en-US"/>
              </w:rPr>
              <w:t>The New York Daily News</w:t>
            </w:r>
            <w:r w:rsidRPr="00E01617">
              <w:rPr>
                <w:rFonts w:ascii="Times New Roman" w:eastAsia="Calibri" w:hAnsi="Times New Roman" w:cs="Times New Roman"/>
                <w:sz w:val="24"/>
                <w:szCs w:val="24"/>
                <w:lang w:val="kk-KZ"/>
              </w:rPr>
              <w:t>»</w:t>
            </w:r>
          </w:p>
        </w:tc>
        <w:tc>
          <w:tcPr>
            <w:tcW w:w="3260" w:type="dxa"/>
          </w:tcPr>
          <w:p w:rsidR="00AA2F88" w:rsidRPr="00E01617" w:rsidRDefault="00AA2F88" w:rsidP="009C49C8">
            <w:pPr>
              <w:spacing w:after="0" w:line="240" w:lineRule="auto"/>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 xml:space="preserve">Ежедневно </w:t>
            </w:r>
          </w:p>
        </w:tc>
        <w:tc>
          <w:tcPr>
            <w:tcW w:w="2551" w:type="dxa"/>
          </w:tcPr>
          <w:p w:rsidR="00AA2F88" w:rsidRPr="00E01617" w:rsidRDefault="00AA2F88" w:rsidP="009C49C8">
            <w:pPr>
              <w:spacing w:after="0" w:line="240" w:lineRule="auto"/>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715 000</w:t>
            </w:r>
          </w:p>
        </w:tc>
      </w:tr>
      <w:tr w:rsidR="00E01617" w:rsidRPr="00E01617" w:rsidTr="000B457B">
        <w:trPr>
          <w:trHeight w:val="270"/>
        </w:trPr>
        <w:tc>
          <w:tcPr>
            <w:tcW w:w="3828" w:type="dxa"/>
          </w:tcPr>
          <w:p w:rsidR="00AA2F88" w:rsidRPr="00E01617" w:rsidRDefault="00AA2F88" w:rsidP="009C49C8">
            <w:pPr>
              <w:spacing w:after="0" w:line="240" w:lineRule="auto"/>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w:t>
            </w:r>
            <w:r w:rsidRPr="00E01617">
              <w:rPr>
                <w:rFonts w:ascii="Times New Roman" w:eastAsia="Calibri" w:hAnsi="Times New Roman" w:cs="Times New Roman"/>
                <w:sz w:val="24"/>
                <w:szCs w:val="24"/>
                <w:lang w:val="en-US"/>
              </w:rPr>
              <w:t>The Washington Post</w:t>
            </w:r>
            <w:r w:rsidRPr="00E01617">
              <w:rPr>
                <w:rFonts w:ascii="Times New Roman" w:eastAsia="Calibri" w:hAnsi="Times New Roman" w:cs="Times New Roman"/>
                <w:sz w:val="24"/>
                <w:szCs w:val="24"/>
                <w:lang w:val="kk-KZ"/>
              </w:rPr>
              <w:t>»</w:t>
            </w:r>
          </w:p>
        </w:tc>
        <w:tc>
          <w:tcPr>
            <w:tcW w:w="3260" w:type="dxa"/>
          </w:tcPr>
          <w:p w:rsidR="00AA2F88" w:rsidRPr="00E01617" w:rsidRDefault="00AA2F88" w:rsidP="009C49C8">
            <w:pPr>
              <w:spacing w:after="0" w:line="240" w:lineRule="auto"/>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 xml:space="preserve">Ежедневно </w:t>
            </w:r>
          </w:p>
        </w:tc>
        <w:tc>
          <w:tcPr>
            <w:tcW w:w="2551" w:type="dxa"/>
          </w:tcPr>
          <w:p w:rsidR="00AA2F88" w:rsidRPr="00E01617" w:rsidRDefault="00AA2F88" w:rsidP="009C49C8">
            <w:pPr>
              <w:spacing w:after="0" w:line="240" w:lineRule="auto"/>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707 000</w:t>
            </w:r>
          </w:p>
        </w:tc>
      </w:tr>
    </w:tbl>
    <w:p w:rsidR="00215003" w:rsidRDefault="00215003" w:rsidP="000B457B">
      <w:pPr>
        <w:spacing w:after="0" w:line="240" w:lineRule="auto"/>
        <w:ind w:firstLine="567"/>
        <w:jc w:val="both"/>
        <w:rPr>
          <w:rFonts w:ascii="Times New Roman" w:eastAsia="Calibri" w:hAnsi="Times New Roman" w:cs="Times New Roman"/>
          <w:sz w:val="28"/>
          <w:szCs w:val="28"/>
          <w:lang w:val="kk-KZ"/>
        </w:rPr>
      </w:pPr>
    </w:p>
    <w:p w:rsidR="000B457B" w:rsidRPr="00E01617" w:rsidRDefault="00C9581C" w:rsidP="000B457B">
      <w:pPr>
        <w:spacing w:after="0" w:line="240" w:lineRule="auto"/>
        <w:ind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lang w:val="kk-KZ"/>
        </w:rPr>
        <w:t>В самом общем виде с</w:t>
      </w:r>
      <w:r w:rsidRPr="00E01617">
        <w:rPr>
          <w:rFonts w:ascii="Times New Roman" w:eastAsia="Calibri" w:hAnsi="Times New Roman" w:cs="Times New Roman"/>
          <w:sz w:val="28"/>
          <w:szCs w:val="28"/>
        </w:rPr>
        <w:t xml:space="preserve">тратификация информационного пространства - это процесс разделения информационного пространства на различные уровни или категории в соответствии с различными параметрами. </w:t>
      </w:r>
      <w:r w:rsidR="008E1388" w:rsidRPr="00E01617">
        <w:rPr>
          <w:rFonts w:ascii="Times New Roman" w:eastAsia="Calibri" w:hAnsi="Times New Roman" w:cs="Times New Roman"/>
          <w:sz w:val="28"/>
          <w:szCs w:val="28"/>
        </w:rPr>
        <w:tab/>
      </w:r>
      <w:r w:rsidR="008E1388" w:rsidRPr="00E01617">
        <w:rPr>
          <w:rFonts w:ascii="Times New Roman" w:eastAsia="Calibri" w:hAnsi="Times New Roman" w:cs="Times New Roman"/>
          <w:sz w:val="28"/>
          <w:szCs w:val="28"/>
        </w:rPr>
        <w:tab/>
      </w:r>
      <w:r w:rsidR="008E1388" w:rsidRPr="00E01617">
        <w:rPr>
          <w:rFonts w:ascii="Times New Roman" w:eastAsia="Calibri" w:hAnsi="Times New Roman" w:cs="Times New Roman"/>
          <w:sz w:val="28"/>
          <w:szCs w:val="28"/>
        </w:rPr>
        <w:tab/>
      </w:r>
      <w:r w:rsidR="008E1388" w:rsidRPr="00E01617">
        <w:rPr>
          <w:rFonts w:ascii="Times New Roman" w:eastAsia="Calibri" w:hAnsi="Times New Roman" w:cs="Times New Roman"/>
          <w:sz w:val="28"/>
          <w:szCs w:val="28"/>
        </w:rPr>
        <w:tab/>
      </w:r>
    </w:p>
    <w:p w:rsidR="000B457B" w:rsidRPr="00E01617" w:rsidRDefault="00C9581C" w:rsidP="000B457B">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rPr>
        <w:t>В информационном пространстве медиальных текстов параметры могут включать</w:t>
      </w:r>
      <w:r w:rsidRPr="00E01617">
        <w:rPr>
          <w:rFonts w:ascii="Times New Roman" w:eastAsia="Calibri" w:hAnsi="Times New Roman" w:cs="Times New Roman"/>
          <w:sz w:val="28"/>
          <w:szCs w:val="28"/>
          <w:lang w:val="kk-KZ"/>
        </w:rPr>
        <w:t>г</w:t>
      </w:r>
      <w:r w:rsidRPr="00E01617">
        <w:rPr>
          <w:rFonts w:ascii="Times New Roman" w:eastAsia="Calibri" w:hAnsi="Times New Roman" w:cs="Times New Roman"/>
          <w:sz w:val="28"/>
          <w:szCs w:val="28"/>
        </w:rPr>
        <w:t>еографическое расположение: медиальные тексты могут быть разделены на национальные, региональные и локальные, которые отражают различные интересы и потребности аудитории в зависимости от их местоположения.</w:t>
      </w:r>
      <w:r w:rsidRPr="00E01617">
        <w:rPr>
          <w:rFonts w:ascii="Times New Roman" w:eastAsia="Calibri" w:hAnsi="Times New Roman" w:cs="Times New Roman"/>
          <w:sz w:val="28"/>
          <w:szCs w:val="28"/>
          <w:lang w:val="kk-KZ"/>
        </w:rPr>
        <w:tab/>
      </w:r>
      <w:r w:rsidR="008E1388" w:rsidRPr="00E01617">
        <w:rPr>
          <w:rFonts w:ascii="Times New Roman" w:eastAsia="Calibri" w:hAnsi="Times New Roman" w:cs="Times New Roman"/>
          <w:sz w:val="28"/>
          <w:szCs w:val="28"/>
          <w:lang w:val="kk-KZ"/>
        </w:rPr>
        <w:tab/>
      </w:r>
      <w:r w:rsidR="008E1388" w:rsidRPr="00E01617">
        <w:rPr>
          <w:rFonts w:ascii="Times New Roman" w:eastAsia="Calibri" w:hAnsi="Times New Roman" w:cs="Times New Roman"/>
          <w:sz w:val="28"/>
          <w:szCs w:val="28"/>
          <w:lang w:val="kk-KZ"/>
        </w:rPr>
        <w:tab/>
      </w:r>
      <w:r w:rsidR="008E1388" w:rsidRPr="00E01617">
        <w:rPr>
          <w:rFonts w:ascii="Times New Roman" w:eastAsia="Calibri" w:hAnsi="Times New Roman" w:cs="Times New Roman"/>
          <w:sz w:val="28"/>
          <w:szCs w:val="28"/>
          <w:lang w:val="kk-KZ"/>
        </w:rPr>
        <w:tab/>
      </w:r>
      <w:r w:rsidR="008E1388" w:rsidRPr="00E01617">
        <w:rPr>
          <w:rFonts w:ascii="Times New Roman" w:eastAsia="Calibri" w:hAnsi="Times New Roman" w:cs="Times New Roman"/>
          <w:sz w:val="28"/>
          <w:szCs w:val="28"/>
          <w:lang w:val="kk-KZ"/>
        </w:rPr>
        <w:tab/>
      </w:r>
      <w:r w:rsidR="008E1388" w:rsidRPr="00E01617">
        <w:rPr>
          <w:rFonts w:ascii="Times New Roman" w:eastAsia="Calibri" w:hAnsi="Times New Roman" w:cs="Times New Roman"/>
          <w:sz w:val="28"/>
          <w:szCs w:val="28"/>
          <w:lang w:val="kk-KZ"/>
        </w:rPr>
        <w:tab/>
      </w:r>
      <w:r w:rsidR="008E1388" w:rsidRPr="00E01617">
        <w:rPr>
          <w:rFonts w:ascii="Times New Roman" w:eastAsia="Calibri" w:hAnsi="Times New Roman" w:cs="Times New Roman"/>
          <w:sz w:val="28"/>
          <w:szCs w:val="28"/>
          <w:lang w:val="kk-KZ"/>
        </w:rPr>
        <w:tab/>
      </w:r>
      <w:r w:rsidR="008E1388" w:rsidRPr="00E01617">
        <w:rPr>
          <w:rFonts w:ascii="Times New Roman" w:eastAsia="Calibri" w:hAnsi="Times New Roman" w:cs="Times New Roman"/>
          <w:sz w:val="28"/>
          <w:szCs w:val="28"/>
          <w:lang w:val="kk-KZ"/>
        </w:rPr>
        <w:tab/>
      </w:r>
      <w:r w:rsidR="008E1388" w:rsidRPr="00E01617">
        <w:rPr>
          <w:rFonts w:ascii="Times New Roman" w:eastAsia="Calibri" w:hAnsi="Times New Roman" w:cs="Times New Roman"/>
          <w:sz w:val="28"/>
          <w:szCs w:val="28"/>
          <w:lang w:val="kk-KZ"/>
        </w:rPr>
        <w:tab/>
      </w:r>
    </w:p>
    <w:p w:rsidR="000B457B" w:rsidRPr="00E01617" w:rsidRDefault="00C9581C" w:rsidP="000B457B">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В американском медиапространстве существует множество типов газет, ориентированных на разные интересы и читательскую аудиторию. Некоторые из наиболее распространенных типов газет включают в себя            национальные газеты: это газеты, которые освещают новости и события со всей страны и читаются широкой аудиторией. К таким относятся The New York Times, The Wall Street Journal, USA Today и The Washington Post.                                </w:t>
      </w:r>
    </w:p>
    <w:p w:rsidR="000B457B" w:rsidRPr="00E01617" w:rsidRDefault="00C9581C" w:rsidP="000B457B">
      <w:pPr>
        <w:spacing w:after="0" w:line="240" w:lineRule="auto"/>
        <w:ind w:firstLine="567"/>
        <w:jc w:val="both"/>
        <w:rPr>
          <w:rFonts w:ascii="Times New Roman" w:eastAsia="Calibri" w:hAnsi="Times New Roman" w:cs="Times New Roman"/>
          <w:sz w:val="28"/>
          <w:szCs w:val="28"/>
          <w:lang w:val="en-US"/>
        </w:rPr>
      </w:pPr>
      <w:r w:rsidRPr="00E01617">
        <w:rPr>
          <w:rFonts w:ascii="Times New Roman" w:eastAsia="Calibri" w:hAnsi="Times New Roman" w:cs="Times New Roman"/>
          <w:sz w:val="28"/>
          <w:szCs w:val="28"/>
          <w:lang w:val="kk-KZ"/>
        </w:rPr>
        <w:t>Региональные газеты - это газеты, освещающие новости и события определенного региона или штата. Их часто читают люди, интересующиеся местными новостями и политикой. Примеры включают  в себе The Los Angeles Times, The Chicago Tribune и The Boston Globe.   Также хотелось бы отметить что в США сушествует такие газеты как «</w:t>
      </w:r>
      <w:r w:rsidRPr="00E01617">
        <w:rPr>
          <w:rFonts w:ascii="Times New Roman" w:eastAsia="Calibri" w:hAnsi="Times New Roman" w:cs="Times New Roman"/>
          <w:sz w:val="28"/>
          <w:szCs w:val="28"/>
          <w:lang w:val="en-US"/>
        </w:rPr>
        <w:t>alternative</w:t>
      </w:r>
      <w:r w:rsidRPr="00E01617">
        <w:rPr>
          <w:rFonts w:ascii="Times New Roman" w:eastAsia="Calibri" w:hAnsi="Times New Roman" w:cs="Times New Roman"/>
          <w:sz w:val="28"/>
          <w:szCs w:val="28"/>
          <w:lang w:val="kk-KZ"/>
        </w:rPr>
        <w:t>» газеты, невозможные в нашей медиапространс</w:t>
      </w:r>
      <w:r w:rsidR="008E1388" w:rsidRPr="00E01617">
        <w:rPr>
          <w:rFonts w:ascii="Times New Roman" w:eastAsia="Calibri" w:hAnsi="Times New Roman" w:cs="Times New Roman"/>
          <w:sz w:val="28"/>
          <w:szCs w:val="28"/>
          <w:lang w:val="kk-KZ"/>
        </w:rPr>
        <w:t>т</w:t>
      </w:r>
      <w:r w:rsidRPr="00E01617">
        <w:rPr>
          <w:rFonts w:ascii="Times New Roman" w:eastAsia="Calibri" w:hAnsi="Times New Roman" w:cs="Times New Roman"/>
          <w:sz w:val="28"/>
          <w:szCs w:val="28"/>
          <w:lang w:val="kk-KZ"/>
        </w:rPr>
        <w:t>ве, эти газеты, посвященные альтернативным новостям и точкам зрения. Они часто освещают истории, которые игнорируются основными СМИ. Примеры включают The Village Voice, The Phoenix New Times и The Austin Chronicle. Сушествует множесо  этнических газет: это газеты, которые обслуживают определенные этнические группы, такие как латиноамериканское, афроамериканское или азиатско-американское сообщество. Примеры включают The New York Amsterdam News, The Chicago Defender и The Asian Journal</w:t>
      </w:r>
      <w:r w:rsidRPr="00E01617">
        <w:rPr>
          <w:rFonts w:ascii="Times New Roman" w:eastAsia="Calibri" w:hAnsi="Times New Roman" w:cs="Times New Roman"/>
          <w:sz w:val="28"/>
          <w:szCs w:val="28"/>
          <w:lang w:val="en-US"/>
        </w:rPr>
        <w:t xml:space="preserve"> [</w:t>
      </w:r>
      <w:r w:rsidR="00B90D58" w:rsidRPr="00E01617">
        <w:rPr>
          <w:rFonts w:ascii="Times New Roman" w:eastAsia="Calibri" w:hAnsi="Times New Roman" w:cs="Times New Roman"/>
          <w:sz w:val="28"/>
          <w:szCs w:val="28"/>
          <w:lang w:val="kk-KZ"/>
        </w:rPr>
        <w:t>80</w:t>
      </w:r>
      <w:r w:rsidR="00CB0E64" w:rsidRPr="00E01617">
        <w:rPr>
          <w:rFonts w:ascii="Times New Roman" w:eastAsia="Calibri" w:hAnsi="Times New Roman" w:cs="Times New Roman"/>
          <w:sz w:val="28"/>
          <w:szCs w:val="28"/>
          <w:lang w:val="kk-KZ"/>
        </w:rPr>
        <w:t>,с. 16</w:t>
      </w:r>
      <w:r w:rsidRPr="00E01617">
        <w:rPr>
          <w:rFonts w:ascii="Times New Roman" w:eastAsia="Calibri" w:hAnsi="Times New Roman" w:cs="Times New Roman"/>
          <w:sz w:val="28"/>
          <w:szCs w:val="28"/>
          <w:lang w:val="en-US"/>
        </w:rPr>
        <w:t>]</w:t>
      </w:r>
      <w:r w:rsidR="00CB0E64" w:rsidRPr="00E01617">
        <w:rPr>
          <w:rFonts w:ascii="Times New Roman" w:eastAsia="Calibri" w:hAnsi="Times New Roman" w:cs="Times New Roman"/>
          <w:sz w:val="28"/>
          <w:szCs w:val="28"/>
          <w:lang w:val="en-US"/>
        </w:rPr>
        <w:t>.</w:t>
      </w:r>
    </w:p>
    <w:p w:rsidR="005306BF" w:rsidRPr="00E01617" w:rsidRDefault="005306BF" w:rsidP="005306BF">
      <w:pPr>
        <w:tabs>
          <w:tab w:val="left" w:pos="851"/>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rPr>
        <w:t xml:space="preserve">На сегодняшний день Соединенные Штаты Америки занимают </w:t>
      </w:r>
      <w:r w:rsidRPr="00E01617">
        <w:rPr>
          <w:rFonts w:ascii="Times New Roman" w:eastAsia="Calibri" w:hAnsi="Times New Roman" w:cs="Times New Roman"/>
          <w:sz w:val="28"/>
          <w:szCs w:val="28"/>
          <w:lang w:val="kk-KZ"/>
        </w:rPr>
        <w:t xml:space="preserve">в мире </w:t>
      </w:r>
      <w:r w:rsidRPr="00E01617">
        <w:rPr>
          <w:rFonts w:ascii="Times New Roman" w:eastAsia="Calibri" w:hAnsi="Times New Roman" w:cs="Times New Roman"/>
          <w:sz w:val="28"/>
          <w:szCs w:val="28"/>
        </w:rPr>
        <w:t xml:space="preserve">ведущее место в информационной </w:t>
      </w:r>
      <w:r w:rsidRPr="00E01617">
        <w:rPr>
          <w:rFonts w:ascii="Times New Roman" w:eastAsia="Calibri" w:hAnsi="Times New Roman" w:cs="Times New Roman"/>
          <w:sz w:val="28"/>
          <w:szCs w:val="28"/>
          <w:lang w:val="kk-KZ"/>
        </w:rPr>
        <w:t>пространстве</w:t>
      </w:r>
      <w:r w:rsidRPr="00E01617">
        <w:rPr>
          <w:rFonts w:ascii="Times New Roman" w:eastAsia="Calibri" w:hAnsi="Times New Roman" w:cs="Times New Roman"/>
          <w:sz w:val="28"/>
          <w:szCs w:val="28"/>
        </w:rPr>
        <w:t xml:space="preserve">. </w:t>
      </w:r>
      <w:bookmarkStart w:id="33" w:name="_Hlk138499782"/>
      <w:r w:rsidRPr="00E01617">
        <w:rPr>
          <w:rFonts w:ascii="Times New Roman" w:eastAsia="Calibri" w:hAnsi="Times New Roman" w:cs="Times New Roman"/>
          <w:sz w:val="28"/>
          <w:szCs w:val="28"/>
        </w:rPr>
        <w:t>Картина американских средств массовой информации весьма многообразна</w:t>
      </w:r>
      <w:r w:rsidRPr="00E01617">
        <w:rPr>
          <w:rFonts w:ascii="Times New Roman" w:eastAsia="Calibri" w:hAnsi="Times New Roman" w:cs="Times New Roman"/>
          <w:sz w:val="28"/>
          <w:szCs w:val="28"/>
          <w:lang w:val="kk-KZ"/>
        </w:rPr>
        <w:t xml:space="preserve">, а приоритеты </w:t>
      </w:r>
      <w:r w:rsidRPr="00E01617">
        <w:rPr>
          <w:rFonts w:ascii="Times New Roman" w:eastAsia="Calibri" w:hAnsi="Times New Roman" w:cs="Times New Roman"/>
          <w:sz w:val="28"/>
          <w:szCs w:val="28"/>
        </w:rPr>
        <w:t>прессы</w:t>
      </w:r>
      <w:r w:rsidRPr="00E01617">
        <w:rPr>
          <w:rFonts w:ascii="Times New Roman" w:eastAsia="Calibri" w:hAnsi="Times New Roman" w:cs="Times New Roman"/>
          <w:sz w:val="28"/>
          <w:szCs w:val="28"/>
          <w:lang w:val="kk-KZ"/>
        </w:rPr>
        <w:t xml:space="preserve"> отличается </w:t>
      </w:r>
      <w:r w:rsidRPr="00E01617">
        <w:rPr>
          <w:rFonts w:ascii="Times New Roman" w:eastAsia="Calibri" w:hAnsi="Times New Roman" w:cs="Times New Roman"/>
          <w:sz w:val="28"/>
          <w:szCs w:val="28"/>
        </w:rPr>
        <w:t>информативность</w:t>
      </w:r>
      <w:r w:rsidRPr="00E01617">
        <w:rPr>
          <w:rFonts w:ascii="Times New Roman" w:eastAsia="Calibri" w:hAnsi="Times New Roman" w:cs="Times New Roman"/>
          <w:sz w:val="28"/>
          <w:szCs w:val="28"/>
          <w:lang w:val="kk-KZ"/>
        </w:rPr>
        <w:t>ю</w:t>
      </w:r>
      <w:r w:rsidRPr="00E01617">
        <w:rPr>
          <w:rFonts w:ascii="Times New Roman" w:eastAsia="Calibri" w:hAnsi="Times New Roman" w:cs="Times New Roman"/>
          <w:sz w:val="28"/>
          <w:szCs w:val="28"/>
        </w:rPr>
        <w:t xml:space="preserve"> и подчинение</w:t>
      </w:r>
      <w:r w:rsidRPr="00E01617">
        <w:rPr>
          <w:rFonts w:ascii="Times New Roman" w:eastAsia="Calibri" w:hAnsi="Times New Roman" w:cs="Times New Roman"/>
          <w:sz w:val="28"/>
          <w:szCs w:val="28"/>
          <w:lang w:val="kk-KZ"/>
        </w:rPr>
        <w:t>м</w:t>
      </w:r>
      <w:r w:rsidRPr="00E01617">
        <w:rPr>
          <w:rFonts w:ascii="Times New Roman" w:eastAsia="Calibri" w:hAnsi="Times New Roman" w:cs="Times New Roman"/>
          <w:sz w:val="28"/>
          <w:szCs w:val="28"/>
        </w:rPr>
        <w:t xml:space="preserve"> общественному интересу. В </w:t>
      </w:r>
      <w:r w:rsidRPr="00E01617">
        <w:rPr>
          <w:rFonts w:ascii="Times New Roman" w:eastAsia="Calibri" w:hAnsi="Times New Roman" w:cs="Times New Roman"/>
          <w:sz w:val="28"/>
          <w:szCs w:val="28"/>
          <w:lang w:val="kk-KZ"/>
        </w:rPr>
        <w:t xml:space="preserve">первую очередь медиадискурс </w:t>
      </w:r>
      <w:r w:rsidRPr="00E01617">
        <w:rPr>
          <w:rFonts w:ascii="Times New Roman" w:eastAsia="Calibri" w:hAnsi="Times New Roman" w:cs="Times New Roman"/>
          <w:sz w:val="28"/>
          <w:szCs w:val="28"/>
        </w:rPr>
        <w:t>СШ</w:t>
      </w:r>
      <w:r w:rsidRPr="00E01617">
        <w:rPr>
          <w:rFonts w:ascii="Times New Roman" w:eastAsia="Calibri" w:hAnsi="Times New Roman" w:cs="Times New Roman"/>
          <w:sz w:val="28"/>
          <w:szCs w:val="28"/>
          <w:lang w:val="en-US"/>
        </w:rPr>
        <w:t>A</w:t>
      </w:r>
      <w:r w:rsidRPr="00E01617">
        <w:rPr>
          <w:rFonts w:ascii="Times New Roman" w:eastAsia="Calibri" w:hAnsi="Times New Roman" w:cs="Times New Roman"/>
          <w:sz w:val="28"/>
          <w:szCs w:val="28"/>
          <w:lang w:val="kk-KZ"/>
        </w:rPr>
        <w:t xml:space="preserve"> подчиняет </w:t>
      </w:r>
      <w:r w:rsidRPr="00E01617">
        <w:rPr>
          <w:rFonts w:ascii="Times New Roman" w:eastAsia="Calibri" w:hAnsi="Times New Roman" w:cs="Times New Roman"/>
          <w:sz w:val="28"/>
          <w:szCs w:val="28"/>
        </w:rPr>
        <w:t xml:space="preserve">себя </w:t>
      </w:r>
      <w:r w:rsidRPr="00E01617">
        <w:rPr>
          <w:rFonts w:ascii="Times New Roman" w:eastAsia="Calibri" w:hAnsi="Times New Roman" w:cs="Times New Roman"/>
          <w:sz w:val="28"/>
          <w:szCs w:val="28"/>
          <w:lang w:val="kk-KZ"/>
        </w:rPr>
        <w:t>общественного  интереса</w:t>
      </w:r>
      <w:r w:rsidRPr="00E01617">
        <w:rPr>
          <w:rFonts w:ascii="Times New Roman" w:eastAsia="Calibri" w:hAnsi="Times New Roman" w:cs="Times New Roman"/>
          <w:sz w:val="28"/>
          <w:szCs w:val="28"/>
        </w:rPr>
        <w:t xml:space="preserve">, </w:t>
      </w:r>
      <w:r w:rsidRPr="00E01617">
        <w:rPr>
          <w:rFonts w:ascii="Times New Roman" w:eastAsia="Calibri" w:hAnsi="Times New Roman" w:cs="Times New Roman"/>
          <w:sz w:val="28"/>
          <w:szCs w:val="28"/>
          <w:lang w:val="kk-KZ"/>
        </w:rPr>
        <w:t xml:space="preserve">в которых  </w:t>
      </w:r>
      <w:r w:rsidRPr="00E01617">
        <w:rPr>
          <w:rFonts w:ascii="Times New Roman" w:eastAsia="Calibri" w:hAnsi="Times New Roman" w:cs="Times New Roman"/>
          <w:sz w:val="28"/>
          <w:szCs w:val="28"/>
        </w:rPr>
        <w:t>свобода слова, а следовательно,</w:t>
      </w:r>
      <w:r w:rsidRPr="00E01617">
        <w:rPr>
          <w:rFonts w:ascii="Times New Roman" w:eastAsia="Calibri" w:hAnsi="Times New Roman" w:cs="Times New Roman"/>
          <w:sz w:val="28"/>
          <w:szCs w:val="28"/>
          <w:lang w:val="kk-KZ"/>
        </w:rPr>
        <w:t xml:space="preserve"> свободное существование</w:t>
      </w:r>
      <w:r w:rsidRPr="00E01617">
        <w:rPr>
          <w:rFonts w:ascii="Times New Roman" w:eastAsia="Calibri" w:hAnsi="Times New Roman" w:cs="Times New Roman"/>
          <w:sz w:val="28"/>
          <w:szCs w:val="28"/>
        </w:rPr>
        <w:t xml:space="preserve"> средств массовой информа</w:t>
      </w:r>
      <w:r w:rsidRPr="00E01617">
        <w:rPr>
          <w:rFonts w:ascii="Times New Roman" w:eastAsia="Calibri" w:hAnsi="Times New Roman" w:cs="Times New Roman"/>
          <w:sz w:val="28"/>
          <w:szCs w:val="28"/>
        </w:rPr>
        <w:softHyphen/>
        <w:t>ции является важным условием нормальной жизни общества</w:t>
      </w:r>
      <w:bookmarkEnd w:id="33"/>
      <w:r w:rsidRPr="00E01617">
        <w:rPr>
          <w:rFonts w:ascii="Times New Roman" w:eastAsia="Calibri" w:hAnsi="Times New Roman" w:cs="Times New Roman"/>
          <w:sz w:val="28"/>
          <w:szCs w:val="28"/>
        </w:rPr>
        <w:t xml:space="preserve">. Это зафиксировано в первой поправке к </w:t>
      </w:r>
      <w:r w:rsidRPr="00E01617">
        <w:rPr>
          <w:rFonts w:ascii="Times New Roman" w:eastAsia="Calibri" w:hAnsi="Times New Roman" w:cs="Times New Roman"/>
          <w:sz w:val="28"/>
          <w:szCs w:val="28"/>
          <w:lang w:val="kk-KZ"/>
        </w:rPr>
        <w:t>К</w:t>
      </w:r>
      <w:r w:rsidRPr="00E01617">
        <w:rPr>
          <w:rFonts w:ascii="Times New Roman" w:eastAsia="Calibri" w:hAnsi="Times New Roman" w:cs="Times New Roman"/>
          <w:sz w:val="28"/>
          <w:szCs w:val="28"/>
        </w:rPr>
        <w:t>онституции США, которая, в частности, гласит: «Конгресс США не будет принимать законы, ограничивающие свободу слова или прессы». Поэтому американ</w:t>
      </w:r>
      <w:r w:rsidRPr="00E01617">
        <w:rPr>
          <w:rFonts w:ascii="Times New Roman" w:eastAsia="Calibri" w:hAnsi="Times New Roman" w:cs="Times New Roman"/>
          <w:sz w:val="28"/>
          <w:szCs w:val="28"/>
        </w:rPr>
        <w:softHyphen/>
        <w:t>ские СМИ позиционируют себя как хранител</w:t>
      </w:r>
      <w:r w:rsidRPr="00E01617">
        <w:rPr>
          <w:rFonts w:ascii="Times New Roman" w:eastAsia="Calibri" w:hAnsi="Times New Roman" w:cs="Times New Roman"/>
          <w:sz w:val="28"/>
          <w:szCs w:val="28"/>
          <w:lang w:val="kk-KZ"/>
        </w:rPr>
        <w:t>и</w:t>
      </w:r>
      <w:r w:rsidRPr="00E01617">
        <w:rPr>
          <w:rFonts w:ascii="Times New Roman" w:eastAsia="Calibri" w:hAnsi="Times New Roman" w:cs="Times New Roman"/>
          <w:sz w:val="28"/>
          <w:szCs w:val="28"/>
        </w:rPr>
        <w:t xml:space="preserve"> норм демократиче</w:t>
      </w:r>
      <w:r w:rsidRPr="00E01617">
        <w:rPr>
          <w:rFonts w:ascii="Times New Roman" w:eastAsia="Calibri" w:hAnsi="Times New Roman" w:cs="Times New Roman"/>
          <w:sz w:val="28"/>
          <w:szCs w:val="28"/>
        </w:rPr>
        <w:softHyphen/>
        <w:t xml:space="preserve">ского государства. Но одновременно </w:t>
      </w:r>
      <w:r w:rsidRPr="00E01617">
        <w:rPr>
          <w:rFonts w:ascii="Times New Roman" w:eastAsia="Calibri" w:hAnsi="Times New Roman" w:cs="Times New Roman"/>
          <w:sz w:val="28"/>
          <w:szCs w:val="28"/>
          <w:lang w:val="kk-KZ"/>
        </w:rPr>
        <w:t>американские  СМИ являются «</w:t>
      </w:r>
      <w:r w:rsidRPr="00E01617">
        <w:rPr>
          <w:rFonts w:ascii="Times New Roman" w:eastAsia="Calibri" w:hAnsi="Times New Roman" w:cs="Times New Roman"/>
          <w:sz w:val="28"/>
          <w:szCs w:val="28"/>
        </w:rPr>
        <w:t>сил</w:t>
      </w:r>
      <w:r w:rsidRPr="00E01617">
        <w:rPr>
          <w:rFonts w:ascii="Times New Roman" w:eastAsia="Calibri" w:hAnsi="Times New Roman" w:cs="Times New Roman"/>
          <w:sz w:val="28"/>
          <w:szCs w:val="28"/>
          <w:lang w:val="kk-KZ"/>
        </w:rPr>
        <w:t>ой»</w:t>
      </w:r>
      <w:r w:rsidRPr="00E01617">
        <w:rPr>
          <w:rFonts w:ascii="Times New Roman" w:eastAsia="Calibri" w:hAnsi="Times New Roman" w:cs="Times New Roman"/>
          <w:sz w:val="28"/>
          <w:szCs w:val="28"/>
        </w:rPr>
        <w:t>способн</w:t>
      </w:r>
      <w:r w:rsidRPr="00E01617">
        <w:rPr>
          <w:rFonts w:ascii="Times New Roman" w:eastAsia="Calibri" w:hAnsi="Times New Roman" w:cs="Times New Roman"/>
          <w:sz w:val="28"/>
          <w:szCs w:val="28"/>
          <w:lang w:val="kk-KZ"/>
        </w:rPr>
        <w:t xml:space="preserve">ой </w:t>
      </w:r>
      <w:r w:rsidRPr="00E01617">
        <w:rPr>
          <w:rFonts w:ascii="Times New Roman" w:eastAsia="Calibri" w:hAnsi="Times New Roman" w:cs="Times New Roman"/>
          <w:sz w:val="28"/>
          <w:szCs w:val="28"/>
        </w:rPr>
        <w:t>мани</w:t>
      </w:r>
      <w:r w:rsidRPr="00E01617">
        <w:rPr>
          <w:rFonts w:ascii="Times New Roman" w:eastAsia="Calibri" w:hAnsi="Times New Roman" w:cs="Times New Roman"/>
          <w:sz w:val="28"/>
          <w:szCs w:val="28"/>
        </w:rPr>
        <w:softHyphen/>
        <w:t xml:space="preserve">пулировать общественным мнением. Неслучайно ее называют «четвертой властью». </w:t>
      </w:r>
    </w:p>
    <w:p w:rsidR="000B457B" w:rsidRPr="00E01617" w:rsidRDefault="005306BF" w:rsidP="005306BF">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rPr>
        <w:t xml:space="preserve">Как </w:t>
      </w:r>
      <w:r w:rsidRPr="00E01617">
        <w:rPr>
          <w:rFonts w:ascii="Times New Roman" w:eastAsia="Calibri" w:hAnsi="Times New Roman" w:cs="Times New Roman"/>
          <w:sz w:val="28"/>
          <w:szCs w:val="28"/>
          <w:lang w:val="kk-KZ"/>
        </w:rPr>
        <w:t>почеркивает</w:t>
      </w:r>
      <w:r w:rsidRPr="00E01617">
        <w:rPr>
          <w:rFonts w:ascii="Times New Roman" w:eastAsia="Calibri" w:hAnsi="Times New Roman" w:cs="Times New Roman"/>
          <w:sz w:val="28"/>
          <w:szCs w:val="28"/>
        </w:rPr>
        <w:t xml:space="preserve"> сами американцы, законода</w:t>
      </w:r>
      <w:r w:rsidRPr="00E01617">
        <w:rPr>
          <w:rFonts w:ascii="Times New Roman" w:eastAsia="Calibri" w:hAnsi="Times New Roman" w:cs="Times New Roman"/>
          <w:sz w:val="28"/>
          <w:szCs w:val="28"/>
        </w:rPr>
        <w:softHyphen/>
        <w:t>тельная власть следит за исполнительной, судебная — и за той, и за другой, а пресса — за всеми. В стране нет государственных СМИ</w:t>
      </w:r>
      <w:r w:rsidRPr="00E01617">
        <w:rPr>
          <w:rFonts w:ascii="Times New Roman" w:eastAsia="Calibri" w:hAnsi="Times New Roman" w:cs="Times New Roman"/>
          <w:sz w:val="28"/>
          <w:szCs w:val="28"/>
          <w:lang w:val="kk-KZ"/>
        </w:rPr>
        <w:t>. В последние десятилетия медиаиндустрии США наблюдаются рост электронных СМИ. Как показывает «Исследовательский центр общественности и прессы Пью» (</w:t>
      </w:r>
      <w:r w:rsidRPr="00E01617">
        <w:rPr>
          <w:rFonts w:ascii="Times New Roman" w:eastAsia="Calibri" w:hAnsi="Times New Roman" w:cs="Times New Roman"/>
          <w:sz w:val="28"/>
          <w:szCs w:val="28"/>
          <w:lang w:val="en-US"/>
        </w:rPr>
        <w:t>ThePewResearchcenterforthepeopleandthePress</w:t>
      </w:r>
      <w:r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 xml:space="preserve"> 74</w:t>
      </w:r>
      <w:r w:rsidRPr="00E01617">
        <w:rPr>
          <w:rFonts w:ascii="Times New Roman" w:eastAsia="Calibri" w:hAnsi="Times New Roman" w:cs="Times New Roman"/>
          <w:sz w:val="28"/>
          <w:szCs w:val="28"/>
        </w:rPr>
        <w:t xml:space="preserve">% американцы получает информацию о национальных и международных новостях благодаря телевидению, в то время как только 44%населения читают газеты. </w:t>
      </w:r>
      <w:r w:rsidRPr="00E01617">
        <w:rPr>
          <w:rFonts w:ascii="Times New Roman" w:eastAsia="Calibri" w:hAnsi="Times New Roman" w:cs="Times New Roman"/>
          <w:sz w:val="28"/>
          <w:szCs w:val="28"/>
          <w:lang w:val="kk-KZ"/>
        </w:rPr>
        <w:t xml:space="preserve">Уменьшение количества читатетелей </w:t>
      </w:r>
      <w:r w:rsidRPr="00E01617">
        <w:rPr>
          <w:rFonts w:ascii="Times New Roman" w:eastAsia="Calibri" w:hAnsi="Times New Roman" w:cs="Times New Roman"/>
          <w:sz w:val="28"/>
          <w:szCs w:val="28"/>
        </w:rPr>
        <w:t>привело СМИ переходит в электронную интернет-версию газет вести одновременно [</w:t>
      </w:r>
      <w:r w:rsidRPr="00E01617">
        <w:rPr>
          <w:rFonts w:ascii="Times New Roman" w:eastAsia="Calibri" w:hAnsi="Times New Roman" w:cs="Times New Roman"/>
          <w:sz w:val="28"/>
          <w:szCs w:val="28"/>
          <w:lang w:val="kk-KZ"/>
        </w:rPr>
        <w:t>4,с. 12</w:t>
      </w:r>
      <w:r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 xml:space="preserve"> Согласно информации «</w:t>
      </w:r>
      <w:r w:rsidRPr="00E01617">
        <w:rPr>
          <w:rFonts w:ascii="Times New Roman" w:eastAsia="Calibri" w:hAnsi="Times New Roman" w:cs="Times New Roman"/>
          <w:sz w:val="28"/>
          <w:szCs w:val="28"/>
          <w:lang w:val="en-US"/>
        </w:rPr>
        <w:t>NationalNewspaperAssociation</w:t>
      </w:r>
      <w:r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74,с. 3</w:t>
      </w:r>
      <w:r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 в США существует более чем 1400 крупных газет и около 7000 небольших ежедневных и еженедельных газет.</w:t>
      </w:r>
      <w:r w:rsidRPr="00E01617">
        <w:rPr>
          <w:rFonts w:ascii="Times New Roman" w:eastAsia="Calibri" w:hAnsi="Times New Roman" w:cs="Times New Roman"/>
          <w:sz w:val="28"/>
          <w:szCs w:val="28"/>
          <w:lang w:val="kk-KZ"/>
        </w:rPr>
        <w:tab/>
      </w:r>
      <w:r w:rsidR="00CC2519">
        <w:rPr>
          <w:rFonts w:ascii="Times New Roman" w:eastAsia="Calibri" w:hAnsi="Times New Roman" w:cs="Times New Roman"/>
          <w:sz w:val="28"/>
          <w:szCs w:val="28"/>
        </w:rPr>
        <w:t>Газета TheNewYorkTimes</w:t>
      </w:r>
      <w:r w:rsidR="00C9581C" w:rsidRPr="00E01617">
        <w:rPr>
          <w:rFonts w:ascii="Times New Roman" w:eastAsia="Calibri" w:hAnsi="Times New Roman" w:cs="Times New Roman"/>
          <w:sz w:val="28"/>
          <w:szCs w:val="28"/>
          <w:lang w:val="kk-KZ"/>
        </w:rPr>
        <w:t xml:space="preserve">, </w:t>
      </w:r>
      <w:r w:rsidR="005131EC" w:rsidRPr="00E01617">
        <w:rPr>
          <w:rFonts w:ascii="Times New Roman" w:eastAsia="Calibri" w:hAnsi="Times New Roman" w:cs="Times New Roman"/>
          <w:sz w:val="28"/>
          <w:szCs w:val="28"/>
          <w:lang w:val="kk-KZ"/>
        </w:rPr>
        <w:t xml:space="preserve">называемой в быту </w:t>
      </w:r>
      <w:r w:rsidR="005131EC" w:rsidRPr="00E01617">
        <w:rPr>
          <w:rFonts w:ascii="Times New Roman" w:eastAsia="Calibri" w:hAnsi="Times New Roman" w:cs="Times New Roman"/>
          <w:sz w:val="28"/>
          <w:szCs w:val="28"/>
        </w:rPr>
        <w:t>“</w:t>
      </w:r>
      <w:r w:rsidR="003879F0" w:rsidRPr="00CC2519">
        <w:rPr>
          <w:rFonts w:ascii="Times New Roman" w:eastAsia="Calibri" w:hAnsi="Times New Roman" w:cs="Times New Roman"/>
          <w:iCs/>
          <w:sz w:val="28"/>
          <w:szCs w:val="28"/>
          <w:lang w:val="kk-KZ"/>
        </w:rPr>
        <w:t>С</w:t>
      </w:r>
      <w:r w:rsidR="005131EC" w:rsidRPr="00CC2519">
        <w:rPr>
          <w:rFonts w:ascii="Times New Roman" w:eastAsia="Calibri" w:hAnsi="Times New Roman" w:cs="Times New Roman"/>
          <w:iCs/>
          <w:sz w:val="28"/>
          <w:szCs w:val="28"/>
          <w:lang w:val="kk-KZ"/>
        </w:rPr>
        <w:t>едая леди</w:t>
      </w:r>
      <w:r w:rsidR="005131EC" w:rsidRPr="00E01617">
        <w:rPr>
          <w:rFonts w:ascii="Times New Roman" w:eastAsia="Calibri" w:hAnsi="Times New Roman" w:cs="Times New Roman"/>
          <w:sz w:val="28"/>
          <w:szCs w:val="28"/>
        </w:rPr>
        <w:t>”</w:t>
      </w:r>
      <w:r w:rsidR="00215003">
        <w:rPr>
          <w:rFonts w:ascii="Times New Roman" w:eastAsia="Calibri" w:hAnsi="Times New Roman" w:cs="Times New Roman"/>
          <w:sz w:val="28"/>
          <w:szCs w:val="28"/>
          <w:lang w:val="kk-KZ"/>
        </w:rPr>
        <w:t xml:space="preserve"> </w:t>
      </w:r>
      <w:r w:rsidR="00C9581C" w:rsidRPr="00E01617">
        <w:rPr>
          <w:rFonts w:ascii="Times New Roman" w:eastAsia="Calibri" w:hAnsi="Times New Roman" w:cs="Times New Roman"/>
          <w:sz w:val="28"/>
          <w:szCs w:val="28"/>
          <w:lang w:val="kk-KZ"/>
        </w:rPr>
        <w:t>ставшая предметом нашего рассмотрения</w:t>
      </w:r>
      <w:r w:rsidR="00C9581C" w:rsidRPr="00E01617">
        <w:rPr>
          <w:rFonts w:ascii="Times New Roman" w:eastAsia="Calibri" w:hAnsi="Times New Roman" w:cs="Times New Roman"/>
          <w:sz w:val="28"/>
          <w:szCs w:val="28"/>
        </w:rPr>
        <w:t xml:space="preserve"> </w:t>
      </w:r>
      <w:r w:rsidR="00215003" w:rsidRPr="00E01617">
        <w:rPr>
          <w:rFonts w:ascii="Times New Roman" w:eastAsia="Calibri" w:hAnsi="Times New Roman" w:cs="Times New Roman"/>
          <w:sz w:val="28"/>
          <w:szCs w:val="28"/>
        </w:rPr>
        <w:t>— это</w:t>
      </w:r>
      <w:r w:rsidR="00C9581C" w:rsidRPr="00E01617">
        <w:rPr>
          <w:rFonts w:ascii="Times New Roman" w:eastAsia="Calibri" w:hAnsi="Times New Roman" w:cs="Times New Roman"/>
          <w:sz w:val="28"/>
          <w:szCs w:val="28"/>
        </w:rPr>
        <w:t xml:space="preserve"> крупнейшая газета в США, которая публикует статьи о политике, экономике, общественной жизни и других событиях в США и в мире. </w:t>
      </w:r>
      <w:r w:rsidR="005131EC" w:rsidRPr="00E01617">
        <w:rPr>
          <w:rFonts w:ascii="Times New Roman" w:eastAsia="Calibri" w:hAnsi="Times New Roman" w:cs="Times New Roman"/>
          <w:sz w:val="28"/>
          <w:szCs w:val="28"/>
          <w:lang w:val="kk-KZ"/>
        </w:rPr>
        <w:t>Оно по праву может считатся энциклопеди</w:t>
      </w:r>
      <w:r w:rsidR="008E1388" w:rsidRPr="00E01617">
        <w:rPr>
          <w:rFonts w:ascii="Times New Roman" w:eastAsia="Calibri" w:hAnsi="Times New Roman" w:cs="Times New Roman"/>
          <w:sz w:val="28"/>
          <w:szCs w:val="28"/>
          <w:lang w:val="kk-KZ"/>
        </w:rPr>
        <w:t>е</w:t>
      </w:r>
      <w:r w:rsidR="005131EC" w:rsidRPr="00E01617">
        <w:rPr>
          <w:rFonts w:ascii="Times New Roman" w:eastAsia="Calibri" w:hAnsi="Times New Roman" w:cs="Times New Roman"/>
          <w:sz w:val="28"/>
          <w:szCs w:val="28"/>
          <w:lang w:val="kk-KZ"/>
        </w:rPr>
        <w:t xml:space="preserve">й американского мира в данный временный интервал. Сравните, даже </w:t>
      </w:r>
      <w:r w:rsidR="008E1388" w:rsidRPr="00E01617">
        <w:rPr>
          <w:rFonts w:ascii="Times New Roman" w:eastAsia="Calibri" w:hAnsi="Times New Roman" w:cs="Times New Roman"/>
          <w:sz w:val="28"/>
          <w:szCs w:val="28"/>
          <w:lang w:val="kk-KZ"/>
        </w:rPr>
        <w:t>н</w:t>
      </w:r>
      <w:r w:rsidR="00CC2519">
        <w:rPr>
          <w:rFonts w:ascii="Times New Roman" w:eastAsia="Calibri" w:hAnsi="Times New Roman" w:cs="Times New Roman"/>
          <w:sz w:val="28"/>
          <w:szCs w:val="28"/>
          <w:lang w:val="kk-KZ"/>
        </w:rPr>
        <w:t>о</w:t>
      </w:r>
      <w:r w:rsidR="008E1388" w:rsidRPr="00E01617">
        <w:rPr>
          <w:rFonts w:ascii="Times New Roman" w:eastAsia="Calibri" w:hAnsi="Times New Roman" w:cs="Times New Roman"/>
          <w:sz w:val="28"/>
          <w:szCs w:val="28"/>
          <w:lang w:val="kk-KZ"/>
        </w:rPr>
        <w:t>мина</w:t>
      </w:r>
      <w:r w:rsidR="00CC2519">
        <w:rPr>
          <w:rFonts w:ascii="Times New Roman" w:eastAsia="Calibri" w:hAnsi="Times New Roman" w:cs="Times New Roman"/>
          <w:sz w:val="28"/>
          <w:szCs w:val="28"/>
          <w:lang w:val="kk-KZ"/>
        </w:rPr>
        <w:t>н</w:t>
      </w:r>
      <w:r w:rsidR="008E1388" w:rsidRPr="00E01617">
        <w:rPr>
          <w:rFonts w:ascii="Times New Roman" w:eastAsia="Calibri" w:hAnsi="Times New Roman" w:cs="Times New Roman"/>
          <w:sz w:val="28"/>
          <w:szCs w:val="28"/>
          <w:lang w:val="kk-KZ"/>
        </w:rPr>
        <w:t xml:space="preserve">тов </w:t>
      </w:r>
      <w:r w:rsidR="005131EC" w:rsidRPr="00E01617">
        <w:rPr>
          <w:rFonts w:ascii="Times New Roman" w:eastAsia="Calibri" w:hAnsi="Times New Roman" w:cs="Times New Roman"/>
          <w:sz w:val="28"/>
          <w:szCs w:val="28"/>
        </w:rPr>
        <w:t>Пулитцеровск</w:t>
      </w:r>
      <w:r w:rsidR="008E1388" w:rsidRPr="00E01617">
        <w:rPr>
          <w:rFonts w:ascii="Times New Roman" w:eastAsia="Calibri" w:hAnsi="Times New Roman" w:cs="Times New Roman"/>
          <w:sz w:val="28"/>
          <w:szCs w:val="28"/>
          <w:lang w:val="kk-KZ"/>
        </w:rPr>
        <w:t>ой</w:t>
      </w:r>
      <w:r w:rsidR="005131EC" w:rsidRPr="00E01617">
        <w:rPr>
          <w:rFonts w:ascii="Times New Roman" w:eastAsia="Calibri" w:hAnsi="Times New Roman" w:cs="Times New Roman"/>
          <w:sz w:val="28"/>
          <w:szCs w:val="28"/>
        </w:rPr>
        <w:t>преми</w:t>
      </w:r>
      <w:r w:rsidR="008E1388" w:rsidRPr="00E01617">
        <w:rPr>
          <w:rFonts w:ascii="Times New Roman" w:eastAsia="Calibri" w:hAnsi="Times New Roman" w:cs="Times New Roman"/>
          <w:sz w:val="28"/>
          <w:szCs w:val="28"/>
          <w:lang w:val="kk-KZ"/>
        </w:rPr>
        <w:t>й</w:t>
      </w:r>
      <w:r w:rsidR="005131EC" w:rsidRPr="00E01617">
        <w:rPr>
          <w:rFonts w:ascii="Times New Roman" w:eastAsia="Calibri" w:hAnsi="Times New Roman" w:cs="Times New Roman"/>
          <w:sz w:val="28"/>
          <w:szCs w:val="28"/>
          <w:lang w:val="kk-KZ"/>
        </w:rPr>
        <w:t xml:space="preserve"> у газет 101.</w:t>
      </w:r>
      <w:r w:rsidR="003879F0" w:rsidRPr="00E01617">
        <w:rPr>
          <w:rFonts w:ascii="Times New Roman" w:eastAsia="Calibri" w:hAnsi="Times New Roman" w:cs="Times New Roman"/>
          <w:sz w:val="28"/>
          <w:szCs w:val="28"/>
          <w:lang w:val="kk-KZ"/>
        </w:rPr>
        <w:t xml:space="preserve"> Колумнисты газеты – выдающие авторы нашего времени</w:t>
      </w:r>
      <w:r w:rsidR="003879F0" w:rsidRPr="00E01617">
        <w:rPr>
          <w:rFonts w:ascii="Times New Roman" w:eastAsia="Calibri" w:hAnsi="Times New Roman" w:cs="Times New Roman"/>
          <w:sz w:val="28"/>
          <w:szCs w:val="28"/>
        </w:rPr>
        <w:t xml:space="preserve"> [</w:t>
      </w:r>
      <w:r w:rsidR="00B90D58" w:rsidRPr="00E01617">
        <w:rPr>
          <w:rFonts w:ascii="Times New Roman" w:eastAsia="Calibri" w:hAnsi="Times New Roman" w:cs="Times New Roman"/>
          <w:sz w:val="28"/>
          <w:szCs w:val="28"/>
          <w:lang w:val="kk-KZ"/>
        </w:rPr>
        <w:t>81</w:t>
      </w:r>
      <w:r w:rsidR="00CB0E64" w:rsidRPr="00E01617">
        <w:rPr>
          <w:rFonts w:ascii="Times New Roman" w:eastAsia="Calibri" w:hAnsi="Times New Roman" w:cs="Times New Roman"/>
          <w:sz w:val="28"/>
          <w:szCs w:val="28"/>
          <w:lang w:val="kk-KZ"/>
        </w:rPr>
        <w:t>,с. 5</w:t>
      </w:r>
      <w:r w:rsidR="003879F0" w:rsidRPr="00E01617">
        <w:rPr>
          <w:rFonts w:ascii="Times New Roman" w:eastAsia="Calibri" w:hAnsi="Times New Roman" w:cs="Times New Roman"/>
          <w:sz w:val="28"/>
          <w:szCs w:val="28"/>
        </w:rPr>
        <w:t>].</w:t>
      </w:r>
      <w:r w:rsidR="003879F0" w:rsidRPr="00E01617">
        <w:rPr>
          <w:rFonts w:ascii="Times New Roman" w:eastAsia="Calibri" w:hAnsi="Times New Roman" w:cs="Times New Roman"/>
          <w:sz w:val="28"/>
          <w:szCs w:val="28"/>
          <w:lang w:val="kk-KZ"/>
        </w:rPr>
        <w:t>Оно</w:t>
      </w:r>
      <w:r w:rsidR="008E1388" w:rsidRPr="00E01617">
        <w:rPr>
          <w:rFonts w:ascii="Times New Roman" w:eastAsia="Calibri" w:hAnsi="Times New Roman" w:cs="Times New Roman"/>
          <w:sz w:val="28"/>
          <w:szCs w:val="28"/>
          <w:lang w:val="kk-KZ"/>
        </w:rPr>
        <w:t>,</w:t>
      </w:r>
      <w:r w:rsidR="003879F0" w:rsidRPr="00E01617">
        <w:rPr>
          <w:rFonts w:ascii="Times New Roman" w:eastAsia="Calibri" w:hAnsi="Times New Roman" w:cs="Times New Roman"/>
          <w:sz w:val="28"/>
          <w:szCs w:val="28"/>
          <w:lang w:val="kk-KZ"/>
        </w:rPr>
        <w:t xml:space="preserve"> де</w:t>
      </w:r>
      <w:r w:rsidR="008E1388" w:rsidRPr="00E01617">
        <w:rPr>
          <w:rFonts w:ascii="Times New Roman" w:eastAsia="Calibri" w:hAnsi="Times New Roman" w:cs="Times New Roman"/>
          <w:sz w:val="28"/>
          <w:szCs w:val="28"/>
          <w:lang w:val="kk-KZ"/>
        </w:rPr>
        <w:t>й</w:t>
      </w:r>
      <w:r w:rsidR="003879F0" w:rsidRPr="00E01617">
        <w:rPr>
          <w:rFonts w:ascii="Times New Roman" w:eastAsia="Calibri" w:hAnsi="Times New Roman" w:cs="Times New Roman"/>
          <w:sz w:val="28"/>
          <w:szCs w:val="28"/>
          <w:lang w:val="kk-KZ"/>
        </w:rPr>
        <w:t>ствительно</w:t>
      </w:r>
      <w:r w:rsidR="008E1388" w:rsidRPr="00E01617">
        <w:rPr>
          <w:rFonts w:ascii="Times New Roman" w:eastAsia="Calibri" w:hAnsi="Times New Roman" w:cs="Times New Roman"/>
          <w:sz w:val="28"/>
          <w:szCs w:val="28"/>
          <w:lang w:val="kk-KZ"/>
        </w:rPr>
        <w:t>,</w:t>
      </w:r>
      <w:r w:rsidR="003879F0" w:rsidRPr="00E01617">
        <w:rPr>
          <w:rFonts w:ascii="Times New Roman" w:eastAsia="Calibri" w:hAnsi="Times New Roman" w:cs="Times New Roman"/>
          <w:sz w:val="28"/>
          <w:szCs w:val="28"/>
          <w:lang w:val="kk-KZ"/>
        </w:rPr>
        <w:t xml:space="preserve"> непохож</w:t>
      </w:r>
      <w:r w:rsidR="008E1388" w:rsidRPr="00E01617">
        <w:rPr>
          <w:rFonts w:ascii="Times New Roman" w:eastAsia="Calibri" w:hAnsi="Times New Roman" w:cs="Times New Roman"/>
          <w:sz w:val="28"/>
          <w:szCs w:val="28"/>
          <w:lang w:val="kk-KZ"/>
        </w:rPr>
        <w:t>а</w:t>
      </w:r>
      <w:r w:rsidR="003879F0" w:rsidRPr="00E01617">
        <w:rPr>
          <w:rFonts w:ascii="Times New Roman" w:eastAsia="Calibri" w:hAnsi="Times New Roman" w:cs="Times New Roman"/>
          <w:sz w:val="28"/>
          <w:szCs w:val="28"/>
          <w:lang w:val="kk-KZ"/>
        </w:rPr>
        <w:t xml:space="preserve"> ни на одну газету</w:t>
      </w:r>
      <w:r w:rsidR="008E1388" w:rsidRPr="00E01617">
        <w:rPr>
          <w:rFonts w:ascii="Times New Roman" w:eastAsia="Calibri" w:hAnsi="Times New Roman" w:cs="Times New Roman"/>
          <w:sz w:val="28"/>
          <w:szCs w:val="28"/>
          <w:lang w:val="kk-KZ"/>
        </w:rPr>
        <w:t xml:space="preserve"> в США</w:t>
      </w:r>
      <w:r w:rsidR="003879F0" w:rsidRPr="00E01617">
        <w:rPr>
          <w:rFonts w:ascii="Times New Roman" w:eastAsia="Calibri" w:hAnsi="Times New Roman" w:cs="Times New Roman"/>
          <w:sz w:val="28"/>
          <w:szCs w:val="28"/>
          <w:lang w:val="kk-KZ"/>
        </w:rPr>
        <w:t xml:space="preserve">, </w:t>
      </w:r>
      <w:r w:rsidR="008E1388" w:rsidRPr="00E01617">
        <w:rPr>
          <w:rFonts w:ascii="Times New Roman" w:eastAsia="Calibri" w:hAnsi="Times New Roman" w:cs="Times New Roman"/>
          <w:sz w:val="28"/>
          <w:szCs w:val="28"/>
          <w:lang w:val="kk-KZ"/>
        </w:rPr>
        <w:t xml:space="preserve">сразу же укажем, что таковымиявляются </w:t>
      </w:r>
      <w:r w:rsidR="00CC2519" w:rsidRPr="00CC2519">
        <w:rPr>
          <w:rFonts w:ascii="Times New Roman" w:eastAsia="Calibri" w:hAnsi="Times New Roman" w:cs="Times New Roman"/>
          <w:sz w:val="28"/>
          <w:szCs w:val="28"/>
        </w:rPr>
        <w:t>“</w:t>
      </w:r>
      <w:r w:rsidR="003879F0" w:rsidRPr="00E01617">
        <w:rPr>
          <w:rFonts w:ascii="Times New Roman" w:eastAsia="Calibri" w:hAnsi="Times New Roman" w:cs="Times New Roman"/>
          <w:sz w:val="28"/>
          <w:szCs w:val="28"/>
          <w:lang w:val="kk-KZ"/>
        </w:rPr>
        <w:t>Жас Алаш</w:t>
      </w:r>
      <w:r w:rsidR="00CC2519" w:rsidRPr="00CC2519">
        <w:rPr>
          <w:rFonts w:ascii="Times New Roman" w:eastAsia="Calibri" w:hAnsi="Times New Roman" w:cs="Times New Roman"/>
          <w:sz w:val="28"/>
          <w:szCs w:val="28"/>
        </w:rPr>
        <w:t>”</w:t>
      </w:r>
      <w:r w:rsidR="003879F0" w:rsidRPr="00E01617">
        <w:rPr>
          <w:rFonts w:ascii="Times New Roman" w:eastAsia="Calibri" w:hAnsi="Times New Roman" w:cs="Times New Roman"/>
          <w:sz w:val="28"/>
          <w:szCs w:val="28"/>
          <w:lang w:val="kk-KZ"/>
        </w:rPr>
        <w:t xml:space="preserve"> и </w:t>
      </w:r>
      <w:r w:rsidR="00CC2519" w:rsidRPr="00CC2519">
        <w:rPr>
          <w:rFonts w:ascii="Times New Roman" w:eastAsia="Calibri" w:hAnsi="Times New Roman" w:cs="Times New Roman"/>
          <w:sz w:val="28"/>
          <w:szCs w:val="28"/>
        </w:rPr>
        <w:t>“</w:t>
      </w:r>
      <w:r w:rsidR="003879F0" w:rsidRPr="00E01617">
        <w:rPr>
          <w:rFonts w:ascii="Times New Roman" w:eastAsia="Calibri" w:hAnsi="Times New Roman" w:cs="Times New Roman"/>
          <w:sz w:val="28"/>
          <w:szCs w:val="28"/>
          <w:lang w:val="kk-KZ"/>
        </w:rPr>
        <w:t>Курсив</w:t>
      </w:r>
      <w:r w:rsidR="00CC2519" w:rsidRPr="00CC2519">
        <w:rPr>
          <w:rFonts w:ascii="Times New Roman" w:eastAsia="Calibri" w:hAnsi="Times New Roman" w:cs="Times New Roman"/>
          <w:sz w:val="28"/>
          <w:szCs w:val="28"/>
        </w:rPr>
        <w:t>”</w:t>
      </w:r>
      <w:r w:rsidR="003879F0" w:rsidRPr="00E01617">
        <w:rPr>
          <w:rFonts w:ascii="Times New Roman" w:eastAsia="Calibri" w:hAnsi="Times New Roman" w:cs="Times New Roman"/>
          <w:sz w:val="28"/>
          <w:szCs w:val="28"/>
          <w:lang w:val="kk-KZ"/>
        </w:rPr>
        <w:t xml:space="preserve">. </w:t>
      </w:r>
      <w:r w:rsidR="00C9581C" w:rsidRPr="00E01617">
        <w:rPr>
          <w:rFonts w:ascii="Times New Roman" w:eastAsia="Calibri" w:hAnsi="Times New Roman" w:cs="Times New Roman"/>
          <w:sz w:val="28"/>
          <w:szCs w:val="28"/>
        </w:rPr>
        <w:t xml:space="preserve">Ориентация </w:t>
      </w:r>
      <w:r w:rsidR="00C9581C" w:rsidRPr="00E01617">
        <w:rPr>
          <w:rFonts w:ascii="Times New Roman" w:eastAsia="Calibri" w:hAnsi="Times New Roman" w:cs="Times New Roman"/>
          <w:sz w:val="28"/>
          <w:szCs w:val="28"/>
          <w:lang w:val="kk-KZ"/>
        </w:rPr>
        <w:t xml:space="preserve">этой </w:t>
      </w:r>
      <w:r w:rsidR="00C9581C" w:rsidRPr="00E01617">
        <w:rPr>
          <w:rFonts w:ascii="Times New Roman" w:eastAsia="Calibri" w:hAnsi="Times New Roman" w:cs="Times New Roman"/>
          <w:sz w:val="28"/>
          <w:szCs w:val="28"/>
        </w:rPr>
        <w:t>газеты может быть характеризована как либеральная</w:t>
      </w:r>
      <w:r w:rsidR="00C9581C" w:rsidRPr="00E01617">
        <w:rPr>
          <w:rFonts w:ascii="Times New Roman" w:eastAsia="Calibri" w:hAnsi="Times New Roman" w:cs="Times New Roman"/>
          <w:sz w:val="28"/>
          <w:szCs w:val="28"/>
          <w:lang w:val="kk-KZ"/>
        </w:rPr>
        <w:t>. Это всего лишь несколько примеров стратификаций типов газет, популярных в США. Есть еще много газет, которые отражают различные интересы и предназначены для различных сообществ США.</w:t>
      </w:r>
      <w:r w:rsidR="00DA1BEB" w:rsidRPr="00E01617">
        <w:rPr>
          <w:rFonts w:ascii="Times New Roman" w:eastAsia="Calibri" w:hAnsi="Times New Roman" w:cs="Times New Roman"/>
          <w:sz w:val="28"/>
          <w:szCs w:val="28"/>
          <w:lang w:val="kk-KZ"/>
        </w:rPr>
        <w:tab/>
      </w:r>
      <w:r w:rsidR="00DA1BEB" w:rsidRPr="00E01617">
        <w:rPr>
          <w:rFonts w:ascii="Times New Roman" w:eastAsia="Calibri" w:hAnsi="Times New Roman" w:cs="Times New Roman"/>
          <w:sz w:val="28"/>
          <w:szCs w:val="28"/>
          <w:lang w:val="kk-KZ"/>
        </w:rPr>
        <w:tab/>
      </w:r>
      <w:r w:rsidR="00834B0E" w:rsidRPr="00E01617">
        <w:rPr>
          <w:rFonts w:ascii="Times New Roman" w:eastAsia="Calibri" w:hAnsi="Times New Roman" w:cs="Times New Roman"/>
          <w:sz w:val="28"/>
          <w:szCs w:val="28"/>
          <w:lang w:val="kk-KZ"/>
        </w:rPr>
        <w:tab/>
      </w:r>
    </w:p>
    <w:p w:rsidR="000B457B" w:rsidRPr="00E01617" w:rsidRDefault="00C9581C" w:rsidP="000B457B">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rPr>
        <w:t>На информационное пространство медиатекстоввлияет множество факторов, среди которых</w:t>
      </w:r>
      <w:r w:rsidR="0034349C" w:rsidRPr="00E01617">
        <w:rPr>
          <w:rFonts w:ascii="Times New Roman" w:eastAsia="Calibri" w:hAnsi="Times New Roman" w:cs="Times New Roman"/>
          <w:sz w:val="28"/>
          <w:szCs w:val="28"/>
          <w:lang w:val="kk-KZ"/>
        </w:rPr>
        <w:t xml:space="preserve"> главенствующими являются</w:t>
      </w:r>
      <w:r w:rsidRPr="00E01617">
        <w:rPr>
          <w:rFonts w:ascii="Times New Roman" w:eastAsia="Calibri" w:hAnsi="Times New Roman" w:cs="Times New Roman"/>
          <w:sz w:val="28"/>
          <w:szCs w:val="28"/>
        </w:rPr>
        <w:t xml:space="preserve"> назначение СМИ, целевая аудитория, формат контента, редакционные решения, принимаемые создателями контента. Например, новостная статья в газете общего профиля может иметь более широкое информационное пространство и охватывать более широкий круг тем, чем специализированное отраслевое издание, посвященное конкретной теме.</w:t>
      </w:r>
      <w:r w:rsidR="00215003">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rPr>
        <w:t xml:space="preserve">Информационное пространство медиатекстов также может варьироваться в зависимости от носителя, в котором представлен контент. Например, новостной сегмент на телевидении может </w:t>
      </w:r>
      <w:r w:rsidRPr="00E01617">
        <w:rPr>
          <w:rFonts w:ascii="Times New Roman" w:eastAsia="Calibri" w:hAnsi="Times New Roman" w:cs="Times New Roman"/>
          <w:sz w:val="28"/>
          <w:szCs w:val="28"/>
          <w:lang w:val="kk-KZ"/>
        </w:rPr>
        <w:t xml:space="preserve">выражать </w:t>
      </w:r>
      <w:r w:rsidRPr="00E01617">
        <w:rPr>
          <w:rFonts w:ascii="Times New Roman" w:eastAsia="Calibri" w:hAnsi="Times New Roman" w:cs="Times New Roman"/>
          <w:sz w:val="28"/>
          <w:szCs w:val="28"/>
        </w:rPr>
        <w:t xml:space="preserve">более </w:t>
      </w:r>
      <w:r w:rsidRPr="00E01617">
        <w:rPr>
          <w:rFonts w:ascii="Times New Roman" w:eastAsia="Calibri" w:hAnsi="Times New Roman" w:cs="Times New Roman"/>
          <w:sz w:val="28"/>
          <w:szCs w:val="28"/>
          <w:lang w:val="kk-KZ"/>
        </w:rPr>
        <w:t xml:space="preserve">насыщеное </w:t>
      </w:r>
      <w:r w:rsidRPr="00E01617">
        <w:rPr>
          <w:rFonts w:ascii="Times New Roman" w:eastAsia="Calibri" w:hAnsi="Times New Roman" w:cs="Times New Roman"/>
          <w:sz w:val="28"/>
          <w:szCs w:val="28"/>
        </w:rPr>
        <w:t>информационное пространство, чем более длинная статья в печатном изданиииз-за ограничений формата вещания.</w:t>
      </w:r>
    </w:p>
    <w:p w:rsidR="000B457B" w:rsidRPr="00E01617" w:rsidRDefault="00C9581C" w:rsidP="000B457B">
      <w:pPr>
        <w:spacing w:after="0" w:line="240" w:lineRule="auto"/>
        <w:ind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rPr>
        <w:t>В целом информационное пространство медиатекстов</w:t>
      </w:r>
      <w:r w:rsidR="0034349C" w:rsidRPr="00E01617">
        <w:rPr>
          <w:rFonts w:ascii="Times New Roman" w:eastAsia="Calibri" w:hAnsi="Times New Roman" w:cs="Times New Roman"/>
          <w:sz w:val="28"/>
          <w:szCs w:val="28"/>
          <w:lang w:val="kk-KZ"/>
        </w:rPr>
        <w:t xml:space="preserve"> всегда</w:t>
      </w:r>
      <w:r w:rsidRPr="00E01617">
        <w:rPr>
          <w:rFonts w:ascii="Times New Roman" w:eastAsia="Calibri" w:hAnsi="Times New Roman" w:cs="Times New Roman"/>
          <w:sz w:val="28"/>
          <w:szCs w:val="28"/>
        </w:rPr>
        <w:t xml:space="preserve"> играет важную роль в формировании общественного восприятия и понимания актуальных событий, проблем и тенденций. Потребителям медиа важно знать о факторах, влияющих на информационное пространство медиатекстов, чтобы критически оценивать потребляемый ими контент и формировать обоснованное мнение.</w:t>
      </w:r>
    </w:p>
    <w:p w:rsidR="000B457B" w:rsidRPr="00E01617" w:rsidRDefault="00C9581C" w:rsidP="000B457B">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Своеобразными стилями и методами освешения новостей американские  СМИ отличаются от других, однако заметим, что в казахстанских изданиях такая подача материала также уже стала обнаруживаться. </w:t>
      </w:r>
      <w:r w:rsidR="00DA1BEB" w:rsidRPr="00E01617">
        <w:rPr>
          <w:rFonts w:ascii="Times New Roman" w:eastAsia="Calibri" w:hAnsi="Times New Roman" w:cs="Times New Roman"/>
          <w:sz w:val="28"/>
          <w:szCs w:val="28"/>
          <w:lang w:val="kk-KZ"/>
        </w:rPr>
        <w:tab/>
      </w:r>
      <w:r w:rsidR="00DA1BEB" w:rsidRPr="00E01617">
        <w:rPr>
          <w:rFonts w:ascii="Times New Roman" w:eastAsia="Calibri" w:hAnsi="Times New Roman" w:cs="Times New Roman"/>
          <w:sz w:val="28"/>
          <w:szCs w:val="28"/>
          <w:lang w:val="kk-KZ"/>
        </w:rPr>
        <w:tab/>
      </w:r>
      <w:r w:rsidR="00DA1BEB" w:rsidRPr="00E01617">
        <w:rPr>
          <w:rFonts w:ascii="Times New Roman" w:eastAsia="Calibri" w:hAnsi="Times New Roman" w:cs="Times New Roman"/>
          <w:sz w:val="28"/>
          <w:szCs w:val="28"/>
          <w:lang w:val="kk-KZ"/>
        </w:rPr>
        <w:tab/>
      </w:r>
    </w:p>
    <w:p w:rsidR="000B457B" w:rsidRPr="00E01617" w:rsidRDefault="00C9581C" w:rsidP="000B457B">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Основные характерные отличия следующие: во-первых, статья, выражающие точку зрения автора, печатаются на особых редакционных страницах (</w:t>
      </w:r>
      <w:r w:rsidRPr="00E01617">
        <w:rPr>
          <w:rFonts w:ascii="Times New Roman" w:eastAsia="Calibri" w:hAnsi="Times New Roman" w:cs="Times New Roman"/>
          <w:sz w:val="28"/>
          <w:szCs w:val="28"/>
          <w:lang w:val="en-US"/>
        </w:rPr>
        <w:t>editorialpages</w:t>
      </w:r>
      <w:r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 а информационные статьи и статьи на другие темы размещаются в остальных рубриках газеты. Во-вторых, сами новостные материалы не должны выражать субьективное авторское мнение, а должны представлять различные стороны события и стремиться к «</w:t>
      </w:r>
      <w:r w:rsidRPr="00E01617">
        <w:rPr>
          <w:rFonts w:ascii="Times New Roman" w:eastAsia="Calibri" w:hAnsi="Times New Roman" w:cs="Times New Roman"/>
          <w:sz w:val="28"/>
          <w:szCs w:val="28"/>
          <w:lang w:val="en-US"/>
        </w:rPr>
        <w:t>objectivity</w:t>
      </w:r>
      <w:r w:rsidRPr="00E01617">
        <w:rPr>
          <w:rFonts w:ascii="Times New Roman" w:eastAsia="Calibri" w:hAnsi="Times New Roman" w:cs="Times New Roman"/>
          <w:sz w:val="28"/>
          <w:szCs w:val="28"/>
          <w:lang w:val="kk-KZ"/>
        </w:rPr>
        <w:t xml:space="preserve">», под которой в американской СМИ понимается акцент в публикации на справидливость и балансе </w:t>
      </w:r>
      <w:r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en-US"/>
        </w:rPr>
        <w:t>fairnessandbalance</w:t>
      </w:r>
      <w:r w:rsidRPr="00E01617">
        <w:rPr>
          <w:rFonts w:ascii="Times New Roman" w:eastAsia="Calibri" w:hAnsi="Times New Roman" w:cs="Times New Roman"/>
          <w:sz w:val="28"/>
          <w:szCs w:val="28"/>
        </w:rPr>
        <w:t xml:space="preserve">) </w:t>
      </w:r>
      <w:r w:rsidRPr="00E01617">
        <w:rPr>
          <w:rFonts w:ascii="Times New Roman" w:eastAsia="Calibri" w:hAnsi="Times New Roman" w:cs="Times New Roman"/>
          <w:sz w:val="28"/>
          <w:szCs w:val="28"/>
          <w:lang w:val="kk-KZ"/>
        </w:rPr>
        <w:t xml:space="preserve">освещения.                                                                                                    </w:t>
      </w:r>
    </w:p>
    <w:p w:rsidR="000B457B" w:rsidRPr="00E01617" w:rsidRDefault="003C2B83" w:rsidP="000B457B">
      <w:pPr>
        <w:tabs>
          <w:tab w:val="left" w:pos="851"/>
        </w:tabs>
        <w:spacing w:after="0" w:line="240" w:lineRule="auto"/>
        <w:ind w:firstLine="567"/>
        <w:jc w:val="both"/>
        <w:rPr>
          <w:rFonts w:ascii="Times New Roman" w:eastAsia="Calibri" w:hAnsi="Times New Roman" w:cs="Times New Roman"/>
          <w:sz w:val="28"/>
          <w:szCs w:val="28"/>
          <w:lang w:val="kk-KZ"/>
        </w:rPr>
      </w:pPr>
      <w:r w:rsidRPr="003C2B83">
        <w:rPr>
          <w:rFonts w:ascii="Times New Roman" w:eastAsia="Calibri" w:hAnsi="Times New Roman" w:cs="Times New Roman"/>
          <w:sz w:val="28"/>
          <w:szCs w:val="28"/>
        </w:rPr>
        <w:t>“</w:t>
      </w:r>
      <w:r w:rsidR="00CD1A37">
        <w:rPr>
          <w:rFonts w:ascii="Times New Roman" w:eastAsia="Calibri" w:hAnsi="Times New Roman" w:cs="Times New Roman"/>
          <w:sz w:val="28"/>
          <w:szCs w:val="28"/>
          <w:lang w:val="kk-KZ"/>
        </w:rPr>
        <w:t>The New York Times</w:t>
      </w:r>
      <w:r w:rsidRPr="003C2B83">
        <w:rPr>
          <w:rFonts w:ascii="Times New Roman" w:eastAsia="Calibri" w:hAnsi="Times New Roman" w:cs="Times New Roman"/>
          <w:sz w:val="28"/>
          <w:szCs w:val="28"/>
        </w:rPr>
        <w:t>”</w:t>
      </w:r>
      <w:r w:rsidR="00CD1A37">
        <w:rPr>
          <w:rFonts w:ascii="Times New Roman" w:eastAsia="Calibri" w:hAnsi="Times New Roman" w:cs="Times New Roman"/>
          <w:sz w:val="28"/>
          <w:szCs w:val="28"/>
          <w:lang w:val="kk-KZ"/>
        </w:rPr>
        <w:t xml:space="preserve"> -</w:t>
      </w:r>
      <w:r w:rsidR="00C9581C" w:rsidRPr="00E01617">
        <w:rPr>
          <w:rFonts w:ascii="Times New Roman" w:eastAsia="Calibri" w:hAnsi="Times New Roman" w:cs="Times New Roman"/>
          <w:sz w:val="28"/>
          <w:szCs w:val="28"/>
          <w:lang w:val="kk-KZ"/>
        </w:rPr>
        <w:t xml:space="preserve"> прилагает большие усилия для полноценного информирования своих читателей о мировых и глобальных</w:t>
      </w:r>
      <w:r w:rsidR="00CD1A37">
        <w:rPr>
          <w:rFonts w:ascii="Times New Roman" w:eastAsia="Calibri" w:hAnsi="Times New Roman" w:cs="Times New Roman"/>
          <w:sz w:val="28"/>
          <w:szCs w:val="28"/>
          <w:lang w:val="kk-KZ"/>
        </w:rPr>
        <w:t xml:space="preserve"> событиях. На сегодняшный день </w:t>
      </w:r>
      <w:r w:rsidR="00C9581C" w:rsidRPr="00E01617">
        <w:rPr>
          <w:rFonts w:ascii="Times New Roman" w:eastAsia="Calibri" w:hAnsi="Times New Roman" w:cs="Times New Roman"/>
          <w:sz w:val="28"/>
          <w:szCs w:val="28"/>
          <w:lang w:val="en-US"/>
        </w:rPr>
        <w:t>NewYorkTimes</w:t>
      </w:r>
      <w:r w:rsidR="00C9581C" w:rsidRPr="00E01617">
        <w:rPr>
          <w:rFonts w:ascii="Times New Roman" w:eastAsia="Calibri" w:hAnsi="Times New Roman" w:cs="Times New Roman"/>
          <w:sz w:val="28"/>
          <w:szCs w:val="28"/>
          <w:lang w:val="kk-KZ"/>
        </w:rPr>
        <w:t xml:space="preserve"> имеет </w:t>
      </w:r>
      <w:r w:rsidR="00C9581C" w:rsidRPr="00E01617">
        <w:rPr>
          <w:rFonts w:ascii="Times New Roman" w:eastAsia="Calibri" w:hAnsi="Times New Roman" w:cs="Times New Roman"/>
          <w:sz w:val="28"/>
          <w:szCs w:val="28"/>
        </w:rPr>
        <w:t>26</w:t>
      </w:r>
      <w:r w:rsidR="00C9581C" w:rsidRPr="00E01617">
        <w:rPr>
          <w:rFonts w:ascii="Times New Roman" w:eastAsia="Calibri" w:hAnsi="Times New Roman" w:cs="Times New Roman"/>
          <w:sz w:val="28"/>
          <w:szCs w:val="28"/>
          <w:lang w:val="kk-KZ"/>
        </w:rPr>
        <w:t xml:space="preserve"> иностранных бюро </w:t>
      </w:r>
      <w:r w:rsidR="00C9581C" w:rsidRPr="00E01617">
        <w:rPr>
          <w:rFonts w:ascii="Times New Roman" w:eastAsia="Calibri" w:hAnsi="Times New Roman" w:cs="Times New Roman"/>
          <w:sz w:val="28"/>
          <w:szCs w:val="28"/>
        </w:rPr>
        <w:t>[</w:t>
      </w:r>
      <w:r w:rsidR="00B90D58" w:rsidRPr="00E01617">
        <w:rPr>
          <w:rFonts w:ascii="Times New Roman" w:eastAsia="Calibri" w:hAnsi="Times New Roman" w:cs="Times New Roman"/>
          <w:sz w:val="28"/>
          <w:szCs w:val="28"/>
          <w:lang w:val="kk-KZ"/>
        </w:rPr>
        <w:t>81</w:t>
      </w:r>
      <w:r w:rsidR="00CB0E64" w:rsidRPr="00E01617">
        <w:rPr>
          <w:rFonts w:ascii="Times New Roman" w:eastAsia="Calibri" w:hAnsi="Times New Roman" w:cs="Times New Roman"/>
          <w:sz w:val="28"/>
          <w:szCs w:val="28"/>
          <w:lang w:val="kk-KZ"/>
        </w:rPr>
        <w:t>,с. 17</w:t>
      </w:r>
      <w:r w:rsidR="00C9581C" w:rsidRPr="00E01617">
        <w:rPr>
          <w:rFonts w:ascii="Times New Roman" w:eastAsia="Calibri" w:hAnsi="Times New Roman" w:cs="Times New Roman"/>
          <w:sz w:val="28"/>
          <w:szCs w:val="28"/>
        </w:rPr>
        <w:t xml:space="preserve">]. </w:t>
      </w:r>
      <w:r w:rsidR="00C9581C" w:rsidRPr="00E01617">
        <w:rPr>
          <w:rFonts w:ascii="Times New Roman" w:eastAsia="Calibri" w:hAnsi="Times New Roman" w:cs="Times New Roman"/>
          <w:sz w:val="28"/>
          <w:szCs w:val="28"/>
          <w:lang w:val="kk-KZ"/>
        </w:rPr>
        <w:t xml:space="preserve"> Это газета считается одной из самых престижных газет в мире,  ее авторы  получили множество Пулитцеровских премий за свою журналистскую деятельность. Газета обращается широкому кругу тем, включая национальные и международные новости, политику, бизнес, технологии, науку, здоровье, спорт, искусство и культуру. Она имеет глобальную читательскую аудиторию и известна своими подробными репортажами, журналистскими расследованиями и высококачественными текстами. </w:t>
      </w:r>
      <w:r w:rsidRPr="003C2B83">
        <w:rPr>
          <w:rFonts w:ascii="Times New Roman" w:eastAsia="Calibri" w:hAnsi="Times New Roman" w:cs="Times New Roman"/>
          <w:sz w:val="28"/>
          <w:szCs w:val="28"/>
        </w:rPr>
        <w:t>“</w:t>
      </w:r>
      <w:r>
        <w:rPr>
          <w:rFonts w:ascii="Times New Roman" w:eastAsia="Calibri" w:hAnsi="Times New Roman" w:cs="Times New Roman"/>
          <w:sz w:val="28"/>
          <w:szCs w:val="28"/>
          <w:lang w:val="en-US"/>
        </w:rPr>
        <w:t>The</w:t>
      </w:r>
      <w:r w:rsidRPr="003C2B83">
        <w:rPr>
          <w:rFonts w:ascii="Times New Roman" w:eastAsia="Calibri" w:hAnsi="Times New Roman" w:cs="Times New Roman"/>
          <w:sz w:val="28"/>
          <w:szCs w:val="28"/>
        </w:rPr>
        <w:t xml:space="preserve"> </w:t>
      </w:r>
      <w:r w:rsidR="00C9581C" w:rsidRPr="00E01617">
        <w:rPr>
          <w:rFonts w:ascii="Times New Roman" w:eastAsia="Calibri" w:hAnsi="Times New Roman" w:cs="Times New Roman"/>
          <w:sz w:val="28"/>
          <w:szCs w:val="28"/>
          <w:lang w:val="kk-KZ"/>
        </w:rPr>
        <w:t>New York Times</w:t>
      </w:r>
      <w:r w:rsidRPr="003C2B83">
        <w:rPr>
          <w:rFonts w:ascii="Times New Roman" w:eastAsia="Calibri" w:hAnsi="Times New Roman" w:cs="Times New Roman"/>
          <w:sz w:val="28"/>
          <w:szCs w:val="28"/>
        </w:rPr>
        <w:t>”</w:t>
      </w:r>
      <w:r w:rsidR="00C9581C" w:rsidRPr="00E01617">
        <w:rPr>
          <w:rFonts w:ascii="Times New Roman" w:eastAsia="Calibri" w:hAnsi="Times New Roman" w:cs="Times New Roman"/>
          <w:sz w:val="28"/>
          <w:szCs w:val="28"/>
          <w:lang w:val="kk-KZ"/>
        </w:rPr>
        <w:t xml:space="preserve"> также расширила свое присутствие на цифровых платформах, включая веб-сайт, мобильное приложение и учетные записи в социальных сетях.                                                                                                                                                   </w:t>
      </w:r>
    </w:p>
    <w:p w:rsidR="000B457B" w:rsidRPr="00E01617" w:rsidRDefault="00C9581C" w:rsidP="000B457B">
      <w:pPr>
        <w:tabs>
          <w:tab w:val="left" w:pos="851"/>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В дополнение к новостям </w:t>
      </w:r>
      <w:r w:rsidR="003C2B83" w:rsidRPr="003C2B83">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The New York Times</w:t>
      </w:r>
      <w:r w:rsidR="003C2B83" w:rsidRPr="003C2B83">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 xml:space="preserve"> </w:t>
      </w:r>
      <w:r w:rsidR="0034349C" w:rsidRPr="00E01617">
        <w:rPr>
          <w:rFonts w:ascii="Times New Roman" w:eastAsia="Calibri" w:hAnsi="Times New Roman" w:cs="Times New Roman"/>
          <w:sz w:val="28"/>
          <w:szCs w:val="28"/>
          <w:lang w:val="kk-KZ"/>
        </w:rPr>
        <w:t>представляет</w:t>
      </w:r>
      <w:r w:rsidRPr="00E01617">
        <w:rPr>
          <w:rFonts w:ascii="Times New Roman" w:eastAsia="Calibri" w:hAnsi="Times New Roman" w:cs="Times New Roman"/>
          <w:sz w:val="28"/>
          <w:szCs w:val="28"/>
          <w:lang w:val="kk-KZ"/>
        </w:rPr>
        <w:t xml:space="preserve"> авторские статьи, редакционные статьи и статьи, а также разнообразный мультимедийный контент, включая видео, подкасты и интерактивную графику.</w:t>
      </w:r>
      <w:r w:rsidR="003C2B83" w:rsidRPr="003C2B83">
        <w:rPr>
          <w:rFonts w:ascii="Times New Roman" w:eastAsia="Calibri" w:hAnsi="Times New Roman" w:cs="Times New Roman"/>
          <w:sz w:val="28"/>
          <w:szCs w:val="28"/>
        </w:rPr>
        <w:t xml:space="preserve"> </w:t>
      </w:r>
      <w:r w:rsidRPr="00E01617">
        <w:rPr>
          <w:rFonts w:ascii="Times New Roman" w:eastAsia="Calibri" w:hAnsi="Times New Roman" w:cs="Times New Roman"/>
          <w:sz w:val="28"/>
          <w:szCs w:val="28"/>
          <w:lang w:val="kk-KZ"/>
        </w:rPr>
        <w:t xml:space="preserve">Эта газета, как уже было приведено в таблице,  занимает третье место </w:t>
      </w:r>
      <w:r w:rsidRPr="00E01617">
        <w:rPr>
          <w:rFonts w:ascii="Times New Roman" w:eastAsia="Calibri" w:hAnsi="Times New Roman" w:cs="Times New Roman"/>
          <w:sz w:val="28"/>
          <w:szCs w:val="28"/>
        </w:rPr>
        <w:t>по тиражу среди ежедневных газе</w:t>
      </w:r>
      <w:r w:rsidRPr="00E01617">
        <w:rPr>
          <w:rFonts w:ascii="Times New Roman" w:eastAsia="Calibri" w:hAnsi="Times New Roman" w:cs="Times New Roman"/>
          <w:sz w:val="28"/>
          <w:szCs w:val="28"/>
          <w:lang w:val="kk-KZ"/>
        </w:rPr>
        <w:t>т в США</w:t>
      </w:r>
      <w:r w:rsidRPr="00E01617">
        <w:rPr>
          <w:rFonts w:ascii="Times New Roman" w:eastAsia="Calibri" w:hAnsi="Times New Roman" w:cs="Times New Roman"/>
          <w:sz w:val="28"/>
          <w:szCs w:val="28"/>
        </w:rPr>
        <w:t xml:space="preserve"> (876,6 тыс. экз.)</w:t>
      </w:r>
      <w:r w:rsidRPr="00E01617">
        <w:rPr>
          <w:rFonts w:ascii="Times New Roman" w:eastAsia="Calibri" w:hAnsi="Times New Roman" w:cs="Times New Roman"/>
          <w:sz w:val="28"/>
          <w:szCs w:val="28"/>
          <w:lang w:val="kk-KZ"/>
        </w:rPr>
        <w:t>. По сути ,э</w:t>
      </w:r>
      <w:r w:rsidRPr="00E01617">
        <w:rPr>
          <w:rFonts w:ascii="Times New Roman" w:eastAsia="Calibri" w:hAnsi="Times New Roman" w:cs="Times New Roman"/>
          <w:sz w:val="28"/>
          <w:szCs w:val="28"/>
        </w:rPr>
        <w:t>то уже не просто газет</w:t>
      </w:r>
      <w:r w:rsidRPr="00E01617">
        <w:rPr>
          <w:rFonts w:ascii="Times New Roman" w:eastAsia="Calibri" w:hAnsi="Times New Roman" w:cs="Times New Roman"/>
          <w:sz w:val="28"/>
          <w:szCs w:val="28"/>
          <w:lang w:val="kk-KZ"/>
        </w:rPr>
        <w:t>а</w:t>
      </w:r>
      <w:r w:rsidRPr="00E01617">
        <w:rPr>
          <w:rFonts w:ascii="Times New Roman" w:eastAsia="Calibri" w:hAnsi="Times New Roman" w:cs="Times New Roman"/>
          <w:sz w:val="28"/>
          <w:szCs w:val="28"/>
        </w:rPr>
        <w:t>, а целы</w:t>
      </w:r>
      <w:r w:rsidRPr="00E01617">
        <w:rPr>
          <w:rFonts w:ascii="Times New Roman" w:eastAsia="Calibri" w:hAnsi="Times New Roman" w:cs="Times New Roman"/>
          <w:sz w:val="28"/>
          <w:szCs w:val="28"/>
          <w:lang w:val="kk-KZ"/>
        </w:rPr>
        <w:t>й</w:t>
      </w:r>
      <w:r w:rsidR="003C2B83" w:rsidRPr="003C2B83">
        <w:rPr>
          <w:rFonts w:ascii="Times New Roman" w:eastAsia="Calibri" w:hAnsi="Times New Roman" w:cs="Times New Roman"/>
          <w:sz w:val="28"/>
          <w:szCs w:val="28"/>
        </w:rPr>
        <w:t xml:space="preserve"> </w:t>
      </w:r>
      <w:r w:rsidRPr="00E01617">
        <w:rPr>
          <w:rFonts w:ascii="Times New Roman" w:eastAsia="Calibri" w:hAnsi="Times New Roman" w:cs="Times New Roman"/>
          <w:sz w:val="28"/>
          <w:szCs w:val="28"/>
        </w:rPr>
        <w:t>печатны</w:t>
      </w:r>
      <w:r w:rsidRPr="00E01617">
        <w:rPr>
          <w:rFonts w:ascii="Times New Roman" w:eastAsia="Calibri" w:hAnsi="Times New Roman" w:cs="Times New Roman"/>
          <w:sz w:val="28"/>
          <w:szCs w:val="28"/>
          <w:lang w:val="kk-KZ"/>
        </w:rPr>
        <w:t>й</w:t>
      </w:r>
      <w:r w:rsidRPr="00E01617">
        <w:rPr>
          <w:rFonts w:ascii="Times New Roman" w:eastAsia="Calibri" w:hAnsi="Times New Roman" w:cs="Times New Roman"/>
          <w:sz w:val="28"/>
          <w:szCs w:val="28"/>
        </w:rPr>
        <w:t xml:space="preserve"> сборник, в состав котор</w:t>
      </w:r>
      <w:r w:rsidRPr="00E01617">
        <w:rPr>
          <w:rFonts w:ascii="Times New Roman" w:eastAsia="Calibri" w:hAnsi="Times New Roman" w:cs="Times New Roman"/>
          <w:sz w:val="28"/>
          <w:szCs w:val="28"/>
          <w:lang w:val="kk-KZ"/>
        </w:rPr>
        <w:t>ого</w:t>
      </w:r>
      <w:r w:rsidRPr="00E01617">
        <w:rPr>
          <w:rFonts w:ascii="Times New Roman" w:eastAsia="Calibri" w:hAnsi="Times New Roman" w:cs="Times New Roman"/>
          <w:sz w:val="28"/>
          <w:szCs w:val="28"/>
        </w:rPr>
        <w:t xml:space="preserve"> входят журнальные приложения, альманахи</w:t>
      </w:r>
      <w:r w:rsidRPr="00E01617">
        <w:rPr>
          <w:rFonts w:ascii="Times New Roman" w:eastAsia="Calibri" w:hAnsi="Times New Roman" w:cs="Times New Roman"/>
          <w:sz w:val="28"/>
          <w:szCs w:val="28"/>
          <w:lang w:val="kk-KZ"/>
        </w:rPr>
        <w:t>, о</w:t>
      </w:r>
      <w:r w:rsidRPr="00E01617">
        <w:rPr>
          <w:rFonts w:ascii="Times New Roman" w:eastAsia="Calibri" w:hAnsi="Times New Roman" w:cs="Times New Roman"/>
          <w:sz w:val="28"/>
          <w:szCs w:val="28"/>
        </w:rPr>
        <w:t>бъем газеты в будние дни — 90—100 страниц, в воскресные — до 660</w:t>
      </w:r>
      <w:r w:rsidRPr="00E01617">
        <w:rPr>
          <w:rFonts w:ascii="Times New Roman" w:eastAsia="Calibri" w:hAnsi="Times New Roman" w:cs="Times New Roman"/>
          <w:sz w:val="28"/>
          <w:szCs w:val="28"/>
          <w:lang w:val="kk-KZ"/>
        </w:rPr>
        <w:t>. С</w:t>
      </w:r>
      <w:r w:rsidRPr="00E01617">
        <w:rPr>
          <w:rFonts w:ascii="Times New Roman" w:eastAsia="Calibri" w:hAnsi="Times New Roman" w:cs="Times New Roman"/>
          <w:sz w:val="28"/>
          <w:szCs w:val="28"/>
        </w:rPr>
        <w:t>айт газеты в Интернете один из самых популярных, его посещают более 14 млн человек в меся</w:t>
      </w:r>
      <w:r w:rsidRPr="00E01617">
        <w:rPr>
          <w:rFonts w:ascii="Times New Roman" w:eastAsia="Calibri" w:hAnsi="Times New Roman" w:cs="Times New Roman"/>
          <w:sz w:val="28"/>
          <w:szCs w:val="28"/>
          <w:lang w:val="kk-KZ"/>
        </w:rPr>
        <w:t xml:space="preserve">ц.                                                                                                       </w:t>
      </w:r>
    </w:p>
    <w:p w:rsidR="000B457B" w:rsidRPr="00E01617" w:rsidRDefault="00C9581C" w:rsidP="000B457B">
      <w:pPr>
        <w:tabs>
          <w:tab w:val="left" w:pos="851"/>
        </w:tabs>
        <w:spacing w:after="0" w:line="240" w:lineRule="auto"/>
        <w:ind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lang w:val="kk-KZ"/>
        </w:rPr>
        <w:t xml:space="preserve">Важно указать, что </w:t>
      </w:r>
      <w:r w:rsidR="00215003" w:rsidRPr="00215003">
        <w:rPr>
          <w:rFonts w:ascii="Times New Roman" w:eastAsia="Calibri" w:hAnsi="Times New Roman" w:cs="Times New Roman"/>
          <w:sz w:val="28"/>
          <w:szCs w:val="28"/>
        </w:rPr>
        <w:t>“</w:t>
      </w:r>
      <w:r w:rsidRPr="00E01617">
        <w:rPr>
          <w:rFonts w:ascii="Times New Roman" w:eastAsia="Calibri" w:hAnsi="Times New Roman" w:cs="Times New Roman"/>
          <w:sz w:val="28"/>
          <w:szCs w:val="28"/>
          <w:lang w:val="en-US"/>
        </w:rPr>
        <w:t>The</w:t>
      </w:r>
      <w:r w:rsidR="00B91DB4" w:rsidRPr="00B91DB4">
        <w:rPr>
          <w:rFonts w:ascii="Times New Roman" w:eastAsia="Calibri" w:hAnsi="Times New Roman" w:cs="Times New Roman"/>
          <w:sz w:val="28"/>
          <w:szCs w:val="28"/>
        </w:rPr>
        <w:t xml:space="preserve"> </w:t>
      </w:r>
      <w:r w:rsidRPr="00E01617">
        <w:rPr>
          <w:rFonts w:ascii="Times New Roman" w:eastAsia="Calibri" w:hAnsi="Times New Roman" w:cs="Times New Roman"/>
          <w:sz w:val="28"/>
          <w:szCs w:val="28"/>
          <w:lang w:val="en-US"/>
        </w:rPr>
        <w:t>NewYork</w:t>
      </w:r>
      <w:r w:rsidR="00215003">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en-US"/>
        </w:rPr>
        <w:t>Times</w:t>
      </w:r>
      <w:r w:rsidR="00215003" w:rsidRPr="00215003">
        <w:rPr>
          <w:rFonts w:ascii="Times New Roman" w:eastAsia="Calibri" w:hAnsi="Times New Roman" w:cs="Times New Roman"/>
          <w:sz w:val="28"/>
          <w:szCs w:val="28"/>
        </w:rPr>
        <w:t>”</w:t>
      </w:r>
      <w:r w:rsidRPr="00E01617">
        <w:rPr>
          <w:rFonts w:ascii="Times New Roman" w:eastAsia="Calibri" w:hAnsi="Times New Roman" w:cs="Times New Roman"/>
          <w:sz w:val="28"/>
          <w:szCs w:val="28"/>
        </w:rPr>
        <w:t xml:space="preserve"> пользуется репутацией респектабельной газеты, избегающей сенсационности и отвечающей за достоверность публикуемых на ее страницах материалов. Редакция стремится публиковать информацию обо всех основных событиях, происходящих в стране и за рубежом, и непредвзято комментироватьих [</w:t>
      </w:r>
      <w:r w:rsidR="00B90D58" w:rsidRPr="00E01617">
        <w:rPr>
          <w:rFonts w:ascii="Times New Roman" w:eastAsia="Calibri" w:hAnsi="Times New Roman" w:cs="Times New Roman"/>
          <w:sz w:val="28"/>
          <w:szCs w:val="28"/>
          <w:lang w:val="kk-KZ"/>
        </w:rPr>
        <w:t>81</w:t>
      </w:r>
      <w:r w:rsidR="00CB0E64" w:rsidRPr="00E01617">
        <w:rPr>
          <w:rFonts w:ascii="Times New Roman" w:eastAsia="Calibri" w:hAnsi="Times New Roman" w:cs="Times New Roman"/>
          <w:sz w:val="28"/>
          <w:szCs w:val="28"/>
          <w:lang w:val="kk-KZ"/>
        </w:rPr>
        <w:t>,с. 16</w:t>
      </w:r>
      <w:r w:rsidRPr="00E01617">
        <w:rPr>
          <w:rFonts w:ascii="Times New Roman" w:eastAsia="Calibri" w:hAnsi="Times New Roman" w:cs="Times New Roman"/>
          <w:sz w:val="28"/>
          <w:szCs w:val="28"/>
        </w:rPr>
        <w:t xml:space="preserve">]. </w:t>
      </w:r>
      <w:r w:rsidR="00DA1BEB" w:rsidRPr="00E01617">
        <w:rPr>
          <w:rFonts w:ascii="Times New Roman" w:eastAsia="Calibri" w:hAnsi="Times New Roman" w:cs="Times New Roman"/>
          <w:sz w:val="28"/>
          <w:szCs w:val="28"/>
        </w:rPr>
        <w:tab/>
      </w:r>
    </w:p>
    <w:p w:rsidR="000B457B" w:rsidRPr="00E01617" w:rsidRDefault="00C9581C" w:rsidP="000B457B">
      <w:pPr>
        <w:tabs>
          <w:tab w:val="left" w:pos="851"/>
        </w:tabs>
        <w:spacing w:after="0" w:line="240" w:lineRule="auto"/>
        <w:ind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rPr>
        <w:t xml:space="preserve">Стратификация информационного пространства газеты </w:t>
      </w:r>
      <w:r w:rsidR="00215003" w:rsidRPr="00215003">
        <w:rPr>
          <w:rFonts w:ascii="Times New Roman" w:eastAsia="Calibri" w:hAnsi="Times New Roman" w:cs="Times New Roman"/>
          <w:sz w:val="28"/>
          <w:szCs w:val="28"/>
        </w:rPr>
        <w:t>“</w:t>
      </w:r>
      <w:r w:rsidRPr="00E01617">
        <w:rPr>
          <w:rFonts w:ascii="Times New Roman" w:eastAsia="Calibri" w:hAnsi="Times New Roman" w:cs="Times New Roman"/>
          <w:sz w:val="28"/>
          <w:szCs w:val="28"/>
          <w:lang w:val="en-US"/>
        </w:rPr>
        <w:t>The</w:t>
      </w:r>
      <w:r w:rsidR="00215003" w:rsidRPr="00215003">
        <w:rPr>
          <w:rFonts w:ascii="Times New Roman" w:eastAsia="Calibri" w:hAnsi="Times New Roman" w:cs="Times New Roman"/>
          <w:sz w:val="28"/>
          <w:szCs w:val="28"/>
        </w:rPr>
        <w:t xml:space="preserve"> </w:t>
      </w:r>
      <w:r w:rsidRPr="00E01617">
        <w:rPr>
          <w:rFonts w:ascii="Times New Roman" w:eastAsia="Calibri" w:hAnsi="Times New Roman" w:cs="Times New Roman"/>
          <w:sz w:val="28"/>
          <w:szCs w:val="28"/>
        </w:rPr>
        <w:t>New</w:t>
      </w:r>
      <w:r w:rsidR="00215003" w:rsidRPr="00215003">
        <w:rPr>
          <w:rFonts w:ascii="Times New Roman" w:eastAsia="Calibri" w:hAnsi="Times New Roman" w:cs="Times New Roman"/>
          <w:sz w:val="28"/>
          <w:szCs w:val="28"/>
        </w:rPr>
        <w:t xml:space="preserve"> </w:t>
      </w:r>
      <w:r w:rsidRPr="00E01617">
        <w:rPr>
          <w:rFonts w:ascii="Times New Roman" w:eastAsia="Calibri" w:hAnsi="Times New Roman" w:cs="Times New Roman"/>
          <w:sz w:val="28"/>
          <w:szCs w:val="28"/>
        </w:rPr>
        <w:t>York</w:t>
      </w:r>
      <w:r w:rsidR="00215003" w:rsidRPr="00215003">
        <w:rPr>
          <w:rFonts w:ascii="Times New Roman" w:eastAsia="Calibri" w:hAnsi="Times New Roman" w:cs="Times New Roman"/>
          <w:sz w:val="28"/>
          <w:szCs w:val="28"/>
        </w:rPr>
        <w:t xml:space="preserve"> </w:t>
      </w:r>
      <w:r w:rsidRPr="00E01617">
        <w:rPr>
          <w:rFonts w:ascii="Times New Roman" w:eastAsia="Calibri" w:hAnsi="Times New Roman" w:cs="Times New Roman"/>
          <w:sz w:val="28"/>
          <w:szCs w:val="28"/>
        </w:rPr>
        <w:t>Times</w:t>
      </w:r>
      <w:r w:rsidR="00215003" w:rsidRPr="00215003">
        <w:rPr>
          <w:rFonts w:ascii="Times New Roman" w:eastAsia="Calibri" w:hAnsi="Times New Roman" w:cs="Times New Roman"/>
          <w:sz w:val="28"/>
          <w:szCs w:val="28"/>
        </w:rPr>
        <w:t>”</w:t>
      </w:r>
      <w:r w:rsidRPr="00E01617">
        <w:rPr>
          <w:rFonts w:ascii="Times New Roman" w:eastAsia="Calibri" w:hAnsi="Times New Roman" w:cs="Times New Roman"/>
          <w:sz w:val="28"/>
          <w:szCs w:val="28"/>
        </w:rPr>
        <w:t xml:space="preserve"> может быть осуществлена с учетом следующих</w:t>
      </w:r>
      <w:r w:rsidRPr="00E01617">
        <w:rPr>
          <w:rFonts w:ascii="Times New Roman" w:eastAsia="Calibri" w:hAnsi="Times New Roman" w:cs="Times New Roman"/>
          <w:sz w:val="28"/>
          <w:szCs w:val="28"/>
          <w:lang w:val="kk-KZ"/>
        </w:rPr>
        <w:t>, в том числе лингвистических,</w:t>
      </w:r>
      <w:r w:rsidRPr="00E01617">
        <w:rPr>
          <w:rFonts w:ascii="Times New Roman" w:eastAsia="Calibri" w:hAnsi="Times New Roman" w:cs="Times New Roman"/>
          <w:sz w:val="28"/>
          <w:szCs w:val="28"/>
        </w:rPr>
        <w:t xml:space="preserve"> параметров:</w:t>
      </w:r>
      <w:r w:rsidR="002A61F0" w:rsidRPr="00E01617">
        <w:rPr>
          <w:rFonts w:ascii="Times New Roman" w:eastAsia="Calibri" w:hAnsi="Times New Roman" w:cs="Times New Roman"/>
          <w:sz w:val="28"/>
          <w:szCs w:val="28"/>
        </w:rPr>
        <w:tab/>
      </w:r>
      <w:r w:rsidR="002A61F0" w:rsidRPr="00E01617">
        <w:rPr>
          <w:rFonts w:ascii="Times New Roman" w:eastAsia="Calibri" w:hAnsi="Times New Roman" w:cs="Times New Roman"/>
          <w:sz w:val="28"/>
          <w:szCs w:val="28"/>
        </w:rPr>
        <w:tab/>
      </w:r>
      <w:r w:rsidR="002A61F0" w:rsidRPr="00E01617">
        <w:rPr>
          <w:rFonts w:ascii="Times New Roman" w:eastAsia="Calibri" w:hAnsi="Times New Roman" w:cs="Times New Roman"/>
          <w:sz w:val="28"/>
          <w:szCs w:val="28"/>
        </w:rPr>
        <w:tab/>
      </w:r>
      <w:r w:rsidR="002A61F0" w:rsidRPr="00E01617">
        <w:rPr>
          <w:rFonts w:ascii="Times New Roman" w:eastAsia="Calibri" w:hAnsi="Times New Roman" w:cs="Times New Roman"/>
          <w:sz w:val="28"/>
          <w:szCs w:val="28"/>
        </w:rPr>
        <w:tab/>
      </w:r>
      <w:r w:rsidR="002A61F0" w:rsidRPr="00E01617">
        <w:rPr>
          <w:rFonts w:ascii="Times New Roman" w:eastAsia="Calibri" w:hAnsi="Times New Roman" w:cs="Times New Roman"/>
          <w:sz w:val="28"/>
          <w:szCs w:val="28"/>
        </w:rPr>
        <w:tab/>
      </w:r>
      <w:r w:rsidR="002A61F0" w:rsidRPr="00E01617">
        <w:rPr>
          <w:rFonts w:ascii="Times New Roman" w:eastAsia="Calibri" w:hAnsi="Times New Roman" w:cs="Times New Roman"/>
          <w:sz w:val="28"/>
          <w:szCs w:val="28"/>
        </w:rPr>
        <w:tab/>
      </w:r>
      <w:r w:rsidR="002A61F0" w:rsidRPr="00E01617">
        <w:rPr>
          <w:rFonts w:ascii="Times New Roman" w:eastAsia="Calibri" w:hAnsi="Times New Roman" w:cs="Times New Roman"/>
          <w:sz w:val="28"/>
          <w:szCs w:val="28"/>
        </w:rPr>
        <w:tab/>
      </w:r>
      <w:r w:rsidR="002A61F0" w:rsidRPr="00E01617">
        <w:rPr>
          <w:rFonts w:ascii="Times New Roman" w:eastAsia="Calibri" w:hAnsi="Times New Roman" w:cs="Times New Roman"/>
          <w:sz w:val="28"/>
          <w:szCs w:val="28"/>
        </w:rPr>
        <w:tab/>
      </w:r>
    </w:p>
    <w:p w:rsidR="000B457B" w:rsidRPr="00E01617" w:rsidRDefault="00C9581C" w:rsidP="000B457B">
      <w:pPr>
        <w:tabs>
          <w:tab w:val="left" w:pos="851"/>
        </w:tabs>
        <w:spacing w:after="0" w:line="240" w:lineRule="auto"/>
        <w:ind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rPr>
        <w:t>1.Рубрики: газета   публикует статьи по различным темам, таким как политика, экономика, наука, культура, спорт и т.д. Стратификация на основе рубрик позволяет аудитории выбирать материалы в соответствии с их интересами и предпочтениями.</w:t>
      </w:r>
      <w:r w:rsidR="00DA1BEB" w:rsidRPr="00E01617">
        <w:rPr>
          <w:rFonts w:ascii="Times New Roman" w:eastAsia="Calibri" w:hAnsi="Times New Roman" w:cs="Times New Roman"/>
          <w:sz w:val="28"/>
          <w:szCs w:val="28"/>
        </w:rPr>
        <w:tab/>
      </w:r>
      <w:r w:rsidR="00DA1BEB" w:rsidRPr="00E01617">
        <w:rPr>
          <w:rFonts w:ascii="Times New Roman" w:eastAsia="Calibri" w:hAnsi="Times New Roman" w:cs="Times New Roman"/>
          <w:sz w:val="28"/>
          <w:szCs w:val="28"/>
        </w:rPr>
        <w:tab/>
      </w:r>
      <w:r w:rsidR="00DA1BEB" w:rsidRPr="00E01617">
        <w:rPr>
          <w:rFonts w:ascii="Times New Roman" w:eastAsia="Calibri" w:hAnsi="Times New Roman" w:cs="Times New Roman"/>
          <w:sz w:val="28"/>
          <w:szCs w:val="28"/>
        </w:rPr>
        <w:tab/>
      </w:r>
      <w:r w:rsidR="00DA1BEB" w:rsidRPr="00E01617">
        <w:rPr>
          <w:rFonts w:ascii="Times New Roman" w:eastAsia="Calibri" w:hAnsi="Times New Roman" w:cs="Times New Roman"/>
          <w:sz w:val="28"/>
          <w:szCs w:val="28"/>
        </w:rPr>
        <w:tab/>
      </w:r>
      <w:r w:rsidR="00DA1BEB" w:rsidRPr="00E01617">
        <w:rPr>
          <w:rFonts w:ascii="Times New Roman" w:eastAsia="Calibri" w:hAnsi="Times New Roman" w:cs="Times New Roman"/>
          <w:sz w:val="28"/>
          <w:szCs w:val="28"/>
        </w:rPr>
        <w:tab/>
      </w:r>
      <w:r w:rsidR="00DA1BEB" w:rsidRPr="00E01617">
        <w:rPr>
          <w:rFonts w:ascii="Times New Roman" w:eastAsia="Calibri" w:hAnsi="Times New Roman" w:cs="Times New Roman"/>
          <w:sz w:val="28"/>
          <w:szCs w:val="28"/>
        </w:rPr>
        <w:tab/>
      </w:r>
    </w:p>
    <w:p w:rsidR="000B457B" w:rsidRPr="00E01617" w:rsidRDefault="00C9581C" w:rsidP="000B457B">
      <w:pPr>
        <w:tabs>
          <w:tab w:val="left" w:pos="851"/>
        </w:tabs>
        <w:spacing w:after="0" w:line="240" w:lineRule="auto"/>
        <w:ind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rPr>
        <w:t>2.Степень детализации: некоторые статьи в газете   могут быть более глубокими и детальными, чем другие. Стратификация на основе степени детализации помогает аудитории выбирать материалы в зависимости от их уровня знаний и интереса к теме.</w:t>
      </w:r>
      <w:r w:rsidR="00DA1BEB" w:rsidRPr="00E01617">
        <w:rPr>
          <w:rFonts w:ascii="Times New Roman" w:eastAsia="Calibri" w:hAnsi="Times New Roman" w:cs="Times New Roman"/>
          <w:sz w:val="28"/>
          <w:szCs w:val="28"/>
        </w:rPr>
        <w:tab/>
      </w:r>
      <w:r w:rsidR="00DA1BEB" w:rsidRPr="00E01617">
        <w:rPr>
          <w:rFonts w:ascii="Times New Roman" w:eastAsia="Calibri" w:hAnsi="Times New Roman" w:cs="Times New Roman"/>
          <w:sz w:val="28"/>
          <w:szCs w:val="28"/>
        </w:rPr>
        <w:tab/>
      </w:r>
      <w:r w:rsidR="00DA1BEB" w:rsidRPr="00E01617">
        <w:rPr>
          <w:rFonts w:ascii="Times New Roman" w:eastAsia="Calibri" w:hAnsi="Times New Roman" w:cs="Times New Roman"/>
          <w:sz w:val="28"/>
          <w:szCs w:val="28"/>
        </w:rPr>
        <w:tab/>
      </w:r>
      <w:r w:rsidR="00DA1BEB" w:rsidRPr="00E01617">
        <w:rPr>
          <w:rFonts w:ascii="Times New Roman" w:eastAsia="Calibri" w:hAnsi="Times New Roman" w:cs="Times New Roman"/>
          <w:sz w:val="28"/>
          <w:szCs w:val="28"/>
        </w:rPr>
        <w:tab/>
      </w:r>
      <w:r w:rsidR="00DA1BEB" w:rsidRPr="00E01617">
        <w:rPr>
          <w:rFonts w:ascii="Times New Roman" w:eastAsia="Calibri" w:hAnsi="Times New Roman" w:cs="Times New Roman"/>
          <w:sz w:val="28"/>
          <w:szCs w:val="28"/>
        </w:rPr>
        <w:tab/>
      </w:r>
      <w:r w:rsidR="00DA1BEB" w:rsidRPr="00E01617">
        <w:rPr>
          <w:rFonts w:ascii="Times New Roman" w:eastAsia="Calibri" w:hAnsi="Times New Roman" w:cs="Times New Roman"/>
          <w:sz w:val="28"/>
          <w:szCs w:val="28"/>
        </w:rPr>
        <w:tab/>
      </w:r>
    </w:p>
    <w:p w:rsidR="000B457B" w:rsidRPr="00E01617" w:rsidRDefault="00C9581C" w:rsidP="000B457B">
      <w:pPr>
        <w:tabs>
          <w:tab w:val="left" w:pos="851"/>
        </w:tabs>
        <w:spacing w:after="0" w:line="240" w:lineRule="auto"/>
        <w:ind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rPr>
        <w:t>3.Формат: газета   предлагает различные форматы публикаций, включая статьи, репортажи, интервью, мнения и т.д. Стратификация на основе формата позволяет аудитории выбирать материалы в зависимости от их предпочтений и потребностей.</w:t>
      </w:r>
      <w:r w:rsidR="00DA1BEB" w:rsidRPr="00E01617">
        <w:rPr>
          <w:rFonts w:ascii="Times New Roman" w:eastAsia="Calibri" w:hAnsi="Times New Roman" w:cs="Times New Roman"/>
          <w:sz w:val="28"/>
          <w:szCs w:val="28"/>
        </w:rPr>
        <w:tab/>
      </w:r>
      <w:r w:rsidR="00DA1BEB" w:rsidRPr="00E01617">
        <w:rPr>
          <w:rFonts w:ascii="Times New Roman" w:eastAsia="Calibri" w:hAnsi="Times New Roman" w:cs="Times New Roman"/>
          <w:sz w:val="28"/>
          <w:szCs w:val="28"/>
        </w:rPr>
        <w:tab/>
      </w:r>
      <w:r w:rsidR="00DA1BEB" w:rsidRPr="00E01617">
        <w:rPr>
          <w:rFonts w:ascii="Times New Roman" w:eastAsia="Calibri" w:hAnsi="Times New Roman" w:cs="Times New Roman"/>
          <w:sz w:val="28"/>
          <w:szCs w:val="28"/>
        </w:rPr>
        <w:tab/>
      </w:r>
      <w:r w:rsidR="00DA1BEB" w:rsidRPr="00E01617">
        <w:rPr>
          <w:rFonts w:ascii="Times New Roman" w:eastAsia="Calibri" w:hAnsi="Times New Roman" w:cs="Times New Roman"/>
          <w:sz w:val="28"/>
          <w:szCs w:val="28"/>
        </w:rPr>
        <w:tab/>
      </w:r>
      <w:r w:rsidR="00DA1BEB" w:rsidRPr="00E01617">
        <w:rPr>
          <w:rFonts w:ascii="Times New Roman" w:eastAsia="Calibri" w:hAnsi="Times New Roman" w:cs="Times New Roman"/>
          <w:sz w:val="28"/>
          <w:szCs w:val="28"/>
        </w:rPr>
        <w:tab/>
      </w:r>
      <w:r w:rsidR="00DA1BEB" w:rsidRPr="00E01617">
        <w:rPr>
          <w:rFonts w:ascii="Times New Roman" w:eastAsia="Calibri" w:hAnsi="Times New Roman" w:cs="Times New Roman"/>
          <w:sz w:val="28"/>
          <w:szCs w:val="28"/>
        </w:rPr>
        <w:tab/>
      </w:r>
      <w:r w:rsidR="00DA1BEB" w:rsidRPr="00E01617">
        <w:rPr>
          <w:rFonts w:ascii="Times New Roman" w:eastAsia="Calibri" w:hAnsi="Times New Roman" w:cs="Times New Roman"/>
          <w:sz w:val="28"/>
          <w:szCs w:val="28"/>
        </w:rPr>
        <w:tab/>
      </w:r>
      <w:r w:rsidR="00DA1BEB" w:rsidRPr="00E01617">
        <w:rPr>
          <w:rFonts w:ascii="Times New Roman" w:eastAsia="Calibri" w:hAnsi="Times New Roman" w:cs="Times New Roman"/>
          <w:sz w:val="28"/>
          <w:szCs w:val="28"/>
        </w:rPr>
        <w:tab/>
      </w:r>
      <w:r w:rsidR="002642F2" w:rsidRPr="00E01617">
        <w:rPr>
          <w:rFonts w:ascii="Times New Roman" w:eastAsia="Calibri" w:hAnsi="Times New Roman" w:cs="Times New Roman"/>
          <w:sz w:val="28"/>
          <w:szCs w:val="28"/>
        </w:rPr>
        <w:tab/>
      </w:r>
      <w:r w:rsidR="00DA1BEB" w:rsidRPr="00E01617">
        <w:rPr>
          <w:rFonts w:ascii="Times New Roman" w:eastAsia="Calibri" w:hAnsi="Times New Roman" w:cs="Times New Roman"/>
          <w:sz w:val="28"/>
          <w:szCs w:val="28"/>
        </w:rPr>
        <w:tab/>
      </w:r>
    </w:p>
    <w:p w:rsidR="000B457B" w:rsidRPr="00E01617" w:rsidRDefault="00C9581C" w:rsidP="000B457B">
      <w:pPr>
        <w:tabs>
          <w:tab w:val="left" w:pos="851"/>
        </w:tabs>
        <w:spacing w:after="0" w:line="240" w:lineRule="auto"/>
        <w:ind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rPr>
        <w:t>4.Время публикации: статьи в газете   могут быть размещены в разное время, что позволяет аудитории выбирать материалы в зависимости от их свежести и актуальности.</w:t>
      </w:r>
      <w:r w:rsidR="00DA1BEB" w:rsidRPr="00E01617">
        <w:rPr>
          <w:rFonts w:ascii="Times New Roman" w:eastAsia="Calibri" w:hAnsi="Times New Roman" w:cs="Times New Roman"/>
          <w:sz w:val="28"/>
          <w:szCs w:val="28"/>
        </w:rPr>
        <w:tab/>
      </w:r>
      <w:r w:rsidR="00DA1BEB" w:rsidRPr="00E01617">
        <w:rPr>
          <w:rFonts w:ascii="Times New Roman" w:eastAsia="Calibri" w:hAnsi="Times New Roman" w:cs="Times New Roman"/>
          <w:sz w:val="28"/>
          <w:szCs w:val="28"/>
        </w:rPr>
        <w:tab/>
      </w:r>
      <w:r w:rsidR="00DA1BEB" w:rsidRPr="00E01617">
        <w:rPr>
          <w:rFonts w:ascii="Times New Roman" w:eastAsia="Calibri" w:hAnsi="Times New Roman" w:cs="Times New Roman"/>
          <w:sz w:val="28"/>
          <w:szCs w:val="28"/>
        </w:rPr>
        <w:tab/>
      </w:r>
      <w:r w:rsidR="00DA1BEB" w:rsidRPr="00E01617">
        <w:rPr>
          <w:rFonts w:ascii="Times New Roman" w:eastAsia="Calibri" w:hAnsi="Times New Roman" w:cs="Times New Roman"/>
          <w:sz w:val="28"/>
          <w:szCs w:val="28"/>
        </w:rPr>
        <w:tab/>
      </w:r>
      <w:r w:rsidR="00DA1BEB" w:rsidRPr="00E01617">
        <w:rPr>
          <w:rFonts w:ascii="Times New Roman" w:eastAsia="Calibri" w:hAnsi="Times New Roman" w:cs="Times New Roman"/>
          <w:sz w:val="28"/>
          <w:szCs w:val="28"/>
        </w:rPr>
        <w:tab/>
      </w:r>
      <w:r w:rsidR="00DA1BEB" w:rsidRPr="00E01617">
        <w:rPr>
          <w:rFonts w:ascii="Times New Roman" w:eastAsia="Calibri" w:hAnsi="Times New Roman" w:cs="Times New Roman"/>
          <w:sz w:val="28"/>
          <w:szCs w:val="28"/>
        </w:rPr>
        <w:tab/>
      </w:r>
      <w:r w:rsidR="00DA1BEB" w:rsidRPr="00E01617">
        <w:rPr>
          <w:rFonts w:ascii="Times New Roman" w:eastAsia="Calibri" w:hAnsi="Times New Roman" w:cs="Times New Roman"/>
          <w:sz w:val="28"/>
          <w:szCs w:val="28"/>
        </w:rPr>
        <w:tab/>
      </w:r>
      <w:r w:rsidR="00DA1BEB" w:rsidRPr="00E01617">
        <w:rPr>
          <w:rFonts w:ascii="Times New Roman" w:eastAsia="Calibri" w:hAnsi="Times New Roman" w:cs="Times New Roman"/>
          <w:sz w:val="28"/>
          <w:szCs w:val="28"/>
        </w:rPr>
        <w:tab/>
      </w:r>
      <w:r w:rsidR="00881A3E" w:rsidRPr="00E01617">
        <w:rPr>
          <w:rFonts w:ascii="Times New Roman" w:eastAsia="Calibri" w:hAnsi="Times New Roman" w:cs="Times New Roman"/>
          <w:sz w:val="28"/>
          <w:szCs w:val="28"/>
        </w:rPr>
        <w:tab/>
      </w:r>
    </w:p>
    <w:p w:rsidR="000B457B" w:rsidRPr="00E01617" w:rsidRDefault="00C9581C" w:rsidP="000B457B">
      <w:pPr>
        <w:tabs>
          <w:tab w:val="left" w:pos="851"/>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rPr>
        <w:t xml:space="preserve">5.Страны и регионы: </w:t>
      </w:r>
      <w:r w:rsidR="00CD1A37" w:rsidRPr="00E01617">
        <w:rPr>
          <w:rFonts w:ascii="Times New Roman" w:eastAsia="Calibri" w:hAnsi="Times New Roman" w:cs="Times New Roman"/>
          <w:sz w:val="28"/>
          <w:szCs w:val="28"/>
        </w:rPr>
        <w:t>газета освещает</w:t>
      </w:r>
      <w:r w:rsidRPr="00E01617">
        <w:rPr>
          <w:rFonts w:ascii="Times New Roman" w:eastAsia="Calibri" w:hAnsi="Times New Roman" w:cs="Times New Roman"/>
          <w:sz w:val="28"/>
          <w:szCs w:val="28"/>
        </w:rPr>
        <w:t xml:space="preserve"> события, происходящие в различных странах и регионах мира. Стратификация на основе стран и регионов позволяет аудитории выбирать материалы, связанные с их географическим положением или интересами.</w:t>
      </w:r>
      <w:r w:rsidR="00DA1BEB" w:rsidRPr="00E01617">
        <w:rPr>
          <w:rFonts w:ascii="Times New Roman" w:eastAsia="Calibri" w:hAnsi="Times New Roman" w:cs="Times New Roman"/>
          <w:sz w:val="28"/>
          <w:szCs w:val="28"/>
        </w:rPr>
        <w:tab/>
      </w:r>
      <w:r w:rsidRPr="00E01617">
        <w:rPr>
          <w:rFonts w:ascii="Times New Roman" w:eastAsia="Calibri" w:hAnsi="Times New Roman" w:cs="Times New Roman"/>
          <w:sz w:val="28"/>
          <w:szCs w:val="28"/>
          <w:lang w:val="kk-KZ"/>
        </w:rPr>
        <w:t xml:space="preserve">Можно отметить, что рубрика   </w:t>
      </w:r>
      <w:r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политика</w:t>
      </w:r>
      <w:r w:rsidRPr="00E01617">
        <w:rPr>
          <w:rFonts w:ascii="Times New Roman" w:eastAsia="Calibri" w:hAnsi="Times New Roman" w:cs="Times New Roman"/>
          <w:sz w:val="28"/>
          <w:szCs w:val="28"/>
        </w:rPr>
        <w:t xml:space="preserve">” </w:t>
      </w:r>
      <w:r w:rsidRPr="00E01617">
        <w:rPr>
          <w:rFonts w:ascii="Times New Roman" w:eastAsia="Calibri" w:hAnsi="Times New Roman" w:cs="Times New Roman"/>
          <w:sz w:val="28"/>
          <w:szCs w:val="28"/>
          <w:lang w:val="kk-KZ"/>
        </w:rPr>
        <w:t xml:space="preserve">наиболее обьемно представлена в газете </w:t>
      </w:r>
      <w:r w:rsidR="00215003" w:rsidRPr="00215003">
        <w:rPr>
          <w:rFonts w:ascii="Times New Roman" w:eastAsia="Calibri" w:hAnsi="Times New Roman" w:cs="Times New Roman"/>
          <w:sz w:val="28"/>
          <w:szCs w:val="28"/>
        </w:rPr>
        <w:t>“</w:t>
      </w:r>
      <w:r w:rsidRPr="00E01617">
        <w:rPr>
          <w:rFonts w:ascii="Times New Roman" w:eastAsia="Calibri" w:hAnsi="Times New Roman" w:cs="Times New Roman"/>
          <w:sz w:val="28"/>
          <w:szCs w:val="28"/>
          <w:lang w:val="en-US"/>
        </w:rPr>
        <w:t>The</w:t>
      </w:r>
      <w:r w:rsidR="00215003" w:rsidRPr="00215003">
        <w:rPr>
          <w:rFonts w:ascii="Times New Roman" w:eastAsia="Calibri" w:hAnsi="Times New Roman" w:cs="Times New Roman"/>
          <w:sz w:val="28"/>
          <w:szCs w:val="28"/>
        </w:rPr>
        <w:t xml:space="preserve"> </w:t>
      </w:r>
      <w:r w:rsidRPr="00E01617">
        <w:rPr>
          <w:rFonts w:ascii="Times New Roman" w:eastAsia="Calibri" w:hAnsi="Times New Roman" w:cs="Times New Roman"/>
          <w:sz w:val="28"/>
          <w:szCs w:val="28"/>
          <w:lang w:val="kk-KZ"/>
        </w:rPr>
        <w:t>New York Times</w:t>
      </w:r>
      <w:r w:rsidR="00215003" w:rsidRPr="00215003">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 xml:space="preserve">, по общепринятой классификации, отстаивает либеральную позицию и поддерживает демократические ценности. событиях в мире и предоставлять различные точки зрения на эти события.                                                   </w:t>
      </w:r>
    </w:p>
    <w:p w:rsidR="000B457B" w:rsidRPr="00E01617" w:rsidRDefault="00C9581C" w:rsidP="000B457B">
      <w:pPr>
        <w:tabs>
          <w:tab w:val="left" w:pos="851"/>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Издания </w:t>
      </w:r>
      <w:r w:rsidR="00215003" w:rsidRPr="00215003">
        <w:rPr>
          <w:rFonts w:ascii="Times New Roman" w:eastAsia="Calibri" w:hAnsi="Times New Roman" w:cs="Times New Roman"/>
          <w:sz w:val="28"/>
          <w:szCs w:val="28"/>
        </w:rPr>
        <w:t>“</w:t>
      </w:r>
      <w:r w:rsidRPr="00E01617">
        <w:rPr>
          <w:rFonts w:ascii="Times New Roman" w:eastAsia="Calibri" w:hAnsi="Times New Roman" w:cs="Times New Roman"/>
          <w:sz w:val="28"/>
          <w:szCs w:val="28"/>
          <w:lang w:val="en-US"/>
        </w:rPr>
        <w:t>The</w:t>
      </w:r>
      <w:r w:rsidR="00B91DB4" w:rsidRPr="00B91DB4">
        <w:rPr>
          <w:rFonts w:ascii="Times New Roman" w:eastAsia="Calibri" w:hAnsi="Times New Roman" w:cs="Times New Roman"/>
          <w:sz w:val="28"/>
          <w:szCs w:val="28"/>
        </w:rPr>
        <w:t xml:space="preserve"> </w:t>
      </w:r>
      <w:r w:rsidRPr="00E01617">
        <w:rPr>
          <w:rFonts w:ascii="Times New Roman" w:eastAsia="Calibri" w:hAnsi="Times New Roman" w:cs="Times New Roman"/>
          <w:sz w:val="28"/>
          <w:szCs w:val="28"/>
          <w:lang w:val="kk-KZ"/>
        </w:rPr>
        <w:t>New York Times</w:t>
      </w:r>
      <w:r w:rsidR="00215003" w:rsidRPr="00215003">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 xml:space="preserve"> представляет широкий спектр тематик, от политики и экономики до науки, культуры, искусства и спорта и здоровья. Газета активно представляет новости, связанные с США и мировым сообществом, публикует репортажи и исследования о глобальных проблемах</w:t>
      </w:r>
      <w:r w:rsidR="0034349C" w:rsidRPr="00E01617">
        <w:rPr>
          <w:rFonts w:ascii="Times New Roman" w:eastAsia="Calibri" w:hAnsi="Times New Roman" w:cs="Times New Roman"/>
          <w:sz w:val="28"/>
          <w:szCs w:val="28"/>
          <w:lang w:val="kk-KZ"/>
        </w:rPr>
        <w:t>.П</w:t>
      </w:r>
      <w:r w:rsidRPr="00E01617">
        <w:rPr>
          <w:rFonts w:ascii="Times New Roman" w:eastAsia="Calibri" w:hAnsi="Times New Roman" w:cs="Times New Roman"/>
          <w:sz w:val="28"/>
          <w:szCs w:val="28"/>
          <w:lang w:val="kk-KZ"/>
        </w:rPr>
        <w:t>римером статьи, которая демонстрирует широкий спектр тематик, покрываемых газетой</w:t>
      </w:r>
      <w:r w:rsidR="00215003" w:rsidRPr="00215003">
        <w:rPr>
          <w:rFonts w:ascii="Times New Roman" w:eastAsia="Calibri" w:hAnsi="Times New Roman" w:cs="Times New Roman"/>
          <w:sz w:val="28"/>
          <w:szCs w:val="28"/>
        </w:rPr>
        <w:t xml:space="preserve"> “</w:t>
      </w:r>
      <w:r w:rsidR="00215003">
        <w:rPr>
          <w:rFonts w:ascii="Times New Roman" w:eastAsia="Calibri" w:hAnsi="Times New Roman" w:cs="Times New Roman"/>
          <w:sz w:val="28"/>
          <w:szCs w:val="28"/>
          <w:lang w:val="en-US"/>
        </w:rPr>
        <w:t>The</w:t>
      </w:r>
      <w:r w:rsidRPr="00E01617">
        <w:rPr>
          <w:rFonts w:ascii="Times New Roman" w:eastAsia="Calibri" w:hAnsi="Times New Roman" w:cs="Times New Roman"/>
          <w:sz w:val="28"/>
          <w:szCs w:val="28"/>
          <w:lang w:val="kk-KZ"/>
        </w:rPr>
        <w:t xml:space="preserve"> New York Times</w:t>
      </w:r>
      <w:r w:rsidR="00215003" w:rsidRPr="00215003">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 может быть статья "A Stroke Stole Her Ability to Speak at 30. A.I. Is Helping to Restore It Years Later" (</w:t>
      </w:r>
      <w:r w:rsidRPr="00E01617">
        <w:rPr>
          <w:rFonts w:ascii="Times New Roman" w:eastAsia="Calibri" w:hAnsi="Times New Roman" w:cs="Times New Roman"/>
          <w:sz w:val="28"/>
          <w:szCs w:val="28"/>
        </w:rPr>
        <w:t>Инсульт лишил ее способности говорить в 30 лет. Искусственный интеллект помогает восстановить ее спустя годы</w:t>
      </w:r>
      <w:r w:rsidRPr="00E01617">
        <w:rPr>
          <w:rFonts w:ascii="Times New Roman" w:eastAsia="Calibri" w:hAnsi="Times New Roman" w:cs="Times New Roman"/>
          <w:sz w:val="28"/>
          <w:szCs w:val="28"/>
          <w:lang w:val="kk-KZ"/>
        </w:rPr>
        <w:t>), опубликованная 2</w:t>
      </w:r>
      <w:r w:rsidRPr="00E01617">
        <w:rPr>
          <w:rFonts w:ascii="Times New Roman" w:eastAsia="Calibri" w:hAnsi="Times New Roman" w:cs="Times New Roman"/>
          <w:sz w:val="28"/>
          <w:szCs w:val="28"/>
        </w:rPr>
        <w:t>3</w:t>
      </w:r>
      <w:r w:rsidRPr="00E01617">
        <w:rPr>
          <w:rFonts w:ascii="Times New Roman" w:eastAsia="Calibri" w:hAnsi="Times New Roman" w:cs="Times New Roman"/>
          <w:sz w:val="28"/>
          <w:szCs w:val="28"/>
          <w:lang w:val="kk-KZ"/>
        </w:rPr>
        <w:t xml:space="preserve"> августа 20</w:t>
      </w:r>
      <w:r w:rsidRPr="00E01617">
        <w:rPr>
          <w:rFonts w:ascii="Times New Roman" w:eastAsia="Calibri" w:hAnsi="Times New Roman" w:cs="Times New Roman"/>
          <w:sz w:val="28"/>
          <w:szCs w:val="28"/>
        </w:rPr>
        <w:t>23</w:t>
      </w:r>
      <w:r w:rsidRPr="00E01617">
        <w:rPr>
          <w:rFonts w:ascii="Times New Roman" w:eastAsia="Calibri" w:hAnsi="Times New Roman" w:cs="Times New Roman"/>
          <w:sz w:val="28"/>
          <w:szCs w:val="28"/>
          <w:lang w:val="kk-KZ"/>
        </w:rPr>
        <w:t xml:space="preserve"> года. В этой статье журналист газеты</w:t>
      </w:r>
      <w:r w:rsidRPr="00E01617">
        <w:rPr>
          <w:rFonts w:ascii="Times New Roman" w:eastAsia="Calibri" w:hAnsi="Times New Roman" w:cs="Times New Roman"/>
          <w:sz w:val="28"/>
          <w:szCs w:val="28"/>
        </w:rPr>
        <w:t xml:space="preserve">,  </w:t>
      </w:r>
      <w:r w:rsidR="0034349C" w:rsidRPr="00E01617">
        <w:rPr>
          <w:rFonts w:ascii="Times New Roman" w:eastAsia="Calibri" w:hAnsi="Times New Roman" w:cs="Times New Roman"/>
          <w:sz w:val="28"/>
          <w:szCs w:val="28"/>
          <w:lang w:val="en-US"/>
        </w:rPr>
        <w:t>P</w:t>
      </w:r>
      <w:r w:rsidRPr="00E01617">
        <w:rPr>
          <w:rFonts w:ascii="Times New Roman" w:eastAsia="Calibri" w:hAnsi="Times New Roman" w:cs="Times New Roman"/>
          <w:sz w:val="28"/>
          <w:szCs w:val="28"/>
          <w:lang w:val="kk-KZ"/>
        </w:rPr>
        <w:t>am Belluck</w:t>
      </w:r>
      <w:r w:rsidRPr="00E01617">
        <w:rPr>
          <w:rFonts w:ascii="Times New Roman" w:eastAsia="Calibri" w:hAnsi="Times New Roman" w:cs="Times New Roman"/>
          <w:sz w:val="28"/>
          <w:szCs w:val="28"/>
        </w:rPr>
        <w:t>,</w:t>
      </w:r>
      <w:r w:rsidR="003C2B83" w:rsidRPr="003C2B83">
        <w:rPr>
          <w:rFonts w:ascii="Times New Roman" w:eastAsia="Calibri" w:hAnsi="Times New Roman" w:cs="Times New Roman"/>
          <w:sz w:val="28"/>
          <w:szCs w:val="28"/>
        </w:rPr>
        <w:t xml:space="preserve"> </w:t>
      </w:r>
      <w:r w:rsidR="0034349C"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New York Times</w:t>
      </w:r>
      <w:r w:rsidR="0034349C"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 xml:space="preserve"> рассказывает о том, что</w:t>
      </w:r>
      <w:r w:rsidR="003C2B83" w:rsidRPr="003C2B83">
        <w:rPr>
          <w:rFonts w:ascii="Times New Roman" w:eastAsia="Calibri" w:hAnsi="Times New Roman" w:cs="Times New Roman"/>
          <w:sz w:val="28"/>
          <w:szCs w:val="28"/>
        </w:rPr>
        <w:t xml:space="preserve"> </w:t>
      </w:r>
      <w:r w:rsidRPr="00E01617">
        <w:rPr>
          <w:rFonts w:ascii="Times New Roman" w:eastAsia="Calibri" w:hAnsi="Times New Roman" w:cs="Times New Roman"/>
          <w:sz w:val="28"/>
          <w:szCs w:val="28"/>
          <w:lang w:val="kk-KZ"/>
        </w:rPr>
        <w:t>с помощью</w:t>
      </w:r>
      <w:r w:rsidR="003C2B83" w:rsidRPr="003C2B83">
        <w:rPr>
          <w:rFonts w:ascii="Times New Roman" w:eastAsia="Calibri" w:hAnsi="Times New Roman" w:cs="Times New Roman"/>
          <w:sz w:val="28"/>
          <w:szCs w:val="28"/>
        </w:rPr>
        <w:t xml:space="preserve"> </w:t>
      </w:r>
      <w:r w:rsidRPr="00E01617">
        <w:rPr>
          <w:rFonts w:ascii="Times New Roman" w:eastAsia="Calibri" w:hAnsi="Times New Roman" w:cs="Times New Roman"/>
          <w:sz w:val="28"/>
          <w:szCs w:val="28"/>
          <w:lang w:val="kk-KZ"/>
        </w:rPr>
        <w:t xml:space="preserve">искусственного интеллекта стало возможным </w:t>
      </w:r>
      <w:r w:rsidR="0034349C" w:rsidRPr="00E01617">
        <w:rPr>
          <w:rFonts w:ascii="Times New Roman" w:eastAsia="Calibri" w:hAnsi="Times New Roman" w:cs="Times New Roman"/>
          <w:sz w:val="28"/>
          <w:szCs w:val="28"/>
          <w:lang w:val="kk-KZ"/>
        </w:rPr>
        <w:t xml:space="preserve">для этого человека </w:t>
      </w:r>
      <w:r w:rsidRPr="00E01617">
        <w:rPr>
          <w:rFonts w:ascii="Times New Roman" w:eastAsia="Calibri" w:hAnsi="Times New Roman" w:cs="Times New Roman"/>
          <w:sz w:val="28"/>
          <w:szCs w:val="28"/>
          <w:lang w:val="kk-KZ"/>
        </w:rPr>
        <w:t>снова говорить. Технология преобразовала сигналы ее мозга в письменную и вокальную речь и позволила аватару на экране компьютера произносить слова и показывать улыбки, поджатые губы и другие выражения лица</w:t>
      </w:r>
      <w:r w:rsidR="001A614E" w:rsidRPr="00E01617">
        <w:rPr>
          <w:rFonts w:ascii="Times New Roman" w:eastAsia="Calibri" w:hAnsi="Times New Roman" w:cs="Times New Roman"/>
          <w:sz w:val="28"/>
          <w:szCs w:val="28"/>
          <w:lang w:val="kk-KZ"/>
        </w:rPr>
        <w:t>(</w:t>
      </w:r>
      <w:r w:rsidR="001A614E" w:rsidRPr="00E01617">
        <w:rPr>
          <w:rFonts w:ascii="Times New Roman" w:eastAsia="Calibri" w:hAnsi="Times New Roman" w:cs="Times New Roman"/>
          <w:sz w:val="28"/>
          <w:szCs w:val="28"/>
          <w:lang w:val="en-US"/>
        </w:rPr>
        <w:t>P</w:t>
      </w:r>
      <w:r w:rsidR="001A614E" w:rsidRPr="00E01617">
        <w:rPr>
          <w:rFonts w:ascii="Times New Roman" w:eastAsia="Calibri" w:hAnsi="Times New Roman" w:cs="Times New Roman"/>
          <w:sz w:val="28"/>
          <w:szCs w:val="28"/>
          <w:lang w:val="kk-KZ"/>
        </w:rPr>
        <w:t>am Belluck</w:t>
      </w:r>
      <w:r w:rsidR="001A614E" w:rsidRPr="00E01617">
        <w:rPr>
          <w:rFonts w:ascii="Times New Roman" w:eastAsia="Calibri" w:hAnsi="Times New Roman" w:cs="Times New Roman"/>
          <w:sz w:val="28"/>
          <w:szCs w:val="28"/>
        </w:rPr>
        <w:t xml:space="preserve">, </w:t>
      </w:r>
      <w:r w:rsidR="001A614E" w:rsidRPr="00E01617">
        <w:rPr>
          <w:rFonts w:ascii="Times New Roman" w:eastAsia="Calibri" w:hAnsi="Times New Roman" w:cs="Times New Roman"/>
          <w:sz w:val="28"/>
          <w:szCs w:val="28"/>
          <w:lang w:val="en-US"/>
        </w:rPr>
        <w:t>NYT</w:t>
      </w:r>
      <w:r w:rsidR="001A614E" w:rsidRPr="00E01617">
        <w:rPr>
          <w:rFonts w:ascii="Times New Roman" w:eastAsia="Calibri" w:hAnsi="Times New Roman" w:cs="Times New Roman"/>
          <w:sz w:val="28"/>
          <w:szCs w:val="28"/>
        </w:rPr>
        <w:t xml:space="preserve"> 23.08.23.</w:t>
      </w:r>
      <w:r w:rsidR="001A614E" w:rsidRPr="00E01617">
        <w:rPr>
          <w:rFonts w:ascii="Times New Roman" w:eastAsia="Calibri" w:hAnsi="Times New Roman" w:cs="Times New Roman"/>
          <w:sz w:val="28"/>
          <w:szCs w:val="28"/>
          <w:lang w:val="kk-KZ"/>
        </w:rPr>
        <w:t>)</w:t>
      </w:r>
      <w:r w:rsidR="001A614E" w:rsidRPr="00E01617">
        <w:rPr>
          <w:rFonts w:ascii="Times New Roman" w:eastAsia="Calibri" w:hAnsi="Times New Roman" w:cs="Times New Roman"/>
          <w:sz w:val="28"/>
          <w:szCs w:val="28"/>
        </w:rPr>
        <w:t>.</w:t>
      </w:r>
      <w:r w:rsidR="007A153B" w:rsidRPr="00E01617">
        <w:rPr>
          <w:rFonts w:ascii="Times New Roman" w:eastAsia="Calibri" w:hAnsi="Times New Roman" w:cs="Times New Roman"/>
          <w:sz w:val="28"/>
          <w:szCs w:val="28"/>
          <w:lang w:val="kk-KZ"/>
        </w:rPr>
        <w:t xml:space="preserve"> Это т</w:t>
      </w:r>
      <w:r w:rsidR="0034349C" w:rsidRPr="00E01617">
        <w:rPr>
          <w:rFonts w:ascii="Times New Roman" w:eastAsia="Calibri" w:hAnsi="Times New Roman" w:cs="Times New Roman"/>
          <w:sz w:val="28"/>
          <w:szCs w:val="28"/>
          <w:lang w:val="kk-KZ"/>
        </w:rPr>
        <w:t>олько од</w:t>
      </w:r>
      <w:r w:rsidR="007A153B" w:rsidRPr="00E01617">
        <w:rPr>
          <w:rFonts w:ascii="Times New Roman" w:eastAsia="Calibri" w:hAnsi="Times New Roman" w:cs="Times New Roman"/>
          <w:sz w:val="28"/>
          <w:szCs w:val="28"/>
          <w:lang w:val="kk-KZ"/>
        </w:rPr>
        <w:t>и</w:t>
      </w:r>
      <w:r w:rsidR="0034349C" w:rsidRPr="00E01617">
        <w:rPr>
          <w:rFonts w:ascii="Times New Roman" w:eastAsia="Calibri" w:hAnsi="Times New Roman" w:cs="Times New Roman"/>
          <w:sz w:val="28"/>
          <w:szCs w:val="28"/>
          <w:lang w:val="kk-KZ"/>
        </w:rPr>
        <w:t xml:space="preserve">н пример, но </w:t>
      </w:r>
      <w:r w:rsidR="007A153B" w:rsidRPr="00E01617">
        <w:rPr>
          <w:rFonts w:ascii="Times New Roman" w:eastAsia="Calibri" w:hAnsi="Times New Roman" w:cs="Times New Roman"/>
          <w:sz w:val="28"/>
          <w:szCs w:val="28"/>
          <w:lang w:val="kk-KZ"/>
        </w:rPr>
        <w:t xml:space="preserve">он </w:t>
      </w:r>
      <w:r w:rsidR="0034349C" w:rsidRPr="00E01617">
        <w:rPr>
          <w:rFonts w:ascii="Times New Roman" w:eastAsia="Calibri" w:hAnsi="Times New Roman" w:cs="Times New Roman"/>
          <w:sz w:val="28"/>
          <w:szCs w:val="28"/>
          <w:lang w:val="kk-KZ"/>
        </w:rPr>
        <w:t xml:space="preserve">ярко свидетельствует </w:t>
      </w:r>
      <w:r w:rsidR="00755239" w:rsidRPr="00E01617">
        <w:rPr>
          <w:rFonts w:ascii="Times New Roman" w:eastAsia="Calibri" w:hAnsi="Times New Roman" w:cs="Times New Roman"/>
          <w:sz w:val="28"/>
          <w:szCs w:val="28"/>
          <w:lang w:val="kk-KZ"/>
        </w:rPr>
        <w:t>об умении американских журналистов</w:t>
      </w:r>
      <w:r w:rsidR="003C2B83" w:rsidRPr="003C2B83">
        <w:rPr>
          <w:rFonts w:ascii="Times New Roman" w:eastAsia="Calibri" w:hAnsi="Times New Roman" w:cs="Times New Roman"/>
          <w:sz w:val="28"/>
          <w:szCs w:val="28"/>
        </w:rPr>
        <w:t xml:space="preserve"> </w:t>
      </w:r>
      <w:r w:rsidR="00755239" w:rsidRPr="00E01617">
        <w:rPr>
          <w:rFonts w:ascii="Times New Roman" w:eastAsia="Calibri" w:hAnsi="Times New Roman" w:cs="Times New Roman"/>
          <w:sz w:val="28"/>
          <w:szCs w:val="28"/>
          <w:lang w:val="kk-KZ"/>
        </w:rPr>
        <w:t>через просто рассказанную перейти к широким обобщениям и анализу нашего времени в его техноло-гуманитарном проявлении.</w:t>
      </w:r>
      <w:r w:rsidR="00755239" w:rsidRPr="00E01617">
        <w:rPr>
          <w:rFonts w:ascii="Times New Roman" w:eastAsia="Calibri" w:hAnsi="Times New Roman" w:cs="Times New Roman"/>
          <w:sz w:val="28"/>
          <w:szCs w:val="28"/>
          <w:lang w:val="kk-KZ"/>
        </w:rPr>
        <w:tab/>
      </w:r>
      <w:r w:rsidR="00834B0E" w:rsidRPr="00E01617">
        <w:rPr>
          <w:rFonts w:ascii="Times New Roman" w:eastAsia="Calibri" w:hAnsi="Times New Roman" w:cs="Times New Roman"/>
          <w:sz w:val="28"/>
          <w:szCs w:val="28"/>
          <w:lang w:val="kk-KZ"/>
        </w:rPr>
        <w:tab/>
      </w:r>
    </w:p>
    <w:p w:rsidR="000B457B" w:rsidRPr="00E01617" w:rsidRDefault="00C9581C" w:rsidP="000B457B">
      <w:pPr>
        <w:tabs>
          <w:tab w:val="left" w:pos="851"/>
        </w:tabs>
        <w:spacing w:after="0" w:line="240" w:lineRule="auto"/>
        <w:ind w:firstLine="567"/>
        <w:jc w:val="both"/>
        <w:rPr>
          <w:rFonts w:ascii="Times New Roman" w:eastAsia="Calibri" w:hAnsi="Times New Roman" w:cs="Times New Roman"/>
          <w:sz w:val="28"/>
          <w:szCs w:val="28"/>
          <w:lang w:val="kk-KZ"/>
        </w:rPr>
      </w:pPr>
      <w:bookmarkStart w:id="34" w:name="_Hlk160364465"/>
      <w:r w:rsidRPr="00E01617">
        <w:rPr>
          <w:rFonts w:ascii="Times New Roman" w:eastAsia="Calibri" w:hAnsi="Times New Roman" w:cs="Times New Roman"/>
          <w:sz w:val="28"/>
          <w:szCs w:val="28"/>
          <w:lang w:val="kk-KZ"/>
        </w:rPr>
        <w:t xml:space="preserve">Таким образом, газета </w:t>
      </w:r>
      <w:r w:rsidR="00B91DB4" w:rsidRPr="00B91DB4">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New York Times</w:t>
      </w:r>
      <w:r w:rsidR="00B91DB4" w:rsidRPr="00B91DB4">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 xml:space="preserve"> активно освещает темы, связанные с политикой и экономикой, культурой, истории используя факты и аналитические подходы для предоставления своим читателям высококачественной и актуальной информации.</w:t>
      </w:r>
      <w:bookmarkEnd w:id="34"/>
      <w:r w:rsidR="003C2B83" w:rsidRPr="003C2B83">
        <w:rPr>
          <w:rFonts w:ascii="Times New Roman" w:eastAsia="Calibri" w:hAnsi="Times New Roman" w:cs="Times New Roman"/>
          <w:sz w:val="28"/>
          <w:szCs w:val="28"/>
        </w:rPr>
        <w:t xml:space="preserve"> </w:t>
      </w:r>
      <w:r w:rsidRPr="00E01617">
        <w:rPr>
          <w:rFonts w:ascii="Times New Roman" w:eastAsia="Calibri" w:hAnsi="Times New Roman" w:cs="Times New Roman"/>
          <w:sz w:val="28"/>
          <w:szCs w:val="28"/>
          <w:lang w:val="kk-KZ"/>
        </w:rPr>
        <w:t xml:space="preserve">Аудитория газеты </w:t>
      </w:r>
      <w:r w:rsidR="00215003" w:rsidRPr="00215003">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New York Times</w:t>
      </w:r>
      <w:r w:rsidR="00215003" w:rsidRPr="00215003">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 xml:space="preserve"> в основном состоит из людей, интересующихся политикой, экономикой и культурой. Они обладают высоким уровнем образования и ориентированы на получение качественной и актуальной информации. Читатели газеты также интересуются темами, связанными с наукой, технологиями и инновациями. Они стремятся быть в курсе новейших тенденций и событий в мире.</w:t>
      </w:r>
      <w:r w:rsidR="00114E57" w:rsidRPr="00E01617">
        <w:rPr>
          <w:rFonts w:ascii="Times New Roman" w:eastAsia="Calibri" w:hAnsi="Times New Roman" w:cs="Times New Roman"/>
          <w:sz w:val="28"/>
          <w:szCs w:val="28"/>
          <w:lang w:val="kk-KZ"/>
        </w:rPr>
        <w:tab/>
      </w:r>
      <w:r w:rsidR="002642F2" w:rsidRPr="00E01617">
        <w:rPr>
          <w:rFonts w:ascii="Times New Roman" w:eastAsia="Calibri" w:hAnsi="Times New Roman" w:cs="Times New Roman"/>
          <w:sz w:val="28"/>
          <w:szCs w:val="28"/>
          <w:lang w:val="kk-KZ"/>
        </w:rPr>
        <w:tab/>
      </w:r>
      <w:r w:rsidR="002642F2" w:rsidRPr="00E01617">
        <w:rPr>
          <w:rFonts w:ascii="Times New Roman" w:eastAsia="Calibri" w:hAnsi="Times New Roman" w:cs="Times New Roman"/>
          <w:sz w:val="28"/>
          <w:szCs w:val="28"/>
          <w:lang w:val="kk-KZ"/>
        </w:rPr>
        <w:tab/>
      </w:r>
    </w:p>
    <w:p w:rsidR="00215003" w:rsidRDefault="00C9581C" w:rsidP="000B457B">
      <w:pPr>
        <w:tabs>
          <w:tab w:val="left" w:pos="851"/>
        </w:tabs>
        <w:spacing w:after="0" w:line="240" w:lineRule="auto"/>
        <w:ind w:firstLine="567"/>
        <w:jc w:val="both"/>
        <w:rPr>
          <w:rFonts w:ascii="Times New Roman" w:eastAsia="Calibri" w:hAnsi="Times New Roman" w:cs="Times New Roman"/>
          <w:sz w:val="28"/>
          <w:szCs w:val="28"/>
          <w:lang w:val="kk-KZ"/>
        </w:rPr>
      </w:pPr>
      <w:bookmarkStart w:id="35" w:name="_Hlk160364412"/>
      <w:r w:rsidRPr="00E01617">
        <w:rPr>
          <w:rFonts w:ascii="Times New Roman" w:eastAsia="Calibri" w:hAnsi="Times New Roman" w:cs="Times New Roman"/>
          <w:sz w:val="28"/>
          <w:szCs w:val="28"/>
        </w:rPr>
        <w:t>В целом, стратификация информационного пространства газеты помогает аудитории быстрее и удобнее находить интересующие их материалы и получать качественную и актуальную информацию [</w:t>
      </w:r>
      <w:r w:rsidR="00B90D58" w:rsidRPr="00E01617">
        <w:rPr>
          <w:rFonts w:ascii="Times New Roman" w:eastAsia="Calibri" w:hAnsi="Times New Roman" w:cs="Times New Roman"/>
          <w:sz w:val="28"/>
          <w:szCs w:val="28"/>
          <w:lang w:val="kk-KZ"/>
        </w:rPr>
        <w:t>81</w:t>
      </w:r>
      <w:r w:rsidR="00CB0E64" w:rsidRPr="00E01617">
        <w:rPr>
          <w:rFonts w:ascii="Times New Roman" w:eastAsia="Calibri" w:hAnsi="Times New Roman" w:cs="Times New Roman"/>
          <w:sz w:val="28"/>
          <w:szCs w:val="28"/>
          <w:lang w:val="kk-KZ"/>
        </w:rPr>
        <w:t>,с. 11</w:t>
      </w:r>
      <w:r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 xml:space="preserve">.                                                                                                                 </w:t>
      </w:r>
    </w:p>
    <w:p w:rsidR="002E7DEC" w:rsidRPr="00E01617" w:rsidRDefault="00C9581C" w:rsidP="000B457B">
      <w:pPr>
        <w:tabs>
          <w:tab w:val="left" w:pos="851"/>
        </w:tabs>
        <w:spacing w:after="0" w:line="240" w:lineRule="auto"/>
        <w:ind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rPr>
        <w:t xml:space="preserve">В свою очередь казахстанский медиадискурс отличается публицистичностью и </w:t>
      </w:r>
      <w:r w:rsidR="00215003">
        <w:rPr>
          <w:rFonts w:ascii="Times New Roman" w:eastAsia="Calibri" w:hAnsi="Times New Roman" w:cs="Times New Roman"/>
          <w:sz w:val="28"/>
          <w:szCs w:val="28"/>
          <w:lang w:val="kk-KZ"/>
        </w:rPr>
        <w:t>редакционной политикой</w:t>
      </w:r>
      <w:r w:rsidRPr="00E01617">
        <w:rPr>
          <w:rFonts w:ascii="Times New Roman" w:eastAsia="Calibri" w:hAnsi="Times New Roman" w:cs="Times New Roman"/>
          <w:sz w:val="28"/>
          <w:szCs w:val="28"/>
        </w:rPr>
        <w:t xml:space="preserve">. </w:t>
      </w:r>
      <w:bookmarkEnd w:id="35"/>
      <w:r w:rsidR="00002FB6" w:rsidRPr="00E01617">
        <w:rPr>
          <w:rFonts w:ascii="Times New Roman" w:eastAsia="Calibri" w:hAnsi="Times New Roman" w:cs="Times New Roman"/>
          <w:sz w:val="28"/>
          <w:szCs w:val="28"/>
        </w:rPr>
        <w:tab/>
      </w:r>
    </w:p>
    <w:p w:rsidR="000B457B" w:rsidRPr="00E01617" w:rsidRDefault="00C9581C" w:rsidP="000B457B">
      <w:pPr>
        <w:tabs>
          <w:tab w:val="left" w:pos="851"/>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rPr>
        <w:t xml:space="preserve">В Казахстане </w:t>
      </w:r>
      <w:r w:rsidRPr="00E01617">
        <w:rPr>
          <w:rFonts w:ascii="Times New Roman" w:eastAsia="Calibri" w:hAnsi="Times New Roman" w:cs="Times New Roman"/>
          <w:sz w:val="28"/>
          <w:szCs w:val="28"/>
          <w:lang w:val="kk-KZ"/>
        </w:rPr>
        <w:t xml:space="preserve"> по статистическим данным сайта п</w:t>
      </w:r>
      <w:r w:rsidRPr="00E01617">
        <w:rPr>
          <w:rFonts w:ascii="Times New Roman" w:eastAsia="Calibri" w:hAnsi="Times New Roman" w:cs="Times New Roman"/>
          <w:sz w:val="28"/>
          <w:szCs w:val="28"/>
        </w:rPr>
        <w:t xml:space="preserve">о состоянию на январь месяц 2023 г. в Казахстане зарегистрировано 5407 СМИ, из которых 3779 составляют периодические печатные издания, 194– телеканалы, 85 – радио, 1062–информационные агентства и сетевые издания. (588-ИА, 474- СИ). (Отечественные СМИ – 5120, Иностранные СМИ – 287). </w:t>
      </w:r>
      <w:r w:rsidRPr="00E01617">
        <w:rPr>
          <w:rFonts w:ascii="Times New Roman" w:eastAsia="Calibri" w:hAnsi="Times New Roman" w:cs="Times New Roman"/>
          <w:sz w:val="28"/>
          <w:szCs w:val="28"/>
          <w:lang w:val="kk-KZ"/>
        </w:rPr>
        <w:t>Н</w:t>
      </w:r>
      <w:r w:rsidRPr="00E01617">
        <w:rPr>
          <w:rFonts w:ascii="Times New Roman" w:eastAsia="Calibri" w:hAnsi="Times New Roman" w:cs="Times New Roman"/>
          <w:sz w:val="28"/>
          <w:szCs w:val="28"/>
        </w:rPr>
        <w:t>аиболее многочисленной группой остаются печатные – 3779 от общего количества зарегистрированных СМИ, из них газет – 2197 и журналов – 1582.</w:t>
      </w:r>
      <w:r w:rsidR="00215003">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rPr>
        <w:t>Язык распространенияв СМИ используются казахский и русский языки</w:t>
      </w:r>
      <w:r w:rsidRPr="00E01617">
        <w:rPr>
          <w:rFonts w:ascii="Times New Roman" w:eastAsia="Calibri" w:hAnsi="Times New Roman" w:cs="Times New Roman"/>
          <w:sz w:val="28"/>
          <w:szCs w:val="28"/>
          <w:lang w:val="kk-KZ"/>
        </w:rPr>
        <w:t xml:space="preserve">. Чаще всего в СМИ используются казахский и русский языки – 1852 СМИ, только русский язык – 853, только казахский язык – 693, на трех языках иболее  – 1512 </w:t>
      </w:r>
      <w:r w:rsidRPr="00E01617">
        <w:rPr>
          <w:rFonts w:ascii="Times New Roman" w:eastAsia="Calibri" w:hAnsi="Times New Roman" w:cs="Times New Roman"/>
          <w:sz w:val="28"/>
          <w:szCs w:val="28"/>
        </w:rPr>
        <w:t>[</w:t>
      </w:r>
      <w:r w:rsidR="00B90D58" w:rsidRPr="00E01617">
        <w:rPr>
          <w:rFonts w:ascii="Times New Roman" w:eastAsia="Calibri" w:hAnsi="Times New Roman" w:cs="Times New Roman"/>
          <w:sz w:val="28"/>
          <w:szCs w:val="28"/>
          <w:lang w:val="kk-KZ"/>
        </w:rPr>
        <w:t>82</w:t>
      </w:r>
      <w:r w:rsidR="00CB0E64" w:rsidRPr="00E01617">
        <w:rPr>
          <w:rFonts w:ascii="Times New Roman" w:eastAsia="Calibri" w:hAnsi="Times New Roman" w:cs="Times New Roman"/>
          <w:sz w:val="28"/>
          <w:szCs w:val="28"/>
          <w:lang w:val="kk-KZ"/>
        </w:rPr>
        <w:t>,с. 16</w:t>
      </w:r>
      <w:r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 xml:space="preserve">.                                                                                                                                     </w:t>
      </w:r>
    </w:p>
    <w:p w:rsidR="000B457B" w:rsidRPr="00E01617" w:rsidRDefault="00C9581C" w:rsidP="000B457B">
      <w:pPr>
        <w:tabs>
          <w:tab w:val="left" w:pos="851"/>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США и Казахстан </w:t>
      </w:r>
      <w:r w:rsidR="00215003" w:rsidRPr="00E01617">
        <w:rPr>
          <w:rFonts w:ascii="Times New Roman" w:eastAsia="Times New Roman" w:hAnsi="Times New Roman" w:cs="Times New Roman"/>
          <w:sz w:val="28"/>
          <w:szCs w:val="28"/>
          <w:shd w:val="clear" w:color="auto" w:fill="FFFFFF"/>
          <w:lang w:eastAsia="ru-RU"/>
        </w:rPr>
        <w:t>–</w:t>
      </w:r>
      <w:r w:rsidRPr="00E01617">
        <w:rPr>
          <w:rFonts w:ascii="Times New Roman" w:eastAsia="Calibri" w:hAnsi="Times New Roman" w:cs="Times New Roman"/>
          <w:sz w:val="28"/>
          <w:szCs w:val="28"/>
          <w:lang w:val="kk-KZ"/>
        </w:rPr>
        <w:t xml:space="preserve"> это две разные страны с разными культурами, традициями и политическими системами, и, следовательно, их информационное пространство может быть значительно отличаться друг от друга.</w:t>
      </w:r>
      <w:r w:rsidR="00114E57" w:rsidRPr="00E01617">
        <w:rPr>
          <w:rFonts w:ascii="Times New Roman" w:eastAsia="Calibri" w:hAnsi="Times New Roman" w:cs="Times New Roman"/>
          <w:sz w:val="28"/>
          <w:szCs w:val="28"/>
          <w:lang w:val="kk-KZ"/>
        </w:rPr>
        <w:tab/>
      </w:r>
      <w:r w:rsidR="00834B0E" w:rsidRPr="00E01617">
        <w:rPr>
          <w:rFonts w:ascii="Times New Roman" w:eastAsia="Calibri" w:hAnsi="Times New Roman" w:cs="Times New Roman"/>
          <w:sz w:val="28"/>
          <w:szCs w:val="28"/>
          <w:lang w:val="kk-KZ"/>
        </w:rPr>
        <w:tab/>
      </w:r>
      <w:r w:rsidR="00834B0E" w:rsidRPr="00E01617">
        <w:rPr>
          <w:rFonts w:ascii="Times New Roman" w:eastAsia="Calibri" w:hAnsi="Times New Roman" w:cs="Times New Roman"/>
          <w:sz w:val="28"/>
          <w:szCs w:val="28"/>
          <w:lang w:val="kk-KZ"/>
        </w:rPr>
        <w:tab/>
      </w:r>
    </w:p>
    <w:p w:rsidR="000B457B" w:rsidRPr="00E01617" w:rsidRDefault="00C9581C" w:rsidP="000B457B">
      <w:pPr>
        <w:tabs>
          <w:tab w:val="left" w:pos="851"/>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В США информационное пространство медиальных текстов стратифицировано по разным параметрам, таким как географическое расположение, политическая ориентация, тематика и формат.</w:t>
      </w:r>
      <w:r w:rsidR="00114E57" w:rsidRPr="00E01617">
        <w:rPr>
          <w:rFonts w:ascii="Times New Roman" w:eastAsia="Calibri" w:hAnsi="Times New Roman" w:cs="Times New Roman"/>
          <w:sz w:val="28"/>
          <w:szCs w:val="28"/>
          <w:lang w:val="kk-KZ"/>
        </w:rPr>
        <w:tab/>
      </w:r>
      <w:r w:rsidR="00114E57" w:rsidRPr="00E01617">
        <w:rPr>
          <w:rFonts w:ascii="Times New Roman" w:eastAsia="Calibri" w:hAnsi="Times New Roman" w:cs="Times New Roman"/>
          <w:sz w:val="28"/>
          <w:szCs w:val="28"/>
          <w:lang w:val="kk-KZ"/>
        </w:rPr>
        <w:tab/>
      </w:r>
      <w:r w:rsidR="00114E57" w:rsidRPr="00E01617">
        <w:rPr>
          <w:rFonts w:ascii="Times New Roman" w:eastAsia="Calibri" w:hAnsi="Times New Roman" w:cs="Times New Roman"/>
          <w:sz w:val="28"/>
          <w:szCs w:val="28"/>
          <w:lang w:val="kk-KZ"/>
        </w:rPr>
        <w:tab/>
      </w:r>
    </w:p>
    <w:p w:rsidR="000B457B" w:rsidRPr="00E01617" w:rsidRDefault="00C9581C" w:rsidP="000B457B">
      <w:pPr>
        <w:tabs>
          <w:tab w:val="left" w:pos="851"/>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В Казахстане медиальные тексты также стратифицированы по разным параметрам, но в более ограниченной мере, чем в США.</w:t>
      </w:r>
      <w:r w:rsidR="00114E57" w:rsidRPr="00E01617">
        <w:rPr>
          <w:rFonts w:ascii="Times New Roman" w:eastAsia="Calibri" w:hAnsi="Times New Roman" w:cs="Times New Roman"/>
          <w:sz w:val="28"/>
          <w:szCs w:val="28"/>
          <w:lang w:val="kk-KZ"/>
        </w:rPr>
        <w:tab/>
      </w:r>
      <w:r w:rsidR="00114E57" w:rsidRPr="00E01617">
        <w:rPr>
          <w:rFonts w:ascii="Times New Roman" w:eastAsia="Calibri" w:hAnsi="Times New Roman" w:cs="Times New Roman"/>
          <w:sz w:val="28"/>
          <w:szCs w:val="28"/>
          <w:lang w:val="kk-KZ"/>
        </w:rPr>
        <w:tab/>
      </w:r>
    </w:p>
    <w:p w:rsidR="000B457B" w:rsidRPr="00E01617" w:rsidRDefault="00C9581C" w:rsidP="000B457B">
      <w:pPr>
        <w:tabs>
          <w:tab w:val="left" w:pos="851"/>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Таким образом, </w:t>
      </w:r>
      <w:bookmarkStart w:id="36" w:name="_Hlk160364547"/>
      <w:r w:rsidRPr="00E01617">
        <w:rPr>
          <w:rFonts w:ascii="Times New Roman" w:eastAsia="Calibri" w:hAnsi="Times New Roman" w:cs="Times New Roman"/>
          <w:sz w:val="28"/>
          <w:szCs w:val="28"/>
          <w:lang w:val="kk-KZ"/>
        </w:rPr>
        <w:t>можно сказать, что информационное пространство медиальных текстов в США более разнообразно и стратифицировано по большему числу параметров, чем в Казахстане. Однако это не означает, что медиальные тексты в Казахстане не играют важную роль в формировании общественного мнения и влияют на наше понимание мира и нашего окружающ</w:t>
      </w:r>
      <w:r w:rsidR="00002FB6" w:rsidRPr="00E01617">
        <w:rPr>
          <w:rFonts w:ascii="Times New Roman" w:eastAsia="Calibri" w:hAnsi="Times New Roman" w:cs="Times New Roman"/>
          <w:sz w:val="28"/>
          <w:szCs w:val="28"/>
          <w:lang w:val="kk-KZ"/>
        </w:rPr>
        <w:t>ей обстановки</w:t>
      </w:r>
      <w:bookmarkEnd w:id="36"/>
      <w:r w:rsidRPr="00E01617">
        <w:rPr>
          <w:rFonts w:ascii="Times New Roman" w:eastAsia="Calibri" w:hAnsi="Times New Roman" w:cs="Times New Roman"/>
          <w:sz w:val="28"/>
          <w:szCs w:val="28"/>
          <w:lang w:val="kk-KZ"/>
        </w:rPr>
        <w:t xml:space="preserve">. Материалами исследование </w:t>
      </w:r>
      <w:r w:rsidR="00002FB6" w:rsidRPr="00E01617">
        <w:rPr>
          <w:rFonts w:ascii="Times New Roman" w:eastAsia="Calibri" w:hAnsi="Times New Roman" w:cs="Times New Roman"/>
          <w:sz w:val="28"/>
          <w:szCs w:val="28"/>
          <w:lang w:val="kk-KZ"/>
        </w:rPr>
        <w:t xml:space="preserve">в </w:t>
      </w:r>
      <w:r w:rsidRPr="00E01617">
        <w:rPr>
          <w:rFonts w:ascii="Times New Roman" w:eastAsia="Calibri" w:hAnsi="Times New Roman" w:cs="Times New Roman"/>
          <w:sz w:val="28"/>
          <w:szCs w:val="28"/>
          <w:lang w:val="kk-KZ"/>
        </w:rPr>
        <w:t>нашей работ</w:t>
      </w:r>
      <w:r w:rsidR="00002FB6" w:rsidRPr="00E01617">
        <w:rPr>
          <w:rFonts w:ascii="Times New Roman" w:eastAsia="Calibri" w:hAnsi="Times New Roman" w:cs="Times New Roman"/>
          <w:sz w:val="28"/>
          <w:szCs w:val="28"/>
          <w:lang w:val="kk-KZ"/>
        </w:rPr>
        <w:t>е</w:t>
      </w:r>
      <w:r w:rsidRPr="00E01617">
        <w:rPr>
          <w:rFonts w:ascii="Times New Roman" w:eastAsia="Calibri" w:hAnsi="Times New Roman" w:cs="Times New Roman"/>
          <w:sz w:val="28"/>
          <w:szCs w:val="28"/>
          <w:lang w:val="kk-KZ"/>
        </w:rPr>
        <w:t xml:space="preserve"> являю</w:t>
      </w:r>
      <w:r w:rsidR="00002FB6" w:rsidRPr="00E01617">
        <w:rPr>
          <w:rFonts w:ascii="Times New Roman" w:eastAsia="Calibri" w:hAnsi="Times New Roman" w:cs="Times New Roman"/>
          <w:sz w:val="28"/>
          <w:szCs w:val="28"/>
          <w:lang w:val="kk-KZ"/>
        </w:rPr>
        <w:t>т</w:t>
      </w:r>
      <w:r w:rsidRPr="00E01617">
        <w:rPr>
          <w:rFonts w:ascii="Times New Roman" w:eastAsia="Calibri" w:hAnsi="Times New Roman" w:cs="Times New Roman"/>
          <w:sz w:val="28"/>
          <w:szCs w:val="28"/>
          <w:lang w:val="kk-KZ"/>
        </w:rPr>
        <w:t xml:space="preserve">ся газеты </w:t>
      </w:r>
      <w:r w:rsidR="00CD1A37" w:rsidRPr="00CD1A3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Курсив</w:t>
      </w:r>
      <w:r w:rsidR="00CD1A37" w:rsidRPr="00CD1A3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 xml:space="preserve"> и </w:t>
      </w:r>
      <w:r w:rsidR="00CD1A37" w:rsidRPr="00CD1A3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Жас Алаш</w:t>
      </w:r>
      <w:r w:rsidR="00CD1A37" w:rsidRPr="00CD1A3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 xml:space="preserve">. </w:t>
      </w:r>
      <w:r w:rsidR="00755239" w:rsidRPr="00E01617">
        <w:rPr>
          <w:rFonts w:ascii="Times New Roman" w:eastAsia="Calibri" w:hAnsi="Times New Roman" w:cs="Times New Roman"/>
          <w:sz w:val="28"/>
          <w:szCs w:val="28"/>
          <w:lang w:val="kk-KZ"/>
        </w:rPr>
        <w:tab/>
      </w:r>
      <w:r w:rsidR="00755239" w:rsidRPr="00E01617">
        <w:rPr>
          <w:rFonts w:ascii="Times New Roman" w:eastAsia="Calibri" w:hAnsi="Times New Roman" w:cs="Times New Roman"/>
          <w:sz w:val="28"/>
          <w:szCs w:val="28"/>
          <w:lang w:val="kk-KZ"/>
        </w:rPr>
        <w:tab/>
      </w:r>
      <w:r w:rsidR="00755239" w:rsidRPr="00E01617">
        <w:rPr>
          <w:rFonts w:ascii="Times New Roman" w:eastAsia="Calibri" w:hAnsi="Times New Roman" w:cs="Times New Roman"/>
          <w:sz w:val="28"/>
          <w:szCs w:val="28"/>
          <w:lang w:val="kk-KZ"/>
        </w:rPr>
        <w:tab/>
      </w:r>
      <w:r w:rsidR="00755239" w:rsidRPr="00E01617">
        <w:rPr>
          <w:rFonts w:ascii="Times New Roman" w:eastAsia="Calibri" w:hAnsi="Times New Roman" w:cs="Times New Roman"/>
          <w:sz w:val="28"/>
          <w:szCs w:val="28"/>
          <w:lang w:val="kk-KZ"/>
        </w:rPr>
        <w:tab/>
      </w:r>
      <w:r w:rsidR="00834B0E" w:rsidRPr="00E01617">
        <w:rPr>
          <w:rFonts w:ascii="Times New Roman" w:eastAsia="Calibri" w:hAnsi="Times New Roman" w:cs="Times New Roman"/>
          <w:sz w:val="28"/>
          <w:szCs w:val="28"/>
          <w:lang w:val="kk-KZ"/>
        </w:rPr>
        <w:tab/>
      </w:r>
      <w:r w:rsidR="00834B0E" w:rsidRPr="00E01617">
        <w:rPr>
          <w:rFonts w:ascii="Times New Roman" w:eastAsia="Calibri" w:hAnsi="Times New Roman" w:cs="Times New Roman"/>
          <w:sz w:val="28"/>
          <w:szCs w:val="28"/>
          <w:lang w:val="kk-KZ"/>
        </w:rPr>
        <w:tab/>
      </w:r>
      <w:r w:rsidR="00834B0E" w:rsidRPr="00E01617">
        <w:rPr>
          <w:rFonts w:ascii="Times New Roman" w:eastAsia="Calibri" w:hAnsi="Times New Roman" w:cs="Times New Roman"/>
          <w:sz w:val="28"/>
          <w:szCs w:val="28"/>
          <w:lang w:val="kk-KZ"/>
        </w:rPr>
        <w:tab/>
      </w:r>
      <w:r w:rsidR="00834B0E" w:rsidRPr="00E01617">
        <w:rPr>
          <w:rFonts w:ascii="Times New Roman" w:eastAsia="Calibri" w:hAnsi="Times New Roman" w:cs="Times New Roman"/>
          <w:sz w:val="28"/>
          <w:szCs w:val="28"/>
          <w:lang w:val="kk-KZ"/>
        </w:rPr>
        <w:tab/>
      </w:r>
    </w:p>
    <w:p w:rsidR="000B457B" w:rsidRPr="00E01617" w:rsidRDefault="00CD1A37" w:rsidP="000B457B">
      <w:pPr>
        <w:tabs>
          <w:tab w:val="left" w:pos="851"/>
        </w:tabs>
        <w:spacing w:after="0" w:line="240" w:lineRule="auto"/>
        <w:ind w:firstLine="567"/>
        <w:jc w:val="both"/>
        <w:rPr>
          <w:rFonts w:ascii="Times New Roman" w:eastAsia="Calibri" w:hAnsi="Times New Roman" w:cs="Times New Roman"/>
          <w:sz w:val="28"/>
          <w:szCs w:val="28"/>
          <w:lang w:val="kk-KZ"/>
        </w:rPr>
      </w:pPr>
      <w:r w:rsidRPr="00CD1A37">
        <w:rPr>
          <w:rFonts w:ascii="Times New Roman" w:eastAsia="Calibri" w:hAnsi="Times New Roman" w:cs="Times New Roman"/>
          <w:sz w:val="28"/>
          <w:szCs w:val="28"/>
        </w:rPr>
        <w:t>“</w:t>
      </w:r>
      <w:r w:rsidR="00C9581C" w:rsidRPr="00E01617">
        <w:rPr>
          <w:rFonts w:ascii="Times New Roman" w:eastAsia="Calibri" w:hAnsi="Times New Roman" w:cs="Times New Roman"/>
          <w:sz w:val="28"/>
          <w:szCs w:val="28"/>
          <w:lang w:val="kk-KZ"/>
        </w:rPr>
        <w:t>Жас Алаш</w:t>
      </w:r>
      <w:r w:rsidRPr="00CD1A37">
        <w:rPr>
          <w:rFonts w:ascii="Times New Roman" w:eastAsia="Calibri" w:hAnsi="Times New Roman" w:cs="Times New Roman"/>
          <w:sz w:val="28"/>
          <w:szCs w:val="28"/>
        </w:rPr>
        <w:t>”</w:t>
      </w:r>
      <w:r w:rsidR="00C9581C" w:rsidRPr="00E01617">
        <w:rPr>
          <w:rFonts w:ascii="Times New Roman" w:eastAsia="Calibri" w:hAnsi="Times New Roman" w:cs="Times New Roman"/>
          <w:sz w:val="28"/>
          <w:szCs w:val="28"/>
          <w:lang w:val="kk-KZ"/>
        </w:rPr>
        <w:t xml:space="preserve"> </w:t>
      </w:r>
      <w:r w:rsidR="00215003" w:rsidRPr="00E01617">
        <w:rPr>
          <w:rFonts w:ascii="Times New Roman" w:eastAsia="Calibri" w:hAnsi="Times New Roman" w:cs="Times New Roman"/>
          <w:sz w:val="28"/>
          <w:szCs w:val="28"/>
          <w:lang w:val="kk-KZ"/>
        </w:rPr>
        <w:t>— это</w:t>
      </w:r>
      <w:r w:rsidR="00C9581C" w:rsidRPr="00E01617">
        <w:rPr>
          <w:rFonts w:ascii="Times New Roman" w:eastAsia="Calibri" w:hAnsi="Times New Roman" w:cs="Times New Roman"/>
          <w:sz w:val="28"/>
          <w:szCs w:val="28"/>
          <w:lang w:val="kk-KZ"/>
        </w:rPr>
        <w:t xml:space="preserve"> казахстанская газета на казахском языке, которая была основана в 1913 году и возрождена в 1992 году</w:t>
      </w:r>
      <w:r w:rsidR="002642F2" w:rsidRPr="00E01617">
        <w:rPr>
          <w:rFonts w:ascii="Times New Roman" w:eastAsia="Calibri" w:hAnsi="Times New Roman" w:cs="Times New Roman"/>
          <w:sz w:val="28"/>
          <w:szCs w:val="28"/>
        </w:rPr>
        <w:t xml:space="preserve"> [</w:t>
      </w:r>
      <w:r w:rsidR="00B90D58" w:rsidRPr="00E01617">
        <w:rPr>
          <w:rFonts w:ascii="Times New Roman" w:eastAsia="Calibri" w:hAnsi="Times New Roman" w:cs="Times New Roman"/>
          <w:sz w:val="28"/>
          <w:szCs w:val="28"/>
          <w:lang w:val="kk-KZ"/>
        </w:rPr>
        <w:t>83</w:t>
      </w:r>
      <w:r w:rsidR="002642F2" w:rsidRPr="00E01617">
        <w:rPr>
          <w:rFonts w:ascii="Times New Roman" w:eastAsia="Calibri" w:hAnsi="Times New Roman" w:cs="Times New Roman"/>
          <w:sz w:val="28"/>
          <w:szCs w:val="28"/>
        </w:rPr>
        <w:t>]</w:t>
      </w:r>
      <w:r w:rsidR="00C9581C" w:rsidRPr="00E01617">
        <w:rPr>
          <w:rFonts w:ascii="Times New Roman" w:eastAsia="Calibri" w:hAnsi="Times New Roman" w:cs="Times New Roman"/>
          <w:sz w:val="28"/>
          <w:szCs w:val="28"/>
          <w:lang w:val="kk-KZ"/>
        </w:rPr>
        <w:t xml:space="preserve">. </w:t>
      </w:r>
    </w:p>
    <w:p w:rsidR="000B457B" w:rsidRPr="00E01617" w:rsidRDefault="00C9581C" w:rsidP="000B457B">
      <w:pPr>
        <w:tabs>
          <w:tab w:val="left" w:pos="851"/>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Газета является одним из старейших и наиболее авторитетных казахстанских изданий на казахском языке. Хотелось бы выделить основные черты газеты, ими являются:</w:t>
      </w:r>
      <w:r w:rsidR="00114E57" w:rsidRPr="00E01617">
        <w:rPr>
          <w:rFonts w:ascii="Times New Roman" w:eastAsia="Calibri" w:hAnsi="Times New Roman" w:cs="Times New Roman"/>
          <w:sz w:val="28"/>
          <w:szCs w:val="28"/>
          <w:lang w:val="kk-KZ"/>
        </w:rPr>
        <w:tab/>
      </w:r>
    </w:p>
    <w:p w:rsidR="000B457B" w:rsidRPr="00E01617" w:rsidRDefault="00215003" w:rsidP="000B457B">
      <w:pPr>
        <w:tabs>
          <w:tab w:val="left" w:pos="851"/>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Times New Roman" w:hAnsi="Times New Roman" w:cs="Times New Roman"/>
          <w:sz w:val="28"/>
          <w:szCs w:val="28"/>
          <w:shd w:val="clear" w:color="auto" w:fill="FFFFFF"/>
          <w:lang w:eastAsia="ru-RU"/>
        </w:rPr>
        <w:t>–</w:t>
      </w:r>
      <w:r w:rsidR="00B91DB4" w:rsidRPr="00B91DB4">
        <w:rPr>
          <w:rFonts w:ascii="Times New Roman" w:eastAsia="Calibri" w:hAnsi="Times New Roman" w:cs="Times New Roman"/>
          <w:sz w:val="28"/>
          <w:szCs w:val="28"/>
        </w:rPr>
        <w:t xml:space="preserve"> </w:t>
      </w:r>
      <w:r w:rsidR="00C9581C" w:rsidRPr="00E01617">
        <w:rPr>
          <w:rFonts w:ascii="Times New Roman" w:eastAsia="Calibri" w:hAnsi="Times New Roman" w:cs="Times New Roman"/>
          <w:sz w:val="28"/>
          <w:szCs w:val="28"/>
          <w:lang w:val="kk-KZ"/>
        </w:rPr>
        <w:t xml:space="preserve">Политический статус издания: газета </w:t>
      </w:r>
      <w:r w:rsidR="00D52735" w:rsidRPr="00E01617">
        <w:rPr>
          <w:rFonts w:ascii="Times New Roman" w:eastAsia="Calibri" w:hAnsi="Times New Roman" w:cs="Times New Roman"/>
          <w:sz w:val="28"/>
          <w:szCs w:val="28"/>
        </w:rPr>
        <w:t>“</w:t>
      </w:r>
      <w:r w:rsidR="00C9581C" w:rsidRPr="00E01617">
        <w:rPr>
          <w:rFonts w:ascii="Times New Roman" w:eastAsia="Calibri" w:hAnsi="Times New Roman" w:cs="Times New Roman"/>
          <w:sz w:val="28"/>
          <w:szCs w:val="28"/>
          <w:lang w:val="kk-KZ"/>
        </w:rPr>
        <w:t>Жас Алаш</w:t>
      </w:r>
      <w:r w:rsidR="00D52735" w:rsidRPr="00E01617">
        <w:rPr>
          <w:rFonts w:ascii="Times New Roman" w:eastAsia="Calibri" w:hAnsi="Times New Roman" w:cs="Times New Roman"/>
          <w:sz w:val="28"/>
          <w:szCs w:val="28"/>
        </w:rPr>
        <w:t>”</w:t>
      </w:r>
      <w:r w:rsidR="00C9581C" w:rsidRPr="00E01617">
        <w:rPr>
          <w:rFonts w:ascii="Times New Roman" w:eastAsia="Calibri" w:hAnsi="Times New Roman" w:cs="Times New Roman"/>
          <w:sz w:val="28"/>
          <w:szCs w:val="28"/>
          <w:lang w:val="kk-KZ"/>
        </w:rPr>
        <w:t xml:space="preserve"> поддерживает политику национального единства и многонационального характера общества. В связи с этим, она ориентирована на поддержку главных направлений политики и экономики Казахстана</w:t>
      </w:r>
      <w:r w:rsidR="005F3499">
        <w:rPr>
          <w:rFonts w:ascii="Times New Roman" w:eastAsia="Calibri" w:hAnsi="Times New Roman" w:cs="Times New Roman"/>
          <w:sz w:val="28"/>
          <w:szCs w:val="28"/>
          <w:lang w:val="kk-KZ"/>
        </w:rPr>
        <w:t>.</w:t>
      </w:r>
      <w:r w:rsidR="00114E57" w:rsidRPr="00E01617">
        <w:rPr>
          <w:rFonts w:ascii="Times New Roman" w:eastAsia="Calibri" w:hAnsi="Times New Roman" w:cs="Times New Roman"/>
          <w:sz w:val="28"/>
          <w:szCs w:val="28"/>
          <w:lang w:val="kk-KZ"/>
        </w:rPr>
        <w:tab/>
      </w:r>
      <w:r w:rsidR="00114E57" w:rsidRPr="00E01617">
        <w:rPr>
          <w:rFonts w:ascii="Times New Roman" w:eastAsia="Calibri" w:hAnsi="Times New Roman" w:cs="Times New Roman"/>
          <w:sz w:val="28"/>
          <w:szCs w:val="28"/>
          <w:lang w:val="kk-KZ"/>
        </w:rPr>
        <w:tab/>
      </w:r>
      <w:r w:rsidR="00114E57" w:rsidRPr="00E01617">
        <w:rPr>
          <w:rFonts w:ascii="Times New Roman" w:eastAsia="Calibri" w:hAnsi="Times New Roman" w:cs="Times New Roman"/>
          <w:sz w:val="28"/>
          <w:szCs w:val="28"/>
          <w:lang w:val="kk-KZ"/>
        </w:rPr>
        <w:tab/>
      </w:r>
      <w:r w:rsidR="00114E57" w:rsidRPr="00E01617">
        <w:rPr>
          <w:rFonts w:ascii="Times New Roman" w:eastAsia="Calibri" w:hAnsi="Times New Roman" w:cs="Times New Roman"/>
          <w:sz w:val="28"/>
          <w:szCs w:val="28"/>
          <w:lang w:val="kk-KZ"/>
        </w:rPr>
        <w:tab/>
      </w:r>
    </w:p>
    <w:p w:rsidR="00B91DB4" w:rsidRDefault="00215003" w:rsidP="000B457B">
      <w:pPr>
        <w:tabs>
          <w:tab w:val="left" w:pos="851"/>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Times New Roman" w:hAnsi="Times New Roman" w:cs="Times New Roman"/>
          <w:sz w:val="28"/>
          <w:szCs w:val="28"/>
          <w:shd w:val="clear" w:color="auto" w:fill="FFFFFF"/>
          <w:lang w:eastAsia="ru-RU"/>
        </w:rPr>
        <w:t>–</w:t>
      </w:r>
      <w:r w:rsidR="00B91DB4" w:rsidRPr="00B91DB4">
        <w:rPr>
          <w:rFonts w:ascii="Times New Roman" w:eastAsia="Calibri" w:hAnsi="Times New Roman" w:cs="Times New Roman"/>
          <w:sz w:val="28"/>
          <w:szCs w:val="28"/>
        </w:rPr>
        <w:t xml:space="preserve"> </w:t>
      </w:r>
      <w:r w:rsidR="00C9581C" w:rsidRPr="00E01617">
        <w:rPr>
          <w:rFonts w:ascii="Times New Roman" w:eastAsia="Calibri" w:hAnsi="Times New Roman" w:cs="Times New Roman"/>
          <w:sz w:val="28"/>
          <w:szCs w:val="28"/>
          <w:lang w:val="kk-KZ"/>
        </w:rPr>
        <w:t xml:space="preserve">Тематический спектр издания: </w:t>
      </w:r>
      <w:r w:rsidR="00D52735" w:rsidRPr="00E01617">
        <w:rPr>
          <w:rFonts w:ascii="Times New Roman" w:eastAsia="Calibri" w:hAnsi="Times New Roman" w:cs="Times New Roman"/>
          <w:sz w:val="28"/>
          <w:szCs w:val="28"/>
        </w:rPr>
        <w:t>“</w:t>
      </w:r>
      <w:r w:rsidR="00C9581C" w:rsidRPr="00E01617">
        <w:rPr>
          <w:rFonts w:ascii="Times New Roman" w:eastAsia="Calibri" w:hAnsi="Times New Roman" w:cs="Times New Roman"/>
          <w:sz w:val="28"/>
          <w:szCs w:val="28"/>
          <w:lang w:val="kk-KZ"/>
        </w:rPr>
        <w:t>Жас Алаш</w:t>
      </w:r>
      <w:r w:rsidR="00D52735" w:rsidRPr="00E01617">
        <w:rPr>
          <w:rFonts w:ascii="Times New Roman" w:eastAsia="Calibri" w:hAnsi="Times New Roman" w:cs="Times New Roman"/>
          <w:sz w:val="28"/>
          <w:szCs w:val="28"/>
        </w:rPr>
        <w:t>”</w:t>
      </w:r>
      <w:r w:rsidR="00C9581C" w:rsidRPr="00E01617">
        <w:rPr>
          <w:rFonts w:ascii="Times New Roman" w:eastAsia="Calibri" w:hAnsi="Times New Roman" w:cs="Times New Roman"/>
          <w:sz w:val="28"/>
          <w:szCs w:val="28"/>
          <w:lang w:val="kk-KZ"/>
        </w:rPr>
        <w:t xml:space="preserve"> покрывает широкий спектр тематик, </w:t>
      </w:r>
      <w:r w:rsidR="00413F54" w:rsidRPr="00E01617">
        <w:rPr>
          <w:rFonts w:ascii="Times New Roman" w:eastAsia="Calibri" w:hAnsi="Times New Roman" w:cs="Times New Roman"/>
          <w:sz w:val="28"/>
          <w:szCs w:val="28"/>
          <w:lang w:val="kk-KZ"/>
        </w:rPr>
        <w:t xml:space="preserve">газета </w:t>
      </w:r>
      <w:r w:rsidR="00C9581C" w:rsidRPr="00E01617">
        <w:rPr>
          <w:rFonts w:ascii="Times New Roman" w:eastAsia="Calibri" w:hAnsi="Times New Roman" w:cs="Times New Roman"/>
          <w:sz w:val="28"/>
          <w:szCs w:val="28"/>
          <w:lang w:val="kk-KZ"/>
        </w:rPr>
        <w:t xml:space="preserve">в большей степени ориентирована на новости и события, связанные с Казахстаном и Центральной Азией. </w:t>
      </w:r>
      <w:r w:rsidR="005F3499">
        <w:rPr>
          <w:rFonts w:ascii="Times New Roman" w:eastAsia="Calibri" w:hAnsi="Times New Roman" w:cs="Times New Roman"/>
          <w:sz w:val="28"/>
          <w:szCs w:val="28"/>
          <w:lang w:val="kk-KZ"/>
        </w:rPr>
        <w:t>В</w:t>
      </w:r>
      <w:r w:rsidR="00C9581C" w:rsidRPr="00E01617">
        <w:rPr>
          <w:rFonts w:ascii="Times New Roman" w:eastAsia="Calibri" w:hAnsi="Times New Roman" w:cs="Times New Roman"/>
          <w:sz w:val="28"/>
          <w:szCs w:val="28"/>
          <w:lang w:val="kk-KZ"/>
        </w:rPr>
        <w:t xml:space="preserve"> газете публикуются статьи о политике, экономике, культуре, истории и традициях Казахстана и </w:t>
      </w:r>
      <w:r w:rsidR="0007305D">
        <w:rPr>
          <w:rFonts w:ascii="Times New Roman" w:eastAsia="Calibri" w:hAnsi="Times New Roman" w:cs="Times New Roman"/>
          <w:sz w:val="28"/>
          <w:szCs w:val="28"/>
          <w:lang w:val="kk-KZ"/>
        </w:rPr>
        <w:t>зарубежных</w:t>
      </w:r>
      <w:r w:rsidR="00C9581C" w:rsidRPr="00E01617">
        <w:rPr>
          <w:rFonts w:ascii="Times New Roman" w:eastAsia="Calibri" w:hAnsi="Times New Roman" w:cs="Times New Roman"/>
          <w:sz w:val="28"/>
          <w:szCs w:val="28"/>
          <w:lang w:val="kk-KZ"/>
        </w:rPr>
        <w:t xml:space="preserve"> стран.</w:t>
      </w:r>
      <w:r w:rsidR="00206880" w:rsidRPr="00E01617">
        <w:rPr>
          <w:rFonts w:ascii="Times New Roman" w:eastAsia="Calibri" w:hAnsi="Times New Roman" w:cs="Times New Roman"/>
          <w:sz w:val="28"/>
          <w:szCs w:val="28"/>
          <w:lang w:val="kk-KZ"/>
        </w:rPr>
        <w:tab/>
      </w:r>
    </w:p>
    <w:p w:rsidR="000B457B" w:rsidRPr="00E01617" w:rsidRDefault="00215003" w:rsidP="000B457B">
      <w:pPr>
        <w:tabs>
          <w:tab w:val="left" w:pos="851"/>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Times New Roman" w:hAnsi="Times New Roman" w:cs="Times New Roman"/>
          <w:sz w:val="28"/>
          <w:szCs w:val="28"/>
          <w:shd w:val="clear" w:color="auto" w:fill="FFFFFF"/>
          <w:lang w:eastAsia="ru-RU"/>
        </w:rPr>
        <w:t>–</w:t>
      </w:r>
      <w:r w:rsidR="00B91DB4" w:rsidRPr="00B91DB4">
        <w:rPr>
          <w:rFonts w:ascii="Times New Roman" w:eastAsia="Calibri" w:hAnsi="Times New Roman" w:cs="Times New Roman"/>
          <w:sz w:val="28"/>
          <w:szCs w:val="28"/>
        </w:rPr>
        <w:t xml:space="preserve"> </w:t>
      </w:r>
      <w:r w:rsidR="00C9581C" w:rsidRPr="00E01617">
        <w:rPr>
          <w:rFonts w:ascii="Times New Roman" w:eastAsia="Calibri" w:hAnsi="Times New Roman" w:cs="Times New Roman"/>
          <w:sz w:val="28"/>
          <w:szCs w:val="28"/>
          <w:lang w:val="kk-KZ"/>
        </w:rPr>
        <w:t>Языковой формат издания:</w:t>
      </w:r>
      <w:r w:rsidR="003C2B83" w:rsidRPr="003C2B83">
        <w:rPr>
          <w:rFonts w:ascii="Times New Roman" w:eastAsia="Calibri" w:hAnsi="Times New Roman" w:cs="Times New Roman"/>
          <w:sz w:val="28"/>
          <w:szCs w:val="28"/>
        </w:rPr>
        <w:t xml:space="preserve"> </w:t>
      </w:r>
      <w:r w:rsidR="00C9581C" w:rsidRPr="00E01617">
        <w:rPr>
          <w:rFonts w:ascii="Times New Roman" w:eastAsia="Calibri" w:hAnsi="Times New Roman" w:cs="Times New Roman"/>
          <w:sz w:val="28"/>
          <w:szCs w:val="28"/>
          <w:lang w:val="kk-KZ"/>
        </w:rPr>
        <w:t xml:space="preserve">газета </w:t>
      </w:r>
      <w:r w:rsidR="00D52735" w:rsidRPr="00E01617">
        <w:rPr>
          <w:rFonts w:ascii="Times New Roman" w:eastAsia="Calibri" w:hAnsi="Times New Roman" w:cs="Times New Roman"/>
          <w:sz w:val="28"/>
          <w:szCs w:val="28"/>
        </w:rPr>
        <w:t>“</w:t>
      </w:r>
      <w:r w:rsidR="00C9581C" w:rsidRPr="00E01617">
        <w:rPr>
          <w:rFonts w:ascii="Times New Roman" w:eastAsia="Calibri" w:hAnsi="Times New Roman" w:cs="Times New Roman"/>
          <w:sz w:val="28"/>
          <w:szCs w:val="28"/>
          <w:lang w:val="kk-KZ"/>
        </w:rPr>
        <w:t>Жас Алаш</w:t>
      </w:r>
      <w:r w:rsidR="00D52735" w:rsidRPr="00E01617">
        <w:rPr>
          <w:rFonts w:ascii="Times New Roman" w:eastAsia="Calibri" w:hAnsi="Times New Roman" w:cs="Times New Roman"/>
          <w:sz w:val="28"/>
          <w:szCs w:val="28"/>
        </w:rPr>
        <w:t>”</w:t>
      </w:r>
      <w:r w:rsidR="00C9581C" w:rsidRPr="00E01617">
        <w:rPr>
          <w:rFonts w:ascii="Times New Roman" w:eastAsia="Calibri" w:hAnsi="Times New Roman" w:cs="Times New Roman"/>
          <w:sz w:val="28"/>
          <w:szCs w:val="28"/>
          <w:lang w:val="kk-KZ"/>
        </w:rPr>
        <w:t xml:space="preserve"> издается на казахском языке, что определяет ее аудиторию теми, кто владеет государственном  языком. В то же время, это позволяет газете уделять большее внимание темам, связанным с культурой и историей Казахстана</w:t>
      </w:r>
      <w:r w:rsidR="005F3499">
        <w:rPr>
          <w:rFonts w:ascii="Times New Roman" w:eastAsia="Calibri" w:hAnsi="Times New Roman" w:cs="Times New Roman"/>
          <w:sz w:val="28"/>
          <w:szCs w:val="28"/>
          <w:lang w:val="kk-KZ"/>
        </w:rPr>
        <w:t>.</w:t>
      </w:r>
      <w:r w:rsidR="007A153B" w:rsidRPr="00E01617">
        <w:rPr>
          <w:rFonts w:ascii="Times New Roman" w:eastAsia="Calibri" w:hAnsi="Times New Roman" w:cs="Times New Roman"/>
          <w:sz w:val="28"/>
          <w:szCs w:val="28"/>
          <w:lang w:val="kk-KZ"/>
        </w:rPr>
        <w:tab/>
      </w:r>
      <w:r w:rsidR="007A153B" w:rsidRPr="00E01617">
        <w:rPr>
          <w:rFonts w:ascii="Times New Roman" w:eastAsia="Calibri" w:hAnsi="Times New Roman" w:cs="Times New Roman"/>
          <w:sz w:val="28"/>
          <w:szCs w:val="28"/>
          <w:lang w:val="kk-KZ"/>
        </w:rPr>
        <w:tab/>
      </w:r>
      <w:r w:rsidR="007A153B" w:rsidRPr="00E01617">
        <w:rPr>
          <w:rFonts w:ascii="Times New Roman" w:eastAsia="Calibri" w:hAnsi="Times New Roman" w:cs="Times New Roman"/>
          <w:sz w:val="28"/>
          <w:szCs w:val="28"/>
          <w:lang w:val="kk-KZ"/>
        </w:rPr>
        <w:tab/>
      </w:r>
    </w:p>
    <w:p w:rsidR="000B457B" w:rsidRPr="00E01617" w:rsidRDefault="00215003" w:rsidP="000B457B">
      <w:pPr>
        <w:tabs>
          <w:tab w:val="left" w:pos="851"/>
        </w:tabs>
        <w:spacing w:after="0" w:line="240" w:lineRule="auto"/>
        <w:ind w:firstLine="567"/>
        <w:jc w:val="both"/>
        <w:rPr>
          <w:rFonts w:ascii="Times New Roman" w:eastAsia="Calibri" w:hAnsi="Times New Roman" w:cs="Times New Roman"/>
          <w:sz w:val="28"/>
          <w:szCs w:val="28"/>
        </w:rPr>
      </w:pPr>
      <w:r w:rsidRPr="00E01617">
        <w:rPr>
          <w:rFonts w:ascii="Times New Roman" w:eastAsia="Times New Roman" w:hAnsi="Times New Roman" w:cs="Times New Roman"/>
          <w:sz w:val="28"/>
          <w:szCs w:val="28"/>
          <w:shd w:val="clear" w:color="auto" w:fill="FFFFFF"/>
          <w:lang w:eastAsia="ru-RU"/>
        </w:rPr>
        <w:t>–</w:t>
      </w:r>
      <w:r>
        <w:rPr>
          <w:rFonts w:ascii="Times New Roman" w:eastAsia="Times New Roman" w:hAnsi="Times New Roman" w:cs="Times New Roman"/>
          <w:sz w:val="28"/>
          <w:szCs w:val="28"/>
          <w:shd w:val="clear" w:color="auto" w:fill="FFFFFF"/>
          <w:lang w:val="kk-KZ" w:eastAsia="ru-RU"/>
        </w:rPr>
        <w:t xml:space="preserve"> </w:t>
      </w:r>
      <w:r w:rsidR="00C9581C" w:rsidRPr="00E01617">
        <w:rPr>
          <w:rFonts w:ascii="Times New Roman" w:eastAsia="Calibri" w:hAnsi="Times New Roman" w:cs="Times New Roman"/>
          <w:sz w:val="28"/>
          <w:szCs w:val="28"/>
          <w:lang w:val="kk-KZ"/>
        </w:rPr>
        <w:t xml:space="preserve">Целевая аудитория издания: аудитория газеты </w:t>
      </w:r>
      <w:r w:rsidR="00CD1A37" w:rsidRPr="00CD1A37">
        <w:rPr>
          <w:rFonts w:ascii="Times New Roman" w:eastAsia="Calibri" w:hAnsi="Times New Roman" w:cs="Times New Roman"/>
          <w:sz w:val="28"/>
          <w:szCs w:val="28"/>
        </w:rPr>
        <w:t>“</w:t>
      </w:r>
      <w:r w:rsidR="00C9581C" w:rsidRPr="00E01617">
        <w:rPr>
          <w:rFonts w:ascii="Times New Roman" w:eastAsia="Calibri" w:hAnsi="Times New Roman" w:cs="Times New Roman"/>
          <w:sz w:val="28"/>
          <w:szCs w:val="28"/>
          <w:lang w:val="kk-KZ"/>
        </w:rPr>
        <w:t>Жас Алаш</w:t>
      </w:r>
      <w:r w:rsidR="00CD1A37" w:rsidRPr="00CD1A37">
        <w:rPr>
          <w:rFonts w:ascii="Times New Roman" w:eastAsia="Calibri" w:hAnsi="Times New Roman" w:cs="Times New Roman"/>
          <w:sz w:val="28"/>
          <w:szCs w:val="28"/>
        </w:rPr>
        <w:t>”</w:t>
      </w:r>
      <w:r w:rsidR="00C9581C" w:rsidRPr="00E01617">
        <w:rPr>
          <w:rFonts w:ascii="Times New Roman" w:eastAsia="Calibri" w:hAnsi="Times New Roman" w:cs="Times New Roman"/>
          <w:sz w:val="28"/>
          <w:szCs w:val="28"/>
          <w:lang w:val="kk-KZ"/>
        </w:rPr>
        <w:t xml:space="preserve"> в основном состоит из граждан, интересующихся политикой, экономикой и культурой своей страны</w:t>
      </w:r>
      <w:r w:rsidR="00C9581C" w:rsidRPr="00E01617">
        <w:rPr>
          <w:rFonts w:ascii="Times New Roman" w:eastAsia="Calibri" w:hAnsi="Times New Roman" w:cs="Times New Roman"/>
          <w:sz w:val="28"/>
          <w:szCs w:val="28"/>
        </w:rPr>
        <w:t xml:space="preserve"> [</w:t>
      </w:r>
      <w:r w:rsidR="00B90D58" w:rsidRPr="00E01617">
        <w:rPr>
          <w:rFonts w:ascii="Times New Roman" w:eastAsia="Calibri" w:hAnsi="Times New Roman" w:cs="Times New Roman"/>
          <w:sz w:val="28"/>
          <w:szCs w:val="28"/>
          <w:lang w:val="kk-KZ"/>
        </w:rPr>
        <w:t>83</w:t>
      </w:r>
      <w:r w:rsidR="00C9581C" w:rsidRPr="00E01617">
        <w:rPr>
          <w:rFonts w:ascii="Times New Roman" w:eastAsia="Calibri" w:hAnsi="Times New Roman" w:cs="Times New Roman"/>
          <w:sz w:val="28"/>
          <w:szCs w:val="28"/>
        </w:rPr>
        <w:t>].</w:t>
      </w:r>
      <w:r w:rsidR="00114E57" w:rsidRPr="00E01617">
        <w:rPr>
          <w:rFonts w:ascii="Times New Roman" w:eastAsia="Calibri" w:hAnsi="Times New Roman" w:cs="Times New Roman"/>
          <w:sz w:val="28"/>
          <w:szCs w:val="28"/>
        </w:rPr>
        <w:tab/>
      </w:r>
      <w:r w:rsidR="00114E57" w:rsidRPr="00E01617">
        <w:rPr>
          <w:rFonts w:ascii="Times New Roman" w:eastAsia="Calibri" w:hAnsi="Times New Roman" w:cs="Times New Roman"/>
          <w:sz w:val="28"/>
          <w:szCs w:val="28"/>
        </w:rPr>
        <w:tab/>
      </w:r>
      <w:r w:rsidR="00206880" w:rsidRPr="00E01617">
        <w:rPr>
          <w:rFonts w:ascii="Times New Roman" w:eastAsia="Calibri" w:hAnsi="Times New Roman" w:cs="Times New Roman"/>
          <w:sz w:val="28"/>
          <w:szCs w:val="28"/>
        </w:rPr>
        <w:tab/>
      </w:r>
      <w:r w:rsidR="00206880" w:rsidRPr="00E01617">
        <w:rPr>
          <w:rFonts w:ascii="Times New Roman" w:eastAsia="Calibri" w:hAnsi="Times New Roman" w:cs="Times New Roman"/>
          <w:sz w:val="28"/>
          <w:szCs w:val="28"/>
        </w:rPr>
        <w:tab/>
      </w:r>
      <w:r w:rsidR="00114E57" w:rsidRPr="00E01617">
        <w:rPr>
          <w:rFonts w:ascii="Times New Roman" w:eastAsia="Calibri" w:hAnsi="Times New Roman" w:cs="Times New Roman"/>
          <w:sz w:val="28"/>
          <w:szCs w:val="28"/>
        </w:rPr>
        <w:tab/>
      </w:r>
      <w:r w:rsidR="00114E57" w:rsidRPr="00E01617">
        <w:rPr>
          <w:rFonts w:ascii="Times New Roman" w:eastAsia="Calibri" w:hAnsi="Times New Roman" w:cs="Times New Roman"/>
          <w:sz w:val="28"/>
          <w:szCs w:val="28"/>
        </w:rPr>
        <w:tab/>
      </w:r>
      <w:r w:rsidR="00114E57" w:rsidRPr="00E01617">
        <w:rPr>
          <w:rFonts w:ascii="Times New Roman" w:eastAsia="Calibri" w:hAnsi="Times New Roman" w:cs="Times New Roman"/>
          <w:sz w:val="28"/>
          <w:szCs w:val="28"/>
        </w:rPr>
        <w:tab/>
      </w:r>
      <w:r w:rsidR="00114E57" w:rsidRPr="00E01617">
        <w:rPr>
          <w:rFonts w:ascii="Times New Roman" w:eastAsia="Calibri" w:hAnsi="Times New Roman" w:cs="Times New Roman"/>
          <w:sz w:val="28"/>
          <w:szCs w:val="28"/>
        </w:rPr>
        <w:tab/>
      </w:r>
      <w:r w:rsidR="00114E57" w:rsidRPr="00E01617">
        <w:rPr>
          <w:rFonts w:ascii="Times New Roman" w:eastAsia="Calibri" w:hAnsi="Times New Roman" w:cs="Times New Roman"/>
          <w:sz w:val="28"/>
          <w:szCs w:val="28"/>
        </w:rPr>
        <w:tab/>
      </w:r>
      <w:r w:rsidR="00114E57" w:rsidRPr="00E01617">
        <w:rPr>
          <w:rFonts w:ascii="Times New Roman" w:eastAsia="Calibri" w:hAnsi="Times New Roman" w:cs="Times New Roman"/>
          <w:sz w:val="28"/>
          <w:szCs w:val="28"/>
        </w:rPr>
        <w:tab/>
      </w:r>
    </w:p>
    <w:p w:rsidR="000B457B" w:rsidRPr="00E01617" w:rsidRDefault="00C9581C" w:rsidP="000B457B">
      <w:pPr>
        <w:tabs>
          <w:tab w:val="left" w:pos="851"/>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В свою очередь газета </w:t>
      </w:r>
      <w:r w:rsidR="00D52735"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Курсив</w:t>
      </w:r>
      <w:r w:rsidR="00D52735"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w:t>
      </w:r>
      <w:r w:rsidR="00215003">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 xml:space="preserve">публикует статьи на русском языке. Она ориентирована на широкую аудиторию и представляет разнообразные темы, такие как политика, экономика, культура, наука, технологии и другие. Характеристика и редакционная политика газеты «Курсив»  отличается от </w:t>
      </w:r>
      <w:r w:rsidR="00B91DB4">
        <w:rPr>
          <w:rFonts w:ascii="Times New Roman" w:eastAsia="Calibri" w:hAnsi="Times New Roman" w:cs="Times New Roman"/>
          <w:sz w:val="28"/>
          <w:szCs w:val="28"/>
          <w:lang w:val="kk-KZ"/>
        </w:rPr>
        <w:t xml:space="preserve">проблематикой </w:t>
      </w:r>
      <w:r w:rsidRPr="00E01617">
        <w:rPr>
          <w:rFonts w:ascii="Times New Roman" w:eastAsia="Calibri" w:hAnsi="Times New Roman" w:cs="Times New Roman"/>
          <w:sz w:val="28"/>
          <w:szCs w:val="28"/>
          <w:lang w:val="kk-KZ"/>
        </w:rPr>
        <w:t>газеты</w:t>
      </w:r>
      <w:r w:rsidR="00D52735" w:rsidRPr="00E01617">
        <w:rPr>
          <w:rFonts w:ascii="Times New Roman" w:eastAsia="Calibri" w:hAnsi="Times New Roman" w:cs="Times New Roman"/>
          <w:sz w:val="28"/>
          <w:szCs w:val="28"/>
        </w:rPr>
        <w:t xml:space="preserve"> “</w:t>
      </w:r>
      <w:r w:rsidRPr="00E01617">
        <w:rPr>
          <w:rFonts w:ascii="Times New Roman" w:eastAsia="Calibri" w:hAnsi="Times New Roman" w:cs="Times New Roman"/>
          <w:sz w:val="28"/>
          <w:szCs w:val="28"/>
          <w:lang w:val="kk-KZ"/>
        </w:rPr>
        <w:t>ЖасАлаш</w:t>
      </w:r>
      <w:r w:rsidR="00D52735"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 xml:space="preserve">.      </w:t>
      </w:r>
      <w:r w:rsidR="00114E57" w:rsidRPr="00E01617">
        <w:rPr>
          <w:rFonts w:ascii="Times New Roman" w:eastAsia="Calibri" w:hAnsi="Times New Roman" w:cs="Times New Roman"/>
          <w:sz w:val="28"/>
          <w:szCs w:val="28"/>
          <w:lang w:val="kk-KZ"/>
        </w:rPr>
        <w:tab/>
      </w:r>
      <w:r w:rsidR="00114E57" w:rsidRPr="00E01617">
        <w:rPr>
          <w:rFonts w:ascii="Times New Roman" w:eastAsia="Calibri" w:hAnsi="Times New Roman" w:cs="Times New Roman"/>
          <w:sz w:val="28"/>
          <w:szCs w:val="28"/>
          <w:lang w:val="kk-KZ"/>
        </w:rPr>
        <w:tab/>
      </w:r>
      <w:r w:rsidR="00114E57" w:rsidRPr="00E01617">
        <w:rPr>
          <w:rFonts w:ascii="Times New Roman" w:eastAsia="Calibri" w:hAnsi="Times New Roman" w:cs="Times New Roman"/>
          <w:sz w:val="28"/>
          <w:szCs w:val="28"/>
          <w:lang w:val="kk-KZ"/>
        </w:rPr>
        <w:tab/>
      </w:r>
      <w:r w:rsidR="00114E57" w:rsidRPr="00E01617">
        <w:rPr>
          <w:rFonts w:ascii="Times New Roman" w:eastAsia="Calibri" w:hAnsi="Times New Roman" w:cs="Times New Roman"/>
          <w:sz w:val="28"/>
          <w:szCs w:val="28"/>
          <w:lang w:val="kk-KZ"/>
        </w:rPr>
        <w:tab/>
      </w:r>
      <w:r w:rsidR="00114E57" w:rsidRPr="00E01617">
        <w:rPr>
          <w:rFonts w:ascii="Times New Roman" w:eastAsia="Calibri" w:hAnsi="Times New Roman" w:cs="Times New Roman"/>
          <w:sz w:val="28"/>
          <w:szCs w:val="28"/>
          <w:lang w:val="kk-KZ"/>
        </w:rPr>
        <w:tab/>
      </w:r>
    </w:p>
    <w:p w:rsidR="000B457B" w:rsidRPr="00E01617" w:rsidRDefault="005306BF" w:rsidP="000B457B">
      <w:pPr>
        <w:tabs>
          <w:tab w:val="left" w:pos="851"/>
        </w:tabs>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"Курсив" </w:t>
      </w:r>
      <w:r w:rsidR="00215003" w:rsidRPr="00E01617">
        <w:rPr>
          <w:rFonts w:ascii="Times New Roman" w:eastAsia="Times New Roman" w:hAnsi="Times New Roman" w:cs="Times New Roman"/>
          <w:sz w:val="28"/>
          <w:szCs w:val="28"/>
          <w:shd w:val="clear" w:color="auto" w:fill="FFFFFF"/>
          <w:lang w:eastAsia="ru-RU"/>
        </w:rPr>
        <w:t>–</w:t>
      </w:r>
      <w:r w:rsidR="00215003">
        <w:rPr>
          <w:rFonts w:ascii="Times New Roman" w:eastAsia="Times New Roman" w:hAnsi="Times New Roman" w:cs="Times New Roman"/>
          <w:sz w:val="28"/>
          <w:szCs w:val="28"/>
          <w:shd w:val="clear" w:color="auto" w:fill="FFFFFF"/>
          <w:lang w:val="kk-KZ" w:eastAsia="ru-RU"/>
        </w:rPr>
        <w:t xml:space="preserve"> </w:t>
      </w:r>
      <w:r w:rsidR="00C9581C" w:rsidRPr="00E01617">
        <w:rPr>
          <w:rFonts w:ascii="Times New Roman" w:eastAsia="Calibri" w:hAnsi="Times New Roman" w:cs="Times New Roman"/>
          <w:sz w:val="28"/>
          <w:szCs w:val="28"/>
          <w:lang w:val="kk-KZ"/>
        </w:rPr>
        <w:t xml:space="preserve">это независимая газета, которая издается с 1990 года. Основным чертам этой газеты относятся следующие: "Курсив" представляет политические и экономические события, которые могут быть важны для Казахстанского читателя. Кроме того издания отличается аналитическим подходам, газета старается анализировать события и давать читателям более глубокое понимание происходящего. </w:t>
      </w:r>
    </w:p>
    <w:p w:rsidR="000B457B" w:rsidRPr="00E01617" w:rsidRDefault="00C9581C" w:rsidP="000B457B">
      <w:pPr>
        <w:tabs>
          <w:tab w:val="left" w:pos="851"/>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"Курсив" позиционирует себя как независимое издание, которое не привязано к какой-либо политической партии или группе интересов. Газета открыто выступает за свободу слова и прозрачность власти.  Издание активно использует новые технологии и пытается быть в тренде, например, выпуская свою версию мобильного приложения. Необходимо отметить с 2019г.</w:t>
      </w:r>
      <w:r w:rsidR="00215003">
        <w:rPr>
          <w:rFonts w:ascii="Times New Roman" w:eastAsia="Calibri" w:hAnsi="Times New Roman" w:cs="Times New Roman"/>
          <w:sz w:val="28"/>
          <w:szCs w:val="28"/>
          <w:lang w:val="kk-KZ"/>
        </w:rPr>
        <w:t xml:space="preserve"> Д </w:t>
      </w:r>
      <w:r w:rsidRPr="00E01617">
        <w:rPr>
          <w:rFonts w:ascii="Times New Roman" w:eastAsia="Calibri" w:hAnsi="Times New Roman" w:cs="Times New Roman"/>
          <w:sz w:val="28"/>
          <w:szCs w:val="28"/>
          <w:lang w:val="kk-KZ"/>
        </w:rPr>
        <w:t xml:space="preserve">еловой еженедельник </w:t>
      </w:r>
      <w:r w:rsidR="004543A5" w:rsidRPr="004543A5">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Курсив</w:t>
      </w:r>
      <w:r w:rsidR="004543A5" w:rsidRPr="004543A5">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 xml:space="preserve"> и портал Kursiv.kz стали коммерческим партнером американской деловой газеты The Wall Street Journal с правом использовать логотип издания и распространять платный контент на русском и казахском языках. Как отметил </w:t>
      </w:r>
      <w:r w:rsidRPr="00E01617">
        <w:rPr>
          <w:rFonts w:ascii="Times New Roman" w:eastAsia="Calibri" w:hAnsi="Times New Roman" w:cs="Times New Roman"/>
          <w:sz w:val="28"/>
          <w:szCs w:val="28"/>
        </w:rPr>
        <w:t>представитель департамента коммерческого партнерства со странами Европы Dow</w:t>
      </w:r>
      <w:r w:rsidR="00215003">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rPr>
        <w:t>Jones</w:t>
      </w:r>
      <w:r w:rsidR="00215003">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rPr>
        <w:t>International и Wall</w:t>
      </w:r>
      <w:r w:rsidR="00215003">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rPr>
        <w:t>Street</w:t>
      </w:r>
      <w:r w:rsidR="00215003">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rPr>
        <w:t xml:space="preserve">Journal Питер Коллинс, «сейчас ценность качественной журналистики высока как никогда раньше», и </w:t>
      </w:r>
      <w:r w:rsidR="00D52735"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rPr>
        <w:t>Курсив</w:t>
      </w:r>
      <w:r w:rsidR="00D52735"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rPr>
        <w:t xml:space="preserve"> был выбран Wall</w:t>
      </w:r>
      <w:r w:rsidR="00215003">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rPr>
        <w:t>Street</w:t>
      </w:r>
      <w:r w:rsidR="00215003">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rPr>
        <w:t>Journal «как одно из самых популярных еженедельных бизнес изданий Казахстана»</w:t>
      </w:r>
      <w:r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shd w:val="clear" w:color="auto" w:fill="FFFFFF"/>
        </w:rPr>
        <w:t xml:space="preserve"> [</w:t>
      </w:r>
      <w:r w:rsidR="00B90D58" w:rsidRPr="00E01617">
        <w:rPr>
          <w:rFonts w:ascii="Times New Roman" w:eastAsia="Calibri" w:hAnsi="Times New Roman" w:cs="Times New Roman"/>
          <w:sz w:val="28"/>
          <w:szCs w:val="28"/>
          <w:shd w:val="clear" w:color="auto" w:fill="FFFFFF"/>
          <w:lang w:val="kk-KZ"/>
        </w:rPr>
        <w:t>84</w:t>
      </w:r>
      <w:r w:rsidR="00CB0E64" w:rsidRPr="00E01617">
        <w:rPr>
          <w:rFonts w:ascii="Times New Roman" w:eastAsia="Calibri" w:hAnsi="Times New Roman" w:cs="Times New Roman"/>
          <w:sz w:val="28"/>
          <w:szCs w:val="28"/>
          <w:shd w:val="clear" w:color="auto" w:fill="FFFFFF"/>
          <w:lang w:val="kk-KZ"/>
        </w:rPr>
        <w:t>,с. 6</w:t>
      </w:r>
      <w:r w:rsidRPr="00E01617">
        <w:rPr>
          <w:rFonts w:ascii="Times New Roman" w:eastAsia="Calibri" w:hAnsi="Times New Roman" w:cs="Times New Roman"/>
          <w:sz w:val="28"/>
          <w:szCs w:val="28"/>
          <w:shd w:val="clear" w:color="auto" w:fill="FFFFFF"/>
        </w:rPr>
        <w:t>].</w:t>
      </w:r>
      <w:r w:rsidRPr="00E01617">
        <w:rPr>
          <w:rFonts w:ascii="Times New Roman" w:eastAsia="Calibri" w:hAnsi="Times New Roman" w:cs="Times New Roman"/>
          <w:sz w:val="28"/>
          <w:szCs w:val="28"/>
          <w:lang w:val="kk-KZ"/>
        </w:rPr>
        <w:tab/>
      </w:r>
    </w:p>
    <w:p w:rsidR="000B457B" w:rsidRPr="00E01617" w:rsidRDefault="00C9581C" w:rsidP="000B457B">
      <w:pPr>
        <w:tabs>
          <w:tab w:val="left" w:pos="851"/>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В нашей стране имеются республиканские и региональные издания</w:t>
      </w:r>
      <w:r w:rsidR="00C459A9">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В частности государственные издания издания Казахстана – это национальные газеты такие как:"Казахстанская правда" - газета, которая является официальным печатным изданием Казахстанской Правительств</w:t>
      </w:r>
      <w:r w:rsidR="00CD1A37">
        <w:rPr>
          <w:rFonts w:ascii="Times New Roman" w:eastAsia="Calibri" w:hAnsi="Times New Roman" w:cs="Times New Roman"/>
          <w:sz w:val="28"/>
          <w:szCs w:val="28"/>
          <w:lang w:val="kk-KZ"/>
        </w:rPr>
        <w:t xml:space="preserve">енной коммуникационной службы, </w:t>
      </w:r>
      <w:r w:rsidR="00CD1A37" w:rsidRPr="00CD1A3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Егемен Казахстан</w:t>
      </w:r>
      <w:r w:rsidR="00CD1A37" w:rsidRPr="00CD1A3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 xml:space="preserve"> - газета, которая является официальным печатным изданием страны.</w:t>
      </w:r>
      <w:r w:rsidR="00CD1A37" w:rsidRPr="00CD1A37">
        <w:rPr>
          <w:rFonts w:ascii="Calibri" w:eastAsia="Calibri" w:hAnsi="Calibri" w:cs="Times New Roman"/>
        </w:rPr>
        <w:t>“</w:t>
      </w:r>
      <w:r w:rsidR="00CD1A37">
        <w:rPr>
          <w:rFonts w:ascii="Times New Roman" w:eastAsia="Calibri" w:hAnsi="Times New Roman" w:cs="Times New Roman"/>
          <w:sz w:val="28"/>
          <w:szCs w:val="28"/>
          <w:lang w:val="kk-KZ"/>
        </w:rPr>
        <w:t>Kazakhstan Today</w:t>
      </w:r>
      <w:r w:rsidR="006A5D3A" w:rsidRPr="00CD1A37">
        <w:rPr>
          <w:rFonts w:ascii="Times New Roman" w:eastAsia="Calibri" w:hAnsi="Times New Roman" w:cs="Times New Roman"/>
          <w:sz w:val="28"/>
          <w:szCs w:val="28"/>
        </w:rPr>
        <w:t>”</w:t>
      </w:r>
      <w:r w:rsidR="006A5D3A" w:rsidRPr="00E01617">
        <w:rPr>
          <w:rFonts w:ascii="Times New Roman" w:eastAsia="Calibri" w:hAnsi="Times New Roman" w:cs="Times New Roman"/>
          <w:sz w:val="28"/>
          <w:szCs w:val="28"/>
          <w:lang w:val="kk-KZ"/>
        </w:rPr>
        <w:t xml:space="preserve">, </w:t>
      </w:r>
      <w:r w:rsidR="006A5D3A" w:rsidRPr="00CD1A37">
        <w:rPr>
          <w:rFonts w:ascii="Times New Roman" w:eastAsia="Calibri" w:hAnsi="Times New Roman" w:cs="Times New Roman"/>
          <w:sz w:val="28"/>
          <w:szCs w:val="28"/>
        </w:rPr>
        <w:t>“</w:t>
      </w:r>
      <w:r w:rsidR="00CD1A37">
        <w:rPr>
          <w:rFonts w:ascii="Times New Roman" w:eastAsia="Calibri" w:hAnsi="Times New Roman" w:cs="Times New Roman"/>
          <w:sz w:val="28"/>
          <w:szCs w:val="28"/>
          <w:lang w:val="kk-KZ"/>
        </w:rPr>
        <w:t>The Astana Times</w:t>
      </w:r>
      <w:r w:rsidR="00CD1A37" w:rsidRPr="00CD1A3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 xml:space="preserve"> - эти англоязычные газеты, которые освещают новости и события в Казахстане для зарубежных читателей и др.</w:t>
      </w:r>
      <w:r w:rsidR="00206880" w:rsidRPr="00E01617">
        <w:rPr>
          <w:rFonts w:ascii="Calibri" w:eastAsia="Calibri" w:hAnsi="Calibri" w:cs="Times New Roman"/>
          <w:lang w:val="kk-KZ"/>
        </w:rPr>
        <w:tab/>
      </w:r>
      <w:r w:rsidR="00206880" w:rsidRPr="00E01617">
        <w:rPr>
          <w:rFonts w:ascii="Calibri" w:eastAsia="Calibri" w:hAnsi="Calibri" w:cs="Times New Roman"/>
          <w:lang w:val="kk-KZ"/>
        </w:rPr>
        <w:tab/>
      </w:r>
    </w:p>
    <w:p w:rsidR="00240D35" w:rsidRPr="00E01617" w:rsidRDefault="00D52735" w:rsidP="00240D35">
      <w:pPr>
        <w:tabs>
          <w:tab w:val="left" w:pos="851"/>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rPr>
        <w:t>“</w:t>
      </w:r>
      <w:r w:rsidR="00C9581C" w:rsidRPr="00E01617">
        <w:rPr>
          <w:rFonts w:ascii="Times New Roman" w:eastAsia="Calibri" w:hAnsi="Times New Roman" w:cs="Times New Roman"/>
          <w:sz w:val="28"/>
          <w:szCs w:val="28"/>
          <w:lang w:val="kk-KZ"/>
        </w:rPr>
        <w:t>Жас Алаш</w:t>
      </w:r>
      <w:r w:rsidRPr="00E01617">
        <w:rPr>
          <w:rFonts w:ascii="Times New Roman" w:eastAsia="Calibri" w:hAnsi="Times New Roman" w:cs="Times New Roman"/>
          <w:sz w:val="28"/>
          <w:szCs w:val="28"/>
        </w:rPr>
        <w:t>”</w:t>
      </w:r>
      <w:r w:rsidR="00C9581C" w:rsidRPr="00E01617">
        <w:rPr>
          <w:rFonts w:ascii="Times New Roman" w:eastAsia="Calibri" w:hAnsi="Times New Roman" w:cs="Times New Roman"/>
          <w:sz w:val="28"/>
          <w:szCs w:val="28"/>
          <w:lang w:val="kk-KZ"/>
        </w:rPr>
        <w:t xml:space="preserve"> и </w:t>
      </w:r>
      <w:r w:rsidRPr="00E01617">
        <w:rPr>
          <w:rFonts w:ascii="Times New Roman" w:eastAsia="Calibri" w:hAnsi="Times New Roman" w:cs="Times New Roman"/>
          <w:sz w:val="28"/>
          <w:szCs w:val="28"/>
        </w:rPr>
        <w:t>“</w:t>
      </w:r>
      <w:r w:rsidR="00C9581C" w:rsidRPr="00E01617">
        <w:rPr>
          <w:rFonts w:ascii="Times New Roman" w:eastAsia="Calibri" w:hAnsi="Times New Roman" w:cs="Times New Roman"/>
          <w:sz w:val="28"/>
          <w:szCs w:val="28"/>
          <w:lang w:val="kk-KZ"/>
        </w:rPr>
        <w:t>Курсив</w:t>
      </w:r>
      <w:r w:rsidRPr="00E01617">
        <w:rPr>
          <w:rFonts w:ascii="Times New Roman" w:eastAsia="Calibri" w:hAnsi="Times New Roman" w:cs="Times New Roman"/>
          <w:sz w:val="28"/>
          <w:szCs w:val="28"/>
        </w:rPr>
        <w:t>”</w:t>
      </w:r>
      <w:r w:rsidR="00215003">
        <w:rPr>
          <w:rFonts w:ascii="Times New Roman" w:eastAsia="Calibri" w:hAnsi="Times New Roman" w:cs="Times New Roman"/>
          <w:sz w:val="28"/>
          <w:szCs w:val="28"/>
          <w:lang w:val="kk-KZ"/>
        </w:rPr>
        <w:t xml:space="preserve"> </w:t>
      </w:r>
      <w:r w:rsidR="00215003" w:rsidRPr="00E01617">
        <w:rPr>
          <w:rFonts w:ascii="Times New Roman" w:eastAsia="Times New Roman" w:hAnsi="Times New Roman" w:cs="Times New Roman"/>
          <w:sz w:val="28"/>
          <w:szCs w:val="28"/>
          <w:shd w:val="clear" w:color="auto" w:fill="FFFFFF"/>
          <w:lang w:eastAsia="ru-RU"/>
        </w:rPr>
        <w:t>–</w:t>
      </w:r>
      <w:r w:rsidR="00114E57" w:rsidRPr="00E01617">
        <w:rPr>
          <w:rFonts w:ascii="Times New Roman" w:eastAsia="Calibri" w:hAnsi="Times New Roman" w:cs="Times New Roman"/>
          <w:sz w:val="28"/>
          <w:szCs w:val="28"/>
          <w:lang w:val="kk-KZ"/>
        </w:rPr>
        <w:t xml:space="preserve"> </w:t>
      </w:r>
      <w:r w:rsidR="00C9581C" w:rsidRPr="00E01617">
        <w:rPr>
          <w:rFonts w:ascii="Times New Roman" w:eastAsia="Calibri" w:hAnsi="Times New Roman" w:cs="Times New Roman"/>
          <w:sz w:val="28"/>
          <w:szCs w:val="28"/>
          <w:lang w:val="kk-KZ"/>
        </w:rPr>
        <w:t>эт</w:t>
      </w:r>
      <w:r w:rsidR="006B5DE8" w:rsidRPr="00E01617">
        <w:rPr>
          <w:rFonts w:ascii="Times New Roman" w:eastAsia="Calibri" w:hAnsi="Times New Roman" w:cs="Times New Roman"/>
          <w:sz w:val="28"/>
          <w:szCs w:val="28"/>
          <w:lang w:val="kk-KZ"/>
        </w:rPr>
        <w:t>и</w:t>
      </w:r>
      <w:r w:rsidR="00C9581C" w:rsidRPr="00E01617">
        <w:rPr>
          <w:rFonts w:ascii="Times New Roman" w:eastAsia="Calibri" w:hAnsi="Times New Roman" w:cs="Times New Roman"/>
          <w:sz w:val="28"/>
          <w:szCs w:val="28"/>
          <w:lang w:val="kk-KZ"/>
        </w:rPr>
        <w:t xml:space="preserve"> издания, которые известны своим разнообразным представлением новостей, включая политику, экономику, культуру, общество и другие темы.</w:t>
      </w:r>
      <w:r w:rsidR="005006BC" w:rsidRPr="00E01617">
        <w:rPr>
          <w:rFonts w:ascii="Times New Roman" w:eastAsia="Calibri" w:hAnsi="Times New Roman" w:cs="Times New Roman"/>
          <w:sz w:val="28"/>
          <w:szCs w:val="28"/>
          <w:lang w:val="kk-KZ"/>
        </w:rPr>
        <w:t xml:space="preserve">Необходимо </w:t>
      </w:r>
      <w:r w:rsidR="00C9581C" w:rsidRPr="00E01617">
        <w:rPr>
          <w:rFonts w:ascii="Times New Roman" w:eastAsia="Calibri" w:hAnsi="Times New Roman" w:cs="Times New Roman"/>
          <w:sz w:val="28"/>
          <w:szCs w:val="28"/>
          <w:lang w:val="kk-KZ"/>
        </w:rPr>
        <w:t>замети</w:t>
      </w:r>
      <w:r w:rsidR="005006BC" w:rsidRPr="00E01617">
        <w:rPr>
          <w:rFonts w:ascii="Times New Roman" w:eastAsia="Calibri" w:hAnsi="Times New Roman" w:cs="Times New Roman"/>
          <w:sz w:val="28"/>
          <w:szCs w:val="28"/>
          <w:lang w:val="kk-KZ"/>
        </w:rPr>
        <w:t>ть</w:t>
      </w:r>
      <w:r w:rsidR="00C9581C" w:rsidRPr="00E01617">
        <w:rPr>
          <w:rFonts w:ascii="Times New Roman" w:eastAsia="Calibri" w:hAnsi="Times New Roman" w:cs="Times New Roman"/>
          <w:sz w:val="28"/>
          <w:szCs w:val="28"/>
          <w:lang w:val="kk-KZ"/>
        </w:rPr>
        <w:t>, что</w:t>
      </w:r>
      <w:r w:rsidR="00C9581C" w:rsidRPr="00E01617">
        <w:rPr>
          <w:rFonts w:ascii="Times New Roman" w:eastAsia="Calibri" w:hAnsi="Times New Roman" w:cs="Times New Roman"/>
          <w:sz w:val="28"/>
          <w:szCs w:val="28"/>
        </w:rPr>
        <w:t xml:space="preserve">США и Казахстан - это две разные страны с разными культурами, традициями и политическими системами, и, следовательно, их информационное пространство может быть значительно отличаться друг от друга. </w:t>
      </w:r>
      <w:r w:rsidR="00215003">
        <w:rPr>
          <w:rFonts w:ascii="Times New Roman" w:eastAsia="Calibri" w:hAnsi="Times New Roman" w:cs="Times New Roman"/>
          <w:sz w:val="28"/>
          <w:szCs w:val="28"/>
          <w:lang w:val="kk-KZ"/>
        </w:rPr>
        <w:t xml:space="preserve"> </w:t>
      </w:r>
      <w:r w:rsidR="00C9581C" w:rsidRPr="00E01617">
        <w:rPr>
          <w:rFonts w:ascii="Times New Roman" w:eastAsia="Calibri" w:hAnsi="Times New Roman" w:cs="Times New Roman"/>
          <w:sz w:val="28"/>
          <w:szCs w:val="28"/>
          <w:lang w:val="kk-KZ"/>
        </w:rPr>
        <w:t xml:space="preserve">Особый и большой  интерес в этом плане вызывает </w:t>
      </w:r>
      <w:r w:rsidR="00C9581C" w:rsidRPr="00E01617">
        <w:rPr>
          <w:rFonts w:ascii="Times New Roman" w:eastAsia="Calibri" w:hAnsi="Times New Roman" w:cs="Times New Roman"/>
          <w:sz w:val="28"/>
          <w:szCs w:val="28"/>
        </w:rPr>
        <w:t xml:space="preserve">американский медиадискурс, </w:t>
      </w:r>
      <w:r w:rsidR="00C9581C" w:rsidRPr="00E01617">
        <w:rPr>
          <w:rFonts w:ascii="Times New Roman" w:eastAsia="Calibri" w:hAnsi="Times New Roman" w:cs="Times New Roman"/>
          <w:sz w:val="28"/>
          <w:szCs w:val="28"/>
          <w:lang w:val="kk-KZ"/>
        </w:rPr>
        <w:t xml:space="preserve">на наш взгляд </w:t>
      </w:r>
      <w:r w:rsidR="00C9581C" w:rsidRPr="00E01617">
        <w:rPr>
          <w:rFonts w:ascii="Times New Roman" w:eastAsia="Calibri" w:hAnsi="Times New Roman" w:cs="Times New Roman"/>
          <w:sz w:val="28"/>
          <w:szCs w:val="28"/>
        </w:rPr>
        <w:t>полностью обусловленный либеральн</w:t>
      </w:r>
      <w:r w:rsidR="00C9581C" w:rsidRPr="00E01617">
        <w:rPr>
          <w:rFonts w:ascii="Times New Roman" w:eastAsia="Calibri" w:hAnsi="Times New Roman" w:cs="Times New Roman"/>
          <w:sz w:val="28"/>
          <w:szCs w:val="28"/>
          <w:lang w:val="kk-KZ"/>
        </w:rPr>
        <w:t xml:space="preserve">ным проектом обществено-политического устроиства. </w:t>
      </w:r>
    </w:p>
    <w:p w:rsidR="000B457B" w:rsidRPr="00E01617" w:rsidRDefault="00C9581C" w:rsidP="00240D35">
      <w:pPr>
        <w:tabs>
          <w:tab w:val="left" w:pos="851"/>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Следующая отличительная черта медиапространства любой страны </w:t>
      </w:r>
      <w:r w:rsidR="00215003" w:rsidRPr="00E01617">
        <w:rPr>
          <w:rFonts w:ascii="Times New Roman" w:eastAsia="Times New Roman" w:hAnsi="Times New Roman" w:cs="Times New Roman"/>
          <w:sz w:val="28"/>
          <w:szCs w:val="28"/>
          <w:shd w:val="clear" w:color="auto" w:fill="FFFFFF"/>
          <w:lang w:eastAsia="ru-RU"/>
        </w:rPr>
        <w:t>–</w:t>
      </w:r>
      <w:r w:rsidR="00215003">
        <w:rPr>
          <w:rFonts w:ascii="Times New Roman" w:eastAsia="Times New Roman" w:hAnsi="Times New Roman" w:cs="Times New Roman"/>
          <w:sz w:val="28"/>
          <w:szCs w:val="28"/>
          <w:shd w:val="clear" w:color="auto" w:fill="FFFFFF"/>
          <w:lang w:val="kk-KZ" w:eastAsia="ru-RU"/>
        </w:rPr>
        <w:t xml:space="preserve"> </w:t>
      </w:r>
      <w:r w:rsidRPr="00E01617">
        <w:rPr>
          <w:rFonts w:ascii="Times New Roman" w:eastAsia="Calibri" w:hAnsi="Times New Roman" w:cs="Times New Roman"/>
          <w:sz w:val="28"/>
          <w:szCs w:val="28"/>
          <w:lang w:val="kk-KZ"/>
        </w:rPr>
        <w:t>это отражение п</w:t>
      </w:r>
      <w:r w:rsidRPr="00E01617">
        <w:rPr>
          <w:rFonts w:ascii="Times New Roman" w:eastAsia="Calibri" w:hAnsi="Times New Roman" w:cs="Times New Roman"/>
          <w:sz w:val="28"/>
          <w:szCs w:val="28"/>
        </w:rPr>
        <w:t>олитическ</w:t>
      </w:r>
      <w:r w:rsidRPr="00E01617">
        <w:rPr>
          <w:rFonts w:ascii="Times New Roman" w:eastAsia="Calibri" w:hAnsi="Times New Roman" w:cs="Times New Roman"/>
          <w:sz w:val="28"/>
          <w:szCs w:val="28"/>
          <w:lang w:val="kk-KZ"/>
        </w:rPr>
        <w:t>их взгдядов той или иной группировки, партии, сообщества. М</w:t>
      </w:r>
      <w:r w:rsidRPr="00E01617">
        <w:rPr>
          <w:rFonts w:ascii="Times New Roman" w:eastAsia="Calibri" w:hAnsi="Times New Roman" w:cs="Times New Roman"/>
          <w:sz w:val="28"/>
          <w:szCs w:val="28"/>
        </w:rPr>
        <w:t>едиальные</w:t>
      </w:r>
      <w:r w:rsidR="00215003">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издания</w:t>
      </w:r>
      <w:r w:rsidRPr="00E01617">
        <w:rPr>
          <w:rFonts w:ascii="Times New Roman" w:eastAsia="Calibri" w:hAnsi="Times New Roman" w:cs="Times New Roman"/>
          <w:sz w:val="28"/>
          <w:szCs w:val="28"/>
        </w:rPr>
        <w:t xml:space="preserve"> могут быть разделены на консервативные, либеральные, нейтральные и другие типы в зависимости от </w:t>
      </w:r>
      <w:r w:rsidRPr="00E01617">
        <w:rPr>
          <w:rFonts w:ascii="Times New Roman" w:eastAsia="Calibri" w:hAnsi="Times New Roman" w:cs="Times New Roman"/>
          <w:sz w:val="28"/>
          <w:szCs w:val="28"/>
          <w:lang w:val="kk-KZ"/>
        </w:rPr>
        <w:t>тех</w:t>
      </w:r>
      <w:r w:rsidRPr="00E01617">
        <w:rPr>
          <w:rFonts w:ascii="Times New Roman" w:eastAsia="Calibri" w:hAnsi="Times New Roman" w:cs="Times New Roman"/>
          <w:sz w:val="28"/>
          <w:szCs w:val="28"/>
        </w:rPr>
        <w:t xml:space="preserve"> политических взглядов</w:t>
      </w:r>
      <w:r w:rsidRPr="00E01617">
        <w:rPr>
          <w:rFonts w:ascii="Times New Roman" w:eastAsia="Calibri" w:hAnsi="Times New Roman" w:cs="Times New Roman"/>
          <w:sz w:val="28"/>
          <w:szCs w:val="28"/>
          <w:lang w:val="kk-KZ"/>
        </w:rPr>
        <w:t>, которых предерживается редакции издания.</w:t>
      </w:r>
      <w:r w:rsidR="00215003">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rPr>
        <w:t>Как и в любой другой стране, политическая ориентация прессы в Казахстане может быть разнообразной и зависит от конкретных медиа</w:t>
      </w:r>
      <w:r w:rsidR="00114E57" w:rsidRPr="00E01617">
        <w:rPr>
          <w:rFonts w:ascii="Times New Roman" w:eastAsia="Calibri" w:hAnsi="Times New Roman" w:cs="Times New Roman"/>
          <w:sz w:val="28"/>
          <w:szCs w:val="28"/>
        </w:rPr>
        <w:tab/>
      </w:r>
      <w:r w:rsidR="00114E57" w:rsidRPr="00E01617">
        <w:rPr>
          <w:rFonts w:ascii="Times New Roman" w:eastAsia="Calibri" w:hAnsi="Times New Roman" w:cs="Times New Roman"/>
          <w:sz w:val="28"/>
          <w:szCs w:val="28"/>
        </w:rPr>
        <w:tab/>
      </w:r>
      <w:r w:rsidR="00114E57" w:rsidRPr="00E01617">
        <w:rPr>
          <w:rFonts w:ascii="Times New Roman" w:eastAsia="Calibri" w:hAnsi="Times New Roman" w:cs="Times New Roman"/>
          <w:sz w:val="28"/>
          <w:szCs w:val="28"/>
        </w:rPr>
        <w:tab/>
      </w:r>
      <w:r w:rsidR="00114E57" w:rsidRPr="00E01617">
        <w:rPr>
          <w:rFonts w:ascii="Times New Roman" w:eastAsia="Calibri" w:hAnsi="Times New Roman" w:cs="Times New Roman"/>
          <w:sz w:val="28"/>
          <w:szCs w:val="28"/>
        </w:rPr>
        <w:tab/>
      </w:r>
      <w:r w:rsidR="00114E57" w:rsidRPr="00E01617">
        <w:rPr>
          <w:rFonts w:ascii="Times New Roman" w:eastAsia="Calibri" w:hAnsi="Times New Roman" w:cs="Times New Roman"/>
          <w:sz w:val="28"/>
          <w:szCs w:val="28"/>
        </w:rPr>
        <w:tab/>
      </w:r>
    </w:p>
    <w:p w:rsidR="00C9581C" w:rsidRPr="00E01617" w:rsidRDefault="00C459A9" w:rsidP="006B5DE8">
      <w:pPr>
        <w:tabs>
          <w:tab w:val="left" w:pos="851"/>
        </w:tabs>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Таким образом, все три издания </w:t>
      </w:r>
      <w:r w:rsidRPr="00C459A9">
        <w:rPr>
          <w:rFonts w:ascii="Times New Roman" w:eastAsia="Calibri" w:hAnsi="Times New Roman" w:cs="Times New Roman"/>
          <w:sz w:val="28"/>
          <w:szCs w:val="28"/>
        </w:rPr>
        <w:t>“</w:t>
      </w:r>
      <w:r w:rsidR="00C9581C" w:rsidRPr="00E01617">
        <w:rPr>
          <w:rFonts w:ascii="Times New Roman" w:eastAsia="Calibri" w:hAnsi="Times New Roman" w:cs="Times New Roman"/>
          <w:sz w:val="28"/>
          <w:szCs w:val="28"/>
          <w:lang w:val="en-US"/>
        </w:rPr>
        <w:t>NYT</w:t>
      </w:r>
      <w:r w:rsidRPr="00C459A9">
        <w:rPr>
          <w:rFonts w:ascii="Times New Roman" w:eastAsia="Calibri" w:hAnsi="Times New Roman" w:cs="Times New Roman"/>
          <w:sz w:val="28"/>
          <w:szCs w:val="28"/>
        </w:rPr>
        <w:t>”</w:t>
      </w:r>
      <w:r w:rsidR="00C9581C" w:rsidRPr="00E01617">
        <w:rPr>
          <w:rFonts w:ascii="Times New Roman" w:eastAsia="Calibri" w:hAnsi="Times New Roman" w:cs="Times New Roman"/>
          <w:sz w:val="28"/>
          <w:szCs w:val="28"/>
          <w:lang w:val="kk-KZ"/>
        </w:rPr>
        <w:t>,</w:t>
      </w:r>
      <w:r w:rsidR="00026F4A">
        <w:rPr>
          <w:rFonts w:ascii="Times New Roman" w:eastAsia="Calibri" w:hAnsi="Times New Roman" w:cs="Times New Roman"/>
          <w:sz w:val="28"/>
          <w:szCs w:val="28"/>
          <w:lang w:val="kk-KZ"/>
        </w:rPr>
        <w:t xml:space="preserve"> </w:t>
      </w:r>
      <w:r w:rsidR="00D52735" w:rsidRPr="00E01617">
        <w:rPr>
          <w:rFonts w:ascii="Times New Roman" w:eastAsia="Calibri" w:hAnsi="Times New Roman" w:cs="Times New Roman"/>
          <w:sz w:val="28"/>
          <w:szCs w:val="28"/>
        </w:rPr>
        <w:t>“</w:t>
      </w:r>
      <w:r w:rsidR="00C9581C" w:rsidRPr="00E01617">
        <w:rPr>
          <w:rFonts w:ascii="Times New Roman" w:eastAsia="Calibri" w:hAnsi="Times New Roman" w:cs="Times New Roman"/>
          <w:sz w:val="28"/>
          <w:szCs w:val="28"/>
          <w:lang w:val="kk-KZ"/>
        </w:rPr>
        <w:t>Жас Алаш</w:t>
      </w:r>
      <w:r w:rsidR="00D52735" w:rsidRPr="00E01617">
        <w:rPr>
          <w:rFonts w:ascii="Times New Roman" w:eastAsia="Calibri" w:hAnsi="Times New Roman" w:cs="Times New Roman"/>
          <w:sz w:val="28"/>
          <w:szCs w:val="28"/>
        </w:rPr>
        <w:t>”</w:t>
      </w:r>
      <w:r w:rsidR="00C9581C" w:rsidRPr="00E01617">
        <w:rPr>
          <w:rFonts w:ascii="Times New Roman" w:eastAsia="Calibri" w:hAnsi="Times New Roman" w:cs="Times New Roman"/>
          <w:sz w:val="28"/>
          <w:szCs w:val="28"/>
          <w:lang w:val="kk-KZ"/>
        </w:rPr>
        <w:t xml:space="preserve">, </w:t>
      </w:r>
      <w:r w:rsidR="00D52735" w:rsidRPr="00E01617">
        <w:rPr>
          <w:rFonts w:ascii="Times New Roman" w:eastAsia="Calibri" w:hAnsi="Times New Roman" w:cs="Times New Roman"/>
          <w:sz w:val="28"/>
          <w:szCs w:val="28"/>
        </w:rPr>
        <w:t>“</w:t>
      </w:r>
      <w:r w:rsidR="00C9581C" w:rsidRPr="00E01617">
        <w:rPr>
          <w:rFonts w:ascii="Times New Roman" w:eastAsia="Calibri" w:hAnsi="Times New Roman" w:cs="Times New Roman"/>
          <w:sz w:val="28"/>
          <w:szCs w:val="28"/>
          <w:lang w:val="kk-KZ"/>
        </w:rPr>
        <w:t>Курсив</w:t>
      </w:r>
      <w:r w:rsidR="00D52735" w:rsidRPr="00E01617">
        <w:rPr>
          <w:rFonts w:ascii="Times New Roman" w:eastAsia="Calibri" w:hAnsi="Times New Roman" w:cs="Times New Roman"/>
          <w:sz w:val="28"/>
          <w:szCs w:val="28"/>
        </w:rPr>
        <w:t>”</w:t>
      </w:r>
      <w:r w:rsidR="006A5D3A">
        <w:rPr>
          <w:rFonts w:ascii="Times New Roman" w:eastAsia="Calibri" w:hAnsi="Times New Roman" w:cs="Times New Roman"/>
          <w:sz w:val="28"/>
          <w:szCs w:val="28"/>
          <w:lang w:val="kk-KZ"/>
        </w:rPr>
        <w:t xml:space="preserve"> являются не просто ведущи</w:t>
      </w:r>
      <w:r w:rsidR="006A5D3A">
        <w:rPr>
          <w:rFonts w:ascii="Times New Roman" w:eastAsia="Calibri" w:hAnsi="Times New Roman" w:cs="Times New Roman"/>
          <w:sz w:val="28"/>
          <w:szCs w:val="28"/>
        </w:rPr>
        <w:t>ми</w:t>
      </w:r>
      <w:r w:rsidR="00C9581C" w:rsidRPr="00E01617">
        <w:rPr>
          <w:rFonts w:ascii="Times New Roman" w:eastAsia="Calibri" w:hAnsi="Times New Roman" w:cs="Times New Roman"/>
          <w:sz w:val="28"/>
          <w:szCs w:val="28"/>
          <w:lang w:val="kk-KZ"/>
        </w:rPr>
        <w:t xml:space="preserve"> изданиями двух стран, но и в значительной мере отражают стратификационные стратегии медиадискурса в целом и концептуальное пространство США и Казахстана подразделяемое на казахский и русскоязычный сегмент казахстанского медиадискурса</w:t>
      </w:r>
      <w:r w:rsidR="006B5DE8" w:rsidRPr="00E01617">
        <w:rPr>
          <w:rFonts w:ascii="Times New Roman" w:eastAsia="Calibri" w:hAnsi="Times New Roman" w:cs="Times New Roman"/>
          <w:sz w:val="28"/>
          <w:szCs w:val="28"/>
          <w:lang w:val="kk-KZ"/>
        </w:rPr>
        <w:t>.</w:t>
      </w:r>
    </w:p>
    <w:p w:rsidR="00C9581C" w:rsidRPr="00E01617" w:rsidRDefault="00C9581C" w:rsidP="000B457B">
      <w:pPr>
        <w:tabs>
          <w:tab w:val="left" w:pos="851"/>
        </w:tabs>
        <w:spacing w:after="0" w:line="240" w:lineRule="auto"/>
        <w:ind w:firstLine="567"/>
        <w:jc w:val="both"/>
        <w:rPr>
          <w:rFonts w:ascii="Times New Roman" w:eastAsia="Calibri" w:hAnsi="Times New Roman" w:cs="Times New Roman"/>
          <w:sz w:val="28"/>
          <w:szCs w:val="28"/>
          <w:lang w:val="kk-KZ"/>
        </w:rPr>
      </w:pPr>
      <w:bookmarkStart w:id="37" w:name="_Hlk157943471"/>
      <w:r w:rsidRPr="00E01617">
        <w:rPr>
          <w:rFonts w:ascii="Times New Roman" w:eastAsia="Calibri" w:hAnsi="Times New Roman" w:cs="Times New Roman"/>
          <w:sz w:val="28"/>
          <w:szCs w:val="28"/>
          <w:lang w:val="kk-KZ"/>
        </w:rPr>
        <w:t>Необходимо оговорить, что критериями сопост</w:t>
      </w:r>
      <w:r w:rsidR="0005351F">
        <w:rPr>
          <w:rFonts w:ascii="Times New Roman" w:eastAsia="Calibri" w:hAnsi="Times New Roman" w:cs="Times New Roman"/>
          <w:sz w:val="28"/>
          <w:szCs w:val="28"/>
          <w:lang w:val="kk-KZ"/>
        </w:rPr>
        <w:t>а</w:t>
      </w:r>
      <w:r w:rsidRPr="00E01617">
        <w:rPr>
          <w:rFonts w:ascii="Times New Roman" w:eastAsia="Calibri" w:hAnsi="Times New Roman" w:cs="Times New Roman"/>
          <w:sz w:val="28"/>
          <w:szCs w:val="28"/>
          <w:lang w:val="kk-KZ"/>
        </w:rPr>
        <w:t>вления трех изданий являются следующие параметры:</w:t>
      </w:r>
    </w:p>
    <w:p w:rsidR="00C9581C" w:rsidRPr="00E01617" w:rsidRDefault="00026F4A" w:rsidP="000B457B">
      <w:pPr>
        <w:numPr>
          <w:ilvl w:val="0"/>
          <w:numId w:val="19"/>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413F54" w:rsidRPr="00E01617">
        <w:rPr>
          <w:rFonts w:ascii="Times New Roman" w:eastAsia="Calibri" w:hAnsi="Times New Roman" w:cs="Times New Roman"/>
          <w:sz w:val="28"/>
          <w:szCs w:val="28"/>
          <w:lang w:val="kk-KZ"/>
        </w:rPr>
        <w:t>общий главенств</w:t>
      </w:r>
      <w:r w:rsidR="00C9581C" w:rsidRPr="00E01617">
        <w:rPr>
          <w:rFonts w:ascii="Times New Roman" w:eastAsia="Calibri" w:hAnsi="Times New Roman" w:cs="Times New Roman"/>
          <w:sz w:val="28"/>
          <w:szCs w:val="28"/>
          <w:lang w:val="kk-KZ"/>
        </w:rPr>
        <w:t>ующий для издания общественно- политический проект, который отражается  в соответств</w:t>
      </w:r>
      <w:r w:rsidR="006A5D3A">
        <w:rPr>
          <w:rFonts w:ascii="Times New Roman" w:eastAsia="Calibri" w:hAnsi="Times New Roman" w:cs="Times New Roman"/>
          <w:sz w:val="28"/>
          <w:szCs w:val="28"/>
          <w:lang w:val="kk-KZ"/>
        </w:rPr>
        <w:t>ующе</w:t>
      </w:r>
      <w:r w:rsidR="00C9581C" w:rsidRPr="00E01617">
        <w:rPr>
          <w:rFonts w:ascii="Times New Roman" w:eastAsia="Calibri" w:hAnsi="Times New Roman" w:cs="Times New Roman"/>
          <w:sz w:val="28"/>
          <w:szCs w:val="28"/>
          <w:lang w:val="kk-KZ"/>
        </w:rPr>
        <w:t>й редакционной политике;</w:t>
      </w:r>
    </w:p>
    <w:p w:rsidR="00C9581C" w:rsidRPr="00E01617" w:rsidRDefault="00C9581C" w:rsidP="000B457B">
      <w:pPr>
        <w:numPr>
          <w:ilvl w:val="0"/>
          <w:numId w:val="19"/>
        </w:numPr>
        <w:tabs>
          <w:tab w:val="left" w:pos="851"/>
        </w:tabs>
        <w:spacing w:line="240" w:lineRule="auto"/>
        <w:ind w:left="0" w:firstLine="567"/>
        <w:contextualSpacing/>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представленность концептов, выделеных нами на основе политологических и медиологических концепций, с тем замечанием, что медиадискур</w:t>
      </w:r>
      <w:r w:rsidR="00881A3E" w:rsidRPr="00E01617">
        <w:rPr>
          <w:rFonts w:ascii="Times New Roman" w:eastAsia="Calibri" w:hAnsi="Times New Roman" w:cs="Times New Roman"/>
          <w:sz w:val="28"/>
          <w:szCs w:val="28"/>
          <w:lang w:val="en-US"/>
        </w:rPr>
        <w:t>c</w:t>
      </w:r>
      <w:r w:rsidRPr="00E01617">
        <w:rPr>
          <w:rFonts w:ascii="Times New Roman" w:eastAsia="Calibri" w:hAnsi="Times New Roman" w:cs="Times New Roman"/>
          <w:sz w:val="28"/>
          <w:szCs w:val="28"/>
          <w:lang w:val="kk-KZ"/>
        </w:rPr>
        <w:t xml:space="preserve"> Казахстана имеет свое проявление в двух языков</w:t>
      </w:r>
      <w:r w:rsidR="00881A3E" w:rsidRPr="00E01617">
        <w:rPr>
          <w:rFonts w:ascii="Times New Roman" w:eastAsia="Calibri" w:hAnsi="Times New Roman" w:cs="Times New Roman"/>
          <w:sz w:val="28"/>
          <w:szCs w:val="28"/>
          <w:lang w:val="kk-KZ"/>
        </w:rPr>
        <w:t>ых</w:t>
      </w:r>
      <w:r w:rsidRPr="00E01617">
        <w:rPr>
          <w:rFonts w:ascii="Times New Roman" w:eastAsia="Calibri" w:hAnsi="Times New Roman" w:cs="Times New Roman"/>
          <w:sz w:val="28"/>
          <w:szCs w:val="28"/>
          <w:lang w:val="kk-KZ"/>
        </w:rPr>
        <w:t xml:space="preserve"> проявлениях.</w:t>
      </w:r>
    </w:p>
    <w:p w:rsidR="00C9581C" w:rsidRPr="00E01617" w:rsidRDefault="00C9581C" w:rsidP="000B457B">
      <w:pPr>
        <w:numPr>
          <w:ilvl w:val="0"/>
          <w:numId w:val="19"/>
        </w:numPr>
        <w:tabs>
          <w:tab w:val="left" w:pos="851"/>
        </w:tabs>
        <w:spacing w:line="240" w:lineRule="auto"/>
        <w:ind w:left="0" w:firstLine="567"/>
        <w:contextualSpacing/>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сходные лингвокогнитивные стратегии концептуального воплощения базовых концептов (тематическая рубрикация, семантика лингвальных сетей)</w:t>
      </w:r>
      <w:r w:rsidR="002E7DEC" w:rsidRPr="00E01617">
        <w:rPr>
          <w:rFonts w:ascii="Times New Roman" w:eastAsia="Calibri" w:hAnsi="Times New Roman" w:cs="Times New Roman"/>
          <w:sz w:val="28"/>
          <w:szCs w:val="28"/>
        </w:rPr>
        <w:t>.</w:t>
      </w:r>
    </w:p>
    <w:p w:rsidR="00C9581C" w:rsidRPr="00E01617" w:rsidRDefault="00C9581C" w:rsidP="000B457B">
      <w:pPr>
        <w:numPr>
          <w:ilvl w:val="0"/>
          <w:numId w:val="19"/>
        </w:numPr>
        <w:tabs>
          <w:tab w:val="left" w:pos="851"/>
        </w:tabs>
        <w:spacing w:line="240" w:lineRule="auto"/>
        <w:ind w:left="0" w:firstLine="567"/>
        <w:contextualSpacing/>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каждое из изданий наиболее ярким обр</w:t>
      </w:r>
      <w:r w:rsidR="00881A3E" w:rsidRPr="00E01617">
        <w:rPr>
          <w:rFonts w:ascii="Times New Roman" w:eastAsia="Calibri" w:hAnsi="Times New Roman" w:cs="Times New Roman"/>
          <w:sz w:val="28"/>
          <w:szCs w:val="28"/>
          <w:lang w:val="kk-KZ"/>
        </w:rPr>
        <w:t>а</w:t>
      </w:r>
      <w:r w:rsidRPr="00E01617">
        <w:rPr>
          <w:rFonts w:ascii="Times New Roman" w:eastAsia="Calibri" w:hAnsi="Times New Roman" w:cs="Times New Roman"/>
          <w:sz w:val="28"/>
          <w:szCs w:val="28"/>
          <w:lang w:val="kk-KZ"/>
        </w:rPr>
        <w:t>зом выражает национальные риторические стереотипы</w:t>
      </w:r>
      <w:r w:rsidR="00881A3E" w:rsidRPr="00E01617">
        <w:rPr>
          <w:rFonts w:ascii="Times New Roman" w:eastAsia="Calibri" w:hAnsi="Times New Roman" w:cs="Times New Roman"/>
          <w:sz w:val="28"/>
          <w:szCs w:val="28"/>
          <w:lang w:val="kk-KZ"/>
        </w:rPr>
        <w:t xml:space="preserve"> в медиадискурсе</w:t>
      </w:r>
      <w:r w:rsidRPr="00E01617">
        <w:rPr>
          <w:rFonts w:ascii="Times New Roman" w:eastAsia="Calibri" w:hAnsi="Times New Roman" w:cs="Times New Roman"/>
          <w:sz w:val="28"/>
          <w:szCs w:val="28"/>
          <w:lang w:val="kk-KZ"/>
        </w:rPr>
        <w:t>.</w:t>
      </w:r>
    </w:p>
    <w:p w:rsidR="00C9581C" w:rsidRPr="00E01617" w:rsidRDefault="00C9581C" w:rsidP="000B457B">
      <w:pPr>
        <w:shd w:val="clear" w:color="auto" w:fill="FFFFFF"/>
        <w:tabs>
          <w:tab w:val="left" w:pos="851"/>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Основная </w:t>
      </w:r>
      <w:r w:rsidRPr="00E01617">
        <w:rPr>
          <w:rFonts w:ascii="Times New Roman" w:eastAsia="Calibri" w:hAnsi="Times New Roman" w:cs="Times New Roman"/>
          <w:sz w:val="28"/>
          <w:szCs w:val="28"/>
        </w:rPr>
        <w:t>часть тематики материалов рассматриваемых газет освещает политические</w:t>
      </w:r>
      <w:r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rPr>
        <w:t xml:space="preserve"> социальные</w:t>
      </w:r>
      <w:r w:rsidRPr="00E01617">
        <w:rPr>
          <w:rFonts w:ascii="Times New Roman" w:eastAsia="Calibri" w:hAnsi="Times New Roman" w:cs="Times New Roman"/>
          <w:sz w:val="28"/>
          <w:szCs w:val="28"/>
          <w:lang w:val="kk-KZ"/>
        </w:rPr>
        <w:t>, культурные</w:t>
      </w:r>
      <w:r w:rsidRPr="00E01617">
        <w:rPr>
          <w:rFonts w:ascii="Times New Roman" w:eastAsia="Calibri" w:hAnsi="Times New Roman" w:cs="Times New Roman"/>
          <w:sz w:val="28"/>
          <w:szCs w:val="28"/>
        </w:rPr>
        <w:t xml:space="preserve"> события. Темы, вокруг которых структурируется содержание газет, в</w:t>
      </w:r>
      <w:r w:rsidRPr="00E01617">
        <w:rPr>
          <w:rFonts w:ascii="Times New Roman" w:eastAsia="Calibri" w:hAnsi="Times New Roman" w:cs="Times New Roman"/>
          <w:sz w:val="28"/>
          <w:szCs w:val="28"/>
          <w:lang w:val="kk-KZ"/>
        </w:rPr>
        <w:t xml:space="preserve">ыявляются </w:t>
      </w:r>
      <w:r w:rsidRPr="00E01617">
        <w:rPr>
          <w:rFonts w:ascii="Times New Roman" w:eastAsia="Calibri" w:hAnsi="Times New Roman" w:cs="Times New Roman"/>
          <w:sz w:val="28"/>
          <w:szCs w:val="28"/>
        </w:rPr>
        <w:t xml:space="preserve">в названиях рубрик </w:t>
      </w:r>
      <w:r w:rsidRPr="00E01617">
        <w:rPr>
          <w:rFonts w:ascii="Times New Roman" w:eastAsia="Calibri" w:hAnsi="Times New Roman" w:cs="Times New Roman"/>
          <w:sz w:val="28"/>
          <w:szCs w:val="28"/>
          <w:lang w:val="kk-KZ"/>
        </w:rPr>
        <w:t>соотношение концептов тематическими рубриками далее будет показано в нескольких схемах</w:t>
      </w:r>
      <w:r w:rsidR="00240D35" w:rsidRPr="00E01617">
        <w:rPr>
          <w:rFonts w:ascii="Times New Roman" w:eastAsia="Calibri" w:hAnsi="Times New Roman" w:cs="Times New Roman"/>
          <w:sz w:val="28"/>
          <w:szCs w:val="28"/>
          <w:lang w:val="kk-KZ"/>
        </w:rPr>
        <w:t xml:space="preserve"> (таблица 3)</w:t>
      </w:r>
      <w:r w:rsidRPr="00E01617">
        <w:rPr>
          <w:rFonts w:ascii="Times New Roman" w:eastAsia="Calibri" w:hAnsi="Times New Roman" w:cs="Times New Roman"/>
          <w:sz w:val="28"/>
          <w:szCs w:val="28"/>
          <w:lang w:val="kk-KZ"/>
        </w:rPr>
        <w:t>.</w:t>
      </w:r>
    </w:p>
    <w:p w:rsidR="000E4E6F" w:rsidRDefault="000E4E6F" w:rsidP="000B457B">
      <w:pPr>
        <w:shd w:val="clear" w:color="auto" w:fill="FFFFFF"/>
        <w:tabs>
          <w:tab w:val="left" w:pos="851"/>
        </w:tabs>
        <w:spacing w:after="0" w:line="240" w:lineRule="auto"/>
        <w:jc w:val="both"/>
        <w:rPr>
          <w:rFonts w:ascii="Times New Roman" w:eastAsia="Calibri" w:hAnsi="Times New Roman" w:cs="Times New Roman"/>
          <w:sz w:val="28"/>
          <w:szCs w:val="28"/>
        </w:rPr>
      </w:pPr>
    </w:p>
    <w:p w:rsidR="000B457B" w:rsidRPr="00E01617" w:rsidRDefault="000B457B" w:rsidP="000B457B">
      <w:pPr>
        <w:shd w:val="clear" w:color="auto" w:fill="FFFFFF"/>
        <w:tabs>
          <w:tab w:val="left" w:pos="851"/>
        </w:tabs>
        <w:spacing w:after="0" w:line="240" w:lineRule="auto"/>
        <w:jc w:val="both"/>
        <w:rPr>
          <w:rFonts w:ascii="Times New Roman" w:eastAsia="Calibri" w:hAnsi="Times New Roman" w:cs="Times New Roman"/>
          <w:sz w:val="28"/>
          <w:szCs w:val="28"/>
        </w:rPr>
      </w:pPr>
      <w:r w:rsidRPr="00E01617">
        <w:rPr>
          <w:rFonts w:ascii="Times New Roman" w:eastAsia="Calibri" w:hAnsi="Times New Roman" w:cs="Times New Roman"/>
          <w:sz w:val="28"/>
          <w:szCs w:val="28"/>
        </w:rPr>
        <w:t>Таблица</w:t>
      </w:r>
      <w:r w:rsidR="00240D35" w:rsidRPr="00E01617">
        <w:rPr>
          <w:rFonts w:ascii="Times New Roman" w:eastAsia="Calibri" w:hAnsi="Times New Roman" w:cs="Times New Roman"/>
          <w:sz w:val="28"/>
          <w:szCs w:val="28"/>
          <w:lang w:val="kk-KZ"/>
        </w:rPr>
        <w:t xml:space="preserve">3 </w:t>
      </w:r>
      <w:r w:rsidRPr="00E01617">
        <w:rPr>
          <w:rFonts w:ascii="Times New Roman" w:eastAsia="Calibri" w:hAnsi="Times New Roman" w:cs="Times New Roman"/>
          <w:sz w:val="28"/>
          <w:szCs w:val="28"/>
        </w:rPr>
        <w:t>– Рубрикация материалов в исследуемых газетах</w:t>
      </w:r>
    </w:p>
    <w:p w:rsidR="000B457B" w:rsidRPr="00E01617" w:rsidRDefault="000B457B" w:rsidP="000B457B">
      <w:pPr>
        <w:shd w:val="clear" w:color="auto" w:fill="FFFFFF"/>
        <w:tabs>
          <w:tab w:val="left" w:pos="851"/>
        </w:tabs>
        <w:spacing w:after="0" w:line="240" w:lineRule="auto"/>
        <w:jc w:val="both"/>
        <w:rPr>
          <w:rFonts w:ascii="Times New Roman" w:eastAsia="Calibri" w:hAnsi="Times New Roman" w:cs="Times New Roman"/>
          <w:sz w:val="28"/>
          <w:szCs w:val="28"/>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30"/>
        <w:gridCol w:w="3120"/>
        <w:gridCol w:w="2689"/>
      </w:tblGrid>
      <w:tr w:rsidR="00E01617" w:rsidRPr="00E01617" w:rsidTr="002E7DEC">
        <w:trPr>
          <w:trHeight w:val="70"/>
        </w:trPr>
        <w:tc>
          <w:tcPr>
            <w:tcW w:w="3830" w:type="dxa"/>
            <w:tcBorders>
              <w:top w:val="single" w:sz="4" w:space="0" w:color="auto"/>
              <w:left w:val="single" w:sz="4" w:space="0" w:color="auto"/>
              <w:bottom w:val="single" w:sz="4" w:space="0" w:color="auto"/>
              <w:right w:val="single" w:sz="4" w:space="0" w:color="auto"/>
            </w:tcBorders>
            <w:hideMark/>
          </w:tcPr>
          <w:p w:rsidR="00C9581C" w:rsidRPr="00E01617" w:rsidRDefault="00C9581C" w:rsidP="009F0407">
            <w:pPr>
              <w:ind w:right="221"/>
              <w:jc w:val="both"/>
              <w:rPr>
                <w:rFonts w:ascii="Times New Roman" w:eastAsia="Times New Roman" w:hAnsi="Times New Roman"/>
                <w:bCs/>
                <w:sz w:val="24"/>
                <w:szCs w:val="24"/>
              </w:rPr>
            </w:pPr>
            <w:bookmarkStart w:id="38" w:name="_Hlk138015838"/>
            <w:bookmarkEnd w:id="37"/>
            <w:r w:rsidRPr="00E01617">
              <w:rPr>
                <w:rFonts w:ascii="Times New Roman" w:hAnsi="Times New Roman"/>
                <w:bCs/>
                <w:sz w:val="24"/>
                <w:szCs w:val="24"/>
              </w:rPr>
              <w:t xml:space="preserve">New York Times </w:t>
            </w:r>
            <w:bookmarkEnd w:id="38"/>
          </w:p>
        </w:tc>
        <w:tc>
          <w:tcPr>
            <w:tcW w:w="3120" w:type="dxa"/>
            <w:tcBorders>
              <w:top w:val="single" w:sz="4" w:space="0" w:color="auto"/>
              <w:left w:val="single" w:sz="4" w:space="0" w:color="auto"/>
              <w:bottom w:val="single" w:sz="4" w:space="0" w:color="auto"/>
              <w:right w:val="single" w:sz="4" w:space="0" w:color="auto"/>
            </w:tcBorders>
            <w:hideMark/>
          </w:tcPr>
          <w:p w:rsidR="00C9581C" w:rsidRPr="00E01617" w:rsidRDefault="00D52735" w:rsidP="009F0407">
            <w:pPr>
              <w:ind w:right="95"/>
              <w:jc w:val="both"/>
              <w:rPr>
                <w:rFonts w:ascii="Times New Roman" w:eastAsia="Times New Roman" w:hAnsi="Times New Roman"/>
                <w:bCs/>
                <w:sz w:val="24"/>
                <w:szCs w:val="24"/>
              </w:rPr>
            </w:pPr>
            <w:r w:rsidRPr="00E01617">
              <w:rPr>
                <w:rFonts w:ascii="Times New Roman" w:hAnsi="Times New Roman"/>
                <w:bCs/>
                <w:sz w:val="24"/>
                <w:szCs w:val="24"/>
              </w:rPr>
              <w:t>“</w:t>
            </w:r>
            <w:r w:rsidR="00C9581C" w:rsidRPr="00E01617">
              <w:rPr>
                <w:rFonts w:ascii="Times New Roman" w:hAnsi="Times New Roman"/>
                <w:bCs/>
                <w:sz w:val="24"/>
                <w:szCs w:val="24"/>
                <w:lang w:val="kk-KZ"/>
              </w:rPr>
              <w:t>Жас Алаш</w:t>
            </w:r>
            <w:r w:rsidRPr="00E01617">
              <w:rPr>
                <w:rFonts w:ascii="Times New Roman" w:hAnsi="Times New Roman"/>
                <w:bCs/>
                <w:sz w:val="24"/>
                <w:szCs w:val="24"/>
              </w:rPr>
              <w:t>’\”</w:t>
            </w:r>
          </w:p>
        </w:tc>
        <w:tc>
          <w:tcPr>
            <w:tcW w:w="2689" w:type="dxa"/>
            <w:tcBorders>
              <w:top w:val="single" w:sz="4" w:space="0" w:color="auto"/>
              <w:left w:val="single" w:sz="4" w:space="0" w:color="auto"/>
              <w:bottom w:val="single" w:sz="4" w:space="0" w:color="auto"/>
              <w:right w:val="single" w:sz="4" w:space="0" w:color="auto"/>
            </w:tcBorders>
            <w:hideMark/>
          </w:tcPr>
          <w:p w:rsidR="00C9581C" w:rsidRPr="00E01617" w:rsidRDefault="00D52735" w:rsidP="009F0407">
            <w:pPr>
              <w:jc w:val="both"/>
              <w:rPr>
                <w:rFonts w:ascii="Times New Roman" w:eastAsia="Times New Roman" w:hAnsi="Times New Roman"/>
                <w:bCs/>
                <w:sz w:val="24"/>
                <w:szCs w:val="24"/>
              </w:rPr>
            </w:pPr>
            <w:r w:rsidRPr="00E01617">
              <w:rPr>
                <w:rFonts w:ascii="Times New Roman" w:hAnsi="Times New Roman"/>
                <w:bCs/>
                <w:sz w:val="24"/>
                <w:szCs w:val="24"/>
              </w:rPr>
              <w:t>“</w:t>
            </w:r>
            <w:r w:rsidR="00C9581C" w:rsidRPr="00E01617">
              <w:rPr>
                <w:rFonts w:ascii="Times New Roman" w:hAnsi="Times New Roman"/>
                <w:bCs/>
                <w:sz w:val="24"/>
                <w:szCs w:val="24"/>
                <w:lang w:val="kk-KZ"/>
              </w:rPr>
              <w:t>Курсив</w:t>
            </w:r>
            <w:r w:rsidRPr="00E01617">
              <w:rPr>
                <w:rFonts w:ascii="Times New Roman" w:hAnsi="Times New Roman"/>
                <w:bCs/>
                <w:sz w:val="24"/>
                <w:szCs w:val="24"/>
              </w:rPr>
              <w:t>”</w:t>
            </w:r>
          </w:p>
        </w:tc>
      </w:tr>
      <w:tr w:rsidR="00E01617" w:rsidRPr="00E01617" w:rsidTr="002E7DEC">
        <w:trPr>
          <w:trHeight w:val="605"/>
        </w:trPr>
        <w:tc>
          <w:tcPr>
            <w:tcW w:w="3830" w:type="dxa"/>
            <w:tcBorders>
              <w:top w:val="single" w:sz="4" w:space="0" w:color="auto"/>
              <w:left w:val="single" w:sz="4" w:space="0" w:color="000000"/>
              <w:bottom w:val="nil"/>
              <w:right w:val="single" w:sz="4" w:space="0" w:color="000000"/>
            </w:tcBorders>
            <w:hideMark/>
          </w:tcPr>
          <w:p w:rsidR="00C9581C" w:rsidRPr="00E01617" w:rsidRDefault="00C9581C" w:rsidP="009F0407">
            <w:pPr>
              <w:shd w:val="clear" w:color="auto" w:fill="FFFFFF"/>
              <w:jc w:val="both"/>
              <w:rPr>
                <w:rFonts w:ascii="Times New Roman" w:hAnsi="Times New Roman"/>
                <w:bCs/>
                <w:sz w:val="24"/>
                <w:szCs w:val="24"/>
              </w:rPr>
            </w:pPr>
            <w:r w:rsidRPr="00E01617">
              <w:rPr>
                <w:rFonts w:ascii="Times New Roman" w:hAnsi="Times New Roman"/>
                <w:bCs/>
                <w:sz w:val="24"/>
                <w:szCs w:val="24"/>
              </w:rPr>
              <w:t>World</w:t>
            </w:r>
          </w:p>
          <w:p w:rsidR="00C9581C" w:rsidRPr="00E01617" w:rsidRDefault="00C9581C" w:rsidP="009F0407">
            <w:pPr>
              <w:shd w:val="clear" w:color="auto" w:fill="FFFFFF"/>
              <w:jc w:val="both"/>
              <w:rPr>
                <w:rFonts w:ascii="Times New Roman" w:hAnsi="Times New Roman"/>
                <w:bCs/>
                <w:sz w:val="24"/>
                <w:szCs w:val="24"/>
              </w:rPr>
            </w:pPr>
            <w:r w:rsidRPr="00E01617">
              <w:rPr>
                <w:rFonts w:ascii="Times New Roman" w:hAnsi="Times New Roman"/>
                <w:bCs/>
                <w:sz w:val="24"/>
                <w:szCs w:val="24"/>
              </w:rPr>
              <w:t>U.S.</w:t>
            </w:r>
          </w:p>
          <w:p w:rsidR="00C9581C" w:rsidRPr="00E01617" w:rsidRDefault="00C9581C" w:rsidP="009F0407">
            <w:pPr>
              <w:shd w:val="clear" w:color="auto" w:fill="FFFFFF"/>
              <w:jc w:val="both"/>
              <w:rPr>
                <w:rFonts w:ascii="Times New Roman" w:hAnsi="Times New Roman"/>
                <w:bCs/>
                <w:sz w:val="24"/>
                <w:szCs w:val="24"/>
              </w:rPr>
            </w:pPr>
            <w:r w:rsidRPr="00E01617">
              <w:rPr>
                <w:rFonts w:ascii="Times New Roman" w:hAnsi="Times New Roman"/>
                <w:bCs/>
                <w:sz w:val="24"/>
                <w:szCs w:val="24"/>
              </w:rPr>
              <w:t>Politics</w:t>
            </w:r>
          </w:p>
          <w:p w:rsidR="00C9581C" w:rsidRPr="00E01617" w:rsidRDefault="00C9581C" w:rsidP="009F0407">
            <w:pPr>
              <w:shd w:val="clear" w:color="auto" w:fill="FFFFFF"/>
              <w:jc w:val="both"/>
              <w:rPr>
                <w:rFonts w:ascii="Times New Roman" w:hAnsi="Times New Roman"/>
                <w:bCs/>
                <w:sz w:val="24"/>
                <w:szCs w:val="24"/>
              </w:rPr>
            </w:pPr>
            <w:r w:rsidRPr="00E01617">
              <w:rPr>
                <w:rFonts w:ascii="Times New Roman" w:hAnsi="Times New Roman"/>
                <w:bCs/>
                <w:sz w:val="24"/>
                <w:szCs w:val="24"/>
              </w:rPr>
              <w:t>N.Y.</w:t>
            </w:r>
          </w:p>
          <w:p w:rsidR="00C9581C" w:rsidRPr="00E01617" w:rsidRDefault="00C9581C" w:rsidP="009F0407">
            <w:pPr>
              <w:shd w:val="clear" w:color="auto" w:fill="FFFFFF"/>
              <w:jc w:val="both"/>
              <w:rPr>
                <w:rFonts w:ascii="Times New Roman" w:eastAsia="Times New Roman" w:hAnsi="Times New Roman"/>
                <w:bCs/>
                <w:sz w:val="24"/>
                <w:szCs w:val="24"/>
              </w:rPr>
            </w:pPr>
            <w:r w:rsidRPr="00E01617">
              <w:rPr>
                <w:rFonts w:ascii="Times New Roman" w:hAnsi="Times New Roman"/>
                <w:bCs/>
                <w:sz w:val="24"/>
                <w:szCs w:val="24"/>
              </w:rPr>
              <w:t>Business</w:t>
            </w:r>
          </w:p>
        </w:tc>
        <w:tc>
          <w:tcPr>
            <w:tcW w:w="3120" w:type="dxa"/>
            <w:tcBorders>
              <w:top w:val="single" w:sz="4" w:space="0" w:color="auto"/>
              <w:left w:val="single" w:sz="4" w:space="0" w:color="000000"/>
              <w:bottom w:val="nil"/>
              <w:right w:val="single" w:sz="4" w:space="0" w:color="000000"/>
            </w:tcBorders>
            <w:hideMark/>
          </w:tcPr>
          <w:p w:rsidR="00C9581C" w:rsidRPr="00E01617" w:rsidRDefault="00C9581C" w:rsidP="009F0407">
            <w:pPr>
              <w:shd w:val="clear" w:color="auto" w:fill="FFFFFF"/>
              <w:jc w:val="both"/>
              <w:rPr>
                <w:rFonts w:ascii="Times New Roman" w:hAnsi="Times New Roman"/>
                <w:bCs/>
                <w:sz w:val="24"/>
                <w:szCs w:val="24"/>
                <w:lang w:val="kk-KZ"/>
              </w:rPr>
            </w:pPr>
            <w:r w:rsidRPr="00E01617">
              <w:rPr>
                <w:rFonts w:ascii="Times New Roman" w:hAnsi="Times New Roman"/>
                <w:bCs/>
                <w:sz w:val="24"/>
                <w:szCs w:val="24"/>
                <w:lang w:val="kk-KZ"/>
              </w:rPr>
              <w:t>Безбен (Саясат,Экономика,</w:t>
            </w:r>
          </w:p>
          <w:p w:rsidR="00C9581C" w:rsidRPr="00E01617" w:rsidRDefault="00C9581C" w:rsidP="009F0407">
            <w:pPr>
              <w:shd w:val="clear" w:color="auto" w:fill="FFFFFF"/>
              <w:jc w:val="both"/>
              <w:rPr>
                <w:rFonts w:ascii="Times New Roman" w:hAnsi="Times New Roman"/>
                <w:bCs/>
                <w:sz w:val="24"/>
                <w:szCs w:val="24"/>
                <w:lang w:val="kk-KZ"/>
              </w:rPr>
            </w:pPr>
            <w:r w:rsidRPr="00E01617">
              <w:rPr>
                <w:rFonts w:ascii="Times New Roman" w:hAnsi="Times New Roman"/>
                <w:bCs/>
                <w:sz w:val="24"/>
                <w:szCs w:val="24"/>
                <w:lang w:val="kk-KZ"/>
              </w:rPr>
              <w:t>С</w:t>
            </w:r>
            <w:r w:rsidRPr="00E01617">
              <w:rPr>
                <w:rFonts w:ascii="Times New Roman" w:hAnsi="Times New Roman"/>
                <w:bCs/>
                <w:sz w:val="24"/>
                <w:szCs w:val="24"/>
                <w:lang w:val="ru-RU"/>
              </w:rPr>
              <w:t>араптама</w:t>
            </w:r>
            <w:r w:rsidRPr="00E01617">
              <w:rPr>
                <w:rFonts w:ascii="Times New Roman" w:hAnsi="Times New Roman"/>
                <w:bCs/>
                <w:sz w:val="24"/>
                <w:szCs w:val="24"/>
                <w:lang w:val="kk-KZ"/>
              </w:rPr>
              <w:t>)</w:t>
            </w:r>
          </w:p>
          <w:p w:rsidR="00C9581C" w:rsidRPr="00E01617" w:rsidRDefault="00C9581C" w:rsidP="009F0407">
            <w:pPr>
              <w:shd w:val="clear" w:color="auto" w:fill="FFFFFF"/>
              <w:jc w:val="both"/>
              <w:rPr>
                <w:rFonts w:ascii="Times New Roman" w:hAnsi="Times New Roman"/>
                <w:bCs/>
                <w:sz w:val="24"/>
                <w:szCs w:val="24"/>
                <w:lang w:val="kk-KZ"/>
              </w:rPr>
            </w:pPr>
            <w:bookmarkStart w:id="39" w:name="_Hlk151298539"/>
            <w:r w:rsidRPr="00E01617">
              <w:rPr>
                <w:rFonts w:ascii="Times New Roman" w:hAnsi="Times New Roman"/>
                <w:bCs/>
                <w:sz w:val="24"/>
                <w:szCs w:val="24"/>
                <w:lang w:val="kk-KZ"/>
              </w:rPr>
              <w:t>Қоғам</w:t>
            </w:r>
          </w:p>
          <w:p w:rsidR="00C9581C" w:rsidRPr="00E01617" w:rsidRDefault="00C9581C" w:rsidP="009F0407">
            <w:pPr>
              <w:shd w:val="clear" w:color="auto" w:fill="FFFFFF"/>
              <w:jc w:val="both"/>
              <w:rPr>
                <w:rFonts w:ascii="Times New Roman" w:hAnsi="Times New Roman"/>
                <w:bCs/>
                <w:sz w:val="24"/>
                <w:szCs w:val="24"/>
                <w:lang w:val="kk-KZ"/>
              </w:rPr>
            </w:pPr>
            <w:r w:rsidRPr="00E01617">
              <w:rPr>
                <w:rFonts w:ascii="Times New Roman" w:hAnsi="Times New Roman"/>
                <w:bCs/>
                <w:sz w:val="24"/>
                <w:szCs w:val="24"/>
                <w:lang w:val="kk-KZ"/>
              </w:rPr>
              <w:t>Әлеумет</w:t>
            </w:r>
          </w:p>
          <w:p w:rsidR="00C9581C" w:rsidRPr="00E01617" w:rsidRDefault="00C9581C" w:rsidP="009F0407">
            <w:pPr>
              <w:shd w:val="clear" w:color="auto" w:fill="FFFFFF"/>
              <w:jc w:val="both"/>
              <w:rPr>
                <w:rFonts w:ascii="Times New Roman" w:eastAsia="Times New Roman" w:hAnsi="Times New Roman"/>
                <w:bCs/>
                <w:sz w:val="24"/>
                <w:szCs w:val="24"/>
                <w:lang w:val="ru-RU"/>
              </w:rPr>
            </w:pPr>
            <w:r w:rsidRPr="00E01617">
              <w:rPr>
                <w:rFonts w:ascii="Times New Roman" w:hAnsi="Times New Roman"/>
                <w:bCs/>
                <w:sz w:val="24"/>
                <w:szCs w:val="24"/>
                <w:lang w:val="kk-KZ"/>
              </w:rPr>
              <w:t>Аймақ</w:t>
            </w:r>
            <w:bookmarkEnd w:id="39"/>
          </w:p>
        </w:tc>
        <w:tc>
          <w:tcPr>
            <w:tcW w:w="2689" w:type="dxa"/>
            <w:tcBorders>
              <w:top w:val="single" w:sz="4" w:space="0" w:color="auto"/>
              <w:left w:val="single" w:sz="4" w:space="0" w:color="000000"/>
              <w:bottom w:val="nil"/>
              <w:right w:val="single" w:sz="4" w:space="0" w:color="000000"/>
            </w:tcBorders>
            <w:hideMark/>
          </w:tcPr>
          <w:p w:rsidR="00C9581C" w:rsidRPr="00E01617" w:rsidRDefault="00C9581C" w:rsidP="009F0407">
            <w:pPr>
              <w:shd w:val="clear" w:color="auto" w:fill="FFFFFF"/>
              <w:jc w:val="both"/>
              <w:rPr>
                <w:rFonts w:ascii="Times New Roman" w:hAnsi="Times New Roman"/>
                <w:bCs/>
                <w:sz w:val="24"/>
                <w:szCs w:val="24"/>
                <w:lang w:val="kk-KZ"/>
              </w:rPr>
            </w:pPr>
            <w:bookmarkStart w:id="40" w:name="_Hlk159579800"/>
            <w:r w:rsidRPr="00E01617">
              <w:rPr>
                <w:rFonts w:ascii="Times New Roman" w:hAnsi="Times New Roman"/>
                <w:bCs/>
                <w:sz w:val="24"/>
                <w:szCs w:val="24"/>
                <w:lang w:val="kk-KZ"/>
              </w:rPr>
              <w:t xml:space="preserve">Власть и Бизнес </w:t>
            </w:r>
          </w:p>
          <w:p w:rsidR="00C9581C" w:rsidRPr="00E01617" w:rsidRDefault="00C9581C" w:rsidP="009F0407">
            <w:pPr>
              <w:shd w:val="clear" w:color="auto" w:fill="FFFFFF"/>
              <w:jc w:val="both"/>
              <w:rPr>
                <w:rFonts w:ascii="Times New Roman" w:hAnsi="Times New Roman"/>
                <w:bCs/>
                <w:sz w:val="24"/>
                <w:szCs w:val="24"/>
                <w:lang w:val="kk-KZ"/>
              </w:rPr>
            </w:pPr>
            <w:r w:rsidRPr="00E01617">
              <w:rPr>
                <w:rFonts w:ascii="Times New Roman" w:hAnsi="Times New Roman"/>
                <w:bCs/>
                <w:sz w:val="24"/>
                <w:szCs w:val="24"/>
                <w:lang w:val="kk-KZ"/>
              </w:rPr>
              <w:t>Истории</w:t>
            </w:r>
          </w:p>
          <w:p w:rsidR="00C9581C" w:rsidRPr="00E01617" w:rsidRDefault="00C9581C" w:rsidP="009F0407">
            <w:pPr>
              <w:shd w:val="clear" w:color="auto" w:fill="FFFFFF"/>
              <w:jc w:val="both"/>
              <w:rPr>
                <w:rFonts w:ascii="Times New Roman" w:hAnsi="Times New Roman"/>
                <w:bCs/>
                <w:sz w:val="24"/>
                <w:szCs w:val="24"/>
                <w:lang w:val="kk-KZ"/>
              </w:rPr>
            </w:pPr>
            <w:r w:rsidRPr="00E01617">
              <w:rPr>
                <w:rFonts w:ascii="Times New Roman" w:hAnsi="Times New Roman"/>
                <w:bCs/>
                <w:sz w:val="24"/>
                <w:szCs w:val="24"/>
                <w:lang w:val="kk-KZ"/>
              </w:rPr>
              <w:t>Инвестиции</w:t>
            </w:r>
          </w:p>
          <w:p w:rsidR="00C9581C" w:rsidRPr="00E01617" w:rsidRDefault="00C9581C" w:rsidP="009F0407">
            <w:pPr>
              <w:shd w:val="clear" w:color="auto" w:fill="FFFFFF"/>
              <w:jc w:val="both"/>
              <w:rPr>
                <w:rFonts w:ascii="Times New Roman" w:hAnsi="Times New Roman"/>
                <w:bCs/>
                <w:sz w:val="24"/>
                <w:szCs w:val="24"/>
                <w:lang w:val="kk-KZ"/>
              </w:rPr>
            </w:pPr>
            <w:r w:rsidRPr="00E01617">
              <w:rPr>
                <w:rFonts w:ascii="Times New Roman" w:hAnsi="Times New Roman"/>
                <w:bCs/>
                <w:sz w:val="24"/>
                <w:szCs w:val="24"/>
                <w:lang w:val="kk-KZ"/>
              </w:rPr>
              <w:t>Банкии финансы</w:t>
            </w:r>
          </w:p>
          <w:p w:rsidR="00C9581C" w:rsidRPr="00E01617" w:rsidRDefault="00C9581C" w:rsidP="009F0407">
            <w:pPr>
              <w:shd w:val="clear" w:color="auto" w:fill="FFFFFF"/>
              <w:jc w:val="both"/>
              <w:rPr>
                <w:rFonts w:ascii="Times New Roman" w:eastAsia="Times New Roman" w:hAnsi="Times New Roman"/>
                <w:bCs/>
                <w:sz w:val="24"/>
                <w:szCs w:val="24"/>
              </w:rPr>
            </w:pPr>
            <w:r w:rsidRPr="00E01617">
              <w:rPr>
                <w:rFonts w:ascii="Times New Roman" w:hAnsi="Times New Roman"/>
                <w:bCs/>
                <w:sz w:val="24"/>
                <w:szCs w:val="24"/>
                <w:lang w:val="kk-KZ"/>
              </w:rPr>
              <w:t>Ресурсы</w:t>
            </w:r>
            <w:bookmarkEnd w:id="40"/>
          </w:p>
        </w:tc>
      </w:tr>
      <w:tr w:rsidR="00E01617" w:rsidRPr="00E01617" w:rsidTr="00B6491C">
        <w:trPr>
          <w:trHeight w:val="3864"/>
        </w:trPr>
        <w:tc>
          <w:tcPr>
            <w:tcW w:w="3830" w:type="dxa"/>
            <w:tcBorders>
              <w:top w:val="single" w:sz="4" w:space="0" w:color="auto"/>
              <w:left w:val="single" w:sz="4" w:space="0" w:color="000000"/>
              <w:bottom w:val="single" w:sz="4" w:space="0" w:color="auto"/>
              <w:right w:val="single" w:sz="4" w:space="0" w:color="000000"/>
            </w:tcBorders>
          </w:tcPr>
          <w:p w:rsidR="00CB0E64" w:rsidRPr="00E01617" w:rsidRDefault="00CB0E64" w:rsidP="00CB0E64">
            <w:pPr>
              <w:shd w:val="clear" w:color="auto" w:fill="FFFFFF"/>
              <w:jc w:val="both"/>
              <w:rPr>
                <w:rFonts w:ascii="Times New Roman" w:hAnsi="Times New Roman"/>
                <w:bCs/>
                <w:sz w:val="24"/>
                <w:szCs w:val="24"/>
              </w:rPr>
            </w:pPr>
            <w:r w:rsidRPr="00E01617">
              <w:rPr>
                <w:rFonts w:ascii="Times New Roman" w:hAnsi="Times New Roman"/>
                <w:bCs/>
                <w:sz w:val="24"/>
                <w:szCs w:val="24"/>
              </w:rPr>
              <w:t>Opinion</w:t>
            </w:r>
          </w:p>
          <w:p w:rsidR="00CB0E64" w:rsidRPr="00E01617" w:rsidRDefault="00CB0E64" w:rsidP="00CB0E64">
            <w:pPr>
              <w:shd w:val="clear" w:color="auto" w:fill="FFFFFF"/>
              <w:jc w:val="both"/>
              <w:rPr>
                <w:rFonts w:ascii="Times New Roman" w:hAnsi="Times New Roman"/>
                <w:bCs/>
                <w:sz w:val="24"/>
                <w:szCs w:val="24"/>
              </w:rPr>
            </w:pPr>
            <w:r w:rsidRPr="00E01617">
              <w:rPr>
                <w:rFonts w:ascii="Times New Roman" w:hAnsi="Times New Roman"/>
                <w:bCs/>
                <w:sz w:val="24"/>
                <w:szCs w:val="24"/>
              </w:rPr>
              <w:t>Science</w:t>
            </w:r>
          </w:p>
          <w:p w:rsidR="00CB0E64" w:rsidRPr="00E01617" w:rsidRDefault="00CB0E64" w:rsidP="00CB0E64">
            <w:pPr>
              <w:shd w:val="clear" w:color="auto" w:fill="FFFFFF"/>
              <w:jc w:val="both"/>
              <w:rPr>
                <w:rFonts w:ascii="Times New Roman" w:hAnsi="Times New Roman"/>
                <w:bCs/>
                <w:sz w:val="24"/>
                <w:szCs w:val="24"/>
              </w:rPr>
            </w:pPr>
            <w:r w:rsidRPr="00E01617">
              <w:rPr>
                <w:rFonts w:ascii="Times New Roman" w:hAnsi="Times New Roman"/>
                <w:bCs/>
                <w:sz w:val="24"/>
                <w:szCs w:val="24"/>
              </w:rPr>
              <w:t>Health</w:t>
            </w:r>
          </w:p>
          <w:p w:rsidR="00CB0E64" w:rsidRPr="00E01617" w:rsidRDefault="00CB0E64" w:rsidP="00CB0E64">
            <w:pPr>
              <w:shd w:val="clear" w:color="auto" w:fill="FFFFFF"/>
              <w:jc w:val="both"/>
              <w:rPr>
                <w:rFonts w:ascii="Times New Roman" w:hAnsi="Times New Roman"/>
                <w:bCs/>
                <w:sz w:val="24"/>
                <w:szCs w:val="24"/>
              </w:rPr>
            </w:pPr>
            <w:r w:rsidRPr="00E01617">
              <w:rPr>
                <w:rFonts w:ascii="Times New Roman" w:hAnsi="Times New Roman"/>
                <w:bCs/>
                <w:sz w:val="24"/>
                <w:szCs w:val="24"/>
              </w:rPr>
              <w:t>Sports</w:t>
            </w:r>
          </w:p>
          <w:p w:rsidR="00CB0E64" w:rsidRPr="00E01617" w:rsidRDefault="00CB0E64" w:rsidP="00CB0E64">
            <w:pPr>
              <w:shd w:val="clear" w:color="auto" w:fill="FFFFFF"/>
              <w:jc w:val="both"/>
              <w:rPr>
                <w:rFonts w:ascii="Times New Roman" w:hAnsi="Times New Roman"/>
                <w:bCs/>
                <w:sz w:val="24"/>
                <w:szCs w:val="24"/>
              </w:rPr>
            </w:pPr>
            <w:r w:rsidRPr="00E01617">
              <w:rPr>
                <w:rFonts w:ascii="Times New Roman" w:hAnsi="Times New Roman"/>
                <w:bCs/>
                <w:sz w:val="24"/>
                <w:szCs w:val="24"/>
              </w:rPr>
              <w:t>Arts</w:t>
            </w:r>
          </w:p>
          <w:p w:rsidR="00CB0E64" w:rsidRPr="00E01617" w:rsidRDefault="00CB0E64" w:rsidP="00CB0E64">
            <w:pPr>
              <w:shd w:val="clear" w:color="auto" w:fill="FFFFFF"/>
              <w:jc w:val="both"/>
              <w:rPr>
                <w:rFonts w:ascii="Times New Roman" w:hAnsi="Times New Roman"/>
                <w:bCs/>
                <w:sz w:val="24"/>
                <w:szCs w:val="24"/>
              </w:rPr>
            </w:pPr>
            <w:r w:rsidRPr="00E01617">
              <w:rPr>
                <w:rFonts w:ascii="Times New Roman" w:hAnsi="Times New Roman"/>
                <w:bCs/>
                <w:sz w:val="24"/>
                <w:szCs w:val="24"/>
              </w:rPr>
              <w:t>Books</w:t>
            </w:r>
          </w:p>
          <w:p w:rsidR="00CB0E64" w:rsidRPr="00E01617" w:rsidRDefault="00CB0E64" w:rsidP="00CB0E64">
            <w:pPr>
              <w:shd w:val="clear" w:color="auto" w:fill="FFFFFF"/>
              <w:jc w:val="both"/>
              <w:rPr>
                <w:rFonts w:ascii="Times New Roman" w:hAnsi="Times New Roman"/>
                <w:bCs/>
                <w:sz w:val="24"/>
                <w:szCs w:val="24"/>
              </w:rPr>
            </w:pPr>
            <w:r w:rsidRPr="00E01617">
              <w:rPr>
                <w:rFonts w:ascii="Times New Roman" w:hAnsi="Times New Roman"/>
                <w:bCs/>
                <w:sz w:val="24"/>
                <w:szCs w:val="24"/>
              </w:rPr>
              <w:t>Style</w:t>
            </w:r>
          </w:p>
          <w:p w:rsidR="00CB0E64" w:rsidRPr="00E01617" w:rsidRDefault="00CB0E64" w:rsidP="00CB0E64">
            <w:pPr>
              <w:shd w:val="clear" w:color="auto" w:fill="FFFFFF"/>
              <w:jc w:val="both"/>
              <w:rPr>
                <w:rFonts w:ascii="Times New Roman" w:hAnsi="Times New Roman"/>
                <w:bCs/>
                <w:sz w:val="24"/>
                <w:szCs w:val="24"/>
              </w:rPr>
            </w:pPr>
            <w:r w:rsidRPr="00E01617">
              <w:rPr>
                <w:rFonts w:ascii="Times New Roman" w:hAnsi="Times New Roman"/>
                <w:bCs/>
                <w:sz w:val="24"/>
                <w:szCs w:val="24"/>
              </w:rPr>
              <w:t>Food</w:t>
            </w:r>
          </w:p>
          <w:p w:rsidR="00CB0E64" w:rsidRPr="00E01617" w:rsidRDefault="00CB0E64" w:rsidP="00CB0E64">
            <w:pPr>
              <w:shd w:val="clear" w:color="auto" w:fill="FFFFFF"/>
              <w:jc w:val="both"/>
              <w:rPr>
                <w:rFonts w:ascii="Times New Roman" w:hAnsi="Times New Roman"/>
                <w:bCs/>
                <w:sz w:val="24"/>
                <w:szCs w:val="24"/>
              </w:rPr>
            </w:pPr>
            <w:r w:rsidRPr="00E01617">
              <w:rPr>
                <w:rFonts w:ascii="Times New Roman" w:hAnsi="Times New Roman"/>
                <w:bCs/>
                <w:sz w:val="24"/>
                <w:szCs w:val="24"/>
              </w:rPr>
              <w:t>Travel</w:t>
            </w:r>
          </w:p>
          <w:p w:rsidR="00CB0E64" w:rsidRPr="00E01617" w:rsidRDefault="00CB0E64" w:rsidP="00CB0E64">
            <w:pPr>
              <w:shd w:val="clear" w:color="auto" w:fill="FFFFFF"/>
              <w:jc w:val="both"/>
              <w:rPr>
                <w:rFonts w:ascii="Times New Roman" w:hAnsi="Times New Roman"/>
                <w:bCs/>
                <w:sz w:val="24"/>
                <w:szCs w:val="24"/>
              </w:rPr>
            </w:pPr>
            <w:r w:rsidRPr="00E01617">
              <w:rPr>
                <w:rFonts w:ascii="Times New Roman" w:hAnsi="Times New Roman"/>
                <w:bCs/>
                <w:sz w:val="24"/>
                <w:szCs w:val="24"/>
              </w:rPr>
              <w:t>Magazine</w:t>
            </w:r>
          </w:p>
          <w:p w:rsidR="00CB0E64" w:rsidRPr="00E01617" w:rsidRDefault="00CB0E64" w:rsidP="00CB0E64">
            <w:pPr>
              <w:shd w:val="clear" w:color="auto" w:fill="FFFFFF"/>
              <w:jc w:val="both"/>
              <w:rPr>
                <w:rFonts w:ascii="Times New Roman" w:hAnsi="Times New Roman"/>
                <w:bCs/>
                <w:sz w:val="24"/>
                <w:szCs w:val="24"/>
              </w:rPr>
            </w:pPr>
            <w:r w:rsidRPr="00E01617">
              <w:rPr>
                <w:rFonts w:ascii="Times New Roman" w:hAnsi="Times New Roman"/>
                <w:bCs/>
                <w:sz w:val="24"/>
                <w:szCs w:val="24"/>
              </w:rPr>
              <w:t>Real Estate</w:t>
            </w:r>
          </w:p>
          <w:p w:rsidR="00CB0E64" w:rsidRPr="00E01617" w:rsidRDefault="00CB0E64" w:rsidP="00CB0E64">
            <w:pPr>
              <w:shd w:val="clear" w:color="auto" w:fill="FFFFFF"/>
              <w:jc w:val="both"/>
              <w:rPr>
                <w:rFonts w:ascii="Times New Roman" w:hAnsi="Times New Roman"/>
                <w:bCs/>
                <w:sz w:val="24"/>
                <w:szCs w:val="24"/>
              </w:rPr>
            </w:pPr>
            <w:r w:rsidRPr="00E01617">
              <w:rPr>
                <w:rFonts w:ascii="Times New Roman" w:hAnsi="Times New Roman"/>
                <w:bCs/>
                <w:sz w:val="24"/>
                <w:szCs w:val="24"/>
              </w:rPr>
              <w:t>Cooking</w:t>
            </w:r>
          </w:p>
          <w:p w:rsidR="00CB0E64" w:rsidRPr="00E01617" w:rsidRDefault="00CB0E64" w:rsidP="00CB0E64">
            <w:pPr>
              <w:shd w:val="clear" w:color="auto" w:fill="FFFFFF"/>
              <w:jc w:val="both"/>
              <w:rPr>
                <w:rFonts w:ascii="Times New Roman" w:hAnsi="Times New Roman"/>
                <w:bCs/>
                <w:sz w:val="24"/>
                <w:szCs w:val="24"/>
              </w:rPr>
            </w:pPr>
            <w:r w:rsidRPr="00E01617">
              <w:rPr>
                <w:rFonts w:ascii="Times New Roman" w:hAnsi="Times New Roman"/>
                <w:bCs/>
                <w:sz w:val="24"/>
                <w:szCs w:val="24"/>
              </w:rPr>
              <w:t>The Athletic</w:t>
            </w:r>
          </w:p>
          <w:p w:rsidR="00CB0E64" w:rsidRPr="00E01617" w:rsidRDefault="00CB0E64" w:rsidP="00CB0E64">
            <w:pPr>
              <w:shd w:val="clear" w:color="auto" w:fill="FFFFFF"/>
              <w:jc w:val="both"/>
              <w:rPr>
                <w:rFonts w:ascii="Times New Roman" w:hAnsi="Times New Roman"/>
                <w:bCs/>
                <w:sz w:val="24"/>
                <w:szCs w:val="24"/>
              </w:rPr>
            </w:pPr>
            <w:r w:rsidRPr="00E01617">
              <w:rPr>
                <w:rFonts w:ascii="Times New Roman" w:hAnsi="Times New Roman"/>
                <w:bCs/>
                <w:sz w:val="24"/>
                <w:szCs w:val="24"/>
              </w:rPr>
              <w:t>Wirecutter</w:t>
            </w:r>
          </w:p>
        </w:tc>
        <w:tc>
          <w:tcPr>
            <w:tcW w:w="3120" w:type="dxa"/>
            <w:tcBorders>
              <w:top w:val="single" w:sz="4" w:space="0" w:color="auto"/>
              <w:left w:val="single" w:sz="4" w:space="0" w:color="000000"/>
              <w:bottom w:val="single" w:sz="4" w:space="0" w:color="auto"/>
              <w:right w:val="single" w:sz="4" w:space="0" w:color="000000"/>
            </w:tcBorders>
          </w:tcPr>
          <w:p w:rsidR="00CB0E64" w:rsidRPr="00E01617" w:rsidRDefault="00CB0E64" w:rsidP="00CB0E64">
            <w:pPr>
              <w:shd w:val="clear" w:color="auto" w:fill="FFFFFF"/>
              <w:jc w:val="both"/>
              <w:rPr>
                <w:rFonts w:ascii="Times New Roman" w:hAnsi="Times New Roman"/>
                <w:bCs/>
                <w:sz w:val="24"/>
                <w:szCs w:val="24"/>
                <w:lang w:val="kk-KZ"/>
              </w:rPr>
            </w:pPr>
            <w:r w:rsidRPr="00E01617">
              <w:rPr>
                <w:rFonts w:ascii="Times New Roman" w:hAnsi="Times New Roman"/>
                <w:bCs/>
                <w:sz w:val="24"/>
                <w:szCs w:val="24"/>
                <w:lang w:val="kk-KZ"/>
              </w:rPr>
              <w:t xml:space="preserve">Руханият: </w:t>
            </w:r>
          </w:p>
          <w:p w:rsidR="00CB0E64" w:rsidRPr="00E01617" w:rsidRDefault="00CB0E64" w:rsidP="00CB0E64">
            <w:pPr>
              <w:shd w:val="clear" w:color="auto" w:fill="FFFFFF"/>
              <w:jc w:val="both"/>
              <w:rPr>
                <w:rFonts w:ascii="Times New Roman" w:hAnsi="Times New Roman"/>
                <w:bCs/>
                <w:sz w:val="24"/>
                <w:szCs w:val="24"/>
                <w:lang w:val="kk-KZ"/>
              </w:rPr>
            </w:pPr>
            <w:r w:rsidRPr="00E01617">
              <w:rPr>
                <w:rFonts w:ascii="Times New Roman" w:hAnsi="Times New Roman"/>
                <w:bCs/>
                <w:sz w:val="24"/>
                <w:szCs w:val="24"/>
                <w:lang w:val="kk-KZ"/>
              </w:rPr>
              <w:t xml:space="preserve">Тарих </w:t>
            </w:r>
          </w:p>
          <w:p w:rsidR="00CB0E64" w:rsidRPr="00E01617" w:rsidRDefault="00CB0E64" w:rsidP="00CB0E64">
            <w:pPr>
              <w:shd w:val="clear" w:color="auto" w:fill="FFFFFF"/>
              <w:jc w:val="both"/>
              <w:rPr>
                <w:rFonts w:ascii="Times New Roman" w:hAnsi="Times New Roman"/>
                <w:bCs/>
                <w:sz w:val="24"/>
                <w:szCs w:val="24"/>
                <w:lang w:val="kk-KZ"/>
              </w:rPr>
            </w:pPr>
            <w:r w:rsidRPr="00E01617">
              <w:rPr>
                <w:rFonts w:ascii="Times New Roman" w:hAnsi="Times New Roman"/>
                <w:bCs/>
                <w:sz w:val="24"/>
                <w:szCs w:val="24"/>
                <w:lang w:val="kk-KZ"/>
              </w:rPr>
              <w:t>Әдебиет</w:t>
            </w:r>
          </w:p>
          <w:p w:rsidR="00CB0E64" w:rsidRPr="00E01617" w:rsidRDefault="00CB0E64" w:rsidP="00CB0E64">
            <w:pPr>
              <w:shd w:val="clear" w:color="auto" w:fill="FFFFFF"/>
              <w:jc w:val="both"/>
              <w:rPr>
                <w:rFonts w:ascii="Times New Roman" w:hAnsi="Times New Roman"/>
                <w:bCs/>
                <w:sz w:val="24"/>
                <w:szCs w:val="24"/>
                <w:lang w:val="kk-KZ"/>
              </w:rPr>
            </w:pPr>
            <w:r w:rsidRPr="00E01617">
              <w:rPr>
                <w:rFonts w:ascii="Times New Roman" w:hAnsi="Times New Roman"/>
                <w:bCs/>
                <w:sz w:val="24"/>
                <w:szCs w:val="24"/>
                <w:lang w:val="kk-KZ"/>
              </w:rPr>
              <w:t>Спорт</w:t>
            </w:r>
          </w:p>
          <w:p w:rsidR="00CB0E64" w:rsidRPr="00E01617" w:rsidRDefault="00CB0E64" w:rsidP="00CB0E64">
            <w:pPr>
              <w:jc w:val="both"/>
              <w:rPr>
                <w:rFonts w:ascii="Times New Roman" w:hAnsi="Times New Roman"/>
                <w:bCs/>
                <w:sz w:val="24"/>
                <w:szCs w:val="24"/>
                <w:lang w:val="kk-KZ"/>
              </w:rPr>
            </w:pPr>
          </w:p>
        </w:tc>
        <w:tc>
          <w:tcPr>
            <w:tcW w:w="2689" w:type="dxa"/>
            <w:tcBorders>
              <w:top w:val="single" w:sz="4" w:space="0" w:color="auto"/>
              <w:left w:val="single" w:sz="4" w:space="0" w:color="000000"/>
              <w:bottom w:val="single" w:sz="4" w:space="0" w:color="auto"/>
              <w:right w:val="single" w:sz="4" w:space="0" w:color="000000"/>
            </w:tcBorders>
          </w:tcPr>
          <w:p w:rsidR="00CB0E64" w:rsidRPr="00E01617" w:rsidRDefault="00CB0E64" w:rsidP="00CB0E64">
            <w:pPr>
              <w:shd w:val="clear" w:color="auto" w:fill="FFFFFF"/>
              <w:jc w:val="both"/>
              <w:rPr>
                <w:rFonts w:ascii="Times New Roman" w:hAnsi="Times New Roman"/>
                <w:bCs/>
                <w:sz w:val="24"/>
                <w:szCs w:val="24"/>
                <w:lang w:val="kk-KZ"/>
              </w:rPr>
            </w:pPr>
            <w:r w:rsidRPr="00E01617">
              <w:rPr>
                <w:rFonts w:ascii="Times New Roman" w:hAnsi="Times New Roman"/>
                <w:bCs/>
                <w:sz w:val="24"/>
                <w:szCs w:val="24"/>
                <w:lang w:val="kk-KZ"/>
              </w:rPr>
              <w:t>Недвижимость</w:t>
            </w:r>
          </w:p>
          <w:p w:rsidR="00CB0E64" w:rsidRPr="00E01617" w:rsidRDefault="00CB0E64" w:rsidP="00CB0E64">
            <w:pPr>
              <w:shd w:val="clear" w:color="auto" w:fill="FFFFFF"/>
              <w:jc w:val="both"/>
              <w:rPr>
                <w:rFonts w:ascii="Times New Roman" w:hAnsi="Times New Roman"/>
                <w:bCs/>
                <w:sz w:val="24"/>
                <w:szCs w:val="24"/>
                <w:lang w:val="kk-KZ"/>
              </w:rPr>
            </w:pPr>
            <w:r w:rsidRPr="00E01617">
              <w:rPr>
                <w:rFonts w:ascii="Times New Roman" w:hAnsi="Times New Roman"/>
                <w:bCs/>
                <w:sz w:val="24"/>
                <w:szCs w:val="24"/>
                <w:lang w:val="kk-KZ"/>
              </w:rPr>
              <w:t>Мнения</w:t>
            </w:r>
          </w:p>
          <w:p w:rsidR="00CB0E64" w:rsidRPr="00E01617" w:rsidRDefault="00CB0E64" w:rsidP="00CB0E64">
            <w:pPr>
              <w:shd w:val="clear" w:color="auto" w:fill="FFFFFF"/>
              <w:jc w:val="both"/>
              <w:rPr>
                <w:rFonts w:ascii="Times New Roman" w:hAnsi="Times New Roman"/>
                <w:bCs/>
                <w:sz w:val="24"/>
                <w:szCs w:val="24"/>
                <w:lang w:val="kk-KZ"/>
              </w:rPr>
            </w:pPr>
            <w:r w:rsidRPr="00E01617">
              <w:rPr>
                <w:rFonts w:ascii="Times New Roman" w:hAnsi="Times New Roman"/>
                <w:bCs/>
                <w:sz w:val="24"/>
                <w:szCs w:val="24"/>
                <w:lang w:val="kk-KZ"/>
              </w:rPr>
              <w:t>Безопасность</w:t>
            </w:r>
          </w:p>
          <w:p w:rsidR="00CB0E64" w:rsidRPr="00E01617" w:rsidRDefault="00CB0E64" w:rsidP="00CB0E64">
            <w:pPr>
              <w:shd w:val="clear" w:color="auto" w:fill="FFFFFF"/>
              <w:jc w:val="both"/>
              <w:rPr>
                <w:rFonts w:ascii="Times New Roman" w:hAnsi="Times New Roman"/>
                <w:bCs/>
                <w:sz w:val="24"/>
                <w:szCs w:val="24"/>
                <w:lang w:val="ru-RU"/>
              </w:rPr>
            </w:pPr>
            <w:r w:rsidRPr="00E01617">
              <w:rPr>
                <w:rFonts w:ascii="Times New Roman" w:hAnsi="Times New Roman"/>
                <w:bCs/>
                <w:sz w:val="24"/>
                <w:szCs w:val="24"/>
              </w:rPr>
              <w:t>Lifestyle</w:t>
            </w:r>
          </w:p>
          <w:p w:rsidR="00CB0E64" w:rsidRPr="00E01617" w:rsidRDefault="00CB0E64" w:rsidP="00CB0E64">
            <w:pPr>
              <w:shd w:val="clear" w:color="auto" w:fill="FFFFFF"/>
              <w:jc w:val="both"/>
              <w:rPr>
                <w:rFonts w:ascii="Times New Roman" w:hAnsi="Times New Roman"/>
                <w:bCs/>
                <w:sz w:val="24"/>
                <w:szCs w:val="24"/>
                <w:lang w:val="kk-KZ"/>
              </w:rPr>
            </w:pPr>
            <w:r w:rsidRPr="00E01617">
              <w:rPr>
                <w:rFonts w:ascii="Times New Roman" w:hAnsi="Times New Roman"/>
                <w:bCs/>
                <w:sz w:val="24"/>
                <w:szCs w:val="24"/>
                <w:lang w:val="kk-KZ"/>
              </w:rPr>
              <w:t>Вusiness guide</w:t>
            </w:r>
          </w:p>
          <w:p w:rsidR="00CB0E64" w:rsidRPr="00E01617" w:rsidRDefault="00CB0E64" w:rsidP="00CB0E64">
            <w:pPr>
              <w:shd w:val="clear" w:color="auto" w:fill="FFFFFF"/>
              <w:jc w:val="both"/>
              <w:rPr>
                <w:rFonts w:ascii="Times New Roman" w:hAnsi="Times New Roman"/>
                <w:bCs/>
                <w:sz w:val="24"/>
                <w:szCs w:val="24"/>
                <w:lang w:val="kk-KZ"/>
              </w:rPr>
            </w:pPr>
            <w:r w:rsidRPr="00E01617">
              <w:rPr>
                <w:rFonts w:ascii="Times New Roman" w:hAnsi="Times New Roman"/>
                <w:bCs/>
                <w:sz w:val="24"/>
                <w:szCs w:val="24"/>
                <w:lang w:val="kk-KZ"/>
              </w:rPr>
              <w:t>Реклама</w:t>
            </w:r>
          </w:p>
          <w:p w:rsidR="00CB0E64" w:rsidRPr="00E01617" w:rsidRDefault="00CB0E64" w:rsidP="00CB0E64">
            <w:pPr>
              <w:jc w:val="both"/>
              <w:rPr>
                <w:rFonts w:ascii="Times New Roman" w:hAnsi="Times New Roman"/>
                <w:bCs/>
                <w:sz w:val="24"/>
                <w:szCs w:val="24"/>
                <w:lang w:val="kk-KZ"/>
              </w:rPr>
            </w:pPr>
            <w:r w:rsidRPr="00E01617">
              <w:rPr>
                <w:rFonts w:ascii="Times New Roman" w:hAnsi="Times New Roman"/>
                <w:bCs/>
                <w:sz w:val="24"/>
                <w:szCs w:val="24"/>
                <w:lang w:val="kk-KZ"/>
              </w:rPr>
              <w:t>Специальные факты</w:t>
            </w:r>
          </w:p>
        </w:tc>
      </w:tr>
    </w:tbl>
    <w:p w:rsidR="00C9581C" w:rsidRPr="00E01617" w:rsidRDefault="00C9581C" w:rsidP="000B457B">
      <w:pPr>
        <w:shd w:val="clear" w:color="auto" w:fill="FFFFFF"/>
        <w:spacing w:after="0" w:line="240" w:lineRule="auto"/>
        <w:jc w:val="both"/>
        <w:rPr>
          <w:rFonts w:ascii="Times New Roman" w:eastAsia="Calibri" w:hAnsi="Times New Roman" w:cs="Times New Roman"/>
          <w:sz w:val="28"/>
          <w:szCs w:val="28"/>
        </w:rPr>
      </w:pPr>
    </w:p>
    <w:p w:rsidR="00142D46" w:rsidRPr="00E01617" w:rsidRDefault="00C9581C" w:rsidP="003B7556">
      <w:pPr>
        <w:shd w:val="clear" w:color="auto" w:fill="FFFFFF"/>
        <w:tabs>
          <w:tab w:val="left" w:pos="567"/>
        </w:tabs>
        <w:spacing w:after="0" w:line="240" w:lineRule="auto"/>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ab/>
      </w:r>
      <w:r w:rsidR="00755239" w:rsidRPr="00E01617">
        <w:rPr>
          <w:rFonts w:ascii="Times New Roman" w:eastAsia="Calibri" w:hAnsi="Times New Roman" w:cs="Times New Roman"/>
          <w:sz w:val="28"/>
          <w:szCs w:val="28"/>
          <w:lang w:val="kk-KZ"/>
        </w:rPr>
        <w:t xml:space="preserve">Поясним, что схематичная форма представления концептов через рубрикационные подразделение далее используется нами по </w:t>
      </w:r>
      <w:r w:rsidR="0005351F">
        <w:rPr>
          <w:rFonts w:ascii="Times New Roman" w:eastAsia="Calibri" w:hAnsi="Times New Roman" w:cs="Times New Roman"/>
          <w:sz w:val="28"/>
          <w:szCs w:val="28"/>
          <w:lang w:val="kk-KZ"/>
        </w:rPr>
        <w:t>единой</w:t>
      </w:r>
      <w:r w:rsidR="00755239" w:rsidRPr="00E01617">
        <w:rPr>
          <w:rFonts w:ascii="Times New Roman" w:eastAsia="Calibri" w:hAnsi="Times New Roman" w:cs="Times New Roman"/>
          <w:sz w:val="28"/>
          <w:szCs w:val="28"/>
          <w:lang w:val="kk-KZ"/>
        </w:rPr>
        <w:t xml:space="preserve"> схеме. Обобщениия по ним приводятся ниже.</w:t>
      </w:r>
      <w:r w:rsidR="00755239" w:rsidRPr="00E01617">
        <w:rPr>
          <w:rFonts w:ascii="Times New Roman" w:eastAsia="Calibri" w:hAnsi="Times New Roman" w:cs="Times New Roman"/>
          <w:sz w:val="28"/>
          <w:szCs w:val="28"/>
          <w:lang w:val="kk-KZ"/>
        </w:rPr>
        <w:tab/>
      </w:r>
      <w:r w:rsidR="00755239" w:rsidRPr="00E01617">
        <w:rPr>
          <w:rFonts w:ascii="Times New Roman" w:eastAsia="Calibri" w:hAnsi="Times New Roman" w:cs="Times New Roman"/>
          <w:sz w:val="28"/>
          <w:szCs w:val="28"/>
          <w:lang w:val="kk-KZ"/>
        </w:rPr>
        <w:tab/>
      </w:r>
      <w:r w:rsidR="00755239" w:rsidRPr="00E01617">
        <w:rPr>
          <w:rFonts w:ascii="Times New Roman" w:eastAsia="Calibri" w:hAnsi="Times New Roman" w:cs="Times New Roman"/>
          <w:sz w:val="28"/>
          <w:szCs w:val="28"/>
          <w:lang w:val="kk-KZ"/>
        </w:rPr>
        <w:tab/>
      </w:r>
      <w:r w:rsidR="00755239" w:rsidRPr="00E01617">
        <w:rPr>
          <w:rFonts w:ascii="Times New Roman" w:eastAsia="Calibri" w:hAnsi="Times New Roman" w:cs="Times New Roman"/>
          <w:sz w:val="28"/>
          <w:szCs w:val="28"/>
          <w:lang w:val="kk-KZ"/>
        </w:rPr>
        <w:tab/>
      </w:r>
      <w:r w:rsidR="00755239" w:rsidRPr="00E01617">
        <w:rPr>
          <w:rFonts w:ascii="Times New Roman" w:eastAsia="Calibri" w:hAnsi="Times New Roman" w:cs="Times New Roman"/>
          <w:sz w:val="28"/>
          <w:szCs w:val="28"/>
          <w:lang w:val="kk-KZ"/>
        </w:rPr>
        <w:tab/>
      </w:r>
    </w:p>
    <w:p w:rsidR="00C9581C" w:rsidRPr="00E01617" w:rsidRDefault="00C9581C" w:rsidP="00142D46">
      <w:pPr>
        <w:shd w:val="clear" w:color="auto" w:fill="FFFFFF"/>
        <w:tabs>
          <w:tab w:val="left" w:pos="567"/>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Выявленные нами концепты соотносятся с  рубриками в американском, казахстанском  медийном дискурсе , на наш взгляд , следующим образом</w:t>
      </w:r>
      <w:r w:rsidR="00412E00" w:rsidRPr="00E01617">
        <w:rPr>
          <w:rFonts w:ascii="Times New Roman" w:eastAsia="Calibri" w:hAnsi="Times New Roman" w:cs="Times New Roman"/>
          <w:sz w:val="28"/>
          <w:szCs w:val="28"/>
          <w:lang w:val="kk-KZ"/>
        </w:rPr>
        <w:t>:</w:t>
      </w:r>
      <w:r w:rsidR="00412E00" w:rsidRPr="00E01617">
        <w:rPr>
          <w:rFonts w:ascii="Times New Roman" w:eastAsia="Calibri" w:hAnsi="Times New Roman" w:cs="Times New Roman"/>
          <w:sz w:val="28"/>
          <w:szCs w:val="28"/>
          <w:lang w:val="kk-KZ"/>
        </w:rPr>
        <w:tab/>
        <w:t xml:space="preserve">Концепт </w:t>
      </w:r>
      <w:r w:rsidR="00412E00" w:rsidRPr="00E01617">
        <w:rPr>
          <w:rFonts w:ascii="Times New Roman" w:eastAsia="Calibri" w:hAnsi="Times New Roman" w:cs="Times New Roman"/>
          <w:sz w:val="28"/>
          <w:szCs w:val="28"/>
          <w:lang w:val="en-US"/>
        </w:rPr>
        <w:t>Power</w:t>
      </w:r>
      <w:r w:rsidR="00026F4A">
        <w:rPr>
          <w:rFonts w:ascii="Times New Roman" w:eastAsia="Calibri" w:hAnsi="Times New Roman" w:cs="Times New Roman"/>
          <w:sz w:val="28"/>
          <w:szCs w:val="28"/>
          <w:lang w:val="kk-KZ"/>
        </w:rPr>
        <w:t xml:space="preserve"> </w:t>
      </w:r>
      <w:r w:rsidR="00240D35" w:rsidRPr="00E01617">
        <w:rPr>
          <w:rFonts w:ascii="Times New Roman" w:hAnsi="Times New Roman" w:cs="Times New Roman"/>
          <w:bCs/>
          <w:sz w:val="28"/>
          <w:szCs w:val="28"/>
          <w:lang w:val="kk-KZ"/>
        </w:rPr>
        <w:t>(рисунок 12).</w:t>
      </w:r>
    </w:p>
    <w:p w:rsidR="00C9581C" w:rsidRPr="00E01617" w:rsidRDefault="00C9581C" w:rsidP="00142D46">
      <w:pPr>
        <w:shd w:val="clear" w:color="auto" w:fill="FFFFFF"/>
        <w:spacing w:line="240" w:lineRule="auto"/>
        <w:ind w:firstLine="851"/>
        <w:jc w:val="both"/>
        <w:rPr>
          <w:rFonts w:ascii="Times New Roman" w:eastAsia="Calibri" w:hAnsi="Times New Roman" w:cs="Times New Roman"/>
          <w:sz w:val="28"/>
          <w:szCs w:val="28"/>
        </w:rPr>
      </w:pPr>
      <w:r w:rsidRPr="00E01617">
        <w:rPr>
          <w:rFonts w:ascii="Calibri" w:eastAsia="Calibri" w:hAnsi="Calibri" w:cs="Times New Roman"/>
          <w:noProof/>
          <w:lang w:eastAsia="zh-CN"/>
        </w:rPr>
        <w:drawing>
          <wp:inline distT="0" distB="0" distL="0" distR="0">
            <wp:extent cx="5162550" cy="2743200"/>
            <wp:effectExtent l="0" t="0" r="0"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C9581C" w:rsidRPr="00E01617" w:rsidRDefault="00142D46" w:rsidP="00142D46">
      <w:pPr>
        <w:shd w:val="clear" w:color="auto" w:fill="FFFFFF"/>
        <w:spacing w:after="0" w:line="240" w:lineRule="auto"/>
        <w:jc w:val="center"/>
        <w:rPr>
          <w:rFonts w:ascii="Times New Roman" w:eastAsia="Calibri" w:hAnsi="Times New Roman" w:cs="Times New Roman"/>
          <w:sz w:val="28"/>
          <w:szCs w:val="28"/>
          <w:lang w:val="kk-KZ"/>
        </w:rPr>
      </w:pPr>
      <w:bookmarkStart w:id="41" w:name="_Hlk138497082"/>
      <w:r w:rsidRPr="00E01617">
        <w:rPr>
          <w:rFonts w:ascii="Times New Roman" w:eastAsia="Calibri" w:hAnsi="Times New Roman" w:cs="Times New Roman"/>
          <w:sz w:val="28"/>
          <w:szCs w:val="28"/>
          <w:lang w:val="kk-KZ"/>
        </w:rPr>
        <w:t>Рисунок</w:t>
      </w:r>
      <w:r w:rsidR="00C9581C" w:rsidRPr="00E01617">
        <w:rPr>
          <w:rFonts w:ascii="Times New Roman" w:eastAsia="Calibri" w:hAnsi="Times New Roman" w:cs="Times New Roman"/>
          <w:sz w:val="28"/>
          <w:szCs w:val="28"/>
          <w:lang w:val="kk-KZ"/>
        </w:rPr>
        <w:t xml:space="preserve"> 1</w:t>
      </w:r>
      <w:r w:rsidR="00240D35" w:rsidRPr="00E01617">
        <w:rPr>
          <w:rFonts w:ascii="Times New Roman" w:eastAsia="Calibri" w:hAnsi="Times New Roman" w:cs="Times New Roman"/>
          <w:sz w:val="28"/>
          <w:szCs w:val="28"/>
          <w:lang w:val="kk-KZ"/>
        </w:rPr>
        <w:t>2</w:t>
      </w:r>
      <w:r w:rsidR="00C9581C" w:rsidRPr="00E01617">
        <w:rPr>
          <w:rFonts w:ascii="Times New Roman" w:eastAsia="Calibri" w:hAnsi="Times New Roman" w:cs="Times New Roman"/>
          <w:sz w:val="28"/>
          <w:szCs w:val="28"/>
          <w:lang w:val="kk-KZ"/>
        </w:rPr>
        <w:t xml:space="preserve"> –Спецификация структурирования ключевого концепта «</w:t>
      </w:r>
      <w:r w:rsidR="004E5F87" w:rsidRPr="00E01617">
        <w:rPr>
          <w:rFonts w:ascii="Times New Roman" w:eastAsia="Calibri" w:hAnsi="Times New Roman" w:cs="Times New Roman"/>
          <w:sz w:val="28"/>
          <w:szCs w:val="28"/>
          <w:lang w:val="en-US"/>
        </w:rPr>
        <w:t>Power</w:t>
      </w:r>
      <w:r w:rsidR="00C9581C" w:rsidRPr="00E01617">
        <w:rPr>
          <w:rFonts w:ascii="Times New Roman" w:eastAsia="Calibri" w:hAnsi="Times New Roman" w:cs="Times New Roman"/>
          <w:sz w:val="28"/>
          <w:szCs w:val="28"/>
          <w:lang w:val="kk-KZ"/>
        </w:rPr>
        <w:t>» в</w:t>
      </w:r>
    </w:p>
    <w:p w:rsidR="00412E00" w:rsidRPr="00E01617" w:rsidRDefault="00C9581C" w:rsidP="00142D46">
      <w:pPr>
        <w:shd w:val="clear" w:color="auto" w:fill="FFFFFF"/>
        <w:spacing w:after="0" w:line="240" w:lineRule="auto"/>
        <w:jc w:val="center"/>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медийных текстах (</w:t>
      </w:r>
      <w:r w:rsidR="00026F4A" w:rsidRPr="00026F4A">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New York Times</w:t>
      </w:r>
      <w:r w:rsidR="00026F4A" w:rsidRPr="00026F4A">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 на материале тематических рубрик</w:t>
      </w:r>
    </w:p>
    <w:p w:rsidR="00412E00" w:rsidRPr="00E01617" w:rsidRDefault="00412E00" w:rsidP="00412E00">
      <w:pPr>
        <w:shd w:val="clear" w:color="auto" w:fill="FFFFFF"/>
        <w:spacing w:after="0" w:line="240" w:lineRule="auto"/>
        <w:jc w:val="center"/>
        <w:rPr>
          <w:rFonts w:ascii="Times New Roman" w:eastAsia="Calibri" w:hAnsi="Times New Roman" w:cs="Times New Roman"/>
          <w:sz w:val="28"/>
          <w:szCs w:val="28"/>
          <w:lang w:val="kk-KZ"/>
        </w:rPr>
      </w:pPr>
    </w:p>
    <w:p w:rsidR="00C9581C" w:rsidRPr="00E01617" w:rsidRDefault="00412E00" w:rsidP="002E7DEC">
      <w:pPr>
        <w:shd w:val="clear" w:color="auto" w:fill="FFFFFF"/>
        <w:tabs>
          <w:tab w:val="left" w:pos="567"/>
        </w:tabs>
        <w:spacing w:after="0" w:line="240" w:lineRule="auto"/>
        <w:jc w:val="both"/>
        <w:rPr>
          <w:rFonts w:ascii="Times New Roman" w:eastAsia="Calibri" w:hAnsi="Times New Roman" w:cs="Times New Roman"/>
          <w:sz w:val="28"/>
          <w:szCs w:val="28"/>
        </w:rPr>
      </w:pPr>
      <w:r w:rsidRPr="00E01617">
        <w:rPr>
          <w:rFonts w:ascii="Times New Roman" w:eastAsia="Calibri" w:hAnsi="Times New Roman" w:cs="Times New Roman"/>
          <w:sz w:val="28"/>
          <w:szCs w:val="28"/>
          <w:lang w:val="kk-KZ"/>
        </w:rPr>
        <w:t xml:space="preserve">Далее последовательно дана спецификация структурирования других концептов </w:t>
      </w:r>
      <w:r w:rsidRPr="00E01617">
        <w:rPr>
          <w:rFonts w:ascii="Times New Roman" w:eastAsia="Calibri" w:hAnsi="Times New Roman" w:cs="Times New Roman"/>
          <w:bCs/>
          <w:sz w:val="28"/>
          <w:szCs w:val="28"/>
          <w:lang w:val="kk-KZ"/>
        </w:rPr>
        <w:t>(рисунок 13)</w:t>
      </w:r>
      <w:r w:rsidRPr="00E01617">
        <w:rPr>
          <w:rFonts w:ascii="Times New Roman" w:eastAsia="Calibri" w:hAnsi="Times New Roman" w:cs="Times New Roman"/>
          <w:sz w:val="28"/>
          <w:szCs w:val="28"/>
          <w:lang w:val="kk-KZ"/>
        </w:rPr>
        <w:t>.</w:t>
      </w:r>
    </w:p>
    <w:bookmarkEnd w:id="41"/>
    <w:p w:rsidR="00C9581C" w:rsidRPr="00E01617" w:rsidRDefault="00C9581C" w:rsidP="003B7556">
      <w:pPr>
        <w:shd w:val="clear" w:color="auto" w:fill="FFFFFF"/>
        <w:spacing w:after="0" w:line="240" w:lineRule="auto"/>
        <w:jc w:val="both"/>
        <w:rPr>
          <w:rFonts w:ascii="Times New Roman" w:eastAsia="Calibri" w:hAnsi="Times New Roman" w:cs="Times New Roman"/>
          <w:b/>
          <w:bCs/>
          <w:sz w:val="28"/>
          <w:szCs w:val="28"/>
        </w:rPr>
      </w:pPr>
      <w:r w:rsidRPr="00E01617">
        <w:rPr>
          <w:rFonts w:ascii="Calibri" w:eastAsia="Calibri" w:hAnsi="Calibri" w:cs="Times New Roman"/>
          <w:noProof/>
          <w:lang w:eastAsia="zh-CN"/>
        </w:rPr>
        <w:drawing>
          <wp:inline distT="0" distB="0" distL="0" distR="0">
            <wp:extent cx="5600700" cy="2389118"/>
            <wp:effectExtent l="0" t="0" r="0" b="6858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C9581C" w:rsidRPr="00E01617" w:rsidRDefault="00142D46" w:rsidP="003B7556">
      <w:pPr>
        <w:shd w:val="clear" w:color="auto" w:fill="FFFFFF"/>
        <w:spacing w:after="0" w:line="240" w:lineRule="auto"/>
        <w:jc w:val="center"/>
        <w:rPr>
          <w:rFonts w:ascii="Times New Roman" w:eastAsia="Calibri" w:hAnsi="Times New Roman" w:cs="Times New Roman"/>
          <w:sz w:val="28"/>
          <w:szCs w:val="28"/>
          <w:lang w:val="kk-KZ"/>
        </w:rPr>
      </w:pPr>
      <w:bookmarkStart w:id="42" w:name="_Hlk138497150"/>
      <w:r w:rsidRPr="00E01617">
        <w:rPr>
          <w:rFonts w:ascii="Times New Roman" w:eastAsia="Calibri" w:hAnsi="Times New Roman" w:cs="Times New Roman"/>
          <w:sz w:val="28"/>
          <w:szCs w:val="28"/>
          <w:lang w:val="kk-KZ"/>
        </w:rPr>
        <w:t>Рисунок</w:t>
      </w:r>
      <w:r w:rsidR="00240D35" w:rsidRPr="00E01617">
        <w:rPr>
          <w:rFonts w:ascii="Times New Roman" w:eastAsia="Calibri" w:hAnsi="Times New Roman" w:cs="Times New Roman"/>
          <w:sz w:val="28"/>
          <w:szCs w:val="28"/>
          <w:lang w:val="kk-KZ"/>
        </w:rPr>
        <w:t>13</w:t>
      </w:r>
      <w:r w:rsidR="00C9581C" w:rsidRPr="00E01617">
        <w:rPr>
          <w:rFonts w:ascii="Times New Roman" w:eastAsia="Calibri" w:hAnsi="Times New Roman" w:cs="Times New Roman"/>
          <w:sz w:val="28"/>
          <w:szCs w:val="28"/>
          <w:lang w:val="kk-KZ"/>
        </w:rPr>
        <w:t>- Спецификация структурирования ключевого концепта «</w:t>
      </w:r>
      <w:r w:rsidR="00C9581C" w:rsidRPr="00E01617">
        <w:rPr>
          <w:rFonts w:ascii="Times New Roman" w:eastAsia="Calibri" w:hAnsi="Times New Roman" w:cs="Times New Roman"/>
          <w:sz w:val="28"/>
          <w:szCs w:val="28"/>
          <w:lang w:val="en-US"/>
        </w:rPr>
        <w:t>Society</w:t>
      </w:r>
      <w:r w:rsidR="00C9581C" w:rsidRPr="00E01617">
        <w:rPr>
          <w:rFonts w:ascii="Times New Roman" w:eastAsia="Calibri" w:hAnsi="Times New Roman" w:cs="Times New Roman"/>
          <w:sz w:val="28"/>
          <w:szCs w:val="28"/>
          <w:lang w:val="kk-KZ"/>
        </w:rPr>
        <w:t>» в</w:t>
      </w:r>
    </w:p>
    <w:p w:rsidR="00142D46" w:rsidRPr="00E01617" w:rsidRDefault="00C9581C" w:rsidP="003B7556">
      <w:pPr>
        <w:shd w:val="clear" w:color="auto" w:fill="FFFFFF"/>
        <w:spacing w:after="0" w:line="240" w:lineRule="auto"/>
        <w:jc w:val="center"/>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медийных текстах (</w:t>
      </w:r>
      <w:r w:rsidR="00026F4A" w:rsidRPr="00145B82">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New York Times</w:t>
      </w:r>
      <w:r w:rsidR="00026F4A" w:rsidRPr="00145B82">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w:t>
      </w:r>
    </w:p>
    <w:p w:rsidR="003B7556" w:rsidRPr="00E01617" w:rsidRDefault="003B7556" w:rsidP="00412E00">
      <w:pPr>
        <w:shd w:val="clear" w:color="auto" w:fill="FFFFFF"/>
        <w:spacing w:after="0" w:line="240" w:lineRule="auto"/>
        <w:jc w:val="both"/>
        <w:rPr>
          <w:rFonts w:ascii="Times New Roman" w:eastAsia="Calibri" w:hAnsi="Times New Roman" w:cs="Times New Roman"/>
          <w:sz w:val="28"/>
          <w:szCs w:val="28"/>
          <w:lang w:val="kk-KZ"/>
        </w:rPr>
      </w:pPr>
    </w:p>
    <w:p w:rsidR="00412E00" w:rsidRPr="00E01617" w:rsidRDefault="00412E00" w:rsidP="002E7DEC">
      <w:pPr>
        <w:shd w:val="clear" w:color="auto" w:fill="FFFFFF"/>
        <w:spacing w:after="0" w:line="240" w:lineRule="auto"/>
        <w:ind w:firstLine="567"/>
        <w:jc w:val="both"/>
        <w:rPr>
          <w:rFonts w:ascii="Times New Roman" w:eastAsia="Calibri" w:hAnsi="Times New Roman" w:cs="Times New Roman"/>
          <w:sz w:val="16"/>
          <w:szCs w:val="16"/>
          <w:lang w:val="kk-KZ"/>
        </w:rPr>
      </w:pPr>
      <w:r w:rsidRPr="00E01617">
        <w:rPr>
          <w:rFonts w:ascii="Times New Roman" w:eastAsia="Calibri" w:hAnsi="Times New Roman" w:cs="Times New Roman"/>
          <w:sz w:val="28"/>
          <w:szCs w:val="28"/>
          <w:lang w:val="kk-KZ"/>
        </w:rPr>
        <w:t>Следующая спецификация выглядит так</w:t>
      </w:r>
      <w:r w:rsidRPr="00E01617">
        <w:rPr>
          <w:rFonts w:ascii="Times New Roman" w:eastAsia="Calibri" w:hAnsi="Times New Roman" w:cs="Times New Roman"/>
          <w:bCs/>
          <w:sz w:val="28"/>
          <w:szCs w:val="28"/>
          <w:lang w:val="kk-KZ"/>
        </w:rPr>
        <w:t>(рисунок 14)</w:t>
      </w:r>
      <w:r w:rsidRPr="00E01617">
        <w:rPr>
          <w:rFonts w:ascii="Times New Roman" w:eastAsia="Calibri" w:hAnsi="Times New Roman" w:cs="Times New Roman"/>
          <w:sz w:val="28"/>
          <w:szCs w:val="28"/>
          <w:lang w:val="kk-KZ"/>
        </w:rPr>
        <w:t>:</w:t>
      </w:r>
    </w:p>
    <w:bookmarkEnd w:id="42"/>
    <w:p w:rsidR="00C9581C" w:rsidRPr="00E01617" w:rsidRDefault="00C9581C" w:rsidP="003B7556">
      <w:pPr>
        <w:shd w:val="clear" w:color="auto" w:fill="FFFFFF"/>
        <w:spacing w:after="0" w:line="240" w:lineRule="auto"/>
        <w:jc w:val="both"/>
        <w:rPr>
          <w:rFonts w:ascii="Times New Roman" w:eastAsia="Calibri" w:hAnsi="Times New Roman" w:cs="Times New Roman"/>
          <w:b/>
          <w:bCs/>
          <w:sz w:val="28"/>
          <w:szCs w:val="28"/>
          <w:lang w:val="kk-KZ"/>
        </w:rPr>
      </w:pPr>
      <w:r w:rsidRPr="00E01617">
        <w:rPr>
          <w:rFonts w:ascii="Calibri" w:eastAsia="Calibri" w:hAnsi="Calibri" w:cs="Times New Roman"/>
          <w:noProof/>
          <w:lang w:eastAsia="zh-CN"/>
        </w:rPr>
        <w:drawing>
          <wp:inline distT="0" distB="0" distL="0" distR="0">
            <wp:extent cx="5780405" cy="2571750"/>
            <wp:effectExtent l="0" t="0" r="0" b="7620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C9581C" w:rsidRPr="00E01617" w:rsidRDefault="00142D46" w:rsidP="003B7556">
      <w:pPr>
        <w:shd w:val="clear" w:color="auto" w:fill="FFFFFF"/>
        <w:spacing w:after="0" w:line="240" w:lineRule="auto"/>
        <w:jc w:val="center"/>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Рисунок</w:t>
      </w:r>
      <w:r w:rsidR="00240D35" w:rsidRPr="00E01617">
        <w:rPr>
          <w:rFonts w:ascii="Times New Roman" w:eastAsia="Calibri" w:hAnsi="Times New Roman" w:cs="Times New Roman"/>
          <w:sz w:val="28"/>
          <w:szCs w:val="28"/>
        </w:rPr>
        <w:t>14</w:t>
      </w:r>
      <w:r w:rsidR="00C9581C" w:rsidRPr="00E01617">
        <w:rPr>
          <w:rFonts w:ascii="Times New Roman" w:eastAsia="Calibri" w:hAnsi="Times New Roman" w:cs="Times New Roman"/>
          <w:sz w:val="28"/>
          <w:szCs w:val="28"/>
          <w:lang w:val="kk-KZ"/>
        </w:rPr>
        <w:t>- Спецификация структурирования ключевого концепта «</w:t>
      </w:r>
      <w:r w:rsidR="00C9581C" w:rsidRPr="00E01617">
        <w:rPr>
          <w:rFonts w:ascii="Times New Roman" w:eastAsia="Calibri" w:hAnsi="Times New Roman" w:cs="Times New Roman"/>
          <w:sz w:val="28"/>
          <w:szCs w:val="28"/>
          <w:lang w:val="en-US"/>
        </w:rPr>
        <w:t>Individual</w:t>
      </w:r>
      <w:r w:rsidR="00C9581C" w:rsidRPr="00E01617">
        <w:rPr>
          <w:rFonts w:ascii="Times New Roman" w:eastAsia="Calibri" w:hAnsi="Times New Roman" w:cs="Times New Roman"/>
          <w:sz w:val="28"/>
          <w:szCs w:val="28"/>
          <w:lang w:val="kk-KZ"/>
        </w:rPr>
        <w:t>» вмедийных текстах (</w:t>
      </w:r>
      <w:r w:rsidR="00026F4A" w:rsidRPr="00026F4A">
        <w:rPr>
          <w:rFonts w:ascii="Times New Roman" w:eastAsia="Calibri" w:hAnsi="Times New Roman" w:cs="Times New Roman"/>
          <w:sz w:val="28"/>
          <w:szCs w:val="28"/>
        </w:rPr>
        <w:t>“</w:t>
      </w:r>
      <w:r w:rsidR="00C9581C" w:rsidRPr="00E01617">
        <w:rPr>
          <w:rFonts w:ascii="Times New Roman" w:eastAsia="Calibri" w:hAnsi="Times New Roman" w:cs="Times New Roman"/>
          <w:sz w:val="28"/>
          <w:szCs w:val="28"/>
          <w:lang w:val="kk-KZ"/>
        </w:rPr>
        <w:t>New York Times</w:t>
      </w:r>
      <w:r w:rsidR="00026F4A" w:rsidRPr="00026F4A">
        <w:rPr>
          <w:rFonts w:ascii="Times New Roman" w:eastAsia="Calibri" w:hAnsi="Times New Roman" w:cs="Times New Roman"/>
          <w:sz w:val="28"/>
          <w:szCs w:val="28"/>
        </w:rPr>
        <w:t>”</w:t>
      </w:r>
      <w:r w:rsidR="00C9581C" w:rsidRPr="00E01617">
        <w:rPr>
          <w:rFonts w:ascii="Times New Roman" w:eastAsia="Calibri" w:hAnsi="Times New Roman" w:cs="Times New Roman"/>
          <w:sz w:val="28"/>
          <w:szCs w:val="28"/>
          <w:lang w:val="kk-KZ"/>
        </w:rPr>
        <w:t>)</w:t>
      </w:r>
    </w:p>
    <w:p w:rsidR="002E7DEC" w:rsidRPr="00E01617" w:rsidRDefault="002E7DEC" w:rsidP="003B7556">
      <w:pPr>
        <w:shd w:val="clear" w:color="auto" w:fill="FFFFFF"/>
        <w:spacing w:after="0" w:line="240" w:lineRule="auto"/>
        <w:jc w:val="center"/>
        <w:rPr>
          <w:rFonts w:ascii="Times New Roman" w:eastAsia="Calibri" w:hAnsi="Times New Roman" w:cs="Times New Roman"/>
          <w:sz w:val="28"/>
          <w:szCs w:val="28"/>
          <w:lang w:val="kk-KZ"/>
        </w:rPr>
      </w:pPr>
    </w:p>
    <w:p w:rsidR="00412E00" w:rsidRPr="00E01617" w:rsidRDefault="00412E00" w:rsidP="002E7DEC">
      <w:pPr>
        <w:shd w:val="clear" w:color="auto" w:fill="FFFFFF"/>
        <w:tabs>
          <w:tab w:val="left" w:pos="567"/>
        </w:tabs>
        <w:spacing w:after="0" w:line="240" w:lineRule="auto"/>
        <w:jc w:val="both"/>
        <w:rPr>
          <w:rFonts w:ascii="Times New Roman" w:eastAsia="Calibri" w:hAnsi="Times New Roman" w:cs="Times New Roman"/>
          <w:bCs/>
          <w:sz w:val="28"/>
          <w:szCs w:val="28"/>
          <w:lang w:val="kk-KZ"/>
        </w:rPr>
      </w:pP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bCs/>
          <w:sz w:val="28"/>
          <w:szCs w:val="28"/>
          <w:lang w:val="kk-KZ"/>
        </w:rPr>
        <w:t>Таким же обр</w:t>
      </w:r>
      <w:r w:rsidR="00CC2E09" w:rsidRPr="00E01617">
        <w:rPr>
          <w:rFonts w:ascii="Times New Roman" w:eastAsia="Calibri" w:hAnsi="Times New Roman" w:cs="Times New Roman"/>
          <w:bCs/>
          <w:sz w:val="28"/>
          <w:szCs w:val="28"/>
          <w:lang w:val="kk-KZ"/>
        </w:rPr>
        <w:t>а</w:t>
      </w:r>
      <w:r w:rsidRPr="00E01617">
        <w:rPr>
          <w:rFonts w:ascii="Times New Roman" w:eastAsia="Calibri" w:hAnsi="Times New Roman" w:cs="Times New Roman"/>
          <w:bCs/>
          <w:sz w:val="28"/>
          <w:szCs w:val="28"/>
          <w:lang w:val="kk-KZ"/>
        </w:rPr>
        <w:t>зом выстро</w:t>
      </w:r>
      <w:r w:rsidR="00CC2E09" w:rsidRPr="00E01617">
        <w:rPr>
          <w:rFonts w:ascii="Times New Roman" w:eastAsia="Calibri" w:hAnsi="Times New Roman" w:cs="Times New Roman"/>
          <w:bCs/>
          <w:sz w:val="28"/>
          <w:szCs w:val="28"/>
          <w:lang w:val="kk-KZ"/>
        </w:rPr>
        <w:t>е</w:t>
      </w:r>
      <w:r w:rsidRPr="00E01617">
        <w:rPr>
          <w:rFonts w:ascii="Times New Roman" w:eastAsia="Calibri" w:hAnsi="Times New Roman" w:cs="Times New Roman"/>
          <w:bCs/>
          <w:sz w:val="28"/>
          <w:szCs w:val="28"/>
          <w:lang w:val="kk-KZ"/>
        </w:rPr>
        <w:t>на спецификация следующего концепта (рисунок 15).</w:t>
      </w:r>
    </w:p>
    <w:p w:rsidR="003B7556" w:rsidRPr="00E01617" w:rsidRDefault="003B7556" w:rsidP="003B7556">
      <w:pPr>
        <w:shd w:val="clear" w:color="auto" w:fill="FFFFFF"/>
        <w:spacing w:after="0" w:line="240" w:lineRule="auto"/>
        <w:jc w:val="center"/>
        <w:rPr>
          <w:rFonts w:ascii="Times New Roman" w:eastAsia="Calibri" w:hAnsi="Times New Roman" w:cs="Times New Roman"/>
          <w:sz w:val="16"/>
          <w:szCs w:val="16"/>
        </w:rPr>
      </w:pPr>
    </w:p>
    <w:p w:rsidR="00C9581C" w:rsidRPr="00E01617" w:rsidRDefault="00C9581C" w:rsidP="009F0407">
      <w:pPr>
        <w:shd w:val="clear" w:color="auto" w:fill="FFFFFF"/>
        <w:spacing w:line="240" w:lineRule="auto"/>
        <w:jc w:val="both"/>
        <w:rPr>
          <w:rFonts w:ascii="Times New Roman" w:eastAsia="Calibri" w:hAnsi="Times New Roman" w:cs="Times New Roman"/>
          <w:b/>
          <w:bCs/>
          <w:sz w:val="28"/>
          <w:szCs w:val="28"/>
          <w:lang w:val="kk-KZ"/>
        </w:rPr>
      </w:pPr>
      <w:r w:rsidRPr="00E01617">
        <w:rPr>
          <w:rFonts w:ascii="Calibri" w:eastAsia="Calibri" w:hAnsi="Calibri" w:cs="Times New Roman"/>
          <w:noProof/>
          <w:lang w:eastAsia="zh-CN"/>
        </w:rPr>
        <w:drawing>
          <wp:inline distT="0" distB="0" distL="0" distR="0">
            <wp:extent cx="5940425" cy="2190750"/>
            <wp:effectExtent l="0" t="0" r="0" b="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C9581C" w:rsidRPr="00E01617" w:rsidRDefault="00142D46" w:rsidP="00240D35">
      <w:pPr>
        <w:shd w:val="clear" w:color="auto" w:fill="FFFFFF"/>
        <w:spacing w:after="0" w:line="240" w:lineRule="auto"/>
        <w:jc w:val="center"/>
        <w:rPr>
          <w:rFonts w:ascii="Times New Roman" w:eastAsia="Calibri" w:hAnsi="Times New Roman" w:cs="Times New Roman"/>
          <w:sz w:val="28"/>
          <w:szCs w:val="28"/>
          <w:lang w:val="kk-KZ"/>
        </w:rPr>
      </w:pPr>
      <w:bookmarkStart w:id="43" w:name="_Hlk138497488"/>
      <w:r w:rsidRPr="00E01617">
        <w:rPr>
          <w:rFonts w:ascii="Times New Roman" w:eastAsia="Calibri" w:hAnsi="Times New Roman" w:cs="Times New Roman"/>
          <w:sz w:val="28"/>
          <w:szCs w:val="28"/>
          <w:lang w:val="kk-KZ"/>
        </w:rPr>
        <w:t>Рисунок</w:t>
      </w:r>
      <w:r w:rsidR="00240D35" w:rsidRPr="00E01617">
        <w:rPr>
          <w:rFonts w:ascii="Times New Roman" w:eastAsia="Calibri" w:hAnsi="Times New Roman" w:cs="Times New Roman"/>
          <w:sz w:val="28"/>
          <w:szCs w:val="28"/>
        </w:rPr>
        <w:t>15</w:t>
      </w:r>
      <w:r w:rsidR="00C9581C" w:rsidRPr="00E01617">
        <w:rPr>
          <w:rFonts w:ascii="Times New Roman" w:eastAsia="Calibri" w:hAnsi="Times New Roman" w:cs="Times New Roman"/>
          <w:sz w:val="28"/>
          <w:szCs w:val="28"/>
          <w:lang w:val="kk-KZ"/>
        </w:rPr>
        <w:t>- Спецификация структурирования ключевого концепта «</w:t>
      </w:r>
      <w:r w:rsidR="00C9581C" w:rsidRPr="00E01617">
        <w:rPr>
          <w:rFonts w:ascii="Times New Roman" w:eastAsia="Calibri" w:hAnsi="Times New Roman" w:cs="Times New Roman"/>
          <w:sz w:val="28"/>
          <w:szCs w:val="28"/>
          <w:lang w:val="en-US"/>
        </w:rPr>
        <w:t>Tradition</w:t>
      </w:r>
      <w:r w:rsidR="00C9581C" w:rsidRPr="00E01617">
        <w:rPr>
          <w:rFonts w:ascii="Times New Roman" w:eastAsia="Calibri" w:hAnsi="Times New Roman" w:cs="Times New Roman"/>
          <w:sz w:val="28"/>
          <w:szCs w:val="28"/>
          <w:lang w:val="kk-KZ"/>
        </w:rPr>
        <w:t>» вмедийных текстах (</w:t>
      </w:r>
      <w:r w:rsidR="00026F4A" w:rsidRPr="00026F4A">
        <w:rPr>
          <w:rFonts w:ascii="Times New Roman" w:eastAsia="Calibri" w:hAnsi="Times New Roman" w:cs="Times New Roman"/>
          <w:sz w:val="28"/>
          <w:szCs w:val="28"/>
        </w:rPr>
        <w:t>“</w:t>
      </w:r>
      <w:r w:rsidR="00C9581C" w:rsidRPr="00E01617">
        <w:rPr>
          <w:rFonts w:ascii="Times New Roman" w:eastAsia="Calibri" w:hAnsi="Times New Roman" w:cs="Times New Roman"/>
          <w:sz w:val="28"/>
          <w:szCs w:val="28"/>
          <w:lang w:val="kk-KZ"/>
        </w:rPr>
        <w:t>New York Times</w:t>
      </w:r>
      <w:r w:rsidR="00026F4A" w:rsidRPr="00026F4A">
        <w:rPr>
          <w:rFonts w:ascii="Times New Roman" w:eastAsia="Calibri" w:hAnsi="Times New Roman" w:cs="Times New Roman"/>
          <w:sz w:val="28"/>
          <w:szCs w:val="28"/>
        </w:rPr>
        <w:t>”</w:t>
      </w:r>
      <w:r w:rsidR="00C9581C" w:rsidRPr="00E01617">
        <w:rPr>
          <w:rFonts w:ascii="Times New Roman" w:eastAsia="Calibri" w:hAnsi="Times New Roman" w:cs="Times New Roman"/>
          <w:sz w:val="28"/>
          <w:szCs w:val="28"/>
          <w:lang w:val="kk-KZ"/>
        </w:rPr>
        <w:t>)</w:t>
      </w:r>
    </w:p>
    <w:p w:rsidR="002E7DEC" w:rsidRPr="00E01617" w:rsidRDefault="002E7DEC" w:rsidP="00240D35">
      <w:pPr>
        <w:shd w:val="clear" w:color="auto" w:fill="FFFFFF"/>
        <w:spacing w:after="0" w:line="240" w:lineRule="auto"/>
        <w:jc w:val="center"/>
        <w:rPr>
          <w:rFonts w:ascii="Times New Roman" w:eastAsia="Calibri" w:hAnsi="Times New Roman" w:cs="Times New Roman"/>
          <w:sz w:val="28"/>
          <w:szCs w:val="28"/>
          <w:lang w:val="kk-KZ"/>
        </w:rPr>
      </w:pPr>
    </w:p>
    <w:p w:rsidR="00CC2E09" w:rsidRPr="00E01617" w:rsidRDefault="00CC2E09" w:rsidP="002E7DEC">
      <w:pPr>
        <w:shd w:val="clear" w:color="auto" w:fill="FFFFFF"/>
        <w:tabs>
          <w:tab w:val="left" w:pos="567"/>
        </w:tabs>
        <w:spacing w:after="0" w:line="240" w:lineRule="auto"/>
        <w:jc w:val="both"/>
        <w:rPr>
          <w:rFonts w:ascii="Times New Roman" w:eastAsia="Calibri" w:hAnsi="Times New Roman" w:cs="Times New Roman"/>
          <w:b/>
          <w:bCs/>
          <w:sz w:val="28"/>
          <w:szCs w:val="28"/>
        </w:rPr>
      </w:pPr>
      <w:r w:rsidRPr="00E01617">
        <w:rPr>
          <w:rFonts w:ascii="Times New Roman" w:eastAsia="Calibri" w:hAnsi="Times New Roman" w:cs="Times New Roman"/>
          <w:sz w:val="28"/>
          <w:szCs w:val="28"/>
          <w:lang w:val="kk-KZ"/>
        </w:rPr>
        <w:t>Ан</w:t>
      </w:r>
      <w:r w:rsidR="001726AD" w:rsidRPr="00E01617">
        <w:rPr>
          <w:rFonts w:ascii="Times New Roman" w:eastAsia="Calibri" w:hAnsi="Times New Roman" w:cs="Times New Roman"/>
          <w:sz w:val="28"/>
          <w:szCs w:val="28"/>
          <w:lang w:val="kk-KZ"/>
        </w:rPr>
        <w:t>а</w:t>
      </w:r>
      <w:r w:rsidRPr="00E01617">
        <w:rPr>
          <w:rFonts w:ascii="Times New Roman" w:eastAsia="Calibri" w:hAnsi="Times New Roman" w:cs="Times New Roman"/>
          <w:sz w:val="28"/>
          <w:szCs w:val="28"/>
          <w:lang w:val="kk-KZ"/>
        </w:rPr>
        <w:t>логично выстроена данная спецификация (рисунок 16).</w:t>
      </w:r>
    </w:p>
    <w:p w:rsidR="00CC2E09" w:rsidRPr="00E01617" w:rsidRDefault="00CC2E09" w:rsidP="00CC2E09">
      <w:pPr>
        <w:shd w:val="clear" w:color="auto" w:fill="FFFFFF"/>
        <w:spacing w:after="0" w:line="240" w:lineRule="auto"/>
        <w:jc w:val="both"/>
        <w:rPr>
          <w:rFonts w:ascii="Times New Roman" w:eastAsia="Calibri" w:hAnsi="Times New Roman" w:cs="Times New Roman"/>
          <w:sz w:val="28"/>
          <w:szCs w:val="28"/>
          <w:lang w:val="kk-KZ"/>
        </w:rPr>
      </w:pPr>
    </w:p>
    <w:bookmarkEnd w:id="43"/>
    <w:p w:rsidR="00C9581C" w:rsidRPr="00E01617" w:rsidRDefault="00C9581C" w:rsidP="009F0407">
      <w:pPr>
        <w:shd w:val="clear" w:color="auto" w:fill="FFFFFF"/>
        <w:spacing w:line="240" w:lineRule="auto"/>
        <w:jc w:val="both"/>
        <w:rPr>
          <w:rFonts w:ascii="Times New Roman" w:eastAsia="Calibri" w:hAnsi="Times New Roman" w:cs="Times New Roman"/>
          <w:b/>
          <w:bCs/>
          <w:sz w:val="28"/>
          <w:szCs w:val="28"/>
          <w:lang w:val="kk-KZ"/>
        </w:rPr>
      </w:pPr>
      <w:r w:rsidRPr="00E01617">
        <w:rPr>
          <w:rFonts w:ascii="Calibri" w:eastAsia="Calibri" w:hAnsi="Calibri" w:cs="Times New Roman"/>
          <w:noProof/>
          <w:lang w:eastAsia="zh-CN"/>
        </w:rPr>
        <w:drawing>
          <wp:inline distT="0" distB="0" distL="0" distR="0">
            <wp:extent cx="5852160" cy="2628900"/>
            <wp:effectExtent l="0" t="0" r="0" b="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C9581C" w:rsidRPr="00E01617" w:rsidRDefault="00142D46" w:rsidP="00142D46">
      <w:pPr>
        <w:shd w:val="clear" w:color="auto" w:fill="FFFFFF"/>
        <w:spacing w:after="0" w:line="240" w:lineRule="auto"/>
        <w:jc w:val="center"/>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Рисунок</w:t>
      </w:r>
      <w:r w:rsidR="00240D35" w:rsidRPr="00E01617">
        <w:rPr>
          <w:rFonts w:ascii="Times New Roman" w:eastAsia="Calibri" w:hAnsi="Times New Roman" w:cs="Times New Roman"/>
          <w:sz w:val="28"/>
          <w:szCs w:val="28"/>
        </w:rPr>
        <w:t>16</w:t>
      </w:r>
      <w:r w:rsidR="00C9581C" w:rsidRPr="00E01617">
        <w:rPr>
          <w:rFonts w:ascii="Times New Roman" w:eastAsia="Calibri" w:hAnsi="Times New Roman" w:cs="Times New Roman"/>
          <w:sz w:val="28"/>
          <w:szCs w:val="28"/>
          <w:lang w:val="kk-KZ"/>
        </w:rPr>
        <w:t>- Спецификация структурирования ключевого концепта «</w:t>
      </w:r>
      <w:r w:rsidR="00C9581C" w:rsidRPr="00E01617">
        <w:rPr>
          <w:rFonts w:ascii="Times New Roman" w:eastAsia="Calibri" w:hAnsi="Times New Roman" w:cs="Times New Roman"/>
          <w:sz w:val="28"/>
          <w:szCs w:val="28"/>
          <w:lang w:val="en-US"/>
        </w:rPr>
        <w:t>Culture</w:t>
      </w:r>
      <w:r w:rsidR="00C9581C" w:rsidRPr="00E01617">
        <w:rPr>
          <w:rFonts w:ascii="Times New Roman" w:eastAsia="Calibri" w:hAnsi="Times New Roman" w:cs="Times New Roman"/>
          <w:sz w:val="28"/>
          <w:szCs w:val="28"/>
          <w:lang w:val="kk-KZ"/>
        </w:rPr>
        <w:t>» в</w:t>
      </w:r>
    </w:p>
    <w:p w:rsidR="00C9581C" w:rsidRPr="00E01617" w:rsidRDefault="00C9581C" w:rsidP="00142D46">
      <w:pPr>
        <w:shd w:val="clear" w:color="auto" w:fill="FFFFFF"/>
        <w:spacing w:after="0" w:line="240" w:lineRule="auto"/>
        <w:jc w:val="center"/>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медийных текстах (</w:t>
      </w:r>
      <w:r w:rsidR="00026F4A" w:rsidRPr="00145B82">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New York Times</w:t>
      </w:r>
      <w:r w:rsidR="00026F4A" w:rsidRPr="00145B82">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w:t>
      </w:r>
    </w:p>
    <w:p w:rsidR="002E7DEC" w:rsidRPr="00E01617" w:rsidRDefault="002E7DEC" w:rsidP="00142D46">
      <w:pPr>
        <w:shd w:val="clear" w:color="auto" w:fill="FFFFFF"/>
        <w:spacing w:after="0" w:line="240" w:lineRule="auto"/>
        <w:jc w:val="center"/>
        <w:rPr>
          <w:rFonts w:ascii="Times New Roman" w:eastAsia="Calibri" w:hAnsi="Times New Roman" w:cs="Times New Roman"/>
          <w:sz w:val="28"/>
          <w:szCs w:val="28"/>
          <w:lang w:val="kk-KZ"/>
        </w:rPr>
      </w:pPr>
    </w:p>
    <w:p w:rsidR="00CC2E09" w:rsidRPr="00E01617" w:rsidRDefault="00CC2E09" w:rsidP="002E7DEC">
      <w:pPr>
        <w:shd w:val="clear" w:color="auto" w:fill="FFFFFF"/>
        <w:tabs>
          <w:tab w:val="left" w:pos="567"/>
        </w:tabs>
        <w:spacing w:after="0" w:line="240" w:lineRule="auto"/>
        <w:jc w:val="both"/>
        <w:rPr>
          <w:rFonts w:ascii="Times New Roman" w:eastAsia="Calibri" w:hAnsi="Times New Roman" w:cs="Times New Roman"/>
          <w:sz w:val="28"/>
          <w:szCs w:val="28"/>
        </w:rPr>
      </w:pPr>
      <w:r w:rsidRPr="00E01617">
        <w:rPr>
          <w:rFonts w:ascii="Times New Roman" w:eastAsia="Calibri" w:hAnsi="Times New Roman" w:cs="Times New Roman"/>
          <w:sz w:val="28"/>
          <w:szCs w:val="28"/>
          <w:lang w:val="kk-KZ"/>
        </w:rPr>
        <w:t>Пр</w:t>
      </w:r>
      <w:r w:rsidR="001726AD" w:rsidRPr="00E01617">
        <w:rPr>
          <w:rFonts w:ascii="Times New Roman" w:eastAsia="Calibri" w:hAnsi="Times New Roman" w:cs="Times New Roman"/>
          <w:sz w:val="28"/>
          <w:szCs w:val="28"/>
          <w:lang w:val="kk-KZ"/>
        </w:rPr>
        <w:t>и</w:t>
      </w:r>
      <w:r w:rsidRPr="00E01617">
        <w:rPr>
          <w:rFonts w:ascii="Times New Roman" w:eastAsia="Calibri" w:hAnsi="Times New Roman" w:cs="Times New Roman"/>
          <w:sz w:val="28"/>
          <w:szCs w:val="28"/>
          <w:lang w:val="kk-KZ"/>
        </w:rPr>
        <w:t>водится также следующая спецификация (рисунок 17).</w:t>
      </w:r>
    </w:p>
    <w:p w:rsidR="00C9581C" w:rsidRPr="00E01617" w:rsidRDefault="00C9581C" w:rsidP="00142D46">
      <w:pPr>
        <w:shd w:val="clear" w:color="auto" w:fill="FFFFFF"/>
        <w:spacing w:line="240" w:lineRule="auto"/>
        <w:ind w:firstLine="993"/>
        <w:jc w:val="both"/>
        <w:rPr>
          <w:rFonts w:ascii="Times New Roman" w:eastAsia="Calibri" w:hAnsi="Times New Roman" w:cs="Times New Roman"/>
          <w:b/>
          <w:bCs/>
          <w:sz w:val="28"/>
          <w:szCs w:val="28"/>
          <w:lang w:val="kk-KZ"/>
        </w:rPr>
      </w:pPr>
      <w:r w:rsidRPr="00E01617">
        <w:rPr>
          <w:rFonts w:ascii="Calibri" w:eastAsia="Calibri" w:hAnsi="Calibri" w:cs="Times New Roman"/>
          <w:noProof/>
          <w:lang w:eastAsia="zh-CN"/>
        </w:rPr>
        <w:drawing>
          <wp:inline distT="0" distB="0" distL="0" distR="0">
            <wp:extent cx="5001895" cy="2333101"/>
            <wp:effectExtent l="0" t="0" r="0" b="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C9581C" w:rsidRPr="00E01617" w:rsidRDefault="00142D46" w:rsidP="00240D35">
      <w:pPr>
        <w:shd w:val="clear" w:color="auto" w:fill="FFFFFF"/>
        <w:spacing w:after="0" w:line="240" w:lineRule="auto"/>
        <w:jc w:val="center"/>
        <w:rPr>
          <w:rFonts w:ascii="Times New Roman" w:eastAsia="Calibri" w:hAnsi="Times New Roman" w:cs="Times New Roman"/>
          <w:sz w:val="28"/>
          <w:szCs w:val="28"/>
          <w:lang w:val="kk-KZ"/>
        </w:rPr>
      </w:pPr>
      <w:bookmarkStart w:id="44" w:name="_Hlk138586323"/>
      <w:r w:rsidRPr="00E01617">
        <w:rPr>
          <w:rFonts w:ascii="Times New Roman" w:eastAsia="Calibri" w:hAnsi="Times New Roman" w:cs="Times New Roman"/>
          <w:sz w:val="28"/>
          <w:szCs w:val="28"/>
          <w:lang w:val="kk-KZ"/>
        </w:rPr>
        <w:t>Рисунок</w:t>
      </w:r>
      <w:r w:rsidR="00240D35" w:rsidRPr="00E01617">
        <w:rPr>
          <w:rFonts w:ascii="Times New Roman" w:eastAsia="Calibri" w:hAnsi="Times New Roman" w:cs="Times New Roman"/>
          <w:sz w:val="28"/>
          <w:szCs w:val="28"/>
        </w:rPr>
        <w:t>17</w:t>
      </w:r>
      <w:r w:rsidR="00C9581C" w:rsidRPr="00E01617">
        <w:rPr>
          <w:rFonts w:ascii="Times New Roman" w:eastAsia="Calibri" w:hAnsi="Times New Roman" w:cs="Times New Roman"/>
          <w:sz w:val="28"/>
          <w:szCs w:val="28"/>
          <w:lang w:val="kk-KZ"/>
        </w:rPr>
        <w:t>- Спецификация структурирования ключевого концепта «</w:t>
      </w:r>
      <w:r w:rsidR="00C9581C" w:rsidRPr="00E01617">
        <w:rPr>
          <w:rFonts w:ascii="Times New Roman" w:eastAsia="Calibri" w:hAnsi="Times New Roman" w:cs="Times New Roman"/>
          <w:sz w:val="28"/>
          <w:szCs w:val="28"/>
          <w:lang w:val="en-US"/>
        </w:rPr>
        <w:t>Religion</w:t>
      </w:r>
      <w:r w:rsidR="00C9581C" w:rsidRPr="00E01617">
        <w:rPr>
          <w:rFonts w:ascii="Times New Roman" w:eastAsia="Calibri" w:hAnsi="Times New Roman" w:cs="Times New Roman"/>
          <w:sz w:val="28"/>
          <w:szCs w:val="28"/>
          <w:lang w:val="kk-KZ"/>
        </w:rPr>
        <w:t>»вмедийных текстах (</w:t>
      </w:r>
      <w:r w:rsidR="00026F4A" w:rsidRPr="00026F4A">
        <w:rPr>
          <w:rFonts w:ascii="Times New Roman" w:eastAsia="Calibri" w:hAnsi="Times New Roman" w:cs="Times New Roman"/>
          <w:sz w:val="28"/>
          <w:szCs w:val="28"/>
        </w:rPr>
        <w:t>“</w:t>
      </w:r>
      <w:r w:rsidR="00C9581C" w:rsidRPr="00E01617">
        <w:rPr>
          <w:rFonts w:ascii="Times New Roman" w:eastAsia="Calibri" w:hAnsi="Times New Roman" w:cs="Times New Roman"/>
          <w:sz w:val="28"/>
          <w:szCs w:val="28"/>
          <w:lang w:val="kk-KZ"/>
        </w:rPr>
        <w:t>New York Times</w:t>
      </w:r>
      <w:r w:rsidR="00026F4A" w:rsidRPr="00026F4A">
        <w:rPr>
          <w:rFonts w:ascii="Times New Roman" w:eastAsia="Calibri" w:hAnsi="Times New Roman" w:cs="Times New Roman"/>
          <w:sz w:val="28"/>
          <w:szCs w:val="28"/>
        </w:rPr>
        <w:t>”</w:t>
      </w:r>
      <w:r w:rsidR="00C9581C" w:rsidRPr="00E01617">
        <w:rPr>
          <w:rFonts w:ascii="Times New Roman" w:eastAsia="Calibri" w:hAnsi="Times New Roman" w:cs="Times New Roman"/>
          <w:sz w:val="28"/>
          <w:szCs w:val="28"/>
          <w:lang w:val="kk-KZ"/>
        </w:rPr>
        <w:t>)</w:t>
      </w:r>
    </w:p>
    <w:p w:rsidR="003B7556" w:rsidRPr="00E01617" w:rsidRDefault="003B7556" w:rsidP="003B7556">
      <w:pPr>
        <w:shd w:val="clear" w:color="auto" w:fill="FFFFFF"/>
        <w:spacing w:after="0" w:line="240" w:lineRule="auto"/>
        <w:rPr>
          <w:rFonts w:ascii="Times New Roman" w:eastAsia="Calibri" w:hAnsi="Times New Roman" w:cs="Times New Roman"/>
          <w:sz w:val="28"/>
          <w:szCs w:val="28"/>
          <w:lang w:val="kk-KZ"/>
        </w:rPr>
      </w:pPr>
    </w:p>
    <w:bookmarkEnd w:id="44"/>
    <w:p w:rsidR="002E7DEC" w:rsidRPr="00E01617" w:rsidRDefault="00C9581C" w:rsidP="00142D46">
      <w:pPr>
        <w:shd w:val="clear" w:color="auto" w:fill="FFFFFF"/>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Эти схемы  предста</w:t>
      </w:r>
      <w:r w:rsidR="006A5D3A">
        <w:rPr>
          <w:rFonts w:ascii="Times New Roman" w:eastAsia="Calibri" w:hAnsi="Times New Roman" w:cs="Times New Roman"/>
          <w:sz w:val="28"/>
          <w:szCs w:val="28"/>
          <w:lang w:val="kk-KZ"/>
        </w:rPr>
        <w:t>вляют соотношение и реализацию</w:t>
      </w:r>
      <w:r w:rsidRPr="00E01617">
        <w:rPr>
          <w:rFonts w:ascii="Times New Roman" w:eastAsia="Calibri" w:hAnsi="Times New Roman" w:cs="Times New Roman"/>
          <w:sz w:val="28"/>
          <w:szCs w:val="28"/>
          <w:lang w:val="kk-KZ"/>
        </w:rPr>
        <w:t xml:space="preserve"> ключевых концептов в американской прессе, в рубриках газеты </w:t>
      </w:r>
      <w:r w:rsidRPr="00E01617">
        <w:rPr>
          <w:rFonts w:ascii="Times New Roman" w:eastAsia="Calibri" w:hAnsi="Times New Roman" w:cs="Times New Roman"/>
          <w:sz w:val="28"/>
          <w:szCs w:val="28"/>
          <w:lang w:val="en-US"/>
        </w:rPr>
        <w:t>TheNewYorkTimes</w:t>
      </w:r>
      <w:r w:rsidRPr="00E01617">
        <w:rPr>
          <w:rFonts w:ascii="Times New Roman" w:eastAsia="Calibri" w:hAnsi="Times New Roman" w:cs="Times New Roman"/>
          <w:sz w:val="28"/>
          <w:szCs w:val="28"/>
        </w:rPr>
        <w:t xml:space="preserve">. </w:t>
      </w:r>
      <w:r w:rsidRPr="00E01617">
        <w:rPr>
          <w:rFonts w:ascii="Times New Roman" w:eastAsia="Calibri" w:hAnsi="Times New Roman" w:cs="Times New Roman"/>
          <w:sz w:val="28"/>
          <w:szCs w:val="28"/>
          <w:lang w:val="kk-KZ"/>
        </w:rPr>
        <w:t>Анализ показывает что концепты «</w:t>
      </w:r>
      <w:r w:rsidRPr="00E01617">
        <w:rPr>
          <w:rFonts w:ascii="Times New Roman" w:eastAsia="Calibri" w:hAnsi="Times New Roman" w:cs="Times New Roman"/>
          <w:sz w:val="28"/>
          <w:szCs w:val="28"/>
          <w:lang w:val="en-US"/>
        </w:rPr>
        <w:t>society</w:t>
      </w:r>
      <w:r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en-US"/>
        </w:rPr>
        <w:t>individual</w:t>
      </w:r>
      <w:r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en-US"/>
        </w:rPr>
        <w:t>power</w:t>
      </w:r>
      <w:r w:rsidRPr="00E01617">
        <w:rPr>
          <w:rFonts w:ascii="Times New Roman" w:eastAsia="Calibri" w:hAnsi="Times New Roman" w:cs="Times New Roman"/>
          <w:sz w:val="28"/>
          <w:szCs w:val="28"/>
          <w:lang w:val="kk-KZ"/>
        </w:rPr>
        <w:t>»проявляются во всех рубриках газеты, в отличие от концета«</w:t>
      </w:r>
      <w:r w:rsidRPr="00E01617">
        <w:rPr>
          <w:rFonts w:ascii="Times New Roman" w:eastAsia="Calibri" w:hAnsi="Times New Roman" w:cs="Times New Roman"/>
          <w:sz w:val="28"/>
          <w:szCs w:val="28"/>
          <w:lang w:val="en-US"/>
        </w:rPr>
        <w:t>religion</w:t>
      </w:r>
      <w:r w:rsidRPr="00E01617">
        <w:rPr>
          <w:rFonts w:ascii="Times New Roman" w:eastAsia="Calibri" w:hAnsi="Times New Roman" w:cs="Times New Roman"/>
          <w:sz w:val="28"/>
          <w:szCs w:val="28"/>
          <w:lang w:val="kk-KZ"/>
        </w:rPr>
        <w:t>». Это доказывает</w:t>
      </w:r>
      <w:r w:rsidR="00114E57"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 xml:space="preserve"> что  картина американских средств массовой информации весьма многообразна, а приоритеты прессы отличается информативностью и подчинением общественному интересу. В первую очередь американский медиадискурс  подчиняет себя общественному  интересу, в котором  свобода слова, а следовательно, свободное существование средств массовой информации является важным условием нормальной жизни общества.</w:t>
      </w:r>
      <w:r w:rsidR="00114E57" w:rsidRPr="00E01617">
        <w:rPr>
          <w:rFonts w:ascii="Times New Roman" w:eastAsia="Calibri" w:hAnsi="Times New Roman" w:cs="Times New Roman"/>
          <w:sz w:val="28"/>
          <w:szCs w:val="28"/>
          <w:lang w:val="kk-KZ"/>
        </w:rPr>
        <w:tab/>
      </w:r>
      <w:r w:rsidR="00114E57" w:rsidRPr="00E01617">
        <w:rPr>
          <w:rFonts w:ascii="Times New Roman" w:eastAsia="Calibri" w:hAnsi="Times New Roman" w:cs="Times New Roman"/>
          <w:sz w:val="28"/>
          <w:szCs w:val="28"/>
          <w:lang w:val="kk-KZ"/>
        </w:rPr>
        <w:tab/>
      </w:r>
      <w:r w:rsidR="00CC2E09" w:rsidRPr="00E01617">
        <w:rPr>
          <w:rFonts w:ascii="Times New Roman" w:eastAsia="Calibri" w:hAnsi="Times New Roman" w:cs="Times New Roman"/>
          <w:sz w:val="28"/>
          <w:szCs w:val="28"/>
          <w:lang w:val="kk-KZ"/>
        </w:rPr>
        <w:tab/>
      </w:r>
      <w:r w:rsidR="00CC2E09" w:rsidRPr="00E01617">
        <w:rPr>
          <w:rFonts w:ascii="Times New Roman" w:eastAsia="Calibri" w:hAnsi="Times New Roman" w:cs="Times New Roman"/>
          <w:sz w:val="28"/>
          <w:szCs w:val="28"/>
          <w:lang w:val="kk-KZ"/>
        </w:rPr>
        <w:tab/>
      </w:r>
    </w:p>
    <w:p w:rsidR="002E7DEC" w:rsidRPr="00E01617" w:rsidRDefault="00C9581C" w:rsidP="00142D46">
      <w:pPr>
        <w:shd w:val="clear" w:color="auto" w:fill="FFFFFF"/>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Так же заметим, что отдельные концепты «</w:t>
      </w:r>
      <w:r w:rsidRPr="00E01617">
        <w:rPr>
          <w:rFonts w:ascii="Times New Roman" w:eastAsia="Calibri" w:hAnsi="Times New Roman" w:cs="Times New Roman"/>
          <w:sz w:val="28"/>
          <w:szCs w:val="28"/>
          <w:lang w:val="en-US"/>
        </w:rPr>
        <w:t>culture</w:t>
      </w:r>
      <w:r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rPr>
        <w:t xml:space="preserve">, </w:t>
      </w:r>
      <w:r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en-US"/>
        </w:rPr>
        <w:t>tradition</w:t>
      </w:r>
      <w:r w:rsidRPr="00E01617">
        <w:rPr>
          <w:rFonts w:ascii="Times New Roman" w:eastAsia="Calibri" w:hAnsi="Times New Roman" w:cs="Times New Roman"/>
          <w:sz w:val="28"/>
          <w:szCs w:val="28"/>
          <w:lang w:val="kk-KZ"/>
        </w:rPr>
        <w:t>» соотносится с нескольк</w:t>
      </w:r>
      <w:r w:rsidR="00114E57" w:rsidRPr="00E01617">
        <w:rPr>
          <w:rFonts w:ascii="Times New Roman" w:eastAsia="Calibri" w:hAnsi="Times New Roman" w:cs="Times New Roman"/>
          <w:sz w:val="28"/>
          <w:szCs w:val="28"/>
          <w:lang w:val="kk-KZ"/>
        </w:rPr>
        <w:t>и</w:t>
      </w:r>
      <w:r w:rsidRPr="00E01617">
        <w:rPr>
          <w:rFonts w:ascii="Times New Roman" w:eastAsia="Calibri" w:hAnsi="Times New Roman" w:cs="Times New Roman"/>
          <w:sz w:val="28"/>
          <w:szCs w:val="28"/>
          <w:lang w:val="kk-KZ"/>
        </w:rPr>
        <w:t>ми тематическими рубриками.</w:t>
      </w:r>
      <w:r w:rsidR="00CC2E09" w:rsidRPr="00E01617">
        <w:rPr>
          <w:rFonts w:ascii="Times New Roman" w:eastAsia="Calibri" w:hAnsi="Times New Roman" w:cs="Times New Roman"/>
          <w:sz w:val="28"/>
          <w:szCs w:val="28"/>
          <w:lang w:val="kk-KZ"/>
        </w:rPr>
        <w:tab/>
      </w:r>
      <w:r w:rsidR="00CC2E09" w:rsidRPr="00E01617">
        <w:rPr>
          <w:rFonts w:ascii="Times New Roman" w:eastAsia="Calibri" w:hAnsi="Times New Roman" w:cs="Times New Roman"/>
          <w:sz w:val="28"/>
          <w:szCs w:val="28"/>
          <w:lang w:val="kk-KZ"/>
        </w:rPr>
        <w:tab/>
      </w:r>
      <w:r w:rsidR="00CC2E09" w:rsidRPr="00E01617">
        <w:rPr>
          <w:rFonts w:ascii="Times New Roman" w:eastAsia="Calibri" w:hAnsi="Times New Roman" w:cs="Times New Roman"/>
          <w:sz w:val="28"/>
          <w:szCs w:val="28"/>
          <w:lang w:val="kk-KZ"/>
        </w:rPr>
        <w:tab/>
      </w:r>
      <w:r w:rsidR="00CC2E09" w:rsidRPr="00E01617">
        <w:rPr>
          <w:rFonts w:ascii="Times New Roman" w:eastAsia="Calibri" w:hAnsi="Times New Roman" w:cs="Times New Roman"/>
          <w:sz w:val="28"/>
          <w:szCs w:val="28"/>
          <w:lang w:val="kk-KZ"/>
        </w:rPr>
        <w:tab/>
      </w:r>
      <w:r w:rsidR="00CC2E09" w:rsidRPr="00E01617">
        <w:rPr>
          <w:rFonts w:ascii="Times New Roman" w:eastAsia="Calibri" w:hAnsi="Times New Roman" w:cs="Times New Roman"/>
          <w:sz w:val="28"/>
          <w:szCs w:val="28"/>
          <w:lang w:val="kk-KZ"/>
        </w:rPr>
        <w:tab/>
      </w:r>
    </w:p>
    <w:p w:rsidR="00142D46" w:rsidRPr="00E01617" w:rsidRDefault="00567702" w:rsidP="00142D46">
      <w:pPr>
        <w:shd w:val="clear" w:color="auto" w:fill="FFFFFF"/>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Так</w:t>
      </w:r>
      <w:r w:rsidR="00AB3120"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 xml:space="preserve"> оч</w:t>
      </w:r>
      <w:r w:rsidR="001726AD" w:rsidRPr="00E01617">
        <w:rPr>
          <w:rFonts w:ascii="Times New Roman" w:eastAsia="Calibri" w:hAnsi="Times New Roman" w:cs="Times New Roman"/>
          <w:sz w:val="28"/>
          <w:szCs w:val="28"/>
          <w:lang w:val="kk-KZ"/>
        </w:rPr>
        <w:t>е</w:t>
      </w:r>
      <w:r w:rsidRPr="00E01617">
        <w:rPr>
          <w:rFonts w:ascii="Times New Roman" w:eastAsia="Calibri" w:hAnsi="Times New Roman" w:cs="Times New Roman"/>
          <w:sz w:val="28"/>
          <w:szCs w:val="28"/>
          <w:lang w:val="kk-KZ"/>
        </w:rPr>
        <w:t>видно выявлени</w:t>
      </w:r>
      <w:r w:rsidR="00AB3120" w:rsidRPr="00E01617">
        <w:rPr>
          <w:rFonts w:ascii="Times New Roman" w:eastAsia="Calibri" w:hAnsi="Times New Roman" w:cs="Times New Roman"/>
          <w:sz w:val="28"/>
          <w:szCs w:val="28"/>
          <w:lang w:val="kk-KZ"/>
        </w:rPr>
        <w:t>е</w:t>
      </w:r>
      <w:r w:rsidRPr="00E01617">
        <w:rPr>
          <w:rFonts w:ascii="Times New Roman" w:eastAsia="Calibri" w:hAnsi="Times New Roman" w:cs="Times New Roman"/>
          <w:sz w:val="28"/>
          <w:szCs w:val="28"/>
          <w:lang w:val="kk-KZ"/>
        </w:rPr>
        <w:t xml:space="preserve"> концепте </w:t>
      </w:r>
      <w:r w:rsidRPr="00E01617">
        <w:rPr>
          <w:rFonts w:ascii="Times New Roman" w:eastAsia="Calibri" w:hAnsi="Times New Roman" w:cs="Times New Roman"/>
          <w:sz w:val="28"/>
          <w:szCs w:val="28"/>
          <w:lang w:val="en-US"/>
        </w:rPr>
        <w:t>Power</w:t>
      </w:r>
      <w:r w:rsidRPr="00E01617">
        <w:rPr>
          <w:rFonts w:ascii="Times New Roman" w:eastAsia="Calibri" w:hAnsi="Times New Roman" w:cs="Times New Roman"/>
          <w:sz w:val="28"/>
          <w:szCs w:val="28"/>
          <w:lang w:val="kk-KZ"/>
        </w:rPr>
        <w:t>в общественно важн</w:t>
      </w:r>
      <w:r w:rsidR="00AB3120" w:rsidRPr="00E01617">
        <w:rPr>
          <w:rFonts w:ascii="Times New Roman" w:eastAsia="Calibri" w:hAnsi="Times New Roman" w:cs="Times New Roman"/>
          <w:sz w:val="28"/>
          <w:szCs w:val="28"/>
          <w:lang w:val="kk-KZ"/>
        </w:rPr>
        <w:t>ые</w:t>
      </w:r>
      <w:r w:rsidRPr="00E01617">
        <w:rPr>
          <w:rFonts w:ascii="Times New Roman" w:eastAsia="Calibri" w:hAnsi="Times New Roman" w:cs="Times New Roman"/>
          <w:sz w:val="28"/>
          <w:szCs w:val="28"/>
          <w:lang w:val="kk-KZ"/>
        </w:rPr>
        <w:t xml:space="preserve"> рубрики</w:t>
      </w:r>
      <w:r w:rsidR="00AB3120" w:rsidRPr="00E01617">
        <w:rPr>
          <w:rFonts w:ascii="Times New Roman" w:eastAsia="Calibri" w:hAnsi="Times New Roman" w:cs="Times New Roman"/>
          <w:sz w:val="28"/>
          <w:szCs w:val="28"/>
          <w:lang w:val="kk-KZ"/>
        </w:rPr>
        <w:t xml:space="preserve">: </w:t>
      </w:r>
      <w:r w:rsidR="00AB3120" w:rsidRPr="00E01617">
        <w:rPr>
          <w:rFonts w:ascii="Times New Roman" w:eastAsia="Calibri" w:hAnsi="Times New Roman" w:cs="Times New Roman"/>
          <w:sz w:val="28"/>
          <w:szCs w:val="28"/>
          <w:lang w:val="en-US"/>
        </w:rPr>
        <w:t>World</w:t>
      </w:r>
      <w:r w:rsidR="00AB3120" w:rsidRPr="00E01617">
        <w:rPr>
          <w:rFonts w:ascii="Times New Roman" w:eastAsia="Calibri" w:hAnsi="Times New Roman" w:cs="Times New Roman"/>
          <w:sz w:val="28"/>
          <w:szCs w:val="28"/>
        </w:rPr>
        <w:t xml:space="preserve">, </w:t>
      </w:r>
      <w:r w:rsidR="00AB3120" w:rsidRPr="00E01617">
        <w:rPr>
          <w:rFonts w:ascii="Times New Roman" w:eastAsia="Calibri" w:hAnsi="Times New Roman" w:cs="Times New Roman"/>
          <w:sz w:val="28"/>
          <w:szCs w:val="28"/>
          <w:lang w:val="en-US"/>
        </w:rPr>
        <w:t>Opinion</w:t>
      </w:r>
      <w:r w:rsidR="00AB3120" w:rsidRPr="00E01617">
        <w:rPr>
          <w:rFonts w:ascii="Times New Roman" w:eastAsia="Calibri" w:hAnsi="Times New Roman" w:cs="Times New Roman"/>
          <w:sz w:val="28"/>
          <w:szCs w:val="28"/>
        </w:rPr>
        <w:t xml:space="preserve">;  </w:t>
      </w:r>
      <w:r w:rsidR="00AB3120" w:rsidRPr="00E01617">
        <w:rPr>
          <w:rFonts w:ascii="Times New Roman" w:eastAsia="Calibri" w:hAnsi="Times New Roman" w:cs="Times New Roman"/>
          <w:sz w:val="28"/>
          <w:szCs w:val="28"/>
          <w:lang w:val="kk-KZ"/>
        </w:rPr>
        <w:t xml:space="preserve">в свою очередь концепт </w:t>
      </w:r>
      <w:r w:rsidR="00AB3120" w:rsidRPr="00E01617">
        <w:rPr>
          <w:rFonts w:ascii="Times New Roman" w:eastAsia="Calibri" w:hAnsi="Times New Roman" w:cs="Times New Roman"/>
          <w:sz w:val="28"/>
          <w:szCs w:val="28"/>
          <w:lang w:val="en-US"/>
        </w:rPr>
        <w:t>Society</w:t>
      </w:r>
      <w:r w:rsidR="00AB3120" w:rsidRPr="00E01617">
        <w:rPr>
          <w:rFonts w:ascii="Times New Roman" w:eastAsia="Calibri" w:hAnsi="Times New Roman" w:cs="Times New Roman"/>
          <w:sz w:val="28"/>
          <w:szCs w:val="28"/>
          <w:lang w:val="kk-KZ"/>
        </w:rPr>
        <w:t xml:space="preserve"> имеет разнонаправленные проявление, в котором нет очевидных приоритетов. Абсолютно лешен идеологического проявление концепт</w:t>
      </w:r>
      <w:r w:rsidR="00AB3120" w:rsidRPr="00E01617">
        <w:rPr>
          <w:rFonts w:ascii="Times New Roman" w:eastAsia="Calibri" w:hAnsi="Times New Roman" w:cs="Times New Roman"/>
          <w:sz w:val="28"/>
          <w:szCs w:val="28"/>
          <w:lang w:val="en-US"/>
        </w:rPr>
        <w:t>Tradition</w:t>
      </w:r>
      <w:r w:rsidR="00AB3120" w:rsidRPr="00E01617">
        <w:rPr>
          <w:rFonts w:ascii="Times New Roman" w:eastAsia="Calibri" w:hAnsi="Times New Roman" w:cs="Times New Roman"/>
          <w:sz w:val="28"/>
          <w:szCs w:val="28"/>
          <w:lang w:val="kk-KZ"/>
        </w:rPr>
        <w:t xml:space="preserve">. Наконец, является любопытным, что концепт </w:t>
      </w:r>
      <w:r w:rsidR="00AB3120" w:rsidRPr="00E01617">
        <w:rPr>
          <w:rFonts w:ascii="Times New Roman" w:eastAsia="Calibri" w:hAnsi="Times New Roman" w:cs="Times New Roman"/>
          <w:sz w:val="28"/>
          <w:szCs w:val="28"/>
          <w:lang w:val="en-US"/>
        </w:rPr>
        <w:t>Culture</w:t>
      </w:r>
      <w:r w:rsidR="00AB3120" w:rsidRPr="00E01617">
        <w:rPr>
          <w:rFonts w:ascii="Times New Roman" w:eastAsia="Calibri" w:hAnsi="Times New Roman" w:cs="Times New Roman"/>
          <w:sz w:val="28"/>
          <w:szCs w:val="28"/>
          <w:lang w:val="kk-KZ"/>
        </w:rPr>
        <w:t xml:space="preserve"> не имеет четкой институализированной к чему-либо привязки.</w:t>
      </w:r>
      <w:r w:rsidR="00895A0C" w:rsidRPr="00E01617">
        <w:rPr>
          <w:rFonts w:ascii="Times New Roman" w:eastAsia="Calibri" w:hAnsi="Times New Roman" w:cs="Times New Roman"/>
          <w:sz w:val="28"/>
          <w:szCs w:val="28"/>
        </w:rPr>
        <w:tab/>
      </w:r>
      <w:r w:rsidR="00895A0C" w:rsidRPr="00E01617">
        <w:rPr>
          <w:rFonts w:ascii="Times New Roman" w:eastAsia="Calibri" w:hAnsi="Times New Roman" w:cs="Times New Roman"/>
          <w:sz w:val="28"/>
          <w:szCs w:val="28"/>
        </w:rPr>
        <w:tab/>
      </w:r>
      <w:r w:rsidR="00895A0C" w:rsidRPr="00E01617">
        <w:rPr>
          <w:rFonts w:ascii="Times New Roman" w:eastAsia="Calibri" w:hAnsi="Times New Roman" w:cs="Times New Roman"/>
          <w:sz w:val="28"/>
          <w:szCs w:val="28"/>
        </w:rPr>
        <w:tab/>
      </w:r>
      <w:r w:rsidR="00895A0C" w:rsidRPr="00E01617">
        <w:rPr>
          <w:rFonts w:ascii="Times New Roman" w:eastAsia="Calibri" w:hAnsi="Times New Roman" w:cs="Times New Roman"/>
          <w:sz w:val="28"/>
          <w:szCs w:val="28"/>
        </w:rPr>
        <w:tab/>
      </w:r>
      <w:r w:rsidR="00895A0C" w:rsidRPr="00E01617">
        <w:rPr>
          <w:rFonts w:ascii="Times New Roman" w:eastAsia="Calibri" w:hAnsi="Times New Roman" w:cs="Times New Roman"/>
          <w:sz w:val="28"/>
          <w:szCs w:val="28"/>
        </w:rPr>
        <w:tab/>
      </w:r>
    </w:p>
    <w:p w:rsidR="00142D46" w:rsidRPr="006A5D3A" w:rsidRDefault="00C9581C" w:rsidP="002E7DEC">
      <w:pPr>
        <w:shd w:val="clear" w:color="auto" w:fill="FFFFFF"/>
        <w:tabs>
          <w:tab w:val="left" w:pos="426"/>
        </w:tabs>
        <w:spacing w:after="0" w:line="240" w:lineRule="auto"/>
        <w:ind w:firstLine="567"/>
        <w:rPr>
          <w:rFonts w:ascii="Times New Roman" w:eastAsia="Calibri" w:hAnsi="Times New Roman" w:cs="Times New Roman"/>
          <w:bCs/>
          <w:sz w:val="28"/>
          <w:szCs w:val="28"/>
          <w:lang w:val="kk-KZ"/>
        </w:rPr>
      </w:pPr>
      <w:r w:rsidRPr="00E01617">
        <w:rPr>
          <w:rFonts w:ascii="Times New Roman" w:eastAsia="Calibri" w:hAnsi="Times New Roman" w:cs="Times New Roman"/>
          <w:sz w:val="28"/>
          <w:szCs w:val="28"/>
          <w:lang w:val="kk-KZ"/>
        </w:rPr>
        <w:t xml:space="preserve">В казахстанской прессе ключевые концепты </w:t>
      </w:r>
      <w:r w:rsidRPr="006A5D3A">
        <w:rPr>
          <w:rFonts w:ascii="Times New Roman" w:eastAsia="Calibri" w:hAnsi="Times New Roman" w:cs="Times New Roman"/>
          <w:sz w:val="28"/>
          <w:szCs w:val="28"/>
          <w:lang w:val="kk-KZ"/>
        </w:rPr>
        <w:t>«</w:t>
      </w:r>
      <w:r w:rsidRPr="006A5D3A">
        <w:rPr>
          <w:rFonts w:ascii="Times New Roman" w:eastAsia="Calibri" w:hAnsi="Times New Roman" w:cs="Times New Roman"/>
          <w:bCs/>
          <w:sz w:val="28"/>
          <w:szCs w:val="28"/>
          <w:lang w:val="kk-KZ"/>
        </w:rPr>
        <w:t>билік,  қоғам, жеке тұлға,</w:t>
      </w:r>
    </w:p>
    <w:p w:rsidR="00C9581C" w:rsidRPr="00E01617" w:rsidRDefault="00C9581C" w:rsidP="00142D46">
      <w:pPr>
        <w:shd w:val="clear" w:color="auto" w:fill="FFFFFF"/>
        <w:tabs>
          <w:tab w:val="left" w:pos="426"/>
        </w:tabs>
        <w:spacing w:after="0" w:line="240" w:lineRule="auto"/>
        <w:rPr>
          <w:rFonts w:ascii="Times New Roman" w:eastAsia="Calibri" w:hAnsi="Times New Roman" w:cs="Times New Roman"/>
          <w:sz w:val="28"/>
          <w:szCs w:val="28"/>
          <w:lang w:val="kk-KZ"/>
        </w:rPr>
      </w:pPr>
      <w:r w:rsidRPr="006A5D3A">
        <w:rPr>
          <w:rFonts w:ascii="Times New Roman" w:eastAsia="Calibri" w:hAnsi="Times New Roman" w:cs="Times New Roman"/>
          <w:bCs/>
          <w:sz w:val="28"/>
          <w:szCs w:val="28"/>
          <w:lang w:val="kk-KZ"/>
        </w:rPr>
        <w:t>сал-дәстүр,  дін, мәдениет</w:t>
      </w:r>
      <w:bookmarkStart w:id="45" w:name="_Hlk138586827"/>
      <w:r w:rsidRPr="006A5D3A">
        <w:rPr>
          <w:rFonts w:ascii="Times New Roman" w:eastAsia="Calibri" w:hAnsi="Times New Roman" w:cs="Times New Roman"/>
          <w:bCs/>
          <w:sz w:val="28"/>
          <w:szCs w:val="28"/>
          <w:lang w:val="kk-KZ"/>
        </w:rPr>
        <w:t>»</w:t>
      </w:r>
      <w:bookmarkEnd w:id="45"/>
      <w:r w:rsidRPr="006A5D3A">
        <w:rPr>
          <w:rFonts w:ascii="Times New Roman" w:eastAsia="Calibri" w:hAnsi="Times New Roman" w:cs="Times New Roman"/>
          <w:sz w:val="28"/>
          <w:szCs w:val="28"/>
          <w:lang w:val="kk-KZ"/>
        </w:rPr>
        <w:t>проявляются в следующим</w:t>
      </w:r>
      <w:r w:rsidRPr="00E01617">
        <w:rPr>
          <w:rFonts w:ascii="Times New Roman" w:eastAsia="Calibri" w:hAnsi="Times New Roman" w:cs="Times New Roman"/>
          <w:sz w:val="28"/>
          <w:szCs w:val="28"/>
          <w:lang w:val="kk-KZ"/>
        </w:rPr>
        <w:t xml:space="preserve"> образом: </w:t>
      </w:r>
      <w:r w:rsidRPr="00E01617">
        <w:rPr>
          <w:rFonts w:ascii="Calibri" w:eastAsia="Calibri" w:hAnsi="Calibri" w:cs="Times New Roman"/>
          <w:noProof/>
          <w:lang w:eastAsia="zh-CN"/>
        </w:rPr>
        <w:drawing>
          <wp:inline distT="0" distB="0" distL="0" distR="0">
            <wp:extent cx="5613400" cy="2152650"/>
            <wp:effectExtent l="0" t="0" r="0" b="0"/>
            <wp:docPr id="14"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r w:rsidR="00142D46" w:rsidRPr="00E01617">
        <w:rPr>
          <w:rFonts w:ascii="Times New Roman" w:eastAsia="Calibri" w:hAnsi="Times New Roman" w:cs="Times New Roman"/>
          <w:sz w:val="28"/>
          <w:szCs w:val="28"/>
          <w:lang w:val="kk-KZ"/>
        </w:rPr>
        <w:t>Рисунок</w:t>
      </w:r>
      <w:r w:rsidR="00240D35" w:rsidRPr="00E01617">
        <w:rPr>
          <w:rFonts w:ascii="Times New Roman" w:eastAsia="Calibri" w:hAnsi="Times New Roman" w:cs="Times New Roman"/>
          <w:sz w:val="28"/>
          <w:szCs w:val="28"/>
          <w:lang w:val="kk-KZ"/>
        </w:rPr>
        <w:t>18</w:t>
      </w:r>
      <w:r w:rsidRPr="00E01617">
        <w:rPr>
          <w:rFonts w:ascii="Times New Roman" w:eastAsia="Calibri" w:hAnsi="Times New Roman" w:cs="Times New Roman"/>
          <w:sz w:val="28"/>
          <w:szCs w:val="28"/>
          <w:lang w:val="kk-KZ"/>
        </w:rPr>
        <w:t>- Спецификация структурирования ключевого концепта «Билік» в</w:t>
      </w:r>
    </w:p>
    <w:p w:rsidR="00C9581C" w:rsidRPr="00E01617" w:rsidRDefault="00C9581C" w:rsidP="00142D46">
      <w:pPr>
        <w:shd w:val="clear" w:color="auto" w:fill="FFFFFF"/>
        <w:spacing w:after="0" w:line="240" w:lineRule="auto"/>
        <w:jc w:val="center"/>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медийных текстах (</w:t>
      </w:r>
      <w:r w:rsidR="00D52735"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Жас Алаш</w:t>
      </w:r>
      <w:r w:rsidR="00D52735"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 в тематических  рубриках</w:t>
      </w:r>
    </w:p>
    <w:p w:rsidR="002E7DEC" w:rsidRPr="00E01617" w:rsidRDefault="002E7DEC" w:rsidP="00142D46">
      <w:pPr>
        <w:shd w:val="clear" w:color="auto" w:fill="FFFFFF"/>
        <w:spacing w:after="0" w:line="240" w:lineRule="auto"/>
        <w:jc w:val="center"/>
        <w:rPr>
          <w:rFonts w:ascii="Times New Roman" w:eastAsia="Calibri" w:hAnsi="Times New Roman" w:cs="Times New Roman"/>
          <w:sz w:val="28"/>
          <w:szCs w:val="28"/>
          <w:lang w:val="kk-KZ"/>
        </w:rPr>
      </w:pPr>
    </w:p>
    <w:p w:rsidR="00CC2E09" w:rsidRPr="00E01617" w:rsidRDefault="00CC2E09" w:rsidP="002E7DEC">
      <w:pPr>
        <w:shd w:val="clear" w:color="auto" w:fill="FFFFFF"/>
        <w:tabs>
          <w:tab w:val="left" w:pos="567"/>
        </w:tabs>
        <w:spacing w:after="0" w:line="240" w:lineRule="auto"/>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         Пр</w:t>
      </w:r>
      <w:r w:rsidR="001726AD" w:rsidRPr="00E01617">
        <w:rPr>
          <w:rFonts w:ascii="Times New Roman" w:eastAsia="Calibri" w:hAnsi="Times New Roman" w:cs="Times New Roman"/>
          <w:sz w:val="28"/>
          <w:szCs w:val="28"/>
          <w:lang w:val="kk-KZ"/>
        </w:rPr>
        <w:t>и</w:t>
      </w:r>
      <w:r w:rsidRPr="00E01617">
        <w:rPr>
          <w:rFonts w:ascii="Times New Roman" w:eastAsia="Calibri" w:hAnsi="Times New Roman" w:cs="Times New Roman"/>
          <w:sz w:val="28"/>
          <w:szCs w:val="28"/>
          <w:lang w:val="kk-KZ"/>
        </w:rPr>
        <w:t>водится также следующая спецификация (рисунок19).</w:t>
      </w:r>
    </w:p>
    <w:p w:rsidR="00CC2E09" w:rsidRPr="00E01617" w:rsidRDefault="00CC2E09" w:rsidP="00CC2E09">
      <w:pPr>
        <w:shd w:val="clear" w:color="auto" w:fill="FFFFFF"/>
        <w:spacing w:after="0" w:line="240" w:lineRule="auto"/>
        <w:jc w:val="both"/>
        <w:rPr>
          <w:rFonts w:ascii="Times New Roman" w:eastAsia="Calibri" w:hAnsi="Times New Roman" w:cs="Times New Roman"/>
          <w:sz w:val="28"/>
          <w:szCs w:val="28"/>
          <w:lang w:val="kk-KZ"/>
        </w:rPr>
      </w:pPr>
    </w:p>
    <w:p w:rsidR="00C9581C" w:rsidRPr="00E01617" w:rsidRDefault="00C9581C" w:rsidP="00142D46">
      <w:pPr>
        <w:shd w:val="clear" w:color="auto" w:fill="FFFFFF"/>
        <w:spacing w:line="240" w:lineRule="auto"/>
        <w:ind w:firstLine="567"/>
        <w:jc w:val="both"/>
        <w:rPr>
          <w:rFonts w:ascii="Calibri" w:eastAsia="Calibri" w:hAnsi="Calibri" w:cs="Times New Roman"/>
        </w:rPr>
      </w:pPr>
      <w:r w:rsidRPr="00E01617">
        <w:rPr>
          <w:rFonts w:ascii="Calibri" w:eastAsia="Calibri" w:hAnsi="Calibri" w:cs="Times New Roman"/>
          <w:noProof/>
          <w:lang w:eastAsia="zh-CN"/>
        </w:rPr>
        <w:drawing>
          <wp:inline distT="0" distB="0" distL="0" distR="0">
            <wp:extent cx="5378450" cy="2057400"/>
            <wp:effectExtent l="0" t="0" r="0" b="0"/>
            <wp:docPr id="15"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rsidR="00C9581C" w:rsidRPr="00E01617" w:rsidRDefault="00142D46" w:rsidP="00142D46">
      <w:pPr>
        <w:shd w:val="clear" w:color="auto" w:fill="FFFFFF"/>
        <w:spacing w:after="0" w:line="240" w:lineRule="auto"/>
        <w:jc w:val="center"/>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Рисунок</w:t>
      </w:r>
      <w:r w:rsidR="00240D35" w:rsidRPr="00E01617">
        <w:rPr>
          <w:rFonts w:ascii="Times New Roman" w:eastAsia="Calibri" w:hAnsi="Times New Roman" w:cs="Times New Roman"/>
          <w:sz w:val="28"/>
          <w:szCs w:val="28"/>
          <w:lang w:val="kk-KZ"/>
        </w:rPr>
        <w:t>19</w:t>
      </w:r>
      <w:r w:rsidR="00C9581C" w:rsidRPr="00E01617">
        <w:rPr>
          <w:rFonts w:ascii="Times New Roman" w:eastAsia="Calibri" w:hAnsi="Times New Roman" w:cs="Times New Roman"/>
          <w:sz w:val="28"/>
          <w:szCs w:val="28"/>
          <w:lang w:val="kk-KZ"/>
        </w:rPr>
        <w:t>- Спецификация структурирования ключевого концепта «Қоғам» в</w:t>
      </w:r>
    </w:p>
    <w:p w:rsidR="00C9581C" w:rsidRPr="00E01617" w:rsidRDefault="00C9581C" w:rsidP="00142D46">
      <w:pPr>
        <w:shd w:val="clear" w:color="auto" w:fill="FFFFFF"/>
        <w:spacing w:after="0" w:line="240" w:lineRule="auto"/>
        <w:jc w:val="center"/>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медийных текстах (</w:t>
      </w:r>
      <w:r w:rsidR="00D52735"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Жас Алаш</w:t>
      </w:r>
      <w:r w:rsidR="00D52735"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 в тематических  рубриках</w:t>
      </w:r>
    </w:p>
    <w:p w:rsidR="002E7DEC" w:rsidRPr="00E01617" w:rsidRDefault="002E7DEC" w:rsidP="00CC2E09">
      <w:pPr>
        <w:shd w:val="clear" w:color="auto" w:fill="FFFFFF"/>
        <w:spacing w:after="0" w:line="240" w:lineRule="auto"/>
        <w:jc w:val="both"/>
        <w:rPr>
          <w:rFonts w:ascii="Times New Roman" w:eastAsia="Calibri" w:hAnsi="Times New Roman" w:cs="Times New Roman"/>
          <w:sz w:val="28"/>
          <w:szCs w:val="28"/>
          <w:lang w:val="kk-KZ"/>
        </w:rPr>
      </w:pPr>
    </w:p>
    <w:p w:rsidR="00CC2E09" w:rsidRPr="00E01617" w:rsidRDefault="00CC2E09" w:rsidP="002E7DEC">
      <w:pPr>
        <w:shd w:val="clear" w:color="auto" w:fill="FFFFFF"/>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Выявлена спецификация структурирования концепта Жеке тұлға (рисунок 20).</w:t>
      </w:r>
    </w:p>
    <w:p w:rsidR="00CC2E09" w:rsidRPr="00E01617" w:rsidRDefault="00CC2E09" w:rsidP="00CC2E09">
      <w:pPr>
        <w:shd w:val="clear" w:color="auto" w:fill="FFFFFF"/>
        <w:spacing w:after="0" w:line="240" w:lineRule="auto"/>
        <w:jc w:val="both"/>
        <w:rPr>
          <w:rFonts w:ascii="Times New Roman" w:eastAsia="Calibri" w:hAnsi="Times New Roman" w:cs="Times New Roman"/>
          <w:sz w:val="28"/>
          <w:szCs w:val="28"/>
          <w:lang w:val="kk-KZ"/>
        </w:rPr>
      </w:pPr>
    </w:p>
    <w:p w:rsidR="00C9581C" w:rsidRPr="00E01617" w:rsidRDefault="00C9581C" w:rsidP="002E7DEC">
      <w:pPr>
        <w:shd w:val="clear" w:color="auto" w:fill="FFFFFF"/>
        <w:spacing w:line="240" w:lineRule="auto"/>
        <w:ind w:firstLine="426"/>
        <w:jc w:val="both"/>
        <w:rPr>
          <w:rFonts w:ascii="Calibri" w:eastAsia="Calibri" w:hAnsi="Calibri" w:cs="Times New Roman"/>
        </w:rPr>
      </w:pPr>
      <w:r w:rsidRPr="00E01617">
        <w:rPr>
          <w:rFonts w:ascii="Calibri" w:eastAsia="Calibri" w:hAnsi="Calibri" w:cs="Times New Roman"/>
          <w:noProof/>
          <w:lang w:eastAsia="zh-CN"/>
        </w:rPr>
        <w:drawing>
          <wp:inline distT="0" distB="0" distL="0" distR="0">
            <wp:extent cx="5534108" cy="2075180"/>
            <wp:effectExtent l="0" t="0" r="0" b="0"/>
            <wp:docPr id="16"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rsidR="00C9581C" w:rsidRPr="00E01617" w:rsidRDefault="00142D46" w:rsidP="00142D46">
      <w:pPr>
        <w:shd w:val="clear" w:color="auto" w:fill="FFFFFF"/>
        <w:spacing w:after="0" w:line="240" w:lineRule="auto"/>
        <w:jc w:val="center"/>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Рисунок</w:t>
      </w:r>
      <w:r w:rsidR="00240D35" w:rsidRPr="00E01617">
        <w:rPr>
          <w:rFonts w:ascii="Times New Roman" w:eastAsia="Calibri" w:hAnsi="Times New Roman" w:cs="Times New Roman"/>
          <w:sz w:val="28"/>
          <w:szCs w:val="28"/>
          <w:lang w:val="kk-KZ"/>
        </w:rPr>
        <w:t>20</w:t>
      </w:r>
      <w:r w:rsidR="00C9581C" w:rsidRPr="00E01617">
        <w:rPr>
          <w:rFonts w:ascii="Times New Roman" w:eastAsia="Calibri" w:hAnsi="Times New Roman" w:cs="Times New Roman"/>
          <w:sz w:val="28"/>
          <w:szCs w:val="28"/>
          <w:lang w:val="kk-KZ"/>
        </w:rPr>
        <w:t>- Спецификация структурирования ключевого концепта «Жеке тұлға» вмедийных текстах (</w:t>
      </w:r>
      <w:r w:rsidR="00D52735" w:rsidRPr="00E01617">
        <w:rPr>
          <w:rFonts w:ascii="Times New Roman" w:eastAsia="Calibri" w:hAnsi="Times New Roman" w:cs="Times New Roman"/>
          <w:sz w:val="28"/>
          <w:szCs w:val="28"/>
        </w:rPr>
        <w:t>“</w:t>
      </w:r>
      <w:r w:rsidR="00C9581C" w:rsidRPr="00E01617">
        <w:rPr>
          <w:rFonts w:ascii="Times New Roman" w:eastAsia="Calibri" w:hAnsi="Times New Roman" w:cs="Times New Roman"/>
          <w:sz w:val="28"/>
          <w:szCs w:val="28"/>
          <w:lang w:val="kk-KZ"/>
        </w:rPr>
        <w:t>Жас Алаш</w:t>
      </w:r>
      <w:r w:rsidR="00D52735" w:rsidRPr="00E01617">
        <w:rPr>
          <w:rFonts w:ascii="Times New Roman" w:eastAsia="Calibri" w:hAnsi="Times New Roman" w:cs="Times New Roman"/>
          <w:sz w:val="28"/>
          <w:szCs w:val="28"/>
        </w:rPr>
        <w:t>”</w:t>
      </w:r>
      <w:r w:rsidR="00C9581C" w:rsidRPr="00E01617">
        <w:rPr>
          <w:rFonts w:ascii="Times New Roman" w:eastAsia="Calibri" w:hAnsi="Times New Roman" w:cs="Times New Roman"/>
          <w:sz w:val="28"/>
          <w:szCs w:val="28"/>
          <w:lang w:val="kk-KZ"/>
        </w:rPr>
        <w:t>) в тематических  рубриках</w:t>
      </w:r>
    </w:p>
    <w:p w:rsidR="002E7DEC" w:rsidRPr="00E01617" w:rsidRDefault="002E7DEC" w:rsidP="00142D46">
      <w:pPr>
        <w:shd w:val="clear" w:color="auto" w:fill="FFFFFF"/>
        <w:spacing w:after="0" w:line="240" w:lineRule="auto"/>
        <w:jc w:val="center"/>
        <w:rPr>
          <w:rFonts w:ascii="Times New Roman" w:eastAsia="Calibri" w:hAnsi="Times New Roman" w:cs="Times New Roman"/>
          <w:sz w:val="28"/>
          <w:szCs w:val="28"/>
          <w:lang w:val="kk-KZ"/>
        </w:rPr>
      </w:pPr>
    </w:p>
    <w:p w:rsidR="00CC2E09" w:rsidRPr="00E01617" w:rsidRDefault="00CC2E09" w:rsidP="00CC2E09">
      <w:pPr>
        <w:shd w:val="clear" w:color="auto" w:fill="FFFFFF"/>
        <w:spacing w:after="0" w:line="240" w:lineRule="auto"/>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        В свою очередь следующая спецификация выгл</w:t>
      </w:r>
      <w:r w:rsidR="001726AD" w:rsidRPr="00E01617">
        <w:rPr>
          <w:rFonts w:ascii="Times New Roman" w:eastAsia="Calibri" w:hAnsi="Times New Roman" w:cs="Times New Roman"/>
          <w:sz w:val="28"/>
          <w:szCs w:val="28"/>
          <w:lang w:val="kk-KZ"/>
        </w:rPr>
        <w:t>я</w:t>
      </w:r>
      <w:r w:rsidRPr="00E01617">
        <w:rPr>
          <w:rFonts w:ascii="Times New Roman" w:eastAsia="Calibri" w:hAnsi="Times New Roman" w:cs="Times New Roman"/>
          <w:sz w:val="28"/>
          <w:szCs w:val="28"/>
          <w:lang w:val="kk-KZ"/>
        </w:rPr>
        <w:t>дит так (рисунок 21):</w:t>
      </w:r>
    </w:p>
    <w:p w:rsidR="00C9581C" w:rsidRPr="00E01617" w:rsidRDefault="00C9581C" w:rsidP="00142D46">
      <w:pPr>
        <w:shd w:val="clear" w:color="auto" w:fill="FFFFFF"/>
        <w:spacing w:line="240" w:lineRule="auto"/>
        <w:ind w:firstLine="567"/>
        <w:jc w:val="both"/>
        <w:rPr>
          <w:rFonts w:ascii="Calibri" w:eastAsia="Calibri" w:hAnsi="Calibri" w:cs="Times New Roman"/>
        </w:rPr>
      </w:pPr>
      <w:r w:rsidRPr="00E01617">
        <w:rPr>
          <w:rFonts w:ascii="Calibri" w:eastAsia="Calibri" w:hAnsi="Calibri" w:cs="Times New Roman"/>
          <w:noProof/>
          <w:lang w:eastAsia="zh-CN"/>
        </w:rPr>
        <w:drawing>
          <wp:inline distT="0" distB="0" distL="0" distR="0">
            <wp:extent cx="5346065" cy="1803254"/>
            <wp:effectExtent l="0" t="0" r="0" b="0"/>
            <wp:docPr id="17"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rsidR="00C9581C" w:rsidRPr="00E01617" w:rsidRDefault="00142D46" w:rsidP="00142D46">
      <w:pPr>
        <w:shd w:val="clear" w:color="auto" w:fill="FFFFFF"/>
        <w:spacing w:after="0" w:line="240" w:lineRule="auto"/>
        <w:jc w:val="center"/>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Рисунок</w:t>
      </w:r>
      <w:r w:rsidR="00240D35" w:rsidRPr="00E01617">
        <w:rPr>
          <w:rFonts w:ascii="Times New Roman" w:eastAsia="Calibri" w:hAnsi="Times New Roman" w:cs="Times New Roman"/>
          <w:sz w:val="28"/>
          <w:szCs w:val="28"/>
          <w:lang w:val="kk-KZ"/>
        </w:rPr>
        <w:t>21</w:t>
      </w:r>
      <w:r w:rsidR="00C9581C" w:rsidRPr="00E01617">
        <w:rPr>
          <w:rFonts w:ascii="Times New Roman" w:eastAsia="Calibri" w:hAnsi="Times New Roman" w:cs="Times New Roman"/>
          <w:sz w:val="28"/>
          <w:szCs w:val="28"/>
          <w:lang w:val="kk-KZ"/>
        </w:rPr>
        <w:t>- Спецификация структурирования ключевого концепта «Салт-дәстүр» в медийных текстах (</w:t>
      </w:r>
      <w:r w:rsidR="00D52735" w:rsidRPr="00E01617">
        <w:rPr>
          <w:rFonts w:ascii="Times New Roman" w:eastAsia="Calibri" w:hAnsi="Times New Roman" w:cs="Times New Roman"/>
          <w:sz w:val="28"/>
          <w:szCs w:val="28"/>
        </w:rPr>
        <w:t>“</w:t>
      </w:r>
      <w:r w:rsidR="00C9581C" w:rsidRPr="00E01617">
        <w:rPr>
          <w:rFonts w:ascii="Times New Roman" w:eastAsia="Calibri" w:hAnsi="Times New Roman" w:cs="Times New Roman"/>
          <w:sz w:val="28"/>
          <w:szCs w:val="28"/>
          <w:lang w:val="kk-KZ"/>
        </w:rPr>
        <w:t>Жас Алаш</w:t>
      </w:r>
      <w:r w:rsidR="00D52735" w:rsidRPr="00E01617">
        <w:rPr>
          <w:rFonts w:ascii="Times New Roman" w:eastAsia="Calibri" w:hAnsi="Times New Roman" w:cs="Times New Roman"/>
          <w:sz w:val="28"/>
          <w:szCs w:val="28"/>
        </w:rPr>
        <w:t>”</w:t>
      </w:r>
      <w:r w:rsidR="00C9581C" w:rsidRPr="00E01617">
        <w:rPr>
          <w:rFonts w:ascii="Times New Roman" w:eastAsia="Calibri" w:hAnsi="Times New Roman" w:cs="Times New Roman"/>
          <w:sz w:val="28"/>
          <w:szCs w:val="28"/>
          <w:lang w:val="kk-KZ"/>
        </w:rPr>
        <w:t>) в тематических  рубриках</w:t>
      </w:r>
    </w:p>
    <w:p w:rsidR="002E7DEC" w:rsidRPr="00E01617" w:rsidRDefault="002E7DEC" w:rsidP="00142D46">
      <w:pPr>
        <w:shd w:val="clear" w:color="auto" w:fill="FFFFFF"/>
        <w:spacing w:after="0" w:line="240" w:lineRule="auto"/>
        <w:jc w:val="center"/>
        <w:rPr>
          <w:rFonts w:ascii="Times New Roman" w:eastAsia="Calibri" w:hAnsi="Times New Roman" w:cs="Times New Roman"/>
          <w:sz w:val="28"/>
          <w:szCs w:val="28"/>
          <w:lang w:val="kk-KZ"/>
        </w:rPr>
      </w:pPr>
    </w:p>
    <w:p w:rsidR="00CC2E09" w:rsidRPr="00E01617" w:rsidRDefault="00CC2E09" w:rsidP="00CC2E09">
      <w:pPr>
        <w:shd w:val="clear" w:color="auto" w:fill="FFFFFF"/>
        <w:spacing w:after="0" w:line="240" w:lineRule="auto"/>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ab/>
        <w:t>Далее следуеет следующая спецификация (рисунок 22).</w:t>
      </w:r>
    </w:p>
    <w:p w:rsidR="00C9581C" w:rsidRPr="00E01617" w:rsidRDefault="00C9581C" w:rsidP="00142D46">
      <w:pPr>
        <w:spacing w:line="240" w:lineRule="auto"/>
        <w:ind w:firstLine="851"/>
        <w:jc w:val="both"/>
        <w:rPr>
          <w:rFonts w:ascii="Calibri" w:eastAsia="Calibri" w:hAnsi="Calibri" w:cs="Times New Roman"/>
        </w:rPr>
      </w:pPr>
      <w:r w:rsidRPr="00E01617">
        <w:rPr>
          <w:rFonts w:ascii="Calibri" w:eastAsia="Calibri" w:hAnsi="Calibri" w:cs="Times New Roman"/>
          <w:noProof/>
          <w:lang w:eastAsia="zh-CN"/>
        </w:rPr>
        <w:drawing>
          <wp:inline distT="0" distB="0" distL="0" distR="0">
            <wp:extent cx="4926965" cy="1892410"/>
            <wp:effectExtent l="0" t="0" r="0" b="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rsidR="00C9581C" w:rsidRPr="00E01617" w:rsidRDefault="00142D46" w:rsidP="00142D46">
      <w:pPr>
        <w:shd w:val="clear" w:color="auto" w:fill="FFFFFF"/>
        <w:spacing w:after="0" w:line="240" w:lineRule="auto"/>
        <w:jc w:val="center"/>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Рисунок</w:t>
      </w:r>
      <w:r w:rsidR="00240D35" w:rsidRPr="00E01617">
        <w:rPr>
          <w:rFonts w:ascii="Times New Roman" w:eastAsia="Calibri" w:hAnsi="Times New Roman" w:cs="Times New Roman"/>
          <w:sz w:val="28"/>
          <w:szCs w:val="28"/>
          <w:lang w:val="kk-KZ"/>
        </w:rPr>
        <w:t>22</w:t>
      </w:r>
      <w:r w:rsidR="00C9581C" w:rsidRPr="00E01617">
        <w:rPr>
          <w:rFonts w:ascii="Times New Roman" w:eastAsia="Calibri" w:hAnsi="Times New Roman" w:cs="Times New Roman"/>
          <w:sz w:val="28"/>
          <w:szCs w:val="28"/>
          <w:lang w:val="kk-KZ"/>
        </w:rPr>
        <w:t>- Спецификация структурирования ключевого концепта «Дін» в</w:t>
      </w:r>
    </w:p>
    <w:p w:rsidR="00C9581C" w:rsidRPr="00E01617" w:rsidRDefault="00C9581C" w:rsidP="00142D46">
      <w:pPr>
        <w:shd w:val="clear" w:color="auto" w:fill="FFFFFF"/>
        <w:spacing w:after="0" w:line="240" w:lineRule="auto"/>
        <w:jc w:val="center"/>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медийных текстах (</w:t>
      </w:r>
      <w:r w:rsidR="00D52735"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Жас Алаш</w:t>
      </w:r>
      <w:r w:rsidR="00D52735"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 в тематических  рубриках</w:t>
      </w:r>
    </w:p>
    <w:p w:rsidR="002E7DEC" w:rsidRPr="00E01617" w:rsidRDefault="002E7DEC" w:rsidP="00142D46">
      <w:pPr>
        <w:shd w:val="clear" w:color="auto" w:fill="FFFFFF"/>
        <w:spacing w:after="0" w:line="240" w:lineRule="auto"/>
        <w:jc w:val="center"/>
        <w:rPr>
          <w:rFonts w:ascii="Times New Roman" w:eastAsia="Calibri" w:hAnsi="Times New Roman" w:cs="Times New Roman"/>
          <w:sz w:val="28"/>
          <w:szCs w:val="28"/>
          <w:lang w:val="kk-KZ"/>
        </w:rPr>
      </w:pPr>
    </w:p>
    <w:p w:rsidR="00CC2E09" w:rsidRPr="00E01617" w:rsidRDefault="00CC2E09" w:rsidP="00CC2E09">
      <w:pPr>
        <w:shd w:val="clear" w:color="auto" w:fill="FFFFFF"/>
        <w:spacing w:after="0" w:line="240" w:lineRule="auto"/>
        <w:jc w:val="both"/>
        <w:rPr>
          <w:rFonts w:ascii="Calibri" w:eastAsia="Calibri" w:hAnsi="Calibri" w:cs="Times New Roman"/>
        </w:rPr>
      </w:pPr>
      <w:r w:rsidRPr="00E01617">
        <w:rPr>
          <w:rFonts w:ascii="Times New Roman" w:eastAsia="Calibri" w:hAnsi="Times New Roman" w:cs="Times New Roman"/>
          <w:sz w:val="28"/>
          <w:szCs w:val="28"/>
          <w:lang w:val="kk-KZ"/>
        </w:rPr>
        <w:t xml:space="preserve">       В свою очередь следующая спецификация представлена так (рисунок 23)</w:t>
      </w:r>
    </w:p>
    <w:p w:rsidR="00C9581C" w:rsidRPr="00E01617" w:rsidRDefault="00C9581C" w:rsidP="009F0407">
      <w:pPr>
        <w:spacing w:line="240" w:lineRule="auto"/>
        <w:jc w:val="both"/>
        <w:rPr>
          <w:rFonts w:ascii="Calibri" w:eastAsia="Calibri" w:hAnsi="Calibri" w:cs="Times New Roman"/>
          <w:lang w:val="en-US"/>
        </w:rPr>
      </w:pPr>
      <w:r w:rsidRPr="00E01617">
        <w:rPr>
          <w:rFonts w:ascii="Calibri" w:eastAsia="Calibri" w:hAnsi="Calibri" w:cs="Times New Roman"/>
          <w:noProof/>
          <w:lang w:eastAsia="zh-CN"/>
        </w:rPr>
        <w:drawing>
          <wp:inline distT="0" distB="0" distL="0" distR="0">
            <wp:extent cx="5636895" cy="2083241"/>
            <wp:effectExtent l="0" t="0" r="0" b="0"/>
            <wp:docPr id="19"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rsidR="000958FF" w:rsidRPr="00E01617" w:rsidRDefault="00142D46" w:rsidP="00142D46">
      <w:pPr>
        <w:shd w:val="clear" w:color="auto" w:fill="FFFFFF"/>
        <w:spacing w:after="0" w:line="240" w:lineRule="auto"/>
        <w:jc w:val="center"/>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Рисунок</w:t>
      </w:r>
      <w:r w:rsidR="00240D35" w:rsidRPr="00E01617">
        <w:rPr>
          <w:rFonts w:ascii="Times New Roman" w:eastAsia="Calibri" w:hAnsi="Times New Roman" w:cs="Times New Roman"/>
          <w:sz w:val="28"/>
          <w:szCs w:val="28"/>
          <w:lang w:val="kk-KZ"/>
        </w:rPr>
        <w:t xml:space="preserve">23 </w:t>
      </w:r>
      <w:r w:rsidR="00C9581C" w:rsidRPr="00E01617">
        <w:rPr>
          <w:rFonts w:ascii="Times New Roman" w:eastAsia="Calibri" w:hAnsi="Times New Roman" w:cs="Times New Roman"/>
          <w:sz w:val="28"/>
          <w:szCs w:val="28"/>
          <w:lang w:val="kk-KZ"/>
        </w:rPr>
        <w:t>- Спецификация структурирования ключевого концепта «Мәдениет» в  медийных текстах (</w:t>
      </w:r>
      <w:r w:rsidR="00D52735" w:rsidRPr="00E01617">
        <w:rPr>
          <w:rFonts w:ascii="Times New Roman" w:eastAsia="Calibri" w:hAnsi="Times New Roman" w:cs="Times New Roman"/>
          <w:sz w:val="28"/>
          <w:szCs w:val="28"/>
        </w:rPr>
        <w:t>“</w:t>
      </w:r>
      <w:r w:rsidR="00C9581C" w:rsidRPr="00E01617">
        <w:rPr>
          <w:rFonts w:ascii="Times New Roman" w:eastAsia="Calibri" w:hAnsi="Times New Roman" w:cs="Times New Roman"/>
          <w:sz w:val="28"/>
          <w:szCs w:val="28"/>
          <w:lang w:val="kk-KZ"/>
        </w:rPr>
        <w:t>Жас Алаш</w:t>
      </w:r>
      <w:r w:rsidR="00D52735" w:rsidRPr="00E01617">
        <w:rPr>
          <w:rFonts w:ascii="Times New Roman" w:eastAsia="Calibri" w:hAnsi="Times New Roman" w:cs="Times New Roman"/>
          <w:sz w:val="28"/>
          <w:szCs w:val="28"/>
        </w:rPr>
        <w:t>”</w:t>
      </w:r>
      <w:r w:rsidR="00C9581C" w:rsidRPr="00E01617">
        <w:rPr>
          <w:rFonts w:ascii="Times New Roman" w:eastAsia="Calibri" w:hAnsi="Times New Roman" w:cs="Times New Roman"/>
          <w:sz w:val="28"/>
          <w:szCs w:val="28"/>
          <w:lang w:val="kk-KZ"/>
        </w:rPr>
        <w:t>) в тематических  рубриках</w:t>
      </w:r>
    </w:p>
    <w:p w:rsidR="00142D46" w:rsidRPr="00E01617" w:rsidRDefault="00142D46" w:rsidP="00142D46">
      <w:pPr>
        <w:shd w:val="clear" w:color="auto" w:fill="FFFFFF"/>
        <w:spacing w:after="0" w:line="240" w:lineRule="auto"/>
        <w:jc w:val="center"/>
        <w:rPr>
          <w:rFonts w:ascii="Times New Roman" w:eastAsia="Calibri" w:hAnsi="Times New Roman" w:cs="Times New Roman"/>
          <w:sz w:val="28"/>
          <w:szCs w:val="28"/>
          <w:lang w:val="kk-KZ"/>
        </w:rPr>
      </w:pPr>
    </w:p>
    <w:p w:rsidR="00142D46" w:rsidRPr="00E01617" w:rsidRDefault="00413F54" w:rsidP="00142D46">
      <w:pPr>
        <w:shd w:val="clear" w:color="auto" w:fill="FFFFFF"/>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Уже при первичном разборе оче</w:t>
      </w:r>
      <w:r w:rsidR="00895A0C" w:rsidRPr="00E01617">
        <w:rPr>
          <w:rFonts w:ascii="Times New Roman" w:eastAsia="Calibri" w:hAnsi="Times New Roman" w:cs="Times New Roman"/>
          <w:sz w:val="28"/>
          <w:szCs w:val="28"/>
          <w:lang w:val="kk-KZ"/>
        </w:rPr>
        <w:t>видна в каз</w:t>
      </w:r>
      <w:r w:rsidR="00E95351" w:rsidRPr="00E01617">
        <w:rPr>
          <w:rFonts w:ascii="Times New Roman" w:eastAsia="Calibri" w:hAnsi="Times New Roman" w:cs="Times New Roman"/>
          <w:sz w:val="28"/>
          <w:szCs w:val="28"/>
          <w:lang w:val="kk-KZ"/>
        </w:rPr>
        <w:t>а</w:t>
      </w:r>
      <w:r w:rsidR="00895A0C" w:rsidRPr="00E01617">
        <w:rPr>
          <w:rFonts w:ascii="Times New Roman" w:eastAsia="Calibri" w:hAnsi="Times New Roman" w:cs="Times New Roman"/>
          <w:sz w:val="28"/>
          <w:szCs w:val="28"/>
          <w:lang w:val="kk-KZ"/>
        </w:rPr>
        <w:t xml:space="preserve">хской газете </w:t>
      </w:r>
      <w:r w:rsidR="006A5D3A" w:rsidRPr="006A5D3A">
        <w:rPr>
          <w:rFonts w:ascii="Times New Roman" w:eastAsia="Calibri" w:hAnsi="Times New Roman" w:cs="Times New Roman"/>
          <w:sz w:val="28"/>
          <w:szCs w:val="28"/>
        </w:rPr>
        <w:t>“</w:t>
      </w:r>
      <w:r w:rsidR="00895A0C" w:rsidRPr="00E01617">
        <w:rPr>
          <w:rFonts w:ascii="Times New Roman" w:eastAsia="Calibri" w:hAnsi="Times New Roman" w:cs="Times New Roman"/>
          <w:sz w:val="28"/>
          <w:szCs w:val="28"/>
          <w:lang w:val="kk-KZ"/>
        </w:rPr>
        <w:t>Жас Алаш</w:t>
      </w:r>
      <w:r w:rsidR="006A5D3A" w:rsidRPr="006A5D3A">
        <w:rPr>
          <w:rFonts w:ascii="Times New Roman" w:eastAsia="Calibri" w:hAnsi="Times New Roman" w:cs="Times New Roman"/>
          <w:sz w:val="28"/>
          <w:szCs w:val="28"/>
        </w:rPr>
        <w:t>”</w:t>
      </w:r>
      <w:bookmarkStart w:id="46" w:name="_Hlk160365305"/>
      <w:r w:rsidR="006A5D3A">
        <w:rPr>
          <w:rFonts w:ascii="Times New Roman" w:eastAsia="Calibri" w:hAnsi="Times New Roman" w:cs="Times New Roman"/>
          <w:sz w:val="28"/>
          <w:szCs w:val="28"/>
          <w:lang w:val="kk-KZ"/>
        </w:rPr>
        <w:t xml:space="preserve">нередка </w:t>
      </w:r>
      <w:r w:rsidR="00895A0C" w:rsidRPr="00E01617">
        <w:rPr>
          <w:rFonts w:ascii="Times New Roman" w:eastAsia="Calibri" w:hAnsi="Times New Roman" w:cs="Times New Roman"/>
          <w:sz w:val="28"/>
          <w:szCs w:val="28"/>
          <w:lang w:val="kk-KZ"/>
        </w:rPr>
        <w:t>усеченная и стандартизированая форма проявления концептов</w:t>
      </w:r>
      <w:bookmarkEnd w:id="46"/>
      <w:r w:rsidR="00895A0C" w:rsidRPr="00E01617">
        <w:rPr>
          <w:rFonts w:ascii="Times New Roman" w:eastAsia="Calibri" w:hAnsi="Times New Roman" w:cs="Times New Roman"/>
          <w:sz w:val="28"/>
          <w:szCs w:val="28"/>
          <w:lang w:val="kk-KZ"/>
        </w:rPr>
        <w:t xml:space="preserve">, когда </w:t>
      </w:r>
      <w:r w:rsidR="00895A0C" w:rsidRPr="00E01617">
        <w:rPr>
          <w:rFonts w:ascii="Times New Roman" w:eastAsia="Calibri" w:hAnsi="Times New Roman" w:cs="Times New Roman"/>
          <w:sz w:val="28"/>
          <w:szCs w:val="28"/>
        </w:rPr>
        <w:t>“</w:t>
      </w:r>
      <w:r w:rsidR="00895A0C" w:rsidRPr="00E01617">
        <w:rPr>
          <w:rFonts w:ascii="Times New Roman" w:eastAsia="Calibri" w:hAnsi="Times New Roman" w:cs="Times New Roman"/>
          <w:sz w:val="28"/>
          <w:szCs w:val="28"/>
          <w:lang w:val="kk-KZ"/>
        </w:rPr>
        <w:t>все является всем</w:t>
      </w:r>
      <w:r w:rsidR="00895A0C" w:rsidRPr="00E01617">
        <w:rPr>
          <w:rFonts w:ascii="Times New Roman" w:eastAsia="Calibri" w:hAnsi="Times New Roman" w:cs="Times New Roman"/>
          <w:sz w:val="28"/>
          <w:szCs w:val="28"/>
        </w:rPr>
        <w:t>”</w:t>
      </w:r>
      <w:r w:rsidR="00895A0C" w:rsidRPr="00E01617">
        <w:rPr>
          <w:rFonts w:ascii="Times New Roman" w:eastAsia="Calibri" w:hAnsi="Times New Roman" w:cs="Times New Roman"/>
          <w:sz w:val="28"/>
          <w:szCs w:val="28"/>
          <w:lang w:val="kk-KZ"/>
        </w:rPr>
        <w:t>, но ускользает сама суть концепта. Нельзя не заметить  и обобщенность концепта Билік, при этом многие концепты  представлены в одних и тех же рубриках.</w:t>
      </w:r>
      <w:r w:rsidR="00895A0C" w:rsidRPr="00E01617">
        <w:rPr>
          <w:rFonts w:ascii="Times New Roman" w:eastAsia="Calibri" w:hAnsi="Times New Roman" w:cs="Times New Roman"/>
          <w:sz w:val="28"/>
          <w:szCs w:val="28"/>
          <w:lang w:val="kk-KZ"/>
        </w:rPr>
        <w:tab/>
      </w:r>
      <w:r w:rsidR="00895A0C" w:rsidRPr="00E01617">
        <w:rPr>
          <w:rFonts w:ascii="Times New Roman" w:eastAsia="Calibri" w:hAnsi="Times New Roman" w:cs="Times New Roman"/>
          <w:sz w:val="28"/>
          <w:szCs w:val="28"/>
          <w:lang w:val="kk-KZ"/>
        </w:rPr>
        <w:tab/>
      </w:r>
      <w:r w:rsidR="00895A0C" w:rsidRPr="00E01617">
        <w:rPr>
          <w:rFonts w:ascii="Times New Roman" w:eastAsia="Calibri" w:hAnsi="Times New Roman" w:cs="Times New Roman"/>
          <w:sz w:val="28"/>
          <w:szCs w:val="28"/>
          <w:lang w:val="kk-KZ"/>
        </w:rPr>
        <w:tab/>
      </w:r>
      <w:r w:rsidR="00895A0C" w:rsidRPr="00E01617">
        <w:rPr>
          <w:rFonts w:ascii="Times New Roman" w:eastAsia="Calibri" w:hAnsi="Times New Roman" w:cs="Times New Roman"/>
          <w:sz w:val="28"/>
          <w:szCs w:val="28"/>
          <w:lang w:val="kk-KZ"/>
        </w:rPr>
        <w:tab/>
      </w:r>
      <w:r w:rsidR="00895A0C" w:rsidRPr="00E01617">
        <w:rPr>
          <w:rFonts w:ascii="Times New Roman" w:eastAsia="Calibri" w:hAnsi="Times New Roman" w:cs="Times New Roman"/>
          <w:sz w:val="28"/>
          <w:szCs w:val="28"/>
          <w:lang w:val="kk-KZ"/>
        </w:rPr>
        <w:tab/>
      </w:r>
      <w:r w:rsidR="00895A0C" w:rsidRPr="00E01617">
        <w:rPr>
          <w:rFonts w:ascii="Times New Roman" w:eastAsia="Calibri" w:hAnsi="Times New Roman" w:cs="Times New Roman"/>
          <w:sz w:val="28"/>
          <w:szCs w:val="28"/>
          <w:lang w:val="kk-KZ"/>
        </w:rPr>
        <w:tab/>
      </w:r>
    </w:p>
    <w:p w:rsidR="00142D46" w:rsidRPr="00E01617" w:rsidRDefault="00C9581C" w:rsidP="00142D46">
      <w:pPr>
        <w:shd w:val="clear" w:color="auto" w:fill="FFFFFF"/>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В газете </w:t>
      </w:r>
      <w:r w:rsidR="00905C92" w:rsidRPr="00905C92">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Жас Алаш</w:t>
      </w:r>
      <w:r w:rsidR="00905C92" w:rsidRPr="00905C92">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 xml:space="preserve">  концеты «</w:t>
      </w:r>
      <w:r w:rsidR="000958FF" w:rsidRPr="00E01617">
        <w:rPr>
          <w:rFonts w:ascii="Times New Roman" w:eastAsia="Calibri" w:hAnsi="Times New Roman" w:cs="Times New Roman"/>
          <w:sz w:val="28"/>
          <w:szCs w:val="28"/>
          <w:lang w:val="kk-KZ"/>
        </w:rPr>
        <w:t>Б</w:t>
      </w:r>
      <w:r w:rsidRPr="00E01617">
        <w:rPr>
          <w:rFonts w:ascii="Times New Roman" w:eastAsia="Calibri" w:hAnsi="Times New Roman" w:cs="Times New Roman"/>
          <w:sz w:val="28"/>
          <w:szCs w:val="28"/>
          <w:lang w:val="kk-KZ"/>
        </w:rPr>
        <w:t xml:space="preserve">илік, </w:t>
      </w:r>
      <w:r w:rsidR="000958FF" w:rsidRPr="00E01617">
        <w:rPr>
          <w:rFonts w:ascii="Times New Roman" w:eastAsia="Calibri" w:hAnsi="Times New Roman" w:cs="Times New Roman"/>
          <w:sz w:val="28"/>
          <w:szCs w:val="28"/>
          <w:lang w:val="kk-KZ"/>
        </w:rPr>
        <w:t>Ж</w:t>
      </w:r>
      <w:r w:rsidRPr="00E01617">
        <w:rPr>
          <w:rFonts w:ascii="Times New Roman" w:eastAsia="Calibri" w:hAnsi="Times New Roman" w:cs="Times New Roman"/>
          <w:sz w:val="28"/>
          <w:szCs w:val="28"/>
          <w:lang w:val="kk-KZ"/>
        </w:rPr>
        <w:t xml:space="preserve">еке тұлға, </w:t>
      </w:r>
      <w:r w:rsidR="000958FF" w:rsidRPr="00E01617">
        <w:rPr>
          <w:rFonts w:ascii="Times New Roman" w:eastAsia="Calibri" w:hAnsi="Times New Roman" w:cs="Times New Roman"/>
          <w:sz w:val="28"/>
          <w:szCs w:val="28"/>
          <w:lang w:val="kk-KZ"/>
        </w:rPr>
        <w:t>Қ</w:t>
      </w:r>
      <w:r w:rsidRPr="00E01617">
        <w:rPr>
          <w:rFonts w:ascii="Times New Roman" w:eastAsia="Calibri" w:hAnsi="Times New Roman" w:cs="Times New Roman"/>
          <w:sz w:val="28"/>
          <w:szCs w:val="28"/>
          <w:lang w:val="kk-KZ"/>
        </w:rPr>
        <w:t xml:space="preserve">оғам»  отражаются во всех </w:t>
      </w:r>
      <w:r w:rsidR="000958FF" w:rsidRPr="00E01617">
        <w:rPr>
          <w:rFonts w:ascii="Times New Roman" w:eastAsia="Calibri" w:hAnsi="Times New Roman" w:cs="Times New Roman"/>
          <w:sz w:val="28"/>
          <w:szCs w:val="28"/>
          <w:lang w:val="kk-KZ"/>
        </w:rPr>
        <w:t xml:space="preserve">тематических </w:t>
      </w:r>
      <w:r w:rsidRPr="00E01617">
        <w:rPr>
          <w:rFonts w:ascii="Times New Roman" w:eastAsia="Calibri" w:hAnsi="Times New Roman" w:cs="Times New Roman"/>
          <w:sz w:val="28"/>
          <w:szCs w:val="28"/>
          <w:lang w:val="kk-KZ"/>
        </w:rPr>
        <w:t>рубриках газеты,</w:t>
      </w:r>
      <w:r w:rsidR="000958FF" w:rsidRPr="00E01617">
        <w:rPr>
          <w:rFonts w:ascii="Times New Roman" w:eastAsia="Calibri" w:hAnsi="Times New Roman" w:cs="Times New Roman"/>
          <w:sz w:val="28"/>
          <w:szCs w:val="28"/>
          <w:lang w:val="kk-KZ"/>
        </w:rPr>
        <w:t xml:space="preserve"> таких как: Экономика, Саясат,</w:t>
      </w:r>
      <w:r w:rsidR="003C2B83" w:rsidRPr="003C2B83">
        <w:rPr>
          <w:rFonts w:ascii="Times New Roman" w:eastAsia="Calibri" w:hAnsi="Times New Roman" w:cs="Times New Roman"/>
          <w:sz w:val="28"/>
          <w:szCs w:val="28"/>
        </w:rPr>
        <w:t xml:space="preserve"> </w:t>
      </w:r>
      <w:r w:rsidR="000958FF" w:rsidRPr="00E01617">
        <w:rPr>
          <w:rFonts w:ascii="Times New Roman" w:eastAsia="Calibri" w:hAnsi="Times New Roman" w:cs="Times New Roman"/>
          <w:sz w:val="28"/>
          <w:szCs w:val="28"/>
          <w:lang w:val="kk-KZ"/>
        </w:rPr>
        <w:t>Қоғам, Әлеумет, Аймақ, Руханият. П</w:t>
      </w:r>
      <w:r w:rsidRPr="00E01617">
        <w:rPr>
          <w:rFonts w:ascii="Times New Roman" w:eastAsia="Calibri" w:hAnsi="Times New Roman" w:cs="Times New Roman"/>
          <w:sz w:val="28"/>
          <w:szCs w:val="28"/>
          <w:lang w:val="kk-KZ"/>
        </w:rPr>
        <w:t>о отношению  концептам «</w:t>
      </w:r>
      <w:r w:rsidR="000958FF" w:rsidRPr="00E01617">
        <w:rPr>
          <w:rFonts w:ascii="Times New Roman" w:eastAsia="Calibri" w:hAnsi="Times New Roman" w:cs="Times New Roman"/>
          <w:sz w:val="28"/>
          <w:szCs w:val="28"/>
          <w:lang w:val="kk-KZ"/>
        </w:rPr>
        <w:t>Са</w:t>
      </w:r>
      <w:r w:rsidRPr="00E01617">
        <w:rPr>
          <w:rFonts w:ascii="Times New Roman" w:eastAsia="Calibri" w:hAnsi="Times New Roman" w:cs="Times New Roman"/>
          <w:sz w:val="28"/>
          <w:szCs w:val="28"/>
          <w:lang w:val="kk-KZ"/>
        </w:rPr>
        <w:t xml:space="preserve">лт-дәстүр, </w:t>
      </w:r>
      <w:r w:rsidR="000958FF" w:rsidRPr="00E01617">
        <w:rPr>
          <w:rFonts w:ascii="Times New Roman" w:eastAsia="Calibri" w:hAnsi="Times New Roman" w:cs="Times New Roman"/>
          <w:sz w:val="28"/>
          <w:szCs w:val="28"/>
          <w:lang w:val="kk-KZ"/>
        </w:rPr>
        <w:t>Д</w:t>
      </w:r>
      <w:r w:rsidRPr="00E01617">
        <w:rPr>
          <w:rFonts w:ascii="Times New Roman" w:eastAsia="Calibri" w:hAnsi="Times New Roman" w:cs="Times New Roman"/>
          <w:sz w:val="28"/>
          <w:szCs w:val="28"/>
          <w:lang w:val="kk-KZ"/>
        </w:rPr>
        <w:t xml:space="preserve">ін, </w:t>
      </w:r>
      <w:r w:rsidR="000958FF" w:rsidRPr="00E01617">
        <w:rPr>
          <w:rFonts w:ascii="Times New Roman" w:eastAsia="Calibri" w:hAnsi="Times New Roman" w:cs="Times New Roman"/>
          <w:sz w:val="28"/>
          <w:szCs w:val="28"/>
          <w:lang w:val="kk-KZ"/>
        </w:rPr>
        <w:t>М</w:t>
      </w:r>
      <w:r w:rsidRPr="00E01617">
        <w:rPr>
          <w:rFonts w:ascii="Times New Roman" w:eastAsia="Calibri" w:hAnsi="Times New Roman" w:cs="Times New Roman"/>
          <w:sz w:val="28"/>
          <w:szCs w:val="28"/>
          <w:lang w:val="kk-KZ"/>
        </w:rPr>
        <w:t>әдениет» зафикцировано редкое проявление в рубриках прессы</w:t>
      </w:r>
      <w:r w:rsidR="000958FF" w:rsidRPr="00E01617">
        <w:rPr>
          <w:rFonts w:ascii="Times New Roman" w:eastAsia="Calibri" w:hAnsi="Times New Roman" w:cs="Times New Roman"/>
          <w:sz w:val="28"/>
          <w:szCs w:val="28"/>
          <w:lang w:val="kk-KZ"/>
        </w:rPr>
        <w:t>: Қоғам, Аймақ, Руханият</w:t>
      </w:r>
      <w:r w:rsidRPr="00E01617">
        <w:rPr>
          <w:rFonts w:ascii="Times New Roman" w:eastAsia="Calibri" w:hAnsi="Times New Roman" w:cs="Times New Roman"/>
          <w:sz w:val="28"/>
          <w:szCs w:val="28"/>
          <w:lang w:val="kk-KZ"/>
        </w:rPr>
        <w:t>, так как</w:t>
      </w:r>
      <w:r w:rsidR="003C2B83" w:rsidRPr="003C2B83">
        <w:rPr>
          <w:rFonts w:ascii="Times New Roman" w:eastAsia="Calibri" w:hAnsi="Times New Roman" w:cs="Times New Roman"/>
          <w:sz w:val="28"/>
          <w:szCs w:val="28"/>
        </w:rPr>
        <w:t xml:space="preserve"> </w:t>
      </w:r>
      <w:r w:rsidR="005006BC" w:rsidRPr="00E01617">
        <w:rPr>
          <w:rFonts w:ascii="Times New Roman" w:eastAsia="Calibri" w:hAnsi="Times New Roman" w:cs="Times New Roman"/>
          <w:sz w:val="28"/>
          <w:szCs w:val="28"/>
          <w:lang w:val="kk-KZ"/>
        </w:rPr>
        <w:t>на сегодн</w:t>
      </w:r>
      <w:r w:rsidR="00895A0C" w:rsidRPr="00E01617">
        <w:rPr>
          <w:rFonts w:ascii="Times New Roman" w:eastAsia="Calibri" w:hAnsi="Times New Roman" w:cs="Times New Roman"/>
          <w:sz w:val="28"/>
          <w:szCs w:val="28"/>
          <w:lang w:val="kk-KZ"/>
        </w:rPr>
        <w:t>я</w:t>
      </w:r>
      <w:r w:rsidR="005006BC" w:rsidRPr="00E01617">
        <w:rPr>
          <w:rFonts w:ascii="Times New Roman" w:eastAsia="Calibri" w:hAnsi="Times New Roman" w:cs="Times New Roman"/>
          <w:sz w:val="28"/>
          <w:szCs w:val="28"/>
          <w:lang w:val="kk-KZ"/>
        </w:rPr>
        <w:t>шний день</w:t>
      </w:r>
      <w:r w:rsidRPr="00E01617">
        <w:rPr>
          <w:rFonts w:ascii="Times New Roman" w:eastAsia="Calibri" w:hAnsi="Times New Roman" w:cs="Times New Roman"/>
          <w:sz w:val="28"/>
          <w:szCs w:val="28"/>
          <w:lang w:val="kk-KZ"/>
        </w:rPr>
        <w:t xml:space="preserve"> историко-культурные темы мало публикуется общественно –политических изданиях.</w:t>
      </w:r>
      <w:r w:rsidR="00114E57" w:rsidRPr="00E01617">
        <w:rPr>
          <w:rFonts w:ascii="Times New Roman" w:eastAsia="Calibri" w:hAnsi="Times New Roman" w:cs="Times New Roman"/>
          <w:sz w:val="28"/>
          <w:szCs w:val="28"/>
          <w:lang w:val="kk-KZ"/>
        </w:rPr>
        <w:tab/>
      </w:r>
      <w:r w:rsidR="00114E57" w:rsidRPr="00E01617">
        <w:rPr>
          <w:rFonts w:ascii="Times New Roman" w:eastAsia="Calibri" w:hAnsi="Times New Roman" w:cs="Times New Roman"/>
          <w:sz w:val="28"/>
          <w:szCs w:val="28"/>
          <w:lang w:val="kk-KZ"/>
        </w:rPr>
        <w:tab/>
      </w:r>
      <w:r w:rsidR="00114E57" w:rsidRPr="00E01617">
        <w:rPr>
          <w:rFonts w:ascii="Times New Roman" w:eastAsia="Calibri" w:hAnsi="Times New Roman" w:cs="Times New Roman"/>
          <w:sz w:val="28"/>
          <w:szCs w:val="28"/>
          <w:lang w:val="kk-KZ"/>
        </w:rPr>
        <w:tab/>
      </w:r>
      <w:r w:rsidR="00114E57" w:rsidRPr="00E01617">
        <w:rPr>
          <w:rFonts w:ascii="Times New Roman" w:eastAsia="Calibri" w:hAnsi="Times New Roman" w:cs="Times New Roman"/>
          <w:sz w:val="28"/>
          <w:szCs w:val="28"/>
          <w:lang w:val="kk-KZ"/>
        </w:rPr>
        <w:tab/>
      </w:r>
    </w:p>
    <w:p w:rsidR="00C9581C" w:rsidRPr="00E01617" w:rsidRDefault="00C9581C" w:rsidP="00142D46">
      <w:pPr>
        <w:shd w:val="clear" w:color="auto" w:fill="FFFFFF"/>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Далее следует схемы по русскоязычн</w:t>
      </w:r>
      <w:r w:rsidR="001726AD" w:rsidRPr="00E01617">
        <w:rPr>
          <w:rFonts w:ascii="Times New Roman" w:eastAsia="Calibri" w:hAnsi="Times New Roman" w:cs="Times New Roman"/>
          <w:sz w:val="28"/>
          <w:szCs w:val="28"/>
          <w:lang w:val="kk-KZ"/>
        </w:rPr>
        <w:t>ому</w:t>
      </w:r>
      <w:r w:rsidR="006A5D3A">
        <w:rPr>
          <w:rFonts w:ascii="Times New Roman" w:eastAsia="Calibri" w:hAnsi="Times New Roman" w:cs="Times New Roman"/>
          <w:sz w:val="28"/>
          <w:szCs w:val="28"/>
          <w:lang w:val="kk-KZ"/>
        </w:rPr>
        <w:t xml:space="preserve"> изданию Казахстана </w:t>
      </w:r>
      <w:r w:rsidR="006A5D3A" w:rsidRPr="003203A5">
        <w:rPr>
          <w:rFonts w:ascii="Times New Roman" w:eastAsia="Calibri" w:hAnsi="Times New Roman" w:cs="Times New Roman"/>
          <w:sz w:val="28"/>
          <w:szCs w:val="28"/>
        </w:rPr>
        <w:t>“</w:t>
      </w:r>
      <w:r w:rsidR="006A5D3A">
        <w:rPr>
          <w:rFonts w:ascii="Times New Roman" w:eastAsia="Calibri" w:hAnsi="Times New Roman" w:cs="Times New Roman"/>
          <w:sz w:val="28"/>
          <w:szCs w:val="28"/>
          <w:lang w:val="kk-KZ"/>
        </w:rPr>
        <w:t>Курсив</w:t>
      </w:r>
      <w:r w:rsidR="006A5D3A" w:rsidRPr="003203A5">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 Концеты «власть,  личность, общество, традиция, религия, культура» проявляются в следующим образом</w:t>
      </w:r>
      <w:r w:rsidR="00E95351" w:rsidRPr="00E01617">
        <w:rPr>
          <w:rFonts w:ascii="Times New Roman" w:eastAsia="Calibri" w:hAnsi="Times New Roman" w:cs="Times New Roman"/>
          <w:sz w:val="28"/>
          <w:szCs w:val="28"/>
          <w:lang w:val="kk-KZ"/>
        </w:rPr>
        <w:t xml:space="preserve"> (рисунок 24)</w:t>
      </w:r>
      <w:r w:rsidRPr="00E01617">
        <w:rPr>
          <w:rFonts w:ascii="Times New Roman" w:eastAsia="Calibri" w:hAnsi="Times New Roman" w:cs="Times New Roman"/>
          <w:sz w:val="28"/>
          <w:szCs w:val="28"/>
          <w:lang w:val="kk-KZ"/>
        </w:rPr>
        <w:t>:</w:t>
      </w:r>
    </w:p>
    <w:p w:rsidR="00142D46" w:rsidRPr="00E01617" w:rsidRDefault="00142D46" w:rsidP="00142D46">
      <w:pPr>
        <w:shd w:val="clear" w:color="auto" w:fill="FFFFFF"/>
        <w:spacing w:after="0" w:line="240" w:lineRule="auto"/>
        <w:ind w:firstLine="567"/>
        <w:jc w:val="both"/>
        <w:rPr>
          <w:rFonts w:ascii="Times New Roman" w:eastAsia="Calibri" w:hAnsi="Times New Roman" w:cs="Times New Roman"/>
          <w:sz w:val="28"/>
          <w:szCs w:val="28"/>
          <w:lang w:val="kk-KZ"/>
        </w:rPr>
      </w:pPr>
    </w:p>
    <w:p w:rsidR="00C9581C" w:rsidRPr="00E01617" w:rsidRDefault="00C9581C" w:rsidP="009F0407">
      <w:pPr>
        <w:spacing w:line="240" w:lineRule="auto"/>
        <w:jc w:val="both"/>
        <w:rPr>
          <w:rFonts w:ascii="Calibri" w:eastAsia="Calibri" w:hAnsi="Calibri" w:cs="Times New Roman"/>
          <w:lang w:val="en-US"/>
        </w:rPr>
      </w:pPr>
      <w:r w:rsidRPr="00E01617">
        <w:rPr>
          <w:rFonts w:ascii="Calibri" w:eastAsia="Calibri" w:hAnsi="Calibri" w:cs="Times New Roman"/>
          <w:noProof/>
          <w:lang w:eastAsia="zh-CN"/>
        </w:rPr>
        <w:drawing>
          <wp:inline distT="0" distB="0" distL="0" distR="0">
            <wp:extent cx="5685155" cy="2170706"/>
            <wp:effectExtent l="0" t="0" r="0" b="0"/>
            <wp:docPr id="20"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rsidR="00C9581C" w:rsidRPr="00E01617" w:rsidRDefault="00142D46" w:rsidP="00142D46">
      <w:pPr>
        <w:shd w:val="clear" w:color="auto" w:fill="FFFFFF"/>
        <w:spacing w:after="0" w:line="240" w:lineRule="auto"/>
        <w:jc w:val="center"/>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Рисунок</w:t>
      </w:r>
      <w:r w:rsidR="00240D35" w:rsidRPr="00E01617">
        <w:rPr>
          <w:rFonts w:ascii="Times New Roman" w:eastAsia="Calibri" w:hAnsi="Times New Roman" w:cs="Times New Roman"/>
          <w:sz w:val="28"/>
          <w:szCs w:val="28"/>
          <w:lang w:val="kk-KZ"/>
        </w:rPr>
        <w:t>24</w:t>
      </w:r>
      <w:r w:rsidR="00C9581C" w:rsidRPr="00E01617">
        <w:rPr>
          <w:rFonts w:ascii="Times New Roman" w:eastAsia="Calibri" w:hAnsi="Times New Roman" w:cs="Times New Roman"/>
          <w:sz w:val="28"/>
          <w:szCs w:val="28"/>
          <w:lang w:val="kk-KZ"/>
        </w:rPr>
        <w:t>- Спецификация структурирования ключевого концепта «Власть» в  медийных текстах (</w:t>
      </w:r>
      <w:r w:rsidR="00D52735" w:rsidRPr="00E01617">
        <w:rPr>
          <w:rFonts w:ascii="Times New Roman" w:eastAsia="Calibri" w:hAnsi="Times New Roman" w:cs="Times New Roman"/>
          <w:sz w:val="28"/>
          <w:szCs w:val="28"/>
        </w:rPr>
        <w:t>“</w:t>
      </w:r>
      <w:r w:rsidR="00C9581C" w:rsidRPr="00E01617">
        <w:rPr>
          <w:rFonts w:ascii="Times New Roman" w:eastAsia="Calibri" w:hAnsi="Times New Roman" w:cs="Times New Roman"/>
          <w:sz w:val="28"/>
          <w:szCs w:val="28"/>
          <w:lang w:val="kk-KZ"/>
        </w:rPr>
        <w:t>Курсив</w:t>
      </w:r>
      <w:r w:rsidR="00D52735" w:rsidRPr="00E01617">
        <w:rPr>
          <w:rFonts w:ascii="Times New Roman" w:eastAsia="Calibri" w:hAnsi="Times New Roman" w:cs="Times New Roman"/>
          <w:sz w:val="28"/>
          <w:szCs w:val="28"/>
        </w:rPr>
        <w:t>”</w:t>
      </w:r>
      <w:r w:rsidR="00C9581C" w:rsidRPr="00E01617">
        <w:rPr>
          <w:rFonts w:ascii="Times New Roman" w:eastAsia="Calibri" w:hAnsi="Times New Roman" w:cs="Times New Roman"/>
          <w:sz w:val="28"/>
          <w:szCs w:val="28"/>
          <w:lang w:val="kk-KZ"/>
        </w:rPr>
        <w:t>) в тематических  рубриках</w:t>
      </w:r>
    </w:p>
    <w:p w:rsidR="002E7DEC" w:rsidRPr="00E01617" w:rsidRDefault="002E7DEC" w:rsidP="00142D46">
      <w:pPr>
        <w:shd w:val="clear" w:color="auto" w:fill="FFFFFF"/>
        <w:spacing w:after="0" w:line="240" w:lineRule="auto"/>
        <w:jc w:val="center"/>
        <w:rPr>
          <w:rFonts w:ascii="Times New Roman" w:eastAsia="Calibri" w:hAnsi="Times New Roman" w:cs="Times New Roman"/>
          <w:sz w:val="28"/>
          <w:szCs w:val="28"/>
          <w:lang w:val="kk-KZ"/>
        </w:rPr>
      </w:pPr>
    </w:p>
    <w:p w:rsidR="00E95351" w:rsidRPr="00E01617" w:rsidRDefault="00E95351" w:rsidP="00E95351">
      <w:pPr>
        <w:shd w:val="clear" w:color="auto" w:fill="FFFFFF"/>
        <w:spacing w:after="0" w:line="240" w:lineRule="auto"/>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       Приводим следующую спецификацию (рисунок 25):</w:t>
      </w:r>
    </w:p>
    <w:p w:rsidR="00C9581C" w:rsidRPr="00E01617" w:rsidRDefault="00C9581C" w:rsidP="00142D46">
      <w:pPr>
        <w:spacing w:line="240" w:lineRule="auto"/>
        <w:ind w:firstLine="851"/>
        <w:jc w:val="both"/>
        <w:rPr>
          <w:rFonts w:ascii="Calibri" w:eastAsia="Calibri" w:hAnsi="Calibri" w:cs="Times New Roman"/>
          <w:lang w:val="en-US"/>
        </w:rPr>
      </w:pPr>
      <w:r w:rsidRPr="00E01617">
        <w:rPr>
          <w:rFonts w:ascii="Calibri" w:eastAsia="Calibri" w:hAnsi="Calibri" w:cs="Times New Roman"/>
          <w:noProof/>
          <w:lang w:eastAsia="zh-CN"/>
        </w:rPr>
        <w:drawing>
          <wp:inline distT="0" distB="0" distL="0" distR="0">
            <wp:extent cx="5271135" cy="2099144"/>
            <wp:effectExtent l="0" t="0" r="0" b="15875"/>
            <wp:docPr id="21"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rsidR="00E95351" w:rsidRPr="00E01617" w:rsidRDefault="00142D46" w:rsidP="00142D46">
      <w:pPr>
        <w:shd w:val="clear" w:color="auto" w:fill="FFFFFF"/>
        <w:spacing w:after="0" w:line="240" w:lineRule="auto"/>
        <w:jc w:val="center"/>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Рисунок </w:t>
      </w:r>
      <w:r w:rsidR="00240D35" w:rsidRPr="00E01617">
        <w:rPr>
          <w:rFonts w:ascii="Times New Roman" w:eastAsia="Calibri" w:hAnsi="Times New Roman" w:cs="Times New Roman"/>
          <w:sz w:val="28"/>
          <w:szCs w:val="28"/>
          <w:lang w:val="kk-KZ"/>
        </w:rPr>
        <w:t>25</w:t>
      </w:r>
      <w:r w:rsidR="00C9581C" w:rsidRPr="00E01617">
        <w:rPr>
          <w:rFonts w:ascii="Times New Roman" w:eastAsia="Calibri" w:hAnsi="Times New Roman" w:cs="Times New Roman"/>
          <w:sz w:val="28"/>
          <w:szCs w:val="28"/>
          <w:lang w:val="kk-KZ"/>
        </w:rPr>
        <w:t>- Спецификация структурирования ключевого концепта «Личность» в  медийных текстах (</w:t>
      </w:r>
      <w:r w:rsidR="00D52735" w:rsidRPr="00E01617">
        <w:rPr>
          <w:rFonts w:ascii="Times New Roman" w:eastAsia="Calibri" w:hAnsi="Times New Roman" w:cs="Times New Roman"/>
          <w:sz w:val="28"/>
          <w:szCs w:val="28"/>
        </w:rPr>
        <w:t>“</w:t>
      </w:r>
      <w:r w:rsidR="00C9581C" w:rsidRPr="00E01617">
        <w:rPr>
          <w:rFonts w:ascii="Times New Roman" w:eastAsia="Calibri" w:hAnsi="Times New Roman" w:cs="Times New Roman"/>
          <w:sz w:val="28"/>
          <w:szCs w:val="28"/>
          <w:lang w:val="kk-KZ"/>
        </w:rPr>
        <w:t>Курсив</w:t>
      </w:r>
      <w:r w:rsidR="00D52735" w:rsidRPr="00E01617">
        <w:rPr>
          <w:rFonts w:ascii="Times New Roman" w:eastAsia="Calibri" w:hAnsi="Times New Roman" w:cs="Times New Roman"/>
          <w:sz w:val="28"/>
          <w:szCs w:val="28"/>
        </w:rPr>
        <w:t>”</w:t>
      </w:r>
      <w:r w:rsidR="00C9581C" w:rsidRPr="00E01617">
        <w:rPr>
          <w:rFonts w:ascii="Times New Roman" w:eastAsia="Calibri" w:hAnsi="Times New Roman" w:cs="Times New Roman"/>
          <w:sz w:val="28"/>
          <w:szCs w:val="28"/>
          <w:lang w:val="kk-KZ"/>
        </w:rPr>
        <w:t xml:space="preserve">) в тематических  рубриках </w:t>
      </w:r>
    </w:p>
    <w:p w:rsidR="002E7DEC" w:rsidRPr="00E01617" w:rsidRDefault="002E7DEC" w:rsidP="00142D46">
      <w:pPr>
        <w:shd w:val="clear" w:color="auto" w:fill="FFFFFF"/>
        <w:spacing w:after="0" w:line="240" w:lineRule="auto"/>
        <w:jc w:val="center"/>
        <w:rPr>
          <w:rFonts w:ascii="Times New Roman" w:eastAsia="Calibri" w:hAnsi="Times New Roman" w:cs="Times New Roman"/>
          <w:sz w:val="28"/>
          <w:szCs w:val="28"/>
          <w:lang w:val="kk-KZ"/>
        </w:rPr>
      </w:pPr>
    </w:p>
    <w:p w:rsidR="00E95351" w:rsidRPr="00E01617" w:rsidRDefault="00E95351" w:rsidP="00E95351">
      <w:pPr>
        <w:shd w:val="clear" w:color="auto" w:fill="FFFFFF"/>
        <w:spacing w:after="0" w:line="240" w:lineRule="auto"/>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      Далее выявлена такая спецификация (рисунок 26):</w:t>
      </w:r>
    </w:p>
    <w:p w:rsidR="00C9581C" w:rsidRPr="00E01617" w:rsidRDefault="00C9581C" w:rsidP="00142D46">
      <w:pPr>
        <w:shd w:val="clear" w:color="auto" w:fill="FFFFFF"/>
        <w:spacing w:after="0" w:line="240" w:lineRule="auto"/>
        <w:jc w:val="center"/>
        <w:rPr>
          <w:rFonts w:ascii="Times New Roman" w:eastAsia="Calibri" w:hAnsi="Times New Roman" w:cs="Times New Roman"/>
          <w:sz w:val="28"/>
          <w:szCs w:val="28"/>
          <w:lang w:val="kk-KZ"/>
        </w:rPr>
      </w:pPr>
      <w:r w:rsidRPr="00E01617">
        <w:rPr>
          <w:rFonts w:ascii="Calibri" w:eastAsia="Calibri" w:hAnsi="Calibri" w:cs="Times New Roman"/>
          <w:noProof/>
          <w:lang w:eastAsia="zh-CN"/>
        </w:rPr>
        <w:drawing>
          <wp:inline distT="0" distB="0" distL="0" distR="0">
            <wp:extent cx="5740842" cy="2393315"/>
            <wp:effectExtent l="0" t="0" r="0" b="0"/>
            <wp:docPr id="22"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r w:rsidR="00142D46" w:rsidRPr="00E01617">
        <w:rPr>
          <w:rFonts w:ascii="Times New Roman" w:eastAsia="Calibri" w:hAnsi="Times New Roman" w:cs="Times New Roman"/>
          <w:sz w:val="28"/>
          <w:szCs w:val="28"/>
          <w:lang w:val="kk-KZ"/>
        </w:rPr>
        <w:t>Рисунок</w:t>
      </w:r>
      <w:r w:rsidR="00240D35" w:rsidRPr="00E01617">
        <w:rPr>
          <w:rFonts w:ascii="Times New Roman" w:eastAsia="Calibri" w:hAnsi="Times New Roman" w:cs="Times New Roman"/>
          <w:sz w:val="28"/>
          <w:szCs w:val="28"/>
          <w:lang w:val="kk-KZ"/>
        </w:rPr>
        <w:t>26</w:t>
      </w:r>
      <w:r w:rsidRPr="00E01617">
        <w:rPr>
          <w:rFonts w:ascii="Times New Roman" w:eastAsia="Calibri" w:hAnsi="Times New Roman" w:cs="Times New Roman"/>
          <w:sz w:val="28"/>
          <w:szCs w:val="28"/>
          <w:lang w:val="kk-KZ"/>
        </w:rPr>
        <w:t>- Спецификация структурирования ключевого концепта «Общество» в  медийных текстах (</w:t>
      </w:r>
      <w:r w:rsidR="006A5D3A" w:rsidRPr="006A5D3A">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Курсив</w:t>
      </w:r>
      <w:r w:rsidR="006A5D3A" w:rsidRPr="006A5D3A">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 в тематических  рубриках</w:t>
      </w:r>
    </w:p>
    <w:p w:rsidR="002E7DEC" w:rsidRPr="00E01617" w:rsidRDefault="002E7DEC" w:rsidP="00142D46">
      <w:pPr>
        <w:shd w:val="clear" w:color="auto" w:fill="FFFFFF"/>
        <w:spacing w:after="0" w:line="240" w:lineRule="auto"/>
        <w:jc w:val="center"/>
        <w:rPr>
          <w:rFonts w:ascii="Times New Roman" w:eastAsia="Calibri" w:hAnsi="Times New Roman" w:cs="Times New Roman"/>
          <w:sz w:val="28"/>
          <w:szCs w:val="28"/>
          <w:lang w:val="kk-KZ"/>
        </w:rPr>
      </w:pPr>
    </w:p>
    <w:p w:rsidR="00091CB6" w:rsidRPr="00E01617" w:rsidRDefault="00091CB6" w:rsidP="00091CB6">
      <w:pPr>
        <w:shd w:val="clear" w:color="auto" w:fill="FFFFFF"/>
        <w:spacing w:after="0" w:line="240" w:lineRule="auto"/>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       Аналогичным образом выстроена данная последовательность (рисунок 27):</w:t>
      </w:r>
    </w:p>
    <w:p w:rsidR="00EC032C" w:rsidRPr="00E01617" w:rsidRDefault="00C9581C" w:rsidP="00EC032C">
      <w:pPr>
        <w:shd w:val="clear" w:color="auto" w:fill="FFFFFF"/>
        <w:spacing w:after="0" w:line="240" w:lineRule="auto"/>
        <w:jc w:val="center"/>
        <w:rPr>
          <w:rFonts w:ascii="Times New Roman" w:eastAsia="Calibri" w:hAnsi="Times New Roman" w:cs="Times New Roman"/>
          <w:sz w:val="28"/>
          <w:szCs w:val="28"/>
          <w:lang w:val="kk-KZ"/>
        </w:rPr>
      </w:pPr>
      <w:r w:rsidRPr="00E01617">
        <w:rPr>
          <w:rFonts w:ascii="Calibri" w:eastAsia="Calibri" w:hAnsi="Calibri" w:cs="Times New Roman"/>
          <w:noProof/>
          <w:lang w:eastAsia="zh-CN"/>
        </w:rPr>
        <w:drawing>
          <wp:inline distT="0" distB="0" distL="0" distR="0">
            <wp:extent cx="5738495" cy="2009775"/>
            <wp:effectExtent l="0" t="38100" r="0" b="47625"/>
            <wp:docPr id="23"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rsidR="00EC032C" w:rsidRPr="00E01617" w:rsidRDefault="00EC032C" w:rsidP="00EC032C">
      <w:pPr>
        <w:shd w:val="clear" w:color="auto" w:fill="FFFFFF"/>
        <w:spacing w:after="0" w:line="240" w:lineRule="auto"/>
        <w:jc w:val="center"/>
        <w:rPr>
          <w:rFonts w:ascii="Times New Roman" w:eastAsia="Calibri" w:hAnsi="Times New Roman" w:cs="Times New Roman"/>
          <w:sz w:val="18"/>
          <w:szCs w:val="18"/>
          <w:lang w:val="kk-KZ"/>
        </w:rPr>
      </w:pPr>
    </w:p>
    <w:p w:rsidR="00EC032C" w:rsidRPr="00E01617" w:rsidRDefault="00142D46" w:rsidP="00EC032C">
      <w:pPr>
        <w:shd w:val="clear" w:color="auto" w:fill="FFFFFF"/>
        <w:spacing w:after="0" w:line="240" w:lineRule="auto"/>
        <w:jc w:val="center"/>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Рисунок </w:t>
      </w:r>
      <w:r w:rsidR="00240D35" w:rsidRPr="00E01617">
        <w:rPr>
          <w:rFonts w:ascii="Times New Roman" w:eastAsia="Calibri" w:hAnsi="Times New Roman" w:cs="Times New Roman"/>
          <w:sz w:val="28"/>
          <w:szCs w:val="28"/>
          <w:lang w:val="kk-KZ"/>
        </w:rPr>
        <w:t xml:space="preserve">27 </w:t>
      </w:r>
      <w:r w:rsidR="00C9581C" w:rsidRPr="00E01617">
        <w:rPr>
          <w:rFonts w:ascii="Times New Roman" w:eastAsia="Calibri" w:hAnsi="Times New Roman" w:cs="Times New Roman"/>
          <w:sz w:val="28"/>
          <w:szCs w:val="28"/>
          <w:lang w:val="kk-KZ"/>
        </w:rPr>
        <w:t xml:space="preserve">- Спецификация структурирования ключевого концепта </w:t>
      </w:r>
    </w:p>
    <w:p w:rsidR="00091CB6" w:rsidRPr="00E01617" w:rsidRDefault="00C9581C" w:rsidP="00EC032C">
      <w:pPr>
        <w:shd w:val="clear" w:color="auto" w:fill="FFFFFF"/>
        <w:spacing w:after="0" w:line="240" w:lineRule="auto"/>
        <w:jc w:val="center"/>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«Традиция» </w:t>
      </w:r>
      <w:r w:rsidR="00EC032C" w:rsidRPr="00E01617">
        <w:rPr>
          <w:rFonts w:ascii="Times New Roman" w:eastAsia="Calibri" w:hAnsi="Times New Roman" w:cs="Times New Roman"/>
          <w:sz w:val="28"/>
          <w:szCs w:val="28"/>
          <w:lang w:val="kk-KZ"/>
        </w:rPr>
        <w:t>в медийных текстах (</w:t>
      </w:r>
      <w:r w:rsidR="00D52735" w:rsidRPr="00E01617">
        <w:rPr>
          <w:rFonts w:ascii="Times New Roman" w:eastAsia="Calibri" w:hAnsi="Times New Roman" w:cs="Times New Roman"/>
          <w:sz w:val="28"/>
          <w:szCs w:val="28"/>
        </w:rPr>
        <w:t>“</w:t>
      </w:r>
      <w:r w:rsidR="00EC032C" w:rsidRPr="00E01617">
        <w:rPr>
          <w:rFonts w:ascii="Times New Roman" w:eastAsia="Calibri" w:hAnsi="Times New Roman" w:cs="Times New Roman"/>
          <w:sz w:val="28"/>
          <w:szCs w:val="28"/>
          <w:lang w:val="kk-KZ"/>
        </w:rPr>
        <w:t>Курсив</w:t>
      </w:r>
      <w:r w:rsidR="00D52735" w:rsidRPr="00E01617">
        <w:rPr>
          <w:rFonts w:ascii="Times New Roman" w:eastAsia="Calibri" w:hAnsi="Times New Roman" w:cs="Times New Roman"/>
          <w:sz w:val="28"/>
          <w:szCs w:val="28"/>
        </w:rPr>
        <w:t>”</w:t>
      </w:r>
      <w:r w:rsidR="00EC032C" w:rsidRPr="00E01617">
        <w:rPr>
          <w:rFonts w:ascii="Times New Roman" w:eastAsia="Calibri" w:hAnsi="Times New Roman" w:cs="Times New Roman"/>
          <w:sz w:val="28"/>
          <w:szCs w:val="28"/>
          <w:lang w:val="kk-KZ"/>
        </w:rPr>
        <w:t xml:space="preserve">) в тематических  рубриках  </w:t>
      </w:r>
    </w:p>
    <w:p w:rsidR="002E7DEC" w:rsidRPr="00E01617" w:rsidRDefault="002E7DEC" w:rsidP="00EC032C">
      <w:pPr>
        <w:shd w:val="clear" w:color="auto" w:fill="FFFFFF"/>
        <w:spacing w:after="0" w:line="240" w:lineRule="auto"/>
        <w:jc w:val="center"/>
        <w:rPr>
          <w:rFonts w:ascii="Times New Roman" w:eastAsia="Calibri" w:hAnsi="Times New Roman" w:cs="Times New Roman"/>
          <w:sz w:val="28"/>
          <w:szCs w:val="28"/>
          <w:lang w:val="kk-KZ"/>
        </w:rPr>
      </w:pPr>
    </w:p>
    <w:p w:rsidR="00091CB6" w:rsidRPr="00E01617" w:rsidRDefault="00091CB6" w:rsidP="002E7DEC">
      <w:pPr>
        <w:shd w:val="clear" w:color="auto" w:fill="FFFFFF"/>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Выявлена такая же спецификация (рисунок 28).</w:t>
      </w:r>
    </w:p>
    <w:p w:rsidR="00EC032C" w:rsidRPr="00E01617" w:rsidRDefault="00EC032C" w:rsidP="00EC032C">
      <w:pPr>
        <w:shd w:val="clear" w:color="auto" w:fill="FFFFFF"/>
        <w:spacing w:after="0" w:line="240" w:lineRule="auto"/>
        <w:jc w:val="center"/>
        <w:rPr>
          <w:rFonts w:ascii="Times New Roman" w:eastAsia="Calibri" w:hAnsi="Times New Roman" w:cs="Times New Roman"/>
          <w:sz w:val="28"/>
          <w:szCs w:val="28"/>
          <w:lang w:val="kk-KZ"/>
        </w:rPr>
      </w:pPr>
    </w:p>
    <w:p w:rsidR="00EC032C" w:rsidRPr="00E01617" w:rsidRDefault="00C9581C" w:rsidP="00EC032C">
      <w:pPr>
        <w:shd w:val="clear" w:color="auto" w:fill="FFFFFF"/>
        <w:spacing w:after="0" w:line="240" w:lineRule="auto"/>
        <w:jc w:val="center"/>
        <w:rPr>
          <w:rFonts w:ascii="Times New Roman" w:eastAsia="Calibri" w:hAnsi="Times New Roman" w:cs="Times New Roman"/>
          <w:sz w:val="28"/>
          <w:szCs w:val="28"/>
          <w:lang w:val="kk-KZ"/>
        </w:rPr>
      </w:pPr>
      <w:r w:rsidRPr="00E01617">
        <w:rPr>
          <w:rFonts w:ascii="Calibri" w:eastAsia="Calibri" w:hAnsi="Calibri" w:cs="Times New Roman"/>
          <w:noProof/>
          <w:lang w:eastAsia="zh-CN"/>
        </w:rPr>
        <w:drawing>
          <wp:inline distT="0" distB="0" distL="0" distR="0">
            <wp:extent cx="5432425" cy="2401294"/>
            <wp:effectExtent l="0" t="0" r="0" b="18415"/>
            <wp:docPr id="24"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inline>
        </w:drawing>
      </w:r>
    </w:p>
    <w:p w:rsidR="002E7DEC" w:rsidRPr="00E01617" w:rsidRDefault="002E7DEC" w:rsidP="00EC032C">
      <w:pPr>
        <w:shd w:val="clear" w:color="auto" w:fill="FFFFFF"/>
        <w:spacing w:after="0" w:line="240" w:lineRule="auto"/>
        <w:jc w:val="center"/>
        <w:rPr>
          <w:rFonts w:ascii="Times New Roman" w:eastAsia="Calibri" w:hAnsi="Times New Roman" w:cs="Times New Roman"/>
          <w:sz w:val="20"/>
          <w:szCs w:val="20"/>
          <w:lang w:val="kk-KZ"/>
        </w:rPr>
      </w:pPr>
    </w:p>
    <w:p w:rsidR="00C9581C" w:rsidRPr="00E01617" w:rsidRDefault="00EC032C" w:rsidP="00EC032C">
      <w:pPr>
        <w:shd w:val="clear" w:color="auto" w:fill="FFFFFF"/>
        <w:spacing w:after="0" w:line="240" w:lineRule="auto"/>
        <w:jc w:val="center"/>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Рисунок</w:t>
      </w:r>
      <w:r w:rsidR="00240D35" w:rsidRPr="00E01617">
        <w:rPr>
          <w:rFonts w:ascii="Times New Roman" w:eastAsia="Calibri" w:hAnsi="Times New Roman" w:cs="Times New Roman"/>
          <w:sz w:val="28"/>
          <w:szCs w:val="28"/>
          <w:lang w:val="kk-KZ"/>
        </w:rPr>
        <w:t>28</w:t>
      </w:r>
      <w:r w:rsidR="00C9581C" w:rsidRPr="00E01617">
        <w:rPr>
          <w:rFonts w:ascii="Times New Roman" w:eastAsia="Calibri" w:hAnsi="Times New Roman" w:cs="Times New Roman"/>
          <w:sz w:val="28"/>
          <w:szCs w:val="28"/>
          <w:lang w:val="kk-KZ"/>
        </w:rPr>
        <w:t>- Спецификация структурирования ключевого концепта «Религия» в медийных текстах (</w:t>
      </w:r>
      <w:r w:rsidR="00D52735" w:rsidRPr="00E01617">
        <w:rPr>
          <w:rFonts w:ascii="Times New Roman" w:eastAsia="Calibri" w:hAnsi="Times New Roman" w:cs="Times New Roman"/>
          <w:sz w:val="28"/>
          <w:szCs w:val="28"/>
        </w:rPr>
        <w:t>“</w:t>
      </w:r>
      <w:r w:rsidR="00C9581C" w:rsidRPr="00E01617">
        <w:rPr>
          <w:rFonts w:ascii="Times New Roman" w:eastAsia="Calibri" w:hAnsi="Times New Roman" w:cs="Times New Roman"/>
          <w:sz w:val="28"/>
          <w:szCs w:val="28"/>
          <w:lang w:val="kk-KZ"/>
        </w:rPr>
        <w:t>Курсив</w:t>
      </w:r>
      <w:r w:rsidR="00D52735" w:rsidRPr="00E01617">
        <w:rPr>
          <w:rFonts w:ascii="Times New Roman" w:eastAsia="Calibri" w:hAnsi="Times New Roman" w:cs="Times New Roman"/>
          <w:sz w:val="28"/>
          <w:szCs w:val="28"/>
        </w:rPr>
        <w:t>”</w:t>
      </w:r>
      <w:r w:rsidR="00C9581C" w:rsidRPr="00E01617">
        <w:rPr>
          <w:rFonts w:ascii="Times New Roman" w:eastAsia="Calibri" w:hAnsi="Times New Roman" w:cs="Times New Roman"/>
          <w:sz w:val="28"/>
          <w:szCs w:val="28"/>
          <w:lang w:val="kk-KZ"/>
        </w:rPr>
        <w:t>) в тематических  рубриках</w:t>
      </w:r>
    </w:p>
    <w:p w:rsidR="002E7DEC" w:rsidRPr="00E01617" w:rsidRDefault="002E7DEC" w:rsidP="00EC032C">
      <w:pPr>
        <w:shd w:val="clear" w:color="auto" w:fill="FFFFFF"/>
        <w:spacing w:after="0" w:line="240" w:lineRule="auto"/>
        <w:jc w:val="center"/>
        <w:rPr>
          <w:rFonts w:ascii="Times New Roman" w:eastAsia="Calibri" w:hAnsi="Times New Roman" w:cs="Times New Roman"/>
          <w:sz w:val="28"/>
          <w:szCs w:val="28"/>
          <w:lang w:val="kk-KZ"/>
        </w:rPr>
      </w:pPr>
    </w:p>
    <w:p w:rsidR="00091CB6" w:rsidRPr="00E01617" w:rsidRDefault="00091CB6" w:rsidP="002E7DEC">
      <w:pPr>
        <w:shd w:val="clear" w:color="auto" w:fill="FFFFFF"/>
        <w:tabs>
          <w:tab w:val="left" w:pos="567"/>
        </w:tabs>
        <w:spacing w:after="0" w:line="240" w:lineRule="auto"/>
        <w:jc w:val="both"/>
        <w:rPr>
          <w:rFonts w:ascii="Times New Roman" w:eastAsia="Calibri" w:hAnsi="Times New Roman" w:cs="Times New Roman"/>
          <w:sz w:val="28"/>
          <w:szCs w:val="28"/>
        </w:rPr>
      </w:pPr>
      <w:r w:rsidRPr="00E01617">
        <w:rPr>
          <w:rFonts w:ascii="Times New Roman" w:eastAsia="Calibri" w:hAnsi="Times New Roman" w:cs="Times New Roman"/>
          <w:sz w:val="28"/>
          <w:szCs w:val="28"/>
          <w:lang w:val="kk-KZ"/>
        </w:rPr>
        <w:t xml:space="preserve">Приводится данная спецификация (рисунок 29): </w:t>
      </w:r>
    </w:p>
    <w:p w:rsidR="00C9581C" w:rsidRPr="00E01617" w:rsidRDefault="00C9581C" w:rsidP="00EC032C">
      <w:pPr>
        <w:shd w:val="clear" w:color="auto" w:fill="FFFFFF"/>
        <w:spacing w:line="240" w:lineRule="auto"/>
        <w:ind w:firstLine="709"/>
        <w:jc w:val="both"/>
        <w:rPr>
          <w:rFonts w:ascii="Calibri" w:eastAsia="Calibri" w:hAnsi="Calibri" w:cs="Times New Roman"/>
        </w:rPr>
      </w:pPr>
      <w:r w:rsidRPr="00E01617">
        <w:rPr>
          <w:rFonts w:ascii="Calibri" w:eastAsia="Calibri" w:hAnsi="Calibri" w:cs="Times New Roman"/>
          <w:noProof/>
          <w:lang w:eastAsia="zh-CN"/>
        </w:rPr>
        <w:drawing>
          <wp:inline distT="0" distB="0" distL="0" distR="0">
            <wp:extent cx="5421630" cy="2194560"/>
            <wp:effectExtent l="0" t="0" r="0" b="0"/>
            <wp:docPr id="25"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9" r:lo="rId140" r:qs="rId141" r:cs="rId142"/>
              </a:graphicData>
            </a:graphic>
          </wp:inline>
        </w:drawing>
      </w:r>
    </w:p>
    <w:p w:rsidR="00C9581C" w:rsidRPr="00E01617" w:rsidRDefault="00EC032C" w:rsidP="00EC032C">
      <w:pPr>
        <w:shd w:val="clear" w:color="auto" w:fill="FFFFFF"/>
        <w:spacing w:after="0" w:line="240" w:lineRule="auto"/>
        <w:jc w:val="center"/>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Рисунок</w:t>
      </w:r>
      <w:r w:rsidR="00240D35" w:rsidRPr="00E01617">
        <w:rPr>
          <w:rFonts w:ascii="Times New Roman" w:eastAsia="Calibri" w:hAnsi="Times New Roman" w:cs="Times New Roman"/>
          <w:sz w:val="28"/>
          <w:szCs w:val="28"/>
          <w:lang w:val="kk-KZ"/>
        </w:rPr>
        <w:t>29</w:t>
      </w:r>
      <w:r w:rsidR="00C9581C" w:rsidRPr="00E01617">
        <w:rPr>
          <w:rFonts w:ascii="Times New Roman" w:eastAsia="Calibri" w:hAnsi="Times New Roman" w:cs="Times New Roman"/>
          <w:sz w:val="28"/>
          <w:szCs w:val="28"/>
          <w:lang w:val="kk-KZ"/>
        </w:rPr>
        <w:t>- Спецификация структурирования ключевого концепта «Культура» в медийных текстах (</w:t>
      </w:r>
      <w:r w:rsidR="00D52735" w:rsidRPr="00E01617">
        <w:rPr>
          <w:rFonts w:ascii="Times New Roman" w:eastAsia="Calibri" w:hAnsi="Times New Roman" w:cs="Times New Roman"/>
          <w:sz w:val="28"/>
          <w:szCs w:val="28"/>
        </w:rPr>
        <w:t>“</w:t>
      </w:r>
      <w:r w:rsidR="00C9581C" w:rsidRPr="00E01617">
        <w:rPr>
          <w:rFonts w:ascii="Times New Roman" w:eastAsia="Calibri" w:hAnsi="Times New Roman" w:cs="Times New Roman"/>
          <w:sz w:val="28"/>
          <w:szCs w:val="28"/>
          <w:lang w:val="kk-KZ"/>
        </w:rPr>
        <w:t>Курсив</w:t>
      </w:r>
      <w:r w:rsidR="00D52735" w:rsidRPr="00E01617">
        <w:rPr>
          <w:rFonts w:ascii="Times New Roman" w:eastAsia="Calibri" w:hAnsi="Times New Roman" w:cs="Times New Roman"/>
          <w:sz w:val="28"/>
          <w:szCs w:val="28"/>
        </w:rPr>
        <w:t>”</w:t>
      </w:r>
      <w:r w:rsidR="00C9581C" w:rsidRPr="00E01617">
        <w:rPr>
          <w:rFonts w:ascii="Times New Roman" w:eastAsia="Calibri" w:hAnsi="Times New Roman" w:cs="Times New Roman"/>
          <w:sz w:val="28"/>
          <w:szCs w:val="28"/>
          <w:lang w:val="kk-KZ"/>
        </w:rPr>
        <w:t>) в тематических  рубриках</w:t>
      </w:r>
    </w:p>
    <w:p w:rsidR="00EC032C" w:rsidRPr="00E01617" w:rsidRDefault="00C9581C" w:rsidP="00EC032C">
      <w:pPr>
        <w:shd w:val="clear" w:color="auto" w:fill="FFFFFF"/>
        <w:spacing w:after="0" w:line="240" w:lineRule="auto"/>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ab/>
      </w:r>
    </w:p>
    <w:p w:rsidR="00EC032C" w:rsidRPr="00E01617" w:rsidRDefault="00C9581C" w:rsidP="00EC032C">
      <w:pPr>
        <w:shd w:val="clear" w:color="auto" w:fill="FFFFFF"/>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В русскоязычном издании Казахстана </w:t>
      </w:r>
      <w:r w:rsidR="00CB2FAA"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Курсив</w:t>
      </w:r>
      <w:r w:rsidR="00CB2FAA"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 xml:space="preserve"> представленные концепты соотносятся с  </w:t>
      </w:r>
      <w:r w:rsidR="00091CB6" w:rsidRPr="00E01617">
        <w:rPr>
          <w:rFonts w:ascii="Times New Roman" w:eastAsia="Calibri" w:hAnsi="Times New Roman" w:cs="Times New Roman"/>
          <w:sz w:val="28"/>
          <w:szCs w:val="28"/>
          <w:lang w:val="kk-KZ"/>
        </w:rPr>
        <w:t xml:space="preserve">концептами </w:t>
      </w:r>
      <w:r w:rsidRPr="00E01617">
        <w:rPr>
          <w:rFonts w:ascii="Times New Roman" w:eastAsia="Calibri" w:hAnsi="Times New Roman" w:cs="Times New Roman"/>
          <w:sz w:val="28"/>
          <w:szCs w:val="28"/>
          <w:lang w:val="kk-KZ"/>
        </w:rPr>
        <w:t xml:space="preserve">казахской прессы </w:t>
      </w:r>
      <w:r w:rsidR="00CB2FAA"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Жас Алаш</w:t>
      </w:r>
      <w:r w:rsidR="00CB2FAA"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  Анализ показывает что концепты «Власть», «</w:t>
      </w:r>
      <w:r w:rsidR="00C12466" w:rsidRPr="00E01617">
        <w:rPr>
          <w:rFonts w:ascii="Times New Roman" w:eastAsia="Calibri" w:hAnsi="Times New Roman" w:cs="Times New Roman"/>
          <w:sz w:val="28"/>
          <w:szCs w:val="28"/>
          <w:lang w:val="kk-KZ"/>
        </w:rPr>
        <w:t>Л</w:t>
      </w:r>
      <w:r w:rsidRPr="00E01617">
        <w:rPr>
          <w:rFonts w:ascii="Times New Roman" w:eastAsia="Calibri" w:hAnsi="Times New Roman" w:cs="Times New Roman"/>
          <w:sz w:val="28"/>
          <w:szCs w:val="28"/>
          <w:lang w:val="kk-KZ"/>
        </w:rPr>
        <w:t>ичность», «</w:t>
      </w:r>
      <w:r w:rsidR="00C12466" w:rsidRPr="00E01617">
        <w:rPr>
          <w:rFonts w:ascii="Times New Roman" w:eastAsia="Calibri" w:hAnsi="Times New Roman" w:cs="Times New Roman"/>
          <w:sz w:val="28"/>
          <w:szCs w:val="28"/>
          <w:lang w:val="kk-KZ"/>
        </w:rPr>
        <w:t>О</w:t>
      </w:r>
      <w:r w:rsidRPr="00E01617">
        <w:rPr>
          <w:rFonts w:ascii="Times New Roman" w:eastAsia="Calibri" w:hAnsi="Times New Roman" w:cs="Times New Roman"/>
          <w:sz w:val="28"/>
          <w:szCs w:val="28"/>
          <w:lang w:val="kk-KZ"/>
        </w:rPr>
        <w:t>бщество»  проявляются во всех тематических рубриках издании</w:t>
      </w:r>
      <w:r w:rsidR="00C12466" w:rsidRPr="00E01617">
        <w:rPr>
          <w:rFonts w:ascii="Times New Roman" w:eastAsia="Calibri" w:hAnsi="Times New Roman" w:cs="Times New Roman"/>
          <w:sz w:val="28"/>
          <w:szCs w:val="28"/>
          <w:lang w:val="kk-KZ"/>
        </w:rPr>
        <w:t xml:space="preserve">: Власть и Бизнес, Банкии финансы, Ресурсы, Мнения, </w:t>
      </w:r>
      <w:r w:rsidR="00C12466" w:rsidRPr="00E01617">
        <w:rPr>
          <w:rFonts w:ascii="Times New Roman" w:eastAsia="Calibri" w:hAnsi="Times New Roman" w:cs="Times New Roman"/>
          <w:sz w:val="28"/>
          <w:szCs w:val="28"/>
        </w:rPr>
        <w:t>Lifestyle</w:t>
      </w:r>
      <w:r w:rsidR="00C12466" w:rsidRPr="00E01617">
        <w:rPr>
          <w:rFonts w:ascii="Times New Roman" w:eastAsia="Calibri" w:hAnsi="Times New Roman" w:cs="Times New Roman"/>
          <w:sz w:val="28"/>
          <w:szCs w:val="28"/>
          <w:lang w:val="kk-KZ"/>
        </w:rPr>
        <w:t>, Экономика</w:t>
      </w:r>
      <w:r w:rsidRPr="00E01617">
        <w:rPr>
          <w:rFonts w:ascii="Times New Roman" w:eastAsia="Calibri" w:hAnsi="Times New Roman" w:cs="Times New Roman"/>
          <w:sz w:val="28"/>
          <w:szCs w:val="28"/>
          <w:lang w:val="kk-KZ"/>
        </w:rPr>
        <w:t>, но своеобразно</w:t>
      </w:r>
      <w:r w:rsidR="00114E57" w:rsidRPr="00E01617">
        <w:rPr>
          <w:rFonts w:ascii="Times New Roman" w:eastAsia="Calibri" w:hAnsi="Times New Roman" w:cs="Times New Roman"/>
          <w:sz w:val="28"/>
          <w:szCs w:val="28"/>
          <w:lang w:val="kk-KZ"/>
        </w:rPr>
        <w:t>.</w:t>
      </w:r>
      <w:r w:rsidR="00114E57" w:rsidRPr="00E01617">
        <w:rPr>
          <w:rFonts w:ascii="Times New Roman" w:eastAsia="Calibri" w:hAnsi="Times New Roman" w:cs="Times New Roman"/>
          <w:sz w:val="28"/>
          <w:szCs w:val="28"/>
          <w:lang w:val="kk-KZ"/>
        </w:rPr>
        <w:tab/>
      </w:r>
      <w:r w:rsidR="00114E57" w:rsidRPr="00E01617">
        <w:rPr>
          <w:rFonts w:ascii="Times New Roman" w:eastAsia="Calibri" w:hAnsi="Times New Roman" w:cs="Times New Roman"/>
          <w:sz w:val="28"/>
          <w:szCs w:val="28"/>
          <w:lang w:val="kk-KZ"/>
        </w:rPr>
        <w:tab/>
      </w:r>
      <w:r w:rsidR="00114E57" w:rsidRPr="00E01617">
        <w:rPr>
          <w:rFonts w:ascii="Times New Roman" w:eastAsia="Calibri" w:hAnsi="Times New Roman" w:cs="Times New Roman"/>
          <w:sz w:val="28"/>
          <w:szCs w:val="28"/>
          <w:lang w:val="kk-KZ"/>
        </w:rPr>
        <w:tab/>
      </w:r>
      <w:r w:rsidR="00114E57" w:rsidRPr="00E01617">
        <w:rPr>
          <w:rFonts w:ascii="Times New Roman" w:eastAsia="Calibri" w:hAnsi="Times New Roman" w:cs="Times New Roman"/>
          <w:sz w:val="28"/>
          <w:szCs w:val="28"/>
          <w:lang w:val="kk-KZ"/>
        </w:rPr>
        <w:tab/>
      </w:r>
      <w:r w:rsidR="00114E57" w:rsidRPr="00E01617">
        <w:rPr>
          <w:rFonts w:ascii="Times New Roman" w:eastAsia="Calibri" w:hAnsi="Times New Roman" w:cs="Times New Roman"/>
          <w:sz w:val="28"/>
          <w:szCs w:val="28"/>
          <w:lang w:val="kk-KZ"/>
        </w:rPr>
        <w:tab/>
      </w:r>
    </w:p>
    <w:p w:rsidR="0005351F" w:rsidRPr="0005351F" w:rsidRDefault="0005351F" w:rsidP="0005351F">
      <w:pPr>
        <w:shd w:val="clear" w:color="auto" w:fill="FFFFFF"/>
        <w:spacing w:after="0" w:line="240" w:lineRule="auto"/>
        <w:ind w:firstLine="567"/>
        <w:jc w:val="both"/>
        <w:rPr>
          <w:rFonts w:ascii="Times New Roman" w:eastAsia="Calibri" w:hAnsi="Times New Roman" w:cs="Times New Roman"/>
          <w:sz w:val="28"/>
          <w:szCs w:val="28"/>
          <w:lang w:val="kk-KZ"/>
        </w:rPr>
      </w:pPr>
      <w:r w:rsidRPr="0005351F">
        <w:rPr>
          <w:rFonts w:ascii="Times New Roman" w:eastAsia="Calibri" w:hAnsi="Times New Roman" w:cs="Times New Roman"/>
          <w:sz w:val="28"/>
          <w:szCs w:val="28"/>
          <w:lang w:val="kk-KZ"/>
        </w:rPr>
        <w:t xml:space="preserve">Концепт </w:t>
      </w:r>
      <w:r w:rsidRPr="0005351F">
        <w:rPr>
          <w:rFonts w:ascii="Times New Roman" w:eastAsia="Calibri" w:hAnsi="Times New Roman" w:cs="Times New Roman"/>
          <w:sz w:val="28"/>
          <w:szCs w:val="28"/>
        </w:rPr>
        <w:t>“</w:t>
      </w:r>
      <w:r w:rsidRPr="0005351F">
        <w:rPr>
          <w:rFonts w:ascii="Times New Roman" w:eastAsia="Calibri" w:hAnsi="Times New Roman" w:cs="Times New Roman"/>
          <w:sz w:val="28"/>
          <w:szCs w:val="28"/>
          <w:lang w:val="kk-KZ"/>
        </w:rPr>
        <w:t>Власть</w:t>
      </w:r>
      <w:r w:rsidRPr="0005351F">
        <w:rPr>
          <w:rFonts w:ascii="Times New Roman" w:eastAsia="Calibri" w:hAnsi="Times New Roman" w:cs="Times New Roman"/>
          <w:sz w:val="28"/>
          <w:szCs w:val="28"/>
        </w:rPr>
        <w:t>”</w:t>
      </w:r>
      <w:r w:rsidR="00717FCC">
        <w:rPr>
          <w:rFonts w:ascii="Times New Roman" w:eastAsia="Calibri" w:hAnsi="Times New Roman" w:cs="Times New Roman"/>
          <w:sz w:val="28"/>
          <w:szCs w:val="28"/>
          <w:lang w:val="kk-KZ"/>
        </w:rPr>
        <w:t xml:space="preserve"> </w:t>
      </w:r>
      <w:r w:rsidR="00123CCE">
        <w:rPr>
          <w:rFonts w:ascii="Times New Roman" w:eastAsia="Calibri" w:hAnsi="Times New Roman" w:cs="Times New Roman"/>
          <w:sz w:val="28"/>
          <w:szCs w:val="28"/>
          <w:lang w:val="kk-KZ"/>
        </w:rPr>
        <w:t>проявляется в следующих рубриках</w:t>
      </w:r>
      <w:r w:rsidR="00717FCC">
        <w:rPr>
          <w:rFonts w:ascii="Times New Roman" w:eastAsia="Calibri" w:hAnsi="Times New Roman" w:cs="Times New Roman"/>
          <w:sz w:val="28"/>
          <w:szCs w:val="28"/>
          <w:lang w:val="kk-KZ"/>
        </w:rPr>
        <w:t xml:space="preserve"> </w:t>
      </w:r>
      <w:r w:rsidRPr="0005351F">
        <w:rPr>
          <w:rFonts w:ascii="Times New Roman" w:eastAsia="Calibri" w:hAnsi="Times New Roman" w:cs="Times New Roman"/>
          <w:bCs/>
          <w:sz w:val="28"/>
          <w:szCs w:val="28"/>
          <w:lang w:val="kk-KZ"/>
        </w:rPr>
        <w:t xml:space="preserve">Власть и Бизнес,Банки и финансы, Ресурсы, Индустрия и получает такое развернутое описание, например, статья  </w:t>
      </w:r>
      <w:r w:rsidRPr="0005351F">
        <w:rPr>
          <w:rFonts w:ascii="Times New Roman" w:eastAsia="Calibri" w:hAnsi="Times New Roman" w:cs="Times New Roman"/>
          <w:bCs/>
          <w:sz w:val="28"/>
          <w:szCs w:val="28"/>
        </w:rPr>
        <w:t>“</w:t>
      </w:r>
      <w:r w:rsidRPr="0005351F">
        <w:rPr>
          <w:rFonts w:ascii="Times New Roman" w:eastAsia="Calibri" w:hAnsi="Times New Roman" w:cs="Times New Roman"/>
          <w:sz w:val="28"/>
          <w:szCs w:val="28"/>
        </w:rPr>
        <w:t xml:space="preserve">Блэкаут на горизонте” </w:t>
      </w:r>
      <w:r w:rsidRPr="0005351F">
        <w:rPr>
          <w:rFonts w:ascii="Times New Roman" w:eastAsia="Calibri" w:hAnsi="Times New Roman" w:cs="Times New Roman"/>
          <w:sz w:val="28"/>
          <w:szCs w:val="28"/>
          <w:lang w:val="kk-KZ"/>
        </w:rPr>
        <w:t>(</w:t>
      </w:r>
      <w:r w:rsidRPr="0005351F">
        <w:rPr>
          <w:rFonts w:ascii="Times New Roman" w:eastAsia="Calibri" w:hAnsi="Times New Roman" w:cs="Times New Roman"/>
          <w:sz w:val="28"/>
          <w:szCs w:val="28"/>
        </w:rPr>
        <w:t>“</w:t>
      </w:r>
      <w:r w:rsidRPr="0005351F">
        <w:rPr>
          <w:rFonts w:ascii="Times New Roman" w:eastAsia="Calibri" w:hAnsi="Times New Roman" w:cs="Times New Roman"/>
          <w:sz w:val="28"/>
          <w:szCs w:val="28"/>
          <w:lang w:val="kk-KZ"/>
        </w:rPr>
        <w:t>Курсив</w:t>
      </w:r>
      <w:r w:rsidRPr="0005351F">
        <w:rPr>
          <w:rFonts w:ascii="Times New Roman" w:eastAsia="Calibri" w:hAnsi="Times New Roman" w:cs="Times New Roman"/>
          <w:sz w:val="28"/>
          <w:szCs w:val="28"/>
        </w:rPr>
        <w:t>”</w:t>
      </w:r>
      <w:r w:rsidRPr="0005351F">
        <w:rPr>
          <w:rFonts w:ascii="Times New Roman" w:eastAsia="Calibri" w:hAnsi="Times New Roman" w:cs="Times New Roman"/>
          <w:sz w:val="28"/>
          <w:szCs w:val="28"/>
          <w:lang w:val="kk-KZ"/>
        </w:rPr>
        <w:t xml:space="preserve"> 04.11.21.) относится к рубрике Власть и Бизнес. В</w:t>
      </w:r>
      <w:r w:rsidRPr="0005351F">
        <w:rPr>
          <w:rFonts w:ascii="Times New Roman" w:eastAsia="Calibri" w:hAnsi="Times New Roman" w:cs="Times New Roman"/>
          <w:sz w:val="28"/>
          <w:szCs w:val="28"/>
        </w:rPr>
        <w:t xml:space="preserve"> статье упоминается роль государственных органов, таких как Министерство энергетики и системный оператор KEGOC, в планировании и регулировании энергетического сектора.</w:t>
      </w:r>
      <w:r w:rsidRPr="0005351F">
        <w:rPr>
          <w:rFonts w:ascii="Times New Roman" w:eastAsia="Calibri" w:hAnsi="Times New Roman" w:cs="Times New Roman"/>
          <w:sz w:val="28"/>
          <w:szCs w:val="28"/>
          <w:lang w:val="kk-KZ"/>
        </w:rPr>
        <w:t xml:space="preserve"> Статья </w:t>
      </w:r>
      <w:r w:rsidRPr="0005351F">
        <w:rPr>
          <w:rFonts w:ascii="Times New Roman" w:eastAsia="Calibri" w:hAnsi="Times New Roman" w:cs="Times New Roman"/>
          <w:sz w:val="28"/>
          <w:szCs w:val="28"/>
        </w:rPr>
        <w:t>“Тяжелый чистый лист”</w:t>
      </w:r>
      <w:r w:rsidRPr="0005351F">
        <w:rPr>
          <w:rFonts w:ascii="Times New Roman" w:eastAsia="Calibri" w:hAnsi="Times New Roman" w:cs="Times New Roman"/>
          <w:sz w:val="28"/>
          <w:szCs w:val="28"/>
          <w:lang w:val="kk-KZ"/>
        </w:rPr>
        <w:t xml:space="preserve"> (</w:t>
      </w:r>
      <w:r w:rsidRPr="0005351F">
        <w:rPr>
          <w:rFonts w:ascii="Times New Roman" w:eastAsia="Calibri" w:hAnsi="Times New Roman" w:cs="Times New Roman"/>
          <w:sz w:val="28"/>
          <w:szCs w:val="28"/>
        </w:rPr>
        <w:t>“</w:t>
      </w:r>
      <w:r w:rsidRPr="0005351F">
        <w:rPr>
          <w:rFonts w:ascii="Times New Roman" w:eastAsia="Calibri" w:hAnsi="Times New Roman" w:cs="Times New Roman"/>
          <w:sz w:val="28"/>
          <w:szCs w:val="28"/>
          <w:lang w:val="kk-KZ"/>
        </w:rPr>
        <w:t>Курсив</w:t>
      </w:r>
      <w:r w:rsidRPr="0005351F">
        <w:rPr>
          <w:rFonts w:ascii="Times New Roman" w:eastAsia="Calibri" w:hAnsi="Times New Roman" w:cs="Times New Roman"/>
          <w:sz w:val="28"/>
          <w:szCs w:val="28"/>
        </w:rPr>
        <w:t>”15.09.22</w:t>
      </w:r>
      <w:r w:rsidRPr="0005351F">
        <w:rPr>
          <w:rFonts w:ascii="Times New Roman" w:eastAsia="Calibri" w:hAnsi="Times New Roman" w:cs="Times New Roman"/>
          <w:sz w:val="28"/>
          <w:szCs w:val="28"/>
          <w:lang w:val="kk-KZ"/>
        </w:rPr>
        <w:t xml:space="preserve">. С.Домнин)также относится к рубрике Власть и Бизнес,  </w:t>
      </w:r>
      <w:r w:rsidRPr="0005351F">
        <w:rPr>
          <w:rFonts w:ascii="Times New Roman" w:eastAsia="Calibri" w:hAnsi="Times New Roman" w:cs="Times New Roman"/>
          <w:sz w:val="28"/>
          <w:szCs w:val="28"/>
        </w:rPr>
        <w:t xml:space="preserve">в статье обсуждается процесс внедрения реформы регулирования "с чистого листа" в Казахстане, а также роли правительственных структур в этом процессе. </w:t>
      </w:r>
      <w:r w:rsidRPr="0005351F">
        <w:rPr>
          <w:rFonts w:ascii="Times New Roman" w:eastAsia="Calibri" w:hAnsi="Times New Roman" w:cs="Times New Roman"/>
          <w:sz w:val="28"/>
          <w:szCs w:val="28"/>
          <w:lang w:val="kk-KZ"/>
        </w:rPr>
        <w:t>Т</w:t>
      </w:r>
      <w:r w:rsidRPr="0005351F">
        <w:rPr>
          <w:rFonts w:ascii="Times New Roman" w:eastAsia="Calibri" w:hAnsi="Times New Roman" w:cs="Times New Roman"/>
          <w:sz w:val="28"/>
          <w:szCs w:val="28"/>
        </w:rPr>
        <w:t>ематика политики косвенно затрагивается в</w:t>
      </w:r>
      <w:r w:rsidRPr="0005351F">
        <w:rPr>
          <w:rFonts w:ascii="Times New Roman" w:eastAsia="Calibri" w:hAnsi="Times New Roman" w:cs="Times New Roman"/>
          <w:sz w:val="28"/>
          <w:szCs w:val="28"/>
          <w:lang w:val="kk-KZ"/>
        </w:rPr>
        <w:t xml:space="preserve"> материалах газеты </w:t>
      </w:r>
      <w:r w:rsidRPr="0005351F">
        <w:rPr>
          <w:rFonts w:ascii="Times New Roman" w:eastAsia="Calibri" w:hAnsi="Times New Roman" w:cs="Times New Roman"/>
          <w:sz w:val="28"/>
          <w:szCs w:val="28"/>
        </w:rPr>
        <w:t>“</w:t>
      </w:r>
      <w:r w:rsidRPr="0005351F">
        <w:rPr>
          <w:rFonts w:ascii="Times New Roman" w:eastAsia="Calibri" w:hAnsi="Times New Roman" w:cs="Times New Roman"/>
          <w:sz w:val="28"/>
          <w:szCs w:val="28"/>
          <w:lang w:val="kk-KZ"/>
        </w:rPr>
        <w:t>Курсив</w:t>
      </w:r>
      <w:r w:rsidRPr="0005351F">
        <w:rPr>
          <w:rFonts w:ascii="Times New Roman" w:eastAsia="Calibri" w:hAnsi="Times New Roman" w:cs="Times New Roman"/>
          <w:sz w:val="28"/>
          <w:szCs w:val="28"/>
        </w:rPr>
        <w:t>”</w:t>
      </w:r>
      <w:r w:rsidRPr="0005351F">
        <w:rPr>
          <w:rFonts w:ascii="Times New Roman" w:eastAsia="Calibri" w:hAnsi="Times New Roman" w:cs="Times New Roman"/>
          <w:sz w:val="28"/>
          <w:szCs w:val="28"/>
          <w:lang w:val="kk-KZ"/>
        </w:rPr>
        <w:t>.</w:t>
      </w:r>
    </w:p>
    <w:p w:rsidR="00EC032C" w:rsidRPr="00E01617" w:rsidRDefault="0005351F" w:rsidP="0005351F">
      <w:pPr>
        <w:shd w:val="clear" w:color="auto" w:fill="FFFFFF"/>
        <w:spacing w:after="0" w:line="240" w:lineRule="auto"/>
        <w:ind w:firstLine="567"/>
        <w:jc w:val="both"/>
        <w:rPr>
          <w:rFonts w:ascii="Times New Roman" w:eastAsia="Calibri" w:hAnsi="Times New Roman" w:cs="Times New Roman"/>
          <w:sz w:val="28"/>
          <w:szCs w:val="28"/>
          <w:lang w:val="kk-KZ"/>
        </w:rPr>
      </w:pPr>
      <w:r w:rsidRPr="0005351F">
        <w:rPr>
          <w:rFonts w:ascii="Times New Roman" w:eastAsia="Calibri" w:hAnsi="Times New Roman" w:cs="Times New Roman"/>
          <w:sz w:val="28"/>
          <w:szCs w:val="28"/>
          <w:lang w:val="kk-KZ"/>
        </w:rPr>
        <w:t xml:space="preserve">Концепты </w:t>
      </w:r>
      <w:r w:rsidRPr="0005351F">
        <w:rPr>
          <w:rFonts w:ascii="Times New Roman" w:eastAsia="Calibri" w:hAnsi="Times New Roman" w:cs="Times New Roman"/>
          <w:sz w:val="28"/>
          <w:szCs w:val="28"/>
        </w:rPr>
        <w:t>“</w:t>
      </w:r>
      <w:r w:rsidRPr="0005351F">
        <w:rPr>
          <w:rFonts w:ascii="Times New Roman" w:eastAsia="Calibri" w:hAnsi="Times New Roman" w:cs="Times New Roman"/>
          <w:sz w:val="28"/>
          <w:szCs w:val="28"/>
          <w:lang w:val="kk-KZ"/>
        </w:rPr>
        <w:t>Традиция</w:t>
      </w:r>
      <w:r w:rsidRPr="0005351F">
        <w:rPr>
          <w:rFonts w:ascii="Times New Roman" w:eastAsia="Calibri" w:hAnsi="Times New Roman" w:cs="Times New Roman"/>
          <w:sz w:val="28"/>
          <w:szCs w:val="28"/>
        </w:rPr>
        <w:t>”,</w:t>
      </w:r>
      <w:r w:rsidR="000E4E6F">
        <w:rPr>
          <w:rFonts w:ascii="Times New Roman" w:eastAsia="Calibri" w:hAnsi="Times New Roman" w:cs="Times New Roman"/>
          <w:sz w:val="28"/>
          <w:szCs w:val="28"/>
          <w:lang w:val="kk-KZ"/>
        </w:rPr>
        <w:t xml:space="preserve"> </w:t>
      </w:r>
      <w:r w:rsidRPr="0005351F">
        <w:rPr>
          <w:rFonts w:ascii="Times New Roman" w:eastAsia="Calibri" w:hAnsi="Times New Roman" w:cs="Times New Roman"/>
          <w:sz w:val="28"/>
          <w:szCs w:val="28"/>
        </w:rPr>
        <w:t>“</w:t>
      </w:r>
      <w:r w:rsidRPr="0005351F">
        <w:rPr>
          <w:rFonts w:ascii="Times New Roman" w:eastAsia="Calibri" w:hAnsi="Times New Roman" w:cs="Times New Roman"/>
          <w:sz w:val="28"/>
          <w:szCs w:val="28"/>
          <w:lang w:val="kk-KZ"/>
        </w:rPr>
        <w:t>Религия</w:t>
      </w:r>
      <w:r w:rsidRPr="0005351F">
        <w:rPr>
          <w:rFonts w:ascii="Times New Roman" w:eastAsia="Calibri" w:hAnsi="Times New Roman" w:cs="Times New Roman"/>
          <w:sz w:val="28"/>
          <w:szCs w:val="28"/>
        </w:rPr>
        <w:t>”</w:t>
      </w:r>
      <w:r w:rsidRPr="0005351F">
        <w:rPr>
          <w:rFonts w:ascii="Times New Roman" w:eastAsia="Calibri" w:hAnsi="Times New Roman" w:cs="Times New Roman"/>
          <w:sz w:val="28"/>
          <w:szCs w:val="28"/>
          <w:lang w:val="kk-KZ"/>
        </w:rPr>
        <w:t xml:space="preserve"> и </w:t>
      </w:r>
      <w:r w:rsidRPr="0005351F">
        <w:rPr>
          <w:rFonts w:ascii="Times New Roman" w:eastAsia="Calibri" w:hAnsi="Times New Roman" w:cs="Times New Roman"/>
          <w:sz w:val="28"/>
          <w:szCs w:val="28"/>
        </w:rPr>
        <w:t>“</w:t>
      </w:r>
      <w:r w:rsidRPr="0005351F">
        <w:rPr>
          <w:rFonts w:ascii="Times New Roman" w:eastAsia="Calibri" w:hAnsi="Times New Roman" w:cs="Times New Roman"/>
          <w:sz w:val="28"/>
          <w:szCs w:val="28"/>
          <w:lang w:val="kk-KZ"/>
        </w:rPr>
        <w:t>Культура</w:t>
      </w:r>
      <w:r w:rsidRPr="0005351F">
        <w:rPr>
          <w:rFonts w:ascii="Times New Roman" w:eastAsia="Calibri" w:hAnsi="Times New Roman" w:cs="Times New Roman"/>
          <w:sz w:val="28"/>
          <w:szCs w:val="28"/>
        </w:rPr>
        <w:t>”</w:t>
      </w:r>
      <w:r w:rsidR="00123CCE">
        <w:rPr>
          <w:rFonts w:ascii="Times New Roman" w:eastAsia="Calibri" w:hAnsi="Times New Roman" w:cs="Times New Roman"/>
          <w:sz w:val="28"/>
          <w:szCs w:val="28"/>
          <w:lang w:val="kk-KZ"/>
        </w:rPr>
        <w:t xml:space="preserve"> проявляю</w:t>
      </w:r>
      <w:r w:rsidRPr="0005351F">
        <w:rPr>
          <w:rFonts w:ascii="Times New Roman" w:eastAsia="Calibri" w:hAnsi="Times New Roman" w:cs="Times New Roman"/>
          <w:sz w:val="28"/>
          <w:szCs w:val="28"/>
          <w:lang w:val="kk-KZ"/>
        </w:rPr>
        <w:t xml:space="preserve">тся в таких тематических рубриках: </w:t>
      </w:r>
      <w:r w:rsidRPr="0005351F">
        <w:rPr>
          <w:rFonts w:ascii="Times New Roman" w:eastAsia="Calibri" w:hAnsi="Times New Roman" w:cs="Times New Roman"/>
          <w:sz w:val="28"/>
          <w:szCs w:val="28"/>
        </w:rPr>
        <w:t>Lifestyle</w:t>
      </w:r>
      <w:r w:rsidRPr="0005351F">
        <w:rPr>
          <w:rFonts w:ascii="Times New Roman" w:eastAsia="Calibri" w:hAnsi="Times New Roman" w:cs="Times New Roman"/>
          <w:sz w:val="28"/>
          <w:szCs w:val="28"/>
          <w:lang w:val="kk-KZ"/>
        </w:rPr>
        <w:t>, Индустрия, Ресурсы.</w:t>
      </w:r>
      <w:r w:rsidR="000E4E6F">
        <w:rPr>
          <w:rFonts w:ascii="Times New Roman" w:eastAsia="Calibri" w:hAnsi="Times New Roman" w:cs="Times New Roman"/>
          <w:sz w:val="28"/>
          <w:szCs w:val="28"/>
          <w:lang w:val="kk-KZ"/>
        </w:rPr>
        <w:t xml:space="preserve"> </w:t>
      </w:r>
      <w:r w:rsidRPr="0005351F">
        <w:rPr>
          <w:rFonts w:ascii="Times New Roman" w:eastAsia="Calibri" w:hAnsi="Times New Roman" w:cs="Times New Roman"/>
          <w:sz w:val="28"/>
          <w:szCs w:val="28"/>
          <w:lang w:val="kk-KZ"/>
        </w:rPr>
        <w:t xml:space="preserve">Также </w:t>
      </w:r>
      <w:r w:rsidRPr="0005351F">
        <w:rPr>
          <w:rFonts w:ascii="Times New Roman" w:eastAsia="Calibri" w:hAnsi="Times New Roman" w:cs="Times New Roman"/>
          <w:sz w:val="28"/>
          <w:szCs w:val="28"/>
        </w:rPr>
        <w:t>проявляются через разнообразные статьи и материалы, которые касаются соответствующих аспектов жизни и культуры Казахстана</w:t>
      </w:r>
      <w:r w:rsidRPr="0005351F">
        <w:rPr>
          <w:rFonts w:ascii="Times New Roman" w:eastAsia="Calibri" w:hAnsi="Times New Roman" w:cs="Times New Roman"/>
          <w:sz w:val="28"/>
          <w:szCs w:val="28"/>
          <w:lang w:val="kk-KZ"/>
        </w:rPr>
        <w:t xml:space="preserve"> такие как,  о</w:t>
      </w:r>
      <w:r w:rsidRPr="0005351F">
        <w:rPr>
          <w:rFonts w:ascii="Times New Roman" w:eastAsia="Calibri" w:hAnsi="Times New Roman" w:cs="Times New Roman"/>
          <w:sz w:val="28"/>
          <w:szCs w:val="28"/>
        </w:rPr>
        <w:t>бзоры выставок, концертов, театральных постановок</w:t>
      </w:r>
      <w:r w:rsidRPr="0005351F">
        <w:rPr>
          <w:rFonts w:ascii="Times New Roman" w:eastAsia="Calibri" w:hAnsi="Times New Roman" w:cs="Times New Roman"/>
          <w:sz w:val="28"/>
          <w:szCs w:val="28"/>
          <w:lang w:val="kk-KZ"/>
        </w:rPr>
        <w:t>, фильмы</w:t>
      </w:r>
      <w:r w:rsidRPr="0005351F">
        <w:rPr>
          <w:rFonts w:ascii="Times New Roman" w:eastAsia="Calibri" w:hAnsi="Times New Roman" w:cs="Times New Roman"/>
          <w:sz w:val="28"/>
          <w:szCs w:val="28"/>
        </w:rPr>
        <w:t xml:space="preserve"> и других культурных событий.</w:t>
      </w:r>
      <w:r w:rsidRPr="0005351F">
        <w:rPr>
          <w:rFonts w:ascii="Times New Roman" w:eastAsia="Calibri" w:hAnsi="Times New Roman" w:cs="Times New Roman"/>
          <w:sz w:val="28"/>
          <w:szCs w:val="28"/>
          <w:lang w:val="kk-KZ"/>
        </w:rPr>
        <w:t xml:space="preserve"> Например,</w:t>
      </w:r>
      <w:r w:rsidRPr="0005351F">
        <w:rPr>
          <w:rFonts w:ascii="Times New Roman" w:eastAsia="Calibri" w:hAnsi="Times New Roman" w:cs="Times New Roman"/>
          <w:sz w:val="28"/>
          <w:szCs w:val="28"/>
        </w:rPr>
        <w:t xml:space="preserve"> “Казахстанские фильмы и сериалы будут выходить на Netflix” (“</w:t>
      </w:r>
      <w:r w:rsidRPr="0005351F">
        <w:rPr>
          <w:rFonts w:ascii="Times New Roman" w:eastAsia="Calibri" w:hAnsi="Times New Roman" w:cs="Times New Roman"/>
          <w:sz w:val="28"/>
          <w:szCs w:val="28"/>
          <w:lang w:val="kk-KZ"/>
        </w:rPr>
        <w:t>Курсив</w:t>
      </w:r>
      <w:r w:rsidRPr="0005351F">
        <w:rPr>
          <w:rFonts w:ascii="Times New Roman" w:eastAsia="Calibri" w:hAnsi="Times New Roman" w:cs="Times New Roman"/>
          <w:sz w:val="28"/>
          <w:szCs w:val="28"/>
        </w:rPr>
        <w:t>”</w:t>
      </w:r>
      <w:r w:rsidRPr="0005351F">
        <w:rPr>
          <w:rFonts w:ascii="Times New Roman" w:eastAsia="Calibri" w:hAnsi="Times New Roman" w:cs="Times New Roman"/>
          <w:sz w:val="28"/>
          <w:szCs w:val="28"/>
          <w:lang w:val="kk-KZ"/>
        </w:rPr>
        <w:t xml:space="preserve"> 10.04.23. А.Шашкина</w:t>
      </w:r>
      <w:r w:rsidRPr="0005351F">
        <w:rPr>
          <w:rFonts w:ascii="Times New Roman" w:eastAsia="Calibri" w:hAnsi="Times New Roman" w:cs="Times New Roman"/>
          <w:sz w:val="28"/>
          <w:szCs w:val="28"/>
        </w:rPr>
        <w:t>)</w:t>
      </w:r>
      <w:r w:rsidRPr="0005351F">
        <w:rPr>
          <w:rFonts w:ascii="Times New Roman" w:eastAsia="Calibri" w:hAnsi="Times New Roman" w:cs="Times New Roman"/>
          <w:sz w:val="28"/>
          <w:szCs w:val="28"/>
          <w:lang w:val="kk-KZ"/>
        </w:rPr>
        <w:t xml:space="preserve">. </w:t>
      </w:r>
      <w:r w:rsidRPr="0005351F">
        <w:rPr>
          <w:rFonts w:ascii="Times New Roman" w:eastAsia="Calibri" w:hAnsi="Times New Roman" w:cs="Times New Roman"/>
          <w:sz w:val="28"/>
          <w:szCs w:val="28"/>
        </w:rPr>
        <w:t>В данно</w:t>
      </w:r>
      <w:r w:rsidRPr="0005351F">
        <w:rPr>
          <w:rFonts w:ascii="Times New Roman" w:eastAsia="Calibri" w:hAnsi="Times New Roman" w:cs="Times New Roman"/>
          <w:sz w:val="28"/>
          <w:szCs w:val="28"/>
          <w:lang w:val="kk-KZ"/>
        </w:rPr>
        <w:t xml:space="preserve">й статье </w:t>
      </w:r>
      <w:r w:rsidRPr="0005351F">
        <w:rPr>
          <w:rFonts w:ascii="Times New Roman" w:eastAsia="Calibri" w:hAnsi="Times New Roman" w:cs="Times New Roman"/>
          <w:sz w:val="28"/>
          <w:szCs w:val="28"/>
        </w:rPr>
        <w:t>сообщается о том, что казахстанские медиапроекты будут представлены на американской стриминговой платформе Netflix, что может принести определенные преимущества и возможности для казахстанской культуры и кинематографа</w:t>
      </w:r>
      <w:r w:rsidRPr="0005351F">
        <w:rPr>
          <w:rFonts w:ascii="Times New Roman" w:eastAsia="Calibri" w:hAnsi="Times New Roman" w:cs="Times New Roman"/>
          <w:sz w:val="28"/>
          <w:szCs w:val="28"/>
          <w:lang w:val="kk-KZ"/>
        </w:rPr>
        <w:t>.</w:t>
      </w:r>
      <w:r w:rsidR="000E4E6F">
        <w:rPr>
          <w:rFonts w:ascii="Times New Roman" w:eastAsia="Calibri" w:hAnsi="Times New Roman" w:cs="Times New Roman"/>
          <w:sz w:val="28"/>
          <w:szCs w:val="28"/>
          <w:lang w:val="kk-KZ"/>
        </w:rPr>
        <w:t xml:space="preserve"> </w:t>
      </w:r>
      <w:r w:rsidRPr="0005351F">
        <w:rPr>
          <w:rFonts w:ascii="Times New Roman" w:eastAsia="Calibri" w:hAnsi="Times New Roman" w:cs="Times New Roman"/>
          <w:sz w:val="28"/>
          <w:szCs w:val="28"/>
          <w:lang w:val="kk-KZ"/>
        </w:rPr>
        <w:t>П</w:t>
      </w:r>
      <w:r w:rsidRPr="0005351F">
        <w:rPr>
          <w:rFonts w:ascii="Times New Roman" w:eastAsia="Calibri" w:hAnsi="Times New Roman" w:cs="Times New Roman"/>
          <w:sz w:val="28"/>
          <w:szCs w:val="28"/>
        </w:rPr>
        <w:t>редставление казахстанских медиапроектов на платформе Netflix представляет собой большую возможность для продвижения казахстанской культуры на мировой арене</w:t>
      </w:r>
      <w:r w:rsidRPr="0005351F">
        <w:rPr>
          <w:rFonts w:ascii="Times New Roman" w:eastAsia="Calibri" w:hAnsi="Times New Roman" w:cs="Times New Roman"/>
          <w:sz w:val="28"/>
          <w:szCs w:val="28"/>
          <w:lang w:val="kk-KZ"/>
        </w:rPr>
        <w:t>.</w:t>
      </w:r>
      <w:r w:rsidRPr="0005351F">
        <w:rPr>
          <w:rFonts w:ascii="Times New Roman" w:eastAsia="Calibri" w:hAnsi="Times New Roman" w:cs="Times New Roman"/>
          <w:sz w:val="28"/>
          <w:szCs w:val="28"/>
          <w:lang w:val="kk-KZ"/>
        </w:rPr>
        <w:tab/>
      </w:r>
      <w:r w:rsidR="00F0279B" w:rsidRPr="00E01617">
        <w:rPr>
          <w:rFonts w:ascii="Times New Roman" w:eastAsia="Calibri" w:hAnsi="Times New Roman" w:cs="Times New Roman"/>
          <w:sz w:val="28"/>
          <w:szCs w:val="28"/>
          <w:lang w:val="kk-KZ"/>
        </w:rPr>
        <w:tab/>
      </w:r>
    </w:p>
    <w:p w:rsidR="00EC032C" w:rsidRPr="00E01617" w:rsidRDefault="00C9581C" w:rsidP="00EC032C">
      <w:pPr>
        <w:shd w:val="clear" w:color="auto" w:fill="FFFFFF"/>
        <w:spacing w:after="0" w:line="240" w:lineRule="auto"/>
        <w:ind w:firstLine="567"/>
        <w:jc w:val="both"/>
        <w:rPr>
          <w:rFonts w:ascii="Times New Roman" w:eastAsia="MS Mincho" w:hAnsi="Times New Roman" w:cs="Times New Roman"/>
          <w:sz w:val="28"/>
          <w:szCs w:val="28"/>
          <w:lang w:val="kk-KZ" w:eastAsia="ru-RU"/>
        </w:rPr>
      </w:pPr>
      <w:r w:rsidRPr="00E01617">
        <w:rPr>
          <w:rFonts w:ascii="Times New Roman" w:eastAsia="Calibri" w:hAnsi="Times New Roman" w:cs="Times New Roman"/>
          <w:sz w:val="28"/>
          <w:szCs w:val="28"/>
          <w:lang w:val="kk-KZ"/>
        </w:rPr>
        <w:t xml:space="preserve">Как отмечает </w:t>
      </w:r>
      <w:r w:rsidR="000E4E6F">
        <w:rPr>
          <w:rFonts w:ascii="Times New Roman" w:eastAsia="Calibri" w:hAnsi="Times New Roman" w:cs="Times New Roman"/>
          <w:sz w:val="28"/>
          <w:szCs w:val="28"/>
          <w:lang w:val="kk-KZ"/>
        </w:rPr>
        <w:t xml:space="preserve">медиаисследователь </w:t>
      </w:r>
      <w:r w:rsidRPr="00E01617">
        <w:rPr>
          <w:rFonts w:ascii="Times New Roman" w:eastAsia="Calibri" w:hAnsi="Times New Roman" w:cs="Times New Roman"/>
          <w:sz w:val="28"/>
          <w:szCs w:val="28"/>
          <w:lang w:val="kk-KZ"/>
        </w:rPr>
        <w:t>Ибраева Г.Ж.: «</w:t>
      </w:r>
      <w:r w:rsidRPr="00E01617">
        <w:rPr>
          <w:rFonts w:ascii="Times New Roman" w:eastAsia="MS Mincho" w:hAnsi="Times New Roman" w:cs="Times New Roman"/>
          <w:sz w:val="28"/>
          <w:szCs w:val="28"/>
          <w:lang w:eastAsia="ru-RU"/>
        </w:rPr>
        <w:t>Медиапространство РК является главным коммуникатором между властью и обществом, и определяет эффективность политики государства, влияет на степень развития гражданского общества</w:t>
      </w:r>
      <w:r w:rsidRPr="00E01617">
        <w:rPr>
          <w:rFonts w:ascii="Times New Roman" w:eastAsia="MS Mincho" w:hAnsi="Times New Roman" w:cs="Times New Roman"/>
          <w:sz w:val="28"/>
          <w:szCs w:val="28"/>
          <w:lang w:val="kk-KZ" w:eastAsia="ru-RU"/>
        </w:rPr>
        <w:t>»</w:t>
      </w:r>
      <w:r w:rsidRPr="00E01617">
        <w:rPr>
          <w:rFonts w:ascii="Times New Roman" w:eastAsia="MS Mincho" w:hAnsi="Times New Roman" w:cs="Times New Roman"/>
          <w:sz w:val="28"/>
          <w:szCs w:val="28"/>
          <w:lang w:eastAsia="ru-RU"/>
        </w:rPr>
        <w:t>.</w:t>
      </w:r>
      <w:r w:rsidRPr="00E01617">
        <w:rPr>
          <w:rFonts w:ascii="Times New Roman" w:eastAsia="MS Mincho" w:hAnsi="Times New Roman" w:cs="Times New Roman"/>
          <w:sz w:val="28"/>
          <w:szCs w:val="28"/>
          <w:lang w:val="kk-KZ" w:eastAsia="ru-RU"/>
        </w:rPr>
        <w:t xml:space="preserve"> От этого возникает что медиальное пространство тесно связанно с властью</w:t>
      </w:r>
      <w:r w:rsidR="00717FCC">
        <w:rPr>
          <w:rFonts w:ascii="Times New Roman" w:eastAsia="MS Mincho" w:hAnsi="Times New Roman" w:cs="Times New Roman"/>
          <w:sz w:val="28"/>
          <w:szCs w:val="28"/>
          <w:lang w:val="kk-KZ" w:eastAsia="ru-RU"/>
        </w:rPr>
        <w:t xml:space="preserve"> </w:t>
      </w:r>
      <w:r w:rsidRPr="00E01617">
        <w:rPr>
          <w:rFonts w:ascii="Times New Roman" w:eastAsia="MS Mincho" w:hAnsi="Times New Roman" w:cs="Times New Roman"/>
          <w:sz w:val="28"/>
          <w:szCs w:val="28"/>
          <w:lang w:eastAsia="ru-RU"/>
        </w:rPr>
        <w:t>[</w:t>
      </w:r>
      <w:r w:rsidR="003E504C" w:rsidRPr="00E01617">
        <w:rPr>
          <w:rFonts w:ascii="Times New Roman" w:eastAsia="MS Mincho" w:hAnsi="Times New Roman" w:cs="Times New Roman"/>
          <w:sz w:val="28"/>
          <w:szCs w:val="28"/>
          <w:lang w:val="kk-KZ" w:eastAsia="ru-RU"/>
        </w:rPr>
        <w:t>86</w:t>
      </w:r>
      <w:r w:rsidRPr="00E01617">
        <w:rPr>
          <w:rFonts w:ascii="Times New Roman" w:eastAsia="MS Mincho" w:hAnsi="Times New Roman" w:cs="Times New Roman"/>
          <w:sz w:val="28"/>
          <w:szCs w:val="28"/>
          <w:lang w:val="kk-KZ" w:eastAsia="ru-RU"/>
        </w:rPr>
        <w:t>,с.107</w:t>
      </w:r>
      <w:r w:rsidRPr="00E01617">
        <w:rPr>
          <w:rFonts w:ascii="Times New Roman" w:eastAsia="MS Mincho" w:hAnsi="Times New Roman" w:cs="Times New Roman"/>
          <w:sz w:val="28"/>
          <w:szCs w:val="28"/>
          <w:lang w:eastAsia="ru-RU"/>
        </w:rPr>
        <w:t>]</w:t>
      </w:r>
      <w:r w:rsidRPr="00E01617">
        <w:rPr>
          <w:rFonts w:ascii="Times New Roman" w:eastAsia="MS Mincho" w:hAnsi="Times New Roman" w:cs="Times New Roman"/>
          <w:sz w:val="28"/>
          <w:szCs w:val="28"/>
          <w:lang w:val="kk-KZ" w:eastAsia="ru-RU"/>
        </w:rPr>
        <w:t xml:space="preserve">.                                                                                 </w:t>
      </w:r>
      <w:r w:rsidR="00206880" w:rsidRPr="00E01617">
        <w:rPr>
          <w:rFonts w:ascii="Times New Roman" w:eastAsia="MS Mincho" w:hAnsi="Times New Roman" w:cs="Times New Roman"/>
          <w:sz w:val="28"/>
          <w:szCs w:val="28"/>
          <w:lang w:val="kk-KZ" w:eastAsia="ru-RU"/>
        </w:rPr>
        <w:tab/>
      </w:r>
      <w:r w:rsidR="00206880" w:rsidRPr="00E01617">
        <w:rPr>
          <w:rFonts w:ascii="Times New Roman" w:eastAsia="MS Mincho" w:hAnsi="Times New Roman" w:cs="Times New Roman"/>
          <w:sz w:val="28"/>
          <w:szCs w:val="28"/>
          <w:lang w:val="kk-KZ" w:eastAsia="ru-RU"/>
        </w:rPr>
        <w:tab/>
      </w:r>
    </w:p>
    <w:p w:rsidR="00EC032C" w:rsidRPr="00E01617" w:rsidRDefault="00C9581C" w:rsidP="00EC032C">
      <w:pPr>
        <w:shd w:val="clear" w:color="auto" w:fill="FFFFFF"/>
        <w:spacing w:after="0" w:line="240" w:lineRule="auto"/>
        <w:ind w:firstLine="567"/>
        <w:jc w:val="both"/>
        <w:rPr>
          <w:rFonts w:ascii="Times New Roman" w:eastAsia="MS Mincho" w:hAnsi="Times New Roman" w:cs="Times New Roman"/>
          <w:sz w:val="28"/>
          <w:szCs w:val="28"/>
          <w:lang w:eastAsia="ru-RU"/>
        </w:rPr>
      </w:pPr>
      <w:r w:rsidRPr="00E01617">
        <w:rPr>
          <w:rFonts w:ascii="Times New Roman" w:eastAsia="MS Mincho" w:hAnsi="Times New Roman" w:cs="Times New Roman"/>
          <w:sz w:val="28"/>
          <w:szCs w:val="28"/>
          <w:lang w:val="kk-KZ" w:eastAsia="ru-RU"/>
        </w:rPr>
        <w:t>В совместной публикации мы указывали</w:t>
      </w:r>
      <w:r w:rsidR="00881A3E" w:rsidRPr="00E01617">
        <w:rPr>
          <w:rFonts w:ascii="Times New Roman" w:eastAsia="MS Mincho" w:hAnsi="Times New Roman" w:cs="Times New Roman"/>
          <w:sz w:val="28"/>
          <w:szCs w:val="28"/>
          <w:lang w:val="kk-KZ" w:eastAsia="ru-RU"/>
        </w:rPr>
        <w:t>,</w:t>
      </w:r>
      <w:r w:rsidRPr="00E01617">
        <w:rPr>
          <w:rFonts w:ascii="Times New Roman" w:eastAsia="MS Mincho" w:hAnsi="Times New Roman" w:cs="Times New Roman"/>
          <w:sz w:val="28"/>
          <w:szCs w:val="28"/>
          <w:lang w:val="kk-KZ" w:eastAsia="ru-RU"/>
        </w:rPr>
        <w:t xml:space="preserve">  что медиадискурс  Казахстана «погружен» в советскую идеологию. Продолжая и подверждая это положени</w:t>
      </w:r>
      <w:r w:rsidR="001726AD" w:rsidRPr="00E01617">
        <w:rPr>
          <w:rFonts w:ascii="Times New Roman" w:eastAsia="MS Mincho" w:hAnsi="Times New Roman" w:cs="Times New Roman"/>
          <w:sz w:val="28"/>
          <w:szCs w:val="28"/>
          <w:lang w:val="kk-KZ" w:eastAsia="ru-RU"/>
        </w:rPr>
        <w:t>е</w:t>
      </w:r>
      <w:r w:rsidRPr="00E01617">
        <w:rPr>
          <w:rFonts w:ascii="Times New Roman" w:eastAsia="MS Mincho" w:hAnsi="Times New Roman" w:cs="Times New Roman"/>
          <w:sz w:val="28"/>
          <w:szCs w:val="28"/>
          <w:lang w:val="kk-KZ" w:eastAsia="ru-RU"/>
        </w:rPr>
        <w:t>, целесообразно отметить, что предпосылки советской ид</w:t>
      </w:r>
      <w:r w:rsidR="00091CB6" w:rsidRPr="00E01617">
        <w:rPr>
          <w:rFonts w:ascii="Times New Roman" w:eastAsia="MS Mincho" w:hAnsi="Times New Roman" w:cs="Times New Roman"/>
          <w:sz w:val="28"/>
          <w:szCs w:val="28"/>
          <w:lang w:val="kk-KZ" w:eastAsia="ru-RU"/>
        </w:rPr>
        <w:t>е</w:t>
      </w:r>
      <w:r w:rsidRPr="00E01617">
        <w:rPr>
          <w:rFonts w:ascii="Times New Roman" w:eastAsia="MS Mincho" w:hAnsi="Times New Roman" w:cs="Times New Roman"/>
          <w:sz w:val="28"/>
          <w:szCs w:val="28"/>
          <w:lang w:val="kk-KZ" w:eastAsia="ru-RU"/>
        </w:rPr>
        <w:t xml:space="preserve">ологии стала символом и смыслом нынешней казахстанской власти. Политолог указывает </w:t>
      </w:r>
      <w:r w:rsidRPr="00E01617">
        <w:rPr>
          <w:rFonts w:ascii="Times New Roman" w:eastAsia="MS Mincho" w:hAnsi="Times New Roman" w:cs="Times New Roman"/>
          <w:sz w:val="28"/>
          <w:szCs w:val="28"/>
          <w:lang w:eastAsia="ru-RU"/>
        </w:rPr>
        <w:t>«нельзя забывать, что как конкретный ресурс, который был непосредственно прожит, как часть объемного опыта, только советский опыт является тем плацдармом, от которого Казахстан отталкивается при выборе самоидентификационных ориентиров после обретения независимости».</w:t>
      </w:r>
      <w:r w:rsidRPr="00E01617">
        <w:rPr>
          <w:rFonts w:ascii="Times New Roman" w:eastAsia="MS Mincho" w:hAnsi="Times New Roman" w:cs="Times New Roman"/>
          <w:sz w:val="28"/>
          <w:szCs w:val="28"/>
          <w:lang w:val="kk-KZ" w:eastAsia="ru-RU"/>
        </w:rPr>
        <w:t xml:space="preserve"> Также казахстанские политол</w:t>
      </w:r>
      <w:r w:rsidR="00881A3E" w:rsidRPr="00E01617">
        <w:rPr>
          <w:rFonts w:ascii="Times New Roman" w:eastAsia="MS Mincho" w:hAnsi="Times New Roman" w:cs="Times New Roman"/>
          <w:sz w:val="28"/>
          <w:szCs w:val="28"/>
          <w:lang w:val="kk-KZ" w:eastAsia="ru-RU"/>
        </w:rPr>
        <w:t>о</w:t>
      </w:r>
      <w:r w:rsidRPr="00E01617">
        <w:rPr>
          <w:rFonts w:ascii="Times New Roman" w:eastAsia="MS Mincho" w:hAnsi="Times New Roman" w:cs="Times New Roman"/>
          <w:sz w:val="28"/>
          <w:szCs w:val="28"/>
          <w:lang w:val="kk-KZ" w:eastAsia="ru-RU"/>
        </w:rPr>
        <w:t>ги и социологи утвержда</w:t>
      </w:r>
      <w:r w:rsidR="000D6D2F" w:rsidRPr="00E01617">
        <w:rPr>
          <w:rFonts w:ascii="Times New Roman" w:eastAsia="MS Mincho" w:hAnsi="Times New Roman" w:cs="Times New Roman"/>
          <w:sz w:val="28"/>
          <w:szCs w:val="28"/>
          <w:lang w:val="kk-KZ" w:eastAsia="ru-RU"/>
        </w:rPr>
        <w:t>ю</w:t>
      </w:r>
      <w:r w:rsidRPr="00E01617">
        <w:rPr>
          <w:rFonts w:ascii="Times New Roman" w:eastAsia="MS Mincho" w:hAnsi="Times New Roman" w:cs="Times New Roman"/>
          <w:sz w:val="28"/>
          <w:szCs w:val="28"/>
          <w:lang w:val="kk-KZ" w:eastAsia="ru-RU"/>
        </w:rPr>
        <w:t>т</w:t>
      </w:r>
      <w:r w:rsidR="00881A3E" w:rsidRPr="00E01617">
        <w:rPr>
          <w:rFonts w:ascii="Times New Roman" w:eastAsia="MS Mincho" w:hAnsi="Times New Roman" w:cs="Times New Roman"/>
          <w:sz w:val="28"/>
          <w:szCs w:val="28"/>
          <w:lang w:val="kk-KZ" w:eastAsia="ru-RU"/>
        </w:rPr>
        <w:t>,</w:t>
      </w:r>
      <w:r w:rsidRPr="00E01617">
        <w:rPr>
          <w:rFonts w:ascii="Times New Roman" w:eastAsia="MS Mincho" w:hAnsi="Times New Roman" w:cs="Times New Roman"/>
          <w:sz w:val="28"/>
          <w:szCs w:val="28"/>
          <w:lang w:val="kk-KZ" w:eastAsia="ru-RU"/>
        </w:rPr>
        <w:t xml:space="preserve"> что </w:t>
      </w:r>
      <w:r w:rsidRPr="00E01617">
        <w:rPr>
          <w:rFonts w:ascii="Times New Roman" w:eastAsia="MS Mincho" w:hAnsi="Times New Roman" w:cs="Times New Roman"/>
          <w:sz w:val="28"/>
          <w:szCs w:val="28"/>
          <w:lang w:eastAsia="ru-RU"/>
        </w:rPr>
        <w:t>«внутри самого государства пока не создано единого культурного и даже ментального пространства, которое могло бы сформировать общие для всех национальные ценности»</w:t>
      </w:r>
      <w:r w:rsidRPr="00E01617">
        <w:rPr>
          <w:rFonts w:ascii="Times New Roman" w:eastAsia="MS Mincho" w:hAnsi="Times New Roman" w:cs="Times New Roman"/>
          <w:sz w:val="28"/>
          <w:szCs w:val="28"/>
          <w:lang w:val="kk-KZ" w:eastAsia="ru-RU"/>
        </w:rPr>
        <w:t>.</w:t>
      </w:r>
      <w:r w:rsidR="00404FE1">
        <w:rPr>
          <w:rFonts w:ascii="Times New Roman" w:eastAsia="MS Mincho" w:hAnsi="Times New Roman" w:cs="Times New Roman"/>
          <w:sz w:val="28"/>
          <w:szCs w:val="28"/>
          <w:lang w:val="kk-KZ" w:eastAsia="ru-RU"/>
        </w:rPr>
        <w:t xml:space="preserve"> </w:t>
      </w:r>
      <w:r w:rsidRPr="00E01617">
        <w:rPr>
          <w:rFonts w:ascii="Times New Roman" w:eastAsia="MS Mincho" w:hAnsi="Times New Roman" w:cs="Times New Roman"/>
          <w:sz w:val="28"/>
          <w:szCs w:val="28"/>
          <w:lang w:val="kk-KZ" w:eastAsia="ru-RU"/>
        </w:rPr>
        <w:t>Здесь можно с</w:t>
      </w:r>
      <w:r w:rsidR="005006BC" w:rsidRPr="00E01617">
        <w:rPr>
          <w:rFonts w:ascii="Times New Roman" w:eastAsia="MS Mincho" w:hAnsi="Times New Roman" w:cs="Times New Roman"/>
          <w:sz w:val="28"/>
          <w:szCs w:val="28"/>
          <w:lang w:val="kk-KZ" w:eastAsia="ru-RU"/>
        </w:rPr>
        <w:t xml:space="preserve">о </w:t>
      </w:r>
      <w:r w:rsidR="000D6D2F" w:rsidRPr="00E01617">
        <w:rPr>
          <w:rFonts w:ascii="Times New Roman" w:eastAsia="MS Mincho" w:hAnsi="Times New Roman" w:cs="Times New Roman"/>
          <w:sz w:val="28"/>
          <w:szCs w:val="28"/>
          <w:lang w:val="kk-KZ" w:eastAsia="ru-RU"/>
        </w:rPr>
        <w:t>с</w:t>
      </w:r>
      <w:r w:rsidRPr="00E01617">
        <w:rPr>
          <w:rFonts w:ascii="Times New Roman" w:eastAsia="MS Mincho" w:hAnsi="Times New Roman" w:cs="Times New Roman"/>
          <w:sz w:val="28"/>
          <w:szCs w:val="28"/>
          <w:lang w:val="kk-KZ" w:eastAsia="ru-RU"/>
        </w:rPr>
        <w:t>сылатся на теорию западного исследователя</w:t>
      </w:r>
      <w:r w:rsidR="00881A3E" w:rsidRPr="00E01617">
        <w:rPr>
          <w:rFonts w:ascii="Times New Roman" w:eastAsia="MS Mincho" w:hAnsi="Times New Roman" w:cs="Times New Roman"/>
          <w:sz w:val="28"/>
          <w:szCs w:val="28"/>
          <w:lang w:val="kk-KZ" w:eastAsia="ru-RU"/>
        </w:rPr>
        <w:t>:</w:t>
      </w:r>
      <w:r w:rsidR="00404FE1">
        <w:rPr>
          <w:rFonts w:ascii="Times New Roman" w:eastAsia="MS Mincho" w:hAnsi="Times New Roman" w:cs="Times New Roman"/>
          <w:sz w:val="28"/>
          <w:szCs w:val="28"/>
          <w:lang w:val="kk-KZ" w:eastAsia="ru-RU"/>
        </w:rPr>
        <w:t xml:space="preserve"> </w:t>
      </w:r>
      <w:r w:rsidRPr="00E01617">
        <w:rPr>
          <w:rFonts w:ascii="Times New Roman" w:eastAsia="MS Mincho" w:hAnsi="Times New Roman" w:cs="Times New Roman"/>
          <w:sz w:val="28"/>
          <w:szCs w:val="28"/>
          <w:lang w:eastAsia="ru-RU"/>
        </w:rPr>
        <w:t>«медиа – это не только нейтральные средства передачи информации, своей способностью к трансформации, своими перформативными, экспрессивными и символическими возможностями, своими конкретными формами проявления они сами участвуют в процессе выявления смысла. Более того, современные масс-медиа особенно интенсивно апеллируют к эмоциональной, аффективной стороне человека, участвуют, таким образом, в перестройке структуры восприятия и познания»,</w:t>
      </w:r>
      <w:r w:rsidR="003C2B83" w:rsidRPr="003C2B83">
        <w:rPr>
          <w:rFonts w:ascii="Times New Roman" w:eastAsia="MS Mincho" w:hAnsi="Times New Roman" w:cs="Times New Roman"/>
          <w:sz w:val="28"/>
          <w:szCs w:val="28"/>
          <w:lang w:eastAsia="ru-RU"/>
        </w:rPr>
        <w:t xml:space="preserve"> </w:t>
      </w:r>
      <w:r w:rsidRPr="00E01617">
        <w:rPr>
          <w:rFonts w:ascii="Times New Roman" w:eastAsia="MS Mincho" w:hAnsi="Times New Roman" w:cs="Times New Roman"/>
          <w:sz w:val="28"/>
          <w:szCs w:val="28"/>
          <w:lang w:val="kk-KZ" w:eastAsia="ru-RU"/>
        </w:rPr>
        <w:t>так он дает оценку СМИ в современном обществе</w:t>
      </w:r>
      <w:r w:rsidRPr="00E01617">
        <w:rPr>
          <w:rFonts w:ascii="Times New Roman" w:eastAsia="MS Mincho" w:hAnsi="Times New Roman" w:cs="Times New Roman"/>
          <w:sz w:val="28"/>
          <w:szCs w:val="28"/>
          <w:lang w:eastAsia="ru-RU"/>
        </w:rPr>
        <w:t xml:space="preserve"> [</w:t>
      </w:r>
      <w:r w:rsidR="006B4922" w:rsidRPr="00E01617">
        <w:rPr>
          <w:rFonts w:ascii="Times New Roman" w:eastAsia="MS Mincho" w:hAnsi="Times New Roman" w:cs="Times New Roman"/>
          <w:sz w:val="28"/>
          <w:szCs w:val="28"/>
          <w:lang w:val="kk-KZ" w:eastAsia="ru-RU"/>
        </w:rPr>
        <w:t>87</w:t>
      </w:r>
      <w:r w:rsidRPr="00E01617">
        <w:rPr>
          <w:rFonts w:ascii="Times New Roman" w:eastAsia="MS Mincho" w:hAnsi="Times New Roman" w:cs="Times New Roman"/>
          <w:sz w:val="28"/>
          <w:szCs w:val="28"/>
          <w:lang w:val="kk-KZ" w:eastAsia="ru-RU"/>
        </w:rPr>
        <w:t>,</w:t>
      </w:r>
      <w:r w:rsidRPr="00E01617">
        <w:rPr>
          <w:rFonts w:ascii="Times New Roman" w:eastAsia="MS Mincho" w:hAnsi="Times New Roman" w:cs="Times New Roman"/>
          <w:sz w:val="28"/>
          <w:szCs w:val="28"/>
          <w:lang w:eastAsia="ru-RU"/>
        </w:rPr>
        <w:t>с.</w:t>
      </w:r>
      <w:r w:rsidRPr="00E01617">
        <w:rPr>
          <w:rFonts w:ascii="Times New Roman" w:eastAsia="MS Mincho" w:hAnsi="Times New Roman" w:cs="Times New Roman"/>
          <w:sz w:val="28"/>
          <w:szCs w:val="28"/>
          <w:lang w:val="kk-KZ" w:eastAsia="ru-RU"/>
        </w:rPr>
        <w:t>55</w:t>
      </w:r>
      <w:r w:rsidRPr="00E01617">
        <w:rPr>
          <w:rFonts w:ascii="Times New Roman" w:eastAsia="MS Mincho" w:hAnsi="Times New Roman" w:cs="Times New Roman"/>
          <w:sz w:val="28"/>
          <w:szCs w:val="28"/>
          <w:lang w:eastAsia="ru-RU"/>
        </w:rPr>
        <w:t>].</w:t>
      </w:r>
      <w:r w:rsidR="00206880" w:rsidRPr="00E01617">
        <w:rPr>
          <w:rFonts w:ascii="Times New Roman" w:eastAsia="MS Mincho" w:hAnsi="Times New Roman" w:cs="Times New Roman"/>
          <w:sz w:val="28"/>
          <w:szCs w:val="28"/>
          <w:lang w:eastAsia="ru-RU"/>
        </w:rPr>
        <w:tab/>
      </w:r>
      <w:r w:rsidR="00206880" w:rsidRPr="00E01617">
        <w:rPr>
          <w:rFonts w:ascii="Times New Roman" w:eastAsia="MS Mincho" w:hAnsi="Times New Roman" w:cs="Times New Roman"/>
          <w:sz w:val="28"/>
          <w:szCs w:val="28"/>
          <w:lang w:eastAsia="ru-RU"/>
        </w:rPr>
        <w:tab/>
      </w:r>
      <w:r w:rsidR="00206880" w:rsidRPr="00E01617">
        <w:rPr>
          <w:rFonts w:ascii="Times New Roman" w:eastAsia="MS Mincho" w:hAnsi="Times New Roman" w:cs="Times New Roman"/>
          <w:sz w:val="28"/>
          <w:szCs w:val="28"/>
          <w:lang w:eastAsia="ru-RU"/>
        </w:rPr>
        <w:tab/>
      </w:r>
      <w:r w:rsidR="00206880" w:rsidRPr="00E01617">
        <w:rPr>
          <w:rFonts w:ascii="Times New Roman" w:eastAsia="MS Mincho" w:hAnsi="Times New Roman" w:cs="Times New Roman"/>
          <w:sz w:val="28"/>
          <w:szCs w:val="28"/>
          <w:lang w:eastAsia="ru-RU"/>
        </w:rPr>
        <w:tab/>
      </w:r>
    </w:p>
    <w:p w:rsidR="00EC032C" w:rsidRPr="00E01617" w:rsidRDefault="00C9581C" w:rsidP="00EC032C">
      <w:pPr>
        <w:shd w:val="clear" w:color="auto" w:fill="FFFFFF"/>
        <w:spacing w:after="0" w:line="240" w:lineRule="auto"/>
        <w:ind w:firstLine="567"/>
        <w:jc w:val="both"/>
        <w:rPr>
          <w:rFonts w:ascii="Times New Roman" w:eastAsia="MS Mincho" w:hAnsi="Times New Roman" w:cs="Times New Roman"/>
          <w:sz w:val="28"/>
          <w:szCs w:val="28"/>
          <w:lang w:val="kk-KZ" w:eastAsia="ru-RU"/>
        </w:rPr>
      </w:pPr>
      <w:r w:rsidRPr="00E01617">
        <w:rPr>
          <w:rFonts w:ascii="Times New Roman" w:eastAsia="MS Mincho" w:hAnsi="Times New Roman" w:cs="Times New Roman"/>
          <w:sz w:val="28"/>
          <w:szCs w:val="28"/>
          <w:lang w:eastAsia="ru-RU"/>
        </w:rPr>
        <w:t xml:space="preserve">В современном казахстанском </w:t>
      </w:r>
      <w:r w:rsidRPr="00E01617">
        <w:rPr>
          <w:rFonts w:ascii="Times New Roman" w:eastAsia="MS Mincho" w:hAnsi="Times New Roman" w:cs="Times New Roman"/>
          <w:sz w:val="28"/>
          <w:szCs w:val="28"/>
          <w:lang w:val="kk-KZ" w:eastAsia="ru-RU"/>
        </w:rPr>
        <w:t>медиа</w:t>
      </w:r>
      <w:r w:rsidRPr="00E01617">
        <w:rPr>
          <w:rFonts w:ascii="Times New Roman" w:eastAsia="MS Mincho" w:hAnsi="Times New Roman" w:cs="Times New Roman"/>
          <w:sz w:val="28"/>
          <w:szCs w:val="28"/>
          <w:lang w:eastAsia="ru-RU"/>
        </w:rPr>
        <w:t xml:space="preserve">дискурсе идеально зафиксирована центральная черта всего постсоветского дискурса </w:t>
      </w:r>
      <w:r w:rsidRPr="00E01617">
        <w:rPr>
          <w:rFonts w:ascii="Times New Roman" w:eastAsia="MS Mincho" w:hAnsi="Times New Roman" w:cs="Times New Roman"/>
          <w:sz w:val="28"/>
          <w:szCs w:val="28"/>
          <w:lang w:val="kk-KZ" w:eastAsia="ru-RU"/>
        </w:rPr>
        <w:t>такие как, к</w:t>
      </w:r>
      <w:r w:rsidRPr="00E01617">
        <w:rPr>
          <w:rFonts w:ascii="Times New Roman" w:eastAsia="MS Mincho" w:hAnsi="Times New Roman" w:cs="Times New Roman"/>
          <w:sz w:val="28"/>
          <w:szCs w:val="28"/>
          <w:lang w:eastAsia="ru-RU"/>
        </w:rPr>
        <w:t>ачества языка, постсоветские социальные шаблоны языка и мысли</w:t>
      </w:r>
      <w:r w:rsidRPr="00E01617">
        <w:rPr>
          <w:rFonts w:ascii="Times New Roman" w:eastAsia="MS Mincho" w:hAnsi="Times New Roman" w:cs="Times New Roman"/>
          <w:sz w:val="28"/>
          <w:szCs w:val="28"/>
          <w:lang w:val="kk-KZ" w:eastAsia="ru-RU"/>
        </w:rPr>
        <w:t>.</w:t>
      </w:r>
      <w:r w:rsidR="000E4E6F">
        <w:rPr>
          <w:rFonts w:ascii="Times New Roman" w:eastAsia="MS Mincho" w:hAnsi="Times New Roman" w:cs="Times New Roman"/>
          <w:sz w:val="28"/>
          <w:szCs w:val="28"/>
          <w:lang w:val="kk-KZ" w:eastAsia="ru-RU"/>
        </w:rPr>
        <w:t xml:space="preserve"> </w:t>
      </w:r>
      <w:r w:rsidRPr="00E01617">
        <w:rPr>
          <w:rFonts w:ascii="Times New Roman" w:eastAsia="MS Mincho" w:hAnsi="Times New Roman" w:cs="Times New Roman"/>
          <w:sz w:val="28"/>
          <w:szCs w:val="28"/>
          <w:lang w:val="kk-KZ" w:eastAsia="ru-RU"/>
        </w:rPr>
        <w:t>Как полагает Г.Г.Гиздатов, советская идентичность сво</w:t>
      </w:r>
      <w:r w:rsidR="005006BC" w:rsidRPr="00E01617">
        <w:rPr>
          <w:rFonts w:ascii="Times New Roman" w:eastAsia="MS Mincho" w:hAnsi="Times New Roman" w:cs="Times New Roman"/>
          <w:sz w:val="28"/>
          <w:szCs w:val="28"/>
          <w:lang w:val="kk-KZ" w:eastAsia="ru-RU"/>
        </w:rPr>
        <w:t>й</w:t>
      </w:r>
      <w:r w:rsidRPr="00E01617">
        <w:rPr>
          <w:rFonts w:ascii="Times New Roman" w:eastAsia="MS Mincho" w:hAnsi="Times New Roman" w:cs="Times New Roman"/>
          <w:sz w:val="28"/>
          <w:szCs w:val="28"/>
          <w:lang w:val="kk-KZ" w:eastAsia="ru-RU"/>
        </w:rPr>
        <w:t>ственна казахстанскому медиальному пространству.</w:t>
      </w:r>
      <w:r w:rsidR="000E4E6F">
        <w:rPr>
          <w:rFonts w:ascii="Times New Roman" w:eastAsia="MS Mincho" w:hAnsi="Times New Roman" w:cs="Times New Roman"/>
          <w:sz w:val="28"/>
          <w:szCs w:val="28"/>
          <w:lang w:val="kk-KZ" w:eastAsia="ru-RU"/>
        </w:rPr>
        <w:t xml:space="preserve"> </w:t>
      </w:r>
      <w:r w:rsidRPr="00E01617">
        <w:rPr>
          <w:rFonts w:ascii="Times New Roman" w:eastAsia="MS Mincho" w:hAnsi="Times New Roman" w:cs="Times New Roman"/>
          <w:sz w:val="28"/>
          <w:szCs w:val="28"/>
          <w:lang w:eastAsia="ru-RU"/>
        </w:rPr>
        <w:t>Можно перечислить наиболее частотные темы казахского медиадискурса: исторические материалы, статьи о батырах, акынах и национальных традициях</w:t>
      </w:r>
      <w:r w:rsidR="00404FE1">
        <w:rPr>
          <w:rFonts w:ascii="Times New Roman" w:eastAsia="MS Mincho" w:hAnsi="Times New Roman" w:cs="Times New Roman"/>
          <w:sz w:val="28"/>
          <w:szCs w:val="28"/>
          <w:lang w:val="kk-KZ" w:eastAsia="ru-RU"/>
        </w:rPr>
        <w:t xml:space="preserve"> </w:t>
      </w:r>
      <w:r w:rsidRPr="00E01617">
        <w:rPr>
          <w:rFonts w:ascii="Times New Roman" w:eastAsia="MS Mincho" w:hAnsi="Times New Roman" w:cs="Times New Roman"/>
          <w:sz w:val="28"/>
          <w:szCs w:val="28"/>
          <w:lang w:eastAsia="ru-RU"/>
        </w:rPr>
        <w:t>[</w:t>
      </w:r>
      <w:r w:rsidR="006B4922" w:rsidRPr="00E01617">
        <w:rPr>
          <w:rFonts w:ascii="Times New Roman" w:eastAsia="MS Mincho" w:hAnsi="Times New Roman" w:cs="Times New Roman"/>
          <w:sz w:val="28"/>
          <w:szCs w:val="28"/>
          <w:lang w:val="kk-KZ" w:eastAsia="ru-RU"/>
        </w:rPr>
        <w:t>87</w:t>
      </w:r>
      <w:r w:rsidRPr="00E01617">
        <w:rPr>
          <w:rFonts w:ascii="Times New Roman" w:eastAsia="MS Mincho" w:hAnsi="Times New Roman" w:cs="Times New Roman"/>
          <w:sz w:val="28"/>
          <w:szCs w:val="28"/>
          <w:lang w:val="kk-KZ" w:eastAsia="ru-RU"/>
        </w:rPr>
        <w:t>,</w:t>
      </w:r>
      <w:r w:rsidRPr="00E01617">
        <w:rPr>
          <w:rFonts w:ascii="Times New Roman" w:eastAsia="MS Mincho" w:hAnsi="Times New Roman" w:cs="Times New Roman"/>
          <w:sz w:val="28"/>
          <w:szCs w:val="28"/>
          <w:lang w:val="en-US" w:eastAsia="ru-RU"/>
        </w:rPr>
        <w:t>c</w:t>
      </w:r>
      <w:r w:rsidRPr="00E01617">
        <w:rPr>
          <w:rFonts w:ascii="Times New Roman" w:eastAsia="MS Mincho" w:hAnsi="Times New Roman" w:cs="Times New Roman"/>
          <w:sz w:val="28"/>
          <w:szCs w:val="28"/>
          <w:lang w:val="kk-KZ" w:eastAsia="ru-RU"/>
        </w:rPr>
        <w:t>.</w:t>
      </w:r>
      <w:r w:rsidRPr="00E01617">
        <w:rPr>
          <w:rFonts w:ascii="Times New Roman" w:eastAsia="MS Mincho" w:hAnsi="Times New Roman" w:cs="Times New Roman"/>
          <w:sz w:val="28"/>
          <w:szCs w:val="28"/>
          <w:lang w:eastAsia="ru-RU"/>
        </w:rPr>
        <w:t>61].</w:t>
      </w:r>
    </w:p>
    <w:p w:rsidR="00EC032C" w:rsidRPr="00E01617" w:rsidRDefault="00C9581C" w:rsidP="00EC032C">
      <w:pPr>
        <w:shd w:val="clear" w:color="auto" w:fill="FFFFFF"/>
        <w:spacing w:after="0" w:line="240" w:lineRule="auto"/>
        <w:ind w:firstLine="567"/>
        <w:jc w:val="both"/>
        <w:rPr>
          <w:rFonts w:ascii="Times New Roman" w:eastAsia="MS Mincho" w:hAnsi="Times New Roman" w:cs="Times New Roman"/>
          <w:sz w:val="28"/>
          <w:szCs w:val="28"/>
          <w:lang w:val="kk-KZ" w:eastAsia="ru-RU"/>
        </w:rPr>
      </w:pPr>
      <w:r w:rsidRPr="00E01617">
        <w:rPr>
          <w:rFonts w:ascii="Times New Roman" w:eastAsia="MS Mincho" w:hAnsi="Times New Roman" w:cs="Times New Roman"/>
          <w:sz w:val="28"/>
          <w:szCs w:val="28"/>
          <w:lang w:val="kk-KZ" w:eastAsia="ru-RU"/>
        </w:rPr>
        <w:t>В качестве подтверждающих параметров укажем эти стат</w:t>
      </w:r>
      <w:r w:rsidR="006D4655">
        <w:rPr>
          <w:rFonts w:ascii="Times New Roman" w:eastAsia="MS Mincho" w:hAnsi="Times New Roman" w:cs="Times New Roman"/>
          <w:sz w:val="28"/>
          <w:szCs w:val="28"/>
          <w:lang w:val="kk-KZ" w:eastAsia="ru-RU"/>
        </w:rPr>
        <w:t>ь</w:t>
      </w:r>
      <w:r w:rsidRPr="00E01617">
        <w:rPr>
          <w:rFonts w:ascii="Times New Roman" w:eastAsia="MS Mincho" w:hAnsi="Times New Roman" w:cs="Times New Roman"/>
          <w:sz w:val="28"/>
          <w:szCs w:val="28"/>
          <w:lang w:val="kk-KZ" w:eastAsia="ru-RU"/>
        </w:rPr>
        <w:t xml:space="preserve">и : «Қайыс ноқта» (ЖА 04\07.23, 3318 слов. Рубрика- Әдебиет); «Үркер ауып, түйелер маңып барады» (ЖА 06\07.23, 3362 слов – рубрика-Әдебиет )«Ұлы дала сайыпқырандары» (ЖА 03.08.23, 3326 слов, целая страница ,в рубрике – Тарих); </w:t>
      </w:r>
      <w:bookmarkStart w:id="47" w:name="_Hlk150612042"/>
      <w:r w:rsidRPr="00E01617">
        <w:rPr>
          <w:rFonts w:ascii="Times New Roman" w:eastAsia="MS Mincho" w:hAnsi="Times New Roman" w:cs="Times New Roman"/>
          <w:sz w:val="28"/>
          <w:szCs w:val="28"/>
          <w:lang w:val="kk-KZ" w:eastAsia="ru-RU"/>
        </w:rPr>
        <w:t xml:space="preserve">«Кесік бас- тірі тұлып» хикаятын түрік тіліне аудару үлкен күш жігерді қажет етті- (ЖА 11\07.23 3206 слов, целая страница, рубрика – Әдебиет); </w:t>
      </w:r>
      <w:bookmarkEnd w:id="47"/>
      <w:r w:rsidRPr="00E01617">
        <w:rPr>
          <w:rFonts w:ascii="Times New Roman" w:eastAsia="MS Mincho" w:hAnsi="Times New Roman" w:cs="Times New Roman"/>
          <w:sz w:val="28"/>
          <w:szCs w:val="28"/>
          <w:lang w:val="kk-KZ" w:eastAsia="ru-RU"/>
        </w:rPr>
        <w:t xml:space="preserve">По  преведенным примерам можно заметить, что таким рубрикам в газете «Жас Алаш» выделена целая страница, очень большим обьемом. </w:t>
      </w:r>
      <w:r w:rsidR="00C22B98" w:rsidRPr="00E01617">
        <w:rPr>
          <w:rFonts w:ascii="Times New Roman" w:eastAsia="MS Mincho" w:hAnsi="Times New Roman" w:cs="Times New Roman"/>
          <w:sz w:val="28"/>
          <w:szCs w:val="28"/>
          <w:lang w:val="kk-KZ" w:eastAsia="ru-RU"/>
        </w:rPr>
        <w:tab/>
      </w:r>
      <w:r w:rsidR="00C22B98" w:rsidRPr="00E01617">
        <w:rPr>
          <w:rFonts w:ascii="Times New Roman" w:eastAsia="MS Mincho" w:hAnsi="Times New Roman" w:cs="Times New Roman"/>
          <w:sz w:val="28"/>
          <w:szCs w:val="28"/>
          <w:lang w:val="kk-KZ" w:eastAsia="ru-RU"/>
        </w:rPr>
        <w:tab/>
      </w:r>
    </w:p>
    <w:p w:rsidR="00EC032C" w:rsidRPr="00E01617" w:rsidRDefault="00F377EE" w:rsidP="00EC032C">
      <w:pPr>
        <w:shd w:val="clear" w:color="auto" w:fill="FFFFFF"/>
        <w:spacing w:after="0" w:line="240" w:lineRule="auto"/>
        <w:ind w:firstLine="567"/>
        <w:jc w:val="both"/>
        <w:rPr>
          <w:rFonts w:ascii="Times New Roman" w:eastAsia="MS Mincho" w:hAnsi="Times New Roman" w:cs="Times New Roman"/>
          <w:sz w:val="28"/>
          <w:szCs w:val="28"/>
          <w:lang w:eastAsia="ru-RU"/>
        </w:rPr>
      </w:pPr>
      <w:r w:rsidRPr="00E01617">
        <w:rPr>
          <w:rFonts w:ascii="Times New Roman" w:eastAsia="MS Mincho" w:hAnsi="Times New Roman" w:cs="Times New Roman"/>
          <w:sz w:val="28"/>
          <w:szCs w:val="28"/>
          <w:lang w:val="kk-KZ" w:eastAsia="ru-RU"/>
        </w:rPr>
        <w:t xml:space="preserve">Как отмечает </w:t>
      </w:r>
      <w:r w:rsidRPr="00E01617">
        <w:rPr>
          <w:rFonts w:ascii="Times New Roman" w:eastAsia="MS Mincho" w:hAnsi="Times New Roman" w:cs="Times New Roman"/>
          <w:sz w:val="28"/>
          <w:szCs w:val="28"/>
          <w:lang w:eastAsia="ru-RU"/>
        </w:rPr>
        <w:t>А</w:t>
      </w:r>
      <w:r w:rsidRPr="00E01617">
        <w:rPr>
          <w:rFonts w:ascii="Times New Roman" w:eastAsia="MS Mincho" w:hAnsi="Times New Roman" w:cs="Times New Roman"/>
          <w:sz w:val="28"/>
          <w:szCs w:val="28"/>
          <w:lang w:val="kk-KZ" w:eastAsia="ru-RU"/>
        </w:rPr>
        <w:t>.</w:t>
      </w:r>
      <w:r w:rsidR="00C22B98" w:rsidRPr="00E01617">
        <w:rPr>
          <w:rFonts w:ascii="Times New Roman" w:eastAsia="MS Mincho" w:hAnsi="Times New Roman" w:cs="Times New Roman"/>
          <w:sz w:val="28"/>
          <w:szCs w:val="28"/>
          <w:lang w:eastAsia="ru-RU"/>
        </w:rPr>
        <w:t>Байгожина</w:t>
      </w:r>
      <w:r w:rsidR="000E4E6F">
        <w:rPr>
          <w:rFonts w:ascii="Times New Roman" w:eastAsia="MS Mincho" w:hAnsi="Times New Roman" w:cs="Times New Roman"/>
          <w:sz w:val="28"/>
          <w:szCs w:val="28"/>
          <w:lang w:val="kk-KZ" w:eastAsia="ru-RU"/>
        </w:rPr>
        <w:t xml:space="preserve"> </w:t>
      </w:r>
      <w:r w:rsidR="00C22B98" w:rsidRPr="00E01617">
        <w:rPr>
          <w:rFonts w:ascii="Times New Roman" w:eastAsia="MS Mincho" w:hAnsi="Times New Roman" w:cs="Times New Roman"/>
          <w:sz w:val="28"/>
          <w:szCs w:val="28"/>
          <w:lang w:eastAsia="ru-RU"/>
        </w:rPr>
        <w:t>о материалах казахской прессы</w:t>
      </w:r>
      <w:r w:rsidR="00D85136" w:rsidRPr="00E01617">
        <w:rPr>
          <w:rFonts w:ascii="Times New Roman" w:eastAsia="MS Mincho" w:hAnsi="Times New Roman" w:cs="Times New Roman"/>
          <w:sz w:val="28"/>
          <w:szCs w:val="28"/>
          <w:lang w:eastAsia="ru-RU"/>
        </w:rPr>
        <w:t>:</w:t>
      </w:r>
      <w:r w:rsidR="00091CB6" w:rsidRPr="00E01617">
        <w:rPr>
          <w:rFonts w:ascii="Times New Roman" w:eastAsia="MS Mincho" w:hAnsi="Times New Roman" w:cs="Times New Roman"/>
          <w:sz w:val="28"/>
          <w:szCs w:val="28"/>
          <w:lang w:val="kk-KZ" w:eastAsia="ru-RU"/>
        </w:rPr>
        <w:t>«</w:t>
      </w:r>
      <w:r w:rsidRPr="00E01617">
        <w:rPr>
          <w:rFonts w:ascii="Times New Roman" w:eastAsia="MS Mincho" w:hAnsi="Times New Roman" w:cs="Times New Roman"/>
          <w:sz w:val="28"/>
          <w:szCs w:val="28"/>
          <w:lang w:eastAsia="ru-RU"/>
        </w:rPr>
        <w:t>Но, скажем прямо, излюбленный жанр казахской прессы - толгау - раздумья, размышления. Почти в каждом номере встречаешь обширный монолог - ученого, писателя, деятеля культуры и т. д. Пожалуй, в этой склонности к философствованию сказывается наша номадическая ментальность, но зачастую пространность рассуждений вкупе с их абстрактностью - не более чем риторика</w:t>
      </w:r>
      <w:r w:rsidR="00C22B98" w:rsidRPr="00E01617">
        <w:rPr>
          <w:rFonts w:ascii="Times New Roman" w:eastAsia="MS Mincho" w:hAnsi="Times New Roman" w:cs="Times New Roman"/>
          <w:sz w:val="28"/>
          <w:szCs w:val="28"/>
          <w:lang w:val="kk-KZ" w:eastAsia="ru-RU"/>
        </w:rPr>
        <w:t xml:space="preserve">..., </w:t>
      </w:r>
      <w:r w:rsidR="00C22B98" w:rsidRPr="00E01617">
        <w:rPr>
          <w:rFonts w:ascii="Times New Roman" w:eastAsia="MS Mincho" w:hAnsi="Times New Roman" w:cs="Times New Roman"/>
          <w:sz w:val="28"/>
          <w:szCs w:val="28"/>
          <w:lang w:eastAsia="ru-RU"/>
        </w:rPr>
        <w:t>Отвлеченные рассуждения, неизбывная боль по поводу тех или иных фактов печальной действительности, воспоминания о прошлом - вот, к сожаленью, весь арсенал их средств</w:t>
      </w:r>
      <w:r w:rsidR="00091CB6" w:rsidRPr="00E01617">
        <w:rPr>
          <w:rFonts w:ascii="Times New Roman" w:eastAsia="MS Mincho" w:hAnsi="Times New Roman" w:cs="Times New Roman"/>
          <w:sz w:val="28"/>
          <w:szCs w:val="28"/>
          <w:lang w:val="kk-KZ" w:eastAsia="ru-RU"/>
        </w:rPr>
        <w:t>»</w:t>
      </w:r>
      <w:r w:rsidR="00404FE1">
        <w:rPr>
          <w:rFonts w:ascii="Times New Roman" w:eastAsia="MS Mincho" w:hAnsi="Times New Roman" w:cs="Times New Roman"/>
          <w:sz w:val="28"/>
          <w:szCs w:val="28"/>
          <w:lang w:val="kk-KZ" w:eastAsia="ru-RU"/>
        </w:rPr>
        <w:t xml:space="preserve"> </w:t>
      </w:r>
      <w:r w:rsidRPr="00E01617">
        <w:rPr>
          <w:rFonts w:ascii="Times New Roman" w:eastAsia="MS Mincho" w:hAnsi="Times New Roman" w:cs="Times New Roman"/>
          <w:sz w:val="28"/>
          <w:szCs w:val="28"/>
          <w:lang w:eastAsia="ru-RU"/>
        </w:rPr>
        <w:t>[</w:t>
      </w:r>
      <w:r w:rsidRPr="00E01617">
        <w:rPr>
          <w:rFonts w:ascii="Times New Roman" w:eastAsia="MS Mincho" w:hAnsi="Times New Roman" w:cs="Times New Roman"/>
          <w:sz w:val="28"/>
          <w:szCs w:val="28"/>
          <w:lang w:val="kk-KZ" w:eastAsia="ru-RU"/>
        </w:rPr>
        <w:t>7</w:t>
      </w:r>
      <w:r w:rsidR="00404FE1">
        <w:rPr>
          <w:rFonts w:ascii="Times New Roman" w:eastAsia="MS Mincho" w:hAnsi="Times New Roman" w:cs="Times New Roman"/>
          <w:sz w:val="28"/>
          <w:szCs w:val="28"/>
          <w:lang w:val="kk-KZ" w:eastAsia="ru-RU"/>
        </w:rPr>
        <w:t>8</w:t>
      </w:r>
      <w:r w:rsidRPr="00E01617">
        <w:rPr>
          <w:rFonts w:ascii="Times New Roman" w:eastAsia="MS Mincho" w:hAnsi="Times New Roman" w:cs="Times New Roman"/>
          <w:sz w:val="28"/>
          <w:szCs w:val="28"/>
          <w:lang w:eastAsia="ru-RU"/>
        </w:rPr>
        <w:t>,с.40].</w:t>
      </w:r>
      <w:r w:rsidR="00D85136" w:rsidRPr="00E01617">
        <w:rPr>
          <w:rFonts w:ascii="Times New Roman" w:eastAsia="MS Mincho" w:hAnsi="Times New Roman" w:cs="Times New Roman"/>
          <w:sz w:val="28"/>
          <w:szCs w:val="28"/>
          <w:lang w:eastAsia="ru-RU"/>
        </w:rPr>
        <w:tab/>
      </w:r>
      <w:r w:rsidR="00D85136" w:rsidRPr="00E01617">
        <w:rPr>
          <w:rFonts w:ascii="Times New Roman" w:eastAsia="MS Mincho" w:hAnsi="Times New Roman" w:cs="Times New Roman"/>
          <w:sz w:val="28"/>
          <w:szCs w:val="28"/>
          <w:lang w:eastAsia="ru-RU"/>
        </w:rPr>
        <w:tab/>
      </w:r>
      <w:r w:rsidR="00D85136" w:rsidRPr="00E01617">
        <w:rPr>
          <w:rFonts w:ascii="Times New Roman" w:eastAsia="MS Mincho" w:hAnsi="Times New Roman" w:cs="Times New Roman"/>
          <w:sz w:val="28"/>
          <w:szCs w:val="28"/>
          <w:lang w:eastAsia="ru-RU"/>
        </w:rPr>
        <w:tab/>
      </w:r>
      <w:r w:rsidR="00D85136" w:rsidRPr="00E01617">
        <w:rPr>
          <w:rFonts w:ascii="Times New Roman" w:eastAsia="MS Mincho" w:hAnsi="Times New Roman" w:cs="Times New Roman"/>
          <w:sz w:val="28"/>
          <w:szCs w:val="28"/>
          <w:lang w:eastAsia="ru-RU"/>
        </w:rPr>
        <w:tab/>
      </w:r>
      <w:r w:rsidR="00206880" w:rsidRPr="00E01617">
        <w:rPr>
          <w:rFonts w:ascii="Times New Roman" w:eastAsia="MS Mincho" w:hAnsi="Times New Roman" w:cs="Times New Roman"/>
          <w:sz w:val="28"/>
          <w:szCs w:val="28"/>
          <w:lang w:eastAsia="ru-RU"/>
        </w:rPr>
        <w:tab/>
      </w:r>
      <w:r w:rsidR="00206880" w:rsidRPr="00E01617">
        <w:rPr>
          <w:rFonts w:ascii="Times New Roman" w:eastAsia="MS Mincho" w:hAnsi="Times New Roman" w:cs="Times New Roman"/>
          <w:sz w:val="28"/>
          <w:szCs w:val="28"/>
          <w:lang w:eastAsia="ru-RU"/>
        </w:rPr>
        <w:tab/>
      </w:r>
    </w:p>
    <w:p w:rsidR="00EC032C" w:rsidRPr="00E01617" w:rsidRDefault="00C22B98" w:rsidP="00EC032C">
      <w:pPr>
        <w:shd w:val="clear" w:color="auto" w:fill="FFFFFF"/>
        <w:spacing w:after="0" w:line="240" w:lineRule="auto"/>
        <w:ind w:firstLine="567"/>
        <w:jc w:val="both"/>
        <w:rPr>
          <w:rFonts w:ascii="Times New Roman" w:eastAsia="MS Mincho" w:hAnsi="Times New Roman" w:cs="Times New Roman"/>
          <w:sz w:val="28"/>
          <w:szCs w:val="28"/>
          <w:lang w:val="kk-KZ" w:eastAsia="ru-RU"/>
        </w:rPr>
      </w:pPr>
      <w:r w:rsidRPr="00E01617">
        <w:rPr>
          <w:rFonts w:ascii="Times New Roman" w:eastAsia="MS Mincho" w:hAnsi="Times New Roman" w:cs="Times New Roman"/>
          <w:sz w:val="28"/>
          <w:szCs w:val="28"/>
          <w:lang w:eastAsia="ru-RU"/>
        </w:rPr>
        <w:t xml:space="preserve">В </w:t>
      </w:r>
      <w:r w:rsidR="00CC493C" w:rsidRPr="00CC493C">
        <w:rPr>
          <w:rFonts w:ascii="Times New Roman" w:eastAsia="MS Mincho" w:hAnsi="Times New Roman" w:cs="Times New Roman"/>
          <w:sz w:val="28"/>
          <w:szCs w:val="28"/>
          <w:lang w:eastAsia="ru-RU"/>
        </w:rPr>
        <w:t>“</w:t>
      </w:r>
      <w:r w:rsidR="00CC493C">
        <w:rPr>
          <w:rFonts w:ascii="Times New Roman" w:eastAsia="MS Mincho" w:hAnsi="Times New Roman" w:cs="Times New Roman"/>
          <w:sz w:val="28"/>
          <w:szCs w:val="28"/>
          <w:lang w:val="kk-KZ" w:eastAsia="ru-RU"/>
        </w:rPr>
        <w:t>Жас Алаш</w:t>
      </w:r>
      <w:r w:rsidR="00CC493C" w:rsidRPr="00CC493C">
        <w:rPr>
          <w:rFonts w:ascii="Times New Roman" w:eastAsia="MS Mincho" w:hAnsi="Times New Roman" w:cs="Times New Roman"/>
          <w:sz w:val="28"/>
          <w:szCs w:val="28"/>
          <w:lang w:eastAsia="ru-RU"/>
        </w:rPr>
        <w:t>”</w:t>
      </w:r>
      <w:r w:rsidRPr="00E01617">
        <w:rPr>
          <w:rFonts w:ascii="Times New Roman" w:eastAsia="MS Mincho" w:hAnsi="Times New Roman" w:cs="Times New Roman"/>
          <w:sz w:val="28"/>
          <w:szCs w:val="28"/>
          <w:lang w:eastAsia="ru-RU"/>
        </w:rPr>
        <w:t xml:space="preserve"> регулярно появляются интересные и познавательные тексты, связанные с историческим наследием.</w:t>
      </w:r>
      <w:r w:rsidRPr="00E01617">
        <w:rPr>
          <w:rFonts w:ascii="Times New Roman" w:eastAsia="MS Mincho" w:hAnsi="Times New Roman" w:cs="Times New Roman"/>
          <w:sz w:val="28"/>
          <w:szCs w:val="28"/>
          <w:lang w:val="kk-KZ" w:eastAsia="ru-RU"/>
        </w:rPr>
        <w:t xml:space="preserve"> «Ұлы дала сайыпқырандары» (ЖА 03.0</w:t>
      </w:r>
      <w:r w:rsidR="00D30B21">
        <w:rPr>
          <w:rFonts w:ascii="Times New Roman" w:eastAsia="MS Mincho" w:hAnsi="Times New Roman" w:cs="Times New Roman"/>
          <w:sz w:val="28"/>
          <w:szCs w:val="28"/>
          <w:lang w:val="kk-KZ" w:eastAsia="ru-RU"/>
        </w:rPr>
        <w:t>8.23, 3326 слов, целая страница</w:t>
      </w:r>
      <w:r w:rsidRPr="00E01617">
        <w:rPr>
          <w:rFonts w:ascii="Times New Roman" w:eastAsia="MS Mincho" w:hAnsi="Times New Roman" w:cs="Times New Roman"/>
          <w:sz w:val="28"/>
          <w:szCs w:val="28"/>
          <w:lang w:val="kk-KZ" w:eastAsia="ru-RU"/>
        </w:rPr>
        <w:t>,в рубрике – Тарих).</w:t>
      </w:r>
      <w:r w:rsidRPr="00E01617">
        <w:rPr>
          <w:rFonts w:ascii="Times New Roman" w:eastAsia="MS Mincho" w:hAnsi="Times New Roman" w:cs="Times New Roman"/>
          <w:sz w:val="28"/>
          <w:szCs w:val="28"/>
          <w:lang w:eastAsia="ru-RU"/>
        </w:rPr>
        <w:t xml:space="preserve"> В отличие от русских газет, которые часто не занимаются подобными публикациями, казахские издания выполняют важную роль в сохранении культурного наследия. Они ставят перед собой задачу донести до читателя ценные факты своей истории, которую мы сегодня во многом переосмысливаем.</w:t>
      </w:r>
      <w:r w:rsidR="00717FCC">
        <w:rPr>
          <w:rFonts w:ascii="Times New Roman" w:eastAsia="MS Mincho" w:hAnsi="Times New Roman" w:cs="Times New Roman"/>
          <w:sz w:val="28"/>
          <w:szCs w:val="28"/>
          <w:lang w:val="kk-KZ" w:eastAsia="ru-RU"/>
        </w:rPr>
        <w:t xml:space="preserve"> </w:t>
      </w:r>
      <w:r w:rsidRPr="00E01617">
        <w:rPr>
          <w:rFonts w:ascii="Times New Roman" w:eastAsia="MS Mincho" w:hAnsi="Times New Roman" w:cs="Times New Roman"/>
          <w:sz w:val="28"/>
          <w:szCs w:val="28"/>
          <w:lang w:eastAsia="ru-RU"/>
        </w:rPr>
        <w:t>Однако, несмотря на эту охранную функцию, иногда такие тексты, публикуемые изданиями, кажутся слишком абстрактными и специфическими. Например, публикация исследований,</w:t>
      </w:r>
      <w:r w:rsidR="00E60AB6" w:rsidRPr="00E01617">
        <w:rPr>
          <w:rFonts w:ascii="Times New Roman" w:eastAsia="MS Mincho" w:hAnsi="Times New Roman" w:cs="Times New Roman"/>
          <w:sz w:val="28"/>
          <w:szCs w:val="28"/>
          <w:lang w:val="kk-KZ" w:eastAsia="ru-RU"/>
        </w:rPr>
        <w:t xml:space="preserve"> «Кесік бас- тірі тұлып» хикаятын түрік тіліне аудару үлкен күш жігерді қажет етті- (ЖА 11\07.23 3206 слов, целая страница, рубрика – Әдебиет); </w:t>
      </w:r>
      <w:r w:rsidRPr="00E01617">
        <w:rPr>
          <w:rFonts w:ascii="Times New Roman" w:eastAsia="MS Mincho" w:hAnsi="Times New Roman" w:cs="Times New Roman"/>
          <w:sz w:val="28"/>
          <w:szCs w:val="28"/>
          <w:lang w:eastAsia="ru-RU"/>
        </w:rPr>
        <w:t xml:space="preserve"> которые могут вызывать вопросы с точки зрения их исторической достоверности, может не являться лучшим способом привлечения интереса широкой аудитории.</w:t>
      </w:r>
      <w:r w:rsidR="00404FE1">
        <w:rPr>
          <w:rFonts w:ascii="Times New Roman" w:eastAsia="MS Mincho" w:hAnsi="Times New Roman" w:cs="Times New Roman"/>
          <w:sz w:val="28"/>
          <w:szCs w:val="28"/>
          <w:lang w:val="kk-KZ" w:eastAsia="ru-RU"/>
        </w:rPr>
        <w:t xml:space="preserve"> </w:t>
      </w:r>
      <w:r w:rsidRPr="00E01617">
        <w:rPr>
          <w:rFonts w:ascii="Times New Roman" w:eastAsia="MS Mincho" w:hAnsi="Times New Roman" w:cs="Times New Roman"/>
          <w:sz w:val="28"/>
          <w:szCs w:val="28"/>
          <w:lang w:eastAsia="ru-RU"/>
        </w:rPr>
        <w:t>Традиционная культура, которой придерживается казахская пресса, часто ориентирована на стереотипное структурирование духовной жизни. Но постоянное придерживание этого принципа на страницах газет может привести к рутине. Вместо того чтобы вносить новизну и освежение в представление о мире, издания могут сконцентрироваться на воспроизводстве и описании знакомого мира, что требует меньше усилий, чем освоение новых реалий и изменение взгляда на окружающий мир.</w:t>
      </w:r>
      <w:r w:rsidR="00717FCC">
        <w:rPr>
          <w:rFonts w:ascii="Times New Roman" w:eastAsia="MS Mincho" w:hAnsi="Times New Roman" w:cs="Times New Roman"/>
          <w:sz w:val="28"/>
          <w:szCs w:val="28"/>
          <w:lang w:val="kk-KZ" w:eastAsia="ru-RU"/>
        </w:rPr>
        <w:t xml:space="preserve"> </w:t>
      </w:r>
      <w:r w:rsidRPr="00E01617">
        <w:rPr>
          <w:rFonts w:ascii="Times New Roman" w:eastAsia="MS Mincho" w:hAnsi="Times New Roman" w:cs="Times New Roman"/>
          <w:sz w:val="28"/>
          <w:szCs w:val="28"/>
          <w:lang w:eastAsia="ru-RU"/>
        </w:rPr>
        <w:t xml:space="preserve">С учетом того, что жизнь стремительно меняется, масс-медиа не должны ограничиваться просто информированием читателя. Они становятся ориентиром в реальном мире, формируя тип носителя определенного сознания. Поэтому важно, чтобы газеты не только предоставляли информацию, но и служили инструментом </w:t>
      </w:r>
      <w:r w:rsidRPr="00123CCE">
        <w:rPr>
          <w:rFonts w:ascii="Times New Roman" w:eastAsia="MS Mincho" w:hAnsi="Times New Roman" w:cs="Times New Roman"/>
          <w:sz w:val="28"/>
          <w:szCs w:val="28"/>
          <w:lang w:eastAsia="ru-RU"/>
        </w:rPr>
        <w:t>формирования общественного сознания, транслируя новые способы общения, поведения и творчества.</w:t>
      </w:r>
      <w:r w:rsidR="00C247CA" w:rsidRPr="00123CCE">
        <w:rPr>
          <w:rFonts w:ascii="Times New Roman" w:eastAsia="MS Mincho" w:hAnsi="Times New Roman" w:cs="Times New Roman"/>
          <w:sz w:val="28"/>
          <w:szCs w:val="28"/>
          <w:lang w:eastAsia="ru-RU"/>
        </w:rPr>
        <w:tab/>
      </w:r>
      <w:r w:rsidR="00C247CA" w:rsidRPr="00123CCE">
        <w:rPr>
          <w:rFonts w:ascii="Times New Roman" w:eastAsia="MS Mincho" w:hAnsi="Times New Roman" w:cs="Times New Roman"/>
          <w:sz w:val="28"/>
          <w:szCs w:val="28"/>
          <w:lang w:eastAsia="ru-RU"/>
        </w:rPr>
        <w:tab/>
      </w:r>
      <w:r w:rsidR="00C247CA" w:rsidRPr="00123CCE">
        <w:rPr>
          <w:rFonts w:ascii="Times New Roman" w:eastAsia="MS Mincho" w:hAnsi="Times New Roman" w:cs="Times New Roman"/>
          <w:sz w:val="28"/>
          <w:szCs w:val="28"/>
          <w:lang w:eastAsia="ru-RU"/>
        </w:rPr>
        <w:tab/>
      </w:r>
      <w:r w:rsidR="00C247CA" w:rsidRPr="00123CCE">
        <w:rPr>
          <w:rFonts w:ascii="Times New Roman" w:eastAsia="MS Mincho" w:hAnsi="Times New Roman" w:cs="Times New Roman"/>
          <w:sz w:val="28"/>
          <w:szCs w:val="28"/>
          <w:lang w:eastAsia="ru-RU"/>
        </w:rPr>
        <w:tab/>
      </w:r>
      <w:r w:rsidR="00C247CA" w:rsidRPr="00123CCE">
        <w:rPr>
          <w:rFonts w:ascii="Times New Roman" w:eastAsia="MS Mincho" w:hAnsi="Times New Roman" w:cs="Times New Roman"/>
          <w:sz w:val="28"/>
          <w:szCs w:val="28"/>
          <w:lang w:eastAsia="ru-RU"/>
        </w:rPr>
        <w:tab/>
      </w:r>
      <w:r w:rsidR="00C247CA" w:rsidRPr="00123CCE">
        <w:rPr>
          <w:rFonts w:ascii="Times New Roman" w:eastAsia="MS Mincho" w:hAnsi="Times New Roman" w:cs="Times New Roman"/>
          <w:sz w:val="28"/>
          <w:szCs w:val="28"/>
          <w:lang w:eastAsia="ru-RU"/>
        </w:rPr>
        <w:tab/>
      </w:r>
      <w:r w:rsidR="00C247CA" w:rsidRPr="00123CCE">
        <w:rPr>
          <w:rFonts w:ascii="Times New Roman" w:eastAsia="MS Mincho" w:hAnsi="Times New Roman" w:cs="Times New Roman"/>
          <w:sz w:val="28"/>
          <w:szCs w:val="28"/>
          <w:lang w:eastAsia="ru-RU"/>
        </w:rPr>
        <w:tab/>
      </w:r>
      <w:r w:rsidR="00C247CA" w:rsidRPr="00123CCE">
        <w:rPr>
          <w:rFonts w:ascii="Times New Roman" w:eastAsia="MS Mincho" w:hAnsi="Times New Roman" w:cs="Times New Roman"/>
          <w:sz w:val="28"/>
          <w:szCs w:val="28"/>
          <w:lang w:eastAsia="ru-RU"/>
        </w:rPr>
        <w:tab/>
      </w:r>
      <w:r w:rsidR="00220453" w:rsidRPr="00E01617">
        <w:rPr>
          <w:rFonts w:ascii="Times New Roman" w:eastAsia="Microsoft Sans Serif" w:hAnsi="Times New Roman" w:cs="Times New Roman"/>
          <w:sz w:val="28"/>
          <w:szCs w:val="28"/>
        </w:rPr>
        <w:tab/>
      </w:r>
      <w:r w:rsidR="007A153B" w:rsidRPr="00E01617">
        <w:rPr>
          <w:rFonts w:ascii="Times New Roman" w:eastAsia="Microsoft Sans Serif" w:hAnsi="Times New Roman" w:cs="Times New Roman"/>
          <w:sz w:val="28"/>
          <w:szCs w:val="28"/>
        </w:rPr>
        <w:tab/>
      </w:r>
      <w:r w:rsidR="00C9581C" w:rsidRPr="00E01617">
        <w:rPr>
          <w:rFonts w:ascii="Times New Roman" w:eastAsia="Microsoft Sans Serif" w:hAnsi="Times New Roman" w:cs="Times New Roman"/>
          <w:sz w:val="28"/>
          <w:szCs w:val="28"/>
          <w:lang w:val="kk-KZ"/>
        </w:rPr>
        <w:t>С учетом  выше сказанн</w:t>
      </w:r>
      <w:r w:rsidR="006D4655">
        <w:rPr>
          <w:rFonts w:ascii="Times New Roman" w:eastAsia="Microsoft Sans Serif" w:hAnsi="Times New Roman" w:cs="Times New Roman"/>
          <w:sz w:val="28"/>
          <w:szCs w:val="28"/>
          <w:lang w:val="kk-KZ"/>
        </w:rPr>
        <w:t>ого</w:t>
      </w:r>
      <w:r w:rsidR="00C9581C" w:rsidRPr="00E01617">
        <w:rPr>
          <w:rFonts w:ascii="Times New Roman" w:eastAsia="Microsoft Sans Serif" w:hAnsi="Times New Roman" w:cs="Times New Roman"/>
          <w:sz w:val="28"/>
          <w:szCs w:val="28"/>
          <w:lang w:val="kk-KZ"/>
        </w:rPr>
        <w:t xml:space="preserve"> теории и реальной медиапрактики  </w:t>
      </w:r>
      <w:r w:rsidR="00C9581C" w:rsidRPr="00E01617">
        <w:rPr>
          <w:rFonts w:ascii="Times New Roman" w:eastAsia="MS Mincho" w:hAnsi="Times New Roman" w:cs="Times New Roman"/>
          <w:sz w:val="28"/>
          <w:szCs w:val="28"/>
          <w:lang w:eastAsia="ru-RU"/>
        </w:rPr>
        <w:t xml:space="preserve">при анализе </w:t>
      </w:r>
      <w:r w:rsidR="00C9581C" w:rsidRPr="00E01617">
        <w:rPr>
          <w:rFonts w:ascii="Times New Roman" w:eastAsia="MS Mincho" w:hAnsi="Times New Roman" w:cs="Times New Roman"/>
          <w:sz w:val="28"/>
          <w:szCs w:val="28"/>
          <w:lang w:val="kk-KZ" w:eastAsia="ru-RU"/>
        </w:rPr>
        <w:t xml:space="preserve">концептуального </w:t>
      </w:r>
      <w:r w:rsidR="00C9581C" w:rsidRPr="00E01617">
        <w:rPr>
          <w:rFonts w:ascii="Times New Roman" w:eastAsia="MS Mincho" w:hAnsi="Times New Roman" w:cs="Times New Roman"/>
          <w:sz w:val="28"/>
          <w:szCs w:val="28"/>
          <w:lang w:eastAsia="ru-RU"/>
        </w:rPr>
        <w:t xml:space="preserve"> пространства Казахстана</w:t>
      </w:r>
      <w:r w:rsidR="00C9581C" w:rsidRPr="00E01617">
        <w:rPr>
          <w:rFonts w:ascii="Times New Roman" w:eastAsia="MS Mincho" w:hAnsi="Times New Roman" w:cs="Times New Roman"/>
          <w:sz w:val="28"/>
          <w:szCs w:val="28"/>
          <w:lang w:val="kk-KZ" w:eastAsia="ru-RU"/>
        </w:rPr>
        <w:t xml:space="preserve">, можно утверждать, что </w:t>
      </w:r>
      <w:r w:rsidR="006D4655">
        <w:rPr>
          <w:rFonts w:ascii="Times New Roman" w:eastAsia="MS Mincho" w:hAnsi="Times New Roman" w:cs="Times New Roman"/>
          <w:sz w:val="28"/>
          <w:szCs w:val="28"/>
          <w:lang w:val="kk-KZ" w:eastAsia="ru-RU"/>
        </w:rPr>
        <w:t xml:space="preserve">в </w:t>
      </w:r>
      <w:r w:rsidR="00C9581C" w:rsidRPr="00E01617">
        <w:rPr>
          <w:rFonts w:ascii="Times New Roman" w:eastAsia="MS Mincho" w:hAnsi="Times New Roman" w:cs="Times New Roman"/>
          <w:sz w:val="28"/>
          <w:szCs w:val="28"/>
          <w:lang w:eastAsia="ru-RU"/>
        </w:rPr>
        <w:t>медийным поле страны слож</w:t>
      </w:r>
      <w:r w:rsidR="006D4655">
        <w:rPr>
          <w:rFonts w:ascii="Times New Roman" w:eastAsia="MS Mincho" w:hAnsi="Times New Roman" w:cs="Times New Roman"/>
          <w:sz w:val="28"/>
          <w:szCs w:val="28"/>
          <w:lang w:val="kk-KZ" w:eastAsia="ru-RU"/>
        </w:rPr>
        <w:t>илась</w:t>
      </w:r>
      <w:r w:rsidR="00C9581C" w:rsidRPr="00E01617">
        <w:rPr>
          <w:rFonts w:ascii="Times New Roman" w:eastAsia="MS Mincho" w:hAnsi="Times New Roman" w:cs="Times New Roman"/>
          <w:sz w:val="28"/>
          <w:szCs w:val="28"/>
          <w:lang w:eastAsia="ru-RU"/>
        </w:rPr>
        <w:t>постсоветск</w:t>
      </w:r>
      <w:r w:rsidR="006D4655">
        <w:rPr>
          <w:rFonts w:ascii="Times New Roman" w:eastAsia="MS Mincho" w:hAnsi="Times New Roman" w:cs="Times New Roman"/>
          <w:sz w:val="28"/>
          <w:szCs w:val="28"/>
          <w:lang w:val="kk-KZ" w:eastAsia="ru-RU"/>
        </w:rPr>
        <w:t xml:space="preserve">ая </w:t>
      </w:r>
      <w:r w:rsidR="00C9581C" w:rsidRPr="00E01617">
        <w:rPr>
          <w:rFonts w:ascii="Times New Roman" w:eastAsia="MS Mincho" w:hAnsi="Times New Roman" w:cs="Times New Roman"/>
          <w:sz w:val="28"/>
          <w:szCs w:val="28"/>
          <w:lang w:eastAsia="ru-RU"/>
        </w:rPr>
        <w:t>идентичност</w:t>
      </w:r>
      <w:r w:rsidR="006D4655">
        <w:rPr>
          <w:rFonts w:ascii="Times New Roman" w:eastAsia="MS Mincho" w:hAnsi="Times New Roman" w:cs="Times New Roman"/>
          <w:sz w:val="28"/>
          <w:szCs w:val="28"/>
          <w:lang w:val="kk-KZ" w:eastAsia="ru-RU"/>
        </w:rPr>
        <w:t>ь</w:t>
      </w:r>
      <w:r w:rsidR="00C9581C" w:rsidRPr="00E01617">
        <w:rPr>
          <w:rFonts w:ascii="Times New Roman" w:eastAsia="MS Mincho" w:hAnsi="Times New Roman" w:cs="Times New Roman"/>
          <w:sz w:val="28"/>
          <w:szCs w:val="28"/>
          <w:lang w:eastAsia="ru-RU"/>
        </w:rPr>
        <w:t xml:space="preserve">. Политические, социальные и культурные границы всего казахстанского общества определяются тремя проектами, выступающими в роли интертекста. В официальном русскоязычном дискурсе полностью реализовался евразийский проект, пантюркистский близок к национал-патриотическому и популярен в казахском дискурсе, </w:t>
      </w:r>
      <w:r w:rsidR="00717FCC" w:rsidRPr="00E01617">
        <w:rPr>
          <w:rFonts w:ascii="Times New Roman" w:eastAsia="MS Mincho" w:hAnsi="Times New Roman" w:cs="Times New Roman"/>
          <w:sz w:val="28"/>
          <w:szCs w:val="28"/>
          <w:lang w:eastAsia="ru-RU"/>
        </w:rPr>
        <w:t>частично присутствует</w:t>
      </w:r>
      <w:r w:rsidR="00C9581C" w:rsidRPr="00E01617">
        <w:rPr>
          <w:rFonts w:ascii="Times New Roman" w:eastAsia="MS Mincho" w:hAnsi="Times New Roman" w:cs="Times New Roman"/>
          <w:sz w:val="28"/>
          <w:szCs w:val="28"/>
          <w:lang w:eastAsia="ru-RU"/>
        </w:rPr>
        <w:t xml:space="preserve"> </w:t>
      </w:r>
      <w:r w:rsidR="00717FCC" w:rsidRPr="00E01617">
        <w:rPr>
          <w:rFonts w:ascii="Times New Roman" w:eastAsia="MS Mincho" w:hAnsi="Times New Roman" w:cs="Times New Roman"/>
          <w:sz w:val="28"/>
          <w:szCs w:val="28"/>
          <w:lang w:eastAsia="ru-RU"/>
        </w:rPr>
        <w:t>в политическом</w:t>
      </w:r>
      <w:r w:rsidR="00C9581C" w:rsidRPr="00E01617">
        <w:rPr>
          <w:rFonts w:ascii="Times New Roman" w:eastAsia="MS Mincho" w:hAnsi="Times New Roman" w:cs="Times New Roman"/>
          <w:sz w:val="28"/>
          <w:szCs w:val="28"/>
          <w:lang w:eastAsia="ru-RU"/>
        </w:rPr>
        <w:t xml:space="preserve"> дискурсе либеральный проект, в основном фиксируемый в арт-дискусе. Все указанные проекты </w:t>
      </w:r>
      <w:r w:rsidR="00717FCC">
        <w:rPr>
          <w:rFonts w:ascii="Times New Roman" w:eastAsia="MS Mincho" w:hAnsi="Times New Roman" w:cs="Times New Roman"/>
          <w:sz w:val="28"/>
          <w:szCs w:val="28"/>
          <w:lang w:val="kk-KZ" w:eastAsia="ru-RU"/>
        </w:rPr>
        <w:t>— это</w:t>
      </w:r>
      <w:r w:rsidR="00C9581C" w:rsidRPr="00E01617">
        <w:rPr>
          <w:rFonts w:ascii="Times New Roman" w:eastAsia="MS Mincho" w:hAnsi="Times New Roman" w:cs="Times New Roman"/>
          <w:sz w:val="28"/>
          <w:szCs w:val="28"/>
          <w:lang w:eastAsia="ru-RU"/>
        </w:rPr>
        <w:t xml:space="preserve"> одновременно константы и рамки, за пределы которых «носители» этих дискурсов предпочитают не выходить. Пр</w:t>
      </w:r>
      <w:r w:rsidR="00C9581C" w:rsidRPr="00E01617">
        <w:rPr>
          <w:rFonts w:ascii="Times New Roman" w:eastAsia="MS Mincho" w:hAnsi="Times New Roman" w:cs="Times New Roman"/>
          <w:sz w:val="28"/>
          <w:szCs w:val="28"/>
          <w:lang w:val="kk-KZ" w:eastAsia="ru-RU"/>
        </w:rPr>
        <w:t>о</w:t>
      </w:r>
      <w:r w:rsidR="00C9581C" w:rsidRPr="00E01617">
        <w:rPr>
          <w:rFonts w:ascii="Times New Roman" w:eastAsia="MS Mincho" w:hAnsi="Times New Roman" w:cs="Times New Roman"/>
          <w:sz w:val="28"/>
          <w:szCs w:val="28"/>
          <w:lang w:eastAsia="ru-RU"/>
        </w:rPr>
        <w:t>екты стали теми «инструментами», которые отделяют од</w:t>
      </w:r>
      <w:r w:rsidR="00122B0A" w:rsidRPr="00E01617">
        <w:rPr>
          <w:rFonts w:ascii="Times New Roman" w:eastAsia="MS Mincho" w:hAnsi="Times New Roman" w:cs="Times New Roman"/>
          <w:sz w:val="28"/>
          <w:szCs w:val="28"/>
          <w:lang w:eastAsia="ru-RU"/>
        </w:rPr>
        <w:t xml:space="preserve">них («нас») от других («чужих») </w:t>
      </w:r>
      <w:r w:rsidR="00C9581C" w:rsidRPr="00E01617">
        <w:rPr>
          <w:rFonts w:ascii="Times New Roman" w:eastAsia="MS Mincho" w:hAnsi="Times New Roman" w:cs="Times New Roman"/>
          <w:sz w:val="28"/>
          <w:szCs w:val="28"/>
          <w:lang w:eastAsia="ru-RU"/>
        </w:rPr>
        <w:t>[</w:t>
      </w:r>
      <w:r w:rsidR="00404FE1">
        <w:rPr>
          <w:rFonts w:ascii="Times New Roman" w:eastAsia="MS Mincho" w:hAnsi="Times New Roman" w:cs="Times New Roman"/>
          <w:sz w:val="28"/>
          <w:szCs w:val="28"/>
          <w:lang w:val="kk-KZ" w:eastAsia="ru-RU"/>
        </w:rPr>
        <w:t>87</w:t>
      </w:r>
      <w:r w:rsidR="00C9581C" w:rsidRPr="00E01617">
        <w:rPr>
          <w:rFonts w:ascii="Times New Roman" w:eastAsia="MS Mincho" w:hAnsi="Times New Roman" w:cs="Times New Roman"/>
          <w:sz w:val="28"/>
          <w:szCs w:val="28"/>
          <w:lang w:eastAsia="ru-RU"/>
        </w:rPr>
        <w:t>,</w:t>
      </w:r>
      <w:r w:rsidR="00404FE1">
        <w:rPr>
          <w:rFonts w:ascii="Times New Roman" w:eastAsia="MS Mincho" w:hAnsi="Times New Roman" w:cs="Times New Roman"/>
          <w:sz w:val="28"/>
          <w:szCs w:val="28"/>
          <w:lang w:val="kk-KZ" w:eastAsia="ru-RU"/>
        </w:rPr>
        <w:t xml:space="preserve"> </w:t>
      </w:r>
      <w:r w:rsidR="00C9581C" w:rsidRPr="00E01617">
        <w:rPr>
          <w:rFonts w:ascii="Times New Roman" w:eastAsia="MS Mincho" w:hAnsi="Times New Roman" w:cs="Times New Roman"/>
          <w:sz w:val="28"/>
          <w:szCs w:val="28"/>
          <w:lang w:val="en-US" w:eastAsia="ru-RU"/>
        </w:rPr>
        <w:t>c</w:t>
      </w:r>
      <w:r w:rsidR="003B7556" w:rsidRPr="00E01617">
        <w:rPr>
          <w:rFonts w:ascii="Times New Roman" w:eastAsia="MS Mincho" w:hAnsi="Times New Roman" w:cs="Times New Roman"/>
          <w:sz w:val="28"/>
          <w:szCs w:val="28"/>
          <w:lang w:eastAsia="ru-RU"/>
        </w:rPr>
        <w:t xml:space="preserve">. </w:t>
      </w:r>
      <w:r w:rsidR="00C9581C" w:rsidRPr="00E01617">
        <w:rPr>
          <w:rFonts w:ascii="Times New Roman" w:eastAsia="MS Mincho" w:hAnsi="Times New Roman" w:cs="Times New Roman"/>
          <w:sz w:val="28"/>
          <w:szCs w:val="28"/>
          <w:lang w:eastAsia="ru-RU"/>
        </w:rPr>
        <w:t xml:space="preserve">128].                                                                                                                               </w:t>
      </w:r>
    </w:p>
    <w:p w:rsidR="00EC032C" w:rsidRPr="00E01617" w:rsidRDefault="00C9581C" w:rsidP="00EC032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 xml:space="preserve">Пресса </w:t>
      </w:r>
      <w:r w:rsidRPr="00E01617">
        <w:rPr>
          <w:rFonts w:ascii="Times New Roman" w:eastAsia="Times New Roman" w:hAnsi="Times New Roman" w:cs="Times New Roman"/>
          <w:sz w:val="28"/>
          <w:szCs w:val="28"/>
          <w:lang w:val="kk-KZ" w:eastAsia="ru-RU"/>
        </w:rPr>
        <w:t xml:space="preserve">не просто </w:t>
      </w:r>
      <w:r w:rsidRPr="00E01617">
        <w:rPr>
          <w:rFonts w:ascii="Times New Roman" w:eastAsia="Times New Roman" w:hAnsi="Times New Roman" w:cs="Times New Roman"/>
          <w:sz w:val="28"/>
          <w:szCs w:val="28"/>
          <w:lang w:eastAsia="ru-RU"/>
        </w:rPr>
        <w:t xml:space="preserve">занимает важное место в культурной и политической жизни страны, </w:t>
      </w:r>
      <w:r w:rsidRPr="00E01617">
        <w:rPr>
          <w:rFonts w:ascii="Times New Roman" w:eastAsia="Times New Roman" w:hAnsi="Times New Roman" w:cs="Times New Roman"/>
          <w:sz w:val="28"/>
          <w:szCs w:val="28"/>
          <w:lang w:val="kk-KZ" w:eastAsia="ru-RU"/>
        </w:rPr>
        <w:t xml:space="preserve">оно однавремено </w:t>
      </w:r>
      <w:r w:rsidRPr="00E01617">
        <w:rPr>
          <w:rFonts w:ascii="Times New Roman" w:eastAsia="Times New Roman" w:hAnsi="Times New Roman" w:cs="Times New Roman"/>
          <w:sz w:val="28"/>
          <w:szCs w:val="28"/>
          <w:lang w:eastAsia="ru-RU"/>
        </w:rPr>
        <w:t xml:space="preserve">помогает человеку ориентироваться </w:t>
      </w:r>
      <w:r w:rsidRPr="00E01617">
        <w:rPr>
          <w:rFonts w:ascii="Times New Roman" w:eastAsia="Times New Roman" w:hAnsi="Times New Roman" w:cs="Times New Roman"/>
          <w:sz w:val="28"/>
          <w:szCs w:val="28"/>
          <w:lang w:val="kk-KZ" w:eastAsia="ru-RU"/>
        </w:rPr>
        <w:t>и дезориентироваться в</w:t>
      </w:r>
      <w:r w:rsidRPr="00E01617">
        <w:rPr>
          <w:rFonts w:ascii="Times New Roman" w:eastAsia="Times New Roman" w:hAnsi="Times New Roman" w:cs="Times New Roman"/>
          <w:sz w:val="28"/>
          <w:szCs w:val="28"/>
          <w:lang w:eastAsia="ru-RU"/>
        </w:rPr>
        <w:t xml:space="preserve"> окружающей действительности. </w:t>
      </w:r>
      <w:r w:rsidR="00225E56" w:rsidRPr="00E01617">
        <w:rPr>
          <w:rFonts w:ascii="Times New Roman" w:eastAsia="Times New Roman" w:hAnsi="Times New Roman" w:cs="Times New Roman"/>
          <w:sz w:val="28"/>
          <w:szCs w:val="28"/>
          <w:lang w:eastAsia="ru-RU"/>
        </w:rPr>
        <w:tab/>
      </w:r>
      <w:r w:rsidR="00225E56" w:rsidRPr="00E01617">
        <w:rPr>
          <w:rFonts w:ascii="Times New Roman" w:eastAsia="Times New Roman" w:hAnsi="Times New Roman" w:cs="Times New Roman"/>
          <w:sz w:val="28"/>
          <w:szCs w:val="28"/>
          <w:lang w:eastAsia="ru-RU"/>
        </w:rPr>
        <w:tab/>
      </w:r>
    </w:p>
    <w:p w:rsidR="00EC032C" w:rsidRPr="00E01617" w:rsidRDefault="00C9581C" w:rsidP="00EC032C">
      <w:pPr>
        <w:shd w:val="clear" w:color="auto" w:fill="FFFFFF"/>
        <w:spacing w:after="0" w:line="240" w:lineRule="auto"/>
        <w:ind w:firstLine="567"/>
        <w:jc w:val="both"/>
        <w:rPr>
          <w:rFonts w:ascii="Times New Roman" w:eastAsia="Calibri" w:hAnsi="Times New Roman" w:cs="Times New Roman"/>
          <w:sz w:val="28"/>
          <w:szCs w:val="28"/>
          <w:lang w:val="kk-KZ"/>
        </w:rPr>
      </w:pPr>
      <w:r w:rsidRPr="00E01617">
        <w:rPr>
          <w:rFonts w:ascii="Times New Roman" w:eastAsia="Times New Roman" w:hAnsi="Times New Roman" w:cs="Times New Roman"/>
          <w:sz w:val="28"/>
          <w:szCs w:val="28"/>
          <w:lang w:eastAsia="ru-RU"/>
        </w:rPr>
        <w:t>Неотъемлемой частью газетных публикаций является заголовок.</w:t>
      </w:r>
      <w:r w:rsidR="000E4E6F">
        <w:rPr>
          <w:rFonts w:ascii="Times New Roman" w:eastAsia="Times New Roman" w:hAnsi="Times New Roman" w:cs="Times New Roman"/>
          <w:sz w:val="28"/>
          <w:szCs w:val="28"/>
          <w:lang w:val="kk-KZ" w:eastAsia="ru-RU"/>
        </w:rPr>
        <w:t xml:space="preserve"> </w:t>
      </w:r>
      <w:r w:rsidRPr="00E01617">
        <w:rPr>
          <w:rFonts w:ascii="Times New Roman" w:eastAsia="Times New Roman" w:hAnsi="Times New Roman" w:cs="Times New Roman"/>
          <w:sz w:val="28"/>
          <w:szCs w:val="28"/>
          <w:lang w:eastAsia="ru-RU"/>
        </w:rPr>
        <w:t>Газетные заголовки написаны сжатым и лаконичным языком. Но так как газеты нацелены чаще всего на широкий круг читателей,</w:t>
      </w:r>
      <w:r w:rsidRPr="00E01617">
        <w:rPr>
          <w:rFonts w:ascii="Times New Roman" w:eastAsia="Times New Roman" w:hAnsi="Times New Roman" w:cs="Times New Roman"/>
          <w:b/>
          <w:bCs/>
          <w:sz w:val="28"/>
          <w:szCs w:val="28"/>
          <w:lang w:eastAsia="ru-RU"/>
        </w:rPr>
        <w:t> </w:t>
      </w:r>
      <w:r w:rsidRPr="00E01617">
        <w:rPr>
          <w:rFonts w:ascii="Times New Roman" w:eastAsia="Times New Roman" w:hAnsi="Times New Roman" w:cs="Times New Roman"/>
          <w:sz w:val="28"/>
          <w:szCs w:val="28"/>
          <w:lang w:eastAsia="ru-RU"/>
        </w:rPr>
        <w:t>любой газетный заголовок должен легко восприниматься и читаться без затруднений. В то же время газетный заголовок должен быть достаточно выразительным, чтобы привлечь внимание читателя</w:t>
      </w:r>
      <w:r w:rsidR="00404FE1">
        <w:rPr>
          <w:rFonts w:ascii="Times New Roman" w:eastAsia="Times New Roman" w:hAnsi="Times New Roman" w:cs="Times New Roman"/>
          <w:sz w:val="28"/>
          <w:szCs w:val="28"/>
          <w:lang w:val="kk-KZ" w:eastAsia="ru-RU"/>
        </w:rPr>
        <w:t xml:space="preserve"> </w:t>
      </w:r>
      <w:r w:rsidR="00404FE1" w:rsidRPr="00404FE1">
        <w:rPr>
          <w:rFonts w:ascii="Times New Roman" w:eastAsia="Times New Roman" w:hAnsi="Times New Roman" w:cs="Times New Roman"/>
          <w:sz w:val="28"/>
          <w:szCs w:val="28"/>
          <w:lang w:eastAsia="ru-RU"/>
        </w:rPr>
        <w:t xml:space="preserve">[89, </w:t>
      </w:r>
      <w:r w:rsidR="00404FE1">
        <w:rPr>
          <w:rFonts w:ascii="Times New Roman" w:eastAsia="Times New Roman" w:hAnsi="Times New Roman" w:cs="Times New Roman"/>
          <w:sz w:val="28"/>
          <w:szCs w:val="28"/>
          <w:lang w:val="en-US" w:eastAsia="ru-RU"/>
        </w:rPr>
        <w:t>c</w:t>
      </w:r>
      <w:r w:rsidR="00404FE1" w:rsidRPr="00404FE1">
        <w:rPr>
          <w:rFonts w:ascii="Times New Roman" w:eastAsia="Times New Roman" w:hAnsi="Times New Roman" w:cs="Times New Roman"/>
          <w:sz w:val="28"/>
          <w:szCs w:val="28"/>
          <w:lang w:eastAsia="ru-RU"/>
        </w:rPr>
        <w:t>.56]</w:t>
      </w:r>
      <w:r w:rsidRPr="00E01617">
        <w:rPr>
          <w:rFonts w:ascii="Times New Roman" w:eastAsia="Times New Roman" w:hAnsi="Times New Roman" w:cs="Times New Roman"/>
          <w:sz w:val="28"/>
          <w:szCs w:val="28"/>
          <w:lang w:eastAsia="ru-RU"/>
        </w:rPr>
        <w:t>.</w:t>
      </w:r>
    </w:p>
    <w:p w:rsidR="00EC032C" w:rsidRPr="00E01617" w:rsidRDefault="00330D55" w:rsidP="000E4E6F">
      <w:pPr>
        <w:shd w:val="clear" w:color="auto" w:fill="FFFFFF"/>
        <w:spacing w:after="0" w:line="240" w:lineRule="auto"/>
        <w:ind w:firstLine="567"/>
        <w:jc w:val="both"/>
        <w:rPr>
          <w:rFonts w:ascii="Times New Roman" w:eastAsia="Calibri" w:hAnsi="Times New Roman" w:cs="Times New Roman"/>
          <w:noProof/>
          <w:sz w:val="28"/>
          <w:szCs w:val="28"/>
          <w:lang w:val="kk-KZ"/>
        </w:rPr>
      </w:pPr>
      <w:bookmarkStart w:id="48" w:name="_Hlk160366976"/>
      <w:r w:rsidRPr="00E01617">
        <w:rPr>
          <w:rFonts w:ascii="Times New Roman" w:eastAsia="Times New Roman" w:hAnsi="Times New Roman" w:cs="Times New Roman"/>
          <w:sz w:val="28"/>
          <w:szCs w:val="28"/>
          <w:lang w:eastAsia="ru-RU"/>
        </w:rPr>
        <w:t xml:space="preserve">Основные критерии для оценки заголовков статей - информативность и соответствие их содержанию. Важно, чтобы заголовок точно отражал суть статьи. Анализ показывает, что </w:t>
      </w:r>
      <w:bookmarkEnd w:id="48"/>
      <w:r w:rsidRPr="00E01617">
        <w:rPr>
          <w:rFonts w:ascii="Times New Roman" w:eastAsia="Times New Roman" w:hAnsi="Times New Roman" w:cs="Times New Roman"/>
          <w:sz w:val="28"/>
          <w:szCs w:val="28"/>
          <w:lang w:eastAsia="ru-RU"/>
        </w:rPr>
        <w:t>современные газетные заголовки предоставляют уникальную возможность изучения современного языка. Тем не менее, не все заголовки достаточно точно передают содержание материала, и большинство авторов статей не всегда соблюдают требования к составлению заголовков в публицистике</w:t>
      </w:r>
      <w:r w:rsidR="00773061">
        <w:rPr>
          <w:rFonts w:ascii="Times New Roman" w:eastAsia="Times New Roman" w:hAnsi="Times New Roman" w:cs="Times New Roman"/>
          <w:sz w:val="28"/>
          <w:szCs w:val="28"/>
          <w:lang w:val="kk-KZ" w:eastAsia="ru-RU"/>
        </w:rPr>
        <w:t>.</w:t>
      </w:r>
      <w:r w:rsidR="000E4E6F">
        <w:rPr>
          <w:rFonts w:ascii="Times New Roman" w:eastAsia="Times New Roman" w:hAnsi="Times New Roman" w:cs="Times New Roman"/>
          <w:sz w:val="28"/>
          <w:szCs w:val="28"/>
          <w:lang w:val="kk-KZ" w:eastAsia="ru-RU"/>
        </w:rPr>
        <w:t xml:space="preserve"> </w:t>
      </w:r>
    </w:p>
    <w:p w:rsidR="00EC032C" w:rsidRPr="00E01617" w:rsidRDefault="0072171F" w:rsidP="00EC032C">
      <w:pPr>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Calibri" w:hAnsi="Times New Roman" w:cs="Times New Roman"/>
          <w:sz w:val="28"/>
          <w:szCs w:val="28"/>
        </w:rPr>
        <w:t xml:space="preserve">Американская пресса стала более явно, чем когда-либо в прошлом, добиваться повышения своей роли как идеологического оружия, ориентируясь на возрастающий интерес американцев к тому, что происходит в их стране и за ее пределами, </w:t>
      </w:r>
      <w:r w:rsidRPr="00E01617">
        <w:rPr>
          <w:rFonts w:ascii="Times New Roman" w:eastAsia="Calibri" w:hAnsi="Times New Roman" w:cs="Times New Roman"/>
          <w:sz w:val="28"/>
          <w:szCs w:val="28"/>
          <w:lang w:val="kk-KZ"/>
        </w:rPr>
        <w:t>с</w:t>
      </w:r>
      <w:r w:rsidRPr="00E01617">
        <w:rPr>
          <w:rFonts w:ascii="Times New Roman" w:eastAsia="Calibri" w:hAnsi="Times New Roman" w:cs="Times New Roman"/>
          <w:sz w:val="28"/>
          <w:szCs w:val="28"/>
        </w:rPr>
        <w:t>тремясь увеличить свой политический престиж в глазах массов</w:t>
      </w:r>
      <w:r w:rsidRPr="00E01617">
        <w:rPr>
          <w:rFonts w:ascii="Times New Roman" w:eastAsia="Times New Roman" w:hAnsi="Times New Roman" w:cs="Times New Roman"/>
          <w:sz w:val="28"/>
          <w:szCs w:val="28"/>
          <w:lang w:eastAsia="ru-RU"/>
        </w:rPr>
        <w:t>огочитателя. </w:t>
      </w:r>
    </w:p>
    <w:p w:rsidR="00EC032C" w:rsidRPr="00E01617" w:rsidRDefault="004D734A" w:rsidP="00EC032C">
      <w:pPr>
        <w:spacing w:after="0" w:line="240" w:lineRule="auto"/>
        <w:ind w:firstLine="567"/>
        <w:jc w:val="both"/>
        <w:rPr>
          <w:rFonts w:ascii="Times New Roman" w:hAnsi="Times New Roman" w:cs="Times New Roman"/>
          <w:iCs/>
          <w:sz w:val="28"/>
          <w:szCs w:val="28"/>
          <w:lang w:val="kk-KZ"/>
        </w:rPr>
      </w:pPr>
      <w:r w:rsidRPr="00E01617">
        <w:rPr>
          <w:rFonts w:ascii="Times New Roman" w:eastAsia="Times New Roman" w:hAnsi="Times New Roman" w:cs="Times New Roman"/>
          <w:sz w:val="28"/>
          <w:szCs w:val="28"/>
          <w:lang w:val="kk-KZ" w:eastAsia="ru-RU"/>
        </w:rPr>
        <w:t>Заголовки</w:t>
      </w:r>
      <w:r w:rsidR="0072171F" w:rsidRPr="00E01617">
        <w:rPr>
          <w:rFonts w:ascii="Times New Roman" w:eastAsia="Times New Roman" w:hAnsi="Times New Roman" w:cs="Times New Roman"/>
          <w:sz w:val="28"/>
          <w:szCs w:val="28"/>
          <w:lang w:val="kk-KZ" w:eastAsia="ru-RU"/>
        </w:rPr>
        <w:t xml:space="preserve"> в </w:t>
      </w:r>
      <w:r w:rsidR="0072171F" w:rsidRPr="00E01617">
        <w:rPr>
          <w:rFonts w:ascii="Times New Roman" w:eastAsia="Times New Roman" w:hAnsi="Times New Roman" w:cs="Times New Roman"/>
          <w:sz w:val="28"/>
          <w:szCs w:val="28"/>
          <w:lang w:val="en-US" w:eastAsia="ru-RU"/>
        </w:rPr>
        <w:t>NYT</w:t>
      </w:r>
      <w:r w:rsidR="0072171F" w:rsidRPr="00E01617">
        <w:rPr>
          <w:rFonts w:ascii="Times New Roman" w:eastAsia="Times New Roman" w:hAnsi="Times New Roman" w:cs="Times New Roman"/>
          <w:sz w:val="28"/>
          <w:szCs w:val="28"/>
          <w:lang w:val="kk-KZ" w:eastAsia="ru-RU"/>
        </w:rPr>
        <w:t xml:space="preserve">, которые, по свидетельству журналистов, являются редакционными, очень стилистические тонкие. Богатый синтаксис и обширный набор аллюзий характеризует </w:t>
      </w:r>
      <w:r w:rsidR="0072171F" w:rsidRPr="00E01617">
        <w:rPr>
          <w:rFonts w:ascii="Times New Roman" w:eastAsia="Times New Roman" w:hAnsi="Times New Roman" w:cs="Times New Roman"/>
          <w:sz w:val="28"/>
          <w:szCs w:val="28"/>
          <w:lang w:val="en-US" w:eastAsia="ru-RU"/>
        </w:rPr>
        <w:t>NYT</w:t>
      </w:r>
      <w:r w:rsidR="0072171F" w:rsidRPr="00E01617">
        <w:rPr>
          <w:rFonts w:ascii="Times New Roman" w:eastAsia="Times New Roman" w:hAnsi="Times New Roman" w:cs="Times New Roman"/>
          <w:sz w:val="28"/>
          <w:szCs w:val="28"/>
          <w:lang w:val="kk-KZ" w:eastAsia="ru-RU"/>
        </w:rPr>
        <w:t>. Например,</w:t>
      </w:r>
      <w:r w:rsidR="0072171F" w:rsidRPr="00E01617">
        <w:rPr>
          <w:rFonts w:ascii="Times New Roman" w:eastAsia="Times New Roman" w:hAnsi="Times New Roman" w:cs="Times New Roman"/>
          <w:sz w:val="28"/>
          <w:szCs w:val="28"/>
          <w:lang w:val="kk-KZ" w:eastAsia="ru-RU"/>
        </w:rPr>
        <w:tab/>
      </w:r>
      <w:bookmarkStart w:id="49" w:name="_Hlk150083334"/>
      <w:r w:rsidR="001E2A02" w:rsidRPr="00E01617">
        <w:rPr>
          <w:rFonts w:ascii="Times New Roman" w:eastAsia="Times New Roman" w:hAnsi="Times New Roman" w:cs="Times New Roman"/>
          <w:i/>
          <w:iCs/>
          <w:sz w:val="28"/>
          <w:szCs w:val="28"/>
          <w:lang w:val="kk-KZ" w:eastAsia="ru-RU"/>
        </w:rPr>
        <w:t xml:space="preserve">The Gunners Who Came Home Damaged Their Own Weapons Rattled Their Brains, but the Pentagon Was Silent </w:t>
      </w:r>
      <w:r w:rsidR="0072171F" w:rsidRPr="00E01617">
        <w:rPr>
          <w:rFonts w:ascii="Times New Roman" w:eastAsia="Times New Roman" w:hAnsi="Times New Roman" w:cs="Times New Roman"/>
          <w:i/>
          <w:iCs/>
          <w:sz w:val="28"/>
          <w:szCs w:val="28"/>
          <w:lang w:val="kk-KZ" w:eastAsia="ru-RU"/>
        </w:rPr>
        <w:t>(</w:t>
      </w:r>
      <w:r w:rsidR="00D15950" w:rsidRPr="00E01617">
        <w:rPr>
          <w:rFonts w:ascii="Times New Roman" w:eastAsia="Times New Roman" w:hAnsi="Times New Roman" w:cs="Times New Roman"/>
          <w:i/>
          <w:iCs/>
          <w:sz w:val="28"/>
          <w:szCs w:val="28"/>
          <w:lang w:val="kk-KZ" w:eastAsia="ru-RU"/>
        </w:rPr>
        <w:t xml:space="preserve">Dave Philipps, </w:t>
      </w:r>
      <w:r w:rsidR="0072171F" w:rsidRPr="00E01617">
        <w:rPr>
          <w:rFonts w:ascii="Times New Roman" w:eastAsia="Times New Roman" w:hAnsi="Times New Roman" w:cs="Times New Roman"/>
          <w:sz w:val="28"/>
          <w:szCs w:val="28"/>
          <w:lang w:val="kk-KZ" w:eastAsia="ru-RU"/>
        </w:rPr>
        <w:t>NYT, 5.11.23)</w:t>
      </w:r>
      <w:bookmarkEnd w:id="49"/>
      <w:r w:rsidRPr="00E01617">
        <w:rPr>
          <w:rFonts w:ascii="Times New Roman" w:eastAsia="Times New Roman" w:hAnsi="Times New Roman" w:cs="Times New Roman"/>
          <w:i/>
          <w:iCs/>
          <w:sz w:val="28"/>
          <w:szCs w:val="28"/>
          <w:lang w:val="kk-KZ" w:eastAsia="ru-RU"/>
        </w:rPr>
        <w:t>;</w:t>
      </w:r>
      <w:r w:rsidR="00D15950" w:rsidRPr="00E01617">
        <w:rPr>
          <w:rFonts w:ascii="Times New Roman" w:eastAsia="Times New Roman" w:hAnsi="Times New Roman" w:cs="Times New Roman"/>
          <w:i/>
          <w:iCs/>
          <w:sz w:val="28"/>
          <w:szCs w:val="28"/>
          <w:lang w:val="kk-KZ" w:eastAsia="ru-RU"/>
        </w:rPr>
        <w:t>U.S. Is Urging Israel to Limit Gaza Fatalities Ally Is Advised on How To Spare Civilians</w:t>
      </w:r>
      <w:r w:rsidR="0072171F" w:rsidRPr="00E01617">
        <w:rPr>
          <w:rFonts w:ascii="Times New Roman" w:eastAsia="Times New Roman" w:hAnsi="Times New Roman" w:cs="Times New Roman"/>
          <w:i/>
          <w:iCs/>
          <w:sz w:val="28"/>
          <w:szCs w:val="28"/>
          <w:lang w:val="kk-KZ" w:eastAsia="ru-RU"/>
        </w:rPr>
        <w:t xml:space="preserve"> (</w:t>
      </w:r>
      <w:r w:rsidR="00D15950" w:rsidRPr="00E01617">
        <w:rPr>
          <w:rFonts w:ascii="Times New Roman" w:eastAsia="Times New Roman" w:hAnsi="Times New Roman" w:cs="Times New Roman"/>
          <w:i/>
          <w:iCs/>
          <w:sz w:val="28"/>
          <w:szCs w:val="28"/>
          <w:lang w:val="kk-KZ" w:eastAsia="ru-RU"/>
        </w:rPr>
        <w:t xml:space="preserve">Adam Entous,Eric Schmitt and Julian E. Barnes, </w:t>
      </w:r>
      <w:r w:rsidR="0072171F" w:rsidRPr="00E01617">
        <w:rPr>
          <w:rFonts w:ascii="Times New Roman" w:eastAsia="Times New Roman" w:hAnsi="Times New Roman" w:cs="Times New Roman"/>
          <w:sz w:val="28"/>
          <w:szCs w:val="28"/>
          <w:lang w:val="kk-KZ" w:eastAsia="ru-RU"/>
        </w:rPr>
        <w:t>NYT, 5.11.23)</w:t>
      </w:r>
      <w:r w:rsidR="0072171F" w:rsidRPr="00E01617">
        <w:rPr>
          <w:rFonts w:ascii="Times New Roman" w:eastAsia="Times New Roman" w:hAnsi="Times New Roman" w:cs="Times New Roman"/>
          <w:i/>
          <w:iCs/>
          <w:sz w:val="28"/>
          <w:szCs w:val="28"/>
          <w:lang w:val="kk-KZ" w:eastAsia="ru-RU"/>
        </w:rPr>
        <w:t>;</w:t>
      </w:r>
      <w:r w:rsidR="00D15950" w:rsidRPr="00E01617">
        <w:rPr>
          <w:rFonts w:ascii="Times New Roman" w:hAnsi="Times New Roman" w:cs="Times New Roman"/>
          <w:lang w:val="kk-KZ"/>
        </w:rPr>
        <w:t>S</w:t>
      </w:r>
      <w:r w:rsidR="00D15950" w:rsidRPr="00E01617">
        <w:rPr>
          <w:rFonts w:ascii="Times New Roman" w:eastAsia="Times New Roman" w:hAnsi="Times New Roman" w:cs="Times New Roman"/>
          <w:i/>
          <w:iCs/>
          <w:sz w:val="28"/>
          <w:szCs w:val="28"/>
          <w:lang w:val="kk-KZ" w:eastAsia="ru-RU"/>
        </w:rPr>
        <w:t xml:space="preserve">pike of violence threatens stasis in the west bank territory is on edge </w:t>
      </w:r>
      <w:r w:rsidR="0072171F" w:rsidRPr="00E01617">
        <w:rPr>
          <w:rFonts w:ascii="Times New Roman" w:eastAsia="Times New Roman" w:hAnsi="Times New Roman" w:cs="Times New Roman"/>
          <w:i/>
          <w:iCs/>
          <w:sz w:val="28"/>
          <w:szCs w:val="28"/>
          <w:lang w:val="kk-KZ" w:eastAsia="ru-RU"/>
        </w:rPr>
        <w:t>(</w:t>
      </w:r>
      <w:r w:rsidR="00D15950" w:rsidRPr="00E01617">
        <w:rPr>
          <w:rFonts w:ascii="Times New Roman" w:eastAsia="Times New Roman" w:hAnsi="Times New Roman" w:cs="Times New Roman"/>
          <w:i/>
          <w:iCs/>
          <w:sz w:val="28"/>
          <w:szCs w:val="28"/>
          <w:lang w:val="kk-KZ" w:eastAsia="ru-RU"/>
        </w:rPr>
        <w:t xml:space="preserve">Jeffrey Gettleman, Rami Nazzal and Adam Sella, </w:t>
      </w:r>
      <w:r w:rsidR="0072171F" w:rsidRPr="00E01617">
        <w:rPr>
          <w:rFonts w:ascii="Times New Roman" w:eastAsia="Times New Roman" w:hAnsi="Times New Roman" w:cs="Times New Roman"/>
          <w:sz w:val="28"/>
          <w:szCs w:val="28"/>
          <w:lang w:val="kk-KZ" w:eastAsia="ru-RU"/>
        </w:rPr>
        <w:t>NYT, 5.11.23)</w:t>
      </w:r>
      <w:r w:rsidR="0072171F" w:rsidRPr="00E01617">
        <w:rPr>
          <w:rFonts w:ascii="Times New Roman" w:eastAsia="Times New Roman" w:hAnsi="Times New Roman" w:cs="Times New Roman"/>
          <w:i/>
          <w:iCs/>
          <w:sz w:val="28"/>
          <w:szCs w:val="28"/>
          <w:lang w:val="kk-KZ" w:eastAsia="ru-RU"/>
        </w:rPr>
        <w:t xml:space="preserve">; </w:t>
      </w:r>
      <w:r w:rsidR="00D15950" w:rsidRPr="00E01617">
        <w:rPr>
          <w:rFonts w:ascii="Times New Roman" w:eastAsia="Times New Roman" w:hAnsi="Times New Roman" w:cs="Times New Roman"/>
          <w:i/>
          <w:iCs/>
          <w:sz w:val="28"/>
          <w:szCs w:val="28"/>
          <w:lang w:val="kk-KZ" w:eastAsia="ru-RU"/>
        </w:rPr>
        <w:t xml:space="preserve">College Budgets Question Value Of Humanities.(Anemona Hartocollis, </w:t>
      </w:r>
      <w:r w:rsidR="0072171F" w:rsidRPr="00E01617">
        <w:rPr>
          <w:rFonts w:ascii="Times New Roman" w:eastAsia="Times New Roman" w:hAnsi="Times New Roman" w:cs="Times New Roman"/>
          <w:i/>
          <w:iCs/>
          <w:sz w:val="28"/>
          <w:szCs w:val="28"/>
          <w:lang w:val="kk-KZ" w:eastAsia="ru-RU"/>
        </w:rPr>
        <w:t>NYT, 5.11.23);</w:t>
      </w:r>
      <w:r w:rsidR="00467218" w:rsidRPr="00E01617">
        <w:rPr>
          <w:rFonts w:ascii="Times New Roman" w:eastAsia="Times New Roman" w:hAnsi="Times New Roman" w:cs="Times New Roman"/>
          <w:i/>
          <w:iCs/>
          <w:sz w:val="28"/>
          <w:szCs w:val="28"/>
          <w:lang w:val="kk-KZ" w:eastAsia="ru-RU"/>
        </w:rPr>
        <w:t>Two Liberals’ Painful Debate On Mideast, Race and Power By (Jennifer medina,</w:t>
      </w:r>
      <w:r w:rsidR="0072171F" w:rsidRPr="00E01617">
        <w:rPr>
          <w:rFonts w:ascii="Times New Roman" w:eastAsia="Times New Roman" w:hAnsi="Times New Roman" w:cs="Times New Roman"/>
          <w:i/>
          <w:iCs/>
          <w:sz w:val="28"/>
          <w:szCs w:val="28"/>
          <w:lang w:val="kk-KZ" w:eastAsia="ru-RU"/>
        </w:rPr>
        <w:t>NYT, 5.11.23</w:t>
      </w:r>
      <w:r w:rsidR="0072171F" w:rsidRPr="00E01617">
        <w:rPr>
          <w:rFonts w:ascii="Times New Roman" w:eastAsia="Times New Roman" w:hAnsi="Times New Roman" w:cs="Times New Roman"/>
          <w:iCs/>
          <w:sz w:val="28"/>
          <w:szCs w:val="28"/>
          <w:lang w:val="kk-KZ" w:eastAsia="ru-RU"/>
        </w:rPr>
        <w:t>)</w:t>
      </w:r>
      <w:r w:rsidR="00EA0EB9" w:rsidRPr="00E01617">
        <w:rPr>
          <w:rFonts w:ascii="Times New Roman" w:eastAsia="Times New Roman" w:hAnsi="Times New Roman" w:cs="Times New Roman"/>
          <w:iCs/>
          <w:sz w:val="28"/>
          <w:szCs w:val="28"/>
          <w:lang w:val="kk-KZ" w:eastAsia="ru-RU"/>
        </w:rPr>
        <w:t>.</w:t>
      </w:r>
      <w:r w:rsidR="00717FCC">
        <w:rPr>
          <w:rFonts w:ascii="Times New Roman" w:eastAsia="Times New Roman" w:hAnsi="Times New Roman" w:cs="Times New Roman"/>
          <w:iCs/>
          <w:sz w:val="28"/>
          <w:szCs w:val="28"/>
          <w:lang w:val="kk-KZ" w:eastAsia="ru-RU"/>
        </w:rPr>
        <w:t xml:space="preserve"> </w:t>
      </w:r>
      <w:r w:rsidR="00D62170" w:rsidRPr="00E01617">
        <w:rPr>
          <w:rFonts w:ascii="Times New Roman" w:eastAsia="Times New Roman" w:hAnsi="Times New Roman" w:cs="Times New Roman"/>
          <w:iCs/>
          <w:sz w:val="28"/>
          <w:szCs w:val="28"/>
          <w:lang w:eastAsia="ru-RU"/>
        </w:rPr>
        <w:t>Читатели</w:t>
      </w:r>
      <w:r w:rsidR="00D62170" w:rsidRPr="00717FCC">
        <w:rPr>
          <w:rFonts w:ascii="Times New Roman" w:eastAsia="Times New Roman" w:hAnsi="Times New Roman" w:cs="Times New Roman"/>
          <w:iCs/>
          <w:sz w:val="28"/>
          <w:szCs w:val="28"/>
          <w:lang w:eastAsia="ru-RU"/>
        </w:rPr>
        <w:t xml:space="preserve"> </w:t>
      </w:r>
      <w:r w:rsidR="00D62170" w:rsidRPr="00E01617">
        <w:rPr>
          <w:rFonts w:ascii="Times New Roman" w:eastAsia="Times New Roman" w:hAnsi="Times New Roman" w:cs="Times New Roman"/>
          <w:iCs/>
          <w:sz w:val="28"/>
          <w:szCs w:val="28"/>
          <w:lang w:eastAsia="ru-RU"/>
        </w:rPr>
        <w:t>газет</w:t>
      </w:r>
      <w:r w:rsidR="001071E8" w:rsidRPr="001071E8">
        <w:rPr>
          <w:rFonts w:ascii="Times New Roman" w:eastAsia="Times New Roman" w:hAnsi="Times New Roman" w:cs="Times New Roman"/>
          <w:iCs/>
          <w:sz w:val="28"/>
          <w:szCs w:val="28"/>
          <w:lang w:eastAsia="ru-RU"/>
        </w:rPr>
        <w:t xml:space="preserve"> </w:t>
      </w:r>
      <w:r w:rsidR="00D62170" w:rsidRPr="00E01617">
        <w:rPr>
          <w:rFonts w:ascii="Times New Roman" w:eastAsia="Times New Roman" w:hAnsi="Times New Roman" w:cs="Times New Roman"/>
          <w:iCs/>
          <w:sz w:val="28"/>
          <w:szCs w:val="28"/>
          <w:lang w:val="en-US" w:eastAsia="ru-RU"/>
        </w:rPr>
        <w:t>NYT</w:t>
      </w:r>
      <w:r w:rsidR="00D62170" w:rsidRPr="00717FCC">
        <w:rPr>
          <w:rFonts w:ascii="Times New Roman" w:eastAsia="Times New Roman" w:hAnsi="Times New Roman" w:cs="Times New Roman"/>
          <w:iCs/>
          <w:sz w:val="28"/>
          <w:szCs w:val="28"/>
          <w:lang w:eastAsia="ru-RU"/>
        </w:rPr>
        <w:t xml:space="preserve"> </w:t>
      </w:r>
      <w:r w:rsidR="00D62170" w:rsidRPr="00E01617">
        <w:rPr>
          <w:rFonts w:ascii="Times New Roman" w:eastAsia="Times New Roman" w:hAnsi="Times New Roman" w:cs="Times New Roman"/>
          <w:iCs/>
          <w:sz w:val="28"/>
          <w:szCs w:val="28"/>
          <w:lang w:eastAsia="ru-RU"/>
        </w:rPr>
        <w:t>получают</w:t>
      </w:r>
      <w:r w:rsidR="00D62170" w:rsidRPr="00717FCC">
        <w:rPr>
          <w:rFonts w:ascii="Times New Roman" w:eastAsia="Times New Roman" w:hAnsi="Times New Roman" w:cs="Times New Roman"/>
          <w:iCs/>
          <w:sz w:val="28"/>
          <w:szCs w:val="28"/>
          <w:lang w:eastAsia="ru-RU"/>
        </w:rPr>
        <w:t xml:space="preserve"> </w:t>
      </w:r>
      <w:r w:rsidR="00D62170" w:rsidRPr="00E01617">
        <w:rPr>
          <w:rFonts w:ascii="Times New Roman" w:eastAsia="Times New Roman" w:hAnsi="Times New Roman" w:cs="Times New Roman"/>
          <w:iCs/>
          <w:sz w:val="28"/>
          <w:szCs w:val="28"/>
          <w:lang w:eastAsia="ru-RU"/>
        </w:rPr>
        <w:t>значительную</w:t>
      </w:r>
      <w:r w:rsidR="00D62170" w:rsidRPr="00717FCC">
        <w:rPr>
          <w:rFonts w:ascii="Times New Roman" w:eastAsia="Times New Roman" w:hAnsi="Times New Roman" w:cs="Times New Roman"/>
          <w:iCs/>
          <w:sz w:val="28"/>
          <w:szCs w:val="28"/>
          <w:lang w:eastAsia="ru-RU"/>
        </w:rPr>
        <w:t xml:space="preserve"> </w:t>
      </w:r>
      <w:r w:rsidR="00D62170" w:rsidRPr="00E01617">
        <w:rPr>
          <w:rFonts w:ascii="Times New Roman" w:eastAsia="Times New Roman" w:hAnsi="Times New Roman" w:cs="Times New Roman"/>
          <w:iCs/>
          <w:sz w:val="28"/>
          <w:szCs w:val="28"/>
          <w:lang w:eastAsia="ru-RU"/>
        </w:rPr>
        <w:t>часть</w:t>
      </w:r>
      <w:r w:rsidR="00D62170" w:rsidRPr="00717FCC">
        <w:rPr>
          <w:rFonts w:ascii="Times New Roman" w:eastAsia="Times New Roman" w:hAnsi="Times New Roman" w:cs="Times New Roman"/>
          <w:iCs/>
          <w:sz w:val="28"/>
          <w:szCs w:val="28"/>
          <w:lang w:eastAsia="ru-RU"/>
        </w:rPr>
        <w:t xml:space="preserve"> </w:t>
      </w:r>
      <w:r w:rsidR="00D62170" w:rsidRPr="00E01617">
        <w:rPr>
          <w:rFonts w:ascii="Times New Roman" w:eastAsia="Times New Roman" w:hAnsi="Times New Roman" w:cs="Times New Roman"/>
          <w:iCs/>
          <w:sz w:val="28"/>
          <w:szCs w:val="28"/>
          <w:lang w:eastAsia="ru-RU"/>
        </w:rPr>
        <w:t>информации</w:t>
      </w:r>
      <w:r w:rsidR="00D62170" w:rsidRPr="00717FCC">
        <w:rPr>
          <w:rFonts w:ascii="Times New Roman" w:eastAsia="Times New Roman" w:hAnsi="Times New Roman" w:cs="Times New Roman"/>
          <w:iCs/>
          <w:sz w:val="28"/>
          <w:szCs w:val="28"/>
          <w:lang w:eastAsia="ru-RU"/>
        </w:rPr>
        <w:t xml:space="preserve"> </w:t>
      </w:r>
      <w:r w:rsidR="00D62170" w:rsidRPr="00E01617">
        <w:rPr>
          <w:rFonts w:ascii="Times New Roman" w:eastAsia="Times New Roman" w:hAnsi="Times New Roman" w:cs="Times New Roman"/>
          <w:iCs/>
          <w:sz w:val="28"/>
          <w:szCs w:val="28"/>
          <w:lang w:eastAsia="ru-RU"/>
        </w:rPr>
        <w:t>о</w:t>
      </w:r>
      <w:r w:rsidR="00D62170" w:rsidRPr="00717FCC">
        <w:rPr>
          <w:rFonts w:ascii="Times New Roman" w:eastAsia="Times New Roman" w:hAnsi="Times New Roman" w:cs="Times New Roman"/>
          <w:iCs/>
          <w:sz w:val="28"/>
          <w:szCs w:val="28"/>
          <w:lang w:eastAsia="ru-RU"/>
        </w:rPr>
        <w:t xml:space="preserve"> </w:t>
      </w:r>
      <w:r w:rsidR="00D62170" w:rsidRPr="00E01617">
        <w:rPr>
          <w:rFonts w:ascii="Times New Roman" w:eastAsia="Times New Roman" w:hAnsi="Times New Roman" w:cs="Times New Roman"/>
          <w:iCs/>
          <w:sz w:val="28"/>
          <w:szCs w:val="28"/>
          <w:lang w:eastAsia="ru-RU"/>
        </w:rPr>
        <w:t>том</w:t>
      </w:r>
      <w:r w:rsidR="00D62170" w:rsidRPr="00717FCC">
        <w:rPr>
          <w:rFonts w:ascii="Times New Roman" w:eastAsia="Times New Roman" w:hAnsi="Times New Roman" w:cs="Times New Roman"/>
          <w:iCs/>
          <w:sz w:val="28"/>
          <w:szCs w:val="28"/>
          <w:lang w:eastAsia="ru-RU"/>
        </w:rPr>
        <w:t xml:space="preserve">, </w:t>
      </w:r>
      <w:r w:rsidR="00D62170" w:rsidRPr="00E01617">
        <w:rPr>
          <w:rFonts w:ascii="Times New Roman" w:eastAsia="Times New Roman" w:hAnsi="Times New Roman" w:cs="Times New Roman"/>
          <w:iCs/>
          <w:sz w:val="28"/>
          <w:szCs w:val="28"/>
          <w:lang w:eastAsia="ru-RU"/>
        </w:rPr>
        <w:t>что</w:t>
      </w:r>
      <w:r w:rsidR="00D62170" w:rsidRPr="00717FCC">
        <w:rPr>
          <w:rFonts w:ascii="Times New Roman" w:eastAsia="Times New Roman" w:hAnsi="Times New Roman" w:cs="Times New Roman"/>
          <w:iCs/>
          <w:sz w:val="28"/>
          <w:szCs w:val="28"/>
          <w:lang w:eastAsia="ru-RU"/>
        </w:rPr>
        <w:t xml:space="preserve"> </w:t>
      </w:r>
      <w:r w:rsidR="00D62170" w:rsidRPr="00E01617">
        <w:rPr>
          <w:rFonts w:ascii="Times New Roman" w:eastAsia="Times New Roman" w:hAnsi="Times New Roman" w:cs="Times New Roman"/>
          <w:iCs/>
          <w:sz w:val="28"/>
          <w:szCs w:val="28"/>
          <w:lang w:eastAsia="ru-RU"/>
        </w:rPr>
        <w:t>происходит</w:t>
      </w:r>
      <w:r w:rsidR="00D62170" w:rsidRPr="00717FCC">
        <w:rPr>
          <w:rFonts w:ascii="Times New Roman" w:eastAsia="Times New Roman" w:hAnsi="Times New Roman" w:cs="Times New Roman"/>
          <w:iCs/>
          <w:sz w:val="28"/>
          <w:szCs w:val="28"/>
          <w:lang w:eastAsia="ru-RU"/>
        </w:rPr>
        <w:t xml:space="preserve"> </w:t>
      </w:r>
      <w:r w:rsidR="00D62170" w:rsidRPr="00E01617">
        <w:rPr>
          <w:rFonts w:ascii="Times New Roman" w:eastAsia="Times New Roman" w:hAnsi="Times New Roman" w:cs="Times New Roman"/>
          <w:iCs/>
          <w:sz w:val="28"/>
          <w:szCs w:val="28"/>
          <w:lang w:eastAsia="ru-RU"/>
        </w:rPr>
        <w:t>в</w:t>
      </w:r>
      <w:r w:rsidR="00D62170" w:rsidRPr="00717FCC">
        <w:rPr>
          <w:rFonts w:ascii="Times New Roman" w:eastAsia="Times New Roman" w:hAnsi="Times New Roman" w:cs="Times New Roman"/>
          <w:iCs/>
          <w:sz w:val="28"/>
          <w:szCs w:val="28"/>
          <w:lang w:eastAsia="ru-RU"/>
        </w:rPr>
        <w:t xml:space="preserve"> </w:t>
      </w:r>
      <w:r w:rsidR="00D62170" w:rsidRPr="00E01617">
        <w:rPr>
          <w:rFonts w:ascii="Times New Roman" w:eastAsia="Times New Roman" w:hAnsi="Times New Roman" w:cs="Times New Roman"/>
          <w:iCs/>
          <w:sz w:val="28"/>
          <w:szCs w:val="28"/>
          <w:lang w:eastAsia="ru-RU"/>
        </w:rPr>
        <w:t>мире</w:t>
      </w:r>
      <w:r w:rsidR="00D62170" w:rsidRPr="00717FCC">
        <w:rPr>
          <w:rFonts w:ascii="Times New Roman" w:eastAsia="Times New Roman" w:hAnsi="Times New Roman" w:cs="Times New Roman"/>
          <w:iCs/>
          <w:sz w:val="28"/>
          <w:szCs w:val="28"/>
          <w:lang w:eastAsia="ru-RU"/>
        </w:rPr>
        <w:t xml:space="preserve"> </w:t>
      </w:r>
      <w:r w:rsidR="00D62170" w:rsidRPr="00E01617">
        <w:rPr>
          <w:rFonts w:ascii="Times New Roman" w:eastAsia="Times New Roman" w:hAnsi="Times New Roman" w:cs="Times New Roman"/>
          <w:iCs/>
          <w:sz w:val="28"/>
          <w:szCs w:val="28"/>
          <w:lang w:eastAsia="ru-RU"/>
        </w:rPr>
        <w:t>именно</w:t>
      </w:r>
      <w:r w:rsidR="00D62170" w:rsidRPr="00717FCC">
        <w:rPr>
          <w:rFonts w:ascii="Times New Roman" w:eastAsia="Times New Roman" w:hAnsi="Times New Roman" w:cs="Times New Roman"/>
          <w:iCs/>
          <w:sz w:val="28"/>
          <w:szCs w:val="28"/>
          <w:lang w:eastAsia="ru-RU"/>
        </w:rPr>
        <w:t xml:space="preserve"> </w:t>
      </w:r>
      <w:r w:rsidR="00D62170" w:rsidRPr="00E01617">
        <w:rPr>
          <w:rFonts w:ascii="Times New Roman" w:eastAsia="Times New Roman" w:hAnsi="Times New Roman" w:cs="Times New Roman"/>
          <w:iCs/>
          <w:sz w:val="28"/>
          <w:szCs w:val="28"/>
          <w:lang w:eastAsia="ru-RU"/>
        </w:rPr>
        <w:t>из</w:t>
      </w:r>
      <w:r w:rsidR="00D62170" w:rsidRPr="00717FCC">
        <w:rPr>
          <w:rFonts w:ascii="Times New Roman" w:eastAsia="Times New Roman" w:hAnsi="Times New Roman" w:cs="Times New Roman"/>
          <w:iCs/>
          <w:sz w:val="28"/>
          <w:szCs w:val="28"/>
          <w:lang w:eastAsia="ru-RU"/>
        </w:rPr>
        <w:t xml:space="preserve"> </w:t>
      </w:r>
      <w:r w:rsidR="00D62170" w:rsidRPr="00E01617">
        <w:rPr>
          <w:rFonts w:ascii="Times New Roman" w:eastAsia="Times New Roman" w:hAnsi="Times New Roman" w:cs="Times New Roman"/>
          <w:iCs/>
          <w:sz w:val="28"/>
          <w:szCs w:val="28"/>
          <w:lang w:eastAsia="ru-RU"/>
        </w:rPr>
        <w:t>заголовков</w:t>
      </w:r>
      <w:r w:rsidR="00D62170" w:rsidRPr="00717FCC">
        <w:rPr>
          <w:rFonts w:ascii="Times New Roman" w:eastAsia="Times New Roman" w:hAnsi="Times New Roman" w:cs="Times New Roman"/>
          <w:iCs/>
          <w:sz w:val="28"/>
          <w:szCs w:val="28"/>
          <w:lang w:eastAsia="ru-RU"/>
        </w:rPr>
        <w:t xml:space="preserve">. </w:t>
      </w:r>
      <w:r w:rsidR="00D62170" w:rsidRPr="00E01617">
        <w:rPr>
          <w:rFonts w:ascii="Times New Roman" w:eastAsia="Times New Roman" w:hAnsi="Times New Roman" w:cs="Times New Roman"/>
          <w:iCs/>
          <w:sz w:val="28"/>
          <w:szCs w:val="28"/>
          <w:lang w:eastAsia="ru-RU"/>
        </w:rPr>
        <w:t xml:space="preserve">Цель заголовка качественной газеты состоит в том, чтобы сжато передать новую информацию, не развлекая, не интригуя, а объясняя, констатируя или прогнозируя сложившуюся ситуацию. </w:t>
      </w:r>
      <w:r w:rsidR="00D62170" w:rsidRPr="00E01617">
        <w:rPr>
          <w:rFonts w:ascii="Times New Roman" w:eastAsia="Times New Roman" w:hAnsi="Times New Roman" w:cs="Times New Roman"/>
          <w:iCs/>
          <w:sz w:val="28"/>
          <w:szCs w:val="28"/>
          <w:lang w:val="kk-KZ" w:eastAsia="ru-RU"/>
        </w:rPr>
        <w:t xml:space="preserve">Заголовки редакционных статей  NYT </w:t>
      </w:r>
      <w:r w:rsidR="00D62170" w:rsidRPr="00E01617">
        <w:rPr>
          <w:rFonts w:ascii="Times New Roman" w:eastAsia="Times New Roman" w:hAnsi="Times New Roman" w:cs="Times New Roman"/>
          <w:iCs/>
          <w:sz w:val="28"/>
          <w:szCs w:val="28"/>
          <w:lang w:eastAsia="ru-RU"/>
        </w:rPr>
        <w:t xml:space="preserve"> точны</w:t>
      </w:r>
      <w:r w:rsidR="00D62170" w:rsidRPr="00E01617">
        <w:rPr>
          <w:rFonts w:ascii="Times New Roman" w:eastAsia="Times New Roman" w:hAnsi="Times New Roman" w:cs="Times New Roman"/>
          <w:iCs/>
          <w:sz w:val="28"/>
          <w:szCs w:val="28"/>
          <w:lang w:val="kk-KZ" w:eastAsia="ru-RU"/>
        </w:rPr>
        <w:t>е</w:t>
      </w:r>
      <w:r w:rsidR="00D62170" w:rsidRPr="00E01617">
        <w:rPr>
          <w:rFonts w:ascii="Times New Roman" w:eastAsia="Times New Roman" w:hAnsi="Times New Roman" w:cs="Times New Roman"/>
          <w:iCs/>
          <w:sz w:val="28"/>
          <w:szCs w:val="28"/>
          <w:lang w:eastAsia="ru-RU"/>
        </w:rPr>
        <w:t xml:space="preserve"> и ясны</w:t>
      </w:r>
      <w:r w:rsidR="00D62170" w:rsidRPr="00E01617">
        <w:rPr>
          <w:rFonts w:ascii="Times New Roman" w:eastAsia="Times New Roman" w:hAnsi="Times New Roman" w:cs="Times New Roman"/>
          <w:iCs/>
          <w:sz w:val="28"/>
          <w:szCs w:val="28"/>
          <w:lang w:val="kk-KZ" w:eastAsia="ru-RU"/>
        </w:rPr>
        <w:t>е,</w:t>
      </w:r>
      <w:r w:rsidR="00467218" w:rsidRPr="00E01617">
        <w:rPr>
          <w:rFonts w:ascii="Times New Roman" w:hAnsi="Times New Roman" w:cs="Times New Roman"/>
          <w:iCs/>
          <w:sz w:val="28"/>
          <w:szCs w:val="28"/>
          <w:lang w:val="kk-KZ"/>
        </w:rPr>
        <w:t xml:space="preserve"> сразу понятны и ценны читателям</w:t>
      </w:r>
      <w:r w:rsidR="00EA0EB9" w:rsidRPr="00E01617">
        <w:rPr>
          <w:rFonts w:ascii="Times New Roman" w:hAnsi="Times New Roman" w:cs="Times New Roman"/>
          <w:iCs/>
          <w:sz w:val="28"/>
          <w:szCs w:val="28"/>
          <w:lang w:val="kk-KZ"/>
        </w:rPr>
        <w:t xml:space="preserve">, также охватывают общественные, политические или культурные вопросы. </w:t>
      </w:r>
      <w:r w:rsidR="00EA0EB9" w:rsidRPr="00E01617">
        <w:rPr>
          <w:rFonts w:ascii="Times New Roman" w:hAnsi="Times New Roman" w:cs="Times New Roman"/>
          <w:iCs/>
          <w:sz w:val="28"/>
          <w:szCs w:val="28"/>
          <w:lang w:val="kk-KZ"/>
        </w:rPr>
        <w:tab/>
      </w:r>
      <w:r w:rsidR="00EA0EB9" w:rsidRPr="00E01617">
        <w:rPr>
          <w:rFonts w:ascii="Times New Roman" w:hAnsi="Times New Roman" w:cs="Times New Roman"/>
          <w:iCs/>
          <w:sz w:val="28"/>
          <w:szCs w:val="28"/>
          <w:lang w:val="kk-KZ"/>
        </w:rPr>
        <w:tab/>
      </w:r>
      <w:r w:rsidR="00EA0EB9" w:rsidRPr="00E01617">
        <w:rPr>
          <w:rFonts w:ascii="Times New Roman" w:hAnsi="Times New Roman" w:cs="Times New Roman"/>
          <w:iCs/>
          <w:sz w:val="28"/>
          <w:szCs w:val="28"/>
          <w:lang w:val="kk-KZ"/>
        </w:rPr>
        <w:tab/>
      </w:r>
      <w:r w:rsidR="00EA0EB9" w:rsidRPr="00E01617">
        <w:rPr>
          <w:rFonts w:ascii="Times New Roman" w:hAnsi="Times New Roman" w:cs="Times New Roman"/>
          <w:iCs/>
          <w:sz w:val="28"/>
          <w:szCs w:val="28"/>
          <w:lang w:val="kk-KZ"/>
        </w:rPr>
        <w:tab/>
      </w:r>
      <w:r w:rsidR="00EA0EB9" w:rsidRPr="00E01617">
        <w:rPr>
          <w:rFonts w:ascii="Times New Roman" w:hAnsi="Times New Roman" w:cs="Times New Roman"/>
          <w:iCs/>
          <w:sz w:val="28"/>
          <w:szCs w:val="28"/>
          <w:lang w:val="kk-KZ"/>
        </w:rPr>
        <w:tab/>
      </w:r>
    </w:p>
    <w:p w:rsidR="00EC032C" w:rsidRPr="00E01617" w:rsidRDefault="00EA0EB9" w:rsidP="00EC032C">
      <w:pPr>
        <w:spacing w:after="0" w:line="240" w:lineRule="auto"/>
        <w:ind w:firstLine="567"/>
        <w:jc w:val="both"/>
        <w:rPr>
          <w:rFonts w:ascii="Times New Roman" w:eastAsia="Times New Roman" w:hAnsi="Times New Roman" w:cs="Times New Roman"/>
          <w:i/>
          <w:iCs/>
          <w:sz w:val="28"/>
          <w:szCs w:val="28"/>
          <w:lang w:val="kk-KZ" w:eastAsia="ru-RU"/>
        </w:rPr>
      </w:pPr>
      <w:r w:rsidRPr="00E01617">
        <w:rPr>
          <w:rFonts w:ascii="Times New Roman" w:eastAsia="Times New Roman" w:hAnsi="Times New Roman" w:cs="Times New Roman"/>
          <w:iCs/>
          <w:sz w:val="28"/>
          <w:szCs w:val="28"/>
          <w:lang w:val="kk-KZ" w:eastAsia="ru-RU"/>
        </w:rPr>
        <w:t>Так же редакционные статьи газеты NYT</w:t>
      </w:r>
      <w:r w:rsidR="00C4626E" w:rsidRPr="00E01617">
        <w:rPr>
          <w:rFonts w:ascii="Times New Roman" w:eastAsia="Times New Roman" w:hAnsi="Times New Roman" w:cs="Times New Roman"/>
          <w:iCs/>
          <w:sz w:val="28"/>
          <w:szCs w:val="28"/>
          <w:lang w:val="kk-KZ" w:eastAsia="ru-RU"/>
        </w:rPr>
        <w:t xml:space="preserve"> включают в себя разно</w:t>
      </w:r>
      <w:r w:rsidR="008A0B30" w:rsidRPr="00E01617">
        <w:rPr>
          <w:rFonts w:ascii="Times New Roman" w:eastAsia="Times New Roman" w:hAnsi="Times New Roman" w:cs="Times New Roman"/>
          <w:iCs/>
          <w:sz w:val="28"/>
          <w:szCs w:val="28"/>
          <w:lang w:val="kk-KZ" w:eastAsia="ru-RU"/>
        </w:rPr>
        <w:t>сторонные</w:t>
      </w:r>
      <w:r w:rsidR="00C4626E" w:rsidRPr="00E01617">
        <w:rPr>
          <w:rFonts w:ascii="Times New Roman" w:eastAsia="Times New Roman" w:hAnsi="Times New Roman" w:cs="Times New Roman"/>
          <w:iCs/>
          <w:sz w:val="28"/>
          <w:szCs w:val="28"/>
          <w:lang w:val="kk-KZ" w:eastAsia="ru-RU"/>
        </w:rPr>
        <w:t xml:space="preserve"> темы</w:t>
      </w:r>
      <w:r w:rsidR="00AB40E5" w:rsidRPr="00E01617">
        <w:rPr>
          <w:rFonts w:ascii="Times New Roman" w:eastAsia="Times New Roman" w:hAnsi="Times New Roman" w:cs="Times New Roman"/>
          <w:iCs/>
          <w:sz w:val="28"/>
          <w:szCs w:val="28"/>
          <w:lang w:val="kk-KZ" w:eastAsia="ru-RU"/>
        </w:rPr>
        <w:t>.</w:t>
      </w:r>
      <w:r w:rsidR="001071E8" w:rsidRPr="001071E8">
        <w:rPr>
          <w:rFonts w:ascii="Times New Roman" w:eastAsia="Times New Roman" w:hAnsi="Times New Roman" w:cs="Times New Roman"/>
          <w:iCs/>
          <w:sz w:val="28"/>
          <w:szCs w:val="28"/>
          <w:lang w:eastAsia="ru-RU"/>
        </w:rPr>
        <w:t xml:space="preserve"> </w:t>
      </w:r>
      <w:r w:rsidR="00C4626E" w:rsidRPr="00E01617">
        <w:rPr>
          <w:rFonts w:ascii="Times New Roman" w:eastAsia="Times New Roman" w:hAnsi="Times New Roman" w:cs="Times New Roman"/>
          <w:iCs/>
          <w:sz w:val="28"/>
          <w:szCs w:val="28"/>
          <w:lang w:val="kk-KZ" w:eastAsia="ru-RU"/>
        </w:rPr>
        <w:t xml:space="preserve">Например, </w:t>
      </w:r>
      <w:r w:rsidR="0072171F" w:rsidRPr="00E01617">
        <w:rPr>
          <w:rFonts w:ascii="Times New Roman" w:eastAsia="Times New Roman" w:hAnsi="Times New Roman" w:cs="Times New Roman"/>
          <w:i/>
          <w:iCs/>
          <w:sz w:val="28"/>
          <w:szCs w:val="28"/>
          <w:lang w:val="kk-KZ" w:eastAsia="ru-RU"/>
        </w:rPr>
        <w:t xml:space="preserve">Inquiry widens as f.b.i. seizes Adams’s phones ’21 campaign scrutiny </w:t>
      </w:r>
      <w:r w:rsidR="004729D2" w:rsidRPr="00E01617">
        <w:rPr>
          <w:rFonts w:ascii="Times New Roman" w:eastAsia="Times New Roman" w:hAnsi="Times New Roman" w:cs="Times New Roman"/>
          <w:i/>
          <w:iCs/>
          <w:sz w:val="28"/>
          <w:szCs w:val="28"/>
          <w:lang w:val="kk-KZ" w:eastAsia="ru-RU"/>
        </w:rPr>
        <w:t>(William K. Rashbaum, Dana Rubinstein and Michael Rothfeld. NYT</w:t>
      </w:r>
      <w:r w:rsidR="0072171F" w:rsidRPr="00E01617">
        <w:rPr>
          <w:rFonts w:ascii="Times New Roman" w:eastAsia="Times New Roman" w:hAnsi="Times New Roman" w:cs="Times New Roman"/>
          <w:i/>
          <w:iCs/>
          <w:sz w:val="28"/>
          <w:szCs w:val="28"/>
          <w:lang w:val="kk-KZ" w:eastAsia="ru-RU"/>
        </w:rPr>
        <w:t>, 11.11.23); Democrats See Narrower Path To Keep Senate</w:t>
      </w:r>
      <w:r w:rsidR="004729D2" w:rsidRPr="00E01617">
        <w:rPr>
          <w:rFonts w:ascii="Times New Roman" w:eastAsia="Times New Roman" w:hAnsi="Times New Roman" w:cs="Times New Roman"/>
          <w:i/>
          <w:iCs/>
          <w:sz w:val="28"/>
          <w:szCs w:val="28"/>
          <w:lang w:val="kk-KZ" w:eastAsia="ru-RU"/>
        </w:rPr>
        <w:t>.</w:t>
      </w:r>
      <w:r w:rsidR="0072171F" w:rsidRPr="00E01617">
        <w:rPr>
          <w:rFonts w:ascii="Times New Roman" w:eastAsia="Times New Roman" w:hAnsi="Times New Roman" w:cs="Times New Roman"/>
          <w:i/>
          <w:iCs/>
          <w:sz w:val="28"/>
          <w:szCs w:val="28"/>
          <w:lang w:val="kk-KZ" w:eastAsia="ru-RU"/>
        </w:rPr>
        <w:t xml:space="preserve"> Manchin’s Exit Leave</w:t>
      </w:r>
      <w:r w:rsidR="004729D2" w:rsidRPr="00E01617">
        <w:rPr>
          <w:rFonts w:ascii="Times New Roman" w:eastAsia="Times New Roman" w:hAnsi="Times New Roman" w:cs="Times New Roman"/>
          <w:i/>
          <w:iCs/>
          <w:sz w:val="28"/>
          <w:szCs w:val="28"/>
          <w:lang w:val="kk-KZ" w:eastAsia="ru-RU"/>
        </w:rPr>
        <w:t>.No Margin for Error.</w:t>
      </w:r>
      <w:r w:rsidR="0072171F" w:rsidRPr="00E01617">
        <w:rPr>
          <w:rFonts w:ascii="Times New Roman" w:eastAsia="Times New Roman" w:hAnsi="Times New Roman" w:cs="Times New Roman"/>
          <w:i/>
          <w:iCs/>
          <w:sz w:val="28"/>
          <w:szCs w:val="28"/>
          <w:lang w:val="kk-KZ" w:eastAsia="ru-RU"/>
        </w:rPr>
        <w:t xml:space="preserve"> (</w:t>
      </w:r>
      <w:r w:rsidR="004729D2" w:rsidRPr="00E01617">
        <w:rPr>
          <w:rFonts w:ascii="Times New Roman" w:eastAsia="Times New Roman" w:hAnsi="Times New Roman" w:cs="Times New Roman"/>
          <w:i/>
          <w:iCs/>
          <w:sz w:val="28"/>
          <w:szCs w:val="28"/>
          <w:lang w:val="kk-KZ" w:eastAsia="ru-RU"/>
        </w:rPr>
        <w:t>Michael C. Bender and S</w:t>
      </w:r>
      <w:r w:rsidR="004729D2" w:rsidRPr="00E01617">
        <w:rPr>
          <w:rFonts w:ascii="Times New Roman" w:eastAsia="Times New Roman" w:hAnsi="Times New Roman" w:cs="Times New Roman"/>
          <w:i/>
          <w:iCs/>
          <w:sz w:val="28"/>
          <w:szCs w:val="28"/>
          <w:lang w:val="en-US" w:eastAsia="ru-RU"/>
        </w:rPr>
        <w:t>haneGoldmacher. NYT</w:t>
      </w:r>
      <w:r w:rsidR="0072171F" w:rsidRPr="00E01617">
        <w:rPr>
          <w:rFonts w:ascii="Times New Roman" w:eastAsia="Times New Roman" w:hAnsi="Times New Roman" w:cs="Times New Roman"/>
          <w:i/>
          <w:iCs/>
          <w:sz w:val="28"/>
          <w:szCs w:val="28"/>
          <w:lang w:val="kk-KZ" w:eastAsia="ru-RU"/>
        </w:rPr>
        <w:t xml:space="preserve">, </w:t>
      </w:r>
      <w:r w:rsidR="0072171F" w:rsidRPr="00E01617">
        <w:rPr>
          <w:rFonts w:ascii="Times New Roman" w:eastAsia="Times New Roman" w:hAnsi="Times New Roman" w:cs="Times New Roman"/>
          <w:i/>
          <w:iCs/>
          <w:sz w:val="28"/>
          <w:szCs w:val="28"/>
          <w:lang w:val="en-US" w:eastAsia="ru-RU"/>
        </w:rPr>
        <w:t>11</w:t>
      </w:r>
      <w:r w:rsidR="0072171F" w:rsidRPr="00E01617">
        <w:rPr>
          <w:rFonts w:ascii="Times New Roman" w:eastAsia="Times New Roman" w:hAnsi="Times New Roman" w:cs="Times New Roman"/>
          <w:i/>
          <w:iCs/>
          <w:sz w:val="28"/>
          <w:szCs w:val="28"/>
          <w:lang w:val="kk-KZ" w:eastAsia="ru-RU"/>
        </w:rPr>
        <w:t>.11.23);</w:t>
      </w:r>
      <w:r w:rsidR="0072171F" w:rsidRPr="00E01617">
        <w:rPr>
          <w:rFonts w:ascii="Times New Roman" w:eastAsia="Times New Roman" w:hAnsi="Times New Roman" w:cs="Times New Roman"/>
          <w:i/>
          <w:iCs/>
          <w:sz w:val="28"/>
          <w:szCs w:val="28"/>
          <w:lang w:val="en-US" w:eastAsia="ru-RU"/>
        </w:rPr>
        <w:t xml:space="preserve">  Gaza’s hospitals bear the brunt as battles rage</w:t>
      </w:r>
      <w:r w:rsidR="004729D2" w:rsidRPr="00E01617">
        <w:rPr>
          <w:rFonts w:ascii="Times New Roman" w:eastAsia="Times New Roman" w:hAnsi="Times New Roman" w:cs="Times New Roman"/>
          <w:i/>
          <w:iCs/>
          <w:sz w:val="28"/>
          <w:szCs w:val="28"/>
          <w:lang w:val="kk-KZ" w:eastAsia="ru-RU"/>
        </w:rPr>
        <w:t xml:space="preserve">. </w:t>
      </w:r>
      <w:r w:rsidR="004729D2" w:rsidRPr="00E01617">
        <w:rPr>
          <w:rFonts w:ascii="Times New Roman" w:eastAsia="Times New Roman" w:hAnsi="Times New Roman" w:cs="Times New Roman"/>
          <w:i/>
          <w:iCs/>
          <w:sz w:val="28"/>
          <w:szCs w:val="28"/>
          <w:lang w:val="en-US" w:eastAsia="ru-RU"/>
        </w:rPr>
        <w:t>L</w:t>
      </w:r>
      <w:r w:rsidR="0072171F" w:rsidRPr="00E01617">
        <w:rPr>
          <w:rFonts w:ascii="Times New Roman" w:eastAsia="Times New Roman" w:hAnsi="Times New Roman" w:cs="Times New Roman"/>
          <w:i/>
          <w:iCs/>
          <w:sz w:val="28"/>
          <w:szCs w:val="28"/>
          <w:lang w:val="en-US" w:eastAsia="ru-RU"/>
        </w:rPr>
        <w:t>argest complex hit</w:t>
      </w:r>
      <w:r w:rsidR="004729D2" w:rsidRPr="00E01617">
        <w:rPr>
          <w:rFonts w:ascii="Times New Roman" w:eastAsia="Times New Roman" w:hAnsi="Times New Roman" w:cs="Times New Roman"/>
          <w:i/>
          <w:iCs/>
          <w:sz w:val="28"/>
          <w:szCs w:val="28"/>
          <w:lang w:val="en-US" w:eastAsia="ru-RU"/>
        </w:rPr>
        <w:t>.</w:t>
      </w:r>
      <w:r w:rsidR="0072171F" w:rsidRPr="00E01617">
        <w:rPr>
          <w:rFonts w:ascii="Times New Roman" w:eastAsia="Times New Roman" w:hAnsi="Times New Roman" w:cs="Times New Roman"/>
          <w:i/>
          <w:iCs/>
          <w:sz w:val="28"/>
          <w:szCs w:val="28"/>
          <w:lang w:val="en-US" w:eastAsia="ru-RU"/>
        </w:rPr>
        <w:t xml:space="preserve"> Israel</w:t>
      </w:r>
      <w:r w:rsidR="004729D2" w:rsidRPr="00E01617">
        <w:rPr>
          <w:rFonts w:ascii="Times New Roman" w:eastAsia="Times New Roman" w:hAnsi="Times New Roman" w:cs="Times New Roman"/>
          <w:i/>
          <w:iCs/>
          <w:sz w:val="28"/>
          <w:szCs w:val="28"/>
          <w:lang w:val="en-US" w:eastAsia="ru-RU"/>
        </w:rPr>
        <w:t xml:space="preserve"> Is ‘Closing In’ on a Haven It s</w:t>
      </w:r>
      <w:r w:rsidR="0072171F" w:rsidRPr="00E01617">
        <w:rPr>
          <w:rFonts w:ascii="Times New Roman" w:eastAsia="Times New Roman" w:hAnsi="Times New Roman" w:cs="Times New Roman"/>
          <w:i/>
          <w:iCs/>
          <w:sz w:val="28"/>
          <w:szCs w:val="28"/>
          <w:lang w:val="en-US" w:eastAsia="ru-RU"/>
        </w:rPr>
        <w:t xml:space="preserve">ays Hamas Uses as a </w:t>
      </w:r>
      <w:r w:rsidR="001071E8" w:rsidRPr="00E01617">
        <w:rPr>
          <w:rFonts w:ascii="Times New Roman" w:eastAsia="Times New Roman" w:hAnsi="Times New Roman" w:cs="Times New Roman"/>
          <w:i/>
          <w:iCs/>
          <w:sz w:val="28"/>
          <w:szCs w:val="28"/>
          <w:lang w:val="en-US" w:eastAsia="ru-RU"/>
        </w:rPr>
        <w:t>Hideout</w:t>
      </w:r>
      <w:r w:rsidR="001071E8" w:rsidRPr="00E01617">
        <w:rPr>
          <w:rFonts w:ascii="Times New Roman" w:eastAsia="Times New Roman" w:hAnsi="Times New Roman" w:cs="Times New Roman"/>
          <w:i/>
          <w:iCs/>
          <w:sz w:val="28"/>
          <w:szCs w:val="28"/>
          <w:lang w:val="kk-KZ" w:eastAsia="ru-RU"/>
        </w:rPr>
        <w:t xml:space="preserve"> (</w:t>
      </w:r>
      <w:r w:rsidR="004729D2" w:rsidRPr="00E01617">
        <w:rPr>
          <w:rFonts w:ascii="Times New Roman" w:eastAsia="Times New Roman" w:hAnsi="Times New Roman" w:cs="Times New Roman"/>
          <w:i/>
          <w:iCs/>
          <w:sz w:val="28"/>
          <w:szCs w:val="28"/>
          <w:lang w:val="kk-KZ" w:eastAsia="ru-RU"/>
        </w:rPr>
        <w:t>Thomas Fuller,</w:t>
      </w:r>
      <w:r w:rsidR="001071E8">
        <w:rPr>
          <w:rFonts w:ascii="Times New Roman" w:eastAsia="Times New Roman" w:hAnsi="Times New Roman" w:cs="Times New Roman"/>
          <w:i/>
          <w:iCs/>
          <w:sz w:val="28"/>
          <w:szCs w:val="28"/>
          <w:lang w:val="en-US" w:eastAsia="ru-RU"/>
        </w:rPr>
        <w:t xml:space="preserve"> </w:t>
      </w:r>
      <w:r w:rsidR="004729D2" w:rsidRPr="00E01617">
        <w:rPr>
          <w:rFonts w:ascii="Times New Roman" w:eastAsia="Times New Roman" w:hAnsi="Times New Roman" w:cs="Times New Roman"/>
          <w:i/>
          <w:iCs/>
          <w:sz w:val="28"/>
          <w:szCs w:val="28"/>
          <w:lang w:val="kk-KZ" w:eastAsia="ru-RU"/>
        </w:rPr>
        <w:t>Aaron Boxerman, Malachy Browneand Neil Collier</w:t>
      </w:r>
      <w:r w:rsidR="0072171F" w:rsidRPr="00E01617">
        <w:rPr>
          <w:rFonts w:ascii="Times New Roman" w:eastAsia="Times New Roman" w:hAnsi="Times New Roman" w:cs="Times New Roman"/>
          <w:i/>
          <w:iCs/>
          <w:sz w:val="28"/>
          <w:szCs w:val="28"/>
          <w:lang w:val="kk-KZ" w:eastAsia="ru-RU"/>
        </w:rPr>
        <w:t xml:space="preserve">NYT, </w:t>
      </w:r>
      <w:r w:rsidR="0072171F" w:rsidRPr="00E01617">
        <w:rPr>
          <w:rFonts w:ascii="Times New Roman" w:eastAsia="Times New Roman" w:hAnsi="Times New Roman" w:cs="Times New Roman"/>
          <w:i/>
          <w:iCs/>
          <w:sz w:val="28"/>
          <w:szCs w:val="28"/>
          <w:lang w:val="en-US" w:eastAsia="ru-RU"/>
        </w:rPr>
        <w:t>11</w:t>
      </w:r>
      <w:r w:rsidR="0072171F" w:rsidRPr="00E01617">
        <w:rPr>
          <w:rFonts w:ascii="Times New Roman" w:eastAsia="Times New Roman" w:hAnsi="Times New Roman" w:cs="Times New Roman"/>
          <w:i/>
          <w:iCs/>
          <w:sz w:val="28"/>
          <w:szCs w:val="28"/>
          <w:lang w:val="kk-KZ" w:eastAsia="ru-RU"/>
        </w:rPr>
        <w:t>.11.23</w:t>
      </w:r>
      <w:r w:rsidR="004729D2" w:rsidRPr="00E01617">
        <w:rPr>
          <w:rFonts w:ascii="Times New Roman" w:eastAsia="Times New Roman" w:hAnsi="Times New Roman" w:cs="Times New Roman"/>
          <w:i/>
          <w:iCs/>
          <w:sz w:val="28"/>
          <w:szCs w:val="28"/>
          <w:lang w:val="kk-KZ" w:eastAsia="ru-RU"/>
        </w:rPr>
        <w:t>);</w:t>
      </w:r>
      <w:r w:rsidR="001071E8">
        <w:rPr>
          <w:rFonts w:ascii="Times New Roman" w:eastAsia="Times New Roman" w:hAnsi="Times New Roman" w:cs="Times New Roman"/>
          <w:i/>
          <w:iCs/>
          <w:sz w:val="28"/>
          <w:szCs w:val="28"/>
          <w:lang w:val="en-US" w:eastAsia="ru-RU"/>
        </w:rPr>
        <w:t xml:space="preserve"> </w:t>
      </w:r>
      <w:r w:rsidR="0072171F" w:rsidRPr="00E01617">
        <w:rPr>
          <w:rFonts w:ascii="Times New Roman" w:eastAsia="Times New Roman" w:hAnsi="Times New Roman" w:cs="Times New Roman"/>
          <w:i/>
          <w:iCs/>
          <w:sz w:val="28"/>
          <w:szCs w:val="28"/>
          <w:lang w:val="en-US" w:eastAsia="ru-RU"/>
        </w:rPr>
        <w:t>At College, De</w:t>
      </w:r>
      <w:r w:rsidR="003E2E39" w:rsidRPr="00E01617">
        <w:rPr>
          <w:rFonts w:ascii="Times New Roman" w:eastAsia="Times New Roman" w:hAnsi="Times New Roman" w:cs="Times New Roman"/>
          <w:i/>
          <w:iCs/>
          <w:sz w:val="28"/>
          <w:szCs w:val="28"/>
          <w:lang w:val="en-US" w:eastAsia="ru-RU"/>
        </w:rPr>
        <w:t>bating When Speech Goes Too Far.</w:t>
      </w:r>
      <w:r w:rsidR="0072171F" w:rsidRPr="00E01617">
        <w:rPr>
          <w:rFonts w:ascii="Times New Roman" w:eastAsia="Times New Roman" w:hAnsi="Times New Roman" w:cs="Times New Roman"/>
          <w:i/>
          <w:iCs/>
          <w:sz w:val="28"/>
          <w:szCs w:val="28"/>
          <w:lang w:val="en-US" w:eastAsia="ru-RU"/>
        </w:rPr>
        <w:t xml:space="preserve"> Administrators Aim to Cool Disagreements on Gaza Conflict </w:t>
      </w:r>
      <w:r w:rsidR="0072171F" w:rsidRPr="00E01617">
        <w:rPr>
          <w:rFonts w:ascii="Times New Roman" w:eastAsia="Times New Roman" w:hAnsi="Times New Roman" w:cs="Times New Roman"/>
          <w:i/>
          <w:iCs/>
          <w:sz w:val="28"/>
          <w:szCs w:val="28"/>
          <w:lang w:val="kk-KZ" w:eastAsia="ru-RU"/>
        </w:rPr>
        <w:t>(</w:t>
      </w:r>
      <w:r w:rsidR="004729D2" w:rsidRPr="00E01617">
        <w:rPr>
          <w:rFonts w:ascii="Times New Roman" w:eastAsia="Times New Roman" w:hAnsi="Times New Roman" w:cs="Times New Roman"/>
          <w:i/>
          <w:iCs/>
          <w:sz w:val="28"/>
          <w:szCs w:val="28"/>
          <w:lang w:val="en-US" w:eastAsia="ru-RU"/>
        </w:rPr>
        <w:t>Anemona</w:t>
      </w:r>
      <w:r w:rsidR="001071E8">
        <w:rPr>
          <w:rFonts w:ascii="Times New Roman" w:eastAsia="Times New Roman" w:hAnsi="Times New Roman" w:cs="Times New Roman"/>
          <w:i/>
          <w:iCs/>
          <w:sz w:val="28"/>
          <w:szCs w:val="28"/>
          <w:lang w:val="en-US" w:eastAsia="ru-RU"/>
        </w:rPr>
        <w:t xml:space="preserve"> </w:t>
      </w:r>
      <w:r w:rsidR="004729D2" w:rsidRPr="00E01617">
        <w:rPr>
          <w:rFonts w:ascii="Times New Roman" w:eastAsia="Times New Roman" w:hAnsi="Times New Roman" w:cs="Times New Roman"/>
          <w:i/>
          <w:iCs/>
          <w:sz w:val="28"/>
          <w:szCs w:val="28"/>
          <w:lang w:val="en-US" w:eastAsia="ru-RU"/>
        </w:rPr>
        <w:t>Hartocollis and Stephanie Saul</w:t>
      </w:r>
      <w:r w:rsidR="004729D2" w:rsidRPr="00E01617">
        <w:rPr>
          <w:rFonts w:ascii="Times New Roman" w:eastAsia="Times New Roman" w:hAnsi="Times New Roman" w:cs="Times New Roman"/>
          <w:i/>
          <w:iCs/>
          <w:sz w:val="28"/>
          <w:szCs w:val="28"/>
          <w:lang w:val="kk-KZ" w:eastAsia="ru-RU"/>
        </w:rPr>
        <w:t>nyt</w:t>
      </w:r>
      <w:r w:rsidR="0072171F" w:rsidRPr="00E01617">
        <w:rPr>
          <w:rFonts w:ascii="Times New Roman" w:eastAsia="Times New Roman" w:hAnsi="Times New Roman" w:cs="Times New Roman"/>
          <w:i/>
          <w:iCs/>
          <w:sz w:val="28"/>
          <w:szCs w:val="28"/>
          <w:lang w:val="kk-KZ" w:eastAsia="ru-RU"/>
        </w:rPr>
        <w:t xml:space="preserve">, </w:t>
      </w:r>
      <w:r w:rsidR="0072171F" w:rsidRPr="00E01617">
        <w:rPr>
          <w:rFonts w:ascii="Times New Roman" w:eastAsia="Times New Roman" w:hAnsi="Times New Roman" w:cs="Times New Roman"/>
          <w:i/>
          <w:iCs/>
          <w:sz w:val="28"/>
          <w:szCs w:val="28"/>
          <w:lang w:val="en-US" w:eastAsia="ru-RU"/>
        </w:rPr>
        <w:t>11</w:t>
      </w:r>
      <w:r w:rsidR="0072171F" w:rsidRPr="00E01617">
        <w:rPr>
          <w:rFonts w:ascii="Times New Roman" w:eastAsia="Times New Roman" w:hAnsi="Times New Roman" w:cs="Times New Roman"/>
          <w:i/>
          <w:iCs/>
          <w:sz w:val="28"/>
          <w:szCs w:val="28"/>
          <w:lang w:val="kk-KZ" w:eastAsia="ru-RU"/>
        </w:rPr>
        <w:t>.11.23</w:t>
      </w:r>
      <w:r w:rsidR="004729D2" w:rsidRPr="00E01617">
        <w:rPr>
          <w:rFonts w:ascii="Times New Roman" w:eastAsia="Times New Roman" w:hAnsi="Times New Roman" w:cs="Times New Roman"/>
          <w:i/>
          <w:iCs/>
          <w:sz w:val="28"/>
          <w:szCs w:val="28"/>
          <w:lang w:val="kk-KZ" w:eastAsia="ru-RU"/>
        </w:rPr>
        <w:t>);</w:t>
      </w:r>
      <w:r w:rsidR="004729D2" w:rsidRPr="00E01617">
        <w:rPr>
          <w:rFonts w:ascii="Times New Roman" w:eastAsia="Times New Roman" w:hAnsi="Times New Roman" w:cs="Times New Roman"/>
          <w:i/>
          <w:iCs/>
          <w:sz w:val="28"/>
          <w:szCs w:val="28"/>
          <w:lang w:val="en-US" w:eastAsia="ru-RU"/>
        </w:rPr>
        <w:t xml:space="preserve"> South</w:t>
      </w:r>
      <w:r w:rsidR="0072171F" w:rsidRPr="00E01617">
        <w:rPr>
          <w:rFonts w:ascii="Times New Roman" w:eastAsia="Times New Roman" w:hAnsi="Times New Roman" w:cs="Times New Roman"/>
          <w:i/>
          <w:iCs/>
          <w:sz w:val="28"/>
          <w:szCs w:val="28"/>
          <w:lang w:val="en-US" w:eastAsia="ru-RU"/>
        </w:rPr>
        <w:t xml:space="preserve"> Korea Targets ‘Fake News’</w:t>
      </w:r>
      <w:r w:rsidR="004729D2" w:rsidRPr="00E01617">
        <w:rPr>
          <w:rFonts w:ascii="Times New Roman" w:eastAsia="Times New Roman" w:hAnsi="Times New Roman" w:cs="Times New Roman"/>
          <w:i/>
          <w:iCs/>
          <w:sz w:val="28"/>
          <w:szCs w:val="28"/>
          <w:lang w:val="en-US" w:eastAsia="ru-RU"/>
        </w:rPr>
        <w:t>,</w:t>
      </w:r>
      <w:r w:rsidR="0072171F" w:rsidRPr="00E01617">
        <w:rPr>
          <w:rFonts w:ascii="Times New Roman" w:eastAsia="Times New Roman" w:hAnsi="Times New Roman" w:cs="Times New Roman"/>
          <w:i/>
          <w:iCs/>
          <w:sz w:val="28"/>
          <w:szCs w:val="28"/>
          <w:lang w:val="en-US" w:eastAsia="ru-RU"/>
        </w:rPr>
        <w:t xml:space="preserve"> But Journalists Fear </w:t>
      </w:r>
      <w:r w:rsidR="004729D2" w:rsidRPr="00E01617">
        <w:rPr>
          <w:rFonts w:ascii="Times New Roman" w:eastAsia="Times New Roman" w:hAnsi="Times New Roman" w:cs="Times New Roman"/>
          <w:i/>
          <w:iCs/>
          <w:sz w:val="28"/>
          <w:szCs w:val="28"/>
          <w:lang w:val="en-US" w:eastAsia="ru-RU"/>
        </w:rPr>
        <w:t>Censorship</w:t>
      </w:r>
      <w:r w:rsidR="004729D2" w:rsidRPr="00E01617">
        <w:rPr>
          <w:rFonts w:ascii="Times New Roman" w:eastAsia="Times New Roman" w:hAnsi="Times New Roman" w:cs="Times New Roman"/>
          <w:i/>
          <w:iCs/>
          <w:sz w:val="28"/>
          <w:szCs w:val="28"/>
          <w:lang w:val="kk-KZ" w:eastAsia="ru-RU"/>
        </w:rPr>
        <w:t>. (</w:t>
      </w:r>
      <w:r w:rsidR="003E2E39" w:rsidRPr="00E01617">
        <w:rPr>
          <w:rFonts w:ascii="Times New Roman" w:eastAsia="Times New Roman" w:hAnsi="Times New Roman" w:cs="Times New Roman"/>
          <w:i/>
          <w:iCs/>
          <w:sz w:val="28"/>
          <w:szCs w:val="28"/>
          <w:lang w:val="kk-KZ" w:eastAsia="ru-RU"/>
        </w:rPr>
        <w:t>b</w:t>
      </w:r>
      <w:r w:rsidR="0072171F" w:rsidRPr="00E01617">
        <w:rPr>
          <w:rFonts w:ascii="Times New Roman" w:eastAsia="Times New Roman" w:hAnsi="Times New Roman" w:cs="Times New Roman"/>
          <w:i/>
          <w:iCs/>
          <w:sz w:val="28"/>
          <w:szCs w:val="28"/>
          <w:lang w:val="kk-KZ" w:eastAsia="ru-RU"/>
        </w:rPr>
        <w:t>y Choe Sang-hun</w:t>
      </w:r>
      <w:r w:rsidR="004729D2" w:rsidRPr="00E01617">
        <w:rPr>
          <w:rFonts w:ascii="Times New Roman" w:eastAsia="Times New Roman" w:hAnsi="Times New Roman" w:cs="Times New Roman"/>
          <w:i/>
          <w:iCs/>
          <w:sz w:val="28"/>
          <w:szCs w:val="28"/>
          <w:lang w:val="kk-KZ" w:eastAsia="ru-RU"/>
        </w:rPr>
        <w:t xml:space="preserve">. </w:t>
      </w:r>
      <w:r w:rsidR="0072171F" w:rsidRPr="00E01617">
        <w:rPr>
          <w:rFonts w:ascii="Times New Roman" w:eastAsia="Times New Roman" w:hAnsi="Times New Roman" w:cs="Times New Roman"/>
          <w:i/>
          <w:iCs/>
          <w:sz w:val="28"/>
          <w:szCs w:val="28"/>
          <w:lang w:val="kk-KZ" w:eastAsia="ru-RU"/>
        </w:rPr>
        <w:t>NYT, 11.11.23);</w:t>
      </w:r>
      <w:r w:rsidR="004729D2" w:rsidRPr="00E01617">
        <w:rPr>
          <w:rFonts w:ascii="Times New Roman" w:eastAsia="Times New Roman" w:hAnsi="Times New Roman" w:cs="Times New Roman"/>
          <w:i/>
          <w:iCs/>
          <w:sz w:val="28"/>
          <w:szCs w:val="28"/>
          <w:lang w:val="kk-KZ" w:eastAsia="ru-RU"/>
        </w:rPr>
        <w:t>Desires, and Grumbles, in a Cache of 18th-Century Love Letters (Jenny Gross.NYT, 11</w:t>
      </w:r>
      <w:r w:rsidR="00F1618E" w:rsidRPr="00E01617">
        <w:rPr>
          <w:rFonts w:ascii="Times New Roman" w:eastAsia="Times New Roman" w:hAnsi="Times New Roman" w:cs="Times New Roman"/>
          <w:i/>
          <w:iCs/>
          <w:sz w:val="28"/>
          <w:szCs w:val="28"/>
          <w:lang w:val="kk-KZ" w:eastAsia="ru-RU"/>
        </w:rPr>
        <w:t xml:space="preserve">.11.23). </w:t>
      </w:r>
      <w:r w:rsidR="00AB40E5" w:rsidRPr="00E01617">
        <w:rPr>
          <w:rFonts w:ascii="Times New Roman" w:eastAsia="Times New Roman" w:hAnsi="Times New Roman" w:cs="Times New Roman"/>
          <w:sz w:val="28"/>
          <w:szCs w:val="28"/>
          <w:lang w:val="kk-KZ" w:eastAsia="ru-RU"/>
        </w:rPr>
        <w:t>З</w:t>
      </w:r>
      <w:r w:rsidR="00AB40E5" w:rsidRPr="00E01617">
        <w:rPr>
          <w:rFonts w:ascii="Times New Roman" w:eastAsia="Times New Roman" w:hAnsi="Times New Roman" w:cs="Times New Roman"/>
          <w:iCs/>
          <w:sz w:val="28"/>
          <w:szCs w:val="28"/>
          <w:lang w:val="kk-KZ" w:eastAsia="ru-RU"/>
        </w:rPr>
        <w:t>головки характеризуются рядом отличительных языковых особенностей. Э</w:t>
      </w:r>
      <w:r w:rsidR="00F1618E" w:rsidRPr="00E01617">
        <w:rPr>
          <w:rFonts w:ascii="Times New Roman" w:eastAsia="Times New Roman" w:hAnsi="Times New Roman" w:cs="Times New Roman"/>
          <w:iCs/>
          <w:sz w:val="28"/>
          <w:szCs w:val="28"/>
          <w:lang w:val="kk-KZ" w:eastAsia="ru-RU"/>
        </w:rPr>
        <w:t>ти</w:t>
      </w:r>
      <w:r w:rsidR="001071E8" w:rsidRPr="001071E8">
        <w:rPr>
          <w:rFonts w:ascii="Times New Roman" w:eastAsia="Times New Roman" w:hAnsi="Times New Roman" w:cs="Times New Roman"/>
          <w:iCs/>
          <w:sz w:val="28"/>
          <w:szCs w:val="28"/>
          <w:lang w:eastAsia="ru-RU"/>
        </w:rPr>
        <w:t xml:space="preserve"> </w:t>
      </w:r>
      <w:r w:rsidR="00F1618E" w:rsidRPr="00E01617">
        <w:rPr>
          <w:rFonts w:ascii="Times New Roman" w:eastAsia="Times New Roman" w:hAnsi="Times New Roman" w:cs="Times New Roman"/>
          <w:iCs/>
          <w:sz w:val="28"/>
          <w:szCs w:val="28"/>
          <w:lang w:eastAsia="ru-RU"/>
        </w:rPr>
        <w:t>редакцион</w:t>
      </w:r>
      <w:r w:rsidR="00F1618E" w:rsidRPr="00E01617">
        <w:rPr>
          <w:rFonts w:ascii="Times New Roman" w:eastAsia="Times New Roman" w:hAnsi="Times New Roman" w:cs="Times New Roman"/>
          <w:iCs/>
          <w:sz w:val="28"/>
          <w:szCs w:val="28"/>
          <w:lang w:val="kk-KZ" w:eastAsia="ru-RU"/>
        </w:rPr>
        <w:t xml:space="preserve">ые статьи </w:t>
      </w:r>
      <w:r w:rsidR="00F1618E" w:rsidRPr="00E01617">
        <w:rPr>
          <w:rFonts w:ascii="Times New Roman" w:eastAsia="Times New Roman" w:hAnsi="Times New Roman" w:cs="Times New Roman"/>
          <w:iCs/>
          <w:sz w:val="28"/>
          <w:szCs w:val="28"/>
          <w:lang w:eastAsia="ru-RU"/>
        </w:rPr>
        <w:t xml:space="preserve"> предоставляет аналитические обзоры и комментарии по поводу текущих событий в </w:t>
      </w:r>
      <w:r w:rsidR="00F1618E" w:rsidRPr="00E01617">
        <w:rPr>
          <w:rFonts w:ascii="Times New Roman" w:eastAsia="Times New Roman" w:hAnsi="Times New Roman" w:cs="Times New Roman"/>
          <w:iCs/>
          <w:sz w:val="28"/>
          <w:szCs w:val="28"/>
          <w:lang w:val="kk-KZ" w:eastAsia="ru-RU"/>
        </w:rPr>
        <w:t>мире</w:t>
      </w:r>
      <w:r w:rsidR="00F1618E" w:rsidRPr="00E01617">
        <w:rPr>
          <w:rFonts w:ascii="Segoe UI" w:hAnsi="Segoe UI" w:cs="Segoe UI"/>
        </w:rPr>
        <w:t>,</w:t>
      </w:r>
      <w:r w:rsidR="00F1618E" w:rsidRPr="00E01617">
        <w:rPr>
          <w:rFonts w:ascii="Times New Roman" w:eastAsia="Times New Roman" w:hAnsi="Times New Roman" w:cs="Times New Roman"/>
          <w:iCs/>
          <w:sz w:val="28"/>
          <w:szCs w:val="28"/>
          <w:lang w:eastAsia="ru-RU"/>
        </w:rPr>
        <w:t xml:space="preserve"> в политике, экономике, обществе и других</w:t>
      </w:r>
      <w:r w:rsidR="00F1618E" w:rsidRPr="00E01617">
        <w:rPr>
          <w:rFonts w:ascii="Times New Roman" w:eastAsia="Times New Roman" w:hAnsi="Times New Roman" w:cs="Times New Roman"/>
          <w:iCs/>
          <w:sz w:val="28"/>
          <w:szCs w:val="28"/>
          <w:lang w:val="kk-KZ" w:eastAsia="ru-RU"/>
        </w:rPr>
        <w:t xml:space="preserve"> сферах.</w:t>
      </w:r>
      <w:r w:rsidR="003E2E39" w:rsidRPr="00E01617">
        <w:rPr>
          <w:rFonts w:ascii="Times New Roman" w:eastAsia="Times New Roman" w:hAnsi="Times New Roman" w:cs="Times New Roman"/>
          <w:iCs/>
          <w:sz w:val="28"/>
          <w:szCs w:val="28"/>
          <w:lang w:val="kk-KZ" w:eastAsia="ru-RU"/>
        </w:rPr>
        <w:tab/>
      </w:r>
      <w:r w:rsidR="00AB40E5" w:rsidRPr="00E01617">
        <w:rPr>
          <w:rFonts w:ascii="Times New Roman" w:eastAsia="Times New Roman" w:hAnsi="Times New Roman" w:cs="Times New Roman"/>
          <w:iCs/>
          <w:sz w:val="28"/>
          <w:szCs w:val="28"/>
          <w:lang w:val="kk-KZ" w:eastAsia="ru-RU"/>
        </w:rPr>
        <w:tab/>
      </w:r>
      <w:r w:rsidR="00AB40E5" w:rsidRPr="00E01617">
        <w:rPr>
          <w:rFonts w:ascii="Times New Roman" w:eastAsia="Times New Roman" w:hAnsi="Times New Roman" w:cs="Times New Roman"/>
          <w:iCs/>
          <w:sz w:val="28"/>
          <w:szCs w:val="28"/>
          <w:lang w:val="kk-KZ" w:eastAsia="ru-RU"/>
        </w:rPr>
        <w:tab/>
      </w:r>
      <w:r w:rsidR="00AB40E5" w:rsidRPr="00E01617">
        <w:rPr>
          <w:rFonts w:ascii="Times New Roman" w:eastAsia="Times New Roman" w:hAnsi="Times New Roman" w:cs="Times New Roman"/>
          <w:iCs/>
          <w:sz w:val="28"/>
          <w:szCs w:val="28"/>
          <w:lang w:val="kk-KZ" w:eastAsia="ru-RU"/>
        </w:rPr>
        <w:tab/>
      </w:r>
      <w:r w:rsidR="00AB40E5" w:rsidRPr="00E01617">
        <w:rPr>
          <w:rFonts w:ascii="Times New Roman" w:eastAsia="Times New Roman" w:hAnsi="Times New Roman" w:cs="Times New Roman"/>
          <w:iCs/>
          <w:sz w:val="28"/>
          <w:szCs w:val="28"/>
          <w:lang w:val="kk-KZ" w:eastAsia="ru-RU"/>
        </w:rPr>
        <w:tab/>
      </w:r>
      <w:r w:rsidR="00AB40E5" w:rsidRPr="00E01617">
        <w:rPr>
          <w:rFonts w:ascii="Times New Roman" w:eastAsia="Times New Roman" w:hAnsi="Times New Roman" w:cs="Times New Roman"/>
          <w:iCs/>
          <w:sz w:val="28"/>
          <w:szCs w:val="28"/>
          <w:lang w:val="kk-KZ" w:eastAsia="ru-RU"/>
        </w:rPr>
        <w:tab/>
      </w:r>
      <w:r w:rsidR="00467218" w:rsidRPr="00E01617">
        <w:rPr>
          <w:rFonts w:ascii="Times New Roman" w:eastAsia="Times New Roman" w:hAnsi="Times New Roman" w:cs="Times New Roman"/>
          <w:i/>
          <w:iCs/>
          <w:sz w:val="28"/>
          <w:szCs w:val="28"/>
          <w:lang w:val="kk-KZ" w:eastAsia="ru-RU"/>
        </w:rPr>
        <w:tab/>
      </w:r>
    </w:p>
    <w:p w:rsidR="00EC032C" w:rsidRPr="00E01617" w:rsidRDefault="0072171F" w:rsidP="00EC032C">
      <w:pPr>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val="kk-KZ" w:eastAsia="ru-RU"/>
        </w:rPr>
        <w:t>В 1897 году Адольф С. Окс, владелец «</w:t>
      </w:r>
      <w:r w:rsidR="001071E8">
        <w:rPr>
          <w:rFonts w:ascii="Times New Roman" w:eastAsia="Times New Roman" w:hAnsi="Times New Roman" w:cs="Times New Roman"/>
          <w:sz w:val="28"/>
          <w:szCs w:val="28"/>
          <w:lang w:val="en-US" w:eastAsia="ru-RU"/>
        </w:rPr>
        <w:t>The</w:t>
      </w:r>
      <w:r w:rsidR="001071E8" w:rsidRPr="001071E8">
        <w:rPr>
          <w:rFonts w:ascii="Times New Roman" w:eastAsia="Times New Roman" w:hAnsi="Times New Roman" w:cs="Times New Roman"/>
          <w:sz w:val="28"/>
          <w:szCs w:val="28"/>
          <w:lang w:eastAsia="ru-RU"/>
        </w:rPr>
        <w:t xml:space="preserve"> </w:t>
      </w:r>
      <w:r w:rsidR="001071E8">
        <w:rPr>
          <w:rFonts w:ascii="Times New Roman" w:eastAsia="Times New Roman" w:hAnsi="Times New Roman" w:cs="Times New Roman"/>
          <w:sz w:val="28"/>
          <w:szCs w:val="28"/>
          <w:lang w:val="en-US" w:eastAsia="ru-RU"/>
        </w:rPr>
        <w:t>New</w:t>
      </w:r>
      <w:r w:rsidR="001071E8" w:rsidRPr="001071E8">
        <w:rPr>
          <w:rFonts w:ascii="Times New Roman" w:eastAsia="Times New Roman" w:hAnsi="Times New Roman" w:cs="Times New Roman"/>
          <w:sz w:val="28"/>
          <w:szCs w:val="28"/>
          <w:lang w:eastAsia="ru-RU"/>
        </w:rPr>
        <w:t xml:space="preserve"> </w:t>
      </w:r>
      <w:r w:rsidR="001071E8">
        <w:rPr>
          <w:rFonts w:ascii="Times New Roman" w:eastAsia="Times New Roman" w:hAnsi="Times New Roman" w:cs="Times New Roman"/>
          <w:sz w:val="28"/>
          <w:szCs w:val="28"/>
          <w:lang w:val="en-US" w:eastAsia="ru-RU"/>
        </w:rPr>
        <w:t>York</w:t>
      </w:r>
      <w:r w:rsidR="001071E8" w:rsidRPr="001071E8">
        <w:rPr>
          <w:rFonts w:ascii="Times New Roman" w:eastAsia="Times New Roman" w:hAnsi="Times New Roman" w:cs="Times New Roman"/>
          <w:sz w:val="28"/>
          <w:szCs w:val="28"/>
          <w:lang w:eastAsia="ru-RU"/>
        </w:rPr>
        <w:t xml:space="preserve"> </w:t>
      </w:r>
      <w:r w:rsidR="001071E8">
        <w:rPr>
          <w:rFonts w:ascii="Times New Roman" w:eastAsia="Times New Roman" w:hAnsi="Times New Roman" w:cs="Times New Roman"/>
          <w:sz w:val="28"/>
          <w:szCs w:val="28"/>
          <w:lang w:val="en-US" w:eastAsia="ru-RU"/>
        </w:rPr>
        <w:t>Times</w:t>
      </w:r>
      <w:r w:rsidRPr="00E01617">
        <w:rPr>
          <w:rFonts w:ascii="Times New Roman" w:eastAsia="Times New Roman" w:hAnsi="Times New Roman" w:cs="Times New Roman"/>
          <w:sz w:val="28"/>
          <w:szCs w:val="28"/>
          <w:lang w:val="kk-KZ" w:eastAsia="ru-RU"/>
        </w:rPr>
        <w:t>», создал знаменитый слоган "All the News That's Fit to Print", в переводе  «Все новости, пригодные для печати», который до сих пор появляется на шапке газеты. Он написал этот лозунг как декларацию о намерении газеты освещать новости беспристрастно.</w:t>
      </w:r>
      <w:r w:rsidRPr="00E01617">
        <w:rPr>
          <w:rFonts w:ascii="Times New Roman" w:eastAsia="Times New Roman" w:hAnsi="Times New Roman" w:cs="Times New Roman"/>
          <w:sz w:val="28"/>
          <w:szCs w:val="28"/>
          <w:lang w:eastAsia="ru-RU"/>
        </w:rPr>
        <w:t xml:space="preserve"> Анализ дизайна газеты позволяет сделать вывод, что в целом газета имеет достаточно строгий вид</w:t>
      </w:r>
      <w:r w:rsidRPr="00E01617">
        <w:rPr>
          <w:rFonts w:ascii="Times New Roman" w:eastAsia="Times New Roman" w:hAnsi="Times New Roman" w:cs="Times New Roman"/>
          <w:sz w:val="28"/>
          <w:szCs w:val="28"/>
          <w:lang w:val="kk-KZ" w:eastAsia="ru-RU"/>
        </w:rPr>
        <w:t>.</w:t>
      </w:r>
      <w:r w:rsidRPr="00E01617">
        <w:rPr>
          <w:rFonts w:ascii="Times New Roman" w:eastAsia="Times New Roman" w:hAnsi="Times New Roman" w:cs="Times New Roman"/>
          <w:sz w:val="28"/>
          <w:szCs w:val="28"/>
          <w:lang w:eastAsia="ru-RU"/>
        </w:rPr>
        <w:t xml:space="preserve"> Главной </w:t>
      </w:r>
      <w:r w:rsidR="00AB40E5" w:rsidRPr="00E01617">
        <w:rPr>
          <w:rFonts w:ascii="Times New Roman" w:eastAsia="Times New Roman" w:hAnsi="Times New Roman" w:cs="Times New Roman"/>
          <w:sz w:val="28"/>
          <w:szCs w:val="28"/>
          <w:lang w:eastAsia="ru-RU"/>
        </w:rPr>
        <w:t>особенностью интернет</w:t>
      </w:r>
      <w:r w:rsidRPr="00E01617">
        <w:rPr>
          <w:rFonts w:ascii="Times New Roman" w:eastAsia="Times New Roman" w:hAnsi="Times New Roman" w:cs="Times New Roman"/>
          <w:sz w:val="28"/>
          <w:szCs w:val="28"/>
          <w:lang w:eastAsia="ru-RU"/>
        </w:rPr>
        <w:t>-</w:t>
      </w:r>
      <w:r w:rsidR="00AB40E5" w:rsidRPr="00E01617">
        <w:rPr>
          <w:rFonts w:ascii="Times New Roman" w:eastAsia="Times New Roman" w:hAnsi="Times New Roman" w:cs="Times New Roman"/>
          <w:sz w:val="28"/>
          <w:szCs w:val="28"/>
          <w:lang w:val="kk-KZ" w:eastAsia="ru-RU"/>
        </w:rPr>
        <w:t>в</w:t>
      </w:r>
      <w:r w:rsidR="00AB40E5" w:rsidRPr="00E01617">
        <w:rPr>
          <w:rFonts w:ascii="Times New Roman" w:eastAsia="Times New Roman" w:hAnsi="Times New Roman" w:cs="Times New Roman"/>
          <w:sz w:val="28"/>
          <w:szCs w:val="28"/>
          <w:lang w:eastAsia="ru-RU"/>
        </w:rPr>
        <w:t>ерсии</w:t>
      </w:r>
      <w:r w:rsidR="00AB40E5" w:rsidRPr="00E01617">
        <w:rPr>
          <w:rFonts w:ascii="Times New Roman" w:eastAsia="Times New Roman" w:hAnsi="Times New Roman" w:cs="Times New Roman"/>
          <w:sz w:val="28"/>
          <w:szCs w:val="28"/>
          <w:lang w:val="kk-KZ" w:eastAsia="ru-RU"/>
        </w:rPr>
        <w:t xml:space="preserve">, </w:t>
      </w:r>
      <w:r w:rsidR="00AB40E5" w:rsidRPr="00E01617">
        <w:rPr>
          <w:rFonts w:ascii="Times New Roman" w:eastAsia="Times New Roman" w:hAnsi="Times New Roman" w:cs="Times New Roman"/>
          <w:sz w:val="28"/>
          <w:szCs w:val="28"/>
          <w:lang w:eastAsia="ru-RU"/>
        </w:rPr>
        <w:t>то оно перекликается с</w:t>
      </w:r>
      <w:r w:rsidR="00D30B21" w:rsidRPr="00E01617">
        <w:rPr>
          <w:rFonts w:ascii="Times New Roman" w:eastAsia="Times New Roman" w:hAnsi="Times New Roman" w:cs="Times New Roman"/>
          <w:sz w:val="28"/>
          <w:szCs w:val="28"/>
          <w:lang w:eastAsia="ru-RU"/>
        </w:rPr>
        <w:t>оформлением печатной версии</w:t>
      </w:r>
      <w:r w:rsidRPr="00E01617">
        <w:rPr>
          <w:rFonts w:ascii="Times New Roman" w:eastAsia="Times New Roman" w:hAnsi="Times New Roman" w:cs="Times New Roman"/>
          <w:sz w:val="28"/>
          <w:szCs w:val="28"/>
          <w:lang w:eastAsia="ru-RU"/>
        </w:rPr>
        <w:t xml:space="preserve">.  </w:t>
      </w:r>
      <w:r w:rsidR="00D30B21" w:rsidRPr="00E01617">
        <w:rPr>
          <w:rFonts w:ascii="Times New Roman" w:eastAsia="Times New Roman" w:hAnsi="Times New Roman" w:cs="Times New Roman"/>
          <w:sz w:val="28"/>
          <w:szCs w:val="28"/>
          <w:lang w:eastAsia="ru-RU"/>
        </w:rPr>
        <w:t>Издатели сохраняют те же шрифты</w:t>
      </w:r>
      <w:r w:rsidRPr="00E01617">
        <w:rPr>
          <w:rFonts w:ascii="Times New Roman" w:eastAsia="Times New Roman" w:hAnsi="Times New Roman" w:cs="Times New Roman"/>
          <w:sz w:val="28"/>
          <w:szCs w:val="28"/>
          <w:lang w:eastAsia="ru-RU"/>
        </w:rPr>
        <w:t xml:space="preserve">, </w:t>
      </w:r>
      <w:bookmarkStart w:id="50" w:name="34"/>
      <w:bookmarkEnd w:id="50"/>
      <w:r w:rsidRPr="00E01617">
        <w:rPr>
          <w:rFonts w:ascii="Times New Roman" w:eastAsia="Times New Roman" w:hAnsi="Times New Roman" w:cs="Times New Roman"/>
          <w:sz w:val="28"/>
          <w:szCs w:val="28"/>
          <w:lang w:eastAsia="ru-RU"/>
        </w:rPr>
        <w:t xml:space="preserve">придерживаются строгости в оформлении материалов, в текстах и заголовках </w:t>
      </w:r>
      <w:r w:rsidR="00D30B21" w:rsidRPr="00E01617">
        <w:rPr>
          <w:rFonts w:ascii="Times New Roman" w:eastAsia="Times New Roman" w:hAnsi="Times New Roman" w:cs="Times New Roman"/>
          <w:sz w:val="28"/>
          <w:szCs w:val="28"/>
          <w:lang w:eastAsia="ru-RU"/>
        </w:rPr>
        <w:t xml:space="preserve">используют только </w:t>
      </w:r>
      <w:r w:rsidR="00717FCC" w:rsidRPr="00E01617">
        <w:rPr>
          <w:rFonts w:ascii="Times New Roman" w:eastAsia="Times New Roman" w:hAnsi="Times New Roman" w:cs="Times New Roman"/>
          <w:sz w:val="28"/>
          <w:szCs w:val="28"/>
          <w:lang w:eastAsia="ru-RU"/>
        </w:rPr>
        <w:t>черный цвет</w:t>
      </w:r>
      <w:r w:rsidRPr="00E01617">
        <w:rPr>
          <w:rFonts w:ascii="Times New Roman" w:eastAsia="Times New Roman" w:hAnsi="Times New Roman" w:cs="Times New Roman"/>
          <w:sz w:val="28"/>
          <w:szCs w:val="28"/>
          <w:lang w:eastAsia="ru-RU"/>
        </w:rPr>
        <w:t xml:space="preserve">. </w:t>
      </w:r>
      <w:r w:rsidR="00330D55" w:rsidRPr="00E01617">
        <w:rPr>
          <w:rFonts w:ascii="Times New Roman" w:eastAsia="Times New Roman" w:hAnsi="Times New Roman" w:cs="Times New Roman"/>
          <w:sz w:val="28"/>
          <w:szCs w:val="28"/>
          <w:lang w:eastAsia="ru-RU"/>
        </w:rPr>
        <w:tab/>
      </w:r>
      <w:r w:rsidR="00330D55" w:rsidRPr="00E01617">
        <w:rPr>
          <w:rFonts w:ascii="Times New Roman" w:eastAsia="Times New Roman" w:hAnsi="Times New Roman" w:cs="Times New Roman"/>
          <w:sz w:val="28"/>
          <w:szCs w:val="28"/>
          <w:lang w:eastAsia="ru-RU"/>
        </w:rPr>
        <w:tab/>
      </w:r>
      <w:r w:rsidR="00AB40E5" w:rsidRPr="00E01617">
        <w:rPr>
          <w:rFonts w:ascii="Times New Roman" w:eastAsia="Times New Roman" w:hAnsi="Times New Roman" w:cs="Times New Roman"/>
          <w:sz w:val="28"/>
          <w:szCs w:val="28"/>
          <w:lang w:eastAsia="ru-RU"/>
        </w:rPr>
        <w:tab/>
      </w:r>
      <w:r w:rsidR="00330D55" w:rsidRPr="00E01617">
        <w:rPr>
          <w:rFonts w:ascii="Times New Roman" w:eastAsia="Times New Roman" w:hAnsi="Times New Roman" w:cs="Times New Roman"/>
          <w:sz w:val="28"/>
          <w:szCs w:val="28"/>
          <w:lang w:eastAsia="ru-RU"/>
        </w:rPr>
        <w:tab/>
      </w:r>
    </w:p>
    <w:p w:rsidR="00EC032C" w:rsidRPr="00E01617" w:rsidRDefault="007A153B" w:rsidP="00EC032C">
      <w:pPr>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sz w:val="28"/>
          <w:szCs w:val="28"/>
          <w:lang w:val="kk-KZ" w:eastAsia="ru-RU"/>
        </w:rPr>
        <w:t>Ч</w:t>
      </w:r>
      <w:r w:rsidR="00F21A85" w:rsidRPr="00E01617">
        <w:rPr>
          <w:rFonts w:ascii="Times New Roman" w:eastAsia="Times New Roman" w:hAnsi="Times New Roman" w:cs="Times New Roman"/>
          <w:sz w:val="28"/>
          <w:szCs w:val="28"/>
          <w:lang w:val="kk-KZ" w:eastAsia="ru-RU"/>
        </w:rPr>
        <w:t xml:space="preserve">то касается касается </w:t>
      </w:r>
      <w:r w:rsidR="00CC493C">
        <w:rPr>
          <w:rFonts w:ascii="Times New Roman" w:eastAsia="Times New Roman" w:hAnsi="Times New Roman" w:cs="Times New Roman"/>
          <w:sz w:val="28"/>
          <w:szCs w:val="28"/>
          <w:lang w:val="kk-KZ" w:eastAsia="ru-RU"/>
        </w:rPr>
        <w:t xml:space="preserve">газеты </w:t>
      </w:r>
      <w:r w:rsidR="00CC493C" w:rsidRPr="00CC493C">
        <w:rPr>
          <w:rFonts w:ascii="Times New Roman" w:eastAsia="Times New Roman" w:hAnsi="Times New Roman" w:cs="Times New Roman"/>
          <w:sz w:val="28"/>
          <w:szCs w:val="28"/>
          <w:lang w:eastAsia="ru-RU"/>
        </w:rPr>
        <w:t>“</w:t>
      </w:r>
      <w:r w:rsidR="00CC493C">
        <w:rPr>
          <w:rFonts w:ascii="Times New Roman" w:eastAsia="Times New Roman" w:hAnsi="Times New Roman" w:cs="Times New Roman"/>
          <w:sz w:val="28"/>
          <w:szCs w:val="28"/>
          <w:lang w:val="kk-KZ" w:eastAsia="ru-RU"/>
        </w:rPr>
        <w:t>Жас Алаш</w:t>
      </w:r>
      <w:r w:rsidR="00CC493C" w:rsidRPr="00CC493C">
        <w:rPr>
          <w:rFonts w:ascii="Times New Roman" w:eastAsia="Times New Roman" w:hAnsi="Times New Roman" w:cs="Times New Roman"/>
          <w:sz w:val="28"/>
          <w:szCs w:val="28"/>
          <w:lang w:eastAsia="ru-RU"/>
        </w:rPr>
        <w:t>”</w:t>
      </w:r>
      <w:r w:rsidR="00F21A85" w:rsidRPr="00E01617">
        <w:rPr>
          <w:rFonts w:ascii="Times New Roman" w:eastAsia="Times New Roman" w:hAnsi="Times New Roman" w:cs="Times New Roman"/>
          <w:sz w:val="28"/>
          <w:szCs w:val="28"/>
          <w:lang w:val="kk-KZ" w:eastAsia="ru-RU"/>
        </w:rPr>
        <w:t xml:space="preserve"> редационные статьи включают</w:t>
      </w:r>
      <w:r w:rsidR="006D4655">
        <w:rPr>
          <w:rFonts w:ascii="Times New Roman" w:eastAsia="Times New Roman" w:hAnsi="Times New Roman" w:cs="Times New Roman"/>
          <w:sz w:val="28"/>
          <w:szCs w:val="28"/>
          <w:lang w:val="kk-KZ" w:eastAsia="ru-RU"/>
        </w:rPr>
        <w:t xml:space="preserve"> в себе </w:t>
      </w:r>
      <w:r w:rsidR="00F21A85" w:rsidRPr="00E01617">
        <w:rPr>
          <w:rFonts w:ascii="Times New Roman" w:eastAsia="Times New Roman" w:hAnsi="Times New Roman" w:cs="Times New Roman"/>
          <w:sz w:val="28"/>
          <w:szCs w:val="28"/>
          <w:lang w:val="kk-KZ" w:eastAsia="ru-RU"/>
        </w:rPr>
        <w:t>основном политические и экономические темы.</w:t>
      </w:r>
      <w:r w:rsidR="001F17C7" w:rsidRPr="00E01617">
        <w:rPr>
          <w:rFonts w:ascii="Times New Roman" w:eastAsia="Times New Roman" w:hAnsi="Times New Roman" w:cs="Times New Roman"/>
          <w:sz w:val="28"/>
          <w:szCs w:val="28"/>
          <w:lang w:val="kk-KZ" w:eastAsia="ru-RU"/>
        </w:rPr>
        <w:tab/>
      </w:r>
      <w:r w:rsidR="001F17C7" w:rsidRPr="00E01617">
        <w:rPr>
          <w:rFonts w:ascii="Times New Roman" w:eastAsia="Times New Roman" w:hAnsi="Times New Roman" w:cs="Times New Roman"/>
          <w:sz w:val="28"/>
          <w:szCs w:val="28"/>
          <w:lang w:val="kk-KZ" w:eastAsia="ru-RU"/>
        </w:rPr>
        <w:tab/>
      </w:r>
      <w:r w:rsidR="001F17C7" w:rsidRPr="00E01617">
        <w:rPr>
          <w:rFonts w:ascii="Times New Roman" w:eastAsia="Times New Roman" w:hAnsi="Times New Roman" w:cs="Times New Roman"/>
          <w:sz w:val="28"/>
          <w:szCs w:val="28"/>
          <w:lang w:val="kk-KZ" w:eastAsia="ru-RU"/>
        </w:rPr>
        <w:tab/>
      </w:r>
    </w:p>
    <w:p w:rsidR="00EC032C" w:rsidRPr="00E01617" w:rsidRDefault="008C3AD8" w:rsidP="00EC032C">
      <w:pPr>
        <w:spacing w:after="0" w:line="240" w:lineRule="auto"/>
        <w:ind w:firstLine="567"/>
        <w:jc w:val="both"/>
        <w:rPr>
          <w:rFonts w:ascii="Times New Roman" w:eastAsia="Times New Roman" w:hAnsi="Times New Roman" w:cs="Times New Roman"/>
          <w:i/>
          <w:iCs/>
          <w:sz w:val="28"/>
          <w:szCs w:val="28"/>
          <w:lang w:val="kk-KZ" w:eastAsia="ru-RU"/>
        </w:rPr>
      </w:pPr>
      <w:r w:rsidRPr="00E01617">
        <w:rPr>
          <w:rFonts w:ascii="Times New Roman" w:eastAsia="Times New Roman" w:hAnsi="Times New Roman" w:cs="Times New Roman"/>
          <w:sz w:val="28"/>
          <w:szCs w:val="28"/>
          <w:lang w:val="kk-KZ" w:eastAsia="ru-RU"/>
        </w:rPr>
        <w:t>Заголовки газетных статьи</w:t>
      </w:r>
      <w:r w:rsidR="00CC493C" w:rsidRPr="00ED733B">
        <w:rPr>
          <w:rFonts w:ascii="Times New Roman" w:eastAsia="Times New Roman" w:hAnsi="Times New Roman" w:cs="Times New Roman"/>
          <w:sz w:val="28"/>
          <w:szCs w:val="28"/>
          <w:lang w:eastAsia="ru-RU"/>
        </w:rPr>
        <w:t>:</w:t>
      </w:r>
      <w:r w:rsidR="000E4E6F">
        <w:rPr>
          <w:rFonts w:ascii="Times New Roman" w:eastAsia="Times New Roman" w:hAnsi="Times New Roman" w:cs="Times New Roman"/>
          <w:sz w:val="28"/>
          <w:szCs w:val="28"/>
          <w:lang w:val="kk-KZ" w:eastAsia="ru-RU"/>
        </w:rPr>
        <w:t xml:space="preserve"> </w:t>
      </w:r>
      <w:r w:rsidR="008C5549" w:rsidRPr="00E01617">
        <w:rPr>
          <w:rFonts w:ascii="Times New Roman" w:hAnsi="Times New Roman" w:cs="Times New Roman"/>
          <w:bCs/>
          <w:i/>
          <w:sz w:val="28"/>
          <w:szCs w:val="28"/>
          <w:lang w:val="kk-KZ"/>
        </w:rPr>
        <w:t>Аюпов тұтылды, ал Әбдірахымов... Құттықтайды!</w:t>
      </w:r>
      <w:r w:rsidR="008C5549" w:rsidRPr="00E01617">
        <w:rPr>
          <w:rFonts w:ascii="Times New Roman" w:hAnsi="Times New Roman" w:cs="Times New Roman"/>
          <w:bCs/>
          <w:i/>
          <w:iCs/>
          <w:sz w:val="28"/>
          <w:szCs w:val="28"/>
          <w:lang w:val="kk-KZ"/>
        </w:rPr>
        <w:t>?(ЖА 26.05.23);</w:t>
      </w:r>
      <w:r w:rsidR="00A03F6E">
        <w:rPr>
          <w:rFonts w:ascii="Times New Roman" w:hAnsi="Times New Roman" w:cs="Times New Roman"/>
          <w:bCs/>
          <w:i/>
          <w:iCs/>
          <w:sz w:val="28"/>
          <w:szCs w:val="28"/>
          <w:lang w:val="kk-KZ"/>
        </w:rPr>
        <w:t xml:space="preserve"> </w:t>
      </w:r>
      <w:r w:rsidR="008C5549" w:rsidRPr="00E01617">
        <w:rPr>
          <w:rFonts w:ascii="Times New Roman" w:eastAsia="Times New Roman" w:hAnsi="Times New Roman" w:cs="Times New Roman"/>
          <w:bCs/>
          <w:i/>
          <w:iCs/>
          <w:sz w:val="28"/>
          <w:szCs w:val="28"/>
          <w:lang w:val="kk-KZ" w:eastAsia="ru-RU"/>
        </w:rPr>
        <w:t>Көлгінов енді қай көлге қонады?(ЖА 15.06.23);</w:t>
      </w:r>
      <w:r w:rsidR="00446B70" w:rsidRPr="00446B70">
        <w:rPr>
          <w:rFonts w:ascii="Times New Roman" w:eastAsia="Times New Roman" w:hAnsi="Times New Roman" w:cs="Times New Roman"/>
          <w:bCs/>
          <w:i/>
          <w:iCs/>
          <w:sz w:val="28"/>
          <w:szCs w:val="28"/>
          <w:lang w:val="kk-KZ" w:eastAsia="ru-RU"/>
        </w:rPr>
        <w:t xml:space="preserve"> </w:t>
      </w:r>
      <w:r w:rsidR="008C5549" w:rsidRPr="00E01617">
        <w:rPr>
          <w:rFonts w:ascii="Times New Roman" w:eastAsia="Times New Roman" w:hAnsi="Times New Roman" w:cs="Times New Roman"/>
          <w:bCs/>
          <w:i/>
          <w:iCs/>
          <w:sz w:val="28"/>
          <w:szCs w:val="28"/>
          <w:lang w:val="kk-KZ" w:eastAsia="ru-RU"/>
        </w:rPr>
        <w:t>Айтарымды-айтайыншы!</w:t>
      </w:r>
      <w:r w:rsidR="00717FCC">
        <w:rPr>
          <w:rFonts w:ascii="Times New Roman" w:eastAsia="Times New Roman" w:hAnsi="Times New Roman" w:cs="Times New Roman"/>
          <w:bCs/>
          <w:i/>
          <w:iCs/>
          <w:sz w:val="28"/>
          <w:szCs w:val="28"/>
          <w:lang w:val="kk-KZ" w:eastAsia="ru-RU"/>
        </w:rPr>
        <w:t xml:space="preserve"> </w:t>
      </w:r>
      <w:r w:rsidR="008C5549" w:rsidRPr="00E01617">
        <w:rPr>
          <w:rFonts w:ascii="Times New Roman" w:eastAsia="Times New Roman" w:hAnsi="Times New Roman" w:cs="Times New Roman"/>
          <w:i/>
          <w:iCs/>
          <w:sz w:val="28"/>
          <w:szCs w:val="28"/>
          <w:lang w:val="kk-KZ" w:eastAsia="ru-RU"/>
        </w:rPr>
        <w:t>(ЖА 08.02.23);</w:t>
      </w:r>
      <w:r w:rsidR="00A03F6E">
        <w:rPr>
          <w:rFonts w:ascii="Times New Roman" w:eastAsia="Times New Roman" w:hAnsi="Times New Roman" w:cs="Times New Roman"/>
          <w:i/>
          <w:iCs/>
          <w:sz w:val="28"/>
          <w:szCs w:val="28"/>
          <w:lang w:val="kk-KZ" w:eastAsia="ru-RU"/>
        </w:rPr>
        <w:t xml:space="preserve"> </w:t>
      </w:r>
      <w:r w:rsidR="008C5549" w:rsidRPr="00E01617">
        <w:rPr>
          <w:rFonts w:ascii="Times New Roman" w:eastAsia="Times New Roman" w:hAnsi="Times New Roman" w:cs="Times New Roman"/>
          <w:bCs/>
          <w:i/>
          <w:iCs/>
          <w:sz w:val="28"/>
          <w:szCs w:val="28"/>
          <w:lang w:val="kk-KZ" w:eastAsia="ru-RU"/>
        </w:rPr>
        <w:t>Әділбек-ау, қойсаңшы енді!</w:t>
      </w:r>
      <w:r w:rsidR="008C5549" w:rsidRPr="00E01617">
        <w:rPr>
          <w:rFonts w:ascii="Times New Roman" w:eastAsia="Times New Roman" w:hAnsi="Times New Roman" w:cs="Times New Roman"/>
          <w:i/>
          <w:iCs/>
          <w:sz w:val="28"/>
          <w:szCs w:val="28"/>
          <w:lang w:val="kk-KZ" w:eastAsia="ru-RU"/>
        </w:rPr>
        <w:t xml:space="preserve"> ?(ЖА 10.02.23);</w:t>
      </w:r>
      <w:r w:rsidR="00446B70" w:rsidRPr="00446B70">
        <w:rPr>
          <w:rFonts w:ascii="Times New Roman" w:eastAsia="Times New Roman" w:hAnsi="Times New Roman" w:cs="Times New Roman"/>
          <w:i/>
          <w:iCs/>
          <w:sz w:val="28"/>
          <w:szCs w:val="28"/>
          <w:lang w:val="kk-KZ" w:eastAsia="ru-RU"/>
        </w:rPr>
        <w:t xml:space="preserve"> </w:t>
      </w:r>
      <w:r w:rsidR="008C5549" w:rsidRPr="00E01617">
        <w:rPr>
          <w:rFonts w:ascii="Times New Roman" w:hAnsi="Times New Roman" w:cs="Times New Roman"/>
          <w:bCs/>
          <w:i/>
          <w:sz w:val="28"/>
          <w:szCs w:val="28"/>
          <w:lang w:val="kk-KZ"/>
        </w:rPr>
        <w:t>Бай-бағландар "қақпанға" түсті</w:t>
      </w:r>
      <w:r w:rsidR="008C5549" w:rsidRPr="00E01617">
        <w:rPr>
          <w:rFonts w:ascii="Times New Roman" w:eastAsia="Times New Roman" w:hAnsi="Times New Roman" w:cs="Times New Roman"/>
          <w:bCs/>
          <w:i/>
          <w:iCs/>
          <w:sz w:val="28"/>
          <w:szCs w:val="28"/>
          <w:lang w:val="kk-KZ" w:eastAsia="ru-RU"/>
        </w:rPr>
        <w:t>(ЖА 10.02.23);</w:t>
      </w:r>
      <w:r w:rsidR="00A03F6E">
        <w:rPr>
          <w:rFonts w:ascii="Times New Roman" w:eastAsia="Times New Roman" w:hAnsi="Times New Roman" w:cs="Times New Roman"/>
          <w:bCs/>
          <w:i/>
          <w:iCs/>
          <w:sz w:val="28"/>
          <w:szCs w:val="28"/>
          <w:lang w:val="kk-KZ" w:eastAsia="ru-RU"/>
        </w:rPr>
        <w:t xml:space="preserve"> </w:t>
      </w:r>
      <w:r w:rsidRPr="00E01617">
        <w:rPr>
          <w:rFonts w:ascii="Times New Roman" w:eastAsia="Times New Roman" w:hAnsi="Times New Roman" w:cs="Times New Roman"/>
          <w:i/>
          <w:iCs/>
          <w:sz w:val="28"/>
          <w:szCs w:val="28"/>
          <w:lang w:val="kk-KZ" w:eastAsia="ru-RU"/>
        </w:rPr>
        <w:t>Ұлытауға бардың ба</w:t>
      </w:r>
      <w:bookmarkStart w:id="51" w:name="_Hlk150722368"/>
      <w:r w:rsidRPr="00E01617">
        <w:rPr>
          <w:rFonts w:ascii="Times New Roman" w:eastAsia="Times New Roman" w:hAnsi="Times New Roman" w:cs="Times New Roman"/>
          <w:i/>
          <w:iCs/>
          <w:sz w:val="28"/>
          <w:szCs w:val="28"/>
          <w:lang w:val="kk-KZ" w:eastAsia="ru-RU"/>
        </w:rPr>
        <w:t xml:space="preserve">?(ЖА 02.11.23); </w:t>
      </w:r>
      <w:bookmarkEnd w:id="51"/>
      <w:r w:rsidRPr="00E01617">
        <w:rPr>
          <w:rFonts w:ascii="Times New Roman" w:eastAsia="Times New Roman" w:hAnsi="Times New Roman" w:cs="Times New Roman"/>
          <w:i/>
          <w:iCs/>
          <w:sz w:val="28"/>
          <w:szCs w:val="28"/>
          <w:lang w:val="kk-KZ" w:eastAsia="ru-RU"/>
        </w:rPr>
        <w:t>Кеншілердің зарын Бөлекпаев айттырмайды (ЖА 02.11.23); Мақташылар мұңы: Сатыбалды не зауыт салмайды, не субсидия бермейді</w:t>
      </w:r>
      <w:bookmarkStart w:id="52" w:name="_Hlk150722593"/>
      <w:r w:rsidRPr="00E01617">
        <w:rPr>
          <w:rFonts w:ascii="Times New Roman" w:eastAsia="Times New Roman" w:hAnsi="Times New Roman" w:cs="Times New Roman"/>
          <w:i/>
          <w:iCs/>
          <w:sz w:val="28"/>
          <w:szCs w:val="28"/>
          <w:lang w:val="kk-KZ" w:eastAsia="ru-RU"/>
        </w:rPr>
        <w:t xml:space="preserve">(ЖА 02.11.23); </w:t>
      </w:r>
      <w:bookmarkEnd w:id="52"/>
      <w:r w:rsidRPr="00E01617">
        <w:rPr>
          <w:rFonts w:ascii="Times New Roman" w:eastAsia="Times New Roman" w:hAnsi="Times New Roman" w:cs="Times New Roman"/>
          <w:i/>
          <w:iCs/>
          <w:sz w:val="28"/>
          <w:szCs w:val="28"/>
          <w:lang w:val="kk-KZ" w:eastAsia="ru-RU"/>
        </w:rPr>
        <w:t xml:space="preserve">Байлардың салығына қызыққан Қуантыров «ауқатты» кедейлерге алаңдайды (ЖА 02.11.23); Инвестор ақталып әлек, халық аппатан қорқады(ЖА 02.11.23);Детективке дейінгі жол (ЖА 02.11.23). </w:t>
      </w:r>
      <w:r w:rsidR="001F17C7" w:rsidRPr="00E01617">
        <w:rPr>
          <w:rFonts w:ascii="Times New Roman" w:eastAsia="Times New Roman" w:hAnsi="Times New Roman" w:cs="Times New Roman"/>
          <w:i/>
          <w:iCs/>
          <w:sz w:val="28"/>
          <w:szCs w:val="28"/>
          <w:lang w:val="kk-KZ" w:eastAsia="ru-RU"/>
        </w:rPr>
        <w:tab/>
      </w:r>
      <w:r w:rsidR="001F17C7" w:rsidRPr="00E01617">
        <w:rPr>
          <w:rFonts w:ascii="Times New Roman" w:eastAsia="Times New Roman" w:hAnsi="Times New Roman" w:cs="Times New Roman"/>
          <w:i/>
          <w:iCs/>
          <w:sz w:val="28"/>
          <w:szCs w:val="28"/>
          <w:lang w:val="kk-KZ" w:eastAsia="ru-RU"/>
        </w:rPr>
        <w:tab/>
      </w:r>
      <w:r w:rsidR="001F17C7" w:rsidRPr="00E01617">
        <w:rPr>
          <w:rFonts w:ascii="Times New Roman" w:eastAsia="Times New Roman" w:hAnsi="Times New Roman" w:cs="Times New Roman"/>
          <w:i/>
          <w:iCs/>
          <w:sz w:val="28"/>
          <w:szCs w:val="28"/>
          <w:lang w:val="kk-KZ" w:eastAsia="ru-RU"/>
        </w:rPr>
        <w:tab/>
      </w:r>
    </w:p>
    <w:p w:rsidR="00EC032C" w:rsidRPr="00E01617" w:rsidRDefault="008C3AD8" w:rsidP="00EC032C">
      <w:pPr>
        <w:spacing w:after="0" w:line="240" w:lineRule="auto"/>
        <w:ind w:firstLine="567"/>
        <w:jc w:val="both"/>
        <w:rPr>
          <w:rFonts w:ascii="Times New Roman" w:eastAsia="Times New Roman" w:hAnsi="Times New Roman" w:cs="Times New Roman"/>
          <w:iCs/>
          <w:sz w:val="28"/>
          <w:szCs w:val="28"/>
          <w:lang w:eastAsia="ru-RU"/>
        </w:rPr>
      </w:pPr>
      <w:bookmarkStart w:id="53" w:name="_Hlk160367130"/>
      <w:r w:rsidRPr="00E01617">
        <w:rPr>
          <w:rFonts w:ascii="Times New Roman" w:eastAsia="Times New Roman" w:hAnsi="Times New Roman" w:cs="Times New Roman"/>
          <w:iCs/>
          <w:sz w:val="28"/>
          <w:szCs w:val="28"/>
          <w:lang w:val="kk-KZ" w:eastAsia="ru-RU"/>
        </w:rPr>
        <w:t>Во всех заголовках этих статьи можно заметить</w:t>
      </w:r>
      <w:r w:rsidR="00404FE1">
        <w:rPr>
          <w:rFonts w:ascii="Times New Roman" w:eastAsia="Times New Roman" w:hAnsi="Times New Roman" w:cs="Times New Roman"/>
          <w:iCs/>
          <w:sz w:val="28"/>
          <w:szCs w:val="28"/>
          <w:lang w:val="kk-KZ" w:eastAsia="ru-RU"/>
        </w:rPr>
        <w:t xml:space="preserve"> </w:t>
      </w:r>
      <w:r w:rsidR="001F17C7" w:rsidRPr="00E01617">
        <w:rPr>
          <w:rFonts w:ascii="Times New Roman" w:eastAsia="Times New Roman" w:hAnsi="Times New Roman" w:cs="Times New Roman"/>
          <w:iCs/>
          <w:sz w:val="28"/>
          <w:szCs w:val="28"/>
          <w:lang w:val="kk-KZ" w:eastAsia="ru-RU"/>
        </w:rPr>
        <w:t xml:space="preserve">стремление </w:t>
      </w:r>
      <w:r w:rsidR="008C5549" w:rsidRPr="00E01617">
        <w:rPr>
          <w:rFonts w:ascii="Times New Roman" w:eastAsia="Times New Roman" w:hAnsi="Times New Roman" w:cs="Times New Roman"/>
          <w:iCs/>
          <w:sz w:val="28"/>
          <w:szCs w:val="28"/>
          <w:lang w:val="kk-KZ" w:eastAsia="ru-RU"/>
        </w:rPr>
        <w:t>приб</w:t>
      </w:r>
      <w:r w:rsidR="00091CB6" w:rsidRPr="00E01617">
        <w:rPr>
          <w:rFonts w:ascii="Times New Roman" w:eastAsia="Times New Roman" w:hAnsi="Times New Roman" w:cs="Times New Roman"/>
          <w:iCs/>
          <w:sz w:val="28"/>
          <w:szCs w:val="28"/>
          <w:lang w:val="kk-KZ" w:eastAsia="ru-RU"/>
        </w:rPr>
        <w:t>е</w:t>
      </w:r>
      <w:r w:rsidR="008C5549" w:rsidRPr="00E01617">
        <w:rPr>
          <w:rFonts w:ascii="Times New Roman" w:eastAsia="Times New Roman" w:hAnsi="Times New Roman" w:cs="Times New Roman"/>
          <w:iCs/>
          <w:sz w:val="28"/>
          <w:szCs w:val="28"/>
          <w:lang w:val="kk-KZ" w:eastAsia="ru-RU"/>
        </w:rPr>
        <w:t>га</w:t>
      </w:r>
      <w:r w:rsidR="00091CB6" w:rsidRPr="00E01617">
        <w:rPr>
          <w:rFonts w:ascii="Times New Roman" w:eastAsia="Times New Roman" w:hAnsi="Times New Roman" w:cs="Times New Roman"/>
          <w:iCs/>
          <w:sz w:val="28"/>
          <w:szCs w:val="28"/>
          <w:lang w:val="kk-KZ" w:eastAsia="ru-RU"/>
        </w:rPr>
        <w:t>ть</w:t>
      </w:r>
      <w:r w:rsidR="008C5549" w:rsidRPr="00E01617">
        <w:rPr>
          <w:rFonts w:ascii="Times New Roman" w:eastAsia="Times New Roman" w:hAnsi="Times New Roman" w:cs="Times New Roman"/>
          <w:iCs/>
          <w:sz w:val="28"/>
          <w:szCs w:val="28"/>
          <w:lang w:val="kk-KZ" w:eastAsia="ru-RU"/>
        </w:rPr>
        <w:t xml:space="preserve"> к метофорическому оф</w:t>
      </w:r>
      <w:r w:rsidR="001F17C7" w:rsidRPr="00E01617">
        <w:rPr>
          <w:rFonts w:ascii="Times New Roman" w:eastAsia="Times New Roman" w:hAnsi="Times New Roman" w:cs="Times New Roman"/>
          <w:iCs/>
          <w:sz w:val="28"/>
          <w:szCs w:val="28"/>
          <w:lang w:val="kk-KZ" w:eastAsia="ru-RU"/>
        </w:rPr>
        <w:t>ормлени</w:t>
      </w:r>
      <w:r w:rsidR="006D4655">
        <w:rPr>
          <w:rFonts w:ascii="Times New Roman" w:eastAsia="Times New Roman" w:hAnsi="Times New Roman" w:cs="Times New Roman"/>
          <w:iCs/>
          <w:sz w:val="28"/>
          <w:szCs w:val="28"/>
          <w:lang w:val="kk-KZ" w:eastAsia="ru-RU"/>
        </w:rPr>
        <w:t>ю</w:t>
      </w:r>
      <w:r w:rsidR="001F17C7" w:rsidRPr="00E01617">
        <w:rPr>
          <w:rFonts w:ascii="Times New Roman" w:eastAsia="Times New Roman" w:hAnsi="Times New Roman" w:cs="Times New Roman"/>
          <w:iCs/>
          <w:sz w:val="28"/>
          <w:szCs w:val="28"/>
          <w:lang w:val="kk-KZ" w:eastAsia="ru-RU"/>
        </w:rPr>
        <w:t xml:space="preserve"> за</w:t>
      </w:r>
      <w:r w:rsidR="008C5549" w:rsidRPr="00E01617">
        <w:rPr>
          <w:rFonts w:ascii="Times New Roman" w:eastAsia="Times New Roman" w:hAnsi="Times New Roman" w:cs="Times New Roman"/>
          <w:iCs/>
          <w:sz w:val="28"/>
          <w:szCs w:val="28"/>
          <w:lang w:val="kk-KZ" w:eastAsia="ru-RU"/>
        </w:rPr>
        <w:t>голов</w:t>
      </w:r>
      <w:r w:rsidR="001F17C7" w:rsidRPr="00E01617">
        <w:rPr>
          <w:rFonts w:ascii="Times New Roman" w:eastAsia="Times New Roman" w:hAnsi="Times New Roman" w:cs="Times New Roman"/>
          <w:iCs/>
          <w:sz w:val="28"/>
          <w:szCs w:val="28"/>
          <w:lang w:val="kk-KZ" w:eastAsia="ru-RU"/>
        </w:rPr>
        <w:t>ков</w:t>
      </w:r>
      <w:r w:rsidR="008C5549" w:rsidRPr="00E01617">
        <w:rPr>
          <w:rFonts w:ascii="Times New Roman" w:eastAsia="Times New Roman" w:hAnsi="Times New Roman" w:cs="Times New Roman"/>
          <w:iCs/>
          <w:sz w:val="28"/>
          <w:szCs w:val="28"/>
          <w:lang w:val="kk-KZ" w:eastAsia="ru-RU"/>
        </w:rPr>
        <w:t>.</w:t>
      </w:r>
      <w:bookmarkEnd w:id="53"/>
      <w:r w:rsidR="008C5549" w:rsidRPr="00E01617">
        <w:rPr>
          <w:rFonts w:ascii="Times New Roman" w:eastAsia="Times New Roman" w:hAnsi="Times New Roman" w:cs="Times New Roman"/>
          <w:iCs/>
          <w:sz w:val="28"/>
          <w:szCs w:val="28"/>
          <w:lang w:eastAsia="ru-RU"/>
        </w:rPr>
        <w:t>В поисках яркости и интриги в заголовках, авторы</w:t>
      </w:r>
      <w:r w:rsidR="006D4655">
        <w:rPr>
          <w:rFonts w:ascii="Times New Roman" w:eastAsia="Times New Roman" w:hAnsi="Times New Roman" w:cs="Times New Roman"/>
          <w:iCs/>
          <w:sz w:val="28"/>
          <w:szCs w:val="28"/>
          <w:lang w:val="kk-KZ" w:eastAsia="ru-RU"/>
        </w:rPr>
        <w:t xml:space="preserve"> казахстанских</w:t>
      </w:r>
      <w:r w:rsidR="008C5549" w:rsidRPr="00E01617">
        <w:rPr>
          <w:rFonts w:ascii="Times New Roman" w:eastAsia="Times New Roman" w:hAnsi="Times New Roman" w:cs="Times New Roman"/>
          <w:iCs/>
          <w:sz w:val="28"/>
          <w:szCs w:val="28"/>
          <w:lang w:val="kk-KZ" w:eastAsia="ru-RU"/>
        </w:rPr>
        <w:t xml:space="preserve"> изданий</w:t>
      </w:r>
      <w:r w:rsidR="008C5549" w:rsidRPr="00E01617">
        <w:rPr>
          <w:rFonts w:ascii="Times New Roman" w:eastAsia="Times New Roman" w:hAnsi="Times New Roman" w:cs="Times New Roman"/>
          <w:iCs/>
          <w:sz w:val="28"/>
          <w:szCs w:val="28"/>
          <w:lang w:eastAsia="ru-RU"/>
        </w:rPr>
        <w:t xml:space="preserve"> часто уходят в крайности, что приводит к появлению "дефектных" заголовков, не соответствующих содержанию.</w:t>
      </w:r>
      <w:r w:rsidR="00446B70" w:rsidRPr="00446B70">
        <w:rPr>
          <w:rFonts w:ascii="Times New Roman" w:eastAsia="Times New Roman" w:hAnsi="Times New Roman" w:cs="Times New Roman"/>
          <w:iCs/>
          <w:sz w:val="28"/>
          <w:szCs w:val="28"/>
          <w:lang w:eastAsia="ru-RU"/>
        </w:rPr>
        <w:t xml:space="preserve"> </w:t>
      </w:r>
      <w:r w:rsidR="008C5549" w:rsidRPr="00E01617">
        <w:rPr>
          <w:rFonts w:ascii="Times New Roman" w:eastAsia="Times New Roman" w:hAnsi="Times New Roman" w:cs="Times New Roman"/>
          <w:iCs/>
          <w:sz w:val="28"/>
          <w:szCs w:val="28"/>
          <w:lang w:eastAsia="ru-RU"/>
        </w:rPr>
        <w:t xml:space="preserve">Если ранее газетные заголовки следовали определенному принципу, то сегодня, в условиях свободы слова и </w:t>
      </w:r>
      <w:bookmarkStart w:id="54" w:name="_Hlk160367255"/>
      <w:r w:rsidR="008C5549" w:rsidRPr="00E01617">
        <w:rPr>
          <w:rFonts w:ascii="Times New Roman" w:eastAsia="Times New Roman" w:hAnsi="Times New Roman" w:cs="Times New Roman"/>
          <w:iCs/>
          <w:sz w:val="28"/>
          <w:szCs w:val="28"/>
          <w:lang w:eastAsia="ru-RU"/>
        </w:rPr>
        <w:t>творческой вольности журналистов, стремящихся привлечь внимание читателей</w:t>
      </w:r>
      <w:bookmarkEnd w:id="54"/>
      <w:r w:rsidR="008C5549" w:rsidRPr="00E01617">
        <w:rPr>
          <w:rFonts w:ascii="Times New Roman" w:eastAsia="Times New Roman" w:hAnsi="Times New Roman" w:cs="Times New Roman"/>
          <w:iCs/>
          <w:sz w:val="28"/>
          <w:szCs w:val="28"/>
          <w:lang w:eastAsia="ru-RU"/>
        </w:rPr>
        <w:t>, акцент с "соответствия содержанию" иногда смещается. Однако подчеркивается, что результаты таких "маневров" не всегда оправдывают ожидания. Читатель, часто освещающий газеты поверхностно, решает, что читать, основываясь на заголовках. Несоответствие обещанного в заголовке и фактического содержания может вызвать разочарование и отторжение не только конкретного автора, но и всего издания.</w:t>
      </w:r>
      <w:r w:rsidR="008C5549" w:rsidRPr="00E01617">
        <w:rPr>
          <w:rFonts w:ascii="Times New Roman" w:eastAsia="Times New Roman" w:hAnsi="Times New Roman" w:cs="Times New Roman"/>
          <w:iCs/>
          <w:sz w:val="28"/>
          <w:szCs w:val="28"/>
          <w:lang w:eastAsia="ru-RU"/>
        </w:rPr>
        <w:tab/>
      </w:r>
      <w:r w:rsidR="008C5549" w:rsidRPr="00E01617">
        <w:rPr>
          <w:rFonts w:ascii="Times New Roman" w:eastAsia="Times New Roman" w:hAnsi="Times New Roman" w:cs="Times New Roman"/>
          <w:iCs/>
          <w:sz w:val="28"/>
          <w:szCs w:val="28"/>
          <w:lang w:eastAsia="ru-RU"/>
        </w:rPr>
        <w:tab/>
      </w:r>
      <w:r w:rsidR="008C5549" w:rsidRPr="00E01617">
        <w:rPr>
          <w:rFonts w:ascii="Times New Roman" w:eastAsia="Times New Roman" w:hAnsi="Times New Roman" w:cs="Times New Roman"/>
          <w:iCs/>
          <w:sz w:val="28"/>
          <w:szCs w:val="28"/>
          <w:lang w:eastAsia="ru-RU"/>
        </w:rPr>
        <w:tab/>
      </w:r>
      <w:r w:rsidR="008C5549" w:rsidRPr="00E01617">
        <w:rPr>
          <w:rFonts w:ascii="Times New Roman" w:eastAsia="Times New Roman" w:hAnsi="Times New Roman" w:cs="Times New Roman"/>
          <w:iCs/>
          <w:sz w:val="28"/>
          <w:szCs w:val="28"/>
          <w:lang w:eastAsia="ru-RU"/>
        </w:rPr>
        <w:tab/>
      </w:r>
      <w:r w:rsidR="008C5549" w:rsidRPr="00E01617">
        <w:rPr>
          <w:rFonts w:ascii="Times New Roman" w:eastAsia="Times New Roman" w:hAnsi="Times New Roman" w:cs="Times New Roman"/>
          <w:iCs/>
          <w:sz w:val="28"/>
          <w:szCs w:val="28"/>
          <w:lang w:eastAsia="ru-RU"/>
        </w:rPr>
        <w:tab/>
      </w:r>
      <w:r w:rsidR="008C5549" w:rsidRPr="00E01617">
        <w:rPr>
          <w:rFonts w:ascii="Times New Roman" w:eastAsia="Times New Roman" w:hAnsi="Times New Roman" w:cs="Times New Roman"/>
          <w:iCs/>
          <w:sz w:val="28"/>
          <w:szCs w:val="28"/>
          <w:lang w:eastAsia="ru-RU"/>
        </w:rPr>
        <w:tab/>
      </w:r>
      <w:r w:rsidR="008C5549" w:rsidRPr="00E01617">
        <w:rPr>
          <w:rFonts w:ascii="Times New Roman" w:eastAsia="Times New Roman" w:hAnsi="Times New Roman" w:cs="Times New Roman"/>
          <w:iCs/>
          <w:sz w:val="28"/>
          <w:szCs w:val="28"/>
          <w:lang w:eastAsia="ru-RU"/>
        </w:rPr>
        <w:tab/>
      </w:r>
      <w:r w:rsidR="008C5549" w:rsidRPr="00E01617">
        <w:rPr>
          <w:rFonts w:ascii="Times New Roman" w:eastAsia="Times New Roman" w:hAnsi="Times New Roman" w:cs="Times New Roman"/>
          <w:iCs/>
          <w:sz w:val="28"/>
          <w:szCs w:val="28"/>
          <w:lang w:eastAsia="ru-RU"/>
        </w:rPr>
        <w:tab/>
      </w:r>
    </w:p>
    <w:p w:rsidR="00EC032C" w:rsidRPr="00E01617" w:rsidRDefault="004C0CBA" w:rsidP="00EC032C">
      <w:pPr>
        <w:spacing w:after="0" w:line="240" w:lineRule="auto"/>
        <w:ind w:firstLine="567"/>
        <w:jc w:val="both"/>
        <w:rPr>
          <w:rFonts w:ascii="Times New Roman" w:eastAsia="Calibri" w:hAnsi="Times New Roman" w:cs="Times New Roman"/>
          <w:sz w:val="28"/>
          <w:szCs w:val="28"/>
          <w:lang w:val="kk-KZ"/>
        </w:rPr>
      </w:pPr>
      <w:bookmarkStart w:id="55" w:name="_Hlk160367333"/>
      <w:r w:rsidRPr="00E01617">
        <w:rPr>
          <w:rFonts w:ascii="Times New Roman" w:eastAsia="Calibri" w:hAnsi="Times New Roman" w:cs="Times New Roman"/>
          <w:sz w:val="28"/>
          <w:szCs w:val="28"/>
          <w:lang w:val="kk-KZ"/>
        </w:rPr>
        <w:t>Таким обра</w:t>
      </w:r>
      <w:r w:rsidR="000C6C2C" w:rsidRPr="00E01617">
        <w:rPr>
          <w:rFonts w:ascii="Times New Roman" w:eastAsia="Calibri" w:hAnsi="Times New Roman" w:cs="Times New Roman"/>
          <w:sz w:val="28"/>
          <w:szCs w:val="28"/>
          <w:lang w:val="kk-KZ"/>
        </w:rPr>
        <w:t>зом, можно выявить</w:t>
      </w:r>
      <w:r w:rsidR="00446B70" w:rsidRPr="00446B70">
        <w:rPr>
          <w:rFonts w:ascii="Times New Roman" w:eastAsia="Calibri" w:hAnsi="Times New Roman" w:cs="Times New Roman"/>
          <w:sz w:val="28"/>
          <w:szCs w:val="28"/>
        </w:rPr>
        <w:t xml:space="preserve"> </w:t>
      </w:r>
      <w:r w:rsidR="000C6C2C" w:rsidRPr="00E01617">
        <w:rPr>
          <w:rFonts w:ascii="Times New Roman" w:eastAsia="Calibri" w:hAnsi="Times New Roman" w:cs="Times New Roman"/>
          <w:sz w:val="28"/>
          <w:szCs w:val="28"/>
          <w:lang w:val="kk-KZ"/>
        </w:rPr>
        <w:t>стратификацию инф</w:t>
      </w:r>
      <w:r w:rsidRPr="00E01617">
        <w:rPr>
          <w:rFonts w:ascii="Times New Roman" w:eastAsia="Calibri" w:hAnsi="Times New Roman" w:cs="Times New Roman"/>
          <w:sz w:val="28"/>
          <w:szCs w:val="28"/>
          <w:lang w:val="kk-KZ"/>
        </w:rPr>
        <w:t>ормационного пространства как на</w:t>
      </w:r>
      <w:r w:rsidR="000C6C2C" w:rsidRPr="00E01617">
        <w:rPr>
          <w:rFonts w:ascii="Times New Roman" w:eastAsia="Calibri" w:hAnsi="Times New Roman" w:cs="Times New Roman"/>
          <w:sz w:val="28"/>
          <w:szCs w:val="28"/>
          <w:lang w:val="kk-KZ"/>
        </w:rPr>
        <w:t xml:space="preserve"> формальном, так и на</w:t>
      </w:r>
      <w:r w:rsidRPr="00E01617">
        <w:rPr>
          <w:rFonts w:ascii="Times New Roman" w:eastAsia="Calibri" w:hAnsi="Times New Roman" w:cs="Times New Roman"/>
          <w:sz w:val="28"/>
          <w:szCs w:val="28"/>
          <w:lang w:val="kk-KZ"/>
        </w:rPr>
        <w:t xml:space="preserve"> содержательном уровнях. Если на</w:t>
      </w:r>
      <w:r w:rsidR="000C6C2C" w:rsidRPr="00E01617">
        <w:rPr>
          <w:rFonts w:ascii="Times New Roman" w:eastAsia="Calibri" w:hAnsi="Times New Roman" w:cs="Times New Roman"/>
          <w:sz w:val="28"/>
          <w:szCs w:val="28"/>
          <w:lang w:val="kk-KZ"/>
        </w:rPr>
        <w:t xml:space="preserve"> формальном уровне стратификация универсальна, но отличается колличественным показателями, то на содержательном уровне все строится  иначе</w:t>
      </w:r>
      <w:r w:rsidR="00F21A85" w:rsidRPr="00E01617">
        <w:rPr>
          <w:rFonts w:ascii="Times New Roman" w:eastAsia="Calibri" w:hAnsi="Times New Roman" w:cs="Times New Roman"/>
          <w:sz w:val="28"/>
          <w:szCs w:val="28"/>
          <w:lang w:val="kk-KZ"/>
        </w:rPr>
        <w:t xml:space="preserve">. </w:t>
      </w:r>
      <w:bookmarkStart w:id="56" w:name="_Hlk160366482"/>
      <w:r w:rsidR="000C6C2C" w:rsidRPr="00E01617">
        <w:rPr>
          <w:rFonts w:ascii="Times New Roman" w:eastAsia="Calibri" w:hAnsi="Times New Roman" w:cs="Times New Roman"/>
          <w:sz w:val="28"/>
          <w:szCs w:val="28"/>
          <w:lang w:val="kk-KZ"/>
        </w:rPr>
        <w:t>Стратификация на тематическом уровне в медиадискурсе США отражает многообразие</w:t>
      </w:r>
      <w:r w:rsidR="000F22F4" w:rsidRPr="00E01617">
        <w:rPr>
          <w:rFonts w:ascii="Times New Roman" w:eastAsia="Calibri" w:hAnsi="Times New Roman" w:cs="Times New Roman"/>
          <w:sz w:val="28"/>
          <w:szCs w:val="28"/>
          <w:lang w:val="kk-KZ"/>
        </w:rPr>
        <w:t xml:space="preserve"> и общес</w:t>
      </w:r>
      <w:r w:rsidRPr="00E01617">
        <w:rPr>
          <w:rFonts w:ascii="Times New Roman" w:eastAsia="Calibri" w:hAnsi="Times New Roman" w:cs="Times New Roman"/>
          <w:sz w:val="28"/>
          <w:szCs w:val="28"/>
          <w:lang w:val="kk-KZ"/>
        </w:rPr>
        <w:t>твенный характер осмысления базо</w:t>
      </w:r>
      <w:r w:rsidR="000F22F4" w:rsidRPr="00E01617">
        <w:rPr>
          <w:rFonts w:ascii="Times New Roman" w:eastAsia="Calibri" w:hAnsi="Times New Roman" w:cs="Times New Roman"/>
          <w:sz w:val="28"/>
          <w:szCs w:val="28"/>
          <w:lang w:val="kk-KZ"/>
        </w:rPr>
        <w:t>вых концептов. В свою очередь в медиадискурсе Казахстана мы видим усеченный вариант предподнесения и осмысления концептов.</w:t>
      </w:r>
      <w:bookmarkEnd w:id="55"/>
      <w:bookmarkEnd w:id="56"/>
      <w:r w:rsidR="000F47FD" w:rsidRPr="00E01617">
        <w:rPr>
          <w:rFonts w:ascii="Times New Roman" w:eastAsia="Calibri" w:hAnsi="Times New Roman" w:cs="Times New Roman"/>
          <w:sz w:val="28"/>
          <w:szCs w:val="28"/>
          <w:lang w:val="kk-KZ"/>
        </w:rPr>
        <w:tab/>
      </w:r>
      <w:r w:rsidR="000F47FD" w:rsidRPr="00E01617">
        <w:rPr>
          <w:rFonts w:ascii="Times New Roman" w:eastAsia="Calibri" w:hAnsi="Times New Roman" w:cs="Times New Roman"/>
          <w:sz w:val="28"/>
          <w:szCs w:val="28"/>
          <w:lang w:val="kk-KZ"/>
        </w:rPr>
        <w:tab/>
      </w:r>
      <w:r w:rsidR="00225E56" w:rsidRPr="00E01617">
        <w:rPr>
          <w:rFonts w:ascii="Times New Roman" w:eastAsia="Calibri" w:hAnsi="Times New Roman" w:cs="Times New Roman"/>
          <w:sz w:val="28"/>
          <w:szCs w:val="28"/>
          <w:lang w:val="kk-KZ"/>
        </w:rPr>
        <w:tab/>
      </w:r>
      <w:r w:rsidR="00F21A85" w:rsidRPr="00E01617">
        <w:rPr>
          <w:rFonts w:ascii="Times New Roman" w:eastAsia="Calibri" w:hAnsi="Times New Roman" w:cs="Times New Roman"/>
          <w:sz w:val="28"/>
          <w:szCs w:val="28"/>
          <w:lang w:val="kk-KZ"/>
        </w:rPr>
        <w:tab/>
      </w:r>
    </w:p>
    <w:p w:rsidR="00EC032C" w:rsidRPr="00E01617" w:rsidRDefault="00C9581C" w:rsidP="00EC032C">
      <w:pPr>
        <w:spacing w:after="0" w:line="240" w:lineRule="auto"/>
        <w:ind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rPr>
        <w:t xml:space="preserve">Проведенное исследование позволяет получить представление о стратификационных центрах информационного пространства, создаваемого </w:t>
      </w:r>
      <w:r w:rsidR="00104ECC" w:rsidRPr="00E01617">
        <w:rPr>
          <w:rFonts w:ascii="Times New Roman" w:eastAsia="Calibri" w:hAnsi="Times New Roman" w:cs="Times New Roman"/>
          <w:sz w:val="28"/>
          <w:szCs w:val="28"/>
          <w:lang w:val="kk-KZ"/>
        </w:rPr>
        <w:t xml:space="preserve">американскими и </w:t>
      </w:r>
      <w:r w:rsidRPr="00E01617">
        <w:rPr>
          <w:rFonts w:ascii="Times New Roman" w:eastAsia="Calibri" w:hAnsi="Times New Roman" w:cs="Times New Roman"/>
          <w:sz w:val="28"/>
          <w:szCs w:val="28"/>
          <w:lang w:val="kk-KZ"/>
        </w:rPr>
        <w:t xml:space="preserve">казахскими и </w:t>
      </w:r>
      <w:r w:rsidR="00717FCC" w:rsidRPr="00E01617">
        <w:rPr>
          <w:rFonts w:ascii="Times New Roman" w:eastAsia="Calibri" w:hAnsi="Times New Roman" w:cs="Times New Roman"/>
          <w:sz w:val="28"/>
          <w:szCs w:val="28"/>
          <w:lang w:val="kk-KZ"/>
        </w:rPr>
        <w:t>русскоязычными газетными</w:t>
      </w:r>
      <w:r w:rsidRPr="00E01617">
        <w:rPr>
          <w:rFonts w:ascii="Times New Roman" w:eastAsia="Calibri" w:hAnsi="Times New Roman" w:cs="Times New Roman"/>
          <w:sz w:val="28"/>
          <w:szCs w:val="28"/>
        </w:rPr>
        <w:t xml:space="preserve"> изданиями. Для упорядочивания </w:t>
      </w:r>
      <w:r w:rsidR="00225E56" w:rsidRPr="00E01617">
        <w:rPr>
          <w:rFonts w:ascii="Times New Roman" w:eastAsia="Calibri" w:hAnsi="Times New Roman" w:cs="Times New Roman"/>
          <w:sz w:val="28"/>
          <w:szCs w:val="28"/>
          <w:lang w:val="kk-KZ"/>
        </w:rPr>
        <w:t xml:space="preserve">информационного </w:t>
      </w:r>
      <w:r w:rsidRPr="00E01617">
        <w:rPr>
          <w:rFonts w:ascii="Times New Roman" w:eastAsia="Calibri" w:hAnsi="Times New Roman" w:cs="Times New Roman"/>
          <w:sz w:val="28"/>
          <w:szCs w:val="28"/>
        </w:rPr>
        <w:t xml:space="preserve">потока </w:t>
      </w:r>
      <w:r w:rsidR="00717FCC" w:rsidRPr="00E01617">
        <w:rPr>
          <w:rFonts w:ascii="Times New Roman" w:eastAsia="Calibri" w:hAnsi="Times New Roman" w:cs="Times New Roman"/>
          <w:sz w:val="28"/>
          <w:szCs w:val="28"/>
          <w:lang w:val="kk-KZ"/>
        </w:rPr>
        <w:t xml:space="preserve">статьи </w:t>
      </w:r>
      <w:r w:rsidR="00717FCC" w:rsidRPr="00E01617">
        <w:rPr>
          <w:rFonts w:ascii="Times New Roman" w:eastAsia="Calibri" w:hAnsi="Times New Roman" w:cs="Times New Roman"/>
          <w:sz w:val="28"/>
          <w:szCs w:val="28"/>
        </w:rPr>
        <w:t>по</w:t>
      </w:r>
      <w:r w:rsidRPr="00E01617">
        <w:rPr>
          <w:rFonts w:ascii="Times New Roman" w:eastAsia="Calibri" w:hAnsi="Times New Roman" w:cs="Times New Roman"/>
          <w:sz w:val="28"/>
          <w:szCs w:val="28"/>
        </w:rPr>
        <w:t xml:space="preserve"> темам используется инструмент, известный как тематическая карта. Тематическая карта формируется путем применения контент-анализа к заголовкам статей. Хотя использование количественного подсчета является формализованным методом, визуализация тематической карты на основе заголовков вполне обоснована. Ключевые слова в заголовках не выбираются случайным образом, и благодаря семантическому полю лексем и их отношению к определенной теме мы можем составить тематическую карту и проанализировать ее с использованием качественных методов.</w:t>
      </w:r>
      <w:r w:rsidR="00225E56" w:rsidRPr="00E01617">
        <w:rPr>
          <w:rFonts w:ascii="Times New Roman" w:eastAsia="Calibri" w:hAnsi="Times New Roman" w:cs="Times New Roman"/>
          <w:sz w:val="28"/>
          <w:szCs w:val="28"/>
        </w:rPr>
        <w:tab/>
      </w:r>
      <w:r w:rsidR="00225E56" w:rsidRPr="00E01617">
        <w:rPr>
          <w:rFonts w:ascii="Times New Roman" w:eastAsia="Calibri" w:hAnsi="Times New Roman" w:cs="Times New Roman"/>
          <w:sz w:val="28"/>
          <w:szCs w:val="28"/>
        </w:rPr>
        <w:tab/>
      </w:r>
      <w:r w:rsidR="00225E56" w:rsidRPr="00E01617">
        <w:rPr>
          <w:rFonts w:ascii="Times New Roman" w:eastAsia="Calibri" w:hAnsi="Times New Roman" w:cs="Times New Roman"/>
          <w:sz w:val="28"/>
          <w:szCs w:val="28"/>
        </w:rPr>
        <w:tab/>
      </w:r>
      <w:r w:rsidR="00225E56" w:rsidRPr="00E01617">
        <w:rPr>
          <w:rFonts w:ascii="Times New Roman" w:eastAsia="Calibri" w:hAnsi="Times New Roman" w:cs="Times New Roman"/>
          <w:sz w:val="28"/>
          <w:szCs w:val="28"/>
        </w:rPr>
        <w:tab/>
      </w:r>
      <w:r w:rsidR="00225E56" w:rsidRPr="00E01617">
        <w:rPr>
          <w:rFonts w:ascii="Times New Roman" w:eastAsia="Calibri" w:hAnsi="Times New Roman" w:cs="Times New Roman"/>
          <w:sz w:val="28"/>
          <w:szCs w:val="28"/>
        </w:rPr>
        <w:tab/>
      </w:r>
      <w:r w:rsidR="00225E56" w:rsidRPr="00E01617">
        <w:rPr>
          <w:rFonts w:ascii="Times New Roman" w:eastAsia="Calibri" w:hAnsi="Times New Roman" w:cs="Times New Roman"/>
          <w:sz w:val="28"/>
          <w:szCs w:val="28"/>
        </w:rPr>
        <w:tab/>
      </w:r>
      <w:r w:rsidR="00225E56" w:rsidRPr="00E01617">
        <w:rPr>
          <w:rFonts w:ascii="Times New Roman" w:eastAsia="Calibri" w:hAnsi="Times New Roman" w:cs="Times New Roman"/>
          <w:sz w:val="28"/>
          <w:szCs w:val="28"/>
        </w:rPr>
        <w:tab/>
      </w:r>
    </w:p>
    <w:p w:rsidR="00C9581C" w:rsidRPr="00E01617" w:rsidRDefault="00C9581C" w:rsidP="00EC032C">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В свою очередь иер</w:t>
      </w:r>
      <w:r w:rsidR="00225E56" w:rsidRPr="00E01617">
        <w:rPr>
          <w:rFonts w:ascii="Times New Roman" w:eastAsia="Calibri" w:hAnsi="Times New Roman" w:cs="Times New Roman"/>
          <w:sz w:val="28"/>
          <w:szCs w:val="28"/>
          <w:lang w:val="kk-KZ"/>
        </w:rPr>
        <w:t>арх</w:t>
      </w:r>
      <w:r w:rsidRPr="00E01617">
        <w:rPr>
          <w:rFonts w:ascii="Times New Roman" w:eastAsia="Calibri" w:hAnsi="Times New Roman" w:cs="Times New Roman"/>
          <w:sz w:val="28"/>
          <w:szCs w:val="28"/>
          <w:lang w:val="kk-KZ"/>
        </w:rPr>
        <w:t>и</w:t>
      </w:r>
      <w:r w:rsidR="00225E56" w:rsidRPr="00E01617">
        <w:rPr>
          <w:rFonts w:ascii="Times New Roman" w:eastAsia="Calibri" w:hAnsi="Times New Roman" w:cs="Times New Roman"/>
          <w:sz w:val="28"/>
          <w:szCs w:val="28"/>
          <w:lang w:val="kk-KZ"/>
        </w:rPr>
        <w:t>ческая</w:t>
      </w:r>
      <w:r w:rsidRPr="00E01617">
        <w:rPr>
          <w:rFonts w:ascii="Times New Roman" w:eastAsia="Calibri" w:hAnsi="Times New Roman" w:cs="Times New Roman"/>
          <w:sz w:val="28"/>
          <w:szCs w:val="28"/>
          <w:lang w:val="kk-KZ"/>
        </w:rPr>
        <w:t xml:space="preserve"> организация концептуального пространств</w:t>
      </w:r>
      <w:r w:rsidR="00225E56" w:rsidRPr="00E01617">
        <w:rPr>
          <w:rFonts w:ascii="Times New Roman" w:eastAsia="Calibri" w:hAnsi="Times New Roman" w:cs="Times New Roman"/>
          <w:sz w:val="28"/>
          <w:szCs w:val="28"/>
          <w:lang w:val="kk-KZ"/>
        </w:rPr>
        <w:t>а</w:t>
      </w:r>
      <w:r w:rsidRPr="00E01617">
        <w:rPr>
          <w:rFonts w:ascii="Times New Roman" w:eastAsia="Calibri" w:hAnsi="Times New Roman" w:cs="Times New Roman"/>
          <w:sz w:val="28"/>
          <w:szCs w:val="28"/>
          <w:lang w:val="kk-KZ"/>
        </w:rPr>
        <w:t xml:space="preserve"> медиадискурса выявляется в идеологическом наполнени</w:t>
      </w:r>
      <w:r w:rsidR="00225E56" w:rsidRPr="00E01617">
        <w:rPr>
          <w:rFonts w:ascii="Times New Roman" w:eastAsia="Calibri" w:hAnsi="Times New Roman" w:cs="Times New Roman"/>
          <w:sz w:val="28"/>
          <w:szCs w:val="28"/>
          <w:lang w:val="kk-KZ"/>
        </w:rPr>
        <w:t>и</w:t>
      </w:r>
      <w:r w:rsidRPr="00E01617">
        <w:rPr>
          <w:rFonts w:ascii="Times New Roman" w:eastAsia="Calibri" w:hAnsi="Times New Roman" w:cs="Times New Roman"/>
          <w:sz w:val="28"/>
          <w:szCs w:val="28"/>
          <w:lang w:val="kk-KZ"/>
        </w:rPr>
        <w:t>, выявленном через анализ и сопоставление рубрик.</w:t>
      </w:r>
    </w:p>
    <w:p w:rsidR="00D30B21" w:rsidRDefault="00D30B21" w:rsidP="00EC032C">
      <w:pPr>
        <w:tabs>
          <w:tab w:val="left" w:pos="709"/>
        </w:tabs>
        <w:spacing w:after="0" w:line="240" w:lineRule="auto"/>
        <w:ind w:firstLine="567"/>
        <w:jc w:val="both"/>
        <w:rPr>
          <w:rFonts w:ascii="Times New Roman" w:eastAsia="Calibri" w:hAnsi="Times New Roman" w:cs="Times New Roman"/>
          <w:b/>
          <w:sz w:val="28"/>
          <w:szCs w:val="28"/>
        </w:rPr>
      </w:pPr>
    </w:p>
    <w:p w:rsidR="00A03F6E" w:rsidRDefault="00A03F6E" w:rsidP="00EC032C">
      <w:pPr>
        <w:tabs>
          <w:tab w:val="left" w:pos="709"/>
        </w:tabs>
        <w:spacing w:after="0" w:line="240" w:lineRule="auto"/>
        <w:ind w:firstLine="567"/>
        <w:jc w:val="both"/>
        <w:rPr>
          <w:rFonts w:ascii="Times New Roman" w:eastAsia="Calibri" w:hAnsi="Times New Roman" w:cs="Times New Roman"/>
          <w:b/>
          <w:sz w:val="28"/>
          <w:szCs w:val="28"/>
        </w:rPr>
      </w:pPr>
    </w:p>
    <w:p w:rsidR="00A03F6E" w:rsidRDefault="00A03F6E" w:rsidP="00EC032C">
      <w:pPr>
        <w:tabs>
          <w:tab w:val="left" w:pos="709"/>
        </w:tabs>
        <w:spacing w:after="0" w:line="240" w:lineRule="auto"/>
        <w:ind w:firstLine="567"/>
        <w:jc w:val="both"/>
        <w:rPr>
          <w:rFonts w:ascii="Times New Roman" w:eastAsia="Calibri" w:hAnsi="Times New Roman" w:cs="Times New Roman"/>
          <w:b/>
          <w:sz w:val="28"/>
          <w:szCs w:val="28"/>
        </w:rPr>
      </w:pPr>
    </w:p>
    <w:p w:rsidR="00A03F6E" w:rsidRDefault="00A03F6E" w:rsidP="00EC032C">
      <w:pPr>
        <w:tabs>
          <w:tab w:val="left" w:pos="709"/>
        </w:tabs>
        <w:spacing w:after="0" w:line="240" w:lineRule="auto"/>
        <w:ind w:firstLine="567"/>
        <w:jc w:val="both"/>
        <w:rPr>
          <w:rFonts w:ascii="Times New Roman" w:eastAsia="Calibri" w:hAnsi="Times New Roman" w:cs="Times New Roman"/>
          <w:b/>
          <w:sz w:val="28"/>
          <w:szCs w:val="28"/>
        </w:rPr>
      </w:pPr>
    </w:p>
    <w:p w:rsidR="00C8438C" w:rsidRPr="00E01617" w:rsidRDefault="00C8438C" w:rsidP="00EC032C">
      <w:pPr>
        <w:tabs>
          <w:tab w:val="left" w:pos="709"/>
        </w:tabs>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Calibri" w:hAnsi="Times New Roman" w:cs="Times New Roman"/>
          <w:b/>
          <w:sz w:val="28"/>
          <w:szCs w:val="28"/>
        </w:rPr>
        <w:t>2.</w:t>
      </w:r>
      <w:r w:rsidRPr="00E01617">
        <w:rPr>
          <w:rFonts w:ascii="Times New Roman" w:eastAsia="Calibri" w:hAnsi="Times New Roman" w:cs="Times New Roman"/>
          <w:b/>
          <w:sz w:val="28"/>
          <w:szCs w:val="28"/>
          <w:lang w:val="kk-KZ"/>
        </w:rPr>
        <w:t>2</w:t>
      </w:r>
      <w:r w:rsidR="00A03F6E" w:rsidRPr="00A03F6E">
        <w:rPr>
          <w:rFonts w:ascii="Times New Roman" w:eastAsia="Calibri" w:hAnsi="Times New Roman" w:cs="Times New Roman"/>
          <w:b/>
          <w:sz w:val="28"/>
          <w:szCs w:val="28"/>
        </w:rPr>
        <w:t xml:space="preserve"> </w:t>
      </w:r>
      <w:r w:rsidRPr="00E01617">
        <w:rPr>
          <w:rFonts w:ascii="Times New Roman" w:eastAsia="Calibri" w:hAnsi="Times New Roman" w:cs="Times New Roman"/>
          <w:b/>
          <w:sz w:val="28"/>
          <w:szCs w:val="28"/>
          <w:lang w:val="kk-KZ"/>
        </w:rPr>
        <w:t>Спецификация</w:t>
      </w:r>
      <w:r w:rsidR="00A03F6E">
        <w:rPr>
          <w:rFonts w:ascii="Times New Roman" w:eastAsia="Calibri" w:hAnsi="Times New Roman" w:cs="Times New Roman"/>
          <w:b/>
          <w:sz w:val="28"/>
          <w:szCs w:val="28"/>
          <w:lang w:val="kk-KZ"/>
        </w:rPr>
        <w:t xml:space="preserve"> </w:t>
      </w:r>
      <w:r w:rsidR="00717FCC" w:rsidRPr="00E01617">
        <w:rPr>
          <w:rFonts w:ascii="Times New Roman" w:eastAsia="Calibri" w:hAnsi="Times New Roman" w:cs="Times New Roman"/>
          <w:b/>
          <w:sz w:val="28"/>
          <w:szCs w:val="28"/>
          <w:lang w:val="kk-KZ"/>
        </w:rPr>
        <w:t>структу</w:t>
      </w:r>
      <w:r w:rsidR="00717FCC">
        <w:rPr>
          <w:rFonts w:ascii="Times New Roman" w:eastAsia="Calibri" w:hAnsi="Times New Roman" w:cs="Times New Roman"/>
          <w:b/>
          <w:sz w:val="28"/>
          <w:szCs w:val="28"/>
          <w:lang w:val="kk-KZ"/>
        </w:rPr>
        <w:t>р</w:t>
      </w:r>
      <w:r w:rsidR="00717FCC" w:rsidRPr="00E01617">
        <w:rPr>
          <w:rFonts w:ascii="Times New Roman" w:eastAsia="Calibri" w:hAnsi="Times New Roman" w:cs="Times New Roman"/>
          <w:b/>
          <w:sz w:val="28"/>
          <w:szCs w:val="28"/>
          <w:lang w:val="kk-KZ"/>
        </w:rPr>
        <w:t>ирования концептов</w:t>
      </w:r>
      <w:r w:rsidRPr="00E01617">
        <w:rPr>
          <w:rFonts w:ascii="Times New Roman" w:eastAsia="Calibri" w:hAnsi="Times New Roman" w:cs="Times New Roman"/>
          <w:b/>
          <w:sz w:val="28"/>
          <w:szCs w:val="28"/>
          <w:lang w:val="kk-KZ"/>
        </w:rPr>
        <w:t xml:space="preserve"> медийных текстов на материале </w:t>
      </w:r>
      <w:r w:rsidR="003C0159">
        <w:rPr>
          <w:rFonts w:ascii="Times New Roman" w:eastAsia="Calibri" w:hAnsi="Times New Roman" w:cs="Times New Roman"/>
          <w:b/>
          <w:sz w:val="28"/>
          <w:szCs w:val="28"/>
          <w:lang w:val="kk-KZ"/>
        </w:rPr>
        <w:t>изданий</w:t>
      </w:r>
      <w:r w:rsidRPr="00E01617">
        <w:rPr>
          <w:rFonts w:ascii="Times New Roman" w:eastAsia="Calibri" w:hAnsi="Times New Roman" w:cs="Times New Roman"/>
          <w:b/>
          <w:sz w:val="28"/>
          <w:szCs w:val="28"/>
          <w:lang w:val="kk-KZ"/>
        </w:rPr>
        <w:t xml:space="preserve"> </w:t>
      </w:r>
      <w:r w:rsidR="00A03F6E" w:rsidRPr="00A03F6E">
        <w:rPr>
          <w:rFonts w:ascii="Times New Roman" w:eastAsia="Calibri" w:hAnsi="Times New Roman" w:cs="Times New Roman"/>
          <w:b/>
          <w:sz w:val="28"/>
          <w:szCs w:val="28"/>
        </w:rPr>
        <w:t>“</w:t>
      </w:r>
      <w:r w:rsidRPr="00E01617">
        <w:rPr>
          <w:rFonts w:ascii="Times New Roman" w:eastAsia="Calibri" w:hAnsi="Times New Roman" w:cs="Times New Roman"/>
          <w:b/>
          <w:sz w:val="28"/>
          <w:szCs w:val="28"/>
          <w:lang w:val="en-US"/>
        </w:rPr>
        <w:t>The</w:t>
      </w:r>
      <w:r w:rsidR="003C0159">
        <w:rPr>
          <w:rFonts w:ascii="Times New Roman" w:eastAsia="Calibri" w:hAnsi="Times New Roman" w:cs="Times New Roman"/>
          <w:b/>
          <w:sz w:val="28"/>
          <w:szCs w:val="28"/>
          <w:lang w:val="kk-KZ"/>
        </w:rPr>
        <w:t xml:space="preserve"> </w:t>
      </w:r>
      <w:r w:rsidRPr="00E01617">
        <w:rPr>
          <w:rFonts w:ascii="Times New Roman" w:eastAsia="Calibri" w:hAnsi="Times New Roman" w:cs="Times New Roman"/>
          <w:b/>
          <w:sz w:val="28"/>
          <w:szCs w:val="28"/>
          <w:lang w:val="en-US"/>
        </w:rPr>
        <w:t>New</w:t>
      </w:r>
      <w:r w:rsidR="003C0159">
        <w:rPr>
          <w:rFonts w:ascii="Times New Roman" w:eastAsia="Calibri" w:hAnsi="Times New Roman" w:cs="Times New Roman"/>
          <w:b/>
          <w:sz w:val="28"/>
          <w:szCs w:val="28"/>
          <w:lang w:val="kk-KZ"/>
        </w:rPr>
        <w:t xml:space="preserve"> </w:t>
      </w:r>
      <w:r w:rsidRPr="00E01617">
        <w:rPr>
          <w:rFonts w:ascii="Times New Roman" w:eastAsia="Calibri" w:hAnsi="Times New Roman" w:cs="Times New Roman"/>
          <w:b/>
          <w:sz w:val="28"/>
          <w:szCs w:val="28"/>
          <w:lang w:val="en-US"/>
        </w:rPr>
        <w:t>York</w:t>
      </w:r>
      <w:r w:rsidR="003C0159">
        <w:rPr>
          <w:rFonts w:ascii="Times New Roman" w:eastAsia="Calibri" w:hAnsi="Times New Roman" w:cs="Times New Roman"/>
          <w:b/>
          <w:sz w:val="28"/>
          <w:szCs w:val="28"/>
          <w:lang w:val="kk-KZ"/>
        </w:rPr>
        <w:t xml:space="preserve"> </w:t>
      </w:r>
      <w:r w:rsidRPr="00E01617">
        <w:rPr>
          <w:rFonts w:ascii="Times New Roman" w:eastAsia="Calibri" w:hAnsi="Times New Roman" w:cs="Times New Roman"/>
          <w:b/>
          <w:sz w:val="28"/>
          <w:szCs w:val="28"/>
          <w:lang w:val="en-US"/>
        </w:rPr>
        <w:t>Times</w:t>
      </w:r>
      <w:r w:rsidR="00A03F6E" w:rsidRPr="00A03F6E">
        <w:rPr>
          <w:rFonts w:ascii="Times New Roman" w:eastAsia="Calibri" w:hAnsi="Times New Roman" w:cs="Times New Roman"/>
          <w:b/>
          <w:sz w:val="28"/>
          <w:szCs w:val="28"/>
        </w:rPr>
        <w:t>”</w:t>
      </w:r>
      <w:r w:rsidRPr="00E01617">
        <w:rPr>
          <w:rFonts w:ascii="Times New Roman" w:eastAsia="Calibri" w:hAnsi="Times New Roman" w:cs="Times New Roman"/>
          <w:b/>
          <w:sz w:val="28"/>
          <w:szCs w:val="28"/>
        </w:rPr>
        <w:t xml:space="preserve">, </w:t>
      </w:r>
      <w:r w:rsidR="00A03F6E" w:rsidRPr="00A03F6E">
        <w:rPr>
          <w:rFonts w:ascii="Times New Roman" w:eastAsia="Calibri" w:hAnsi="Times New Roman" w:cs="Times New Roman"/>
          <w:b/>
          <w:sz w:val="28"/>
          <w:szCs w:val="28"/>
        </w:rPr>
        <w:t>“</w:t>
      </w:r>
      <w:r w:rsidRPr="00E01617">
        <w:rPr>
          <w:rFonts w:ascii="Times New Roman" w:eastAsia="Calibri" w:hAnsi="Times New Roman" w:cs="Times New Roman"/>
          <w:b/>
          <w:sz w:val="28"/>
          <w:szCs w:val="28"/>
          <w:lang w:val="kk-KZ"/>
        </w:rPr>
        <w:t>Жас Алаш</w:t>
      </w:r>
      <w:r w:rsidR="00A03F6E" w:rsidRPr="00A03F6E">
        <w:rPr>
          <w:rFonts w:ascii="Times New Roman" w:eastAsia="Calibri" w:hAnsi="Times New Roman" w:cs="Times New Roman"/>
          <w:b/>
          <w:sz w:val="28"/>
          <w:szCs w:val="28"/>
        </w:rPr>
        <w:t>”</w:t>
      </w:r>
      <w:r w:rsidRPr="00E01617">
        <w:rPr>
          <w:rFonts w:ascii="Times New Roman" w:eastAsia="Calibri" w:hAnsi="Times New Roman" w:cs="Times New Roman"/>
          <w:b/>
          <w:sz w:val="28"/>
          <w:szCs w:val="28"/>
          <w:lang w:val="kk-KZ"/>
        </w:rPr>
        <w:t xml:space="preserve">, </w:t>
      </w:r>
      <w:r w:rsidR="00A03F6E" w:rsidRPr="00A03F6E">
        <w:rPr>
          <w:rFonts w:ascii="Times New Roman" w:eastAsia="Calibri" w:hAnsi="Times New Roman" w:cs="Times New Roman"/>
          <w:b/>
          <w:sz w:val="28"/>
          <w:szCs w:val="28"/>
        </w:rPr>
        <w:t>“</w:t>
      </w:r>
      <w:r w:rsidRPr="00E01617">
        <w:rPr>
          <w:rFonts w:ascii="Times New Roman" w:eastAsia="Calibri" w:hAnsi="Times New Roman" w:cs="Times New Roman"/>
          <w:b/>
          <w:sz w:val="28"/>
          <w:szCs w:val="28"/>
          <w:lang w:val="kk-KZ"/>
        </w:rPr>
        <w:t>Курсив</w:t>
      </w:r>
      <w:r w:rsidR="00A03F6E" w:rsidRPr="00A03F6E">
        <w:rPr>
          <w:rFonts w:ascii="Times New Roman" w:eastAsia="Calibri" w:hAnsi="Times New Roman" w:cs="Times New Roman"/>
          <w:b/>
          <w:sz w:val="28"/>
          <w:szCs w:val="28"/>
        </w:rPr>
        <w:t>”</w:t>
      </w:r>
    </w:p>
    <w:p w:rsidR="00EC032C" w:rsidRPr="00E01617" w:rsidRDefault="00C8438C" w:rsidP="00EC032C">
      <w:pPr>
        <w:spacing w:after="0" w:line="240" w:lineRule="auto"/>
        <w:ind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rPr>
        <w:t xml:space="preserve">В данном параграфе   </w:t>
      </w:r>
      <w:r w:rsidRPr="00E01617">
        <w:rPr>
          <w:rFonts w:ascii="Times New Roman" w:eastAsia="Calibri" w:hAnsi="Times New Roman" w:cs="Times New Roman"/>
          <w:sz w:val="28"/>
          <w:szCs w:val="28"/>
          <w:lang w:val="kk-KZ"/>
        </w:rPr>
        <w:t xml:space="preserve">рассматривается проблемы упорядочивания (структрурирования) ключевых концептов медиальных текстов. Для </w:t>
      </w:r>
      <w:r w:rsidRPr="00E01617">
        <w:rPr>
          <w:rFonts w:ascii="Times New Roman" w:eastAsia="Calibri" w:hAnsi="Times New Roman" w:cs="Times New Roman"/>
          <w:bCs/>
          <w:sz w:val="28"/>
          <w:szCs w:val="28"/>
          <w:lang w:val="kk-KZ"/>
        </w:rPr>
        <w:t>структрурирования</w:t>
      </w:r>
      <w:r w:rsidRPr="00E01617">
        <w:rPr>
          <w:rFonts w:ascii="Times New Roman" w:eastAsia="Calibri" w:hAnsi="Times New Roman" w:cs="Times New Roman"/>
          <w:sz w:val="28"/>
          <w:szCs w:val="28"/>
          <w:lang w:val="kk-KZ"/>
        </w:rPr>
        <w:t xml:space="preserve"> концептов нами использовалась модель многоуровневой концептуальной сети по методике </w:t>
      </w:r>
      <w:r w:rsidR="00067E70" w:rsidRPr="00E01617">
        <w:rPr>
          <w:rFonts w:ascii="Times New Roman" w:eastAsia="Calibri" w:hAnsi="Times New Roman" w:cs="Times New Roman"/>
          <w:sz w:val="28"/>
          <w:szCs w:val="28"/>
          <w:lang w:val="kk-KZ"/>
        </w:rPr>
        <w:t>С.</w:t>
      </w:r>
      <w:r w:rsidR="00BF5D53" w:rsidRPr="00E01617">
        <w:rPr>
          <w:rFonts w:ascii="Times New Roman" w:eastAsia="Calibri" w:hAnsi="Times New Roman" w:cs="Times New Roman"/>
          <w:sz w:val="28"/>
          <w:szCs w:val="28"/>
          <w:lang w:val="kk-KZ"/>
        </w:rPr>
        <w:t xml:space="preserve">А.Жаботинской </w:t>
      </w:r>
      <w:r w:rsidRPr="00E01617">
        <w:rPr>
          <w:rFonts w:ascii="Times New Roman" w:eastAsia="Calibri" w:hAnsi="Times New Roman" w:cs="Times New Roman"/>
          <w:sz w:val="28"/>
          <w:szCs w:val="28"/>
        </w:rPr>
        <w:t>[</w:t>
      </w:r>
      <w:r w:rsidR="003B7556" w:rsidRPr="00E01617">
        <w:rPr>
          <w:rFonts w:ascii="Times New Roman" w:eastAsia="Calibri" w:hAnsi="Times New Roman" w:cs="Times New Roman"/>
          <w:sz w:val="28"/>
          <w:szCs w:val="28"/>
        </w:rPr>
        <w:t>90</w:t>
      </w:r>
      <w:r w:rsidRPr="00E01617">
        <w:rPr>
          <w:rFonts w:ascii="Times New Roman" w:eastAsia="Calibri" w:hAnsi="Times New Roman" w:cs="Times New Roman"/>
          <w:sz w:val="28"/>
          <w:szCs w:val="28"/>
        </w:rPr>
        <w:t>].</w:t>
      </w:r>
      <w:r w:rsidR="00225E56" w:rsidRPr="00E01617">
        <w:rPr>
          <w:rFonts w:ascii="Times New Roman" w:eastAsia="Calibri" w:hAnsi="Times New Roman" w:cs="Times New Roman"/>
          <w:sz w:val="28"/>
          <w:szCs w:val="28"/>
        </w:rPr>
        <w:tab/>
      </w:r>
      <w:r w:rsidR="003123AF" w:rsidRPr="00E01617">
        <w:rPr>
          <w:rFonts w:ascii="Times New Roman" w:eastAsia="Calibri" w:hAnsi="Times New Roman" w:cs="Times New Roman"/>
          <w:sz w:val="28"/>
          <w:szCs w:val="28"/>
        </w:rPr>
        <w:tab/>
      </w:r>
    </w:p>
    <w:p w:rsidR="00EC032C" w:rsidRPr="00E01617" w:rsidRDefault="00C8438C" w:rsidP="00EC032C">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Современная когнитивная лингвистика включает различные направления исследований</w:t>
      </w:r>
      <w:r w:rsidR="00225E56" w:rsidRPr="00E01617">
        <w:rPr>
          <w:rFonts w:ascii="Times New Roman" w:eastAsia="Calibri" w:hAnsi="Times New Roman" w:cs="Times New Roman"/>
          <w:sz w:val="28"/>
          <w:szCs w:val="28"/>
          <w:lang w:val="kk-KZ"/>
        </w:rPr>
        <w:t xml:space="preserve"> с разной степеннью оригинальности и значимости</w:t>
      </w:r>
      <w:r w:rsidRPr="00E01617">
        <w:rPr>
          <w:rFonts w:ascii="Times New Roman" w:eastAsia="Calibri" w:hAnsi="Times New Roman" w:cs="Times New Roman"/>
          <w:sz w:val="28"/>
          <w:szCs w:val="28"/>
          <w:lang w:val="kk-KZ"/>
        </w:rPr>
        <w:t>. За последние десятилетия появились работы, которые свидетельствуют о двух различных исследовательских векторах: американских/западноевропейских и восточноевропейских исследованиях</w:t>
      </w:r>
      <w:r w:rsidRPr="00E01617">
        <w:rPr>
          <w:rFonts w:ascii="Times New Roman" w:eastAsia="Calibri" w:hAnsi="Times New Roman" w:cs="Times New Roman"/>
          <w:sz w:val="28"/>
          <w:szCs w:val="28"/>
        </w:rPr>
        <w:t>[</w:t>
      </w:r>
      <w:r w:rsidR="00AD4CE4" w:rsidRPr="00E01617">
        <w:rPr>
          <w:rFonts w:ascii="Times New Roman" w:eastAsia="Calibri" w:hAnsi="Times New Roman" w:cs="Times New Roman"/>
          <w:sz w:val="28"/>
          <w:szCs w:val="28"/>
          <w:lang w:val="kk-KZ"/>
        </w:rPr>
        <w:t>9</w:t>
      </w:r>
      <w:r w:rsidR="001E5258" w:rsidRPr="001E5258">
        <w:rPr>
          <w:rFonts w:ascii="Times New Roman" w:eastAsia="Calibri" w:hAnsi="Times New Roman" w:cs="Times New Roman"/>
          <w:sz w:val="28"/>
          <w:szCs w:val="28"/>
        </w:rPr>
        <w:t>1</w:t>
      </w:r>
      <w:r w:rsidRPr="00E01617">
        <w:rPr>
          <w:rFonts w:ascii="Times New Roman" w:eastAsia="Calibri" w:hAnsi="Times New Roman" w:cs="Times New Roman"/>
          <w:sz w:val="28"/>
          <w:szCs w:val="28"/>
        </w:rPr>
        <w:t>]</w:t>
      </w:r>
      <w:r w:rsidR="00225E56" w:rsidRPr="00E01617">
        <w:rPr>
          <w:rFonts w:ascii="Times New Roman" w:eastAsia="Calibri" w:hAnsi="Times New Roman" w:cs="Times New Roman"/>
          <w:sz w:val="28"/>
          <w:szCs w:val="28"/>
          <w:lang w:val="kk-KZ"/>
        </w:rPr>
        <w:t>.</w:t>
      </w:r>
      <w:r w:rsidR="00225E56" w:rsidRPr="00E01617">
        <w:rPr>
          <w:rFonts w:ascii="Times New Roman" w:eastAsia="Calibri" w:hAnsi="Times New Roman" w:cs="Times New Roman"/>
          <w:sz w:val="28"/>
          <w:szCs w:val="28"/>
          <w:lang w:val="kk-KZ"/>
        </w:rPr>
        <w:tab/>
      </w:r>
      <w:r w:rsidR="00BF5D53" w:rsidRPr="00E01617">
        <w:rPr>
          <w:rFonts w:ascii="Times New Roman" w:eastAsia="Calibri" w:hAnsi="Times New Roman" w:cs="Times New Roman"/>
          <w:sz w:val="28"/>
          <w:szCs w:val="28"/>
          <w:lang w:val="kk-KZ"/>
        </w:rPr>
        <w:tab/>
      </w:r>
      <w:r w:rsidR="00BF5D53" w:rsidRPr="00E01617">
        <w:rPr>
          <w:rFonts w:ascii="Times New Roman" w:eastAsia="Calibri" w:hAnsi="Times New Roman" w:cs="Times New Roman"/>
          <w:sz w:val="28"/>
          <w:szCs w:val="28"/>
          <w:lang w:val="kk-KZ"/>
        </w:rPr>
        <w:tab/>
      </w:r>
      <w:r w:rsidR="00BF5D53" w:rsidRPr="00E01617">
        <w:rPr>
          <w:rFonts w:ascii="Times New Roman" w:eastAsia="Calibri" w:hAnsi="Times New Roman" w:cs="Times New Roman"/>
          <w:sz w:val="28"/>
          <w:szCs w:val="28"/>
          <w:lang w:val="kk-KZ"/>
        </w:rPr>
        <w:tab/>
      </w:r>
    </w:p>
    <w:p w:rsidR="00EC032C" w:rsidRPr="00E01617" w:rsidRDefault="00C8438C" w:rsidP="00EC032C">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Как отмечает </w:t>
      </w:r>
      <w:r w:rsidRPr="00E01617">
        <w:rPr>
          <w:rFonts w:ascii="Times New Roman" w:eastAsia="Calibri" w:hAnsi="Times New Roman" w:cs="Times New Roman"/>
          <w:sz w:val="28"/>
          <w:szCs w:val="28"/>
        </w:rPr>
        <w:t>С.А.</w:t>
      </w:r>
      <w:r w:rsidRPr="00E01617">
        <w:rPr>
          <w:rFonts w:ascii="Times New Roman" w:eastAsia="Calibri" w:hAnsi="Times New Roman" w:cs="Times New Roman"/>
          <w:sz w:val="28"/>
          <w:szCs w:val="28"/>
          <w:lang w:val="kk-KZ"/>
        </w:rPr>
        <w:t>Жаботинская  американские и западноевропейские лингвисты в основном занимаются разработкой методик лингвокогнитивного анализа и их применением к конкретным языковым и речевым явлениям. Они развивают различные лингвокогнитивные теории, которые дополняют друг друга:</w:t>
      </w:r>
      <w:r w:rsidRPr="00E01617">
        <w:rPr>
          <w:rFonts w:ascii="Times New Roman" w:eastAsia="Calibri" w:hAnsi="Times New Roman" w:cs="Times New Roman"/>
          <w:sz w:val="28"/>
          <w:szCs w:val="28"/>
        </w:rPr>
        <w:t xml:space="preserve"> фреймовой семантики (Ч. Филлмор), когнитивной грамматики (Р. Ленекер), теории концептуальной метафоры (</w:t>
      </w:r>
      <w:r w:rsidR="00A03F6E">
        <w:rPr>
          <w:rFonts w:ascii="Times New Roman" w:eastAsia="Calibri" w:hAnsi="Times New Roman" w:cs="Times New Roman"/>
          <w:sz w:val="28"/>
          <w:szCs w:val="28"/>
          <w:lang w:val="en-US"/>
        </w:rPr>
        <w:t>G</w:t>
      </w:r>
      <w:r w:rsidR="00A03F6E" w:rsidRPr="00A03F6E">
        <w:rPr>
          <w:rFonts w:ascii="Times New Roman" w:eastAsia="Calibri" w:hAnsi="Times New Roman" w:cs="Times New Roman"/>
          <w:sz w:val="28"/>
          <w:szCs w:val="28"/>
        </w:rPr>
        <w:t>.</w:t>
      </w:r>
      <w:r w:rsidR="00A03F6E">
        <w:rPr>
          <w:rFonts w:ascii="Times New Roman" w:eastAsia="Calibri" w:hAnsi="Times New Roman" w:cs="Times New Roman"/>
          <w:sz w:val="28"/>
          <w:szCs w:val="28"/>
          <w:lang w:val="en-US"/>
        </w:rPr>
        <w:t>Lakoff</w:t>
      </w:r>
      <w:r w:rsidRPr="00E01617">
        <w:rPr>
          <w:rFonts w:ascii="Times New Roman" w:eastAsia="Calibri" w:hAnsi="Times New Roman" w:cs="Times New Roman"/>
          <w:sz w:val="28"/>
          <w:szCs w:val="28"/>
        </w:rPr>
        <w:t xml:space="preserve">, М. Джонсон, М. Тернер), и </w:t>
      </w:r>
      <w:r w:rsidRPr="00E01617">
        <w:rPr>
          <w:rFonts w:ascii="Times New Roman" w:eastAsia="Calibri" w:hAnsi="Times New Roman" w:cs="Times New Roman"/>
          <w:sz w:val="28"/>
          <w:szCs w:val="28"/>
          <w:lang w:val="kk-KZ"/>
        </w:rPr>
        <w:t>д</w:t>
      </w:r>
      <w:r w:rsidRPr="00E01617">
        <w:rPr>
          <w:rFonts w:ascii="Times New Roman" w:eastAsia="Calibri" w:hAnsi="Times New Roman" w:cs="Times New Roman"/>
          <w:sz w:val="28"/>
          <w:szCs w:val="28"/>
        </w:rPr>
        <w:t>р., - многие из которых появились в результате полемики с генеративной теор</w:t>
      </w:r>
      <w:r w:rsidRPr="00E01617">
        <w:rPr>
          <w:rFonts w:ascii="Times New Roman" w:eastAsia="Calibri" w:hAnsi="Times New Roman" w:cs="Times New Roman"/>
          <w:sz w:val="28"/>
          <w:szCs w:val="28"/>
          <w:lang w:val="kk-KZ"/>
        </w:rPr>
        <w:t>и</w:t>
      </w:r>
      <w:r w:rsidRPr="00E01617">
        <w:rPr>
          <w:rFonts w:ascii="Times New Roman" w:eastAsia="Calibri" w:hAnsi="Times New Roman" w:cs="Times New Roman"/>
          <w:sz w:val="28"/>
          <w:szCs w:val="28"/>
        </w:rPr>
        <w:t>й Н. Хомского относительно того, как языковые формы связаны со значением и с понятийной системой [</w:t>
      </w:r>
      <w:r w:rsidR="00EA20B0" w:rsidRPr="00E01617">
        <w:rPr>
          <w:rFonts w:ascii="Times New Roman" w:eastAsia="Calibri" w:hAnsi="Times New Roman" w:cs="Times New Roman"/>
          <w:sz w:val="28"/>
          <w:szCs w:val="28"/>
          <w:lang w:val="kk-KZ"/>
        </w:rPr>
        <w:t>9</w:t>
      </w:r>
      <w:r w:rsidR="001E5258" w:rsidRPr="001E5258">
        <w:rPr>
          <w:rFonts w:ascii="Times New Roman" w:eastAsia="Calibri" w:hAnsi="Times New Roman" w:cs="Times New Roman"/>
          <w:sz w:val="28"/>
          <w:szCs w:val="28"/>
        </w:rPr>
        <w:t>2</w:t>
      </w:r>
      <w:r w:rsidRPr="00E01617">
        <w:rPr>
          <w:rFonts w:ascii="Times New Roman" w:eastAsia="Calibri" w:hAnsi="Times New Roman" w:cs="Times New Roman"/>
          <w:sz w:val="28"/>
          <w:szCs w:val="28"/>
        </w:rPr>
        <w:t xml:space="preserve">]. </w:t>
      </w:r>
      <w:r w:rsidR="00AC7A42" w:rsidRPr="00E01617">
        <w:rPr>
          <w:rFonts w:ascii="Times New Roman" w:eastAsia="Calibri" w:hAnsi="Times New Roman" w:cs="Times New Roman"/>
          <w:sz w:val="28"/>
          <w:szCs w:val="28"/>
          <w:lang w:val="kk-KZ"/>
        </w:rPr>
        <w:tab/>
      </w:r>
    </w:p>
    <w:p w:rsidR="00EC032C" w:rsidRPr="00E01617" w:rsidRDefault="00C8438C" w:rsidP="00EC032C">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rPr>
        <w:t>Лингвисты же Восточной Европы создали направление исследований, известное как (лингво)концептология</w:t>
      </w:r>
      <w:r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rPr>
        <w:t xml:space="preserve"> ставящее целью описание содержания концептов, </w:t>
      </w:r>
      <w:r w:rsidR="00AC7A42" w:rsidRPr="00E01617">
        <w:rPr>
          <w:rFonts w:ascii="Times New Roman" w:eastAsia="Calibri" w:hAnsi="Times New Roman" w:cs="Times New Roman"/>
          <w:sz w:val="28"/>
          <w:szCs w:val="28"/>
          <w:lang w:val="kk-KZ"/>
        </w:rPr>
        <w:t xml:space="preserve">в </w:t>
      </w:r>
      <w:r w:rsidRPr="00E01617">
        <w:rPr>
          <w:rFonts w:ascii="Times New Roman" w:eastAsia="Calibri" w:hAnsi="Times New Roman" w:cs="Times New Roman"/>
          <w:sz w:val="28"/>
          <w:szCs w:val="28"/>
        </w:rPr>
        <w:t>которо</w:t>
      </w:r>
      <w:r w:rsidR="00AC7A42" w:rsidRPr="00E01617">
        <w:rPr>
          <w:rFonts w:ascii="Times New Roman" w:eastAsia="Calibri" w:hAnsi="Times New Roman" w:cs="Times New Roman"/>
          <w:sz w:val="28"/>
          <w:szCs w:val="28"/>
          <w:lang w:val="kk-KZ"/>
        </w:rPr>
        <w:t>м</w:t>
      </w:r>
      <w:r w:rsidRPr="00E01617">
        <w:rPr>
          <w:rFonts w:ascii="Times New Roman" w:eastAsia="Calibri" w:hAnsi="Times New Roman" w:cs="Times New Roman"/>
          <w:sz w:val="28"/>
          <w:szCs w:val="28"/>
        </w:rPr>
        <w:t xml:space="preserve"> в</w:t>
      </w:r>
      <w:r w:rsidRPr="00E01617">
        <w:rPr>
          <w:rFonts w:ascii="Times New Roman" w:eastAsia="Calibri" w:hAnsi="Times New Roman" w:cs="Times New Roman"/>
          <w:sz w:val="28"/>
          <w:szCs w:val="28"/>
          <w:lang w:val="kk-KZ"/>
        </w:rPr>
        <w:t>ы</w:t>
      </w:r>
      <w:r w:rsidRPr="00E01617">
        <w:rPr>
          <w:rFonts w:ascii="Times New Roman" w:eastAsia="Calibri" w:hAnsi="Times New Roman" w:cs="Times New Roman"/>
          <w:sz w:val="28"/>
          <w:szCs w:val="28"/>
        </w:rPr>
        <w:t>вод</w:t>
      </w:r>
      <w:r w:rsidRPr="00E01617">
        <w:rPr>
          <w:rFonts w:ascii="Times New Roman" w:eastAsia="Calibri" w:hAnsi="Times New Roman" w:cs="Times New Roman"/>
          <w:sz w:val="28"/>
          <w:szCs w:val="28"/>
          <w:lang w:val="kk-KZ"/>
        </w:rPr>
        <w:t>и</w:t>
      </w:r>
      <w:r w:rsidRPr="00E01617">
        <w:rPr>
          <w:rFonts w:ascii="Times New Roman" w:eastAsia="Calibri" w:hAnsi="Times New Roman" w:cs="Times New Roman"/>
          <w:sz w:val="28"/>
          <w:szCs w:val="28"/>
        </w:rPr>
        <w:t>тсязначени</w:t>
      </w:r>
      <w:r w:rsidR="00AC7A42" w:rsidRPr="00E01617">
        <w:rPr>
          <w:rFonts w:ascii="Times New Roman" w:eastAsia="Calibri" w:hAnsi="Times New Roman" w:cs="Times New Roman"/>
          <w:sz w:val="28"/>
          <w:szCs w:val="28"/>
          <w:lang w:val="kk-KZ"/>
        </w:rPr>
        <w:t>я</w:t>
      </w:r>
      <w:r w:rsidRPr="00E01617">
        <w:rPr>
          <w:rFonts w:ascii="Times New Roman" w:eastAsia="Calibri" w:hAnsi="Times New Roman" w:cs="Times New Roman"/>
          <w:sz w:val="28"/>
          <w:szCs w:val="28"/>
        </w:rPr>
        <w:t xml:space="preserve"> именующих их языковых / речевых знаков. Концептология</w:t>
      </w:r>
      <w:r w:rsidR="00AC7A42" w:rsidRPr="00E01617">
        <w:rPr>
          <w:rFonts w:ascii="Times New Roman" w:eastAsia="Calibri" w:hAnsi="Times New Roman" w:cs="Times New Roman"/>
          <w:sz w:val="28"/>
          <w:szCs w:val="28"/>
          <w:lang w:val="kk-KZ"/>
        </w:rPr>
        <w:t>и</w:t>
      </w:r>
      <w:r w:rsidRPr="00E01617">
        <w:rPr>
          <w:rFonts w:ascii="Times New Roman" w:eastAsia="Calibri" w:hAnsi="Times New Roman" w:cs="Times New Roman"/>
          <w:sz w:val="28"/>
          <w:szCs w:val="28"/>
        </w:rPr>
        <w:t xml:space="preserve">мела в качестве предтеч две взаимосвязанные традиции семантических исследований семасиологическую (идушую от формы знака к его значению или значениям) и ономасиологическую (идушую от значения концепта к именующим его знакам). </w:t>
      </w:r>
      <w:r w:rsidR="007A153B" w:rsidRPr="00E01617">
        <w:rPr>
          <w:rFonts w:ascii="Times New Roman" w:eastAsia="Calibri" w:hAnsi="Times New Roman" w:cs="Times New Roman"/>
          <w:sz w:val="28"/>
          <w:szCs w:val="28"/>
          <w:lang w:val="kk-KZ"/>
        </w:rPr>
        <w:t>Необходимо</w:t>
      </w:r>
      <w:r w:rsidRPr="00E01617">
        <w:rPr>
          <w:rFonts w:ascii="Times New Roman" w:eastAsia="Calibri" w:hAnsi="Times New Roman" w:cs="Times New Roman"/>
          <w:sz w:val="28"/>
          <w:szCs w:val="28"/>
          <w:lang w:val="kk-KZ"/>
        </w:rPr>
        <w:t xml:space="preserve"> привести теорию</w:t>
      </w:r>
      <w:r w:rsidR="00AC7A42"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 xml:space="preserve"> которая выдвинул Ю.С. Степанов «Теория поля», выделяющая ядро и периферию в языковых единицах, внесщую вклад в развитие концептологии, "послойный" анализ концепта, выделяющий логический, оценочный и ассоциативный (метафорический) аспекты</w:t>
      </w:r>
      <w:r w:rsidR="00AC7A42" w:rsidRPr="00E01617">
        <w:rPr>
          <w:rFonts w:ascii="Times New Roman" w:eastAsia="Calibri" w:hAnsi="Times New Roman" w:cs="Times New Roman"/>
          <w:sz w:val="28"/>
          <w:szCs w:val="28"/>
        </w:rPr>
        <w:t xml:space="preserve"> [</w:t>
      </w:r>
      <w:r w:rsidR="00EA20B0" w:rsidRPr="00E01617">
        <w:rPr>
          <w:rFonts w:ascii="Times New Roman" w:eastAsia="Calibri" w:hAnsi="Times New Roman" w:cs="Times New Roman"/>
          <w:sz w:val="28"/>
          <w:szCs w:val="28"/>
          <w:lang w:val="kk-KZ"/>
        </w:rPr>
        <w:t>9</w:t>
      </w:r>
      <w:r w:rsidR="001E5258" w:rsidRPr="001E5258">
        <w:rPr>
          <w:rFonts w:ascii="Times New Roman" w:eastAsia="Calibri" w:hAnsi="Times New Roman" w:cs="Times New Roman"/>
          <w:sz w:val="28"/>
          <w:szCs w:val="28"/>
        </w:rPr>
        <w:t>3</w:t>
      </w:r>
      <w:r w:rsidR="00AC7A42"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w:t>
      </w:r>
      <w:r w:rsidR="00AC7A42" w:rsidRPr="00E01617">
        <w:rPr>
          <w:rFonts w:ascii="Times New Roman" w:eastAsia="Calibri" w:hAnsi="Times New Roman" w:cs="Times New Roman"/>
          <w:sz w:val="28"/>
          <w:szCs w:val="28"/>
          <w:lang w:val="kk-KZ"/>
        </w:rPr>
        <w:tab/>
      </w:r>
      <w:r w:rsidR="00EA20B0" w:rsidRPr="00E01617">
        <w:rPr>
          <w:rFonts w:ascii="Times New Roman" w:eastAsia="Calibri" w:hAnsi="Times New Roman" w:cs="Times New Roman"/>
          <w:sz w:val="28"/>
          <w:szCs w:val="28"/>
          <w:lang w:val="kk-KZ"/>
        </w:rPr>
        <w:tab/>
      </w:r>
      <w:r w:rsidR="00EA20B0" w:rsidRPr="00E01617">
        <w:rPr>
          <w:rFonts w:ascii="Times New Roman" w:eastAsia="Calibri" w:hAnsi="Times New Roman" w:cs="Times New Roman"/>
          <w:sz w:val="28"/>
          <w:szCs w:val="28"/>
          <w:lang w:val="kk-KZ"/>
        </w:rPr>
        <w:tab/>
      </w:r>
      <w:r w:rsidR="00EA20B0" w:rsidRPr="00E01617">
        <w:rPr>
          <w:rFonts w:ascii="Times New Roman" w:eastAsia="Calibri" w:hAnsi="Times New Roman" w:cs="Times New Roman"/>
          <w:sz w:val="28"/>
          <w:szCs w:val="28"/>
          <w:lang w:val="kk-KZ"/>
        </w:rPr>
        <w:tab/>
      </w:r>
    </w:p>
    <w:p w:rsidR="00EC032C" w:rsidRPr="00E01617" w:rsidRDefault="00C8438C" w:rsidP="00EC032C">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Однако "послойный" анализ концепта получил критику </w:t>
      </w:r>
      <w:r w:rsidR="007A153B" w:rsidRPr="00E01617">
        <w:rPr>
          <w:rFonts w:ascii="Times New Roman" w:eastAsia="Calibri" w:hAnsi="Times New Roman" w:cs="Times New Roman"/>
          <w:sz w:val="28"/>
          <w:szCs w:val="28"/>
          <w:lang w:val="kk-KZ"/>
        </w:rPr>
        <w:t>в</w:t>
      </w:r>
      <w:r w:rsidR="003123AF" w:rsidRPr="00E01617">
        <w:rPr>
          <w:rFonts w:ascii="Times New Roman" w:eastAsia="Calibri" w:hAnsi="Times New Roman" w:cs="Times New Roman"/>
          <w:sz w:val="28"/>
          <w:szCs w:val="28"/>
          <w:lang w:val="kk-KZ"/>
        </w:rPr>
        <w:t>о многих современных исследованиях</w:t>
      </w:r>
      <w:r w:rsidRPr="00E01617">
        <w:rPr>
          <w:rFonts w:ascii="Times New Roman" w:eastAsia="Calibri" w:hAnsi="Times New Roman" w:cs="Times New Roman"/>
          <w:sz w:val="28"/>
          <w:szCs w:val="28"/>
          <w:lang w:val="kk-KZ"/>
        </w:rPr>
        <w:t>. В западной лингвистике концептуальный анализ означает методологию анализа концептов с помощью более общих и схематических концептов. В восточноевропейской лингвистике под концептуальным анализом понимается описание содержания самих концептов с использованием традиционных семантических методов.</w:t>
      </w:r>
      <w:r w:rsidR="003123AF" w:rsidRPr="00E01617">
        <w:rPr>
          <w:rFonts w:ascii="Times New Roman" w:eastAsia="Calibri" w:hAnsi="Times New Roman" w:cs="Times New Roman"/>
          <w:sz w:val="28"/>
          <w:szCs w:val="28"/>
          <w:lang w:val="kk-KZ"/>
        </w:rPr>
        <w:tab/>
      </w:r>
      <w:r w:rsidR="003123AF" w:rsidRPr="00E01617">
        <w:rPr>
          <w:rFonts w:ascii="Times New Roman" w:eastAsia="Calibri" w:hAnsi="Times New Roman" w:cs="Times New Roman"/>
          <w:sz w:val="28"/>
          <w:szCs w:val="28"/>
          <w:lang w:val="kk-KZ"/>
        </w:rPr>
        <w:tab/>
      </w:r>
    </w:p>
    <w:p w:rsidR="00EC032C" w:rsidRPr="00E01617" w:rsidRDefault="00BF5D53" w:rsidP="00EC032C">
      <w:pPr>
        <w:spacing w:after="0" w:line="240" w:lineRule="auto"/>
        <w:ind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lang w:val="kk-KZ"/>
        </w:rPr>
        <w:t>Справе</w:t>
      </w:r>
      <w:r w:rsidR="00C8438C" w:rsidRPr="00E01617">
        <w:rPr>
          <w:rFonts w:ascii="Times New Roman" w:eastAsia="Calibri" w:hAnsi="Times New Roman" w:cs="Times New Roman"/>
          <w:sz w:val="28"/>
          <w:szCs w:val="28"/>
          <w:lang w:val="kk-KZ"/>
        </w:rPr>
        <w:t>дли</w:t>
      </w:r>
      <w:r w:rsidR="00463C2D">
        <w:rPr>
          <w:rFonts w:ascii="Times New Roman" w:eastAsia="Calibri" w:hAnsi="Times New Roman" w:cs="Times New Roman"/>
          <w:sz w:val="28"/>
          <w:szCs w:val="28"/>
          <w:lang w:val="kk-KZ"/>
        </w:rPr>
        <w:t>в</w:t>
      </w:r>
      <w:r w:rsidR="00C8438C" w:rsidRPr="00E01617">
        <w:rPr>
          <w:rFonts w:ascii="Times New Roman" w:eastAsia="Calibri" w:hAnsi="Times New Roman" w:cs="Times New Roman"/>
          <w:sz w:val="28"/>
          <w:szCs w:val="28"/>
          <w:lang w:val="kk-KZ"/>
        </w:rPr>
        <w:t>ости ради</w:t>
      </w:r>
      <w:r w:rsidR="00463C2D">
        <w:rPr>
          <w:rFonts w:ascii="Times New Roman" w:eastAsia="Calibri" w:hAnsi="Times New Roman" w:cs="Times New Roman"/>
          <w:sz w:val="28"/>
          <w:szCs w:val="28"/>
          <w:lang w:val="kk-KZ"/>
        </w:rPr>
        <w:t>,</w:t>
      </w:r>
      <w:r w:rsidR="00C8438C" w:rsidRPr="00E01617">
        <w:rPr>
          <w:rFonts w:ascii="Times New Roman" w:eastAsia="Calibri" w:hAnsi="Times New Roman" w:cs="Times New Roman"/>
          <w:sz w:val="28"/>
          <w:szCs w:val="28"/>
          <w:lang w:val="kk-KZ"/>
        </w:rPr>
        <w:t xml:space="preserve"> укажем, что один из последователей когнит</w:t>
      </w:r>
      <w:r w:rsidR="00AC7A42" w:rsidRPr="00E01617">
        <w:rPr>
          <w:rFonts w:ascii="Times New Roman" w:eastAsia="Calibri" w:hAnsi="Times New Roman" w:cs="Times New Roman"/>
          <w:sz w:val="28"/>
          <w:szCs w:val="28"/>
          <w:lang w:val="kk-KZ"/>
        </w:rPr>
        <w:t>ив</w:t>
      </w:r>
      <w:r w:rsidR="00C8438C" w:rsidRPr="00E01617">
        <w:rPr>
          <w:rFonts w:ascii="Times New Roman" w:eastAsia="Calibri" w:hAnsi="Times New Roman" w:cs="Times New Roman"/>
          <w:sz w:val="28"/>
          <w:szCs w:val="28"/>
          <w:lang w:val="kk-KZ"/>
        </w:rPr>
        <w:t xml:space="preserve">ного направления указал: </w:t>
      </w:r>
      <w:r w:rsidR="00C8438C" w:rsidRPr="00E01617">
        <w:rPr>
          <w:rFonts w:ascii="Times New Roman" w:eastAsia="Calibri" w:hAnsi="Times New Roman" w:cs="Times New Roman"/>
          <w:sz w:val="28"/>
          <w:szCs w:val="28"/>
        </w:rPr>
        <w:t>''Именно по такому пути, думается, идут сегодня многочисленные концептологические исследования, которые занимаются «выискиванием» концепта, стоящего за теми или иными языковыми формами. Более того, даже («замыкая круг») ими ставится цель найти языковые средства вербализации этого же концепта (большей частью, надо понимать, те же самые языковые формы, на основе которых он и был выделен)» [</w:t>
      </w:r>
      <w:r w:rsidR="00026460" w:rsidRPr="00E01617">
        <w:rPr>
          <w:rFonts w:ascii="Times New Roman" w:eastAsia="Calibri" w:hAnsi="Times New Roman" w:cs="Times New Roman"/>
          <w:sz w:val="28"/>
          <w:szCs w:val="28"/>
          <w:lang w:val="kk-KZ"/>
        </w:rPr>
        <w:t>9</w:t>
      </w:r>
      <w:r w:rsidR="008C33E1" w:rsidRPr="008C33E1">
        <w:rPr>
          <w:rFonts w:ascii="Times New Roman" w:eastAsia="Calibri" w:hAnsi="Times New Roman" w:cs="Times New Roman"/>
          <w:sz w:val="28"/>
          <w:szCs w:val="28"/>
        </w:rPr>
        <w:t>4</w:t>
      </w:r>
      <w:r w:rsidR="00C8438C" w:rsidRPr="00E01617">
        <w:rPr>
          <w:rFonts w:ascii="Times New Roman" w:eastAsia="Calibri" w:hAnsi="Times New Roman" w:cs="Times New Roman"/>
          <w:sz w:val="28"/>
          <w:szCs w:val="28"/>
        </w:rPr>
        <w:t xml:space="preserve">]. </w:t>
      </w:r>
      <w:r w:rsidR="003123AF" w:rsidRPr="00E01617">
        <w:rPr>
          <w:rFonts w:ascii="Times New Roman" w:eastAsia="Calibri" w:hAnsi="Times New Roman" w:cs="Times New Roman"/>
          <w:sz w:val="28"/>
          <w:szCs w:val="28"/>
        </w:rPr>
        <w:tab/>
      </w:r>
    </w:p>
    <w:p w:rsidR="00EC032C" w:rsidRPr="00E01617" w:rsidRDefault="00C8438C" w:rsidP="00EC032C">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rPr>
        <w:t>Об этом же в несколько ином ракурсе, обращая внимание на практическую результативность подобных работ, высказался И.</w:t>
      </w:r>
      <w:r w:rsidRPr="00E01617">
        <w:rPr>
          <w:rFonts w:ascii="Times New Roman" w:eastAsia="Calibri" w:hAnsi="Times New Roman" w:cs="Times New Roman"/>
          <w:sz w:val="28"/>
          <w:szCs w:val="28"/>
          <w:lang w:val="kk-KZ"/>
        </w:rPr>
        <w:t>Г</w:t>
      </w:r>
      <w:r w:rsidRPr="00E01617">
        <w:rPr>
          <w:rFonts w:ascii="Times New Roman" w:eastAsia="Calibri" w:hAnsi="Times New Roman" w:cs="Times New Roman"/>
          <w:sz w:val="28"/>
          <w:szCs w:val="28"/>
        </w:rPr>
        <w:t xml:space="preserve">.Милославский: «Сделанные в рамках этого направления наблюдения и обобщения относительно ментальности, которую якобы предопределяет «русскоязычность», вызвали немалый интерес не только в профессиональном сообществе. Однако фундированность этих исследований, а также возможность какого-либо деятельного использования их результатов пока остается </w:t>
      </w:r>
      <w:r w:rsidRPr="00E01617">
        <w:rPr>
          <w:rFonts w:ascii="Times New Roman" w:eastAsia="Calibri" w:hAnsi="Times New Roman" w:cs="Times New Roman"/>
          <w:sz w:val="28"/>
          <w:szCs w:val="28"/>
          <w:lang w:val="kk-KZ"/>
        </w:rPr>
        <w:t>п</w:t>
      </w:r>
      <w:r w:rsidRPr="00E01617">
        <w:rPr>
          <w:rFonts w:ascii="Times New Roman" w:eastAsia="Calibri" w:hAnsi="Times New Roman" w:cs="Times New Roman"/>
          <w:sz w:val="28"/>
          <w:szCs w:val="28"/>
        </w:rPr>
        <w:t>о</w:t>
      </w:r>
      <w:r w:rsidRPr="00E01617">
        <w:rPr>
          <w:rFonts w:ascii="Times New Roman" w:eastAsia="Calibri" w:hAnsi="Times New Roman" w:cs="Times New Roman"/>
          <w:sz w:val="28"/>
          <w:szCs w:val="28"/>
          <w:lang w:val="kk-KZ"/>
        </w:rPr>
        <w:t>д</w:t>
      </w:r>
      <w:r w:rsidR="00D61629" w:rsidRPr="00E01617">
        <w:rPr>
          <w:rFonts w:ascii="Times New Roman" w:eastAsia="Calibri" w:hAnsi="Times New Roman" w:cs="Times New Roman"/>
          <w:sz w:val="28"/>
          <w:szCs w:val="28"/>
        </w:rPr>
        <w:t xml:space="preserve"> вопросом. Совершенна </w:t>
      </w:r>
      <w:r w:rsidR="00625592" w:rsidRPr="00E01617">
        <w:rPr>
          <w:rFonts w:ascii="Times New Roman" w:eastAsia="Calibri" w:hAnsi="Times New Roman" w:cs="Times New Roman"/>
          <w:sz w:val="28"/>
          <w:szCs w:val="28"/>
        </w:rPr>
        <w:t>очевидна разнообразная</w:t>
      </w:r>
      <w:r w:rsidRPr="00E01617">
        <w:rPr>
          <w:rFonts w:ascii="Times New Roman" w:eastAsia="Calibri" w:hAnsi="Times New Roman" w:cs="Times New Roman"/>
          <w:sz w:val="28"/>
          <w:szCs w:val="28"/>
        </w:rPr>
        <w:t xml:space="preserve"> неоднородность русскоговорящего общества, а, следовательно, любая извлеченная «из языка» характеристика не может быть приложима к любому русскоговорящему, а если характеризует какую-то часть русскоговорящих, то следует уяснить, какую же именно количественно и качественно» [</w:t>
      </w:r>
      <w:r w:rsidR="006F7095" w:rsidRPr="00E01617">
        <w:rPr>
          <w:rFonts w:ascii="Times New Roman" w:eastAsia="Calibri" w:hAnsi="Times New Roman" w:cs="Times New Roman"/>
          <w:sz w:val="28"/>
          <w:szCs w:val="28"/>
          <w:lang w:val="kk-KZ"/>
        </w:rPr>
        <w:t>9</w:t>
      </w:r>
      <w:r w:rsidR="008C33E1" w:rsidRPr="008C33E1">
        <w:rPr>
          <w:rFonts w:ascii="Times New Roman" w:eastAsia="Calibri" w:hAnsi="Times New Roman" w:cs="Times New Roman"/>
          <w:sz w:val="28"/>
          <w:szCs w:val="28"/>
        </w:rPr>
        <w:t>5</w:t>
      </w:r>
      <w:r w:rsidRPr="00E01617">
        <w:rPr>
          <w:rFonts w:ascii="Times New Roman" w:eastAsia="Calibri" w:hAnsi="Times New Roman" w:cs="Times New Roman"/>
          <w:sz w:val="28"/>
          <w:szCs w:val="28"/>
        </w:rPr>
        <w:t>]</w:t>
      </w:r>
      <w:r w:rsidR="007B165F" w:rsidRPr="00E01617">
        <w:rPr>
          <w:rFonts w:ascii="Times New Roman" w:eastAsia="Calibri" w:hAnsi="Times New Roman" w:cs="Times New Roman"/>
          <w:sz w:val="28"/>
          <w:szCs w:val="28"/>
          <w:lang w:val="kk-KZ"/>
        </w:rPr>
        <w:t>.</w:t>
      </w:r>
      <w:r w:rsidR="007B165F" w:rsidRPr="00E01617">
        <w:rPr>
          <w:rFonts w:ascii="Times New Roman" w:eastAsia="Calibri" w:hAnsi="Times New Roman" w:cs="Times New Roman"/>
          <w:sz w:val="28"/>
          <w:szCs w:val="28"/>
          <w:lang w:val="kk-KZ"/>
        </w:rPr>
        <w:tab/>
      </w:r>
      <w:r w:rsidR="007B165F" w:rsidRPr="00E01617">
        <w:rPr>
          <w:rFonts w:ascii="Times New Roman" w:eastAsia="Calibri" w:hAnsi="Times New Roman" w:cs="Times New Roman"/>
          <w:sz w:val="28"/>
          <w:szCs w:val="28"/>
          <w:lang w:val="kk-KZ"/>
        </w:rPr>
        <w:tab/>
      </w:r>
      <w:r w:rsidR="00D61629" w:rsidRPr="00E01617">
        <w:rPr>
          <w:rFonts w:ascii="Times New Roman" w:eastAsia="Calibri" w:hAnsi="Times New Roman" w:cs="Times New Roman"/>
          <w:sz w:val="28"/>
          <w:szCs w:val="28"/>
          <w:lang w:val="kk-KZ"/>
        </w:rPr>
        <w:tab/>
      </w:r>
      <w:r w:rsidR="00D61629" w:rsidRPr="00E01617">
        <w:rPr>
          <w:rFonts w:ascii="Times New Roman" w:eastAsia="Calibri" w:hAnsi="Times New Roman" w:cs="Times New Roman"/>
          <w:sz w:val="28"/>
          <w:szCs w:val="28"/>
          <w:lang w:val="kk-KZ"/>
        </w:rPr>
        <w:tab/>
      </w:r>
      <w:r w:rsidR="00D61629" w:rsidRPr="00E01617">
        <w:rPr>
          <w:rFonts w:ascii="Times New Roman" w:eastAsia="Calibri" w:hAnsi="Times New Roman" w:cs="Times New Roman"/>
          <w:sz w:val="28"/>
          <w:szCs w:val="28"/>
          <w:lang w:val="kk-KZ"/>
        </w:rPr>
        <w:tab/>
      </w:r>
    </w:p>
    <w:p w:rsidR="00EC032C" w:rsidRPr="00E01617" w:rsidRDefault="00D52735" w:rsidP="00EC032C">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П</w:t>
      </w:r>
      <w:r w:rsidR="00C8438C" w:rsidRPr="00E01617">
        <w:rPr>
          <w:rFonts w:ascii="Times New Roman" w:eastAsia="Calibri" w:hAnsi="Times New Roman" w:cs="Times New Roman"/>
          <w:sz w:val="28"/>
          <w:szCs w:val="28"/>
        </w:rPr>
        <w:t xml:space="preserve">о ключевому замечанию Н.А.Автономовой, </w:t>
      </w:r>
      <w:r w:rsidRPr="00E01617">
        <w:rPr>
          <w:rFonts w:ascii="Times New Roman" w:eastAsia="Calibri" w:hAnsi="Times New Roman" w:cs="Times New Roman"/>
          <w:sz w:val="28"/>
          <w:szCs w:val="28"/>
          <w:lang w:val="kk-KZ"/>
        </w:rPr>
        <w:t>действительно</w:t>
      </w:r>
      <w:r w:rsidR="00C8438C" w:rsidRPr="00E01617">
        <w:rPr>
          <w:rFonts w:ascii="Times New Roman" w:eastAsia="Calibri" w:hAnsi="Times New Roman" w:cs="Times New Roman"/>
          <w:sz w:val="28"/>
          <w:szCs w:val="28"/>
        </w:rPr>
        <w:t>дискурсн</w:t>
      </w:r>
      <w:r w:rsidR="00C253CE" w:rsidRPr="00E01617">
        <w:rPr>
          <w:rFonts w:ascii="Times New Roman" w:eastAsia="Calibri" w:hAnsi="Times New Roman" w:cs="Times New Roman"/>
          <w:sz w:val="28"/>
          <w:szCs w:val="28"/>
          <w:lang w:val="kk-KZ"/>
        </w:rPr>
        <w:t>ый</w:t>
      </w:r>
      <w:r w:rsidR="00C8438C" w:rsidRPr="00E01617">
        <w:rPr>
          <w:rFonts w:ascii="Times New Roman" w:eastAsia="Calibri" w:hAnsi="Times New Roman" w:cs="Times New Roman"/>
          <w:sz w:val="28"/>
          <w:szCs w:val="28"/>
        </w:rPr>
        <w:t xml:space="preserve"> анализ, выявля</w:t>
      </w:r>
      <w:r w:rsidR="00C253CE" w:rsidRPr="00E01617">
        <w:rPr>
          <w:rFonts w:ascii="Times New Roman" w:eastAsia="Calibri" w:hAnsi="Times New Roman" w:cs="Times New Roman"/>
          <w:sz w:val="28"/>
          <w:szCs w:val="28"/>
          <w:lang w:val="kk-KZ"/>
        </w:rPr>
        <w:t>ет</w:t>
      </w:r>
      <w:r w:rsidR="00C8438C" w:rsidRPr="00E01617">
        <w:rPr>
          <w:rFonts w:ascii="Times New Roman" w:eastAsia="Calibri" w:hAnsi="Times New Roman" w:cs="Times New Roman"/>
          <w:sz w:val="28"/>
          <w:szCs w:val="28"/>
        </w:rPr>
        <w:t xml:space="preserve"> смены словоупотреблений, сдвиги значений, способы заимствований и передач</w:t>
      </w:r>
      <w:r w:rsidR="00C253CE" w:rsidRPr="00E01617">
        <w:rPr>
          <w:rFonts w:ascii="Times New Roman" w:eastAsia="Calibri" w:hAnsi="Times New Roman" w:cs="Times New Roman"/>
          <w:sz w:val="28"/>
          <w:szCs w:val="28"/>
          <w:lang w:val="kk-KZ"/>
        </w:rPr>
        <w:t>у</w:t>
      </w:r>
      <w:r w:rsidR="00C8438C" w:rsidRPr="00E01617">
        <w:rPr>
          <w:rFonts w:ascii="Times New Roman" w:eastAsia="Calibri" w:hAnsi="Times New Roman" w:cs="Times New Roman"/>
          <w:sz w:val="28"/>
          <w:szCs w:val="28"/>
        </w:rPr>
        <w:t xml:space="preserve"> чужой речи, </w:t>
      </w:r>
      <w:r w:rsidR="00C253CE" w:rsidRPr="00E01617">
        <w:rPr>
          <w:rFonts w:ascii="Times New Roman" w:eastAsia="Calibri" w:hAnsi="Times New Roman" w:cs="Times New Roman"/>
          <w:sz w:val="28"/>
          <w:szCs w:val="28"/>
          <w:lang w:val="kk-KZ"/>
        </w:rPr>
        <w:t xml:space="preserve"> и позволяет </w:t>
      </w:r>
      <w:r w:rsidR="00C8438C" w:rsidRPr="00E01617">
        <w:rPr>
          <w:rFonts w:ascii="Times New Roman" w:eastAsia="Calibri" w:hAnsi="Times New Roman" w:cs="Times New Roman"/>
          <w:sz w:val="28"/>
          <w:szCs w:val="28"/>
        </w:rPr>
        <w:t>«… некоторые важные и на первый взгляд не заметные способы отношения к себе, к своему прошлому и настоящему» [</w:t>
      </w:r>
      <w:r w:rsidR="006F7095" w:rsidRPr="00E01617">
        <w:rPr>
          <w:rFonts w:ascii="Times New Roman" w:eastAsia="Calibri" w:hAnsi="Times New Roman" w:cs="Times New Roman"/>
          <w:sz w:val="28"/>
          <w:szCs w:val="28"/>
          <w:lang w:val="kk-KZ"/>
        </w:rPr>
        <w:t>9</w:t>
      </w:r>
      <w:r w:rsidR="008C33E1" w:rsidRPr="008C33E1">
        <w:rPr>
          <w:rFonts w:ascii="Times New Roman" w:eastAsia="Calibri" w:hAnsi="Times New Roman" w:cs="Times New Roman"/>
          <w:sz w:val="28"/>
          <w:szCs w:val="28"/>
        </w:rPr>
        <w:t>6</w:t>
      </w:r>
      <w:r w:rsidR="00C8438C" w:rsidRPr="00E01617">
        <w:rPr>
          <w:rFonts w:ascii="Times New Roman" w:eastAsia="Calibri" w:hAnsi="Times New Roman" w:cs="Times New Roman"/>
          <w:sz w:val="28"/>
          <w:szCs w:val="28"/>
        </w:rPr>
        <w:t>]</w:t>
      </w:r>
      <w:r w:rsidR="007B165F" w:rsidRPr="00E01617">
        <w:rPr>
          <w:rFonts w:ascii="Times New Roman" w:eastAsia="Calibri" w:hAnsi="Times New Roman" w:cs="Times New Roman"/>
          <w:sz w:val="28"/>
          <w:szCs w:val="28"/>
          <w:lang w:val="kk-KZ"/>
        </w:rPr>
        <w:t>.</w:t>
      </w:r>
    </w:p>
    <w:p w:rsidR="00EC032C" w:rsidRPr="00E01617" w:rsidRDefault="00C8438C" w:rsidP="00EC032C">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В этом параграфе мы </w:t>
      </w:r>
      <w:r w:rsidRPr="00E01617">
        <w:rPr>
          <w:rFonts w:ascii="Times New Roman" w:eastAsia="Calibri" w:hAnsi="Times New Roman" w:cs="Times New Roman"/>
          <w:sz w:val="28"/>
          <w:szCs w:val="28"/>
        </w:rPr>
        <w:t xml:space="preserve">предлагаем </w:t>
      </w:r>
      <w:r w:rsidRPr="00E01617">
        <w:rPr>
          <w:rFonts w:ascii="Times New Roman" w:eastAsia="Calibri" w:hAnsi="Times New Roman" w:cs="Times New Roman"/>
          <w:sz w:val="28"/>
          <w:szCs w:val="28"/>
          <w:lang w:val="kk-KZ"/>
        </w:rPr>
        <w:t xml:space="preserve">уточнитьконцептологический анализ  за </w:t>
      </w:r>
      <w:r w:rsidRPr="00E01617">
        <w:rPr>
          <w:rFonts w:ascii="Times New Roman" w:eastAsia="Calibri" w:hAnsi="Times New Roman" w:cs="Times New Roman"/>
          <w:sz w:val="28"/>
          <w:szCs w:val="28"/>
        </w:rPr>
        <w:t xml:space="preserve"> счет </w:t>
      </w:r>
      <w:r w:rsidRPr="00E01617">
        <w:rPr>
          <w:rFonts w:ascii="Times New Roman" w:eastAsia="Calibri" w:hAnsi="Times New Roman" w:cs="Times New Roman"/>
          <w:sz w:val="28"/>
          <w:szCs w:val="28"/>
          <w:lang w:val="kk-KZ"/>
        </w:rPr>
        <w:t>актуального</w:t>
      </w:r>
      <w:r w:rsidRPr="00E01617">
        <w:rPr>
          <w:rFonts w:ascii="Times New Roman" w:eastAsia="Calibri" w:hAnsi="Times New Roman" w:cs="Times New Roman"/>
          <w:sz w:val="28"/>
          <w:szCs w:val="28"/>
        </w:rPr>
        <w:t xml:space="preserve"> методологического аппарата, </w:t>
      </w:r>
      <w:r w:rsidR="007B165F" w:rsidRPr="00E01617">
        <w:rPr>
          <w:rFonts w:ascii="Times New Roman" w:eastAsia="Calibri" w:hAnsi="Times New Roman" w:cs="Times New Roman"/>
          <w:sz w:val="28"/>
          <w:szCs w:val="28"/>
          <w:lang w:val="kk-KZ"/>
        </w:rPr>
        <w:t xml:space="preserve">обозначаемого как </w:t>
      </w:r>
      <w:r w:rsidRPr="00E01617">
        <w:rPr>
          <w:rFonts w:ascii="Times New Roman" w:eastAsia="Calibri" w:hAnsi="Times New Roman" w:cs="Times New Roman"/>
          <w:sz w:val="28"/>
          <w:szCs w:val="28"/>
        </w:rPr>
        <w:t xml:space="preserve"> «семантика лингвальных сетей» и интегрирующего многолетние наработки</w:t>
      </w:r>
      <w:r w:rsidRPr="00E01617">
        <w:rPr>
          <w:rFonts w:ascii="Times New Roman" w:eastAsia="Calibri" w:hAnsi="Times New Roman" w:cs="Times New Roman"/>
          <w:sz w:val="28"/>
          <w:szCs w:val="28"/>
          <w:lang w:val="kk-KZ"/>
        </w:rPr>
        <w:t xml:space="preserve"> С.А Жаботинской и </w:t>
      </w:r>
      <w:r w:rsidR="003123AF" w:rsidRPr="00E01617">
        <w:rPr>
          <w:rFonts w:ascii="Times New Roman" w:eastAsia="Calibri" w:hAnsi="Times New Roman" w:cs="Times New Roman"/>
          <w:sz w:val="28"/>
          <w:szCs w:val="28"/>
          <w:lang w:val="kk-KZ"/>
        </w:rPr>
        <w:t xml:space="preserve">подходы </w:t>
      </w:r>
      <w:r w:rsidRPr="00E01617">
        <w:rPr>
          <w:rFonts w:ascii="Times New Roman" w:eastAsia="Calibri" w:hAnsi="Times New Roman" w:cs="Times New Roman"/>
          <w:sz w:val="28"/>
          <w:szCs w:val="28"/>
        </w:rPr>
        <w:t xml:space="preserve">различных зарубежных школ когнитивной лингвистики. B зарубежных исследованиях применение методов когнитивной лингвистики </w:t>
      </w:r>
      <w:r w:rsidRPr="00E01617">
        <w:rPr>
          <w:rFonts w:ascii="Times New Roman" w:eastAsia="Calibri" w:hAnsi="Times New Roman" w:cs="Times New Roman"/>
          <w:sz w:val="28"/>
          <w:szCs w:val="28"/>
          <w:lang w:val="kk-KZ"/>
        </w:rPr>
        <w:t xml:space="preserve">в таком аспекте </w:t>
      </w:r>
      <w:r w:rsidRPr="00E01617">
        <w:rPr>
          <w:rFonts w:ascii="Times New Roman" w:eastAsia="Calibri" w:hAnsi="Times New Roman" w:cs="Times New Roman"/>
          <w:sz w:val="28"/>
          <w:szCs w:val="28"/>
        </w:rPr>
        <w:t>для анализа концептов (в том числе политических) пока что не получило широкого распространения. В существующих работах, относимых к области критического анализа дискурса, в фокусе внимания чаше всего пребывают метафорические дескрипции, для исследования которых применяется аппарат теории концептуальной метафоры и теории концептуальной интеграции</w:t>
      </w:r>
      <w:r w:rsidR="007B165F" w:rsidRPr="00E01617">
        <w:rPr>
          <w:rFonts w:ascii="Times New Roman" w:eastAsia="Calibri" w:hAnsi="Times New Roman" w:cs="Times New Roman"/>
          <w:sz w:val="28"/>
          <w:szCs w:val="28"/>
          <w:lang w:val="kk-KZ"/>
        </w:rPr>
        <w:t>. Данная теория продолжает</w:t>
      </w:r>
      <w:r w:rsidR="00A830A5" w:rsidRPr="00E01617">
        <w:rPr>
          <w:rFonts w:ascii="Times New Roman" w:eastAsia="Calibri" w:hAnsi="Times New Roman" w:cs="Times New Roman"/>
          <w:sz w:val="28"/>
          <w:szCs w:val="28"/>
          <w:lang w:val="kk-KZ"/>
        </w:rPr>
        <w:t xml:space="preserve"> и</w:t>
      </w:r>
      <w:r w:rsidR="007B165F" w:rsidRPr="00E01617">
        <w:rPr>
          <w:rFonts w:ascii="Times New Roman" w:eastAsia="Calibri" w:hAnsi="Times New Roman" w:cs="Times New Roman"/>
          <w:sz w:val="28"/>
          <w:szCs w:val="28"/>
          <w:lang w:val="kk-KZ"/>
        </w:rPr>
        <w:t xml:space="preserve"> развива</w:t>
      </w:r>
      <w:r w:rsidR="00A830A5" w:rsidRPr="00E01617">
        <w:rPr>
          <w:rFonts w:ascii="Times New Roman" w:eastAsia="Calibri" w:hAnsi="Times New Roman" w:cs="Times New Roman"/>
          <w:sz w:val="28"/>
          <w:szCs w:val="28"/>
          <w:lang w:val="kk-KZ"/>
        </w:rPr>
        <w:t xml:space="preserve">ет </w:t>
      </w:r>
      <w:r w:rsidR="007B165F" w:rsidRPr="00E01617">
        <w:rPr>
          <w:rFonts w:ascii="Times New Roman" w:eastAsia="Calibri" w:hAnsi="Times New Roman" w:cs="Times New Roman"/>
          <w:sz w:val="28"/>
          <w:szCs w:val="28"/>
          <w:lang w:val="kk-KZ"/>
        </w:rPr>
        <w:t xml:space="preserve"> методику анализа </w:t>
      </w:r>
      <w:r w:rsidR="00A830A5" w:rsidRPr="00E01617">
        <w:rPr>
          <w:rFonts w:ascii="Times New Roman" w:eastAsia="Calibri" w:hAnsi="Times New Roman" w:cs="Times New Roman"/>
          <w:sz w:val="28"/>
          <w:szCs w:val="28"/>
          <w:lang w:val="kk-KZ"/>
        </w:rPr>
        <w:t>структурирования информационного пространства представленную в первом параграфе данный главы.</w:t>
      </w:r>
      <w:r w:rsidR="00A830A5" w:rsidRPr="00E01617">
        <w:rPr>
          <w:rFonts w:ascii="Times New Roman" w:eastAsia="Calibri" w:hAnsi="Times New Roman" w:cs="Times New Roman"/>
          <w:sz w:val="28"/>
          <w:szCs w:val="28"/>
          <w:lang w:val="kk-KZ"/>
        </w:rPr>
        <w:tab/>
      </w:r>
    </w:p>
    <w:p w:rsidR="00EC032C" w:rsidRPr="00E01617" w:rsidRDefault="00C8438C" w:rsidP="00EC032C">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Методика «семантики лингвальных сетей» используется нами вслед за С.А.Жаботинской для структурирования информации о политических и медийных концептах. Концепт рассматривается с фокусировкой на одной из его составляющих.Понятийное пространство концепта структурируется матричной понятийной моделью, которая включает</w:t>
      </w:r>
      <w:r w:rsidRPr="00E01617">
        <w:rPr>
          <w:rFonts w:ascii="Times New Roman" w:eastAsia="Calibri" w:hAnsi="Times New Roman" w:cs="Times New Roman"/>
          <w:sz w:val="28"/>
          <w:szCs w:val="28"/>
        </w:rPr>
        <w:t>: домены (и субдомены) как его понятийные фокусы; парцеллы (и субпарцеллы) как понятийные фокусы доменов; тематические кванты как понятийные фокусы парцелл (субпарцелл). Тематические кванты обобщают значения конкретных текстовых дескрипций. Между доменами и парцеллами в их составе существует имплицитная связь, задаваемая базисными пропозициональными схемами.</w:t>
      </w:r>
      <w:r w:rsidRPr="00E01617">
        <w:rPr>
          <w:rFonts w:ascii="Times New Roman" w:eastAsia="Calibri" w:hAnsi="Times New Roman" w:cs="Times New Roman"/>
          <w:sz w:val="28"/>
          <w:szCs w:val="28"/>
          <w:lang w:val="kk-KZ"/>
        </w:rPr>
        <w:t xml:space="preserve"> Количество описаний в тематических квантах, парцеллах и доменах определяет их фактуальную акцентированность.</w:t>
      </w:r>
      <w:r w:rsidR="00A830A5" w:rsidRPr="00E01617">
        <w:rPr>
          <w:rFonts w:ascii="Times New Roman" w:eastAsia="Calibri" w:hAnsi="Times New Roman" w:cs="Times New Roman"/>
          <w:sz w:val="28"/>
          <w:szCs w:val="28"/>
          <w:lang w:val="kk-KZ"/>
        </w:rPr>
        <w:tab/>
      </w:r>
      <w:r w:rsidR="00A830A5" w:rsidRPr="00E01617">
        <w:rPr>
          <w:rFonts w:ascii="Times New Roman" w:eastAsia="Calibri" w:hAnsi="Times New Roman" w:cs="Times New Roman"/>
          <w:sz w:val="28"/>
          <w:szCs w:val="28"/>
          <w:lang w:val="kk-KZ"/>
        </w:rPr>
        <w:tab/>
      </w:r>
      <w:r w:rsidR="00A830A5" w:rsidRPr="00E01617">
        <w:rPr>
          <w:rFonts w:ascii="Times New Roman" w:eastAsia="Calibri" w:hAnsi="Times New Roman" w:cs="Times New Roman"/>
          <w:sz w:val="28"/>
          <w:szCs w:val="28"/>
          <w:lang w:val="kk-KZ"/>
        </w:rPr>
        <w:tab/>
      </w:r>
      <w:r w:rsidR="00A830A5" w:rsidRPr="00E01617">
        <w:rPr>
          <w:rFonts w:ascii="Times New Roman" w:eastAsia="Calibri" w:hAnsi="Times New Roman" w:cs="Times New Roman"/>
          <w:sz w:val="28"/>
          <w:szCs w:val="28"/>
          <w:lang w:val="kk-KZ"/>
        </w:rPr>
        <w:tab/>
      </w:r>
      <w:r w:rsidR="00A830A5" w:rsidRPr="00E01617">
        <w:rPr>
          <w:rFonts w:ascii="Times New Roman" w:eastAsia="Calibri" w:hAnsi="Times New Roman" w:cs="Times New Roman"/>
          <w:sz w:val="28"/>
          <w:szCs w:val="28"/>
          <w:lang w:val="kk-KZ"/>
        </w:rPr>
        <w:tab/>
      </w:r>
      <w:r w:rsidR="00206880" w:rsidRPr="00E01617">
        <w:rPr>
          <w:rFonts w:ascii="Times New Roman" w:eastAsia="Calibri" w:hAnsi="Times New Roman" w:cs="Times New Roman"/>
          <w:sz w:val="28"/>
          <w:szCs w:val="28"/>
          <w:lang w:val="kk-KZ"/>
        </w:rPr>
        <w:tab/>
      </w:r>
    </w:p>
    <w:p w:rsidR="00EC032C" w:rsidRPr="00E01617" w:rsidRDefault="00C8438C" w:rsidP="00EC032C">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В </w:t>
      </w:r>
      <w:r w:rsidR="003123AF" w:rsidRPr="00E01617">
        <w:rPr>
          <w:rFonts w:ascii="Times New Roman" w:eastAsia="Calibri" w:hAnsi="Times New Roman" w:cs="Times New Roman"/>
          <w:sz w:val="28"/>
          <w:szCs w:val="28"/>
          <w:lang w:val="kk-KZ"/>
        </w:rPr>
        <w:t xml:space="preserve">своих </w:t>
      </w:r>
      <w:r w:rsidR="004C0CBA" w:rsidRPr="00E01617">
        <w:rPr>
          <w:rFonts w:ascii="Times New Roman" w:eastAsia="Calibri" w:hAnsi="Times New Roman" w:cs="Times New Roman"/>
          <w:sz w:val="28"/>
          <w:szCs w:val="28"/>
          <w:lang w:val="kk-KZ"/>
        </w:rPr>
        <w:t>многих</w:t>
      </w:r>
      <w:r w:rsidRPr="00E01617">
        <w:rPr>
          <w:rFonts w:ascii="Times New Roman" w:eastAsia="Calibri" w:hAnsi="Times New Roman" w:cs="Times New Roman"/>
          <w:sz w:val="28"/>
          <w:szCs w:val="28"/>
          <w:lang w:val="kk-KZ"/>
        </w:rPr>
        <w:t xml:space="preserve"> научных </w:t>
      </w:r>
      <w:r w:rsidR="003123AF" w:rsidRPr="00E01617">
        <w:rPr>
          <w:rFonts w:ascii="Times New Roman" w:eastAsia="Calibri" w:hAnsi="Times New Roman" w:cs="Times New Roman"/>
          <w:sz w:val="28"/>
          <w:szCs w:val="28"/>
          <w:lang w:val="kk-KZ"/>
        </w:rPr>
        <w:t>исследованиях</w:t>
      </w:r>
      <w:r w:rsidRPr="00E01617">
        <w:rPr>
          <w:rFonts w:ascii="Times New Roman" w:eastAsia="Calibri" w:hAnsi="Times New Roman" w:cs="Times New Roman"/>
          <w:sz w:val="28"/>
          <w:szCs w:val="28"/>
          <w:lang w:val="kk-KZ"/>
        </w:rPr>
        <w:t xml:space="preserve"> С.А. Жаботинская применяет собственный методически</w:t>
      </w:r>
      <w:r w:rsidR="003123AF" w:rsidRPr="00E01617">
        <w:rPr>
          <w:rFonts w:ascii="Times New Roman" w:eastAsia="Calibri" w:hAnsi="Times New Roman" w:cs="Times New Roman"/>
          <w:sz w:val="28"/>
          <w:szCs w:val="28"/>
          <w:lang w:val="kk-KZ"/>
        </w:rPr>
        <w:t>й</w:t>
      </w:r>
      <w:r w:rsidRPr="00E01617">
        <w:rPr>
          <w:rFonts w:ascii="Times New Roman" w:eastAsia="Calibri" w:hAnsi="Times New Roman" w:cs="Times New Roman"/>
          <w:sz w:val="28"/>
          <w:szCs w:val="28"/>
          <w:lang w:val="kk-KZ"/>
        </w:rPr>
        <w:t xml:space="preserve"> инструментарий СЛС по разным тематикам. Согласно лингвокогнитивной концепции "семантика лингвальных сетей", фрейм как способ структурирования информации может быть представлен в виде фрейма-сети или фрейма-матрицы. В фрейме-сети понятийные узлы и связи между ними являются явными, в то время как в фрейме-матрице только узлы эксплицированы, а связи между ними остаются неявными. Использование фрейма-матрицы может быть полезным для упорядочивания больших объемов информации, требующей обобщений. </w:t>
      </w:r>
    </w:p>
    <w:p w:rsidR="00EC032C" w:rsidRPr="00E01617" w:rsidRDefault="00C8438C" w:rsidP="00EC032C">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Как в сети, так и в матрице информация, содержащаяся в узлах, может раскрываться вглубь, то есть становится более специфической. Это может приводить к многоуровневым структурам, таким как сети-в-сетях или матрицы-в-матрицах. Различные иерархически организованные концептуальные уровни могут определяться как концептуальное пространство (вся структурируемая информация), домены (понятийные узлы концептуального пространства), парцеллы (понятийные узлы домена) и информационные кванты (понятийные узлы парцеллы, обобщающие информацию, представленную в конкретных дескрипциях)</w:t>
      </w:r>
      <w:r w:rsidR="008C33E1" w:rsidRPr="008C33E1">
        <w:rPr>
          <w:rFonts w:ascii="Times New Roman" w:eastAsia="Calibri" w:hAnsi="Times New Roman" w:cs="Times New Roman"/>
          <w:sz w:val="28"/>
          <w:szCs w:val="28"/>
        </w:rPr>
        <w:t xml:space="preserve"> </w:t>
      </w:r>
      <w:r w:rsidRPr="00E01617">
        <w:rPr>
          <w:rFonts w:ascii="Times New Roman" w:eastAsia="Calibri" w:hAnsi="Times New Roman" w:cs="Times New Roman"/>
          <w:sz w:val="28"/>
          <w:szCs w:val="28"/>
        </w:rPr>
        <w:t>[</w:t>
      </w:r>
      <w:r w:rsidR="006F7095" w:rsidRPr="00E01617">
        <w:rPr>
          <w:rFonts w:ascii="Times New Roman" w:eastAsia="Calibri" w:hAnsi="Times New Roman" w:cs="Times New Roman"/>
          <w:sz w:val="28"/>
          <w:szCs w:val="28"/>
          <w:lang w:val="kk-KZ"/>
        </w:rPr>
        <w:t>9</w:t>
      </w:r>
      <w:r w:rsidR="008C33E1" w:rsidRPr="008C33E1">
        <w:rPr>
          <w:rFonts w:ascii="Times New Roman" w:eastAsia="Calibri" w:hAnsi="Times New Roman" w:cs="Times New Roman"/>
          <w:sz w:val="28"/>
          <w:szCs w:val="28"/>
        </w:rPr>
        <w:t>7</w:t>
      </w:r>
      <w:r w:rsidRPr="00E01617">
        <w:rPr>
          <w:rFonts w:ascii="Times New Roman" w:eastAsia="Calibri" w:hAnsi="Times New Roman" w:cs="Times New Roman"/>
          <w:sz w:val="28"/>
          <w:szCs w:val="28"/>
        </w:rPr>
        <w:t>]</w:t>
      </w:r>
      <w:r w:rsidR="000F47FD" w:rsidRPr="00E01617">
        <w:rPr>
          <w:rFonts w:ascii="Times New Roman" w:eastAsia="Calibri" w:hAnsi="Times New Roman" w:cs="Times New Roman"/>
          <w:sz w:val="28"/>
          <w:szCs w:val="28"/>
          <w:lang w:val="kk-KZ"/>
        </w:rPr>
        <w:t>.</w:t>
      </w:r>
      <w:r w:rsidR="000F47FD" w:rsidRPr="00E01617">
        <w:rPr>
          <w:rFonts w:ascii="Times New Roman" w:eastAsia="Calibri" w:hAnsi="Times New Roman" w:cs="Times New Roman"/>
          <w:sz w:val="28"/>
          <w:szCs w:val="28"/>
          <w:lang w:val="kk-KZ"/>
        </w:rPr>
        <w:tab/>
      </w:r>
      <w:r w:rsidR="000F47FD" w:rsidRPr="00E01617">
        <w:rPr>
          <w:rFonts w:ascii="Times New Roman" w:eastAsia="Calibri" w:hAnsi="Times New Roman" w:cs="Times New Roman"/>
          <w:sz w:val="28"/>
          <w:szCs w:val="28"/>
          <w:lang w:val="kk-KZ"/>
        </w:rPr>
        <w:tab/>
      </w:r>
      <w:r w:rsidR="000F47FD" w:rsidRPr="00E01617">
        <w:rPr>
          <w:rFonts w:ascii="Times New Roman" w:eastAsia="Calibri" w:hAnsi="Times New Roman" w:cs="Times New Roman"/>
          <w:sz w:val="28"/>
          <w:szCs w:val="28"/>
          <w:lang w:val="kk-KZ"/>
        </w:rPr>
        <w:tab/>
      </w:r>
      <w:r w:rsidR="004552C0" w:rsidRPr="00E01617">
        <w:rPr>
          <w:rFonts w:ascii="Times New Roman" w:eastAsia="Calibri" w:hAnsi="Times New Roman" w:cs="Times New Roman"/>
          <w:sz w:val="28"/>
          <w:szCs w:val="28"/>
          <w:lang w:val="kk-KZ"/>
        </w:rPr>
        <w:tab/>
      </w:r>
      <w:r w:rsidR="004552C0" w:rsidRPr="00E01617">
        <w:rPr>
          <w:rFonts w:ascii="Times New Roman" w:eastAsia="Calibri" w:hAnsi="Times New Roman" w:cs="Times New Roman"/>
          <w:sz w:val="28"/>
          <w:szCs w:val="28"/>
          <w:lang w:val="kk-KZ"/>
        </w:rPr>
        <w:tab/>
      </w:r>
      <w:r w:rsidR="000F47FD" w:rsidRPr="00E01617">
        <w:rPr>
          <w:rFonts w:ascii="Times New Roman" w:eastAsia="Calibri" w:hAnsi="Times New Roman" w:cs="Times New Roman"/>
          <w:sz w:val="28"/>
          <w:szCs w:val="28"/>
          <w:lang w:val="kk-KZ"/>
        </w:rPr>
        <w:tab/>
      </w:r>
      <w:r w:rsidR="000F47FD" w:rsidRPr="00E01617">
        <w:rPr>
          <w:rFonts w:ascii="Times New Roman" w:eastAsia="Calibri" w:hAnsi="Times New Roman" w:cs="Times New Roman"/>
          <w:sz w:val="28"/>
          <w:szCs w:val="28"/>
          <w:lang w:val="kk-KZ"/>
        </w:rPr>
        <w:tab/>
      </w:r>
      <w:r w:rsidR="000F47FD" w:rsidRPr="00E01617">
        <w:rPr>
          <w:rFonts w:ascii="Times New Roman" w:eastAsia="Calibri" w:hAnsi="Times New Roman" w:cs="Times New Roman"/>
          <w:sz w:val="28"/>
          <w:szCs w:val="28"/>
          <w:lang w:val="kk-KZ"/>
        </w:rPr>
        <w:tab/>
      </w:r>
      <w:r w:rsidR="000F47FD" w:rsidRPr="00E01617">
        <w:rPr>
          <w:rFonts w:ascii="Times New Roman" w:eastAsia="Calibri" w:hAnsi="Times New Roman" w:cs="Times New Roman"/>
          <w:sz w:val="28"/>
          <w:szCs w:val="28"/>
          <w:lang w:val="kk-KZ"/>
        </w:rPr>
        <w:tab/>
      </w:r>
    </w:p>
    <w:p w:rsidR="00EC032C" w:rsidRPr="00E01617" w:rsidRDefault="00C8438C" w:rsidP="00EC032C">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В настоящее время  наблюдается рост научных работ по  политической лингвоконцептологии как междисциплинарной парадигмы, объединяющей исследования украинских </w:t>
      </w:r>
      <w:r w:rsidR="003123AF" w:rsidRPr="00E01617">
        <w:rPr>
          <w:rFonts w:ascii="Times New Roman" w:eastAsia="Calibri" w:hAnsi="Times New Roman" w:cs="Times New Roman"/>
          <w:sz w:val="28"/>
          <w:szCs w:val="28"/>
          <w:lang w:val="kk-KZ"/>
        </w:rPr>
        <w:t xml:space="preserve">ученых </w:t>
      </w:r>
      <w:r w:rsidRPr="00E01617">
        <w:rPr>
          <w:rFonts w:ascii="Times New Roman" w:eastAsia="Calibri" w:hAnsi="Times New Roman" w:cs="Times New Roman"/>
          <w:sz w:val="28"/>
          <w:szCs w:val="28"/>
          <w:lang w:val="kk-KZ"/>
        </w:rPr>
        <w:t xml:space="preserve">и  </w:t>
      </w:r>
      <w:r w:rsidR="003123AF" w:rsidRPr="00E01617">
        <w:rPr>
          <w:rFonts w:ascii="Times New Roman" w:eastAsia="Calibri" w:hAnsi="Times New Roman" w:cs="Times New Roman"/>
          <w:sz w:val="28"/>
          <w:szCs w:val="28"/>
          <w:lang w:val="kk-KZ"/>
        </w:rPr>
        <w:t xml:space="preserve">представители </w:t>
      </w:r>
      <w:r w:rsidR="00A830A5" w:rsidRPr="00E01617">
        <w:rPr>
          <w:rFonts w:ascii="Times New Roman" w:eastAsia="Calibri" w:hAnsi="Times New Roman" w:cs="Times New Roman"/>
          <w:sz w:val="28"/>
          <w:szCs w:val="28"/>
          <w:lang w:val="kk-KZ"/>
        </w:rPr>
        <w:t>из других стран.</w:t>
      </w:r>
      <w:r w:rsidRPr="00E01617">
        <w:rPr>
          <w:rFonts w:ascii="Times New Roman" w:eastAsia="Calibri" w:hAnsi="Times New Roman" w:cs="Times New Roman"/>
          <w:sz w:val="28"/>
          <w:szCs w:val="28"/>
          <w:lang w:val="kk-KZ"/>
        </w:rPr>
        <w:t xml:space="preserve"> В русле этой тематики были выполнены ряд работ, в которых лингвокогнитивный анализ концептов преследует реальные политологические цели. Например, был проведен анализ концептов "Е</w:t>
      </w:r>
      <w:r w:rsidR="00625592">
        <w:rPr>
          <w:rFonts w:ascii="Times New Roman" w:eastAsia="Calibri" w:hAnsi="Times New Roman" w:cs="Times New Roman"/>
          <w:sz w:val="28"/>
          <w:szCs w:val="28"/>
          <w:lang w:val="kk-KZ"/>
        </w:rPr>
        <w:t>вропа</w:t>
      </w:r>
      <w:r w:rsidRPr="00E01617">
        <w:rPr>
          <w:rFonts w:ascii="Times New Roman" w:eastAsia="Calibri" w:hAnsi="Times New Roman" w:cs="Times New Roman"/>
          <w:sz w:val="28"/>
          <w:szCs w:val="28"/>
          <w:lang w:val="kk-KZ"/>
        </w:rPr>
        <w:t>" и "В</w:t>
      </w:r>
      <w:r w:rsidR="00625592">
        <w:rPr>
          <w:rFonts w:ascii="Times New Roman" w:eastAsia="Calibri" w:hAnsi="Times New Roman" w:cs="Times New Roman"/>
          <w:sz w:val="28"/>
          <w:szCs w:val="28"/>
          <w:lang w:val="kk-KZ"/>
        </w:rPr>
        <w:t>ойна</w:t>
      </w:r>
      <w:r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rPr>
        <w:t>[</w:t>
      </w:r>
      <w:r w:rsidR="008C33E1" w:rsidRPr="00EF4483">
        <w:rPr>
          <w:rFonts w:ascii="Times New Roman" w:eastAsia="Calibri" w:hAnsi="Times New Roman" w:cs="Times New Roman"/>
          <w:sz w:val="28"/>
          <w:szCs w:val="28"/>
        </w:rPr>
        <w:t>91</w:t>
      </w:r>
      <w:r w:rsidR="003B7556" w:rsidRPr="00E01617">
        <w:rPr>
          <w:rFonts w:ascii="Times New Roman" w:eastAsia="Calibri" w:hAnsi="Times New Roman" w:cs="Times New Roman"/>
          <w:sz w:val="28"/>
          <w:szCs w:val="28"/>
        </w:rPr>
        <w:t>,</w:t>
      </w:r>
      <w:r w:rsidR="008C33E1" w:rsidRPr="00EF4483">
        <w:rPr>
          <w:rFonts w:ascii="Times New Roman" w:eastAsia="Calibri" w:hAnsi="Times New Roman" w:cs="Times New Roman"/>
          <w:sz w:val="28"/>
          <w:szCs w:val="28"/>
        </w:rPr>
        <w:t xml:space="preserve"> </w:t>
      </w:r>
      <w:r w:rsidR="003B7556" w:rsidRPr="00E01617">
        <w:rPr>
          <w:rFonts w:ascii="Times New Roman" w:eastAsia="Calibri" w:hAnsi="Times New Roman" w:cs="Times New Roman"/>
          <w:sz w:val="28"/>
          <w:szCs w:val="28"/>
        </w:rPr>
        <w:t xml:space="preserve">с. </w:t>
      </w:r>
      <w:r w:rsidR="008C33E1" w:rsidRPr="00EF4483">
        <w:rPr>
          <w:rFonts w:ascii="Times New Roman" w:eastAsia="Calibri" w:hAnsi="Times New Roman" w:cs="Times New Roman"/>
          <w:sz w:val="28"/>
          <w:szCs w:val="28"/>
        </w:rPr>
        <w:t>119</w:t>
      </w:r>
      <w:r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 xml:space="preserve">. Кроме того, в украинской лингвистике  </w:t>
      </w:r>
      <w:r w:rsidR="003123AF" w:rsidRPr="00E01617">
        <w:rPr>
          <w:rFonts w:ascii="Times New Roman" w:eastAsia="Calibri" w:hAnsi="Times New Roman" w:cs="Times New Roman"/>
          <w:sz w:val="28"/>
          <w:szCs w:val="28"/>
          <w:lang w:val="kk-KZ"/>
        </w:rPr>
        <w:t>учениками</w:t>
      </w:r>
      <w:r w:rsidRPr="00E01617">
        <w:rPr>
          <w:rFonts w:ascii="Times New Roman" w:eastAsia="Calibri" w:hAnsi="Times New Roman" w:cs="Times New Roman"/>
          <w:sz w:val="28"/>
          <w:szCs w:val="28"/>
          <w:lang w:val="kk-KZ"/>
        </w:rPr>
        <w:t xml:space="preserve"> С.А. Жаботинской были проведены исследования, </w:t>
      </w:r>
      <w:r w:rsidR="003123AF" w:rsidRPr="00E01617">
        <w:rPr>
          <w:rFonts w:ascii="Times New Roman" w:eastAsia="Calibri" w:hAnsi="Times New Roman" w:cs="Times New Roman"/>
          <w:sz w:val="28"/>
          <w:szCs w:val="28"/>
          <w:lang w:val="kk-KZ"/>
        </w:rPr>
        <w:t>в которых</w:t>
      </w:r>
      <w:r w:rsidRPr="00E01617">
        <w:rPr>
          <w:rFonts w:ascii="Times New Roman" w:eastAsia="Calibri" w:hAnsi="Times New Roman" w:cs="Times New Roman"/>
          <w:sz w:val="28"/>
          <w:szCs w:val="28"/>
          <w:lang w:val="kk-KZ"/>
        </w:rPr>
        <w:t xml:space="preserve"> для более глубокого понимания политических нарративных концептов в их фактических и ценностных аспектах использовались методики фреймового моделирования и аксиологического шкалирования. </w:t>
      </w:r>
      <w:r w:rsidR="003123AF" w:rsidRPr="00E01617">
        <w:rPr>
          <w:rFonts w:ascii="Times New Roman" w:eastAsia="Calibri" w:hAnsi="Times New Roman" w:cs="Times New Roman"/>
          <w:sz w:val="28"/>
          <w:szCs w:val="28"/>
          <w:lang w:val="kk-KZ"/>
        </w:rPr>
        <w:t>В</w:t>
      </w:r>
      <w:r w:rsidRPr="00E01617">
        <w:rPr>
          <w:rFonts w:ascii="Times New Roman" w:eastAsia="Calibri" w:hAnsi="Times New Roman" w:cs="Times New Roman"/>
          <w:sz w:val="28"/>
          <w:szCs w:val="28"/>
          <w:lang w:val="kk-KZ"/>
        </w:rPr>
        <w:t xml:space="preserve"> работ</w:t>
      </w:r>
      <w:r w:rsidR="003123AF" w:rsidRPr="00E01617">
        <w:rPr>
          <w:rFonts w:ascii="Times New Roman" w:eastAsia="Calibri" w:hAnsi="Times New Roman" w:cs="Times New Roman"/>
          <w:sz w:val="28"/>
          <w:szCs w:val="28"/>
          <w:lang w:val="kk-KZ"/>
        </w:rPr>
        <w:t>ах</w:t>
      </w:r>
      <w:r w:rsidRPr="00E01617">
        <w:rPr>
          <w:rFonts w:ascii="Times New Roman" w:eastAsia="Calibri" w:hAnsi="Times New Roman" w:cs="Times New Roman"/>
          <w:sz w:val="28"/>
          <w:szCs w:val="28"/>
          <w:lang w:val="kk-KZ"/>
        </w:rPr>
        <w:t xml:space="preserve"> Н.А.Чабан </w:t>
      </w:r>
      <w:r w:rsidRPr="00E01617">
        <w:rPr>
          <w:rFonts w:ascii="Times New Roman" w:eastAsia="Calibri" w:hAnsi="Times New Roman" w:cs="Times New Roman"/>
          <w:sz w:val="28"/>
          <w:szCs w:val="28"/>
        </w:rPr>
        <w:t>[</w:t>
      </w:r>
      <w:r w:rsidR="006F7095" w:rsidRPr="00E01617">
        <w:rPr>
          <w:rFonts w:ascii="Times New Roman" w:eastAsia="Calibri" w:hAnsi="Times New Roman" w:cs="Times New Roman"/>
          <w:sz w:val="28"/>
          <w:szCs w:val="28"/>
          <w:lang w:val="kk-KZ"/>
        </w:rPr>
        <w:t>9</w:t>
      </w:r>
      <w:r w:rsidR="008C33E1" w:rsidRPr="008C33E1">
        <w:rPr>
          <w:rFonts w:ascii="Times New Roman" w:eastAsia="Calibri" w:hAnsi="Times New Roman" w:cs="Times New Roman"/>
          <w:sz w:val="28"/>
          <w:szCs w:val="28"/>
        </w:rPr>
        <w:t>8</w:t>
      </w:r>
      <w:r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 xml:space="preserve"> и Г.В.Вальчук</w:t>
      </w:r>
      <w:r w:rsidRPr="00E01617">
        <w:rPr>
          <w:rFonts w:ascii="Times New Roman" w:eastAsia="Calibri" w:hAnsi="Times New Roman" w:cs="Times New Roman"/>
          <w:sz w:val="28"/>
          <w:szCs w:val="28"/>
        </w:rPr>
        <w:t xml:space="preserve"> [</w:t>
      </w:r>
      <w:r w:rsidR="008C33E1" w:rsidRPr="008C33E1">
        <w:rPr>
          <w:rFonts w:ascii="Times New Roman" w:eastAsia="Calibri" w:hAnsi="Times New Roman" w:cs="Times New Roman"/>
          <w:sz w:val="28"/>
          <w:szCs w:val="28"/>
        </w:rPr>
        <w:t>99</w:t>
      </w:r>
      <w:r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 представл</w:t>
      </w:r>
      <w:r w:rsidR="003123AF" w:rsidRPr="00E01617">
        <w:rPr>
          <w:rFonts w:ascii="Times New Roman" w:eastAsia="Calibri" w:hAnsi="Times New Roman" w:cs="Times New Roman"/>
          <w:sz w:val="28"/>
          <w:szCs w:val="28"/>
          <w:lang w:val="kk-KZ"/>
        </w:rPr>
        <w:t>ены</w:t>
      </w:r>
      <w:r w:rsidRPr="00E01617">
        <w:rPr>
          <w:rFonts w:ascii="Times New Roman" w:eastAsia="Calibri" w:hAnsi="Times New Roman" w:cs="Times New Roman"/>
          <w:sz w:val="28"/>
          <w:szCs w:val="28"/>
          <w:lang w:val="kk-KZ"/>
        </w:rPr>
        <w:t xml:space="preserve"> концепты "С</w:t>
      </w:r>
      <w:r w:rsidR="00625592">
        <w:rPr>
          <w:rFonts w:ascii="Times New Roman" w:eastAsia="Calibri" w:hAnsi="Times New Roman" w:cs="Times New Roman"/>
          <w:sz w:val="28"/>
          <w:szCs w:val="28"/>
          <w:lang w:val="kk-KZ"/>
        </w:rPr>
        <w:t xml:space="preserve">уверенная </w:t>
      </w:r>
      <w:r w:rsidRPr="00E01617">
        <w:rPr>
          <w:rFonts w:ascii="Times New Roman" w:eastAsia="Calibri" w:hAnsi="Times New Roman" w:cs="Times New Roman"/>
          <w:sz w:val="28"/>
          <w:szCs w:val="28"/>
          <w:lang w:val="kk-KZ"/>
        </w:rPr>
        <w:t xml:space="preserve"> У</w:t>
      </w:r>
      <w:r w:rsidR="00625592">
        <w:rPr>
          <w:rFonts w:ascii="Times New Roman" w:eastAsia="Calibri" w:hAnsi="Times New Roman" w:cs="Times New Roman"/>
          <w:sz w:val="28"/>
          <w:szCs w:val="28"/>
          <w:lang w:val="kk-KZ"/>
        </w:rPr>
        <w:t>краина</w:t>
      </w:r>
      <w:r w:rsidRPr="00E01617">
        <w:rPr>
          <w:rFonts w:ascii="Times New Roman" w:eastAsia="Calibri" w:hAnsi="Times New Roman" w:cs="Times New Roman"/>
          <w:sz w:val="28"/>
          <w:szCs w:val="28"/>
          <w:lang w:val="kk-KZ"/>
        </w:rPr>
        <w:t>" и "Е</w:t>
      </w:r>
      <w:r w:rsidR="00625592">
        <w:rPr>
          <w:rFonts w:ascii="Times New Roman" w:eastAsia="Calibri" w:hAnsi="Times New Roman" w:cs="Times New Roman"/>
          <w:sz w:val="28"/>
          <w:szCs w:val="28"/>
          <w:lang w:val="kk-KZ"/>
        </w:rPr>
        <w:t>вроинтеграция</w:t>
      </w:r>
      <w:r w:rsidRPr="00E01617">
        <w:rPr>
          <w:rFonts w:ascii="Times New Roman" w:eastAsia="Calibri" w:hAnsi="Times New Roman" w:cs="Times New Roman"/>
          <w:sz w:val="28"/>
          <w:szCs w:val="28"/>
          <w:lang w:val="kk-KZ"/>
        </w:rPr>
        <w:t>"</w:t>
      </w:r>
      <w:r w:rsidR="003123AF" w:rsidRPr="00E01617">
        <w:rPr>
          <w:rFonts w:ascii="Times New Roman" w:eastAsia="Calibri" w:hAnsi="Times New Roman" w:cs="Times New Roman"/>
          <w:sz w:val="28"/>
          <w:szCs w:val="28"/>
          <w:lang w:val="kk-KZ"/>
        </w:rPr>
        <w:t>, анализ которых</w:t>
      </w:r>
      <w:r w:rsidRPr="00E01617">
        <w:rPr>
          <w:rFonts w:ascii="Times New Roman" w:eastAsia="Calibri" w:hAnsi="Times New Roman" w:cs="Times New Roman"/>
          <w:sz w:val="28"/>
          <w:szCs w:val="28"/>
          <w:lang w:val="kk-KZ"/>
        </w:rPr>
        <w:t xml:space="preserve"> выполнен по </w:t>
      </w:r>
      <w:r w:rsidR="003123AF" w:rsidRPr="00E01617">
        <w:rPr>
          <w:rFonts w:ascii="Times New Roman" w:eastAsia="Calibri" w:hAnsi="Times New Roman" w:cs="Times New Roman"/>
          <w:sz w:val="28"/>
          <w:szCs w:val="28"/>
          <w:lang w:val="kk-KZ"/>
        </w:rPr>
        <w:t xml:space="preserve">данной </w:t>
      </w:r>
      <w:r w:rsidRPr="00E01617">
        <w:rPr>
          <w:rFonts w:ascii="Times New Roman" w:eastAsia="Calibri" w:hAnsi="Times New Roman" w:cs="Times New Roman"/>
          <w:sz w:val="28"/>
          <w:szCs w:val="28"/>
          <w:lang w:val="kk-KZ"/>
        </w:rPr>
        <w:t xml:space="preserve">схеме. Однако методики фреймового моделирования и аксиологического шкалирования требуют дальнейшего </w:t>
      </w:r>
      <w:r w:rsidR="00A830A5" w:rsidRPr="00E01617">
        <w:rPr>
          <w:rFonts w:ascii="Times New Roman" w:eastAsia="Calibri" w:hAnsi="Times New Roman" w:cs="Times New Roman"/>
          <w:sz w:val="28"/>
          <w:szCs w:val="28"/>
          <w:lang w:val="kk-KZ"/>
        </w:rPr>
        <w:t xml:space="preserve">приложения их </w:t>
      </w:r>
      <w:r w:rsidRPr="00E01617">
        <w:rPr>
          <w:rFonts w:ascii="Times New Roman" w:eastAsia="Calibri" w:hAnsi="Times New Roman" w:cs="Times New Roman"/>
          <w:sz w:val="28"/>
          <w:szCs w:val="28"/>
          <w:lang w:val="kk-KZ"/>
        </w:rPr>
        <w:t>развития</w:t>
      </w:r>
      <w:r w:rsidR="00A830A5" w:rsidRPr="00E01617">
        <w:rPr>
          <w:rFonts w:ascii="Times New Roman" w:eastAsia="Calibri" w:hAnsi="Times New Roman" w:cs="Times New Roman"/>
          <w:sz w:val="28"/>
          <w:szCs w:val="28"/>
          <w:lang w:val="kk-KZ"/>
        </w:rPr>
        <w:t>на новом материале</w:t>
      </w:r>
      <w:r w:rsidRPr="00E01617">
        <w:rPr>
          <w:rFonts w:ascii="Times New Roman" w:eastAsia="Calibri" w:hAnsi="Times New Roman" w:cs="Times New Roman"/>
          <w:sz w:val="28"/>
          <w:szCs w:val="28"/>
          <w:lang w:val="kk-KZ"/>
        </w:rPr>
        <w:t xml:space="preserve">, чтобы сделать их более четкими, универсальными и гибкими для </w:t>
      </w:r>
      <w:r w:rsidR="00E9581D" w:rsidRPr="00E01617">
        <w:rPr>
          <w:rFonts w:ascii="Times New Roman" w:eastAsia="Calibri" w:hAnsi="Times New Roman" w:cs="Times New Roman"/>
          <w:sz w:val="28"/>
          <w:szCs w:val="28"/>
          <w:lang w:val="kk-KZ"/>
        </w:rPr>
        <w:t>лингвокогнитивных</w:t>
      </w:r>
      <w:r w:rsidRPr="00E01617">
        <w:rPr>
          <w:rFonts w:ascii="Times New Roman" w:eastAsia="Calibri" w:hAnsi="Times New Roman" w:cs="Times New Roman"/>
          <w:sz w:val="28"/>
          <w:szCs w:val="28"/>
          <w:lang w:val="kk-KZ"/>
        </w:rPr>
        <w:t xml:space="preserve"> исследований. В этом контексте они совместимы с методологией анализа политических нарративов, применяемой в исследованиях </w:t>
      </w:r>
      <w:r w:rsidR="00E9581D" w:rsidRPr="00E01617">
        <w:rPr>
          <w:rFonts w:ascii="Times New Roman" w:eastAsia="Calibri" w:hAnsi="Times New Roman" w:cs="Times New Roman"/>
          <w:sz w:val="28"/>
          <w:szCs w:val="28"/>
          <w:lang w:val="kk-KZ"/>
        </w:rPr>
        <w:t xml:space="preserve">американских и европейских </w:t>
      </w:r>
      <w:r w:rsidRPr="00E01617">
        <w:rPr>
          <w:rFonts w:ascii="Times New Roman" w:eastAsia="Calibri" w:hAnsi="Times New Roman" w:cs="Times New Roman"/>
          <w:sz w:val="28"/>
          <w:szCs w:val="28"/>
          <w:lang w:val="kk-KZ"/>
        </w:rPr>
        <w:t xml:space="preserve"> исследователей.</w:t>
      </w:r>
    </w:p>
    <w:p w:rsidR="00EC032C" w:rsidRPr="00E01617" w:rsidRDefault="00C8438C" w:rsidP="00EC032C">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В нашем  исследовани</w:t>
      </w:r>
      <w:r w:rsidR="00E9581D" w:rsidRPr="00E01617">
        <w:rPr>
          <w:rFonts w:ascii="Times New Roman" w:eastAsia="Calibri" w:hAnsi="Times New Roman" w:cs="Times New Roman"/>
          <w:sz w:val="28"/>
          <w:szCs w:val="28"/>
          <w:lang w:val="kk-KZ"/>
        </w:rPr>
        <w:t>и</w:t>
      </w:r>
      <w:r w:rsidRPr="00E01617">
        <w:rPr>
          <w:rFonts w:ascii="Times New Roman" w:eastAsia="Calibri" w:hAnsi="Times New Roman" w:cs="Times New Roman"/>
          <w:sz w:val="28"/>
          <w:szCs w:val="28"/>
          <w:lang w:val="kk-KZ"/>
        </w:rPr>
        <w:t xml:space="preserve"> пр</w:t>
      </w:r>
      <w:r w:rsidR="00A830A5" w:rsidRPr="00E01617">
        <w:rPr>
          <w:rFonts w:ascii="Times New Roman" w:eastAsia="Calibri" w:hAnsi="Times New Roman" w:cs="Times New Roman"/>
          <w:sz w:val="28"/>
          <w:szCs w:val="28"/>
          <w:lang w:val="kk-KZ"/>
        </w:rPr>
        <w:t>и</w:t>
      </w:r>
      <w:r w:rsidRPr="00E01617">
        <w:rPr>
          <w:rFonts w:ascii="Times New Roman" w:eastAsia="Calibri" w:hAnsi="Times New Roman" w:cs="Times New Roman"/>
          <w:sz w:val="28"/>
          <w:szCs w:val="28"/>
          <w:lang w:val="kk-KZ"/>
        </w:rPr>
        <w:t>м</w:t>
      </w:r>
      <w:r w:rsidR="00A830A5" w:rsidRPr="00E01617">
        <w:rPr>
          <w:rFonts w:ascii="Times New Roman" w:eastAsia="Calibri" w:hAnsi="Times New Roman" w:cs="Times New Roman"/>
          <w:sz w:val="28"/>
          <w:szCs w:val="28"/>
          <w:lang w:val="kk-KZ"/>
        </w:rPr>
        <w:t>е</w:t>
      </w:r>
      <w:r w:rsidRPr="00E01617">
        <w:rPr>
          <w:rFonts w:ascii="Times New Roman" w:eastAsia="Calibri" w:hAnsi="Times New Roman" w:cs="Times New Roman"/>
          <w:sz w:val="28"/>
          <w:szCs w:val="28"/>
          <w:lang w:val="kk-KZ"/>
        </w:rPr>
        <w:t>ня</w:t>
      </w:r>
      <w:r w:rsidR="00E9581D" w:rsidRPr="00E01617">
        <w:rPr>
          <w:rFonts w:ascii="Times New Roman" w:eastAsia="Calibri" w:hAnsi="Times New Roman" w:cs="Times New Roman"/>
          <w:sz w:val="28"/>
          <w:szCs w:val="28"/>
          <w:lang w:val="kk-KZ"/>
        </w:rPr>
        <w:t>ются</w:t>
      </w:r>
      <w:r w:rsidRPr="00E01617">
        <w:rPr>
          <w:rFonts w:ascii="Times New Roman" w:eastAsia="Calibri" w:hAnsi="Times New Roman" w:cs="Times New Roman"/>
          <w:sz w:val="28"/>
          <w:szCs w:val="28"/>
          <w:lang w:val="kk-KZ"/>
        </w:rPr>
        <w:t xml:space="preserve"> методологические инструменты </w:t>
      </w:r>
      <w:r w:rsidR="00E9581D" w:rsidRPr="00E01617">
        <w:rPr>
          <w:rFonts w:ascii="Times New Roman" w:eastAsia="Calibri" w:hAnsi="Times New Roman" w:cs="Times New Roman"/>
          <w:sz w:val="28"/>
          <w:szCs w:val="28"/>
          <w:lang w:val="kk-KZ"/>
        </w:rPr>
        <w:t xml:space="preserve">и </w:t>
      </w:r>
      <w:r w:rsidRPr="00E01617">
        <w:rPr>
          <w:rFonts w:ascii="Times New Roman" w:eastAsia="Calibri" w:hAnsi="Times New Roman" w:cs="Times New Roman"/>
          <w:sz w:val="28"/>
          <w:szCs w:val="28"/>
          <w:lang w:val="kk-KZ"/>
        </w:rPr>
        <w:t>алгоритм процедур</w:t>
      </w:r>
      <w:r w:rsidR="00E9581D" w:rsidRPr="00E01617">
        <w:rPr>
          <w:rFonts w:ascii="Times New Roman" w:eastAsia="Calibri" w:hAnsi="Times New Roman" w:cs="Times New Roman"/>
          <w:sz w:val="28"/>
          <w:szCs w:val="28"/>
          <w:lang w:val="kk-KZ"/>
        </w:rPr>
        <w:t>ы</w:t>
      </w:r>
      <w:r w:rsidRPr="00E01617">
        <w:rPr>
          <w:rFonts w:ascii="Times New Roman" w:eastAsia="Calibri" w:hAnsi="Times New Roman" w:cs="Times New Roman"/>
          <w:sz w:val="28"/>
          <w:szCs w:val="28"/>
          <w:lang w:val="kk-KZ"/>
        </w:rPr>
        <w:t xml:space="preserve"> СЛС. </w:t>
      </w:r>
      <w:r w:rsidR="00A830A5" w:rsidRPr="00E01617">
        <w:rPr>
          <w:rFonts w:ascii="Times New Roman" w:eastAsia="Calibri" w:hAnsi="Times New Roman" w:cs="Times New Roman"/>
          <w:sz w:val="28"/>
          <w:szCs w:val="28"/>
          <w:lang w:val="kk-KZ"/>
        </w:rPr>
        <w:tab/>
      </w:r>
      <w:r w:rsidR="00A830A5" w:rsidRPr="00E01617">
        <w:rPr>
          <w:rFonts w:ascii="Times New Roman" w:eastAsia="Calibri" w:hAnsi="Times New Roman" w:cs="Times New Roman"/>
          <w:sz w:val="28"/>
          <w:szCs w:val="28"/>
          <w:lang w:val="kk-KZ"/>
        </w:rPr>
        <w:tab/>
      </w:r>
      <w:r w:rsidR="00A830A5" w:rsidRPr="00E01617">
        <w:rPr>
          <w:rFonts w:ascii="Times New Roman" w:eastAsia="Calibri" w:hAnsi="Times New Roman" w:cs="Times New Roman"/>
          <w:sz w:val="28"/>
          <w:szCs w:val="28"/>
          <w:lang w:val="kk-KZ"/>
        </w:rPr>
        <w:tab/>
      </w:r>
      <w:r w:rsidR="00A830A5" w:rsidRPr="00E01617">
        <w:rPr>
          <w:rFonts w:ascii="Times New Roman" w:eastAsia="Calibri" w:hAnsi="Times New Roman" w:cs="Times New Roman"/>
          <w:sz w:val="28"/>
          <w:szCs w:val="28"/>
          <w:lang w:val="kk-KZ"/>
        </w:rPr>
        <w:tab/>
      </w:r>
      <w:r w:rsidR="00A830A5" w:rsidRPr="00E01617">
        <w:rPr>
          <w:rFonts w:ascii="Times New Roman" w:eastAsia="Calibri" w:hAnsi="Times New Roman" w:cs="Times New Roman"/>
          <w:sz w:val="28"/>
          <w:szCs w:val="28"/>
          <w:lang w:val="kk-KZ"/>
        </w:rPr>
        <w:tab/>
      </w:r>
      <w:r w:rsidR="00A830A5" w:rsidRPr="00E01617">
        <w:rPr>
          <w:rFonts w:ascii="Times New Roman" w:eastAsia="Calibri" w:hAnsi="Times New Roman" w:cs="Times New Roman"/>
          <w:sz w:val="28"/>
          <w:szCs w:val="28"/>
          <w:lang w:val="kk-KZ"/>
        </w:rPr>
        <w:tab/>
      </w:r>
      <w:r w:rsidR="00A830A5" w:rsidRPr="00E01617">
        <w:rPr>
          <w:rFonts w:ascii="Times New Roman" w:eastAsia="Calibri" w:hAnsi="Times New Roman" w:cs="Times New Roman"/>
          <w:sz w:val="28"/>
          <w:szCs w:val="28"/>
          <w:lang w:val="kk-KZ"/>
        </w:rPr>
        <w:tab/>
      </w:r>
      <w:r w:rsidR="00A830A5" w:rsidRPr="00E01617">
        <w:rPr>
          <w:rFonts w:ascii="Times New Roman" w:eastAsia="Calibri" w:hAnsi="Times New Roman" w:cs="Times New Roman"/>
          <w:sz w:val="28"/>
          <w:szCs w:val="28"/>
          <w:lang w:val="kk-KZ"/>
        </w:rPr>
        <w:tab/>
      </w:r>
      <w:r w:rsidR="00A830A5" w:rsidRPr="00E01617">
        <w:rPr>
          <w:rFonts w:ascii="Times New Roman" w:eastAsia="Calibri" w:hAnsi="Times New Roman" w:cs="Times New Roman"/>
          <w:sz w:val="28"/>
          <w:szCs w:val="28"/>
          <w:lang w:val="kk-KZ"/>
        </w:rPr>
        <w:tab/>
      </w:r>
    </w:p>
    <w:p w:rsidR="00EC032C" w:rsidRPr="00E01617" w:rsidRDefault="00C8438C" w:rsidP="00EC032C">
      <w:pPr>
        <w:spacing w:after="0" w:line="240" w:lineRule="auto"/>
        <w:ind w:firstLine="567"/>
        <w:jc w:val="both"/>
        <w:rPr>
          <w:rFonts w:ascii="Times New Roman" w:eastAsia="Calibri" w:hAnsi="Times New Roman" w:cs="Times New Roman"/>
          <w:sz w:val="28"/>
          <w:szCs w:val="28"/>
          <w:lang w:val="kk-KZ"/>
        </w:rPr>
      </w:pPr>
      <w:r w:rsidRPr="007D5293">
        <w:rPr>
          <w:rFonts w:ascii="Times New Roman" w:eastAsia="Calibri" w:hAnsi="Times New Roman" w:cs="Times New Roman"/>
          <w:sz w:val="28"/>
          <w:szCs w:val="28"/>
          <w:lang w:val="kk-KZ"/>
        </w:rPr>
        <w:t xml:space="preserve">В данном исследовании делается попытка предложить такие инструменты, применимые для когнитивно-лингвистического анализа ключевых концептов </w:t>
      </w:r>
      <w:bookmarkStart w:id="57" w:name="_Hlk142478676"/>
      <w:r w:rsidRPr="007D5293">
        <w:rPr>
          <w:rFonts w:ascii="Times New Roman" w:eastAsia="Calibri" w:hAnsi="Times New Roman" w:cs="Times New Roman"/>
          <w:sz w:val="28"/>
          <w:szCs w:val="28"/>
          <w:lang w:val="kk-KZ"/>
        </w:rPr>
        <w:t>«</w:t>
      </w:r>
      <w:r w:rsidRPr="00625592">
        <w:rPr>
          <w:rFonts w:ascii="Times New Roman" w:eastAsia="Calibri" w:hAnsi="Times New Roman" w:cs="Times New Roman"/>
          <w:i/>
          <w:sz w:val="28"/>
          <w:szCs w:val="28"/>
          <w:lang w:val="kk-KZ"/>
        </w:rPr>
        <w:t>power, society, individual, tradition, culture, religion</w:t>
      </w:r>
      <w:r w:rsidR="00A830A5" w:rsidRPr="00625592">
        <w:rPr>
          <w:rFonts w:ascii="Times New Roman" w:eastAsia="Calibri" w:hAnsi="Times New Roman" w:cs="Times New Roman"/>
          <w:i/>
          <w:sz w:val="28"/>
          <w:szCs w:val="28"/>
          <w:lang w:val="kk-KZ"/>
        </w:rPr>
        <w:t>; билік, қоғам, жеке тұлға, салт-дәстүр, мәдениет, дін; власть, общество, личность, традиция, культура, религия</w:t>
      </w:r>
      <w:r w:rsidRPr="007D5293">
        <w:rPr>
          <w:rFonts w:ascii="Times New Roman" w:eastAsia="Calibri" w:hAnsi="Times New Roman" w:cs="Times New Roman"/>
          <w:sz w:val="28"/>
          <w:szCs w:val="28"/>
          <w:lang w:val="kk-KZ"/>
        </w:rPr>
        <w:t xml:space="preserve">» </w:t>
      </w:r>
      <w:bookmarkEnd w:id="57"/>
      <w:r w:rsidRPr="007D5293">
        <w:rPr>
          <w:rFonts w:ascii="Times New Roman" w:eastAsia="Calibri" w:hAnsi="Times New Roman" w:cs="Times New Roman"/>
          <w:sz w:val="28"/>
          <w:szCs w:val="28"/>
          <w:lang w:val="kk-KZ"/>
        </w:rPr>
        <w:t>на трех языках, представленных в медиатекстах</w:t>
      </w:r>
      <w:r w:rsidR="00E9581D" w:rsidRPr="007D5293">
        <w:rPr>
          <w:rFonts w:ascii="Times New Roman" w:eastAsia="Calibri" w:hAnsi="Times New Roman" w:cs="Times New Roman"/>
          <w:sz w:val="28"/>
          <w:szCs w:val="28"/>
          <w:lang w:val="kk-KZ"/>
        </w:rPr>
        <w:t>.</w:t>
      </w:r>
      <w:r w:rsidRPr="007D5293">
        <w:rPr>
          <w:rFonts w:ascii="Times New Roman" w:eastAsia="Calibri" w:hAnsi="Times New Roman" w:cs="Times New Roman"/>
          <w:sz w:val="28"/>
          <w:szCs w:val="28"/>
          <w:lang w:val="kk-KZ"/>
        </w:rPr>
        <w:t xml:space="preserve">   Эти </w:t>
      </w:r>
      <w:r w:rsidRPr="00E01617">
        <w:rPr>
          <w:rFonts w:ascii="Times New Roman" w:eastAsia="Calibri" w:hAnsi="Times New Roman" w:cs="Times New Roman"/>
          <w:sz w:val="28"/>
          <w:szCs w:val="28"/>
          <w:lang w:val="kk-KZ"/>
        </w:rPr>
        <w:t xml:space="preserve"> концепты  играют важную роль в современном</w:t>
      </w:r>
      <w:r w:rsidR="004C0CBA" w:rsidRPr="00E01617">
        <w:rPr>
          <w:rFonts w:ascii="Times New Roman" w:eastAsia="Calibri" w:hAnsi="Times New Roman" w:cs="Times New Roman"/>
          <w:sz w:val="28"/>
          <w:szCs w:val="28"/>
          <w:lang w:val="kk-KZ"/>
        </w:rPr>
        <w:t xml:space="preserve"> политическом и медиа-ландшафте</w:t>
      </w:r>
      <w:r w:rsidRPr="00E01617">
        <w:rPr>
          <w:rFonts w:ascii="Times New Roman" w:eastAsia="Calibri" w:hAnsi="Times New Roman" w:cs="Times New Roman"/>
          <w:sz w:val="28"/>
          <w:szCs w:val="28"/>
          <w:lang w:val="kk-KZ"/>
        </w:rPr>
        <w:t xml:space="preserve"> их исследование имеет междисциплинарное значение. Мы рассмотриваем эти конце</w:t>
      </w:r>
      <w:r w:rsidR="004C0CBA" w:rsidRPr="00E01617">
        <w:rPr>
          <w:rFonts w:ascii="Times New Roman" w:eastAsia="Calibri" w:hAnsi="Times New Roman" w:cs="Times New Roman"/>
          <w:sz w:val="28"/>
          <w:szCs w:val="28"/>
          <w:lang w:val="kk-KZ"/>
        </w:rPr>
        <w:t>п</w:t>
      </w:r>
      <w:r w:rsidRPr="00E01617">
        <w:rPr>
          <w:rFonts w:ascii="Times New Roman" w:eastAsia="Calibri" w:hAnsi="Times New Roman" w:cs="Times New Roman"/>
          <w:sz w:val="28"/>
          <w:szCs w:val="28"/>
          <w:lang w:val="kk-KZ"/>
        </w:rPr>
        <w:t>ты в лингвокогнитивном</w:t>
      </w:r>
      <w:r w:rsidR="00A830A5" w:rsidRPr="00E01617">
        <w:rPr>
          <w:rFonts w:ascii="Times New Roman" w:eastAsia="Calibri" w:hAnsi="Times New Roman" w:cs="Times New Roman"/>
          <w:sz w:val="28"/>
          <w:szCs w:val="28"/>
          <w:lang w:val="kk-KZ"/>
        </w:rPr>
        <w:t xml:space="preserve"> аспекте</w:t>
      </w:r>
      <w:r w:rsidRPr="00E01617">
        <w:rPr>
          <w:rFonts w:ascii="Times New Roman" w:eastAsia="Calibri" w:hAnsi="Times New Roman" w:cs="Times New Roman"/>
          <w:sz w:val="28"/>
          <w:szCs w:val="28"/>
          <w:lang w:val="kk-KZ"/>
        </w:rPr>
        <w:t>. С лингвистической точки зрения такие исследования помогают понять, как различные конце</w:t>
      </w:r>
      <w:r w:rsidR="00E9581D" w:rsidRPr="00E01617">
        <w:rPr>
          <w:rFonts w:ascii="Times New Roman" w:eastAsia="Calibri" w:hAnsi="Times New Roman" w:cs="Times New Roman"/>
          <w:sz w:val="28"/>
          <w:szCs w:val="28"/>
          <w:lang w:val="kk-KZ"/>
        </w:rPr>
        <w:t>п</w:t>
      </w:r>
      <w:r w:rsidRPr="00E01617">
        <w:rPr>
          <w:rFonts w:ascii="Times New Roman" w:eastAsia="Calibri" w:hAnsi="Times New Roman" w:cs="Times New Roman"/>
          <w:sz w:val="28"/>
          <w:szCs w:val="28"/>
          <w:lang w:val="kk-KZ"/>
        </w:rPr>
        <w:t>ты взаимодействуют друг с другом, а также как они работают вместе для создания смысла нарратива.</w:t>
      </w:r>
      <w:r w:rsidR="00D61629" w:rsidRPr="00E01617">
        <w:rPr>
          <w:rFonts w:ascii="Times New Roman" w:eastAsia="Calibri" w:hAnsi="Times New Roman" w:cs="Times New Roman"/>
          <w:sz w:val="28"/>
          <w:szCs w:val="28"/>
          <w:lang w:val="kk-KZ"/>
        </w:rPr>
        <w:tab/>
      </w:r>
      <w:r w:rsidR="00D61629" w:rsidRPr="00E01617">
        <w:rPr>
          <w:rFonts w:ascii="Times New Roman" w:eastAsia="Calibri" w:hAnsi="Times New Roman" w:cs="Times New Roman"/>
          <w:sz w:val="28"/>
          <w:szCs w:val="28"/>
          <w:lang w:val="kk-KZ"/>
        </w:rPr>
        <w:tab/>
      </w:r>
      <w:r w:rsidR="00D61629" w:rsidRPr="00E01617">
        <w:rPr>
          <w:rFonts w:ascii="Times New Roman" w:eastAsia="Calibri" w:hAnsi="Times New Roman" w:cs="Times New Roman"/>
          <w:sz w:val="28"/>
          <w:szCs w:val="28"/>
          <w:lang w:val="kk-KZ"/>
        </w:rPr>
        <w:tab/>
      </w:r>
      <w:r w:rsidR="00D61629" w:rsidRPr="00E01617">
        <w:rPr>
          <w:rFonts w:ascii="Times New Roman" w:eastAsia="Calibri" w:hAnsi="Times New Roman" w:cs="Times New Roman"/>
          <w:sz w:val="28"/>
          <w:szCs w:val="28"/>
          <w:lang w:val="kk-KZ"/>
        </w:rPr>
        <w:tab/>
      </w:r>
      <w:r w:rsidR="00D61629" w:rsidRPr="00E01617">
        <w:rPr>
          <w:rFonts w:ascii="Times New Roman" w:eastAsia="Calibri" w:hAnsi="Times New Roman" w:cs="Times New Roman"/>
          <w:sz w:val="28"/>
          <w:szCs w:val="28"/>
          <w:lang w:val="kk-KZ"/>
        </w:rPr>
        <w:tab/>
      </w:r>
      <w:r w:rsidR="00D61629" w:rsidRPr="00E01617">
        <w:rPr>
          <w:rFonts w:ascii="Times New Roman" w:eastAsia="Calibri" w:hAnsi="Times New Roman" w:cs="Times New Roman"/>
          <w:sz w:val="28"/>
          <w:szCs w:val="28"/>
          <w:lang w:val="kk-KZ"/>
        </w:rPr>
        <w:tab/>
      </w:r>
      <w:r w:rsidR="00D61629" w:rsidRPr="00E01617">
        <w:rPr>
          <w:rFonts w:ascii="Times New Roman" w:eastAsia="Calibri" w:hAnsi="Times New Roman" w:cs="Times New Roman"/>
          <w:sz w:val="28"/>
          <w:szCs w:val="28"/>
          <w:lang w:val="kk-KZ"/>
        </w:rPr>
        <w:tab/>
      </w:r>
    </w:p>
    <w:p w:rsidR="00EC032C" w:rsidRPr="00E01617" w:rsidRDefault="00C8438C" w:rsidP="00EC032C">
      <w:pPr>
        <w:spacing w:after="0" w:line="240" w:lineRule="auto"/>
        <w:ind w:firstLine="567"/>
        <w:jc w:val="both"/>
        <w:rPr>
          <w:rFonts w:ascii="Times New Roman" w:eastAsia="Times New Roman" w:hAnsi="Times New Roman" w:cs="Times New Roman"/>
          <w:spacing w:val="6"/>
          <w:sz w:val="28"/>
          <w:szCs w:val="28"/>
          <w:lang w:val="kk-KZ"/>
        </w:rPr>
      </w:pPr>
      <w:r w:rsidRPr="00E01617">
        <w:rPr>
          <w:rFonts w:ascii="Times New Roman" w:eastAsia="Calibri" w:hAnsi="Times New Roman" w:cs="Times New Roman"/>
          <w:sz w:val="28"/>
          <w:szCs w:val="28"/>
          <w:lang w:val="kk-KZ"/>
        </w:rPr>
        <w:t>Моделирование информации осуществляется на различных концептуальных уровнях, связанных с конкретизацией информации, ее развертыванием «вглубь». Такими уровнями являются: концептуальная сфера (концептосфера) – всё моделируемое информационное пространство; домен – информационный фокус в пределах концептуальной сферы, её тематически целостная часть; парцелла – информационный фокус в пределах домена, его тематически целостная часть; концепт – отдельное понятие в составе парцеллы.</w:t>
      </w:r>
    </w:p>
    <w:p w:rsidR="00EC032C" w:rsidRPr="00E01617" w:rsidRDefault="00C8438C" w:rsidP="00EC032C">
      <w:pPr>
        <w:spacing w:after="0" w:line="240" w:lineRule="auto"/>
        <w:ind w:firstLine="567"/>
        <w:jc w:val="both"/>
        <w:rPr>
          <w:rFonts w:ascii="Times New Roman" w:eastAsia="Times New Roman" w:hAnsi="Times New Roman" w:cs="Times New Roman"/>
          <w:spacing w:val="6"/>
          <w:sz w:val="28"/>
          <w:szCs w:val="28"/>
        </w:rPr>
      </w:pPr>
      <w:r w:rsidRPr="00E01617">
        <w:rPr>
          <w:rFonts w:ascii="Times New Roman" w:eastAsia="Calibri" w:hAnsi="Times New Roman" w:cs="Times New Roman"/>
          <w:sz w:val="28"/>
          <w:szCs w:val="28"/>
        </w:rPr>
        <w:t xml:space="preserve">В целом </w:t>
      </w:r>
      <w:r w:rsidRPr="00E01617">
        <w:rPr>
          <w:rFonts w:ascii="Times New Roman" w:eastAsia="Calibri" w:hAnsi="Times New Roman" w:cs="Times New Roman"/>
          <w:sz w:val="28"/>
          <w:szCs w:val="28"/>
          <w:lang w:val="kk-KZ"/>
        </w:rPr>
        <w:t xml:space="preserve">спецификация </w:t>
      </w:r>
      <w:r w:rsidRPr="00E01617">
        <w:rPr>
          <w:rFonts w:ascii="Times New Roman" w:eastAsia="Calibri" w:hAnsi="Times New Roman" w:cs="Times New Roman"/>
          <w:sz w:val="28"/>
          <w:szCs w:val="28"/>
        </w:rPr>
        <w:t xml:space="preserve">медийных текстов играет важную роль в формировании общественного восприятия и понимания актуальных событий, проблем и тенденций. </w:t>
      </w:r>
      <w:r w:rsidRPr="00E01617">
        <w:tab/>
      </w:r>
      <w:r w:rsidRPr="00E01617">
        <w:rPr>
          <w:rFonts w:ascii="Times New Roman" w:eastAsia="Times New Roman" w:hAnsi="Times New Roman" w:cs="Times New Roman"/>
          <w:spacing w:val="6"/>
          <w:sz w:val="28"/>
          <w:szCs w:val="28"/>
          <w:lang w:val="kk-KZ"/>
        </w:rPr>
        <w:t>Медиальные тексты часто содержат множество ключевых концептов, которые помогают определить их тематику и содержание, а также проявляется наши клю</w:t>
      </w:r>
      <w:r w:rsidR="0056364E" w:rsidRPr="00E01617">
        <w:rPr>
          <w:rFonts w:ascii="Times New Roman" w:eastAsia="Times New Roman" w:hAnsi="Times New Roman" w:cs="Times New Roman"/>
          <w:spacing w:val="6"/>
          <w:sz w:val="28"/>
          <w:szCs w:val="28"/>
          <w:lang w:val="kk-KZ"/>
        </w:rPr>
        <w:t>чевый концеты в разных рубриках</w:t>
      </w:r>
      <w:r w:rsidRPr="00E01617">
        <w:rPr>
          <w:rFonts w:ascii="Times New Roman" w:eastAsia="Times New Roman" w:hAnsi="Times New Roman" w:cs="Times New Roman"/>
          <w:spacing w:val="6"/>
          <w:sz w:val="28"/>
          <w:szCs w:val="28"/>
          <w:lang w:val="kk-KZ"/>
        </w:rPr>
        <w:t>.</w:t>
      </w:r>
    </w:p>
    <w:p w:rsidR="003B7556" w:rsidRPr="00E01617" w:rsidRDefault="000F47FD" w:rsidP="00EC032C">
      <w:pPr>
        <w:spacing w:after="0" w:line="240" w:lineRule="auto"/>
        <w:ind w:firstLine="567"/>
        <w:jc w:val="both"/>
        <w:rPr>
          <w:rFonts w:ascii="Times New Roman" w:eastAsia="Times New Roman" w:hAnsi="Times New Roman" w:cs="Times New Roman"/>
          <w:spacing w:val="6"/>
          <w:sz w:val="28"/>
          <w:szCs w:val="28"/>
        </w:rPr>
      </w:pPr>
      <w:r w:rsidRPr="00E01617">
        <w:rPr>
          <w:rFonts w:ascii="Times New Roman" w:eastAsia="Times New Roman" w:hAnsi="Times New Roman" w:cs="Times New Roman"/>
          <w:spacing w:val="6"/>
          <w:sz w:val="28"/>
          <w:szCs w:val="28"/>
        </w:rPr>
        <w:t>В к</w:t>
      </w:r>
      <w:r w:rsidRPr="00E01617">
        <w:rPr>
          <w:rFonts w:ascii="Times New Roman" w:hAnsi="Times New Roman" w:cs="Times New Roman"/>
          <w:sz w:val="28"/>
          <w:szCs w:val="28"/>
        </w:rPr>
        <w:t>огнитивной лингвистике</w:t>
      </w:r>
      <w:r w:rsidR="00C8438C" w:rsidRPr="00E01617">
        <w:rPr>
          <w:rFonts w:ascii="Times New Roman" w:hAnsi="Times New Roman" w:cs="Times New Roman"/>
          <w:sz w:val="28"/>
          <w:szCs w:val="28"/>
        </w:rPr>
        <w:t xml:space="preserve">  понятие   концепта  связано  с   понятием домена. Разъясняя суть понятия домен, Т. Клаузнер и У. Крофт отмечают, что концепты, хранимые в мышлении, не являются изолированными, атомарными единицами. </w:t>
      </w:r>
      <w:r w:rsidRPr="00E01617">
        <w:rPr>
          <w:rFonts w:ascii="Times New Roman" w:hAnsi="Times New Roman" w:cs="Times New Roman"/>
          <w:sz w:val="28"/>
          <w:szCs w:val="28"/>
        </w:rPr>
        <w:t>Они могут</w:t>
      </w:r>
      <w:r w:rsidR="00C8438C" w:rsidRPr="00E01617">
        <w:rPr>
          <w:rFonts w:ascii="Times New Roman" w:hAnsi="Times New Roman" w:cs="Times New Roman"/>
          <w:sz w:val="28"/>
          <w:szCs w:val="28"/>
        </w:rPr>
        <w:t xml:space="preserve">  быть поняты  только  в  контексте структур  фоновых знаний</w:t>
      </w:r>
      <w:r w:rsidR="006D5FF3" w:rsidRPr="00E01617">
        <w:rPr>
          <w:rFonts w:ascii="Times New Roman" w:hAnsi="Times New Roman" w:cs="Times New Roman"/>
          <w:sz w:val="28"/>
          <w:szCs w:val="28"/>
        </w:rPr>
        <w:t xml:space="preserve"> [</w:t>
      </w:r>
      <w:r w:rsidR="00E144B9" w:rsidRPr="00E01617">
        <w:rPr>
          <w:rFonts w:ascii="Times New Roman" w:hAnsi="Times New Roman" w:cs="Times New Roman"/>
          <w:sz w:val="28"/>
          <w:szCs w:val="28"/>
        </w:rPr>
        <w:t>10</w:t>
      </w:r>
      <w:r w:rsidR="008C33E1" w:rsidRPr="008C33E1">
        <w:rPr>
          <w:rFonts w:ascii="Times New Roman" w:hAnsi="Times New Roman" w:cs="Times New Roman"/>
          <w:sz w:val="28"/>
          <w:szCs w:val="28"/>
        </w:rPr>
        <w:t>0</w:t>
      </w:r>
      <w:r w:rsidR="006D5FF3" w:rsidRPr="00E01617">
        <w:rPr>
          <w:rFonts w:ascii="Times New Roman" w:hAnsi="Times New Roman" w:cs="Times New Roman"/>
          <w:sz w:val="28"/>
          <w:szCs w:val="28"/>
        </w:rPr>
        <w:t>]</w:t>
      </w:r>
      <w:r w:rsidR="00C8438C" w:rsidRPr="00E01617">
        <w:rPr>
          <w:rFonts w:ascii="Times New Roman" w:hAnsi="Times New Roman" w:cs="Times New Roman"/>
          <w:sz w:val="28"/>
          <w:szCs w:val="28"/>
        </w:rPr>
        <w:t>. По определению Р. Ленекера, домены есть чисто когнитивные сущности, это ментальный опыт, репрезентационные пространства или концептуальные комплексы [</w:t>
      </w:r>
      <w:r w:rsidR="00E144B9" w:rsidRPr="00E01617">
        <w:rPr>
          <w:rFonts w:ascii="Times New Roman" w:hAnsi="Times New Roman" w:cs="Times New Roman"/>
          <w:sz w:val="28"/>
          <w:szCs w:val="28"/>
        </w:rPr>
        <w:t>10</w:t>
      </w:r>
      <w:r w:rsidR="008C33E1" w:rsidRPr="008C33E1">
        <w:rPr>
          <w:rFonts w:ascii="Times New Roman" w:hAnsi="Times New Roman" w:cs="Times New Roman"/>
          <w:sz w:val="28"/>
          <w:szCs w:val="28"/>
        </w:rPr>
        <w:t>1</w:t>
      </w:r>
      <w:r w:rsidR="00C8438C" w:rsidRPr="00E01617">
        <w:rPr>
          <w:rFonts w:ascii="Times New Roman" w:hAnsi="Times New Roman" w:cs="Times New Roman"/>
          <w:sz w:val="28"/>
          <w:szCs w:val="28"/>
        </w:rPr>
        <w:t>]. В любом случае домен представляет собой связную область концептуализации, относительно которой характеризуется семантическая единица.</w:t>
      </w:r>
      <w:r w:rsidR="00206880" w:rsidRPr="00E01617">
        <w:rPr>
          <w:rFonts w:ascii="Times New Roman" w:hAnsi="Times New Roman" w:cs="Times New Roman"/>
          <w:sz w:val="28"/>
          <w:szCs w:val="28"/>
        </w:rPr>
        <w:tab/>
      </w:r>
      <w:r w:rsidR="00206880" w:rsidRPr="00E01617">
        <w:rPr>
          <w:rFonts w:ascii="Times New Roman" w:eastAsia="Times New Roman" w:hAnsi="Times New Roman" w:cs="Times New Roman"/>
          <w:spacing w:val="6"/>
          <w:sz w:val="28"/>
          <w:szCs w:val="28"/>
        </w:rPr>
        <w:tab/>
      </w:r>
      <w:r w:rsidR="00206880" w:rsidRPr="00E01617">
        <w:rPr>
          <w:rFonts w:ascii="Times New Roman" w:eastAsia="Times New Roman" w:hAnsi="Times New Roman" w:cs="Times New Roman"/>
          <w:spacing w:val="6"/>
          <w:sz w:val="28"/>
          <w:szCs w:val="28"/>
        </w:rPr>
        <w:tab/>
      </w:r>
      <w:r w:rsidR="00206880" w:rsidRPr="00E01617">
        <w:rPr>
          <w:rFonts w:ascii="Times New Roman" w:eastAsia="Times New Roman" w:hAnsi="Times New Roman" w:cs="Times New Roman"/>
          <w:spacing w:val="6"/>
          <w:sz w:val="28"/>
          <w:szCs w:val="28"/>
        </w:rPr>
        <w:tab/>
      </w:r>
      <w:r w:rsidR="00206880" w:rsidRPr="00E01617">
        <w:rPr>
          <w:rFonts w:ascii="Times New Roman" w:eastAsia="Times New Roman" w:hAnsi="Times New Roman" w:cs="Times New Roman"/>
          <w:spacing w:val="6"/>
          <w:sz w:val="28"/>
          <w:szCs w:val="28"/>
        </w:rPr>
        <w:tab/>
      </w:r>
      <w:r w:rsidR="004552C0" w:rsidRPr="00E01617">
        <w:rPr>
          <w:rFonts w:ascii="Times New Roman" w:eastAsia="Times New Roman" w:hAnsi="Times New Roman" w:cs="Times New Roman"/>
          <w:spacing w:val="6"/>
          <w:sz w:val="28"/>
          <w:szCs w:val="28"/>
        </w:rPr>
        <w:tab/>
      </w:r>
      <w:r w:rsidR="004552C0" w:rsidRPr="00E01617">
        <w:rPr>
          <w:rFonts w:ascii="Times New Roman" w:eastAsia="Times New Roman" w:hAnsi="Times New Roman" w:cs="Times New Roman"/>
          <w:spacing w:val="6"/>
          <w:sz w:val="28"/>
          <w:szCs w:val="28"/>
        </w:rPr>
        <w:tab/>
      </w:r>
    </w:p>
    <w:p w:rsidR="00546EE1" w:rsidRPr="00E01617" w:rsidRDefault="00C8438C" w:rsidP="003B7556">
      <w:pPr>
        <w:spacing w:after="0" w:line="240" w:lineRule="auto"/>
        <w:ind w:firstLine="567"/>
        <w:jc w:val="both"/>
        <w:rPr>
          <w:rFonts w:ascii="Times New Roman" w:hAnsi="Times New Roman" w:cs="Times New Roman"/>
          <w:sz w:val="28"/>
          <w:szCs w:val="28"/>
        </w:rPr>
      </w:pPr>
      <w:r w:rsidRPr="00E01617">
        <w:rPr>
          <w:rFonts w:ascii="Times New Roman" w:eastAsia="Times New Roman" w:hAnsi="Times New Roman" w:cs="Times New Roman"/>
          <w:spacing w:val="6"/>
          <w:sz w:val="28"/>
          <w:szCs w:val="28"/>
        </w:rPr>
        <w:t>Р.</w:t>
      </w:r>
      <w:r w:rsidRPr="00E01617">
        <w:rPr>
          <w:rFonts w:ascii="Times New Roman" w:hAnsi="Times New Roman" w:cs="Times New Roman"/>
          <w:sz w:val="28"/>
          <w:szCs w:val="28"/>
        </w:rPr>
        <w:t xml:space="preserve">Ленекер представляет понятия уровней концептуальной организации. Это означает что, концепт создает потенциал для существования ряда более специфичных концептов, эти концепты, в свою очередь, создают домены, в пределах которых появляются другие концепты, и так бесконечно. Тем самым в ходе продолжительного развития нашего ментального опыта возникают различные по объему и степени сложности концептуальные иерархии. </w:t>
      </w:r>
      <w:r w:rsidR="00D61629" w:rsidRPr="00E01617">
        <w:rPr>
          <w:rFonts w:ascii="Times New Roman" w:hAnsi="Times New Roman" w:cs="Times New Roman"/>
          <w:sz w:val="28"/>
          <w:szCs w:val="28"/>
        </w:rPr>
        <w:tab/>
      </w:r>
    </w:p>
    <w:p w:rsidR="009203A6" w:rsidRPr="00E01617" w:rsidRDefault="00C8438C" w:rsidP="003B7556">
      <w:pPr>
        <w:spacing w:after="0" w:line="240" w:lineRule="auto"/>
        <w:ind w:firstLine="567"/>
        <w:jc w:val="both"/>
        <w:rPr>
          <w:rFonts w:ascii="Times New Roman" w:hAnsi="Times New Roman" w:cs="Times New Roman"/>
          <w:sz w:val="28"/>
          <w:szCs w:val="28"/>
        </w:rPr>
      </w:pPr>
      <w:r w:rsidRPr="00E01617">
        <w:rPr>
          <w:rFonts w:ascii="Times New Roman" w:hAnsi="Times New Roman" w:cs="Times New Roman"/>
          <w:sz w:val="28"/>
          <w:szCs w:val="28"/>
        </w:rPr>
        <w:t xml:space="preserve">В трактовке С. А. Жаботинской, концептуальная многоуровневая модель является структурой «сети-в-сетях»: весь концептуальный простор, коцептуальная сфера является сетью доменов, каждый домен структурируется сетью парцелл; парцела содержит синонимические и </w:t>
      </w:r>
      <w:r w:rsidR="00C7474C" w:rsidRPr="00E01617">
        <w:rPr>
          <w:rFonts w:ascii="Times New Roman" w:hAnsi="Times New Roman" w:cs="Times New Roman"/>
          <w:sz w:val="28"/>
          <w:szCs w:val="28"/>
        </w:rPr>
        <w:t>антонимические концепты</w:t>
      </w:r>
      <w:r w:rsidRPr="00E01617">
        <w:rPr>
          <w:rFonts w:ascii="Times New Roman" w:hAnsi="Times New Roman" w:cs="Times New Roman"/>
          <w:sz w:val="28"/>
          <w:szCs w:val="28"/>
        </w:rPr>
        <w:t>, содержание каждого из которых структурируется сетью признаков</w:t>
      </w:r>
      <w:r w:rsidR="00240D35" w:rsidRPr="00E01617">
        <w:rPr>
          <w:rFonts w:ascii="Times New Roman" w:hAnsi="Times New Roman" w:cs="Times New Roman"/>
          <w:bCs/>
          <w:sz w:val="28"/>
          <w:szCs w:val="28"/>
          <w:lang w:val="kk-KZ"/>
        </w:rPr>
        <w:t>(рисунок 31)</w:t>
      </w:r>
      <w:r w:rsidR="00285CE4" w:rsidRPr="00E01617">
        <w:rPr>
          <w:rFonts w:ascii="Times New Roman" w:hAnsi="Times New Roman" w:cs="Times New Roman"/>
          <w:sz w:val="28"/>
          <w:szCs w:val="28"/>
        </w:rPr>
        <w:t>.</w:t>
      </w:r>
    </w:p>
    <w:p w:rsidR="00546EE1" w:rsidRPr="00E01617" w:rsidRDefault="00546EE1" w:rsidP="00EC032C">
      <w:pPr>
        <w:spacing w:after="0" w:line="240" w:lineRule="auto"/>
        <w:ind w:firstLine="567"/>
        <w:jc w:val="both"/>
        <w:rPr>
          <w:rFonts w:ascii="Times New Roman" w:eastAsia="Calibri" w:hAnsi="Times New Roman" w:cs="Times New Roman"/>
          <w:sz w:val="16"/>
          <w:szCs w:val="16"/>
        </w:rPr>
      </w:pPr>
    </w:p>
    <w:p w:rsidR="00C8438C" w:rsidRPr="00E01617" w:rsidRDefault="00C8438C" w:rsidP="00546EE1">
      <w:pPr>
        <w:spacing w:line="240" w:lineRule="auto"/>
        <w:ind w:hanging="142"/>
        <w:jc w:val="center"/>
        <w:rPr>
          <w:rFonts w:ascii="Times New Roman" w:eastAsia="Calibri" w:hAnsi="Times New Roman" w:cs="Times New Roman"/>
          <w:sz w:val="28"/>
          <w:szCs w:val="28"/>
        </w:rPr>
      </w:pPr>
      <w:r w:rsidRPr="00E01617">
        <w:rPr>
          <w:rFonts w:ascii="Times New Roman" w:eastAsia="Calibri" w:hAnsi="Times New Roman" w:cs="Times New Roman"/>
          <w:noProof/>
          <w:sz w:val="28"/>
          <w:szCs w:val="28"/>
          <w:lang w:eastAsia="zh-CN"/>
        </w:rPr>
        <w:drawing>
          <wp:inline distT="0" distB="0" distL="0" distR="0">
            <wp:extent cx="6057900" cy="205041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171990" cy="2089031"/>
                    </a:xfrm>
                    <a:prstGeom prst="rect">
                      <a:avLst/>
                    </a:prstGeom>
                    <a:noFill/>
                  </pic:spPr>
                </pic:pic>
              </a:graphicData>
            </a:graphic>
          </wp:inline>
        </w:drawing>
      </w:r>
    </w:p>
    <w:p w:rsidR="00C8438C" w:rsidRPr="00E01617" w:rsidRDefault="00546EE1" w:rsidP="00546EE1">
      <w:pPr>
        <w:tabs>
          <w:tab w:val="left" w:pos="3261"/>
        </w:tabs>
        <w:spacing w:after="0" w:line="240" w:lineRule="auto"/>
        <w:jc w:val="center"/>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Рисунок </w:t>
      </w:r>
      <w:r w:rsidR="00240D35" w:rsidRPr="00E01617">
        <w:rPr>
          <w:rFonts w:ascii="Times New Roman" w:eastAsia="Calibri" w:hAnsi="Times New Roman" w:cs="Times New Roman"/>
          <w:sz w:val="28"/>
          <w:szCs w:val="28"/>
          <w:lang w:val="kk-KZ"/>
        </w:rPr>
        <w:t>3</w:t>
      </w:r>
      <w:r w:rsidR="00E07C6E">
        <w:rPr>
          <w:rFonts w:ascii="Times New Roman" w:eastAsia="Calibri" w:hAnsi="Times New Roman" w:cs="Times New Roman"/>
          <w:sz w:val="28"/>
          <w:szCs w:val="28"/>
          <w:lang w:val="kk-KZ"/>
        </w:rPr>
        <w:t>0</w:t>
      </w:r>
      <w:r w:rsidRPr="00E01617">
        <w:rPr>
          <w:rFonts w:ascii="Times New Roman" w:eastAsia="Calibri" w:hAnsi="Times New Roman" w:cs="Times New Roman"/>
          <w:sz w:val="28"/>
          <w:szCs w:val="28"/>
          <w:lang w:val="kk-KZ"/>
        </w:rPr>
        <w:t xml:space="preserve"> -</w:t>
      </w:r>
      <w:r w:rsidR="00C8438C" w:rsidRPr="00E01617">
        <w:rPr>
          <w:rFonts w:ascii="Times New Roman" w:eastAsia="Calibri" w:hAnsi="Times New Roman" w:cs="Times New Roman"/>
          <w:sz w:val="28"/>
          <w:szCs w:val="28"/>
          <w:lang w:val="kk-KZ"/>
        </w:rPr>
        <w:t xml:space="preserve"> Семантика лингвальных сетей, разработная Жаботинской С.А.</w:t>
      </w:r>
    </w:p>
    <w:p w:rsidR="00546EE1" w:rsidRPr="00E01617" w:rsidRDefault="00546EE1" w:rsidP="00546EE1">
      <w:pPr>
        <w:tabs>
          <w:tab w:val="left" w:pos="3261"/>
        </w:tabs>
        <w:spacing w:after="0" w:line="240" w:lineRule="auto"/>
        <w:jc w:val="center"/>
        <w:rPr>
          <w:rFonts w:ascii="Times New Roman" w:eastAsia="Calibri" w:hAnsi="Times New Roman" w:cs="Times New Roman"/>
          <w:sz w:val="28"/>
          <w:szCs w:val="28"/>
          <w:lang w:val="kk-KZ"/>
        </w:rPr>
      </w:pPr>
    </w:p>
    <w:p w:rsidR="00546EE1" w:rsidRPr="00E01617" w:rsidRDefault="00C8438C" w:rsidP="00546EE1">
      <w:pPr>
        <w:tabs>
          <w:tab w:val="left" w:pos="0"/>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rPr>
        <w:t>На каждом из уровней сеть конституируется предложениями. При этом их качественный и количественный состав зависит от анализируемого содержания. В связи с методологической значимостью понятия «предложение» дадим его развернутое определение. Мы предлагаем процедуру структурирования базовых концептов</w:t>
      </w:r>
      <w:r w:rsidR="007A153B"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rPr>
        <w:t xml:space="preserve"> опираясь на положения СЛС методологический инструментарий для анализа статей, опубликованных в </w:t>
      </w:r>
      <w:r w:rsidR="00A03F6E" w:rsidRPr="00A03F6E">
        <w:rPr>
          <w:rFonts w:ascii="Times New Roman" w:eastAsia="Calibri" w:hAnsi="Times New Roman" w:cs="Times New Roman"/>
          <w:sz w:val="28"/>
          <w:szCs w:val="28"/>
        </w:rPr>
        <w:t>“</w:t>
      </w:r>
      <w:r w:rsidRPr="00E01617">
        <w:rPr>
          <w:rFonts w:ascii="Times New Roman" w:eastAsia="Calibri" w:hAnsi="Times New Roman" w:cs="Times New Roman"/>
          <w:sz w:val="28"/>
          <w:szCs w:val="28"/>
        </w:rPr>
        <w:t>The</w:t>
      </w:r>
      <w:r w:rsidR="00A03F6E" w:rsidRPr="00A03F6E">
        <w:rPr>
          <w:rFonts w:ascii="Times New Roman" w:eastAsia="Calibri" w:hAnsi="Times New Roman" w:cs="Times New Roman"/>
          <w:sz w:val="28"/>
          <w:szCs w:val="28"/>
        </w:rPr>
        <w:t xml:space="preserve"> </w:t>
      </w:r>
      <w:r w:rsidRPr="00E01617">
        <w:rPr>
          <w:rFonts w:ascii="Times New Roman" w:eastAsia="Calibri" w:hAnsi="Times New Roman" w:cs="Times New Roman"/>
          <w:sz w:val="28"/>
          <w:szCs w:val="28"/>
        </w:rPr>
        <w:t>New</w:t>
      </w:r>
      <w:r w:rsidR="00A03F6E" w:rsidRPr="00A03F6E">
        <w:rPr>
          <w:rFonts w:ascii="Times New Roman" w:eastAsia="Calibri" w:hAnsi="Times New Roman" w:cs="Times New Roman"/>
          <w:sz w:val="28"/>
          <w:szCs w:val="28"/>
        </w:rPr>
        <w:t xml:space="preserve"> </w:t>
      </w:r>
      <w:r w:rsidRPr="00E01617">
        <w:rPr>
          <w:rFonts w:ascii="Times New Roman" w:eastAsia="Calibri" w:hAnsi="Times New Roman" w:cs="Times New Roman"/>
          <w:sz w:val="28"/>
          <w:szCs w:val="28"/>
        </w:rPr>
        <w:t>York</w:t>
      </w:r>
      <w:r w:rsidR="00A03F6E" w:rsidRPr="00A03F6E">
        <w:rPr>
          <w:rFonts w:ascii="Times New Roman" w:eastAsia="Calibri" w:hAnsi="Times New Roman" w:cs="Times New Roman"/>
          <w:sz w:val="28"/>
          <w:szCs w:val="28"/>
        </w:rPr>
        <w:t xml:space="preserve"> </w:t>
      </w:r>
      <w:r w:rsidRPr="00E01617">
        <w:rPr>
          <w:rFonts w:ascii="Times New Roman" w:eastAsia="Calibri" w:hAnsi="Times New Roman" w:cs="Times New Roman"/>
          <w:sz w:val="28"/>
          <w:szCs w:val="28"/>
        </w:rPr>
        <w:t>Times</w:t>
      </w:r>
      <w:r w:rsidR="00A03F6E" w:rsidRPr="00A03F6E">
        <w:rPr>
          <w:rFonts w:ascii="Times New Roman" w:eastAsia="Calibri" w:hAnsi="Times New Roman" w:cs="Times New Roman"/>
          <w:sz w:val="28"/>
          <w:szCs w:val="28"/>
        </w:rPr>
        <w:t>”</w:t>
      </w:r>
      <w:r w:rsidRPr="00E01617">
        <w:rPr>
          <w:rFonts w:ascii="Times New Roman" w:eastAsia="Calibri" w:hAnsi="Times New Roman" w:cs="Times New Roman"/>
          <w:sz w:val="28"/>
          <w:szCs w:val="28"/>
        </w:rPr>
        <w:t xml:space="preserve">,  </w:t>
      </w:r>
      <w:r w:rsidR="00C7474C"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rPr>
        <w:t>ЖасАлаш</w:t>
      </w:r>
      <w:r w:rsidR="00C7474C"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rPr>
        <w:t xml:space="preserve">,  </w:t>
      </w:r>
      <w:r w:rsidR="00C7474C"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rPr>
        <w:t>Курс</w:t>
      </w:r>
      <w:r w:rsidRPr="00E01617">
        <w:rPr>
          <w:rFonts w:ascii="Times New Roman" w:eastAsia="Calibri" w:hAnsi="Times New Roman" w:cs="Times New Roman"/>
          <w:sz w:val="28"/>
          <w:szCs w:val="28"/>
          <w:lang w:val="kk-KZ"/>
        </w:rPr>
        <w:t>и</w:t>
      </w:r>
      <w:r w:rsidRPr="00E01617">
        <w:rPr>
          <w:rFonts w:ascii="Times New Roman" w:eastAsia="Calibri" w:hAnsi="Times New Roman" w:cs="Times New Roman"/>
          <w:sz w:val="28"/>
          <w:szCs w:val="28"/>
        </w:rPr>
        <w:t>в</w:t>
      </w:r>
      <w:r w:rsidR="00C7474C"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rPr>
        <w:t>.</w:t>
      </w:r>
    </w:p>
    <w:p w:rsidR="00546EE1" w:rsidRPr="00E01617" w:rsidRDefault="00C8438C" w:rsidP="00546EE1">
      <w:pPr>
        <w:tabs>
          <w:tab w:val="left" w:pos="0"/>
        </w:tabs>
        <w:spacing w:after="0" w:line="240" w:lineRule="auto"/>
        <w:ind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rPr>
        <w:t xml:space="preserve">В данном исследовании был использован корпус фактических данных, состоящий из </w:t>
      </w:r>
      <w:r w:rsidR="00285CE4" w:rsidRPr="00E01617">
        <w:rPr>
          <w:rFonts w:ascii="Times New Roman" w:eastAsia="Calibri" w:hAnsi="Times New Roman" w:cs="Times New Roman"/>
          <w:sz w:val="28"/>
          <w:szCs w:val="28"/>
          <w:lang w:val="kk-KZ"/>
        </w:rPr>
        <w:t>9</w:t>
      </w:r>
      <w:r w:rsidR="00C7474C" w:rsidRPr="00E01617">
        <w:rPr>
          <w:rFonts w:ascii="Times New Roman" w:eastAsia="Calibri" w:hAnsi="Times New Roman" w:cs="Times New Roman"/>
          <w:sz w:val="28"/>
          <w:szCs w:val="28"/>
        </w:rPr>
        <w:t>2</w:t>
      </w:r>
      <w:r w:rsidR="00A03F6E" w:rsidRPr="00A03F6E">
        <w:rPr>
          <w:rFonts w:ascii="Times New Roman" w:eastAsia="Calibri" w:hAnsi="Times New Roman" w:cs="Times New Roman"/>
          <w:sz w:val="28"/>
          <w:szCs w:val="28"/>
        </w:rPr>
        <w:t xml:space="preserve"> </w:t>
      </w:r>
      <w:r w:rsidRPr="00E01617">
        <w:rPr>
          <w:rFonts w:ascii="Times New Roman" w:eastAsia="Calibri" w:hAnsi="Times New Roman" w:cs="Times New Roman"/>
          <w:sz w:val="28"/>
          <w:szCs w:val="28"/>
        </w:rPr>
        <w:t xml:space="preserve">газетных статьи </w:t>
      </w:r>
      <w:r w:rsidR="006D5FF3" w:rsidRPr="00E01617">
        <w:rPr>
          <w:rFonts w:ascii="Times New Roman" w:eastAsia="Calibri" w:hAnsi="Times New Roman" w:cs="Times New Roman"/>
          <w:sz w:val="28"/>
          <w:szCs w:val="28"/>
          <w:lang w:val="kk-KZ"/>
        </w:rPr>
        <w:t xml:space="preserve">на английском языке, </w:t>
      </w:r>
      <w:r w:rsidR="00C7474C" w:rsidRPr="00E01617">
        <w:rPr>
          <w:rFonts w:ascii="Times New Roman" w:eastAsia="Calibri" w:hAnsi="Times New Roman" w:cs="Times New Roman"/>
          <w:sz w:val="28"/>
          <w:szCs w:val="28"/>
        </w:rPr>
        <w:t>96</w:t>
      </w:r>
      <w:r w:rsidR="006D5FF3" w:rsidRPr="00E01617">
        <w:rPr>
          <w:rFonts w:ascii="Times New Roman" w:eastAsia="Calibri" w:hAnsi="Times New Roman" w:cs="Times New Roman"/>
          <w:sz w:val="28"/>
          <w:szCs w:val="28"/>
          <w:lang w:val="kk-KZ"/>
        </w:rPr>
        <w:t xml:space="preserve"> – на казахском языке, </w:t>
      </w:r>
      <w:r w:rsidR="00C7474C" w:rsidRPr="00E01617">
        <w:rPr>
          <w:rFonts w:ascii="Times New Roman" w:eastAsia="Calibri" w:hAnsi="Times New Roman" w:cs="Times New Roman"/>
          <w:sz w:val="28"/>
          <w:szCs w:val="28"/>
        </w:rPr>
        <w:t>95</w:t>
      </w:r>
      <w:r w:rsidR="00A03F6E" w:rsidRPr="00A03F6E">
        <w:rPr>
          <w:rFonts w:ascii="Times New Roman" w:eastAsia="Calibri" w:hAnsi="Times New Roman" w:cs="Times New Roman"/>
          <w:sz w:val="28"/>
          <w:szCs w:val="28"/>
        </w:rPr>
        <w:t xml:space="preserve"> </w:t>
      </w:r>
      <w:r w:rsidR="006D5FF3" w:rsidRPr="00E01617">
        <w:rPr>
          <w:rFonts w:ascii="Times New Roman" w:eastAsia="Calibri" w:hAnsi="Times New Roman" w:cs="Times New Roman"/>
          <w:sz w:val="28"/>
          <w:szCs w:val="28"/>
          <w:lang w:val="kk-KZ"/>
        </w:rPr>
        <w:t>- на русском языке</w:t>
      </w:r>
      <w:r w:rsidRPr="00E01617">
        <w:rPr>
          <w:rFonts w:ascii="Times New Roman" w:eastAsia="Calibri" w:hAnsi="Times New Roman" w:cs="Times New Roman"/>
          <w:sz w:val="28"/>
          <w:szCs w:val="28"/>
        </w:rPr>
        <w:t>, отобранных методом сплошной выборки из интернет-ресурса и газет по тематическим рубрикациям. Источники данных включали амери</w:t>
      </w:r>
      <w:r w:rsidRPr="00E01617">
        <w:rPr>
          <w:rFonts w:ascii="Times New Roman" w:eastAsia="Calibri" w:hAnsi="Times New Roman" w:cs="Times New Roman"/>
          <w:sz w:val="28"/>
          <w:szCs w:val="28"/>
          <w:lang w:val="kk-KZ"/>
        </w:rPr>
        <w:t>к</w:t>
      </w:r>
      <w:r w:rsidRPr="00E01617">
        <w:rPr>
          <w:rFonts w:ascii="Times New Roman" w:eastAsia="Calibri" w:hAnsi="Times New Roman" w:cs="Times New Roman"/>
          <w:sz w:val="28"/>
          <w:szCs w:val="28"/>
        </w:rPr>
        <w:t>анские</w:t>
      </w:r>
      <w:r w:rsidR="00A03F6E" w:rsidRPr="00A03F6E">
        <w:rPr>
          <w:rFonts w:ascii="Times New Roman" w:eastAsia="Calibri" w:hAnsi="Times New Roman" w:cs="Times New Roman"/>
          <w:sz w:val="28"/>
          <w:szCs w:val="28"/>
        </w:rPr>
        <w:t>,</w:t>
      </w:r>
      <w:r w:rsidRPr="00E01617">
        <w:rPr>
          <w:rFonts w:ascii="Times New Roman" w:eastAsia="Calibri" w:hAnsi="Times New Roman" w:cs="Times New Roman"/>
          <w:sz w:val="28"/>
          <w:szCs w:val="28"/>
        </w:rPr>
        <w:t xml:space="preserve"> ка</w:t>
      </w:r>
      <w:r w:rsidRPr="00E01617">
        <w:rPr>
          <w:rFonts w:ascii="Times New Roman" w:eastAsia="Calibri" w:hAnsi="Times New Roman" w:cs="Times New Roman"/>
          <w:sz w:val="28"/>
          <w:szCs w:val="28"/>
          <w:lang w:val="kk-KZ"/>
        </w:rPr>
        <w:t>зах</w:t>
      </w:r>
      <w:r w:rsidRPr="00E01617">
        <w:rPr>
          <w:rFonts w:ascii="Times New Roman" w:eastAsia="Calibri" w:hAnsi="Times New Roman" w:cs="Times New Roman"/>
          <w:sz w:val="28"/>
          <w:szCs w:val="28"/>
        </w:rPr>
        <w:t xml:space="preserve">ские и русскоязычные статьи </w:t>
      </w:r>
      <w:r w:rsidR="00A03F6E">
        <w:rPr>
          <w:rFonts w:ascii="Times New Roman" w:eastAsia="Calibri" w:hAnsi="Times New Roman" w:cs="Times New Roman"/>
          <w:sz w:val="28"/>
          <w:szCs w:val="28"/>
          <w:lang w:val="kk-KZ"/>
        </w:rPr>
        <w:t xml:space="preserve">американской и </w:t>
      </w:r>
      <w:r w:rsidR="006D5FF3" w:rsidRPr="00E01617">
        <w:rPr>
          <w:rFonts w:ascii="Times New Roman" w:eastAsia="Calibri" w:hAnsi="Times New Roman" w:cs="Times New Roman"/>
          <w:sz w:val="28"/>
          <w:szCs w:val="28"/>
          <w:lang w:val="kk-KZ"/>
        </w:rPr>
        <w:t>к</w:t>
      </w:r>
      <w:r w:rsidRPr="00E01617">
        <w:rPr>
          <w:rFonts w:ascii="Times New Roman" w:eastAsia="Calibri" w:hAnsi="Times New Roman" w:cs="Times New Roman"/>
          <w:sz w:val="28"/>
          <w:szCs w:val="28"/>
        </w:rPr>
        <w:t>азахстанской прессы, связанные с ключевыми концептами исследования.</w:t>
      </w:r>
      <w:r w:rsidR="00E22D93" w:rsidRPr="00E01617">
        <w:rPr>
          <w:rFonts w:ascii="Times New Roman" w:eastAsia="Calibri" w:hAnsi="Times New Roman" w:cs="Times New Roman"/>
          <w:sz w:val="28"/>
          <w:szCs w:val="28"/>
        </w:rPr>
        <w:tab/>
      </w:r>
    </w:p>
    <w:p w:rsidR="00546EE1" w:rsidRPr="00E01617" w:rsidRDefault="00C8438C" w:rsidP="00546EE1">
      <w:pPr>
        <w:tabs>
          <w:tab w:val="left" w:pos="0"/>
        </w:tabs>
        <w:spacing w:after="0" w:line="240" w:lineRule="auto"/>
        <w:ind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rPr>
        <w:t xml:space="preserve">Процедура обработки корпуса включала несколько этапов. Сначала были собраны статьи, затем проводилась тематическая стратификация этих понятий и построение онтологии концептов </w:t>
      </w:r>
      <w:r w:rsidRPr="00E01617">
        <w:rPr>
          <w:rFonts w:ascii="Times New Roman" w:eastAsia="Calibri" w:hAnsi="Times New Roman" w:cs="Times New Roman"/>
          <w:sz w:val="28"/>
          <w:szCs w:val="28"/>
          <w:lang w:val="kk-KZ"/>
        </w:rPr>
        <w:t>«</w:t>
      </w:r>
      <w:r w:rsidRPr="00A03F6E">
        <w:rPr>
          <w:rFonts w:ascii="Times New Roman" w:eastAsia="Calibri" w:hAnsi="Times New Roman" w:cs="Times New Roman"/>
          <w:i/>
          <w:iCs/>
          <w:sz w:val="28"/>
          <w:szCs w:val="28"/>
          <w:lang w:val="kk-KZ"/>
        </w:rPr>
        <w:t>power -власть- қоғам, society – общество- үкімет; individual</w:t>
      </w:r>
      <w:r w:rsidR="00A03F6E" w:rsidRPr="00A03F6E">
        <w:rPr>
          <w:rFonts w:ascii="Times New Roman" w:eastAsia="Calibri" w:hAnsi="Times New Roman" w:cs="Times New Roman"/>
          <w:i/>
          <w:iCs/>
          <w:sz w:val="28"/>
          <w:szCs w:val="28"/>
          <w:lang w:val="kk-KZ"/>
        </w:rPr>
        <w:t xml:space="preserve"> –</w:t>
      </w:r>
      <w:r w:rsidRPr="00A03F6E">
        <w:rPr>
          <w:rFonts w:ascii="Times New Roman" w:eastAsia="Calibri" w:hAnsi="Times New Roman" w:cs="Times New Roman"/>
          <w:i/>
          <w:iCs/>
          <w:sz w:val="28"/>
          <w:szCs w:val="28"/>
          <w:lang w:val="kk-KZ"/>
        </w:rPr>
        <w:t xml:space="preserve"> личность</w:t>
      </w:r>
      <w:r w:rsidR="00A03F6E" w:rsidRPr="00A03F6E">
        <w:rPr>
          <w:rFonts w:ascii="Times New Roman" w:eastAsia="Calibri" w:hAnsi="Times New Roman" w:cs="Times New Roman"/>
          <w:i/>
          <w:iCs/>
          <w:sz w:val="28"/>
          <w:szCs w:val="28"/>
          <w:lang w:val="kk-KZ"/>
        </w:rPr>
        <w:t xml:space="preserve"> </w:t>
      </w:r>
      <w:r w:rsidRPr="00A03F6E">
        <w:rPr>
          <w:rFonts w:ascii="Times New Roman" w:eastAsia="Calibri" w:hAnsi="Times New Roman" w:cs="Times New Roman"/>
          <w:i/>
          <w:iCs/>
          <w:sz w:val="28"/>
          <w:szCs w:val="28"/>
          <w:lang w:val="kk-KZ"/>
        </w:rPr>
        <w:t>- жеке тұлға; tradition – традиция</w:t>
      </w:r>
      <w:r w:rsidR="00A03F6E" w:rsidRPr="00A03F6E">
        <w:rPr>
          <w:rFonts w:ascii="Times New Roman" w:eastAsia="Calibri" w:hAnsi="Times New Roman" w:cs="Times New Roman"/>
          <w:i/>
          <w:iCs/>
          <w:sz w:val="28"/>
          <w:szCs w:val="28"/>
          <w:lang w:val="kk-KZ"/>
        </w:rPr>
        <w:t xml:space="preserve"> </w:t>
      </w:r>
      <w:r w:rsidRPr="00A03F6E">
        <w:rPr>
          <w:rFonts w:ascii="Times New Roman" w:eastAsia="Calibri" w:hAnsi="Times New Roman" w:cs="Times New Roman"/>
          <w:i/>
          <w:iCs/>
          <w:sz w:val="28"/>
          <w:szCs w:val="28"/>
          <w:lang w:val="kk-KZ"/>
        </w:rPr>
        <w:t>- салт-дәстүр; culture, - культура</w:t>
      </w:r>
      <w:r w:rsidR="00A03F6E" w:rsidRPr="00A03F6E">
        <w:rPr>
          <w:rFonts w:ascii="Times New Roman" w:eastAsia="Calibri" w:hAnsi="Times New Roman" w:cs="Times New Roman"/>
          <w:i/>
          <w:iCs/>
          <w:sz w:val="28"/>
          <w:szCs w:val="28"/>
          <w:lang w:val="kk-KZ"/>
        </w:rPr>
        <w:t xml:space="preserve"> </w:t>
      </w:r>
      <w:r w:rsidRPr="00A03F6E">
        <w:rPr>
          <w:rFonts w:ascii="Times New Roman" w:eastAsia="Calibri" w:hAnsi="Times New Roman" w:cs="Times New Roman"/>
          <w:i/>
          <w:iCs/>
          <w:sz w:val="28"/>
          <w:szCs w:val="28"/>
          <w:lang w:val="kk-KZ"/>
        </w:rPr>
        <w:t>- мәдениет; religion</w:t>
      </w:r>
      <w:r w:rsidR="00A03F6E" w:rsidRPr="00A03F6E">
        <w:rPr>
          <w:rFonts w:ascii="Times New Roman" w:eastAsia="Calibri" w:hAnsi="Times New Roman" w:cs="Times New Roman"/>
          <w:i/>
          <w:iCs/>
          <w:sz w:val="28"/>
          <w:szCs w:val="28"/>
          <w:lang w:val="kk-KZ"/>
        </w:rPr>
        <w:t xml:space="preserve"> –</w:t>
      </w:r>
      <w:r w:rsidRPr="00A03F6E">
        <w:rPr>
          <w:rFonts w:ascii="Times New Roman" w:eastAsia="Calibri" w:hAnsi="Times New Roman" w:cs="Times New Roman"/>
          <w:i/>
          <w:iCs/>
          <w:sz w:val="28"/>
          <w:szCs w:val="28"/>
          <w:lang w:val="kk-KZ"/>
        </w:rPr>
        <w:t xml:space="preserve"> религия</w:t>
      </w:r>
      <w:r w:rsidR="00A03F6E" w:rsidRPr="00A03F6E">
        <w:rPr>
          <w:rFonts w:ascii="Times New Roman" w:eastAsia="Calibri" w:hAnsi="Times New Roman" w:cs="Times New Roman"/>
          <w:i/>
          <w:iCs/>
          <w:sz w:val="28"/>
          <w:szCs w:val="28"/>
          <w:lang w:val="kk-KZ"/>
        </w:rPr>
        <w:t xml:space="preserve"> </w:t>
      </w:r>
      <w:r w:rsidRPr="00A03F6E">
        <w:rPr>
          <w:rFonts w:ascii="Times New Roman" w:eastAsia="Calibri" w:hAnsi="Times New Roman" w:cs="Times New Roman"/>
          <w:i/>
          <w:iCs/>
          <w:sz w:val="28"/>
          <w:szCs w:val="28"/>
          <w:lang w:val="kk-KZ"/>
        </w:rPr>
        <w:t>- дін</w:t>
      </w:r>
      <w:r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rPr>
        <w:t xml:space="preserve"> с использованием многоуровневой матрицы.</w:t>
      </w:r>
      <w:r w:rsidR="006D5FF3" w:rsidRPr="00E01617">
        <w:rPr>
          <w:rFonts w:ascii="Times New Roman" w:eastAsia="Calibri" w:hAnsi="Times New Roman" w:cs="Times New Roman"/>
          <w:sz w:val="28"/>
          <w:szCs w:val="28"/>
        </w:rPr>
        <w:tab/>
      </w:r>
      <w:r w:rsidR="00285CE4" w:rsidRPr="00E01617">
        <w:rPr>
          <w:rFonts w:ascii="Times New Roman" w:eastAsia="Calibri" w:hAnsi="Times New Roman" w:cs="Times New Roman"/>
          <w:sz w:val="28"/>
          <w:szCs w:val="28"/>
        </w:rPr>
        <w:tab/>
      </w:r>
      <w:r w:rsidR="00285CE4" w:rsidRPr="00E01617">
        <w:rPr>
          <w:rFonts w:ascii="Times New Roman" w:eastAsia="Calibri" w:hAnsi="Times New Roman" w:cs="Times New Roman"/>
          <w:sz w:val="28"/>
          <w:szCs w:val="28"/>
        </w:rPr>
        <w:tab/>
      </w:r>
      <w:r w:rsidR="00285CE4" w:rsidRPr="00E01617">
        <w:rPr>
          <w:rFonts w:ascii="Times New Roman" w:eastAsia="Calibri" w:hAnsi="Times New Roman" w:cs="Times New Roman"/>
          <w:sz w:val="28"/>
          <w:szCs w:val="28"/>
        </w:rPr>
        <w:tab/>
      </w:r>
      <w:r w:rsidR="00285CE4" w:rsidRPr="00E01617">
        <w:rPr>
          <w:rFonts w:ascii="Times New Roman" w:eastAsia="Calibri" w:hAnsi="Times New Roman" w:cs="Times New Roman"/>
          <w:sz w:val="28"/>
          <w:szCs w:val="28"/>
        </w:rPr>
        <w:tab/>
      </w:r>
      <w:r w:rsidR="00285CE4" w:rsidRPr="00E01617">
        <w:rPr>
          <w:rFonts w:ascii="Times New Roman" w:eastAsia="Calibri" w:hAnsi="Times New Roman" w:cs="Times New Roman"/>
          <w:sz w:val="28"/>
          <w:szCs w:val="28"/>
        </w:rPr>
        <w:tab/>
      </w:r>
    </w:p>
    <w:p w:rsidR="00546EE1" w:rsidRPr="00E01617" w:rsidRDefault="00C8438C" w:rsidP="00546EE1">
      <w:pPr>
        <w:tabs>
          <w:tab w:val="left" w:pos="0"/>
        </w:tabs>
        <w:spacing w:after="0" w:line="240" w:lineRule="auto"/>
        <w:ind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rPr>
        <w:t>Фактический материал был разделен на две части: часть, где информация о концепт</w:t>
      </w:r>
      <w:r w:rsidR="00285CE4" w:rsidRPr="00E01617">
        <w:rPr>
          <w:rFonts w:ascii="Times New Roman" w:eastAsia="Calibri" w:hAnsi="Times New Roman" w:cs="Times New Roman"/>
          <w:sz w:val="28"/>
          <w:szCs w:val="28"/>
          <w:lang w:val="kk-KZ"/>
        </w:rPr>
        <w:t>ах</w:t>
      </w:r>
      <w:r w:rsidRPr="00E01617">
        <w:rPr>
          <w:rFonts w:ascii="Times New Roman" w:eastAsia="Calibri" w:hAnsi="Times New Roman" w:cs="Times New Roman"/>
          <w:sz w:val="28"/>
          <w:szCs w:val="28"/>
        </w:rPr>
        <w:t xml:space="preserve"> была целевой, и часть, где она была коррелятивной. В целевой части исследовались способы репрезентации информации о концептах   с учетом </w:t>
      </w:r>
      <w:r w:rsidR="009648D0" w:rsidRPr="00E01617">
        <w:rPr>
          <w:rFonts w:ascii="Times New Roman" w:eastAsia="Calibri" w:hAnsi="Times New Roman" w:cs="Times New Roman"/>
          <w:sz w:val="28"/>
          <w:szCs w:val="28"/>
          <w:lang w:val="kk-KZ"/>
        </w:rPr>
        <w:t>применяя методологический аппарат когнитивной лингвистики</w:t>
      </w:r>
      <w:r w:rsidR="00D30B21">
        <w:rPr>
          <w:rFonts w:ascii="Times New Roman" w:eastAsia="Calibri" w:hAnsi="Times New Roman" w:cs="Times New Roman"/>
          <w:sz w:val="28"/>
          <w:szCs w:val="28"/>
          <w:lang w:val="kk-KZ"/>
        </w:rPr>
        <w:t>, в час</w:t>
      </w:r>
      <w:r w:rsidR="007D5293">
        <w:rPr>
          <w:rFonts w:ascii="Times New Roman" w:eastAsia="Calibri" w:hAnsi="Times New Roman" w:cs="Times New Roman"/>
          <w:sz w:val="28"/>
          <w:szCs w:val="28"/>
          <w:lang w:val="kk-KZ"/>
        </w:rPr>
        <w:t>т</w:t>
      </w:r>
      <w:r w:rsidR="00D30B21">
        <w:rPr>
          <w:rFonts w:ascii="Times New Roman" w:eastAsia="Calibri" w:hAnsi="Times New Roman" w:cs="Times New Roman"/>
          <w:sz w:val="28"/>
          <w:szCs w:val="28"/>
          <w:lang w:val="kk-KZ"/>
        </w:rPr>
        <w:t>ности СЛС, разработанн</w:t>
      </w:r>
      <w:r w:rsidR="00D30B21">
        <w:rPr>
          <w:rFonts w:ascii="Times New Roman" w:eastAsia="Calibri" w:hAnsi="Times New Roman" w:cs="Times New Roman"/>
          <w:sz w:val="28"/>
          <w:szCs w:val="28"/>
        </w:rPr>
        <w:t>ой</w:t>
      </w:r>
      <w:r w:rsidR="009648D0" w:rsidRPr="00E01617">
        <w:rPr>
          <w:rFonts w:ascii="Times New Roman" w:eastAsia="Calibri" w:hAnsi="Times New Roman" w:cs="Times New Roman"/>
          <w:sz w:val="28"/>
          <w:szCs w:val="28"/>
          <w:lang w:val="kk-KZ"/>
        </w:rPr>
        <w:t xml:space="preserve"> С.А.Жаботинской.</w:t>
      </w:r>
      <w:r w:rsidR="00D61629" w:rsidRPr="00E01617">
        <w:rPr>
          <w:rFonts w:ascii="Times New Roman" w:eastAsia="Calibri" w:hAnsi="Times New Roman" w:cs="Times New Roman"/>
          <w:sz w:val="28"/>
          <w:szCs w:val="28"/>
        </w:rPr>
        <w:tab/>
      </w:r>
    </w:p>
    <w:p w:rsidR="00546EE1" w:rsidRPr="00E01617" w:rsidRDefault="00C8438C" w:rsidP="00546EE1">
      <w:pPr>
        <w:tabs>
          <w:tab w:val="left" w:pos="0"/>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Следующие лингвокогнитивные аспекты медиатекстов относятся к исследованию языковых и когнитивных процессов, которые взаимодействуют в процессе производства, восприятия и интерпретации медиатекстов. Эти аспекты обращают</w:t>
      </w:r>
      <w:r w:rsidR="00285CE4" w:rsidRPr="00E01617">
        <w:rPr>
          <w:rFonts w:ascii="Times New Roman" w:eastAsia="Calibri" w:hAnsi="Times New Roman" w:cs="Times New Roman"/>
          <w:sz w:val="28"/>
          <w:szCs w:val="28"/>
          <w:lang w:val="kk-KZ"/>
        </w:rPr>
        <w:t xml:space="preserve"> наше</w:t>
      </w:r>
      <w:r w:rsidRPr="00E01617">
        <w:rPr>
          <w:rFonts w:ascii="Times New Roman" w:eastAsia="Calibri" w:hAnsi="Times New Roman" w:cs="Times New Roman"/>
          <w:sz w:val="28"/>
          <w:szCs w:val="28"/>
          <w:lang w:val="kk-KZ"/>
        </w:rPr>
        <w:t xml:space="preserve"> внимание на то, как язык и когнитивные структуры влияют на формирование значения и понимание медиатекстов.</w:t>
      </w:r>
      <w:r w:rsidR="00A03F6E">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 xml:space="preserve">Лингвокогнитивные аспекты медиатекстов относятся к исследованию взаимодействия языковых и когнитивных процессов в контексте медиа. Это включает анализ языковых и когнитивных механизмов, используемых в создании, восприятии и интерпретации медиатекстов. Исследования в этой области позволяют понять, как язык и когнитивные процессы формируют содержание, организацию и эффекты медиатекстов. Например, лингвокогнитивный подход может раскрывать использование метафор, метонимий и других языковых средств для передачи определенных концептуальных образов и ассоциаций в медиатекстах. Он также может исследовать когнитивные модели, категоризацию, семантические поля и рамки, которые присутствуют в медиатекстах и влияют на их интерпретацию. </w:t>
      </w:r>
    </w:p>
    <w:p w:rsidR="00546EE1" w:rsidRPr="00E01617" w:rsidRDefault="00C8438C" w:rsidP="00546EE1">
      <w:pPr>
        <w:tabs>
          <w:tab w:val="left" w:pos="0"/>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В лингвокогнитивной перспективе медиатексты рассматриваются как средства коммуникации, которые используют язык и различные когнитивные механизмы для передачи информации и создания определенного эффекта на аудиторию. Эти аспекты исследования медиатекстов помогают понять, как язык и когнитивные процессы влияют на формирование смысла, восприятие и интерпретацию текстов.</w:t>
      </w:r>
      <w:bookmarkStart w:id="58" w:name="_Hlk142735678"/>
      <w:r w:rsidR="000F47FD" w:rsidRPr="00E01617">
        <w:rPr>
          <w:rFonts w:ascii="Times New Roman" w:eastAsia="Calibri" w:hAnsi="Times New Roman" w:cs="Times New Roman"/>
          <w:sz w:val="28"/>
          <w:szCs w:val="28"/>
          <w:lang w:val="kk-KZ"/>
        </w:rPr>
        <w:tab/>
      </w:r>
      <w:r w:rsidR="000F47FD" w:rsidRPr="00E01617">
        <w:rPr>
          <w:rFonts w:ascii="Times New Roman" w:eastAsia="Calibri" w:hAnsi="Times New Roman" w:cs="Times New Roman"/>
          <w:sz w:val="28"/>
          <w:szCs w:val="28"/>
          <w:lang w:val="kk-KZ"/>
        </w:rPr>
        <w:tab/>
      </w:r>
      <w:r w:rsidR="00E144B9" w:rsidRPr="00E01617">
        <w:rPr>
          <w:rFonts w:ascii="Times New Roman" w:eastAsia="Calibri" w:hAnsi="Times New Roman" w:cs="Times New Roman"/>
          <w:sz w:val="28"/>
          <w:szCs w:val="28"/>
          <w:lang w:val="kk-KZ"/>
        </w:rPr>
        <w:tab/>
      </w:r>
      <w:r w:rsidR="00E144B9" w:rsidRPr="00E01617">
        <w:rPr>
          <w:rFonts w:ascii="Times New Roman" w:eastAsia="Calibri" w:hAnsi="Times New Roman" w:cs="Times New Roman"/>
          <w:sz w:val="28"/>
          <w:szCs w:val="28"/>
          <w:lang w:val="kk-KZ"/>
        </w:rPr>
        <w:tab/>
      </w:r>
      <w:r w:rsidR="00E144B9" w:rsidRPr="00E01617">
        <w:rPr>
          <w:rFonts w:ascii="Times New Roman" w:eastAsia="Calibri" w:hAnsi="Times New Roman" w:cs="Times New Roman"/>
          <w:sz w:val="28"/>
          <w:szCs w:val="28"/>
          <w:lang w:val="kk-KZ"/>
        </w:rPr>
        <w:tab/>
      </w:r>
      <w:r w:rsidR="00E144B9" w:rsidRPr="00E01617">
        <w:rPr>
          <w:rFonts w:ascii="Times New Roman" w:eastAsia="Calibri" w:hAnsi="Times New Roman" w:cs="Times New Roman"/>
          <w:sz w:val="28"/>
          <w:szCs w:val="28"/>
          <w:lang w:val="kk-KZ"/>
        </w:rPr>
        <w:tab/>
      </w:r>
      <w:r w:rsidR="00E144B9" w:rsidRPr="00E01617">
        <w:rPr>
          <w:rFonts w:ascii="Times New Roman" w:eastAsia="Calibri" w:hAnsi="Times New Roman" w:cs="Times New Roman"/>
          <w:sz w:val="28"/>
          <w:szCs w:val="28"/>
          <w:lang w:val="kk-KZ"/>
        </w:rPr>
        <w:tab/>
      </w:r>
      <w:r w:rsidR="000F47FD" w:rsidRPr="00E01617">
        <w:rPr>
          <w:rFonts w:ascii="Times New Roman" w:eastAsia="Calibri" w:hAnsi="Times New Roman" w:cs="Times New Roman"/>
          <w:sz w:val="28"/>
          <w:szCs w:val="28"/>
          <w:lang w:val="kk-KZ"/>
        </w:rPr>
        <w:tab/>
      </w:r>
      <w:r w:rsidR="002D0CB3" w:rsidRPr="00E01617">
        <w:rPr>
          <w:rFonts w:ascii="Times New Roman" w:eastAsia="Calibri" w:hAnsi="Times New Roman" w:cs="Times New Roman"/>
          <w:sz w:val="28"/>
          <w:szCs w:val="28"/>
          <w:lang w:val="kk-KZ"/>
        </w:rPr>
        <w:tab/>
      </w:r>
      <w:r w:rsidR="000F47FD"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 xml:space="preserve">В качестве концептуальной сферы США выступают, в работе, домены (концеты) представлены в публикациях </w:t>
      </w:r>
      <w:r w:rsidRPr="00E01617">
        <w:rPr>
          <w:rFonts w:ascii="Times New Roman" w:eastAsia="Calibri" w:hAnsi="Times New Roman" w:cs="Times New Roman"/>
          <w:sz w:val="28"/>
          <w:szCs w:val="28"/>
          <w:lang w:val="en-US"/>
        </w:rPr>
        <w:t>NYT</w:t>
      </w:r>
      <w:r w:rsidRPr="00E01617">
        <w:rPr>
          <w:rFonts w:ascii="Times New Roman" w:eastAsia="Calibri" w:hAnsi="Times New Roman" w:cs="Times New Roman"/>
          <w:sz w:val="28"/>
          <w:szCs w:val="28"/>
          <w:lang w:val="kk-KZ"/>
        </w:rPr>
        <w:t xml:space="preserve">разными </w:t>
      </w:r>
      <w:r w:rsidR="009648D0" w:rsidRPr="00E01617">
        <w:rPr>
          <w:rFonts w:ascii="Times New Roman" w:eastAsia="Calibri" w:hAnsi="Times New Roman" w:cs="Times New Roman"/>
          <w:sz w:val="28"/>
          <w:szCs w:val="28"/>
          <w:lang w:val="kk-KZ"/>
        </w:rPr>
        <w:t>парцел</w:t>
      </w:r>
      <w:r w:rsidR="001205B2" w:rsidRPr="00E01617">
        <w:rPr>
          <w:rFonts w:ascii="Times New Roman" w:eastAsia="Calibri" w:hAnsi="Times New Roman" w:cs="Times New Roman"/>
          <w:sz w:val="28"/>
          <w:szCs w:val="28"/>
          <w:lang w:val="kk-KZ"/>
        </w:rPr>
        <w:t>л</w:t>
      </w:r>
      <w:r w:rsidR="009648D0" w:rsidRPr="00E01617">
        <w:rPr>
          <w:rFonts w:ascii="Times New Roman" w:eastAsia="Calibri" w:hAnsi="Times New Roman" w:cs="Times New Roman"/>
          <w:sz w:val="28"/>
          <w:szCs w:val="28"/>
          <w:lang w:val="kk-KZ"/>
        </w:rPr>
        <w:t>ами</w:t>
      </w:r>
      <w:r w:rsidR="00285CE4" w:rsidRPr="00E01617">
        <w:rPr>
          <w:rFonts w:ascii="Times New Roman" w:eastAsia="Calibri" w:hAnsi="Times New Roman" w:cs="Times New Roman"/>
          <w:sz w:val="28"/>
          <w:szCs w:val="28"/>
          <w:lang w:val="kk-KZ"/>
        </w:rPr>
        <w:t>.</w:t>
      </w:r>
      <w:bookmarkStart w:id="59" w:name="_Hlk142734912"/>
      <w:bookmarkEnd w:id="58"/>
    </w:p>
    <w:p w:rsidR="00546EE1" w:rsidRPr="00E01617" w:rsidRDefault="00C8438C" w:rsidP="00546EE1">
      <w:pPr>
        <w:tabs>
          <w:tab w:val="left" w:pos="0"/>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Концептуальные поля «</w:t>
      </w:r>
      <w:r w:rsidRPr="00D30B21">
        <w:rPr>
          <w:rFonts w:ascii="Times New Roman" w:eastAsia="Calibri" w:hAnsi="Times New Roman" w:cs="Times New Roman"/>
          <w:sz w:val="28"/>
          <w:szCs w:val="28"/>
          <w:lang w:val="kk-KZ"/>
        </w:rPr>
        <w:t>P</w:t>
      </w:r>
      <w:r w:rsidR="00FD733F" w:rsidRPr="00D30B21">
        <w:rPr>
          <w:rFonts w:ascii="Times New Roman" w:eastAsia="Calibri" w:hAnsi="Times New Roman" w:cs="Times New Roman"/>
          <w:sz w:val="28"/>
          <w:szCs w:val="28"/>
          <w:lang w:val="kk-KZ"/>
        </w:rPr>
        <w:t>ower</w:t>
      </w:r>
      <w:r w:rsidRPr="00E01617">
        <w:rPr>
          <w:rFonts w:ascii="Times New Roman" w:eastAsia="Calibri" w:hAnsi="Times New Roman" w:cs="Times New Roman"/>
          <w:sz w:val="28"/>
          <w:szCs w:val="28"/>
          <w:lang w:val="kk-KZ"/>
        </w:rPr>
        <w:t>», «</w:t>
      </w:r>
      <w:r w:rsidRPr="00D30B21">
        <w:rPr>
          <w:rFonts w:ascii="Times New Roman" w:eastAsia="Calibri" w:hAnsi="Times New Roman" w:cs="Times New Roman"/>
          <w:sz w:val="28"/>
          <w:szCs w:val="28"/>
          <w:lang w:val="kk-KZ"/>
        </w:rPr>
        <w:t>S</w:t>
      </w:r>
      <w:r w:rsidR="00FD733F" w:rsidRPr="00D30B21">
        <w:rPr>
          <w:rFonts w:ascii="Times New Roman" w:eastAsia="Calibri" w:hAnsi="Times New Roman" w:cs="Times New Roman"/>
          <w:sz w:val="28"/>
          <w:szCs w:val="28"/>
          <w:lang w:val="kk-KZ"/>
        </w:rPr>
        <w:t>ociety</w:t>
      </w:r>
      <w:r w:rsidRPr="00E01617">
        <w:rPr>
          <w:rFonts w:ascii="Times New Roman" w:eastAsia="Calibri" w:hAnsi="Times New Roman" w:cs="Times New Roman"/>
          <w:sz w:val="28"/>
          <w:szCs w:val="28"/>
          <w:lang w:val="kk-KZ"/>
        </w:rPr>
        <w:t>», «</w:t>
      </w:r>
      <w:r w:rsidRPr="00D30B21">
        <w:rPr>
          <w:rFonts w:ascii="Times New Roman" w:eastAsia="Calibri" w:hAnsi="Times New Roman" w:cs="Times New Roman"/>
          <w:sz w:val="28"/>
          <w:szCs w:val="28"/>
          <w:lang w:val="kk-KZ"/>
        </w:rPr>
        <w:t>I</w:t>
      </w:r>
      <w:r w:rsidR="00FD733F" w:rsidRPr="00D30B21">
        <w:rPr>
          <w:rFonts w:ascii="Times New Roman" w:eastAsia="Calibri" w:hAnsi="Times New Roman" w:cs="Times New Roman"/>
          <w:sz w:val="28"/>
          <w:szCs w:val="28"/>
          <w:lang w:val="kk-KZ"/>
        </w:rPr>
        <w:t>ndividal</w:t>
      </w:r>
      <w:r w:rsidRPr="00E01617">
        <w:rPr>
          <w:rFonts w:ascii="Times New Roman" w:eastAsia="Calibri" w:hAnsi="Times New Roman" w:cs="Times New Roman"/>
          <w:sz w:val="28"/>
          <w:szCs w:val="28"/>
          <w:lang w:val="kk-KZ"/>
        </w:rPr>
        <w:t xml:space="preserve">», имеют онтологическую </w:t>
      </w:r>
      <w:r w:rsidR="001205B2" w:rsidRPr="00E01617">
        <w:rPr>
          <w:rFonts w:ascii="Times New Roman" w:eastAsia="Calibri" w:hAnsi="Times New Roman" w:cs="Times New Roman"/>
          <w:sz w:val="28"/>
          <w:szCs w:val="28"/>
          <w:lang w:val="kk-KZ"/>
        </w:rPr>
        <w:t>структуру</w:t>
      </w:r>
      <w:r w:rsidRPr="00E01617">
        <w:rPr>
          <w:rFonts w:ascii="Times New Roman" w:eastAsia="Calibri" w:hAnsi="Times New Roman" w:cs="Times New Roman"/>
          <w:sz w:val="28"/>
          <w:szCs w:val="28"/>
          <w:lang w:val="kk-KZ"/>
        </w:rPr>
        <w:t xml:space="preserve">, в которою в  качестве </w:t>
      </w:r>
      <w:r w:rsidR="001205B2" w:rsidRPr="00E01617">
        <w:rPr>
          <w:rFonts w:ascii="Times New Roman" w:eastAsia="Calibri" w:hAnsi="Times New Roman" w:cs="Times New Roman"/>
          <w:sz w:val="28"/>
          <w:szCs w:val="28"/>
          <w:lang w:val="kk-KZ"/>
        </w:rPr>
        <w:t xml:space="preserve">парцелл </w:t>
      </w:r>
      <w:r w:rsidR="00D30B21">
        <w:rPr>
          <w:rFonts w:ascii="Times New Roman" w:eastAsia="Calibri" w:hAnsi="Times New Roman" w:cs="Times New Roman"/>
          <w:sz w:val="28"/>
          <w:szCs w:val="28"/>
          <w:lang w:val="kk-KZ"/>
        </w:rPr>
        <w:t xml:space="preserve">выступают: </w:t>
      </w:r>
      <w:r w:rsidR="00D30B21" w:rsidRPr="00D30B21">
        <w:rPr>
          <w:rFonts w:ascii="Times New Roman" w:eastAsia="Calibri" w:hAnsi="Times New Roman" w:cs="Times New Roman"/>
          <w:sz w:val="28"/>
          <w:szCs w:val="28"/>
          <w:lang w:val="kk-KZ"/>
        </w:rPr>
        <w:t xml:space="preserve"> Government: </w:t>
      </w:r>
      <w:r w:rsidR="00E403FE">
        <w:rPr>
          <w:rFonts w:ascii="Times New Roman" w:eastAsia="Calibri" w:hAnsi="Times New Roman" w:cs="Times New Roman"/>
          <w:sz w:val="28"/>
          <w:szCs w:val="28"/>
          <w:lang w:val="en-US"/>
        </w:rPr>
        <w:t>L</w:t>
      </w:r>
      <w:r w:rsidR="00D30B21" w:rsidRPr="00D30B21">
        <w:rPr>
          <w:rFonts w:ascii="Times New Roman" w:eastAsia="Calibri" w:hAnsi="Times New Roman" w:cs="Times New Roman"/>
          <w:sz w:val="28"/>
          <w:szCs w:val="28"/>
          <w:lang w:val="kk-KZ"/>
        </w:rPr>
        <w:t xml:space="preserve">egislative bodies, Government: </w:t>
      </w:r>
      <w:r w:rsidR="00E403FE">
        <w:rPr>
          <w:rFonts w:ascii="Times New Roman" w:eastAsia="Calibri" w:hAnsi="Times New Roman" w:cs="Times New Roman"/>
          <w:sz w:val="28"/>
          <w:szCs w:val="28"/>
          <w:lang w:val="en-US"/>
        </w:rPr>
        <w:t>E</w:t>
      </w:r>
      <w:r w:rsidR="00D30B21" w:rsidRPr="00D30B21">
        <w:rPr>
          <w:rFonts w:ascii="Times New Roman" w:eastAsia="Calibri" w:hAnsi="Times New Roman" w:cs="Times New Roman"/>
          <w:sz w:val="28"/>
          <w:szCs w:val="28"/>
          <w:lang w:val="kk-KZ"/>
        </w:rPr>
        <w:t>xecutive bodies, US President, US Party, People: people, Youth: students</w:t>
      </w:r>
      <w:r w:rsidR="00D30B21">
        <w:rPr>
          <w:rFonts w:ascii="Times New Roman" w:eastAsia="Calibri" w:hAnsi="Times New Roman" w:cs="Times New Roman"/>
          <w:sz w:val="28"/>
          <w:szCs w:val="28"/>
          <w:lang w:val="kk-KZ"/>
        </w:rPr>
        <w:t>.</w:t>
      </w:r>
    </w:p>
    <w:p w:rsidR="00546EE1" w:rsidRPr="00E01617" w:rsidRDefault="00C8438C" w:rsidP="00546EE1">
      <w:pPr>
        <w:tabs>
          <w:tab w:val="left" w:pos="0"/>
        </w:tabs>
        <w:spacing w:after="0" w:line="240" w:lineRule="auto"/>
        <w:ind w:firstLine="567"/>
        <w:jc w:val="both"/>
        <w:rPr>
          <w:rFonts w:ascii="Times New Roman" w:eastAsia="Calibri" w:hAnsi="Times New Roman" w:cs="Times New Roman"/>
          <w:bCs/>
          <w:i/>
          <w:iCs/>
          <w:sz w:val="28"/>
          <w:szCs w:val="28"/>
          <w:lang w:val="kk-KZ"/>
        </w:rPr>
      </w:pPr>
      <w:r w:rsidRPr="00E01617">
        <w:rPr>
          <w:rFonts w:ascii="Times New Roman" w:eastAsia="Calibri" w:hAnsi="Times New Roman" w:cs="Times New Roman"/>
          <w:bCs/>
          <w:sz w:val="28"/>
          <w:szCs w:val="28"/>
          <w:lang w:val="kk-KZ"/>
        </w:rPr>
        <w:t>В онтологической модели концептуального поля «</w:t>
      </w:r>
      <w:r w:rsidR="00FD733F" w:rsidRPr="00D30B21">
        <w:rPr>
          <w:rFonts w:ascii="Times New Roman" w:eastAsia="Calibri" w:hAnsi="Times New Roman" w:cs="Times New Roman"/>
          <w:bCs/>
          <w:sz w:val="28"/>
          <w:szCs w:val="28"/>
          <w:lang w:val="kk-KZ"/>
        </w:rPr>
        <w:t>Culture</w:t>
      </w:r>
      <w:r w:rsidRPr="00E01617">
        <w:rPr>
          <w:rFonts w:ascii="Times New Roman" w:eastAsia="Calibri" w:hAnsi="Times New Roman" w:cs="Times New Roman"/>
          <w:bCs/>
          <w:sz w:val="28"/>
          <w:szCs w:val="28"/>
          <w:lang w:val="kk-KZ"/>
        </w:rPr>
        <w:t>», «</w:t>
      </w:r>
      <w:r w:rsidR="00FD733F" w:rsidRPr="00D30B21">
        <w:rPr>
          <w:rFonts w:ascii="Times New Roman" w:eastAsia="Calibri" w:hAnsi="Times New Roman" w:cs="Times New Roman"/>
          <w:bCs/>
          <w:sz w:val="28"/>
          <w:szCs w:val="28"/>
          <w:lang w:val="kk-KZ"/>
        </w:rPr>
        <w:t>Religion</w:t>
      </w:r>
      <w:r w:rsidRPr="00E01617">
        <w:rPr>
          <w:rFonts w:ascii="Times New Roman" w:eastAsia="Calibri" w:hAnsi="Times New Roman" w:cs="Times New Roman"/>
          <w:bCs/>
          <w:sz w:val="28"/>
          <w:szCs w:val="28"/>
          <w:lang w:val="kk-KZ"/>
        </w:rPr>
        <w:t>»</w:t>
      </w:r>
      <w:r w:rsidR="00A03F6E">
        <w:rPr>
          <w:rFonts w:ascii="Times New Roman" w:eastAsia="Calibri" w:hAnsi="Times New Roman" w:cs="Times New Roman"/>
          <w:bCs/>
          <w:sz w:val="28"/>
          <w:szCs w:val="28"/>
          <w:lang w:val="kk-KZ"/>
        </w:rPr>
        <w:t xml:space="preserve"> </w:t>
      </w:r>
      <w:r w:rsidR="00D30B21">
        <w:rPr>
          <w:rFonts w:ascii="Times New Roman" w:eastAsia="Calibri" w:hAnsi="Times New Roman" w:cs="Times New Roman"/>
          <w:bCs/>
          <w:sz w:val="28"/>
          <w:szCs w:val="28"/>
          <w:lang w:val="kk-KZ"/>
        </w:rPr>
        <w:t>фигурируют следующие актанты –</w:t>
      </w:r>
      <w:r w:rsidR="00D30B21" w:rsidRPr="00D30B21">
        <w:rPr>
          <w:rFonts w:ascii="Times New Roman" w:eastAsia="Calibri" w:hAnsi="Times New Roman" w:cs="Times New Roman"/>
          <w:bCs/>
          <w:sz w:val="28"/>
          <w:szCs w:val="28"/>
          <w:lang w:val="kk-KZ"/>
        </w:rPr>
        <w:t>Culture, Religion, Artists, Works of Art, Cultural Institutions, Centers/Organizations of Science and Education, Religious Centers, Media Organizations, Religious Organizations.</w:t>
      </w:r>
      <w:r w:rsidR="00E22D93" w:rsidRPr="00E01617">
        <w:rPr>
          <w:rFonts w:ascii="Times New Roman" w:eastAsia="Calibri" w:hAnsi="Times New Roman" w:cs="Times New Roman"/>
          <w:bCs/>
          <w:sz w:val="28"/>
          <w:szCs w:val="28"/>
          <w:lang w:val="kk-KZ"/>
        </w:rPr>
        <w:tab/>
      </w:r>
      <w:r w:rsidR="00E22D93" w:rsidRPr="00E01617">
        <w:rPr>
          <w:rFonts w:ascii="Times New Roman" w:eastAsia="Calibri" w:hAnsi="Times New Roman" w:cs="Times New Roman"/>
          <w:bCs/>
          <w:sz w:val="28"/>
          <w:szCs w:val="28"/>
          <w:lang w:val="kk-KZ"/>
        </w:rPr>
        <w:tab/>
      </w:r>
      <w:r w:rsidR="000F47FD" w:rsidRPr="00E01617">
        <w:rPr>
          <w:rFonts w:ascii="Times New Roman" w:eastAsia="Calibri" w:hAnsi="Times New Roman" w:cs="Times New Roman"/>
          <w:bCs/>
          <w:sz w:val="28"/>
          <w:szCs w:val="28"/>
          <w:lang w:val="kk-KZ"/>
        </w:rPr>
        <w:tab/>
      </w:r>
      <w:r w:rsidR="000F47FD" w:rsidRPr="00E01617">
        <w:rPr>
          <w:rFonts w:ascii="Times New Roman" w:eastAsia="Calibri" w:hAnsi="Times New Roman" w:cs="Times New Roman"/>
          <w:bCs/>
          <w:sz w:val="28"/>
          <w:szCs w:val="28"/>
          <w:lang w:val="kk-KZ"/>
        </w:rPr>
        <w:tab/>
      </w:r>
      <w:r w:rsidR="000F47FD" w:rsidRPr="00E01617">
        <w:rPr>
          <w:rFonts w:ascii="Times New Roman" w:eastAsia="Calibri" w:hAnsi="Times New Roman" w:cs="Times New Roman"/>
          <w:bCs/>
          <w:i/>
          <w:iCs/>
          <w:sz w:val="28"/>
          <w:szCs w:val="28"/>
          <w:lang w:val="kk-KZ"/>
        </w:rPr>
        <w:tab/>
      </w:r>
    </w:p>
    <w:p w:rsidR="00C8438C" w:rsidRPr="00E01617" w:rsidRDefault="00C8438C" w:rsidP="00546EE1">
      <w:pPr>
        <w:tabs>
          <w:tab w:val="left" w:pos="0"/>
        </w:tabs>
        <w:spacing w:after="0" w:line="240" w:lineRule="auto"/>
        <w:ind w:firstLine="567"/>
        <w:jc w:val="both"/>
        <w:rPr>
          <w:rFonts w:ascii="Times New Roman" w:eastAsia="Calibri" w:hAnsi="Times New Roman" w:cs="Times New Roman"/>
          <w:bCs/>
          <w:sz w:val="28"/>
          <w:szCs w:val="28"/>
          <w:lang w:val="kk-KZ"/>
        </w:rPr>
      </w:pPr>
      <w:r w:rsidRPr="00E01617">
        <w:rPr>
          <w:rFonts w:ascii="Times New Roman" w:eastAsia="Calibri" w:hAnsi="Times New Roman" w:cs="Times New Roman"/>
          <w:bCs/>
          <w:sz w:val="28"/>
          <w:szCs w:val="28"/>
          <w:lang w:val="kk-KZ"/>
        </w:rPr>
        <w:t xml:space="preserve">Концептуальная </w:t>
      </w:r>
      <w:r w:rsidR="001205B2" w:rsidRPr="00E01617">
        <w:rPr>
          <w:rFonts w:ascii="Times New Roman" w:eastAsia="Calibri" w:hAnsi="Times New Roman" w:cs="Times New Roman"/>
          <w:bCs/>
          <w:sz w:val="28"/>
          <w:szCs w:val="28"/>
          <w:lang w:val="kk-KZ"/>
        </w:rPr>
        <w:t>структура</w:t>
      </w:r>
      <w:r w:rsidRPr="00E01617">
        <w:rPr>
          <w:rFonts w:ascii="Times New Roman" w:eastAsia="Calibri" w:hAnsi="Times New Roman" w:cs="Times New Roman"/>
          <w:bCs/>
          <w:sz w:val="28"/>
          <w:szCs w:val="28"/>
          <w:lang w:val="kk-KZ"/>
        </w:rPr>
        <w:t xml:space="preserve"> этого поля имеет </w:t>
      </w:r>
      <w:r w:rsidR="00771046" w:rsidRPr="00E01617">
        <w:rPr>
          <w:rFonts w:ascii="Times New Roman" w:eastAsia="Calibri" w:hAnsi="Times New Roman" w:cs="Times New Roman"/>
          <w:bCs/>
          <w:sz w:val="28"/>
          <w:szCs w:val="28"/>
          <w:lang w:val="kk-KZ"/>
        </w:rPr>
        <w:t xml:space="preserve">перечень </w:t>
      </w:r>
      <w:r w:rsidRPr="00E01617">
        <w:rPr>
          <w:rFonts w:ascii="Times New Roman" w:eastAsia="Calibri" w:hAnsi="Times New Roman" w:cs="Times New Roman"/>
          <w:bCs/>
          <w:sz w:val="28"/>
          <w:szCs w:val="28"/>
          <w:lang w:val="kk-KZ"/>
        </w:rPr>
        <w:t xml:space="preserve">своих  </w:t>
      </w:r>
      <w:r w:rsidR="00771046" w:rsidRPr="00E01617">
        <w:rPr>
          <w:rFonts w:ascii="Times New Roman" w:eastAsia="Calibri" w:hAnsi="Times New Roman" w:cs="Times New Roman"/>
          <w:bCs/>
          <w:sz w:val="28"/>
          <w:szCs w:val="28"/>
          <w:lang w:val="kk-KZ"/>
        </w:rPr>
        <w:t xml:space="preserve">оригинальных </w:t>
      </w:r>
      <w:r w:rsidRPr="00E01617">
        <w:rPr>
          <w:rFonts w:ascii="Times New Roman" w:eastAsia="Calibri" w:hAnsi="Times New Roman" w:cs="Times New Roman"/>
          <w:bCs/>
          <w:sz w:val="28"/>
          <w:szCs w:val="28"/>
          <w:lang w:val="kk-KZ"/>
        </w:rPr>
        <w:t xml:space="preserve">предикатов, статические и динамические предикаты имеют большую и меньшую количественную представленность в публикациях газеты </w:t>
      </w:r>
      <w:r w:rsidR="003237DA" w:rsidRPr="003237DA">
        <w:rPr>
          <w:rFonts w:ascii="Times New Roman" w:eastAsia="Calibri" w:hAnsi="Times New Roman" w:cs="Times New Roman"/>
          <w:bCs/>
          <w:sz w:val="28"/>
          <w:szCs w:val="28"/>
        </w:rPr>
        <w:t>“</w:t>
      </w:r>
      <w:r w:rsidRPr="00E01617">
        <w:rPr>
          <w:rFonts w:ascii="Times New Roman" w:eastAsia="Calibri" w:hAnsi="Times New Roman" w:cs="Times New Roman"/>
          <w:bCs/>
          <w:sz w:val="28"/>
          <w:szCs w:val="28"/>
          <w:lang w:val="en-US"/>
        </w:rPr>
        <w:t>NYT</w:t>
      </w:r>
      <w:r w:rsidR="003237DA" w:rsidRPr="003237DA">
        <w:rPr>
          <w:rFonts w:ascii="Times New Roman" w:eastAsia="Calibri" w:hAnsi="Times New Roman" w:cs="Times New Roman"/>
          <w:bCs/>
          <w:sz w:val="28"/>
          <w:szCs w:val="28"/>
        </w:rPr>
        <w:t>”</w:t>
      </w:r>
      <w:r w:rsidRPr="00E01617">
        <w:rPr>
          <w:rFonts w:ascii="Times New Roman" w:eastAsia="Calibri" w:hAnsi="Times New Roman" w:cs="Times New Roman"/>
          <w:bCs/>
          <w:sz w:val="28"/>
          <w:szCs w:val="28"/>
        </w:rPr>
        <w:t xml:space="preserve">. </w:t>
      </w:r>
      <w:r w:rsidRPr="00E01617">
        <w:rPr>
          <w:rFonts w:ascii="Times New Roman" w:eastAsia="Calibri" w:hAnsi="Times New Roman" w:cs="Times New Roman"/>
          <w:bCs/>
          <w:sz w:val="28"/>
          <w:szCs w:val="28"/>
          <w:lang w:val="kk-KZ"/>
        </w:rPr>
        <w:t xml:space="preserve">Типовые </w:t>
      </w:r>
      <w:r w:rsidR="001205B2" w:rsidRPr="00E01617">
        <w:rPr>
          <w:rFonts w:ascii="Times New Roman" w:eastAsia="Calibri" w:hAnsi="Times New Roman" w:cs="Times New Roman"/>
          <w:bCs/>
          <w:sz w:val="28"/>
          <w:szCs w:val="28"/>
          <w:lang w:val="kk-KZ"/>
        </w:rPr>
        <w:t>парцеллы</w:t>
      </w:r>
      <w:r w:rsidRPr="00E01617">
        <w:rPr>
          <w:rFonts w:ascii="Times New Roman" w:eastAsia="Calibri" w:hAnsi="Times New Roman" w:cs="Times New Roman"/>
          <w:bCs/>
          <w:sz w:val="28"/>
          <w:szCs w:val="28"/>
          <w:lang w:val="kk-KZ"/>
        </w:rPr>
        <w:t xml:space="preserve"> и  призники формируют онтологический обр</w:t>
      </w:r>
      <w:r w:rsidR="00771046" w:rsidRPr="00E01617">
        <w:rPr>
          <w:rFonts w:ascii="Times New Roman" w:eastAsia="Calibri" w:hAnsi="Times New Roman" w:cs="Times New Roman"/>
          <w:bCs/>
          <w:sz w:val="28"/>
          <w:szCs w:val="28"/>
          <w:lang w:val="kk-KZ"/>
        </w:rPr>
        <w:t>а</w:t>
      </w:r>
      <w:r w:rsidRPr="00E01617">
        <w:rPr>
          <w:rFonts w:ascii="Times New Roman" w:eastAsia="Calibri" w:hAnsi="Times New Roman" w:cs="Times New Roman"/>
          <w:bCs/>
          <w:sz w:val="28"/>
          <w:szCs w:val="28"/>
          <w:lang w:val="kk-KZ"/>
        </w:rPr>
        <w:t>з стереотипного видения США.</w:t>
      </w:r>
    </w:p>
    <w:p w:rsidR="00C8438C" w:rsidRPr="00E01617" w:rsidRDefault="00C924B5" w:rsidP="00546EE1">
      <w:pPr>
        <w:tabs>
          <w:tab w:val="left" w:pos="0"/>
          <w:tab w:val="left" w:pos="3261"/>
        </w:tabs>
        <w:spacing w:line="240" w:lineRule="auto"/>
        <w:jc w:val="center"/>
        <w:rPr>
          <w:rFonts w:ascii="Times New Roman" w:eastAsia="Calibri" w:hAnsi="Times New Roman" w:cs="Times New Roman"/>
          <w:bCs/>
          <w:sz w:val="28"/>
          <w:szCs w:val="28"/>
          <w:lang w:val="kk-KZ"/>
        </w:rPr>
      </w:pPr>
      <w:r w:rsidRPr="00E01617">
        <w:rPr>
          <w:rFonts w:ascii="Times New Roman" w:eastAsia="Calibri" w:hAnsi="Times New Roman" w:cs="Times New Roman"/>
          <w:bCs/>
          <w:noProof/>
          <w:sz w:val="28"/>
          <w:szCs w:val="28"/>
          <w:lang w:eastAsia="zh-CN"/>
        </w:rPr>
        <w:drawing>
          <wp:inline distT="0" distB="0" distL="0" distR="0">
            <wp:extent cx="5876925" cy="17716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978531" cy="1802280"/>
                    </a:xfrm>
                    <a:prstGeom prst="rect">
                      <a:avLst/>
                    </a:prstGeom>
                    <a:noFill/>
                  </pic:spPr>
                </pic:pic>
              </a:graphicData>
            </a:graphic>
          </wp:inline>
        </w:drawing>
      </w:r>
    </w:p>
    <w:p w:rsidR="00C8438C" w:rsidRPr="00026F4A" w:rsidRDefault="00546EE1" w:rsidP="00546EE1">
      <w:pPr>
        <w:tabs>
          <w:tab w:val="left" w:pos="3261"/>
        </w:tabs>
        <w:spacing w:after="0" w:line="240" w:lineRule="auto"/>
        <w:jc w:val="center"/>
        <w:rPr>
          <w:rFonts w:ascii="Times New Roman" w:eastAsia="Calibri" w:hAnsi="Times New Roman" w:cs="Times New Roman"/>
          <w:bCs/>
          <w:sz w:val="28"/>
          <w:szCs w:val="28"/>
        </w:rPr>
      </w:pPr>
      <w:r w:rsidRPr="00E01617">
        <w:rPr>
          <w:rFonts w:ascii="Times New Roman" w:eastAsia="Calibri" w:hAnsi="Times New Roman" w:cs="Times New Roman"/>
          <w:bCs/>
          <w:sz w:val="28"/>
          <w:szCs w:val="28"/>
          <w:lang w:val="kk-KZ"/>
        </w:rPr>
        <w:t xml:space="preserve">Рисунок </w:t>
      </w:r>
      <w:r w:rsidR="00240D35" w:rsidRPr="00E01617">
        <w:rPr>
          <w:rFonts w:ascii="Times New Roman" w:eastAsia="Calibri" w:hAnsi="Times New Roman" w:cs="Times New Roman"/>
          <w:bCs/>
          <w:sz w:val="28"/>
          <w:szCs w:val="28"/>
          <w:lang w:val="kk-KZ"/>
        </w:rPr>
        <w:t>3</w:t>
      </w:r>
      <w:r w:rsidR="00E07C6E">
        <w:rPr>
          <w:rFonts w:ascii="Times New Roman" w:eastAsia="Calibri" w:hAnsi="Times New Roman" w:cs="Times New Roman"/>
          <w:bCs/>
          <w:sz w:val="28"/>
          <w:szCs w:val="28"/>
          <w:lang w:val="kk-KZ"/>
        </w:rPr>
        <w:t>1</w:t>
      </w:r>
      <w:r w:rsidRPr="00E01617">
        <w:rPr>
          <w:rFonts w:ascii="Times New Roman" w:eastAsia="Calibri" w:hAnsi="Times New Roman" w:cs="Times New Roman"/>
          <w:bCs/>
          <w:sz w:val="28"/>
          <w:szCs w:val="28"/>
          <w:lang w:val="kk-KZ"/>
        </w:rPr>
        <w:t xml:space="preserve"> -</w:t>
      </w:r>
      <w:r w:rsidR="00C8438C" w:rsidRPr="00E01617">
        <w:rPr>
          <w:rFonts w:ascii="Times New Roman" w:eastAsia="Calibri" w:hAnsi="Times New Roman" w:cs="Times New Roman"/>
          <w:bCs/>
          <w:sz w:val="28"/>
          <w:szCs w:val="28"/>
          <w:lang w:val="kk-KZ"/>
        </w:rPr>
        <w:t xml:space="preserve"> Концептуальная </w:t>
      </w:r>
      <w:r w:rsidR="00534885" w:rsidRPr="00E01617">
        <w:rPr>
          <w:rFonts w:ascii="Times New Roman" w:eastAsia="Calibri" w:hAnsi="Times New Roman" w:cs="Times New Roman"/>
          <w:bCs/>
          <w:sz w:val="28"/>
          <w:szCs w:val="28"/>
          <w:lang w:val="kk-KZ"/>
        </w:rPr>
        <w:t>структура</w:t>
      </w:r>
      <w:r w:rsidR="00C8438C" w:rsidRPr="00E01617">
        <w:rPr>
          <w:rFonts w:ascii="Times New Roman" w:eastAsia="Calibri" w:hAnsi="Times New Roman" w:cs="Times New Roman"/>
          <w:bCs/>
          <w:sz w:val="28"/>
          <w:szCs w:val="28"/>
          <w:lang w:val="kk-KZ"/>
        </w:rPr>
        <w:t xml:space="preserve"> газеты  </w:t>
      </w:r>
      <w:r w:rsidR="00026F4A" w:rsidRPr="00026F4A">
        <w:rPr>
          <w:rFonts w:ascii="Times New Roman" w:eastAsia="Calibri" w:hAnsi="Times New Roman" w:cs="Times New Roman"/>
          <w:bCs/>
          <w:sz w:val="28"/>
          <w:szCs w:val="28"/>
        </w:rPr>
        <w:t>“</w:t>
      </w:r>
      <w:r w:rsidR="00C8438C" w:rsidRPr="00E01617">
        <w:rPr>
          <w:rFonts w:ascii="Times New Roman" w:eastAsia="Calibri" w:hAnsi="Times New Roman" w:cs="Times New Roman"/>
          <w:bCs/>
          <w:sz w:val="28"/>
          <w:szCs w:val="28"/>
          <w:lang w:val="en-US"/>
        </w:rPr>
        <w:t>The</w:t>
      </w:r>
      <w:r w:rsidR="00026F4A" w:rsidRPr="00026F4A">
        <w:rPr>
          <w:rFonts w:ascii="Times New Roman" w:eastAsia="Calibri" w:hAnsi="Times New Roman" w:cs="Times New Roman"/>
          <w:bCs/>
          <w:sz w:val="28"/>
          <w:szCs w:val="28"/>
        </w:rPr>
        <w:t xml:space="preserve">  </w:t>
      </w:r>
      <w:r w:rsidR="00C8438C" w:rsidRPr="00E01617">
        <w:rPr>
          <w:rFonts w:ascii="Times New Roman" w:eastAsia="Calibri" w:hAnsi="Times New Roman" w:cs="Times New Roman"/>
          <w:bCs/>
          <w:sz w:val="28"/>
          <w:szCs w:val="28"/>
          <w:lang w:val="en-US"/>
        </w:rPr>
        <w:t>NewYork</w:t>
      </w:r>
      <w:r w:rsidR="00026F4A" w:rsidRPr="00026F4A">
        <w:rPr>
          <w:rFonts w:ascii="Times New Roman" w:eastAsia="Calibri" w:hAnsi="Times New Roman" w:cs="Times New Roman"/>
          <w:bCs/>
          <w:sz w:val="28"/>
          <w:szCs w:val="28"/>
        </w:rPr>
        <w:t xml:space="preserve"> </w:t>
      </w:r>
      <w:r w:rsidR="00C8438C" w:rsidRPr="00E01617">
        <w:rPr>
          <w:rFonts w:ascii="Times New Roman" w:eastAsia="Calibri" w:hAnsi="Times New Roman" w:cs="Times New Roman"/>
          <w:bCs/>
          <w:sz w:val="28"/>
          <w:szCs w:val="28"/>
          <w:lang w:val="en-US"/>
        </w:rPr>
        <w:t>Times</w:t>
      </w:r>
      <w:r w:rsidR="00026F4A" w:rsidRPr="00026F4A">
        <w:rPr>
          <w:rFonts w:ascii="Times New Roman" w:eastAsia="Calibri" w:hAnsi="Times New Roman" w:cs="Times New Roman"/>
          <w:bCs/>
          <w:sz w:val="28"/>
          <w:szCs w:val="28"/>
        </w:rPr>
        <w:t>”</w:t>
      </w:r>
    </w:p>
    <w:p w:rsidR="002E7DEC" w:rsidRPr="00E01617" w:rsidRDefault="002E7DEC" w:rsidP="00546EE1">
      <w:pPr>
        <w:tabs>
          <w:tab w:val="left" w:pos="3261"/>
        </w:tabs>
        <w:spacing w:after="0" w:line="240" w:lineRule="auto"/>
        <w:jc w:val="center"/>
        <w:rPr>
          <w:rFonts w:ascii="Times New Roman" w:eastAsia="Calibri" w:hAnsi="Times New Roman" w:cs="Times New Roman"/>
          <w:bCs/>
          <w:sz w:val="28"/>
          <w:szCs w:val="28"/>
        </w:rPr>
      </w:pPr>
    </w:p>
    <w:p w:rsidR="00FD733F" w:rsidRPr="00E01617" w:rsidRDefault="00FD733F" w:rsidP="00546EE1">
      <w:pPr>
        <w:tabs>
          <w:tab w:val="left" w:pos="3261"/>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Данный анализ дополняет то онтологическое соотношении, которое было ранее представлено в параграфе 2.1.</w:t>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p>
    <w:p w:rsidR="00EA46D4" w:rsidRPr="00E01617" w:rsidRDefault="001A227B" w:rsidP="00EA46D4">
      <w:pPr>
        <w:tabs>
          <w:tab w:val="left" w:pos="3261"/>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На </w:t>
      </w:r>
      <w:r w:rsidR="00EA46D4" w:rsidRPr="00E01617">
        <w:rPr>
          <w:rFonts w:ascii="Times New Roman" w:eastAsia="Calibri" w:hAnsi="Times New Roman" w:cs="Times New Roman"/>
          <w:sz w:val="28"/>
          <w:szCs w:val="28"/>
          <w:lang w:val="kk-KZ"/>
        </w:rPr>
        <w:t>последующих страницах</w:t>
      </w:r>
      <w:r w:rsidR="00EA46D4" w:rsidRPr="00E01617">
        <w:rPr>
          <w:rFonts w:ascii="Times New Roman" w:eastAsia="Calibri" w:hAnsi="Times New Roman" w:cs="Times New Roman"/>
          <w:sz w:val="28"/>
          <w:szCs w:val="28"/>
          <w:lang w:val="kk-KZ"/>
        </w:rPr>
        <w:tab/>
        <w:t xml:space="preserve">данный анализ </w:t>
      </w:r>
      <w:r w:rsidRPr="00E01617">
        <w:rPr>
          <w:rFonts w:ascii="Times New Roman" w:eastAsia="Calibri" w:hAnsi="Times New Roman" w:cs="Times New Roman"/>
          <w:sz w:val="28"/>
          <w:szCs w:val="28"/>
          <w:lang w:val="kk-KZ"/>
        </w:rPr>
        <w:t>представлен</w:t>
      </w:r>
      <w:r w:rsidR="00EA46D4" w:rsidRPr="00E01617">
        <w:rPr>
          <w:rFonts w:ascii="Times New Roman" w:eastAsia="Calibri" w:hAnsi="Times New Roman" w:cs="Times New Roman"/>
          <w:sz w:val="28"/>
          <w:szCs w:val="28"/>
          <w:lang w:val="kk-KZ"/>
        </w:rPr>
        <w:t xml:space="preserve"> в единой форме.</w:t>
      </w:r>
    </w:p>
    <w:p w:rsidR="001E6FA7" w:rsidRPr="00E01617" w:rsidRDefault="001E6FA7" w:rsidP="001E6FA7">
      <w:pPr>
        <w:tabs>
          <w:tab w:val="num" w:pos="720"/>
          <w:tab w:val="left" w:pos="3261"/>
        </w:tabs>
        <w:spacing w:after="0" w:line="240" w:lineRule="auto"/>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rPr>
        <w:t>Семантика лингвальных сетей</w:t>
      </w:r>
      <w:r w:rsidRPr="00E01617">
        <w:rPr>
          <w:rFonts w:ascii="Times New Roman" w:eastAsia="Calibri" w:hAnsi="Times New Roman" w:cs="Times New Roman"/>
          <w:sz w:val="28"/>
          <w:szCs w:val="28"/>
          <w:lang w:val="kk-KZ"/>
        </w:rPr>
        <w:t xml:space="preserve"> э</w:t>
      </w:r>
      <w:r w:rsidRPr="00E01617">
        <w:rPr>
          <w:rFonts w:ascii="Times New Roman" w:eastAsia="Calibri" w:hAnsi="Times New Roman" w:cs="Times New Roman"/>
          <w:sz w:val="28"/>
          <w:szCs w:val="28"/>
        </w:rPr>
        <w:t>то область лингвистики, которая изучает организацию семантической информации в языке в виде сетей или сетевых структур. Семантические сети представляют собой совокупность понятий и их взаимосвязей.</w:t>
      </w:r>
      <w:r w:rsidR="003237DA" w:rsidRPr="003237DA">
        <w:rPr>
          <w:rFonts w:ascii="Times New Roman" w:eastAsia="Calibri" w:hAnsi="Times New Roman" w:cs="Times New Roman"/>
          <w:sz w:val="28"/>
          <w:szCs w:val="28"/>
        </w:rPr>
        <w:t xml:space="preserve"> </w:t>
      </w:r>
      <w:r w:rsidRPr="00E01617">
        <w:rPr>
          <w:rFonts w:ascii="Times New Roman" w:eastAsia="Calibri" w:hAnsi="Times New Roman" w:cs="Times New Roman"/>
          <w:sz w:val="28"/>
          <w:szCs w:val="28"/>
        </w:rPr>
        <w:t>Домены в контексте лингвистики обозначают определенные области концептуальной семантики, в пределах которых определенные термины или конструкции языка могут использоваться. Например, домен "</w:t>
      </w:r>
      <w:r w:rsidRPr="00E01617">
        <w:rPr>
          <w:rFonts w:ascii="Times New Roman" w:eastAsia="Calibri" w:hAnsi="Times New Roman" w:cs="Times New Roman"/>
          <w:sz w:val="28"/>
          <w:szCs w:val="28"/>
          <w:lang w:val="en-US"/>
        </w:rPr>
        <w:t>Power</w:t>
      </w:r>
      <w:r w:rsidRPr="00E01617">
        <w:rPr>
          <w:rFonts w:ascii="Times New Roman" w:eastAsia="Calibri" w:hAnsi="Times New Roman" w:cs="Times New Roman"/>
          <w:sz w:val="28"/>
          <w:szCs w:val="28"/>
        </w:rPr>
        <w:t>" может включать такие понятия, как "</w:t>
      </w:r>
      <w:r w:rsidRPr="00E01617">
        <w:rPr>
          <w:rFonts w:ascii="Times New Roman" w:eastAsia="Calibri" w:hAnsi="Times New Roman" w:cs="Times New Roman"/>
          <w:sz w:val="28"/>
          <w:szCs w:val="28"/>
          <w:lang w:val="en-US"/>
        </w:rPr>
        <w:t>Goverment</w:t>
      </w:r>
      <w:r w:rsidRPr="00E01617">
        <w:rPr>
          <w:rFonts w:ascii="Times New Roman" w:eastAsia="Calibri" w:hAnsi="Times New Roman" w:cs="Times New Roman"/>
          <w:sz w:val="28"/>
          <w:szCs w:val="28"/>
        </w:rPr>
        <w:t>", "</w:t>
      </w:r>
      <w:r w:rsidRPr="00E01617">
        <w:rPr>
          <w:rFonts w:ascii="Times New Roman" w:eastAsia="Calibri" w:hAnsi="Times New Roman" w:cs="Times New Roman"/>
          <w:sz w:val="28"/>
          <w:szCs w:val="28"/>
          <w:lang w:val="en-US"/>
        </w:rPr>
        <w:t>Parlament</w:t>
      </w:r>
      <w:r w:rsidRPr="00E01617">
        <w:rPr>
          <w:rFonts w:ascii="Times New Roman" w:eastAsia="Calibri" w:hAnsi="Times New Roman" w:cs="Times New Roman"/>
          <w:sz w:val="28"/>
          <w:szCs w:val="28"/>
        </w:rPr>
        <w:t>" и т. д. Парцеллы представляют собой части домена, которые обладают своими характерными особенностями или являются частными случаями более общего понятия в рамках данного домена. Например, в домене "</w:t>
      </w:r>
      <w:r w:rsidRPr="00E01617">
        <w:rPr>
          <w:rFonts w:ascii="Times New Roman" w:eastAsia="Calibri" w:hAnsi="Times New Roman" w:cs="Times New Roman"/>
          <w:sz w:val="28"/>
          <w:szCs w:val="28"/>
          <w:lang w:val="en-US"/>
        </w:rPr>
        <w:t>Goverment</w:t>
      </w:r>
      <w:r w:rsidRPr="00E01617">
        <w:rPr>
          <w:rFonts w:ascii="Times New Roman" w:eastAsia="Calibri" w:hAnsi="Times New Roman" w:cs="Times New Roman"/>
          <w:sz w:val="28"/>
          <w:szCs w:val="28"/>
        </w:rPr>
        <w:t>" парцеллой может быть "</w:t>
      </w:r>
      <w:r w:rsidRPr="00E01617">
        <w:rPr>
          <w:rFonts w:ascii="Times New Roman" w:eastAsia="Calibri" w:hAnsi="Times New Roman" w:cs="Times New Roman"/>
          <w:sz w:val="28"/>
          <w:szCs w:val="28"/>
          <w:lang w:val="en-US"/>
        </w:rPr>
        <w:t>Executive</w:t>
      </w:r>
      <w:r w:rsidR="003237DA" w:rsidRPr="003237DA">
        <w:rPr>
          <w:rFonts w:ascii="Times New Roman" w:eastAsia="Calibri" w:hAnsi="Times New Roman" w:cs="Times New Roman"/>
          <w:sz w:val="28"/>
          <w:szCs w:val="28"/>
        </w:rPr>
        <w:t xml:space="preserve"> </w:t>
      </w:r>
      <w:r w:rsidR="003237DA">
        <w:rPr>
          <w:rFonts w:ascii="Times New Roman" w:eastAsia="Calibri" w:hAnsi="Times New Roman" w:cs="Times New Roman"/>
          <w:sz w:val="28"/>
          <w:szCs w:val="28"/>
          <w:lang w:val="en-US"/>
        </w:rPr>
        <w:t>B</w:t>
      </w:r>
      <w:r w:rsidRPr="00E01617">
        <w:rPr>
          <w:rFonts w:ascii="Times New Roman" w:eastAsia="Calibri" w:hAnsi="Times New Roman" w:cs="Times New Roman"/>
          <w:sz w:val="28"/>
          <w:szCs w:val="28"/>
          <w:lang w:val="en-US"/>
        </w:rPr>
        <w:t>odies</w:t>
      </w:r>
      <w:r w:rsidRPr="00E01617">
        <w:rPr>
          <w:rFonts w:ascii="Times New Roman" w:eastAsia="Calibri" w:hAnsi="Times New Roman" w:cs="Times New Roman"/>
          <w:sz w:val="28"/>
          <w:szCs w:val="28"/>
        </w:rPr>
        <w:t>", "</w:t>
      </w:r>
      <w:r w:rsidRPr="00E01617">
        <w:rPr>
          <w:rFonts w:ascii="Times New Roman" w:eastAsia="Calibri" w:hAnsi="Times New Roman" w:cs="Times New Roman"/>
          <w:sz w:val="28"/>
          <w:szCs w:val="28"/>
          <w:lang w:val="en-US"/>
        </w:rPr>
        <w:t>Legislative</w:t>
      </w:r>
      <w:r w:rsidR="003237DA" w:rsidRPr="003237DA">
        <w:rPr>
          <w:rFonts w:ascii="Times New Roman" w:eastAsia="Calibri" w:hAnsi="Times New Roman" w:cs="Times New Roman"/>
          <w:sz w:val="28"/>
          <w:szCs w:val="28"/>
        </w:rPr>
        <w:t xml:space="preserve"> </w:t>
      </w:r>
      <w:r w:rsidR="003237DA">
        <w:rPr>
          <w:rFonts w:ascii="Times New Roman" w:eastAsia="Calibri" w:hAnsi="Times New Roman" w:cs="Times New Roman"/>
          <w:sz w:val="28"/>
          <w:szCs w:val="28"/>
          <w:lang w:val="en-US"/>
        </w:rPr>
        <w:t>B</w:t>
      </w:r>
      <w:r w:rsidRPr="00E01617">
        <w:rPr>
          <w:rFonts w:ascii="Times New Roman" w:eastAsia="Calibri" w:hAnsi="Times New Roman" w:cs="Times New Roman"/>
          <w:sz w:val="28"/>
          <w:szCs w:val="28"/>
          <w:lang w:val="en-US"/>
        </w:rPr>
        <w:t>odies</w:t>
      </w:r>
      <w:r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 xml:space="preserve"> и т.д.</w:t>
      </w:r>
      <w:r w:rsidRPr="00E01617">
        <w:rPr>
          <w:rFonts w:ascii="Times New Roman" w:eastAsia="Calibri" w:hAnsi="Times New Roman" w:cs="Times New Roman"/>
          <w:sz w:val="28"/>
          <w:szCs w:val="28"/>
        </w:rPr>
        <w:t xml:space="preserve"> В теории семантических сетей актантами называются семантические роли, которые выступают в предложении или фразе. Это обычно субъект, объект, инструмент и т. д. В рамках семантических сетей актанты помогают определить семантическое значение предложения или фразы.</w:t>
      </w:r>
      <w:r w:rsidR="001205B2" w:rsidRPr="00E01617">
        <w:rPr>
          <w:rFonts w:ascii="Times New Roman" w:eastAsia="Calibri" w:hAnsi="Times New Roman" w:cs="Times New Roman"/>
          <w:sz w:val="28"/>
          <w:szCs w:val="28"/>
          <w:lang w:val="kk-KZ"/>
        </w:rPr>
        <w:t xml:space="preserve"> Каждый концепт получает позитивную</w:t>
      </w:r>
      <w:r w:rsidR="003237DA" w:rsidRPr="00426E59">
        <w:rPr>
          <w:rFonts w:ascii="Times New Roman" w:eastAsia="Calibri" w:hAnsi="Times New Roman" w:cs="Times New Roman"/>
          <w:sz w:val="28"/>
          <w:szCs w:val="28"/>
        </w:rPr>
        <w:t xml:space="preserve"> </w:t>
      </w:r>
      <w:r w:rsidR="001205B2" w:rsidRPr="00E01617">
        <w:rPr>
          <w:rFonts w:ascii="Times New Roman" w:eastAsia="Calibri" w:hAnsi="Times New Roman" w:cs="Times New Roman"/>
          <w:sz w:val="28"/>
          <w:szCs w:val="28"/>
          <w:lang w:val="kk-KZ"/>
        </w:rPr>
        <w:t>(+), негативную (-) или нейтральную (0)оценк</w:t>
      </w:r>
      <w:r w:rsidR="00AA56D6" w:rsidRPr="00E01617">
        <w:rPr>
          <w:rFonts w:ascii="Times New Roman" w:eastAsia="Calibri" w:hAnsi="Times New Roman" w:cs="Times New Roman"/>
          <w:sz w:val="28"/>
          <w:szCs w:val="28"/>
          <w:lang w:val="kk-KZ"/>
        </w:rPr>
        <w:t>у</w:t>
      </w:r>
      <w:r w:rsidR="001205B2" w:rsidRPr="00E01617">
        <w:rPr>
          <w:rFonts w:ascii="Times New Roman" w:eastAsia="Calibri" w:hAnsi="Times New Roman" w:cs="Times New Roman"/>
          <w:sz w:val="28"/>
          <w:szCs w:val="28"/>
          <w:lang w:val="kk-KZ"/>
        </w:rPr>
        <w:t>.</w:t>
      </w:r>
    </w:p>
    <w:p w:rsidR="00C8438C" w:rsidRPr="00E01617" w:rsidRDefault="00D30B21" w:rsidP="00546EE1">
      <w:pPr>
        <w:tabs>
          <w:tab w:val="left" w:pos="3261"/>
        </w:tabs>
        <w:spacing w:after="0" w:line="240" w:lineRule="auto"/>
        <w:ind w:firstLine="567"/>
        <w:jc w:val="both"/>
        <w:rPr>
          <w:rFonts w:ascii="Times New Roman" w:eastAsia="Calibri" w:hAnsi="Times New Roman" w:cs="Times New Roman"/>
          <w:sz w:val="28"/>
          <w:szCs w:val="28"/>
          <w:lang w:val="kk-KZ"/>
        </w:rPr>
      </w:pPr>
      <w:r w:rsidRPr="00D30B21">
        <w:rPr>
          <w:rFonts w:ascii="Times New Roman" w:eastAsia="Calibri" w:hAnsi="Times New Roman" w:cs="Times New Roman"/>
          <w:sz w:val="28"/>
          <w:szCs w:val="28"/>
          <w:lang w:val="kk-KZ"/>
        </w:rPr>
        <w:t xml:space="preserve">Далее методика анализа, описанная в самом начале параграфа, едина. </w:t>
      </w:r>
      <w:r w:rsidR="00C8438C" w:rsidRPr="00E01617">
        <w:rPr>
          <w:rFonts w:ascii="Times New Roman" w:eastAsia="Calibri" w:hAnsi="Times New Roman" w:cs="Times New Roman"/>
          <w:sz w:val="28"/>
          <w:szCs w:val="28"/>
          <w:lang w:val="kk-KZ"/>
        </w:rPr>
        <w:t xml:space="preserve">Семантика статических актантов может быть обобщена следующих атрибутных концептах </w:t>
      </w:r>
      <w:r w:rsidR="00C8438C" w:rsidRPr="00E01617">
        <w:rPr>
          <w:rFonts w:ascii="Times New Roman" w:eastAsia="Calibri" w:hAnsi="Times New Roman" w:cs="Times New Roman"/>
          <w:i/>
          <w:iCs/>
          <w:sz w:val="28"/>
          <w:szCs w:val="28"/>
          <w:lang w:val="kk-KZ"/>
        </w:rPr>
        <w:t>Власть</w:t>
      </w:r>
      <w:r w:rsidR="001E6FA7" w:rsidRPr="00E01617">
        <w:rPr>
          <w:rFonts w:ascii="Times New Roman" w:eastAsia="Calibri" w:hAnsi="Times New Roman" w:cs="Times New Roman"/>
          <w:i/>
          <w:iCs/>
          <w:sz w:val="28"/>
          <w:szCs w:val="28"/>
          <w:lang w:val="kk-KZ"/>
        </w:rPr>
        <w:t xml:space="preserve"> и Общество</w:t>
      </w:r>
      <w:r w:rsidR="003237DA" w:rsidRPr="003237DA">
        <w:rPr>
          <w:rFonts w:ascii="Times New Roman" w:eastAsia="Calibri" w:hAnsi="Times New Roman" w:cs="Times New Roman"/>
          <w:i/>
          <w:iCs/>
          <w:sz w:val="28"/>
          <w:szCs w:val="28"/>
        </w:rPr>
        <w:t xml:space="preserve"> </w:t>
      </w:r>
      <w:r w:rsidR="00C8438C" w:rsidRPr="00E01617">
        <w:rPr>
          <w:rFonts w:ascii="Times New Roman" w:eastAsia="Calibri" w:hAnsi="Times New Roman" w:cs="Times New Roman"/>
          <w:sz w:val="28"/>
          <w:szCs w:val="28"/>
          <w:lang w:val="kk-KZ"/>
        </w:rPr>
        <w:t>США в медиатекстах в целом определяется посредством предиката:</w:t>
      </w:r>
    </w:p>
    <w:bookmarkEnd w:id="59"/>
    <w:p w:rsidR="00C123D9" w:rsidRPr="00E01617" w:rsidRDefault="00C123D9" w:rsidP="00C123D9">
      <w:pPr>
        <w:tabs>
          <w:tab w:val="left" w:pos="2895"/>
        </w:tabs>
        <w:spacing w:after="0" w:line="240" w:lineRule="auto"/>
        <w:ind w:firstLine="567"/>
        <w:jc w:val="both"/>
        <w:rPr>
          <w:rFonts w:ascii="Times New Roman" w:eastAsia="Times New Roman" w:hAnsi="Times New Roman" w:cs="Times New Roman"/>
          <w:b/>
          <w:sz w:val="28"/>
          <w:szCs w:val="28"/>
          <w:lang w:val="kk-KZ" w:eastAsia="ru-RU"/>
        </w:rPr>
      </w:pPr>
      <w:r w:rsidRPr="00E01617">
        <w:rPr>
          <w:rFonts w:ascii="Times New Roman" w:eastAsia="Times New Roman" w:hAnsi="Times New Roman" w:cs="Times New Roman"/>
          <w:b/>
          <w:sz w:val="28"/>
          <w:szCs w:val="28"/>
          <w:lang w:val="en-US" w:eastAsia="ru-RU"/>
        </w:rPr>
        <w:t>Power</w:t>
      </w:r>
      <w:r w:rsidRPr="00E01617">
        <w:rPr>
          <w:rFonts w:ascii="Times New Roman" w:eastAsia="Times New Roman" w:hAnsi="Times New Roman" w:cs="Times New Roman"/>
          <w:b/>
          <w:sz w:val="28"/>
          <w:szCs w:val="28"/>
          <w:lang w:eastAsia="ru-RU"/>
        </w:rPr>
        <w:t xml:space="preserve"> \ </w:t>
      </w:r>
      <w:r w:rsidRPr="00E01617">
        <w:rPr>
          <w:rFonts w:ascii="Times New Roman" w:eastAsia="Times New Roman" w:hAnsi="Times New Roman" w:cs="Times New Roman"/>
          <w:b/>
          <w:sz w:val="28"/>
          <w:szCs w:val="28"/>
          <w:lang w:val="kk-KZ" w:eastAsia="ru-RU"/>
        </w:rPr>
        <w:t>власть</w:t>
      </w:r>
    </w:p>
    <w:p w:rsidR="00C123D9" w:rsidRPr="00E01617" w:rsidRDefault="00AA56D6" w:rsidP="00C123D9">
      <w:pPr>
        <w:tabs>
          <w:tab w:val="left" w:pos="2895"/>
        </w:tabs>
        <w:spacing w:after="0" w:line="240" w:lineRule="auto"/>
        <w:ind w:firstLine="567"/>
        <w:jc w:val="both"/>
        <w:rPr>
          <w:rFonts w:ascii="Times New Roman" w:eastAsia="Times New Roman" w:hAnsi="Times New Roman" w:cs="Times New Roman"/>
          <w:b/>
          <w:sz w:val="28"/>
          <w:szCs w:val="28"/>
          <w:lang w:val="kk-KZ" w:eastAsia="ru-RU"/>
        </w:rPr>
      </w:pPr>
      <w:r w:rsidRPr="00E01617">
        <w:rPr>
          <w:rFonts w:ascii="Times New Roman" w:eastAsia="Times New Roman" w:hAnsi="Times New Roman" w:cs="Times New Roman"/>
          <w:b/>
          <w:bCs/>
          <w:sz w:val="28"/>
          <w:szCs w:val="28"/>
          <w:lang w:val="en-US" w:eastAsia="ru-RU"/>
        </w:rPr>
        <w:t>G</w:t>
      </w:r>
      <w:r w:rsidR="00C123D9" w:rsidRPr="00E01617">
        <w:rPr>
          <w:rFonts w:ascii="Times New Roman" w:eastAsia="Times New Roman" w:hAnsi="Times New Roman" w:cs="Times New Roman"/>
          <w:b/>
          <w:bCs/>
          <w:sz w:val="28"/>
          <w:szCs w:val="28"/>
          <w:lang w:val="en-US" w:eastAsia="ru-RU"/>
        </w:rPr>
        <w:t>overnment</w:t>
      </w:r>
      <w:r w:rsidR="00C123D9" w:rsidRPr="00E01617">
        <w:rPr>
          <w:rFonts w:ascii="Times New Roman" w:eastAsia="Times New Roman" w:hAnsi="Times New Roman" w:cs="Times New Roman"/>
          <w:b/>
          <w:bCs/>
          <w:sz w:val="28"/>
          <w:szCs w:val="28"/>
          <w:lang w:eastAsia="ru-RU"/>
        </w:rPr>
        <w:t xml:space="preserve">: </w:t>
      </w:r>
      <w:r w:rsidR="00C123D9" w:rsidRPr="00E01617">
        <w:rPr>
          <w:rFonts w:ascii="Times New Roman" w:eastAsia="Times New Roman" w:hAnsi="Times New Roman" w:cs="Times New Roman"/>
          <w:b/>
          <w:bCs/>
          <w:sz w:val="28"/>
          <w:szCs w:val="28"/>
          <w:lang w:val="en-US" w:eastAsia="ru-RU"/>
        </w:rPr>
        <w:t>legislativebodies</w:t>
      </w:r>
      <w:r w:rsidR="00C123D9" w:rsidRPr="00E01617">
        <w:rPr>
          <w:rFonts w:ascii="Times New Roman" w:eastAsia="Times New Roman" w:hAnsi="Times New Roman" w:cs="Times New Roman"/>
          <w:b/>
          <w:sz w:val="28"/>
          <w:szCs w:val="28"/>
          <w:lang w:val="kk-KZ" w:eastAsia="ru-RU"/>
        </w:rPr>
        <w:t>\правительство: законадательные органы</w:t>
      </w:r>
    </w:p>
    <w:p w:rsidR="00C123D9" w:rsidRPr="00E01617" w:rsidRDefault="00C123D9" w:rsidP="00C123D9">
      <w:pPr>
        <w:spacing w:after="0" w:line="240" w:lineRule="auto"/>
        <w:ind w:firstLine="567"/>
        <w:jc w:val="both"/>
        <w:textAlignment w:val="baseline"/>
        <w:rPr>
          <w:rFonts w:ascii="Times New Roman" w:eastAsia="Times New Roman" w:hAnsi="Times New Roman" w:cs="Times New Roman"/>
          <w:i/>
          <w:sz w:val="28"/>
          <w:szCs w:val="28"/>
          <w:lang w:val="kk-KZ" w:eastAsia="ru-RU"/>
        </w:rPr>
      </w:pPr>
      <w:r w:rsidRPr="00E01617">
        <w:rPr>
          <w:rFonts w:ascii="Times New Roman" w:eastAsia="Times New Roman" w:hAnsi="Times New Roman" w:cs="Times New Roman"/>
          <w:b/>
          <w:sz w:val="28"/>
          <w:szCs w:val="28"/>
          <w:lang w:val="en-US" w:eastAsia="ru-RU"/>
        </w:rPr>
        <w:t>resolute</w:t>
      </w:r>
      <w:r w:rsidRPr="00E01617">
        <w:rPr>
          <w:rFonts w:ascii="Times New Roman" w:eastAsia="Times New Roman" w:hAnsi="Times New Roman" w:cs="Times New Roman"/>
          <w:b/>
          <w:sz w:val="28"/>
          <w:szCs w:val="28"/>
          <w:lang w:val="kk-KZ" w:eastAsia="ru-RU"/>
        </w:rPr>
        <w:t xml:space="preserve">\решительные </w:t>
      </w:r>
      <w:r w:rsidRPr="00E01617">
        <w:rPr>
          <w:rFonts w:ascii="Times New Roman" w:eastAsia="Times New Roman" w:hAnsi="Times New Roman" w:cs="Times New Roman"/>
          <w:b/>
          <w:sz w:val="28"/>
          <w:szCs w:val="28"/>
          <w:lang w:val="en-US" w:eastAsia="ru-RU"/>
        </w:rPr>
        <w:t>[2] /</w:t>
      </w:r>
      <w:r w:rsidRPr="00E01617">
        <w:rPr>
          <w:rFonts w:ascii="Times New Roman" w:eastAsia="Times New Roman" w:hAnsi="Times New Roman" w:cs="Times New Roman"/>
          <w:b/>
          <w:sz w:val="28"/>
          <w:szCs w:val="28"/>
          <w:lang w:val="kk-KZ" w:eastAsia="ru-RU"/>
        </w:rPr>
        <w:t>+</w:t>
      </w:r>
      <w:r w:rsidRPr="00E01617">
        <w:rPr>
          <w:rFonts w:ascii="Times New Roman" w:eastAsia="Times New Roman" w:hAnsi="Times New Roman" w:cs="Times New Roman"/>
          <w:b/>
          <w:sz w:val="28"/>
          <w:szCs w:val="28"/>
          <w:lang w:val="en-US" w:eastAsia="ru-RU"/>
        </w:rPr>
        <w:t xml:space="preserve">/ </w:t>
      </w:r>
      <w:r w:rsidRPr="00E01617">
        <w:rPr>
          <w:rFonts w:ascii="Times New Roman" w:eastAsia="Times New Roman" w:hAnsi="Times New Roman" w:cs="Times New Roman"/>
          <w:i/>
          <w:sz w:val="28"/>
          <w:szCs w:val="28"/>
          <w:lang w:val="en-US" w:eastAsia="ru-RU"/>
        </w:rPr>
        <w:t>While a wide range of gun control laws appear popular in polls, support may soften once details emerge and they’re subjected to a robust political debat</w:t>
      </w:r>
      <w:r w:rsidRPr="00E01617">
        <w:rPr>
          <w:rFonts w:ascii="Times New Roman" w:eastAsia="Times New Roman" w:hAnsi="Times New Roman" w:cs="Times New Roman"/>
          <w:iCs/>
          <w:sz w:val="28"/>
          <w:szCs w:val="28"/>
          <w:lang w:val="en-US" w:eastAsia="uk-UA"/>
        </w:rPr>
        <w:t>(NYT 24/03.18)</w:t>
      </w:r>
      <w:r w:rsidRPr="00E01617">
        <w:rPr>
          <w:rFonts w:ascii="Times New Roman" w:eastAsia="Times New Roman" w:hAnsi="Times New Roman" w:cs="Times New Roman"/>
          <w:i/>
          <w:sz w:val="28"/>
          <w:szCs w:val="28"/>
          <w:lang w:val="kk-KZ" w:eastAsia="ru-RU"/>
        </w:rPr>
        <w:t xml:space="preserve"> ;</w:t>
      </w:r>
      <w:r w:rsidRPr="00E01617">
        <w:rPr>
          <w:rFonts w:ascii="Times New Roman" w:eastAsia="Times New Roman" w:hAnsi="Times New Roman" w:cs="Times New Roman"/>
          <w:b/>
          <w:sz w:val="28"/>
          <w:szCs w:val="28"/>
          <w:lang w:val="en-US" w:eastAsia="ru-RU"/>
        </w:rPr>
        <w:t>/</w:t>
      </w:r>
      <w:r w:rsidRPr="00E01617">
        <w:rPr>
          <w:rFonts w:ascii="Times New Roman" w:eastAsia="Times New Roman" w:hAnsi="Times New Roman" w:cs="Times New Roman"/>
          <w:b/>
          <w:sz w:val="28"/>
          <w:szCs w:val="28"/>
          <w:lang w:val="kk-KZ" w:eastAsia="ru-RU"/>
        </w:rPr>
        <w:t>+</w:t>
      </w:r>
      <w:r w:rsidRPr="00E01617">
        <w:rPr>
          <w:rFonts w:ascii="Times New Roman" w:eastAsia="Times New Roman" w:hAnsi="Times New Roman" w:cs="Times New Roman"/>
          <w:b/>
          <w:sz w:val="28"/>
          <w:szCs w:val="28"/>
          <w:lang w:val="en-US" w:eastAsia="ru-RU"/>
        </w:rPr>
        <w:t xml:space="preserve">/ </w:t>
      </w:r>
      <w:r w:rsidRPr="00E01617">
        <w:rPr>
          <w:rFonts w:ascii="Times New Roman" w:eastAsia="Times New Roman" w:hAnsi="Times New Roman" w:cs="Times New Roman"/>
          <w:i/>
          <w:sz w:val="28"/>
          <w:szCs w:val="28"/>
          <w:lang w:val="en-US" w:eastAsia="ru-RU"/>
        </w:rPr>
        <w:t>a signal to legislators that there is robust opposition even to laws that show strong public support in polls</w:t>
      </w:r>
      <w:r w:rsidRPr="00E01617">
        <w:rPr>
          <w:rFonts w:ascii="Times New Roman" w:eastAsia="Times New Roman" w:hAnsi="Times New Roman" w:cs="Times New Roman"/>
          <w:iCs/>
          <w:sz w:val="28"/>
          <w:szCs w:val="28"/>
          <w:lang w:val="en-US" w:eastAsia="uk-UA"/>
        </w:rPr>
        <w:t>(NYT 24/03.</w:t>
      </w:r>
      <w:r w:rsidR="00E403FE">
        <w:rPr>
          <w:rFonts w:ascii="Times New Roman" w:eastAsia="Times New Roman" w:hAnsi="Times New Roman" w:cs="Times New Roman"/>
          <w:iCs/>
          <w:sz w:val="28"/>
          <w:szCs w:val="28"/>
          <w:lang w:val="en-US" w:eastAsia="uk-UA"/>
        </w:rPr>
        <w:t>20</w:t>
      </w:r>
      <w:r w:rsidRPr="00E01617">
        <w:rPr>
          <w:rFonts w:ascii="Times New Roman" w:eastAsia="Times New Roman" w:hAnsi="Times New Roman" w:cs="Times New Roman"/>
          <w:iCs/>
          <w:sz w:val="28"/>
          <w:szCs w:val="28"/>
          <w:lang w:val="en-US" w:eastAsia="uk-UA"/>
        </w:rPr>
        <w:t>)</w:t>
      </w:r>
      <w:r w:rsidRPr="00E01617">
        <w:rPr>
          <w:rFonts w:ascii="Times New Roman" w:eastAsia="Times New Roman" w:hAnsi="Times New Roman" w:cs="Times New Roman"/>
          <w:i/>
          <w:sz w:val="28"/>
          <w:szCs w:val="28"/>
          <w:lang w:val="kk-KZ" w:eastAsia="ru-RU"/>
        </w:rPr>
        <w:t xml:space="preserve">;    </w:t>
      </w:r>
    </w:p>
    <w:p w:rsidR="00C123D9" w:rsidRPr="00E01617" w:rsidRDefault="00C123D9" w:rsidP="00C123D9">
      <w:pPr>
        <w:spacing w:after="0" w:line="240" w:lineRule="auto"/>
        <w:ind w:firstLine="567"/>
        <w:jc w:val="both"/>
        <w:textAlignment w:val="baseline"/>
        <w:rPr>
          <w:rFonts w:ascii="Times New Roman" w:eastAsia="Times New Roman" w:hAnsi="Times New Roman" w:cs="Times New Roman"/>
          <w:i/>
          <w:sz w:val="28"/>
          <w:szCs w:val="28"/>
          <w:lang w:val="en-US" w:eastAsia="ru-RU"/>
        </w:rPr>
      </w:pPr>
      <w:r w:rsidRPr="00E01617">
        <w:rPr>
          <w:rFonts w:ascii="Times New Roman" w:eastAsia="Times New Roman" w:hAnsi="Times New Roman" w:cs="Times New Roman"/>
          <w:b/>
          <w:sz w:val="28"/>
          <w:szCs w:val="28"/>
          <w:lang w:val="en-US" w:eastAsia="ru-RU"/>
        </w:rPr>
        <w:t>concerned</w:t>
      </w:r>
      <w:r w:rsidRPr="00E01617">
        <w:rPr>
          <w:rFonts w:ascii="Times New Roman" w:eastAsia="Times New Roman" w:hAnsi="Times New Roman" w:cs="Times New Roman"/>
          <w:b/>
          <w:sz w:val="28"/>
          <w:szCs w:val="28"/>
          <w:lang w:val="kk-KZ" w:eastAsia="ru-RU"/>
        </w:rPr>
        <w:t xml:space="preserve">\заботливые </w:t>
      </w:r>
      <w:r w:rsidRPr="00E01617">
        <w:rPr>
          <w:rFonts w:ascii="Times New Roman" w:eastAsia="Times New Roman" w:hAnsi="Times New Roman" w:cs="Times New Roman"/>
          <w:b/>
          <w:sz w:val="28"/>
          <w:szCs w:val="28"/>
          <w:lang w:val="en-US" w:eastAsia="ru-RU"/>
        </w:rPr>
        <w:t>[1] /</w:t>
      </w:r>
      <w:r w:rsidRPr="00E01617">
        <w:rPr>
          <w:rFonts w:ascii="Times New Roman" w:eastAsia="Times New Roman" w:hAnsi="Times New Roman" w:cs="Times New Roman"/>
          <w:b/>
          <w:sz w:val="28"/>
          <w:szCs w:val="28"/>
          <w:lang w:val="kk-KZ" w:eastAsia="ru-RU"/>
        </w:rPr>
        <w:t>+</w:t>
      </w:r>
      <w:r w:rsidRPr="00E01617">
        <w:rPr>
          <w:rFonts w:ascii="Times New Roman" w:eastAsia="Times New Roman" w:hAnsi="Times New Roman" w:cs="Times New Roman"/>
          <w:b/>
          <w:sz w:val="28"/>
          <w:szCs w:val="28"/>
          <w:lang w:val="en-US" w:eastAsia="ru-RU"/>
        </w:rPr>
        <w:t xml:space="preserve">/ </w:t>
      </w:r>
      <w:r w:rsidRPr="00E01617">
        <w:rPr>
          <w:rFonts w:ascii="Times New Roman" w:eastAsia="Times New Roman" w:hAnsi="Times New Roman" w:cs="Times New Roman"/>
          <w:i/>
          <w:sz w:val="28"/>
          <w:szCs w:val="28"/>
          <w:lang w:val="en-US" w:eastAsia="ru-RU"/>
        </w:rPr>
        <w:t xml:space="preserve">recent state legislative successes on gun restrictions for domestic abusers, including some in Republican-led states, and the recent passage of a law in Florida that </w:t>
      </w:r>
      <w:hyperlink r:id="rId146" w:tgtFrame="_blank" w:history="1"/>
      <w:r w:rsidRPr="00E01617">
        <w:rPr>
          <w:rFonts w:ascii="Times New Roman" w:eastAsia="Times New Roman" w:hAnsi="Times New Roman" w:cs="Times New Roman"/>
          <w:i/>
          <w:sz w:val="28"/>
          <w:szCs w:val="28"/>
          <w:bdr w:val="none" w:sz="0" w:space="0" w:color="auto" w:frame="1"/>
          <w:lang w:val="en-US" w:eastAsia="ru-RU"/>
        </w:rPr>
        <w:t xml:space="preserve">allows judges </w:t>
      </w:r>
      <w:r w:rsidRPr="00E01617">
        <w:rPr>
          <w:rFonts w:ascii="Times New Roman" w:eastAsia="Times New Roman" w:hAnsi="Times New Roman" w:cs="Times New Roman"/>
          <w:i/>
          <w:sz w:val="28"/>
          <w:szCs w:val="28"/>
          <w:lang w:val="en-US" w:eastAsia="ru-RU"/>
        </w:rPr>
        <w:t>to temporarily confiscate guns from people who are judged a threat</w:t>
      </w:r>
      <w:r w:rsidR="00446B70">
        <w:rPr>
          <w:rFonts w:ascii="Times New Roman" w:eastAsia="Times New Roman" w:hAnsi="Times New Roman" w:cs="Times New Roman"/>
          <w:i/>
          <w:sz w:val="28"/>
          <w:szCs w:val="28"/>
          <w:lang w:val="en-US" w:eastAsia="ru-RU"/>
        </w:rPr>
        <w:t xml:space="preserve"> </w:t>
      </w:r>
      <w:r w:rsidRPr="00E01617">
        <w:rPr>
          <w:rFonts w:ascii="Times New Roman" w:eastAsia="Times New Roman" w:hAnsi="Times New Roman" w:cs="Times New Roman"/>
          <w:iCs/>
          <w:sz w:val="28"/>
          <w:szCs w:val="28"/>
          <w:lang w:val="en-US" w:eastAsia="uk-UA"/>
        </w:rPr>
        <w:t>(NYT 24/03.</w:t>
      </w:r>
      <w:r w:rsidR="00E403FE">
        <w:rPr>
          <w:rFonts w:ascii="Times New Roman" w:eastAsia="Times New Roman" w:hAnsi="Times New Roman" w:cs="Times New Roman"/>
          <w:iCs/>
          <w:sz w:val="28"/>
          <w:szCs w:val="28"/>
          <w:lang w:val="en-US" w:eastAsia="uk-UA"/>
        </w:rPr>
        <w:t>20</w:t>
      </w:r>
      <w:r w:rsidRPr="00E01617">
        <w:rPr>
          <w:rFonts w:ascii="Times New Roman" w:eastAsia="Times New Roman" w:hAnsi="Times New Roman" w:cs="Times New Roman"/>
          <w:iCs/>
          <w:sz w:val="28"/>
          <w:szCs w:val="28"/>
          <w:lang w:val="en-US" w:eastAsia="uk-UA"/>
        </w:rPr>
        <w:t>)</w:t>
      </w:r>
      <w:r w:rsidRPr="00E01617">
        <w:rPr>
          <w:rFonts w:ascii="Times New Roman" w:eastAsia="Times New Roman" w:hAnsi="Times New Roman" w:cs="Times New Roman"/>
          <w:i/>
          <w:sz w:val="28"/>
          <w:szCs w:val="28"/>
          <w:lang w:val="kk-KZ" w:eastAsia="ru-RU"/>
        </w:rPr>
        <w:t>;</w:t>
      </w:r>
    </w:p>
    <w:p w:rsidR="00C123D9" w:rsidRPr="00E01617" w:rsidRDefault="00AA56D6" w:rsidP="00F759A7">
      <w:pPr>
        <w:tabs>
          <w:tab w:val="left" w:pos="2895"/>
        </w:tabs>
        <w:spacing w:after="0" w:line="240" w:lineRule="auto"/>
        <w:ind w:firstLine="567"/>
        <w:jc w:val="both"/>
        <w:rPr>
          <w:rFonts w:ascii="Times New Roman" w:eastAsia="Times New Roman" w:hAnsi="Times New Roman" w:cs="Times New Roman"/>
          <w:i/>
          <w:sz w:val="28"/>
          <w:szCs w:val="28"/>
          <w:lang w:val="kk-KZ" w:eastAsia="ru-RU"/>
        </w:rPr>
      </w:pPr>
      <w:r w:rsidRPr="00E01617">
        <w:rPr>
          <w:rFonts w:ascii="Times New Roman" w:eastAsia="Times New Roman" w:hAnsi="Times New Roman" w:cs="Times New Roman"/>
          <w:b/>
          <w:bCs/>
          <w:iCs/>
          <w:sz w:val="28"/>
          <w:szCs w:val="28"/>
          <w:lang w:val="en-US" w:eastAsia="ru-RU"/>
        </w:rPr>
        <w:t>G</w:t>
      </w:r>
      <w:r w:rsidR="00C123D9" w:rsidRPr="00E01617">
        <w:rPr>
          <w:rFonts w:ascii="Times New Roman" w:eastAsia="Times New Roman" w:hAnsi="Times New Roman" w:cs="Times New Roman"/>
          <w:b/>
          <w:bCs/>
          <w:iCs/>
          <w:sz w:val="28"/>
          <w:szCs w:val="28"/>
          <w:lang w:val="en-US" w:eastAsia="ru-RU"/>
        </w:rPr>
        <w:t>overnment: executive bodies</w:t>
      </w:r>
      <w:r w:rsidR="001A227B" w:rsidRPr="00E01617">
        <w:rPr>
          <w:rFonts w:ascii="Times New Roman" w:eastAsia="Times New Roman" w:hAnsi="Times New Roman" w:cs="Times New Roman"/>
          <w:b/>
          <w:bCs/>
          <w:i/>
          <w:sz w:val="28"/>
          <w:szCs w:val="28"/>
          <w:lang w:val="en-US" w:eastAsia="ru-RU"/>
        </w:rPr>
        <w:t>\</w:t>
      </w:r>
      <w:r w:rsidR="001A227B" w:rsidRPr="00E01617">
        <w:rPr>
          <w:rFonts w:ascii="Times New Roman" w:eastAsia="Times New Roman" w:hAnsi="Times New Roman" w:cs="Times New Roman"/>
          <w:b/>
          <w:sz w:val="28"/>
          <w:szCs w:val="28"/>
          <w:lang w:val="kk-KZ" w:eastAsia="ru-RU"/>
        </w:rPr>
        <w:t xml:space="preserve"> правительство</w:t>
      </w:r>
      <w:r w:rsidR="00C123D9" w:rsidRPr="00E01617">
        <w:rPr>
          <w:rFonts w:ascii="Times New Roman" w:eastAsia="Times New Roman" w:hAnsi="Times New Roman" w:cs="Times New Roman"/>
          <w:b/>
          <w:sz w:val="28"/>
          <w:szCs w:val="28"/>
          <w:lang w:val="kk-KZ" w:eastAsia="ru-RU"/>
        </w:rPr>
        <w:t xml:space="preserve">: испольнительные органы   </w:t>
      </w:r>
      <w:r w:rsidR="00C123D9" w:rsidRPr="00E01617">
        <w:rPr>
          <w:rFonts w:ascii="Times New Roman" w:eastAsia="Times New Roman" w:hAnsi="Times New Roman" w:cs="Times New Roman"/>
          <w:b/>
          <w:sz w:val="28"/>
          <w:szCs w:val="28"/>
          <w:lang w:val="en-US" w:eastAsia="ru-RU"/>
        </w:rPr>
        <w:t>self-assured\</w:t>
      </w:r>
      <w:r w:rsidR="00C123D9" w:rsidRPr="00E01617">
        <w:rPr>
          <w:rFonts w:ascii="Times New Roman" w:eastAsia="Times New Roman" w:hAnsi="Times New Roman" w:cs="Times New Roman"/>
          <w:b/>
          <w:sz w:val="28"/>
          <w:szCs w:val="28"/>
          <w:lang w:val="kk-KZ" w:eastAsia="ru-RU"/>
        </w:rPr>
        <w:t xml:space="preserve"> самоуверенные </w:t>
      </w:r>
      <w:r w:rsidR="00C123D9" w:rsidRPr="00E01617">
        <w:rPr>
          <w:rFonts w:ascii="Times New Roman" w:eastAsia="Times New Roman" w:hAnsi="Times New Roman" w:cs="Times New Roman"/>
          <w:b/>
          <w:sz w:val="28"/>
          <w:szCs w:val="28"/>
          <w:lang w:val="en-US" w:eastAsia="ru-RU"/>
        </w:rPr>
        <w:t>[</w:t>
      </w:r>
      <w:r w:rsidR="006F5718" w:rsidRPr="00E01617">
        <w:rPr>
          <w:rFonts w:ascii="Times New Roman" w:eastAsia="Times New Roman" w:hAnsi="Times New Roman" w:cs="Times New Roman"/>
          <w:b/>
          <w:sz w:val="28"/>
          <w:szCs w:val="28"/>
          <w:lang w:val="en-US" w:eastAsia="ru-RU"/>
        </w:rPr>
        <w:t>2</w:t>
      </w:r>
      <w:r w:rsidR="00C123D9" w:rsidRPr="00E01617">
        <w:rPr>
          <w:rFonts w:ascii="Times New Roman" w:eastAsia="Times New Roman" w:hAnsi="Times New Roman" w:cs="Times New Roman"/>
          <w:b/>
          <w:sz w:val="28"/>
          <w:szCs w:val="28"/>
          <w:lang w:val="en-US" w:eastAsia="ru-RU"/>
        </w:rPr>
        <w:t>] /</w:t>
      </w:r>
      <w:r w:rsidR="00C123D9" w:rsidRPr="00E01617">
        <w:rPr>
          <w:rFonts w:ascii="Times New Roman" w:eastAsia="Times New Roman" w:hAnsi="Times New Roman" w:cs="Times New Roman"/>
          <w:b/>
          <w:sz w:val="28"/>
          <w:szCs w:val="28"/>
          <w:lang w:val="kk-KZ" w:eastAsia="ru-RU"/>
        </w:rPr>
        <w:t>-</w:t>
      </w:r>
      <w:r w:rsidR="00C123D9" w:rsidRPr="00E01617">
        <w:rPr>
          <w:rFonts w:ascii="Times New Roman" w:eastAsia="Times New Roman" w:hAnsi="Times New Roman" w:cs="Times New Roman"/>
          <w:b/>
          <w:sz w:val="28"/>
          <w:szCs w:val="28"/>
          <w:lang w:val="en-US" w:eastAsia="ru-RU"/>
        </w:rPr>
        <w:t xml:space="preserve">/ </w:t>
      </w:r>
      <w:r w:rsidR="00C123D9" w:rsidRPr="00E01617">
        <w:rPr>
          <w:rFonts w:ascii="Times New Roman" w:eastAsia="Times New Roman" w:hAnsi="Times New Roman" w:cs="Times New Roman"/>
          <w:i/>
          <w:sz w:val="28"/>
          <w:szCs w:val="28"/>
          <w:lang w:val="en-US" w:eastAsia="ru-RU"/>
        </w:rPr>
        <w:t>But political consultants who have worked on ballot measures say that it can often be easy for opponents of gun laws to chip away at very strong initial public support for a given policy. That’s a dynamic that is true of all ballot measures, where voters must be persuaded to overcome a normal bias in favor of the status quo</w:t>
      </w:r>
      <w:r w:rsidR="00446B70">
        <w:rPr>
          <w:rFonts w:ascii="Times New Roman" w:eastAsia="Times New Roman" w:hAnsi="Times New Roman" w:cs="Times New Roman"/>
          <w:i/>
          <w:sz w:val="28"/>
          <w:szCs w:val="28"/>
          <w:lang w:val="en-US" w:eastAsia="ru-RU"/>
        </w:rPr>
        <w:t xml:space="preserve"> </w:t>
      </w:r>
      <w:r w:rsidR="00C123D9" w:rsidRPr="00E01617">
        <w:rPr>
          <w:rFonts w:ascii="Times New Roman" w:eastAsia="Times New Roman" w:hAnsi="Times New Roman" w:cs="Times New Roman"/>
          <w:iCs/>
          <w:sz w:val="28"/>
          <w:szCs w:val="28"/>
          <w:lang w:val="en-US" w:eastAsia="uk-UA"/>
        </w:rPr>
        <w:t>(NYT 24/03.</w:t>
      </w:r>
      <w:r w:rsidR="00E403FE">
        <w:rPr>
          <w:rFonts w:ascii="Times New Roman" w:eastAsia="Times New Roman" w:hAnsi="Times New Roman" w:cs="Times New Roman"/>
          <w:iCs/>
          <w:sz w:val="28"/>
          <w:szCs w:val="28"/>
          <w:lang w:val="en-US" w:eastAsia="uk-UA"/>
        </w:rPr>
        <w:t>20</w:t>
      </w:r>
      <w:r w:rsidR="00C123D9" w:rsidRPr="00E01617">
        <w:rPr>
          <w:rFonts w:ascii="Times New Roman" w:eastAsia="Times New Roman" w:hAnsi="Times New Roman" w:cs="Times New Roman"/>
          <w:iCs/>
          <w:sz w:val="28"/>
          <w:szCs w:val="28"/>
          <w:lang w:val="en-US" w:eastAsia="uk-UA"/>
        </w:rPr>
        <w:t>)</w:t>
      </w:r>
      <w:r w:rsidR="00C123D9" w:rsidRPr="00E01617">
        <w:rPr>
          <w:rFonts w:ascii="Times New Roman" w:eastAsia="Times New Roman" w:hAnsi="Times New Roman" w:cs="Times New Roman"/>
          <w:i/>
          <w:sz w:val="28"/>
          <w:szCs w:val="28"/>
          <w:lang w:val="en-US" w:eastAsia="ru-RU"/>
        </w:rPr>
        <w:t>.</w:t>
      </w:r>
    </w:p>
    <w:p w:rsidR="00C123D9" w:rsidRPr="00E01617" w:rsidRDefault="00AA56D6" w:rsidP="00F759A7">
      <w:pPr>
        <w:tabs>
          <w:tab w:val="left" w:pos="2895"/>
        </w:tabs>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b/>
          <w:sz w:val="28"/>
          <w:szCs w:val="28"/>
          <w:lang w:val="kk-KZ" w:eastAsia="ru-RU"/>
        </w:rPr>
        <w:t>Observant\внимательный</w:t>
      </w:r>
      <w:r w:rsidRPr="00E01617">
        <w:rPr>
          <w:rFonts w:ascii="Times New Roman" w:eastAsia="Times New Roman" w:hAnsi="Times New Roman" w:cs="Times New Roman"/>
          <w:b/>
          <w:sz w:val="28"/>
          <w:szCs w:val="28"/>
          <w:lang w:val="en-US" w:eastAsia="ru-RU"/>
        </w:rPr>
        <w:t>[</w:t>
      </w:r>
      <w:r w:rsidR="00C123D9" w:rsidRPr="00E01617">
        <w:rPr>
          <w:rFonts w:ascii="Times New Roman" w:eastAsia="Times New Roman" w:hAnsi="Times New Roman" w:cs="Times New Roman"/>
          <w:b/>
          <w:sz w:val="28"/>
          <w:szCs w:val="28"/>
          <w:lang w:val="kk-KZ" w:eastAsia="ru-RU"/>
        </w:rPr>
        <w:t>1</w:t>
      </w:r>
      <w:r w:rsidR="00C123D9" w:rsidRPr="00E01617">
        <w:rPr>
          <w:rFonts w:ascii="Times New Roman" w:eastAsia="Times New Roman" w:hAnsi="Times New Roman" w:cs="Times New Roman"/>
          <w:b/>
          <w:sz w:val="28"/>
          <w:szCs w:val="28"/>
          <w:lang w:val="en-US" w:eastAsia="ru-RU"/>
        </w:rPr>
        <w:t>] /</w:t>
      </w:r>
      <w:r w:rsidR="00C123D9" w:rsidRPr="00E01617">
        <w:rPr>
          <w:rFonts w:ascii="Calibri" w:eastAsia="Times New Roman" w:hAnsi="Calibri" w:cs="Times New Roman"/>
          <w:b/>
          <w:sz w:val="28"/>
          <w:szCs w:val="28"/>
          <w:lang w:val="kk-KZ" w:eastAsia="ru-RU"/>
        </w:rPr>
        <w:t>-</w:t>
      </w:r>
      <w:r w:rsidR="00C123D9" w:rsidRPr="00E01617">
        <w:rPr>
          <w:rFonts w:ascii="Times New Roman" w:eastAsia="Times New Roman" w:hAnsi="Times New Roman" w:cs="Times New Roman"/>
          <w:b/>
          <w:sz w:val="28"/>
          <w:szCs w:val="28"/>
          <w:lang w:val="en-US" w:eastAsia="ru-RU"/>
        </w:rPr>
        <w:t xml:space="preserve">/ </w:t>
      </w:r>
      <w:r w:rsidR="00C123D9" w:rsidRPr="00E01617">
        <w:rPr>
          <w:rFonts w:ascii="Times New Roman" w:eastAsia="Times New Roman" w:hAnsi="Times New Roman" w:cs="Times New Roman"/>
          <w:i/>
          <w:sz w:val="28"/>
          <w:szCs w:val="28"/>
          <w:lang w:val="en-US" w:eastAsia="ru-RU"/>
        </w:rPr>
        <w:t>country may be experiencing a “phase shift” on guns</w:t>
      </w:r>
      <w:r w:rsidR="00446B70">
        <w:rPr>
          <w:rFonts w:ascii="Times New Roman" w:eastAsia="Times New Roman" w:hAnsi="Times New Roman" w:cs="Times New Roman"/>
          <w:i/>
          <w:sz w:val="28"/>
          <w:szCs w:val="28"/>
          <w:lang w:val="en-US" w:eastAsia="ru-RU"/>
        </w:rPr>
        <w:t xml:space="preserve"> </w:t>
      </w:r>
      <w:r w:rsidR="00C123D9" w:rsidRPr="00E01617">
        <w:rPr>
          <w:rFonts w:ascii="Times New Roman" w:eastAsia="Times New Roman" w:hAnsi="Times New Roman" w:cs="Times New Roman"/>
          <w:iCs/>
          <w:sz w:val="28"/>
          <w:szCs w:val="28"/>
          <w:lang w:val="en-US" w:eastAsia="uk-UA"/>
        </w:rPr>
        <w:t>(NYT 24/03.</w:t>
      </w:r>
      <w:r w:rsidR="003237DA">
        <w:rPr>
          <w:rFonts w:ascii="Times New Roman" w:eastAsia="Times New Roman" w:hAnsi="Times New Roman" w:cs="Times New Roman"/>
          <w:iCs/>
          <w:sz w:val="28"/>
          <w:szCs w:val="28"/>
          <w:lang w:val="en-US" w:eastAsia="uk-UA"/>
        </w:rPr>
        <w:t>20</w:t>
      </w:r>
      <w:r w:rsidR="00C123D9" w:rsidRPr="00E01617">
        <w:rPr>
          <w:rFonts w:ascii="Times New Roman" w:eastAsia="Times New Roman" w:hAnsi="Times New Roman" w:cs="Times New Roman"/>
          <w:iCs/>
          <w:sz w:val="28"/>
          <w:szCs w:val="28"/>
          <w:lang w:val="en-US" w:eastAsia="uk-UA"/>
        </w:rPr>
        <w:t>)</w:t>
      </w:r>
      <w:r w:rsidR="00C123D9" w:rsidRPr="00E01617">
        <w:rPr>
          <w:rFonts w:ascii="Times New Roman" w:eastAsia="Times New Roman" w:hAnsi="Times New Roman" w:cs="Times New Roman"/>
          <w:i/>
          <w:sz w:val="28"/>
          <w:szCs w:val="28"/>
          <w:lang w:val="en-US" w:eastAsia="ru-RU"/>
        </w:rPr>
        <w:t>.</w:t>
      </w:r>
    </w:p>
    <w:p w:rsidR="003237DA" w:rsidRDefault="00AA56D6" w:rsidP="003237DA">
      <w:pPr>
        <w:spacing w:after="0" w:line="240" w:lineRule="auto"/>
        <w:ind w:firstLine="567"/>
        <w:jc w:val="both"/>
        <w:rPr>
          <w:rFonts w:ascii="Times New Roman" w:eastAsia="Times New Roman" w:hAnsi="Times New Roman" w:cs="Times New Roman"/>
          <w:b/>
          <w:sz w:val="28"/>
          <w:szCs w:val="28"/>
          <w:lang w:val="kk-KZ" w:eastAsia="ru-RU"/>
        </w:rPr>
      </w:pPr>
      <w:r w:rsidRPr="003237DA">
        <w:rPr>
          <w:rFonts w:ascii="Times New Roman" w:eastAsia="Times New Roman" w:hAnsi="Times New Roman" w:cs="Times New Roman"/>
          <w:b/>
          <w:sz w:val="28"/>
          <w:szCs w:val="28"/>
          <w:lang w:val="kk-KZ" w:eastAsia="ru-RU"/>
        </w:rPr>
        <w:t>President\</w:t>
      </w:r>
      <w:r w:rsidR="00C123D9" w:rsidRPr="00E01617">
        <w:rPr>
          <w:rFonts w:ascii="Times New Roman" w:eastAsia="Times New Roman" w:hAnsi="Times New Roman" w:cs="Times New Roman"/>
          <w:b/>
          <w:sz w:val="28"/>
          <w:szCs w:val="28"/>
          <w:lang w:val="kk-KZ" w:eastAsia="ru-RU"/>
        </w:rPr>
        <w:t>президент</w:t>
      </w:r>
      <w:r w:rsidR="00C123D9" w:rsidRPr="003237DA">
        <w:rPr>
          <w:rFonts w:ascii="Times New Roman" w:eastAsia="Times New Roman" w:hAnsi="Times New Roman" w:cs="Times New Roman"/>
          <w:b/>
          <w:sz w:val="28"/>
          <w:szCs w:val="28"/>
          <w:lang w:val="kk-KZ" w:eastAsia="ru-RU"/>
        </w:rPr>
        <w:t>:</w:t>
      </w:r>
      <w:r w:rsidR="003237DA" w:rsidRPr="003237DA">
        <w:rPr>
          <w:rFonts w:ascii="Times New Roman" w:eastAsia="Times New Roman" w:hAnsi="Times New Roman" w:cs="Times New Roman"/>
          <w:b/>
          <w:sz w:val="28"/>
          <w:szCs w:val="28"/>
          <w:lang w:val="kk-KZ" w:eastAsia="ru-RU"/>
        </w:rPr>
        <w:t xml:space="preserve"> </w:t>
      </w:r>
      <w:r w:rsidR="00C123D9" w:rsidRPr="00E01617">
        <w:rPr>
          <w:rFonts w:ascii="Times New Roman" w:eastAsia="Times New Roman" w:hAnsi="Times New Roman" w:cs="Times New Roman"/>
          <w:b/>
          <w:sz w:val="28"/>
          <w:szCs w:val="28"/>
          <w:lang w:val="kk-KZ" w:eastAsia="ru-RU"/>
        </w:rPr>
        <w:t xml:space="preserve">Трамп   </w:t>
      </w:r>
    </w:p>
    <w:p w:rsidR="00B11279" w:rsidRDefault="00AA56D6" w:rsidP="003237DA">
      <w:pPr>
        <w:spacing w:after="0" w:line="240" w:lineRule="auto"/>
        <w:ind w:firstLine="567"/>
        <w:jc w:val="both"/>
        <w:rPr>
          <w:rFonts w:ascii="Times New Roman" w:eastAsia="Times New Roman" w:hAnsi="Times New Roman" w:cs="Times New Roman"/>
          <w:bCs/>
          <w:iCs/>
          <w:kern w:val="36"/>
          <w:sz w:val="28"/>
          <w:szCs w:val="28"/>
          <w:lang w:val="en-US" w:eastAsia="uk-UA"/>
        </w:rPr>
      </w:pPr>
      <w:r w:rsidRPr="00E01617">
        <w:rPr>
          <w:rFonts w:ascii="Times New Roman" w:eastAsia="Times New Roman" w:hAnsi="Times New Roman" w:cs="Times New Roman"/>
          <w:b/>
          <w:sz w:val="28"/>
          <w:szCs w:val="28"/>
          <w:lang w:val="kk-KZ" w:eastAsia="ru-RU"/>
        </w:rPr>
        <w:t xml:space="preserve">unpredictable </w:t>
      </w:r>
      <w:r w:rsidRPr="003237DA">
        <w:rPr>
          <w:rFonts w:ascii="Times New Roman" w:eastAsia="Times New Roman" w:hAnsi="Times New Roman" w:cs="Times New Roman"/>
          <w:b/>
          <w:sz w:val="28"/>
          <w:szCs w:val="28"/>
          <w:lang w:val="kk-KZ" w:eastAsia="ru-RU"/>
        </w:rPr>
        <w:t>\</w:t>
      </w:r>
      <w:r w:rsidR="00C123D9" w:rsidRPr="003237DA">
        <w:rPr>
          <w:rFonts w:ascii="Times New Roman" w:hAnsi="Times New Roman" w:cs="Times New Roman"/>
          <w:b/>
          <w:sz w:val="28"/>
          <w:szCs w:val="28"/>
          <w:lang w:val="kk-KZ"/>
        </w:rPr>
        <w:t xml:space="preserve">непредсказуемый [2] /-/ </w:t>
      </w:r>
      <w:r w:rsidR="00C123D9" w:rsidRPr="00E01617">
        <w:rPr>
          <w:rFonts w:ascii="Times New Roman" w:hAnsi="Times New Roman" w:cs="Times New Roman"/>
          <w:i/>
          <w:sz w:val="28"/>
          <w:szCs w:val="28"/>
          <w:lang w:val="uk-UA"/>
        </w:rPr>
        <w:t>left</w:t>
      </w:r>
      <w:r w:rsidR="003237DA">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the</w:t>
      </w:r>
      <w:r w:rsidR="003237DA">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capital</w:t>
      </w:r>
      <w:r w:rsidR="003237DA">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reeling</w:t>
      </w:r>
      <w:r w:rsidR="003237DA">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and</w:t>
      </w:r>
      <w:r w:rsidR="003237DA">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his</w:t>
      </w:r>
      <w:r w:rsidR="003237DA">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advisers</w:t>
      </w:r>
      <w:r w:rsidR="003237DA">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nervous</w:t>
      </w:r>
      <w:r w:rsidR="003237DA">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about</w:t>
      </w:r>
      <w:r w:rsidR="003237DA">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what</w:t>
      </w:r>
      <w:r w:rsidR="003237DA">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comes</w:t>
      </w:r>
      <w:r w:rsidR="003237DA">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nex</w:t>
      </w:r>
      <w:r w:rsidR="00C123D9" w:rsidRPr="00E01617">
        <w:rPr>
          <w:rFonts w:ascii="Times New Roman" w:hAnsi="Times New Roman" w:cs="Times New Roman"/>
          <w:sz w:val="28"/>
          <w:szCs w:val="28"/>
          <w:lang w:val="uk-UA"/>
        </w:rPr>
        <w:t>t</w:t>
      </w:r>
      <w:r w:rsidR="00C123D9" w:rsidRPr="003237DA">
        <w:rPr>
          <w:rFonts w:ascii="Times New Roman" w:eastAsia="Times New Roman" w:hAnsi="Times New Roman" w:cs="Times New Roman"/>
          <w:bCs/>
          <w:iCs/>
          <w:kern w:val="36"/>
          <w:sz w:val="28"/>
          <w:szCs w:val="28"/>
          <w:u w:val="single"/>
          <w:lang w:val="kk-KZ" w:eastAsia="uk-UA"/>
        </w:rPr>
        <w:t>(</w:t>
      </w:r>
      <w:r w:rsidR="00C123D9" w:rsidRPr="003237DA">
        <w:rPr>
          <w:rFonts w:ascii="Times New Roman" w:eastAsia="Times New Roman" w:hAnsi="Times New Roman" w:cs="Times New Roman"/>
          <w:bCs/>
          <w:iCs/>
          <w:kern w:val="36"/>
          <w:sz w:val="28"/>
          <w:szCs w:val="28"/>
          <w:lang w:val="kk-KZ" w:eastAsia="uk-UA"/>
        </w:rPr>
        <w:t>NYT 24/03.</w:t>
      </w:r>
      <w:r w:rsidR="00446B70">
        <w:rPr>
          <w:rFonts w:ascii="Times New Roman" w:eastAsia="Times New Roman" w:hAnsi="Times New Roman" w:cs="Times New Roman"/>
          <w:bCs/>
          <w:iCs/>
          <w:kern w:val="36"/>
          <w:sz w:val="28"/>
          <w:szCs w:val="28"/>
          <w:lang w:val="en-US" w:eastAsia="uk-UA"/>
        </w:rPr>
        <w:t>20</w:t>
      </w:r>
      <w:r w:rsidR="00C123D9" w:rsidRPr="003237DA">
        <w:rPr>
          <w:rFonts w:ascii="Times New Roman" w:eastAsia="Times New Roman" w:hAnsi="Times New Roman" w:cs="Times New Roman"/>
          <w:bCs/>
          <w:iCs/>
          <w:kern w:val="36"/>
          <w:sz w:val="28"/>
          <w:szCs w:val="28"/>
          <w:lang w:val="kk-KZ" w:eastAsia="uk-UA"/>
        </w:rPr>
        <w:t xml:space="preserve">); </w:t>
      </w:r>
      <w:r w:rsidR="00C123D9" w:rsidRPr="003237DA">
        <w:rPr>
          <w:rFonts w:ascii="Times New Roman" w:hAnsi="Times New Roman" w:cs="Times New Roman"/>
          <w:b/>
          <w:sz w:val="28"/>
          <w:szCs w:val="28"/>
          <w:lang w:val="kk-KZ"/>
        </w:rPr>
        <w:t xml:space="preserve">/-/ </w:t>
      </w:r>
      <w:r w:rsidR="00C123D9" w:rsidRPr="00E01617">
        <w:rPr>
          <w:rFonts w:ascii="Times New Roman" w:hAnsi="Times New Roman" w:cs="Times New Roman"/>
          <w:i/>
          <w:sz w:val="28"/>
          <w:szCs w:val="28"/>
          <w:lang w:val="uk-UA"/>
        </w:rPr>
        <w:t>Mr. Trump’s</w:t>
      </w:r>
      <w:r w:rsidR="003237DA">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shifting</w:t>
      </w:r>
      <w:r w:rsidR="003237DA">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moods</w:t>
      </w:r>
      <w:r w:rsidR="00C123D9" w:rsidRPr="003237DA">
        <w:rPr>
          <w:rFonts w:ascii="Times New Roman" w:eastAsia="Times New Roman" w:hAnsi="Times New Roman" w:cs="Times New Roman"/>
          <w:bCs/>
          <w:iCs/>
          <w:kern w:val="36"/>
          <w:sz w:val="28"/>
          <w:szCs w:val="28"/>
          <w:u w:val="single"/>
          <w:lang w:val="kk-KZ" w:eastAsia="uk-UA"/>
        </w:rPr>
        <w:t>(</w:t>
      </w:r>
      <w:r w:rsidR="00C123D9" w:rsidRPr="003237DA">
        <w:rPr>
          <w:rFonts w:ascii="Times New Roman" w:eastAsia="Times New Roman" w:hAnsi="Times New Roman" w:cs="Times New Roman"/>
          <w:bCs/>
          <w:iCs/>
          <w:kern w:val="36"/>
          <w:sz w:val="28"/>
          <w:szCs w:val="28"/>
          <w:lang w:val="kk-KZ" w:eastAsia="uk-UA"/>
        </w:rPr>
        <w:t>NYT 24/03.</w:t>
      </w:r>
      <w:r w:rsidR="003237DA" w:rsidRPr="003237DA">
        <w:rPr>
          <w:rFonts w:ascii="Times New Roman" w:eastAsia="Times New Roman" w:hAnsi="Times New Roman" w:cs="Times New Roman"/>
          <w:bCs/>
          <w:iCs/>
          <w:kern w:val="36"/>
          <w:sz w:val="28"/>
          <w:szCs w:val="28"/>
          <w:lang w:val="kk-KZ" w:eastAsia="uk-UA"/>
        </w:rPr>
        <w:t>20</w:t>
      </w:r>
      <w:r w:rsidR="00C123D9" w:rsidRPr="003237DA">
        <w:rPr>
          <w:rFonts w:ascii="Times New Roman" w:eastAsia="Times New Roman" w:hAnsi="Times New Roman" w:cs="Times New Roman"/>
          <w:bCs/>
          <w:iCs/>
          <w:kern w:val="36"/>
          <w:sz w:val="28"/>
          <w:szCs w:val="28"/>
          <w:lang w:val="kk-KZ" w:eastAsia="uk-UA"/>
        </w:rPr>
        <w:t xml:space="preserve">); </w:t>
      </w:r>
      <w:r w:rsidRPr="003237DA">
        <w:rPr>
          <w:rFonts w:ascii="Times New Roman" w:eastAsia="Times New Roman" w:hAnsi="Times New Roman" w:cs="Times New Roman"/>
          <w:b/>
          <w:iCs/>
          <w:kern w:val="36"/>
          <w:sz w:val="28"/>
          <w:szCs w:val="28"/>
          <w:lang w:val="kk-KZ" w:eastAsia="uk-UA"/>
        </w:rPr>
        <w:t>not following the formalities</w:t>
      </w:r>
      <w:r w:rsidRPr="00E01617">
        <w:rPr>
          <w:rFonts w:ascii="Times New Roman" w:eastAsia="Times New Roman" w:hAnsi="Times New Roman" w:cs="Times New Roman"/>
          <w:bCs/>
          <w:iCs/>
          <w:kern w:val="36"/>
          <w:sz w:val="28"/>
          <w:szCs w:val="28"/>
          <w:lang w:val="kk-KZ" w:eastAsia="uk-UA"/>
        </w:rPr>
        <w:t>\</w:t>
      </w:r>
      <w:r w:rsidR="00C123D9" w:rsidRPr="003237DA">
        <w:rPr>
          <w:rFonts w:ascii="Times New Roman" w:eastAsia="Times New Roman" w:hAnsi="Times New Roman" w:cs="Times New Roman"/>
          <w:b/>
          <w:bCs/>
          <w:iCs/>
          <w:kern w:val="36"/>
          <w:sz w:val="28"/>
          <w:szCs w:val="28"/>
          <w:lang w:val="kk-KZ" w:eastAsia="uk-UA"/>
        </w:rPr>
        <w:t>несоблюдающий</w:t>
      </w:r>
      <w:r w:rsidR="003237DA" w:rsidRPr="003237DA">
        <w:rPr>
          <w:rFonts w:ascii="Times New Roman" w:eastAsia="Times New Roman" w:hAnsi="Times New Roman" w:cs="Times New Roman"/>
          <w:b/>
          <w:bCs/>
          <w:iCs/>
          <w:kern w:val="36"/>
          <w:sz w:val="28"/>
          <w:szCs w:val="28"/>
          <w:lang w:val="kk-KZ" w:eastAsia="uk-UA"/>
        </w:rPr>
        <w:t xml:space="preserve"> </w:t>
      </w:r>
      <w:r w:rsidR="00C123D9" w:rsidRPr="003237DA">
        <w:rPr>
          <w:rFonts w:ascii="Times New Roman" w:eastAsia="Times New Roman" w:hAnsi="Times New Roman" w:cs="Times New Roman"/>
          <w:b/>
          <w:bCs/>
          <w:iCs/>
          <w:kern w:val="36"/>
          <w:sz w:val="28"/>
          <w:szCs w:val="28"/>
          <w:lang w:val="kk-KZ" w:eastAsia="uk-UA"/>
        </w:rPr>
        <w:t>формальности</w:t>
      </w:r>
      <w:r w:rsidR="00C123D9" w:rsidRPr="003237DA">
        <w:rPr>
          <w:rFonts w:ascii="Times New Roman" w:hAnsi="Times New Roman" w:cs="Times New Roman"/>
          <w:b/>
          <w:sz w:val="28"/>
          <w:szCs w:val="28"/>
          <w:lang w:val="kk-KZ"/>
        </w:rPr>
        <w:t>[1]</w:t>
      </w:r>
      <w:r w:rsidR="00C123D9" w:rsidRPr="003237DA">
        <w:rPr>
          <w:rFonts w:ascii="Times New Roman" w:eastAsia="Times New Roman" w:hAnsi="Times New Roman" w:cs="Times New Roman"/>
          <w:bCs/>
          <w:iCs/>
          <w:kern w:val="36"/>
          <w:sz w:val="28"/>
          <w:szCs w:val="28"/>
          <w:lang w:val="kk-KZ" w:eastAsia="uk-UA"/>
        </w:rPr>
        <w:t>/+/</w:t>
      </w:r>
      <w:r w:rsidR="003237DA" w:rsidRPr="003237DA">
        <w:rPr>
          <w:rFonts w:ascii="Times New Roman" w:eastAsia="Times New Roman" w:hAnsi="Times New Roman" w:cs="Times New Roman"/>
          <w:bCs/>
          <w:iCs/>
          <w:kern w:val="36"/>
          <w:sz w:val="28"/>
          <w:szCs w:val="28"/>
          <w:lang w:val="kk-KZ" w:eastAsia="uk-UA"/>
        </w:rPr>
        <w:t xml:space="preserve"> </w:t>
      </w:r>
      <w:r w:rsidR="00C123D9" w:rsidRPr="00E01617">
        <w:rPr>
          <w:rFonts w:ascii="Times New Roman" w:hAnsi="Times New Roman" w:cs="Times New Roman"/>
          <w:i/>
          <w:sz w:val="28"/>
          <w:szCs w:val="28"/>
          <w:lang w:val="uk-UA"/>
        </w:rPr>
        <w:t>Mr. Trump</w:t>
      </w:r>
      <w:r w:rsidR="003237DA">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appeared</w:t>
      </w:r>
      <w:r w:rsidR="003237DA">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heedless</w:t>
      </w:r>
      <w:r w:rsidR="003237DA">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of</w:t>
      </w:r>
      <w:r w:rsidR="003237DA">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his</w:t>
      </w:r>
      <w:r w:rsidR="003237DA">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staff, unconcerned</w:t>
      </w:r>
      <w:r w:rsidR="003237DA">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about</w:t>
      </w:r>
      <w:r w:rsidR="003237DA">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Washington</w:t>
      </w:r>
      <w:r w:rsidR="003237DA">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decorum, or</w:t>
      </w:r>
      <w:r w:rsidR="003237DA">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the</w:t>
      </w:r>
      <w:r w:rsidR="003237DA">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latest</w:t>
      </w:r>
      <w:r w:rsidR="003237DA">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stock</w:t>
      </w:r>
      <w:r w:rsidR="00B11279">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market</w:t>
      </w:r>
      <w:r w:rsidR="003237DA">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dive</w:t>
      </w:r>
      <w:r w:rsidR="00C123D9" w:rsidRPr="003237DA">
        <w:rPr>
          <w:rFonts w:ascii="Times New Roman" w:eastAsia="Times New Roman" w:hAnsi="Times New Roman" w:cs="Times New Roman"/>
          <w:bCs/>
          <w:iCs/>
          <w:kern w:val="36"/>
          <w:sz w:val="28"/>
          <w:szCs w:val="28"/>
          <w:lang w:val="kk-KZ" w:eastAsia="uk-UA"/>
        </w:rPr>
        <w:t xml:space="preserve"> (NYT 24/03.</w:t>
      </w:r>
      <w:r w:rsidR="003237DA" w:rsidRPr="003237DA">
        <w:rPr>
          <w:rFonts w:ascii="Times New Roman" w:eastAsia="Times New Roman" w:hAnsi="Times New Roman" w:cs="Times New Roman"/>
          <w:bCs/>
          <w:iCs/>
          <w:kern w:val="36"/>
          <w:sz w:val="28"/>
          <w:szCs w:val="28"/>
          <w:lang w:val="kk-KZ" w:eastAsia="uk-UA"/>
        </w:rPr>
        <w:t xml:space="preserve"> </w:t>
      </w:r>
      <w:r w:rsidR="003237DA">
        <w:rPr>
          <w:rFonts w:ascii="Times New Roman" w:eastAsia="Times New Roman" w:hAnsi="Times New Roman" w:cs="Times New Roman"/>
          <w:bCs/>
          <w:iCs/>
          <w:kern w:val="36"/>
          <w:sz w:val="28"/>
          <w:szCs w:val="28"/>
          <w:lang w:val="en-US" w:eastAsia="uk-UA"/>
        </w:rPr>
        <w:t>20</w:t>
      </w:r>
      <w:r w:rsidR="00C123D9" w:rsidRPr="00E01617">
        <w:rPr>
          <w:rFonts w:ascii="Times New Roman" w:eastAsia="Times New Roman" w:hAnsi="Times New Roman" w:cs="Times New Roman"/>
          <w:bCs/>
          <w:iCs/>
          <w:kern w:val="36"/>
          <w:sz w:val="28"/>
          <w:szCs w:val="28"/>
          <w:lang w:val="en-US" w:eastAsia="uk-UA"/>
        </w:rPr>
        <w:t>);</w:t>
      </w:r>
      <w:r w:rsidR="003237DA">
        <w:rPr>
          <w:rFonts w:ascii="Times New Roman" w:eastAsia="Times New Roman" w:hAnsi="Times New Roman" w:cs="Times New Roman"/>
          <w:bCs/>
          <w:iCs/>
          <w:kern w:val="36"/>
          <w:sz w:val="28"/>
          <w:szCs w:val="28"/>
          <w:lang w:val="en-US" w:eastAsia="uk-UA"/>
        </w:rPr>
        <w:t xml:space="preserve"> </w:t>
      </w:r>
      <w:r w:rsidRPr="00E01617">
        <w:rPr>
          <w:rFonts w:ascii="Times New Roman" w:hAnsi="Times New Roman" w:cs="Times New Roman"/>
          <w:b/>
          <w:bCs/>
          <w:sz w:val="28"/>
          <w:szCs w:val="28"/>
          <w:lang w:val="uk-UA"/>
        </w:rPr>
        <w:t>convinced</w:t>
      </w:r>
      <w:r w:rsidR="003237DA">
        <w:rPr>
          <w:rFonts w:ascii="Times New Roman" w:hAnsi="Times New Roman" w:cs="Times New Roman"/>
          <w:b/>
          <w:bCs/>
          <w:sz w:val="28"/>
          <w:szCs w:val="28"/>
          <w:lang w:val="en-US"/>
        </w:rPr>
        <w:t xml:space="preserve"> </w:t>
      </w:r>
      <w:r w:rsidRPr="00E01617">
        <w:rPr>
          <w:rFonts w:ascii="Times New Roman" w:hAnsi="Times New Roman" w:cs="Times New Roman"/>
          <w:b/>
          <w:bCs/>
          <w:sz w:val="28"/>
          <w:szCs w:val="28"/>
          <w:lang w:val="uk-UA"/>
        </w:rPr>
        <w:t>of</w:t>
      </w:r>
      <w:r w:rsidR="003237DA">
        <w:rPr>
          <w:rFonts w:ascii="Times New Roman" w:hAnsi="Times New Roman" w:cs="Times New Roman"/>
          <w:b/>
          <w:bCs/>
          <w:sz w:val="28"/>
          <w:szCs w:val="28"/>
          <w:lang w:val="en-US"/>
        </w:rPr>
        <w:t xml:space="preserve"> </w:t>
      </w:r>
      <w:r w:rsidRPr="00E01617">
        <w:rPr>
          <w:rFonts w:ascii="Times New Roman" w:hAnsi="Times New Roman" w:cs="Times New Roman"/>
          <w:b/>
          <w:bCs/>
          <w:sz w:val="28"/>
          <w:szCs w:val="28"/>
          <w:lang w:val="uk-UA"/>
        </w:rPr>
        <w:t>his</w:t>
      </w:r>
      <w:r w:rsidR="003237DA">
        <w:rPr>
          <w:rFonts w:ascii="Times New Roman" w:hAnsi="Times New Roman" w:cs="Times New Roman"/>
          <w:b/>
          <w:bCs/>
          <w:sz w:val="28"/>
          <w:szCs w:val="28"/>
          <w:lang w:val="en-US"/>
        </w:rPr>
        <w:t xml:space="preserve"> </w:t>
      </w:r>
      <w:r w:rsidRPr="00E01617">
        <w:rPr>
          <w:rFonts w:ascii="Times New Roman" w:hAnsi="Times New Roman" w:cs="Times New Roman"/>
          <w:b/>
          <w:bCs/>
          <w:sz w:val="28"/>
          <w:szCs w:val="28"/>
          <w:lang w:val="uk-UA"/>
        </w:rPr>
        <w:t>own</w:t>
      </w:r>
      <w:r w:rsidR="00B11279">
        <w:rPr>
          <w:rFonts w:ascii="Times New Roman" w:hAnsi="Times New Roman" w:cs="Times New Roman"/>
          <w:b/>
          <w:bCs/>
          <w:sz w:val="28"/>
          <w:szCs w:val="28"/>
          <w:lang w:val="en-US"/>
        </w:rPr>
        <w:t xml:space="preserve"> </w:t>
      </w:r>
      <w:r w:rsidRPr="00E01617">
        <w:rPr>
          <w:rFonts w:ascii="Times New Roman" w:hAnsi="Times New Roman" w:cs="Times New Roman"/>
          <w:b/>
          <w:bCs/>
          <w:sz w:val="28"/>
          <w:szCs w:val="28"/>
          <w:lang w:val="uk-UA"/>
        </w:rPr>
        <w:t>rightness</w:t>
      </w:r>
      <w:r w:rsidRPr="00E01617">
        <w:rPr>
          <w:rFonts w:ascii="Times New Roman" w:hAnsi="Times New Roman" w:cs="Times New Roman"/>
          <w:b/>
          <w:sz w:val="28"/>
          <w:szCs w:val="28"/>
          <w:lang w:val="kk-KZ"/>
        </w:rPr>
        <w:t>\</w:t>
      </w:r>
      <w:r w:rsidR="00C123D9" w:rsidRPr="00E01617">
        <w:rPr>
          <w:rFonts w:ascii="Times New Roman" w:hAnsi="Times New Roman" w:cs="Times New Roman"/>
          <w:b/>
          <w:sz w:val="28"/>
          <w:szCs w:val="28"/>
        </w:rPr>
        <w:t>убежденный</w:t>
      </w:r>
      <w:r w:rsidR="00B11279">
        <w:rPr>
          <w:rFonts w:ascii="Times New Roman" w:hAnsi="Times New Roman" w:cs="Times New Roman"/>
          <w:b/>
          <w:sz w:val="28"/>
          <w:szCs w:val="28"/>
          <w:lang w:val="en-US"/>
        </w:rPr>
        <w:t xml:space="preserve"> </w:t>
      </w:r>
      <w:r w:rsidR="00C123D9" w:rsidRPr="00E01617">
        <w:rPr>
          <w:rFonts w:ascii="Times New Roman" w:hAnsi="Times New Roman" w:cs="Times New Roman"/>
          <w:b/>
          <w:sz w:val="28"/>
          <w:szCs w:val="28"/>
        </w:rPr>
        <w:t>в</w:t>
      </w:r>
      <w:r w:rsidR="00B11279">
        <w:rPr>
          <w:rFonts w:ascii="Times New Roman" w:hAnsi="Times New Roman" w:cs="Times New Roman"/>
          <w:b/>
          <w:sz w:val="28"/>
          <w:szCs w:val="28"/>
          <w:lang w:val="en-US"/>
        </w:rPr>
        <w:t xml:space="preserve"> </w:t>
      </w:r>
      <w:r w:rsidR="00C123D9" w:rsidRPr="00E01617">
        <w:rPr>
          <w:rFonts w:ascii="Times New Roman" w:hAnsi="Times New Roman" w:cs="Times New Roman"/>
          <w:b/>
          <w:sz w:val="28"/>
          <w:szCs w:val="28"/>
        </w:rPr>
        <w:t>собственной</w:t>
      </w:r>
      <w:r w:rsidR="00B11279">
        <w:rPr>
          <w:rFonts w:ascii="Times New Roman" w:hAnsi="Times New Roman" w:cs="Times New Roman"/>
          <w:b/>
          <w:sz w:val="28"/>
          <w:szCs w:val="28"/>
          <w:lang w:val="en-US"/>
        </w:rPr>
        <w:t xml:space="preserve"> </w:t>
      </w:r>
      <w:r w:rsidR="00C123D9" w:rsidRPr="00E01617">
        <w:rPr>
          <w:rFonts w:ascii="Times New Roman" w:hAnsi="Times New Roman" w:cs="Times New Roman"/>
          <w:b/>
          <w:sz w:val="28"/>
          <w:szCs w:val="28"/>
        </w:rPr>
        <w:t>правоте</w:t>
      </w:r>
      <w:r w:rsidR="00B11279">
        <w:rPr>
          <w:rFonts w:ascii="Times New Roman" w:hAnsi="Times New Roman" w:cs="Times New Roman"/>
          <w:b/>
          <w:sz w:val="28"/>
          <w:szCs w:val="28"/>
          <w:lang w:val="en-US"/>
        </w:rPr>
        <w:t xml:space="preserve">  </w:t>
      </w:r>
      <w:r w:rsidR="00C123D9" w:rsidRPr="00E01617">
        <w:rPr>
          <w:rFonts w:ascii="Times New Roman" w:hAnsi="Times New Roman" w:cs="Times New Roman"/>
          <w:b/>
          <w:sz w:val="28"/>
          <w:szCs w:val="28"/>
          <w:lang w:val="en-US"/>
        </w:rPr>
        <w:t xml:space="preserve">[2] /-/ </w:t>
      </w:r>
      <w:r w:rsidR="00C123D9" w:rsidRPr="00E01617">
        <w:rPr>
          <w:rFonts w:ascii="Times New Roman" w:hAnsi="Times New Roman" w:cs="Times New Roman"/>
          <w:i/>
          <w:sz w:val="28"/>
          <w:szCs w:val="28"/>
          <w:lang w:val="uk-UA"/>
        </w:rPr>
        <w:t>confident</w:t>
      </w:r>
      <w:r w:rsidR="00B11279">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of</w:t>
      </w:r>
      <w:r w:rsidR="00B11279">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his</w:t>
      </w:r>
      <w:r w:rsidR="00B11279">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instincts</w:t>
      </w:r>
      <w:r w:rsidR="00C123D9" w:rsidRPr="00E01617">
        <w:rPr>
          <w:rFonts w:ascii="Times New Roman" w:eastAsia="Times New Roman" w:hAnsi="Times New Roman" w:cs="Times New Roman"/>
          <w:bCs/>
          <w:iCs/>
          <w:kern w:val="36"/>
          <w:sz w:val="28"/>
          <w:szCs w:val="28"/>
          <w:lang w:val="en-US" w:eastAsia="uk-UA"/>
        </w:rPr>
        <w:t>(NYT 24/03.18);</w:t>
      </w:r>
      <w:r w:rsidR="00C123D9" w:rsidRPr="00E01617">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He</w:t>
      </w:r>
      <w:r w:rsidR="00B11279">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seemed</w:t>
      </w:r>
      <w:r w:rsidR="00B11279">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determined</w:t>
      </w:r>
      <w:r w:rsidR="00B11279">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to</w:t>
      </w:r>
      <w:r w:rsidR="00B11279">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set</w:t>
      </w:r>
      <w:r w:rsidR="00B11279">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the</w:t>
      </w:r>
      <w:r w:rsidR="00B11279">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agenda</w:t>
      </w:r>
      <w:r w:rsidR="00B11279">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himself, even</w:t>
      </w:r>
      <w:r w:rsidR="00B11279">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i</w:t>
      </w:r>
      <w:r w:rsidR="00B11279">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f</w:t>
      </w:r>
      <w:r w:rsidR="00B11279">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that</w:t>
      </w:r>
      <w:r w:rsidR="00B11279">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agenda</w:t>
      </w:r>
      <w:r w:rsidR="00B11279">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looked</w:t>
      </w:r>
      <w:r w:rsidR="00B11279">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like a White</w:t>
      </w:r>
      <w:r w:rsidR="00B11279">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House</w:t>
      </w:r>
      <w:r w:rsidR="00B11279">
        <w:rPr>
          <w:rFonts w:ascii="Times New Roman" w:hAnsi="Times New Roman" w:cs="Times New Roman"/>
          <w:i/>
          <w:sz w:val="28"/>
          <w:szCs w:val="28"/>
          <w:lang w:val="en-US"/>
        </w:rPr>
        <w:t xml:space="preserve"> </w:t>
      </w:r>
      <w:r w:rsidR="00C123D9" w:rsidRPr="00E01617">
        <w:rPr>
          <w:rFonts w:ascii="Times New Roman" w:hAnsi="Times New Roman" w:cs="Times New Roman"/>
          <w:i/>
          <w:sz w:val="28"/>
          <w:szCs w:val="28"/>
          <w:lang w:val="uk-UA"/>
        </w:rPr>
        <w:t>indisarray</w:t>
      </w:r>
      <w:r w:rsidR="00B11279">
        <w:rPr>
          <w:rFonts w:ascii="Times New Roman" w:hAnsi="Times New Roman" w:cs="Times New Roman"/>
          <w:i/>
          <w:sz w:val="28"/>
          <w:szCs w:val="28"/>
          <w:lang w:val="en-US"/>
        </w:rPr>
        <w:t xml:space="preserve">. </w:t>
      </w:r>
      <w:r w:rsidR="00C123D9" w:rsidRPr="00E01617">
        <w:rPr>
          <w:rFonts w:ascii="Times New Roman" w:eastAsia="Times New Roman" w:hAnsi="Times New Roman" w:cs="Times New Roman"/>
          <w:bCs/>
          <w:iCs/>
          <w:kern w:val="36"/>
          <w:sz w:val="28"/>
          <w:szCs w:val="28"/>
          <w:lang w:val="en-US" w:eastAsia="uk-UA"/>
        </w:rPr>
        <w:t>(NYT 24/03.18);</w:t>
      </w:r>
      <w:r w:rsidR="00B11279">
        <w:rPr>
          <w:rFonts w:ascii="Times New Roman" w:eastAsia="Times New Roman" w:hAnsi="Times New Roman" w:cs="Times New Roman"/>
          <w:bCs/>
          <w:iCs/>
          <w:kern w:val="36"/>
          <w:sz w:val="28"/>
          <w:szCs w:val="28"/>
          <w:lang w:val="en-US" w:eastAsia="uk-UA"/>
        </w:rPr>
        <w:t xml:space="preserve"> </w:t>
      </w:r>
    </w:p>
    <w:p w:rsidR="00C123D9" w:rsidRPr="00E01617" w:rsidRDefault="00C123D9" w:rsidP="003237DA">
      <w:pPr>
        <w:spacing w:after="0" w:line="240" w:lineRule="auto"/>
        <w:ind w:firstLine="567"/>
        <w:jc w:val="both"/>
        <w:rPr>
          <w:rFonts w:ascii="Times New Roman" w:eastAsia="Times New Roman" w:hAnsi="Times New Roman" w:cs="Times New Roman"/>
          <w:i/>
          <w:iCs/>
          <w:sz w:val="28"/>
          <w:szCs w:val="28"/>
          <w:lang w:val="kk-KZ" w:eastAsia="uk-UA"/>
        </w:rPr>
      </w:pPr>
      <w:r w:rsidRPr="00E01617">
        <w:rPr>
          <w:rFonts w:ascii="Times New Roman" w:eastAsia="Times New Roman" w:hAnsi="Times New Roman" w:cs="Times New Roman"/>
          <w:b/>
          <w:sz w:val="28"/>
          <w:szCs w:val="28"/>
          <w:lang w:val="en-US" w:eastAsia="ru-RU"/>
        </w:rPr>
        <w:t>cruel\</w:t>
      </w:r>
      <w:r w:rsidRPr="00E01617">
        <w:rPr>
          <w:rFonts w:ascii="Times New Roman" w:eastAsia="Times New Roman" w:hAnsi="Times New Roman" w:cs="Times New Roman"/>
          <w:b/>
          <w:sz w:val="28"/>
          <w:szCs w:val="28"/>
          <w:lang w:val="kk-KZ" w:eastAsia="ru-RU"/>
        </w:rPr>
        <w:t xml:space="preserve">жестокий </w:t>
      </w:r>
      <w:r w:rsidRPr="00E01617">
        <w:rPr>
          <w:rFonts w:ascii="Times New Roman" w:eastAsia="Times New Roman" w:hAnsi="Times New Roman" w:cs="Times New Roman"/>
          <w:b/>
          <w:sz w:val="28"/>
          <w:szCs w:val="28"/>
          <w:lang w:val="en-US" w:eastAsia="ru-RU"/>
        </w:rPr>
        <w:t>[</w:t>
      </w:r>
      <w:r w:rsidRPr="00E01617">
        <w:rPr>
          <w:rFonts w:ascii="Times New Roman" w:eastAsia="Times New Roman" w:hAnsi="Times New Roman" w:cs="Times New Roman"/>
          <w:b/>
          <w:sz w:val="28"/>
          <w:szCs w:val="28"/>
          <w:lang w:val="kk-KZ" w:eastAsia="ru-RU"/>
        </w:rPr>
        <w:t>1</w:t>
      </w:r>
      <w:r w:rsidRPr="00E01617">
        <w:rPr>
          <w:rFonts w:ascii="Times New Roman" w:eastAsia="Times New Roman" w:hAnsi="Times New Roman" w:cs="Times New Roman"/>
          <w:b/>
          <w:sz w:val="28"/>
          <w:szCs w:val="28"/>
          <w:lang w:val="en-US" w:eastAsia="ru-RU"/>
        </w:rPr>
        <w:t xml:space="preserve">] </w:t>
      </w:r>
      <w:r w:rsidRPr="00E01617">
        <w:rPr>
          <w:rFonts w:ascii="Times New Roman" w:eastAsia="Times New Roman" w:hAnsi="Times New Roman" w:cs="Times New Roman"/>
          <w:sz w:val="28"/>
          <w:szCs w:val="28"/>
          <w:lang w:val="en-US" w:eastAsia="ru-RU"/>
        </w:rPr>
        <w:t>/</w:t>
      </w:r>
      <w:r w:rsidRPr="00E01617">
        <w:rPr>
          <w:rFonts w:ascii="Times New Roman" w:eastAsia="Times New Roman" w:hAnsi="Times New Roman" w:cs="Times New Roman"/>
          <w:sz w:val="28"/>
          <w:szCs w:val="28"/>
          <w:lang w:val="kk-KZ" w:eastAsia="ru-RU"/>
        </w:rPr>
        <w:t>-</w:t>
      </w:r>
      <w:r w:rsidRPr="00E01617">
        <w:rPr>
          <w:rFonts w:ascii="Times New Roman" w:eastAsia="Times New Roman" w:hAnsi="Times New Roman" w:cs="Times New Roman"/>
          <w:sz w:val="28"/>
          <w:szCs w:val="28"/>
          <w:lang w:val="en-US" w:eastAsia="ru-RU"/>
        </w:rPr>
        <w:t>/</w:t>
      </w:r>
      <w:r w:rsidRPr="00E01617">
        <w:rPr>
          <w:rFonts w:ascii="Times New Roman" w:eastAsia="Times New Roman" w:hAnsi="Times New Roman" w:cs="Times New Roman"/>
          <w:i/>
          <w:sz w:val="28"/>
          <w:szCs w:val="28"/>
          <w:lang w:val="en-US" w:eastAsia="ru-RU"/>
        </w:rPr>
        <w:t xml:space="preserve">President Trump’s proposal to arm schoolteachers has received more lukewarm support </w:t>
      </w:r>
      <w:r w:rsidRPr="00E01617">
        <w:rPr>
          <w:rFonts w:ascii="Times New Roman" w:eastAsia="Times New Roman" w:hAnsi="Times New Roman" w:cs="Times New Roman"/>
          <w:iCs/>
          <w:sz w:val="28"/>
          <w:szCs w:val="28"/>
          <w:lang w:val="en-US" w:eastAsia="uk-UA"/>
        </w:rPr>
        <w:t>(NYT 24/03.18</w:t>
      </w:r>
      <w:r w:rsidRPr="00E01617">
        <w:rPr>
          <w:rFonts w:ascii="Times New Roman" w:eastAsia="Times New Roman" w:hAnsi="Times New Roman" w:cs="Times New Roman"/>
          <w:i/>
          <w:iCs/>
          <w:sz w:val="28"/>
          <w:szCs w:val="28"/>
          <w:lang w:val="en-US" w:eastAsia="uk-UA"/>
        </w:rPr>
        <w:t>)</w:t>
      </w:r>
    </w:p>
    <w:p w:rsidR="00C123D9" w:rsidRPr="00E01617" w:rsidRDefault="00C123D9" w:rsidP="003237DA">
      <w:pPr>
        <w:tabs>
          <w:tab w:val="left" w:pos="2895"/>
        </w:tabs>
        <w:spacing w:after="0" w:line="240" w:lineRule="auto"/>
        <w:ind w:firstLine="567"/>
        <w:jc w:val="both"/>
        <w:rPr>
          <w:rFonts w:ascii="Times New Roman" w:eastAsia="Times New Roman" w:hAnsi="Times New Roman" w:cs="Times New Roman"/>
          <w:i/>
          <w:sz w:val="28"/>
          <w:szCs w:val="28"/>
          <w:lang w:val="en-US" w:eastAsia="ru-RU"/>
        </w:rPr>
      </w:pPr>
      <w:r w:rsidRPr="00E01617">
        <w:rPr>
          <w:rFonts w:ascii="Times New Roman" w:eastAsia="Times New Roman" w:hAnsi="Times New Roman" w:cs="Times New Roman"/>
          <w:b/>
          <w:sz w:val="28"/>
          <w:szCs w:val="28"/>
          <w:lang w:val="kk-KZ" w:eastAsia="ru-RU"/>
        </w:rPr>
        <w:t>партия:</w:t>
      </w:r>
      <w:r w:rsidRPr="00E01617">
        <w:rPr>
          <w:rFonts w:ascii="Times New Roman" w:eastAsia="Times New Roman" w:hAnsi="Times New Roman" w:cs="Times New Roman"/>
          <w:sz w:val="28"/>
          <w:szCs w:val="28"/>
          <w:lang w:val="en-US" w:eastAsia="ru-RU"/>
        </w:rPr>
        <w:t xml:space="preserve"> Democrats and Republicans</w:t>
      </w:r>
      <w:r w:rsidR="00AA56D6" w:rsidRPr="00E01617">
        <w:rPr>
          <w:rFonts w:ascii="Times New Roman" w:eastAsia="Times New Roman" w:hAnsi="Times New Roman" w:cs="Times New Roman"/>
          <w:b/>
          <w:sz w:val="28"/>
          <w:szCs w:val="28"/>
          <w:lang w:val="en-US" w:eastAsia="ru-RU"/>
        </w:rPr>
        <w:t>peaceful\</w:t>
      </w:r>
      <w:r w:rsidRPr="00E01617">
        <w:rPr>
          <w:rFonts w:ascii="Times New Roman" w:eastAsia="Times New Roman" w:hAnsi="Times New Roman" w:cs="Times New Roman"/>
          <w:b/>
          <w:sz w:val="28"/>
          <w:szCs w:val="28"/>
          <w:lang w:val="kk-KZ" w:eastAsia="ru-RU"/>
        </w:rPr>
        <w:t xml:space="preserve">миролюбивые </w:t>
      </w:r>
      <w:r w:rsidRPr="00E01617">
        <w:rPr>
          <w:rFonts w:ascii="Times New Roman" w:eastAsia="Times New Roman" w:hAnsi="Times New Roman" w:cs="Times New Roman"/>
          <w:b/>
          <w:sz w:val="28"/>
          <w:szCs w:val="28"/>
          <w:lang w:val="en-US" w:eastAsia="ru-RU"/>
        </w:rPr>
        <w:t>[</w:t>
      </w:r>
      <w:r w:rsidRPr="00E01617">
        <w:rPr>
          <w:rFonts w:ascii="Times New Roman" w:eastAsia="Times New Roman" w:hAnsi="Times New Roman" w:cs="Times New Roman"/>
          <w:b/>
          <w:sz w:val="28"/>
          <w:szCs w:val="28"/>
          <w:lang w:val="kk-KZ" w:eastAsia="ru-RU"/>
        </w:rPr>
        <w:t>1</w:t>
      </w:r>
      <w:r w:rsidRPr="00E01617">
        <w:rPr>
          <w:rFonts w:ascii="Times New Roman" w:eastAsia="Times New Roman" w:hAnsi="Times New Roman" w:cs="Times New Roman"/>
          <w:b/>
          <w:sz w:val="28"/>
          <w:szCs w:val="28"/>
          <w:lang w:val="en-US" w:eastAsia="ru-RU"/>
        </w:rPr>
        <w:t>] /</w:t>
      </w:r>
      <w:r w:rsidRPr="00E01617">
        <w:rPr>
          <w:rFonts w:ascii="Times New Roman" w:eastAsia="Times New Roman" w:hAnsi="Times New Roman" w:cs="Times New Roman"/>
          <w:b/>
          <w:sz w:val="28"/>
          <w:szCs w:val="28"/>
          <w:lang w:val="kk-KZ" w:eastAsia="ru-RU"/>
        </w:rPr>
        <w:t>+</w:t>
      </w:r>
      <w:r w:rsidRPr="00E01617">
        <w:rPr>
          <w:rFonts w:ascii="Times New Roman" w:eastAsia="Times New Roman" w:hAnsi="Times New Roman" w:cs="Times New Roman"/>
          <w:b/>
          <w:sz w:val="28"/>
          <w:szCs w:val="28"/>
          <w:lang w:val="en-US" w:eastAsia="ru-RU"/>
        </w:rPr>
        <w:t xml:space="preserve">/ </w:t>
      </w:r>
      <w:r w:rsidRPr="00E01617">
        <w:rPr>
          <w:rFonts w:ascii="Times New Roman" w:eastAsia="Times New Roman" w:hAnsi="Times New Roman" w:cs="Times New Roman"/>
          <w:i/>
          <w:sz w:val="28"/>
          <w:szCs w:val="28"/>
          <w:lang w:val="en-US" w:eastAsia="ru-RU"/>
        </w:rPr>
        <w:t>Background checks are popular among Democrats and Republicans, gun owners and those without guns</w:t>
      </w:r>
      <w:r w:rsidRPr="00E01617">
        <w:rPr>
          <w:rFonts w:ascii="Times New Roman" w:eastAsia="Times New Roman" w:hAnsi="Times New Roman" w:cs="Times New Roman"/>
          <w:iCs/>
          <w:sz w:val="28"/>
          <w:szCs w:val="28"/>
          <w:lang w:val="kk-KZ" w:eastAsia="uk-UA"/>
        </w:rPr>
        <w:t>(</w:t>
      </w:r>
      <w:r w:rsidRPr="00E01617">
        <w:rPr>
          <w:rFonts w:ascii="Times New Roman" w:eastAsia="Times New Roman" w:hAnsi="Times New Roman" w:cs="Times New Roman"/>
          <w:iCs/>
          <w:sz w:val="28"/>
          <w:szCs w:val="28"/>
          <w:lang w:val="en-US" w:eastAsia="uk-UA"/>
        </w:rPr>
        <w:t>NYT 24/03.18)</w:t>
      </w:r>
      <w:r w:rsidRPr="00E01617">
        <w:rPr>
          <w:rFonts w:ascii="Times New Roman" w:eastAsia="Times New Roman" w:hAnsi="Times New Roman" w:cs="Times New Roman"/>
          <w:i/>
          <w:sz w:val="28"/>
          <w:szCs w:val="28"/>
          <w:lang w:val="en-US" w:eastAsia="ru-RU"/>
        </w:rPr>
        <w:t>.</w:t>
      </w:r>
    </w:p>
    <w:p w:rsidR="00843843" w:rsidRPr="00E01617" w:rsidRDefault="001E6FA7" w:rsidP="00546EE1">
      <w:pPr>
        <w:spacing w:after="0" w:line="240" w:lineRule="auto"/>
        <w:ind w:firstLine="567"/>
        <w:jc w:val="both"/>
        <w:rPr>
          <w:rFonts w:ascii="Times New Roman" w:eastAsia="Times New Roman" w:hAnsi="Times New Roman" w:cs="Times New Roman"/>
          <w:b/>
          <w:sz w:val="28"/>
          <w:szCs w:val="28"/>
          <w:lang w:val="kk-KZ" w:eastAsia="ru-RU"/>
        </w:rPr>
      </w:pPr>
      <w:r w:rsidRPr="00E01617">
        <w:rPr>
          <w:rFonts w:ascii="Times New Roman" w:eastAsia="Times New Roman" w:hAnsi="Times New Roman" w:cs="Times New Roman"/>
          <w:bCs/>
          <w:sz w:val="28"/>
          <w:szCs w:val="28"/>
          <w:lang w:val="kk-KZ" w:eastAsia="ru-RU"/>
        </w:rPr>
        <w:t>Следующий концепт</w:t>
      </w:r>
      <w:r w:rsidR="003237DA" w:rsidRPr="003237DA">
        <w:rPr>
          <w:rFonts w:ascii="Times New Roman" w:eastAsia="Times New Roman" w:hAnsi="Times New Roman" w:cs="Times New Roman"/>
          <w:bCs/>
          <w:sz w:val="28"/>
          <w:szCs w:val="28"/>
          <w:lang w:eastAsia="ru-RU"/>
        </w:rPr>
        <w:t xml:space="preserve"> </w:t>
      </w:r>
      <w:r w:rsidR="00843843" w:rsidRPr="00E01617">
        <w:rPr>
          <w:rFonts w:ascii="Times New Roman" w:eastAsia="Times New Roman" w:hAnsi="Times New Roman" w:cs="Times New Roman"/>
          <w:b/>
          <w:sz w:val="28"/>
          <w:szCs w:val="28"/>
          <w:lang w:val="en-US" w:eastAsia="ru-RU"/>
        </w:rPr>
        <w:t>Society</w:t>
      </w:r>
      <w:r w:rsidR="00843843" w:rsidRPr="00E01617">
        <w:rPr>
          <w:rFonts w:ascii="Times New Roman" w:eastAsia="Times New Roman" w:hAnsi="Times New Roman" w:cs="Times New Roman"/>
          <w:b/>
          <w:sz w:val="28"/>
          <w:szCs w:val="28"/>
          <w:lang w:eastAsia="ru-RU"/>
        </w:rPr>
        <w:t>\</w:t>
      </w:r>
      <w:r w:rsidR="00843843" w:rsidRPr="00E01617">
        <w:rPr>
          <w:rFonts w:ascii="Times New Roman" w:eastAsia="Times New Roman" w:hAnsi="Times New Roman" w:cs="Times New Roman"/>
          <w:b/>
          <w:sz w:val="28"/>
          <w:szCs w:val="28"/>
          <w:lang w:val="kk-KZ" w:eastAsia="ru-RU"/>
        </w:rPr>
        <w:t>общество</w:t>
      </w:r>
      <w:r w:rsidR="003237DA" w:rsidRPr="003237DA">
        <w:rPr>
          <w:rFonts w:ascii="Times New Roman" w:eastAsia="Times New Roman" w:hAnsi="Times New Roman" w:cs="Times New Roman"/>
          <w:b/>
          <w:sz w:val="28"/>
          <w:szCs w:val="28"/>
          <w:lang w:eastAsia="ru-RU"/>
        </w:rPr>
        <w:t xml:space="preserve"> </w:t>
      </w:r>
      <w:r w:rsidR="00F54B25" w:rsidRPr="00E01617">
        <w:rPr>
          <w:rFonts w:ascii="Times New Roman" w:eastAsia="Times New Roman" w:hAnsi="Times New Roman" w:cs="Times New Roman"/>
          <w:bCs/>
          <w:sz w:val="28"/>
          <w:szCs w:val="28"/>
          <w:lang w:val="kk-KZ" w:eastAsia="ru-RU"/>
        </w:rPr>
        <w:t>и его соответсвующие узлы</w:t>
      </w:r>
    </w:p>
    <w:p w:rsidR="00C8438C" w:rsidRPr="00E01617" w:rsidRDefault="00843843" w:rsidP="00546EE1">
      <w:pPr>
        <w:spacing w:after="0" w:line="240" w:lineRule="auto"/>
        <w:ind w:firstLine="567"/>
        <w:jc w:val="both"/>
        <w:rPr>
          <w:rFonts w:ascii="Times New Roman" w:eastAsia="Times New Roman" w:hAnsi="Times New Roman" w:cs="Times New Roman"/>
          <w:b/>
          <w:sz w:val="28"/>
          <w:szCs w:val="28"/>
          <w:lang w:val="kk-KZ" w:eastAsia="ru-RU"/>
        </w:rPr>
      </w:pPr>
      <w:r w:rsidRPr="00E01617">
        <w:rPr>
          <w:rFonts w:ascii="Times New Roman" w:eastAsia="Times New Roman" w:hAnsi="Times New Roman" w:cs="Times New Roman"/>
          <w:b/>
          <w:sz w:val="28"/>
          <w:szCs w:val="28"/>
          <w:lang w:val="en-US" w:eastAsia="ru-RU"/>
        </w:rPr>
        <w:t xml:space="preserve">People\ </w:t>
      </w:r>
      <w:r w:rsidR="00C8438C" w:rsidRPr="00E01617">
        <w:rPr>
          <w:rFonts w:ascii="Times New Roman" w:eastAsia="Times New Roman" w:hAnsi="Times New Roman" w:cs="Times New Roman"/>
          <w:b/>
          <w:sz w:val="28"/>
          <w:szCs w:val="28"/>
          <w:lang w:val="kk-KZ" w:eastAsia="ru-RU"/>
        </w:rPr>
        <w:t xml:space="preserve">Народ: люди </w:t>
      </w:r>
    </w:p>
    <w:p w:rsidR="00C8438C" w:rsidRPr="00E01617" w:rsidRDefault="00AA56D6" w:rsidP="00AA56D6">
      <w:pPr>
        <w:spacing w:after="0" w:line="240" w:lineRule="auto"/>
        <w:jc w:val="both"/>
        <w:textAlignment w:val="baseline"/>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b/>
          <w:sz w:val="28"/>
          <w:szCs w:val="28"/>
          <w:lang w:val="en-US" w:eastAsia="ru-RU"/>
        </w:rPr>
        <w:t>insecure\</w:t>
      </w:r>
      <w:r w:rsidR="00C8438C" w:rsidRPr="00E01617">
        <w:rPr>
          <w:rFonts w:ascii="Times New Roman" w:eastAsia="Times New Roman" w:hAnsi="Times New Roman" w:cs="Times New Roman"/>
          <w:b/>
          <w:sz w:val="28"/>
          <w:szCs w:val="28"/>
          <w:lang w:val="kk-KZ" w:eastAsia="ru-RU"/>
        </w:rPr>
        <w:t xml:space="preserve">неуверенные </w:t>
      </w:r>
      <w:r w:rsidR="00C8438C" w:rsidRPr="00E01617">
        <w:rPr>
          <w:rFonts w:ascii="Times New Roman" w:eastAsia="Times New Roman" w:hAnsi="Times New Roman" w:cs="Times New Roman"/>
          <w:b/>
          <w:sz w:val="28"/>
          <w:szCs w:val="28"/>
          <w:lang w:val="en-US" w:eastAsia="ru-RU"/>
        </w:rPr>
        <w:t>[</w:t>
      </w:r>
      <w:r w:rsidR="00C8438C" w:rsidRPr="00E01617">
        <w:rPr>
          <w:rFonts w:ascii="Times New Roman" w:eastAsia="Times New Roman" w:hAnsi="Times New Roman" w:cs="Times New Roman"/>
          <w:b/>
          <w:sz w:val="28"/>
          <w:szCs w:val="28"/>
          <w:lang w:val="kk-KZ" w:eastAsia="ru-RU"/>
        </w:rPr>
        <w:t>6</w:t>
      </w:r>
      <w:r w:rsidR="00C8438C" w:rsidRPr="00E01617">
        <w:rPr>
          <w:rFonts w:ascii="Times New Roman" w:eastAsia="Times New Roman" w:hAnsi="Times New Roman" w:cs="Times New Roman"/>
          <w:b/>
          <w:sz w:val="28"/>
          <w:szCs w:val="28"/>
          <w:lang w:val="en-US" w:eastAsia="ru-RU"/>
        </w:rPr>
        <w:t xml:space="preserve">] /-/ </w:t>
      </w:r>
      <w:r w:rsidR="00C8438C" w:rsidRPr="00E01617">
        <w:rPr>
          <w:rFonts w:ascii="Times New Roman" w:eastAsia="Times New Roman" w:hAnsi="Times New Roman" w:cs="Times New Roman"/>
          <w:i/>
          <w:sz w:val="28"/>
          <w:szCs w:val="28"/>
          <w:lang w:val="en-US" w:eastAsia="ru-RU"/>
        </w:rPr>
        <w:t>Americans in a poll whether they support universal background checks for gun purchases, huge majorities say yes.</w:t>
      </w:r>
      <w:r w:rsidR="00C8438C" w:rsidRPr="00E01617">
        <w:rPr>
          <w:rFonts w:ascii="Times New Roman" w:eastAsia="Times New Roman" w:hAnsi="Times New Roman" w:cs="Times New Roman"/>
          <w:iCs/>
          <w:sz w:val="28"/>
          <w:szCs w:val="28"/>
          <w:lang w:val="en-US" w:eastAsia="uk-UA"/>
        </w:rPr>
        <w:t xml:space="preserve"> (NYT 24/03.18)</w:t>
      </w:r>
      <w:r w:rsidR="00C8438C" w:rsidRPr="00E01617">
        <w:rPr>
          <w:rFonts w:ascii="Times New Roman" w:eastAsia="Times New Roman" w:hAnsi="Times New Roman" w:cs="Times New Roman"/>
          <w:i/>
          <w:sz w:val="28"/>
          <w:szCs w:val="28"/>
          <w:lang w:val="kk-KZ" w:eastAsia="ru-RU"/>
        </w:rPr>
        <w:t xml:space="preserve"> ;    </w:t>
      </w:r>
      <w:r w:rsidR="00C8438C" w:rsidRPr="00E01617">
        <w:rPr>
          <w:rFonts w:ascii="Times New Roman" w:eastAsia="Times New Roman" w:hAnsi="Times New Roman" w:cs="Times New Roman"/>
          <w:b/>
          <w:sz w:val="28"/>
          <w:szCs w:val="28"/>
          <w:lang w:val="en-US" w:eastAsia="ru-RU"/>
        </w:rPr>
        <w:t>/</w:t>
      </w:r>
      <w:r w:rsidR="00C8438C" w:rsidRPr="00E01617">
        <w:rPr>
          <w:rFonts w:ascii="Times New Roman" w:eastAsia="Times New Roman" w:hAnsi="Times New Roman" w:cs="Times New Roman"/>
          <w:b/>
          <w:sz w:val="28"/>
          <w:szCs w:val="28"/>
          <w:lang w:val="kk-KZ" w:eastAsia="ru-RU"/>
        </w:rPr>
        <w:t>+</w:t>
      </w:r>
      <w:r w:rsidR="00C8438C" w:rsidRPr="00E01617">
        <w:rPr>
          <w:rFonts w:ascii="Times New Roman" w:eastAsia="Times New Roman" w:hAnsi="Times New Roman" w:cs="Times New Roman"/>
          <w:b/>
          <w:sz w:val="28"/>
          <w:szCs w:val="28"/>
          <w:lang w:val="en-US" w:eastAsia="ru-RU"/>
        </w:rPr>
        <w:t>/</w:t>
      </w:r>
      <w:r w:rsidR="00C8438C" w:rsidRPr="00E01617">
        <w:rPr>
          <w:rFonts w:ascii="Times New Roman" w:eastAsia="Times New Roman" w:hAnsi="Times New Roman" w:cs="Times New Roman"/>
          <w:i/>
          <w:sz w:val="28"/>
          <w:szCs w:val="28"/>
          <w:lang w:val="en-US" w:eastAsia="ru-RU"/>
        </w:rPr>
        <w:t>Ask them for a specific vote for such a legal change, and that support drops off</w:t>
      </w:r>
      <w:r w:rsidR="00C8438C" w:rsidRPr="00E01617">
        <w:rPr>
          <w:rFonts w:ascii="Times New Roman" w:eastAsia="Times New Roman" w:hAnsi="Times New Roman" w:cs="Times New Roman"/>
          <w:iCs/>
          <w:sz w:val="28"/>
          <w:szCs w:val="28"/>
          <w:lang w:val="en-US" w:eastAsia="uk-UA"/>
        </w:rPr>
        <w:t>(NYT 24/03.18)</w:t>
      </w:r>
      <w:r w:rsidR="00351E58" w:rsidRPr="00E01617">
        <w:rPr>
          <w:rFonts w:ascii="Times New Roman" w:eastAsia="Times New Roman" w:hAnsi="Times New Roman" w:cs="Times New Roman"/>
          <w:iCs/>
          <w:sz w:val="28"/>
          <w:szCs w:val="28"/>
          <w:lang w:val="en-US" w:eastAsia="uk-UA"/>
        </w:rPr>
        <w:t>:</w:t>
      </w:r>
      <w:r w:rsidR="00C8438C" w:rsidRPr="00E01617">
        <w:rPr>
          <w:rFonts w:ascii="Times New Roman" w:eastAsia="Times New Roman" w:hAnsi="Times New Roman" w:cs="Times New Roman"/>
          <w:b/>
          <w:sz w:val="28"/>
          <w:szCs w:val="28"/>
          <w:lang w:val="en-US" w:eastAsia="ru-RU"/>
        </w:rPr>
        <w:t xml:space="preserve"> /-/ </w:t>
      </w:r>
      <w:r w:rsidR="00C8438C" w:rsidRPr="00E01617">
        <w:rPr>
          <w:rFonts w:ascii="Times New Roman" w:eastAsia="Times New Roman" w:hAnsi="Times New Roman" w:cs="Times New Roman"/>
          <w:i/>
          <w:sz w:val="28"/>
          <w:szCs w:val="28"/>
          <w:lang w:val="en-US" w:eastAsia="ru-RU"/>
        </w:rPr>
        <w:t xml:space="preserve">In Washington State and Nevada, voters said yes. </w:t>
      </w:r>
      <w:r w:rsidR="00C8438C" w:rsidRPr="00E01617">
        <w:rPr>
          <w:rFonts w:ascii="Times New Roman" w:eastAsia="Times New Roman" w:hAnsi="Times New Roman" w:cs="Times New Roman"/>
          <w:b/>
          <w:i/>
          <w:sz w:val="28"/>
          <w:szCs w:val="28"/>
          <w:lang w:val="en-US" w:eastAsia="ru-RU"/>
        </w:rPr>
        <w:t>/</w:t>
      </w:r>
      <w:r w:rsidR="00C8438C" w:rsidRPr="00E01617">
        <w:rPr>
          <w:rFonts w:ascii="Times New Roman" w:eastAsia="Times New Roman" w:hAnsi="Times New Roman" w:cs="Times New Roman"/>
          <w:b/>
          <w:i/>
          <w:sz w:val="28"/>
          <w:szCs w:val="28"/>
          <w:lang w:val="kk-KZ" w:eastAsia="ru-RU"/>
        </w:rPr>
        <w:t>+</w:t>
      </w:r>
      <w:r w:rsidR="00C8438C" w:rsidRPr="00E01617">
        <w:rPr>
          <w:rFonts w:ascii="Times New Roman" w:eastAsia="Times New Roman" w:hAnsi="Times New Roman" w:cs="Times New Roman"/>
          <w:b/>
          <w:i/>
          <w:sz w:val="28"/>
          <w:szCs w:val="28"/>
          <w:lang w:val="en-US" w:eastAsia="ru-RU"/>
        </w:rPr>
        <w:t xml:space="preserve">/ </w:t>
      </w:r>
      <w:r w:rsidR="00C8438C" w:rsidRPr="00E01617">
        <w:rPr>
          <w:rFonts w:ascii="Times New Roman" w:eastAsia="Times New Roman" w:hAnsi="Times New Roman" w:cs="Times New Roman"/>
          <w:i/>
          <w:sz w:val="28"/>
          <w:szCs w:val="28"/>
          <w:lang w:val="en-US" w:eastAsia="ru-RU"/>
        </w:rPr>
        <w:t>In Maine, they said no.</w:t>
      </w:r>
      <w:r w:rsidR="00C8438C" w:rsidRPr="00E01617">
        <w:rPr>
          <w:rFonts w:ascii="Times New Roman" w:eastAsia="Times New Roman" w:hAnsi="Times New Roman" w:cs="Times New Roman"/>
          <w:iCs/>
          <w:sz w:val="28"/>
          <w:szCs w:val="28"/>
          <w:lang w:val="en-US" w:eastAsia="uk-UA"/>
        </w:rPr>
        <w:t xml:space="preserve"> (NYT 24/03.18)</w:t>
      </w:r>
      <w:r w:rsidR="00C8438C" w:rsidRPr="00E01617">
        <w:rPr>
          <w:rFonts w:ascii="Times New Roman" w:eastAsia="Times New Roman" w:hAnsi="Times New Roman" w:cs="Times New Roman"/>
          <w:iCs/>
          <w:sz w:val="28"/>
          <w:szCs w:val="28"/>
          <w:lang w:val="kk-KZ" w:eastAsia="uk-UA"/>
        </w:rPr>
        <w:t>;</w:t>
      </w:r>
      <w:r w:rsidR="00446B70">
        <w:rPr>
          <w:rFonts w:ascii="Times New Roman" w:eastAsia="Times New Roman" w:hAnsi="Times New Roman" w:cs="Times New Roman"/>
          <w:iCs/>
          <w:sz w:val="28"/>
          <w:szCs w:val="28"/>
          <w:lang w:val="en-US" w:eastAsia="uk-UA"/>
        </w:rPr>
        <w:t xml:space="preserve"> </w:t>
      </w:r>
      <w:r w:rsidR="00C8438C" w:rsidRPr="00E01617">
        <w:rPr>
          <w:rFonts w:ascii="Times New Roman" w:eastAsia="Times New Roman" w:hAnsi="Times New Roman" w:cs="Times New Roman"/>
          <w:b/>
          <w:sz w:val="28"/>
          <w:szCs w:val="28"/>
          <w:lang w:val="en-US" w:eastAsia="ru-RU"/>
        </w:rPr>
        <w:t>/-/</w:t>
      </w:r>
      <w:r w:rsidR="00C8438C" w:rsidRPr="00E01617">
        <w:rPr>
          <w:rFonts w:ascii="Times New Roman" w:eastAsia="Times New Roman" w:hAnsi="Times New Roman" w:cs="Times New Roman"/>
          <w:i/>
          <w:sz w:val="28"/>
          <w:szCs w:val="28"/>
          <w:lang w:val="en-US" w:eastAsia="ru-RU"/>
        </w:rPr>
        <w:t>In survey after survey, background checks are the most popular gun control measure, with support frequently over 80 percent. A</w:t>
      </w:r>
      <w:hyperlink r:id="rId147" w:tgtFrame="_blank" w:history="1">
        <w:r w:rsidR="00C8438C" w:rsidRPr="00E01617">
          <w:rPr>
            <w:rFonts w:ascii="Times New Roman" w:eastAsia="Times New Roman" w:hAnsi="Times New Roman" w:cs="Times New Roman"/>
            <w:i/>
            <w:sz w:val="28"/>
            <w:szCs w:val="28"/>
            <w:bdr w:val="none" w:sz="0" w:space="0" w:color="auto" w:frame="1"/>
            <w:lang w:val="en-US" w:eastAsia="ru-RU"/>
          </w:rPr>
          <w:t>recent Quinnipiac poll</w:t>
        </w:r>
      </w:hyperlink>
      <w:r w:rsidR="00C8438C" w:rsidRPr="00E01617">
        <w:rPr>
          <w:rFonts w:ascii="Times New Roman" w:eastAsia="Times New Roman" w:hAnsi="Times New Roman" w:cs="Times New Roman"/>
          <w:i/>
          <w:sz w:val="28"/>
          <w:szCs w:val="28"/>
          <w:lang w:val="en-US" w:eastAsia="ru-RU"/>
        </w:rPr>
        <w:t>, taken after the deadly shootings last month at Marjory Stoneman Douglas High in Parkland, Fla., had support at 97 percent. Background checks are popular among Democrats and Republicans, gun owners and those without guns</w:t>
      </w:r>
      <w:r w:rsidR="00C8438C" w:rsidRPr="00E01617">
        <w:rPr>
          <w:rFonts w:ascii="Times New Roman" w:eastAsia="Times New Roman" w:hAnsi="Times New Roman" w:cs="Times New Roman"/>
          <w:iCs/>
          <w:sz w:val="28"/>
          <w:szCs w:val="28"/>
          <w:lang w:val="en-US" w:eastAsia="uk-UA"/>
        </w:rPr>
        <w:t>(NYT 24/03.18)</w:t>
      </w:r>
      <w:r w:rsidR="00C8438C" w:rsidRPr="00E01617">
        <w:rPr>
          <w:rFonts w:ascii="Times New Roman" w:eastAsia="Times New Roman" w:hAnsi="Times New Roman" w:cs="Times New Roman"/>
          <w:i/>
          <w:sz w:val="28"/>
          <w:szCs w:val="28"/>
          <w:lang w:val="kk-KZ" w:eastAsia="ru-RU"/>
        </w:rPr>
        <w:t>;</w:t>
      </w:r>
      <w:r w:rsidR="00C8438C" w:rsidRPr="00E01617">
        <w:rPr>
          <w:rFonts w:ascii="Times New Roman" w:eastAsia="Times New Roman" w:hAnsi="Times New Roman" w:cs="Times New Roman"/>
          <w:b/>
          <w:sz w:val="28"/>
          <w:szCs w:val="28"/>
          <w:lang w:val="en-US" w:eastAsia="ru-RU"/>
        </w:rPr>
        <w:t>/-/</w:t>
      </w:r>
      <w:r w:rsidR="00C8438C" w:rsidRPr="00E01617">
        <w:rPr>
          <w:rFonts w:ascii="Times New Roman" w:eastAsia="Times New Roman" w:hAnsi="Times New Roman" w:cs="Times New Roman"/>
          <w:i/>
          <w:sz w:val="28"/>
          <w:szCs w:val="28"/>
          <w:lang w:val="en-US" w:eastAsia="ru-RU"/>
        </w:rPr>
        <w:t xml:space="preserve"> “It’s getting them to think about what system they want”</w:t>
      </w:r>
      <w:r w:rsidR="00C8438C" w:rsidRPr="00E01617">
        <w:rPr>
          <w:rFonts w:ascii="Times New Roman" w:eastAsia="Times New Roman" w:hAnsi="Times New Roman" w:cs="Times New Roman"/>
          <w:iCs/>
          <w:sz w:val="28"/>
          <w:szCs w:val="28"/>
          <w:lang w:val="en-US" w:eastAsia="uk-UA"/>
        </w:rPr>
        <w:t xml:space="preserve"> (NYT 24/03.18</w:t>
      </w:r>
      <w:r w:rsidR="00C8438C" w:rsidRPr="00E01617">
        <w:rPr>
          <w:rFonts w:ascii="Times New Roman" w:eastAsia="Times New Roman" w:hAnsi="Times New Roman" w:cs="Times New Roman"/>
          <w:i/>
          <w:iCs/>
          <w:sz w:val="28"/>
          <w:szCs w:val="28"/>
          <w:lang w:val="en-US" w:eastAsia="uk-UA"/>
        </w:rPr>
        <w:t>)</w:t>
      </w:r>
      <w:r w:rsidR="00C8438C" w:rsidRPr="00E01617">
        <w:rPr>
          <w:rFonts w:ascii="Times New Roman" w:eastAsia="Times New Roman" w:hAnsi="Times New Roman" w:cs="Times New Roman"/>
          <w:i/>
          <w:iCs/>
          <w:sz w:val="28"/>
          <w:szCs w:val="28"/>
          <w:lang w:val="kk-KZ" w:eastAsia="uk-UA"/>
        </w:rPr>
        <w:t>;</w:t>
      </w:r>
      <w:r w:rsidR="00C8438C" w:rsidRPr="00E01617">
        <w:rPr>
          <w:rFonts w:ascii="Times New Roman" w:eastAsia="Times New Roman" w:hAnsi="Times New Roman" w:cs="Times New Roman"/>
          <w:b/>
          <w:sz w:val="28"/>
          <w:szCs w:val="28"/>
          <w:lang w:val="en-US" w:eastAsia="ru-RU"/>
        </w:rPr>
        <w:t>/-/</w:t>
      </w:r>
      <w:r w:rsidR="00C8438C" w:rsidRPr="00E01617">
        <w:rPr>
          <w:rFonts w:ascii="Times New Roman" w:eastAsia="Times New Roman" w:hAnsi="Times New Roman" w:cs="Times New Roman"/>
          <w:i/>
          <w:sz w:val="28"/>
          <w:szCs w:val="28"/>
          <w:lang w:val="en-US" w:eastAsia="ru-RU"/>
        </w:rPr>
        <w:t>ask people if they value controls on gun ownership or protection of gun rights, show a public that is much</w:t>
      </w:r>
      <w:hyperlink r:id="rId148" w:anchor="total" w:tgtFrame="_blank" w:history="1">
        <w:r w:rsidR="00C8438C" w:rsidRPr="00E01617">
          <w:rPr>
            <w:rFonts w:ascii="Times New Roman" w:eastAsia="Times New Roman" w:hAnsi="Times New Roman" w:cs="Times New Roman"/>
            <w:i/>
            <w:sz w:val="28"/>
            <w:szCs w:val="28"/>
            <w:bdr w:val="none" w:sz="0" w:space="0" w:color="auto" w:frame="1"/>
            <w:lang w:val="en-US" w:eastAsia="ru-RU"/>
          </w:rPr>
          <w:t>more closely divided</w:t>
        </w:r>
      </w:hyperlink>
      <w:r w:rsidR="00C8438C" w:rsidRPr="00E01617">
        <w:rPr>
          <w:rFonts w:ascii="Times New Roman" w:eastAsia="Times New Roman" w:hAnsi="Times New Roman" w:cs="Times New Roman"/>
          <w:i/>
          <w:sz w:val="28"/>
          <w:szCs w:val="28"/>
          <w:lang w:val="en-US" w:eastAsia="ru-RU"/>
        </w:rPr>
        <w:t>. ”</w:t>
      </w:r>
      <w:r w:rsidR="00C8438C" w:rsidRPr="00E01617">
        <w:rPr>
          <w:rFonts w:ascii="Times New Roman" w:eastAsia="Times New Roman" w:hAnsi="Times New Roman" w:cs="Times New Roman"/>
          <w:iCs/>
          <w:sz w:val="28"/>
          <w:szCs w:val="28"/>
          <w:lang w:val="en-US" w:eastAsia="uk-UA"/>
        </w:rPr>
        <w:t xml:space="preserve"> (NYT 24/03.18</w:t>
      </w:r>
      <w:r w:rsidR="00C8438C" w:rsidRPr="00E01617">
        <w:rPr>
          <w:rFonts w:ascii="Times New Roman" w:eastAsia="Times New Roman" w:hAnsi="Times New Roman" w:cs="Times New Roman"/>
          <w:i/>
          <w:iCs/>
          <w:sz w:val="28"/>
          <w:szCs w:val="28"/>
          <w:lang w:val="en-US" w:eastAsia="uk-UA"/>
        </w:rPr>
        <w:t>)</w:t>
      </w:r>
      <w:r w:rsidR="00C8438C" w:rsidRPr="00E01617">
        <w:rPr>
          <w:rFonts w:ascii="Times New Roman" w:eastAsia="Times New Roman" w:hAnsi="Times New Roman" w:cs="Times New Roman"/>
          <w:i/>
          <w:iCs/>
          <w:sz w:val="28"/>
          <w:szCs w:val="28"/>
          <w:lang w:val="kk-KZ" w:eastAsia="uk-UA"/>
        </w:rPr>
        <w:t>;</w:t>
      </w:r>
    </w:p>
    <w:p w:rsidR="00C8438C" w:rsidRPr="00E01617" w:rsidRDefault="00351E58" w:rsidP="00F759A7">
      <w:pPr>
        <w:spacing w:after="0" w:line="240" w:lineRule="auto"/>
        <w:ind w:firstLine="567"/>
        <w:jc w:val="both"/>
        <w:textAlignment w:val="baseline"/>
        <w:rPr>
          <w:rFonts w:ascii="Times New Roman" w:eastAsia="Times New Roman" w:hAnsi="Times New Roman" w:cs="Times New Roman"/>
          <w:i/>
          <w:iCs/>
          <w:sz w:val="28"/>
          <w:szCs w:val="28"/>
          <w:lang w:val="kk-KZ" w:eastAsia="uk-UA"/>
        </w:rPr>
      </w:pPr>
      <w:r w:rsidRPr="00E01617">
        <w:rPr>
          <w:rFonts w:ascii="Times New Roman" w:eastAsia="Times New Roman" w:hAnsi="Times New Roman" w:cs="Times New Roman"/>
          <w:b/>
          <w:sz w:val="28"/>
          <w:szCs w:val="28"/>
          <w:lang w:val="kk-KZ" w:eastAsia="ru-RU"/>
        </w:rPr>
        <w:t xml:space="preserve">convinced </w:t>
      </w:r>
      <w:r w:rsidRPr="00E01617">
        <w:rPr>
          <w:rFonts w:ascii="Times New Roman" w:eastAsia="Times New Roman" w:hAnsi="Times New Roman" w:cs="Times New Roman"/>
          <w:b/>
          <w:sz w:val="28"/>
          <w:szCs w:val="28"/>
          <w:lang w:val="en-US" w:eastAsia="ru-RU"/>
        </w:rPr>
        <w:t>\</w:t>
      </w:r>
      <w:r w:rsidR="00C8438C" w:rsidRPr="00E01617">
        <w:rPr>
          <w:rFonts w:ascii="Times New Roman" w:eastAsia="Times New Roman" w:hAnsi="Times New Roman" w:cs="Times New Roman"/>
          <w:b/>
          <w:sz w:val="28"/>
          <w:szCs w:val="28"/>
          <w:lang w:val="kk-KZ" w:eastAsia="ru-RU"/>
        </w:rPr>
        <w:t>убежденные</w:t>
      </w:r>
      <w:r w:rsidR="00C8438C" w:rsidRPr="00E01617">
        <w:rPr>
          <w:rFonts w:ascii="Times New Roman" w:eastAsia="Times New Roman" w:hAnsi="Times New Roman" w:cs="Times New Roman"/>
          <w:b/>
          <w:sz w:val="28"/>
          <w:szCs w:val="28"/>
          <w:lang w:val="en-US" w:eastAsia="ru-RU"/>
        </w:rPr>
        <w:t>[</w:t>
      </w:r>
      <w:r w:rsidR="00C8438C" w:rsidRPr="00E01617">
        <w:rPr>
          <w:rFonts w:ascii="Times New Roman" w:eastAsia="Times New Roman" w:hAnsi="Times New Roman" w:cs="Times New Roman"/>
          <w:b/>
          <w:sz w:val="28"/>
          <w:szCs w:val="28"/>
          <w:lang w:val="kk-KZ" w:eastAsia="ru-RU"/>
        </w:rPr>
        <w:t>3</w:t>
      </w:r>
      <w:r w:rsidR="00C8438C" w:rsidRPr="00E01617">
        <w:rPr>
          <w:rFonts w:ascii="Times New Roman" w:eastAsia="Times New Roman" w:hAnsi="Times New Roman" w:cs="Times New Roman"/>
          <w:b/>
          <w:sz w:val="28"/>
          <w:szCs w:val="28"/>
          <w:lang w:val="en-US" w:eastAsia="ru-RU"/>
        </w:rPr>
        <w:t>]/</w:t>
      </w:r>
      <w:r w:rsidR="00C8438C" w:rsidRPr="00E01617">
        <w:rPr>
          <w:rFonts w:ascii="Times New Roman" w:eastAsia="Times New Roman" w:hAnsi="Times New Roman" w:cs="Times New Roman"/>
          <w:b/>
          <w:sz w:val="28"/>
          <w:szCs w:val="28"/>
          <w:lang w:val="kk-KZ" w:eastAsia="ru-RU"/>
        </w:rPr>
        <w:t>+</w:t>
      </w:r>
      <w:r w:rsidR="00C8438C" w:rsidRPr="00E01617">
        <w:rPr>
          <w:rFonts w:ascii="Times New Roman" w:eastAsia="Times New Roman" w:hAnsi="Times New Roman" w:cs="Times New Roman"/>
          <w:b/>
          <w:sz w:val="28"/>
          <w:szCs w:val="28"/>
          <w:lang w:val="en-US" w:eastAsia="ru-RU"/>
        </w:rPr>
        <w:t>/</w:t>
      </w:r>
      <w:hyperlink r:id="rId149" w:tgtFrame="_blank" w:history="1">
        <w:r w:rsidR="00C8438C" w:rsidRPr="00E01617">
          <w:rPr>
            <w:rFonts w:ascii="Times New Roman" w:eastAsia="Times New Roman" w:hAnsi="Times New Roman" w:cs="Times New Roman"/>
            <w:sz w:val="28"/>
            <w:szCs w:val="28"/>
            <w:bdr w:val="none" w:sz="0" w:space="0" w:color="auto" w:frame="1"/>
            <w:lang w:val="en-US" w:eastAsia="ru-RU"/>
          </w:rPr>
          <w:t>growing support</w:t>
        </w:r>
      </w:hyperlink>
      <w:r w:rsidR="00C8438C" w:rsidRPr="00E01617">
        <w:rPr>
          <w:rFonts w:ascii="Times New Roman" w:eastAsia="Times New Roman" w:hAnsi="Times New Roman" w:cs="Times New Roman"/>
          <w:sz w:val="28"/>
          <w:szCs w:val="28"/>
          <w:lang w:val="en-US" w:eastAsia="ru-RU"/>
        </w:rPr>
        <w:t>for more restrictive laws on guns and assault weapons</w:t>
      </w:r>
      <w:r w:rsidR="00C8438C" w:rsidRPr="00E01617">
        <w:rPr>
          <w:rFonts w:ascii="Times New Roman" w:eastAsia="Times New Roman" w:hAnsi="Times New Roman" w:cs="Times New Roman"/>
          <w:iCs/>
          <w:sz w:val="28"/>
          <w:szCs w:val="28"/>
          <w:lang w:val="en-US" w:eastAsia="uk-UA"/>
        </w:rPr>
        <w:t>(NYT 24/03.18</w:t>
      </w:r>
      <w:r w:rsidR="00C8438C" w:rsidRPr="00E01617">
        <w:rPr>
          <w:rFonts w:ascii="Times New Roman" w:eastAsia="Times New Roman" w:hAnsi="Times New Roman" w:cs="Times New Roman"/>
          <w:i/>
          <w:iCs/>
          <w:sz w:val="28"/>
          <w:szCs w:val="28"/>
          <w:lang w:val="en-US" w:eastAsia="uk-UA"/>
        </w:rPr>
        <w:t>)</w:t>
      </w:r>
      <w:r w:rsidR="00C8438C" w:rsidRPr="00E01617">
        <w:rPr>
          <w:rFonts w:ascii="Times New Roman" w:eastAsia="Times New Roman" w:hAnsi="Times New Roman" w:cs="Times New Roman"/>
          <w:i/>
          <w:iCs/>
          <w:sz w:val="28"/>
          <w:szCs w:val="28"/>
          <w:lang w:val="kk-KZ" w:eastAsia="uk-UA"/>
        </w:rPr>
        <w:t>;</w:t>
      </w:r>
      <w:r w:rsidR="00C8438C" w:rsidRPr="00E01617">
        <w:rPr>
          <w:rFonts w:ascii="Times New Roman" w:eastAsia="Times New Roman" w:hAnsi="Times New Roman" w:cs="Times New Roman"/>
          <w:b/>
          <w:sz w:val="28"/>
          <w:szCs w:val="28"/>
          <w:lang w:val="en-US" w:eastAsia="ru-RU"/>
        </w:rPr>
        <w:t>/</w:t>
      </w:r>
      <w:r w:rsidR="00C8438C" w:rsidRPr="00E01617">
        <w:rPr>
          <w:rFonts w:ascii="Times New Roman" w:eastAsia="Times New Roman" w:hAnsi="Times New Roman" w:cs="Times New Roman"/>
          <w:b/>
          <w:sz w:val="28"/>
          <w:szCs w:val="28"/>
          <w:lang w:val="kk-KZ" w:eastAsia="ru-RU"/>
        </w:rPr>
        <w:t>+</w:t>
      </w:r>
      <w:r w:rsidR="00C8438C" w:rsidRPr="00E01617">
        <w:rPr>
          <w:rFonts w:ascii="Times New Roman" w:eastAsia="Times New Roman" w:hAnsi="Times New Roman" w:cs="Times New Roman"/>
          <w:b/>
          <w:sz w:val="28"/>
          <w:szCs w:val="28"/>
          <w:lang w:val="en-US" w:eastAsia="ru-RU"/>
        </w:rPr>
        <w:t>/</w:t>
      </w:r>
      <w:r w:rsidR="00C8438C" w:rsidRPr="00E01617">
        <w:rPr>
          <w:rFonts w:ascii="Times New Roman" w:eastAsia="Times New Roman" w:hAnsi="Times New Roman" w:cs="Times New Roman"/>
          <w:i/>
          <w:sz w:val="28"/>
          <w:szCs w:val="28"/>
          <w:lang w:val="en-US" w:eastAsia="ru-RU"/>
        </w:rPr>
        <w:t>public support for gun restrictions</w:t>
      </w:r>
      <w:r w:rsidR="00C8438C" w:rsidRPr="00E01617">
        <w:rPr>
          <w:rFonts w:ascii="Times New Roman" w:eastAsia="Times New Roman" w:hAnsi="Times New Roman" w:cs="Times New Roman"/>
          <w:iCs/>
          <w:sz w:val="28"/>
          <w:szCs w:val="28"/>
          <w:lang w:val="en-US" w:eastAsia="uk-UA"/>
        </w:rPr>
        <w:t>(NYT 24/03.18</w:t>
      </w:r>
      <w:r w:rsidR="00C8438C" w:rsidRPr="00E01617">
        <w:rPr>
          <w:rFonts w:ascii="Times New Roman" w:eastAsia="Times New Roman" w:hAnsi="Times New Roman" w:cs="Times New Roman"/>
          <w:i/>
          <w:iCs/>
          <w:sz w:val="28"/>
          <w:szCs w:val="28"/>
          <w:lang w:val="en-US" w:eastAsia="uk-UA"/>
        </w:rPr>
        <w:t>)</w:t>
      </w:r>
      <w:r w:rsidR="00C8438C" w:rsidRPr="00E01617">
        <w:rPr>
          <w:rFonts w:ascii="Times New Roman" w:eastAsia="Times New Roman" w:hAnsi="Times New Roman" w:cs="Times New Roman"/>
          <w:i/>
          <w:iCs/>
          <w:sz w:val="28"/>
          <w:szCs w:val="28"/>
          <w:lang w:val="kk-KZ" w:eastAsia="uk-UA"/>
        </w:rPr>
        <w:t>;</w:t>
      </w:r>
      <w:r w:rsidR="00C8438C" w:rsidRPr="00E01617">
        <w:rPr>
          <w:rFonts w:ascii="Times New Roman" w:eastAsia="Times New Roman" w:hAnsi="Times New Roman" w:cs="Times New Roman"/>
          <w:b/>
          <w:sz w:val="28"/>
          <w:szCs w:val="28"/>
          <w:lang w:val="en-US" w:eastAsia="ru-RU"/>
        </w:rPr>
        <w:t>/</w:t>
      </w:r>
      <w:r w:rsidR="00C8438C" w:rsidRPr="00E01617">
        <w:rPr>
          <w:rFonts w:ascii="Times New Roman" w:eastAsia="Times New Roman" w:hAnsi="Times New Roman" w:cs="Times New Roman"/>
          <w:b/>
          <w:sz w:val="28"/>
          <w:szCs w:val="28"/>
          <w:lang w:val="kk-KZ" w:eastAsia="ru-RU"/>
        </w:rPr>
        <w:t>-</w:t>
      </w:r>
      <w:r w:rsidR="00C8438C" w:rsidRPr="00E01617">
        <w:rPr>
          <w:rFonts w:ascii="Times New Roman" w:eastAsia="Times New Roman" w:hAnsi="Times New Roman" w:cs="Times New Roman"/>
          <w:b/>
          <w:sz w:val="28"/>
          <w:szCs w:val="28"/>
          <w:lang w:val="en-US" w:eastAsia="ru-RU"/>
        </w:rPr>
        <w:t>/</w:t>
      </w:r>
      <w:r w:rsidR="00C8438C" w:rsidRPr="00E01617">
        <w:rPr>
          <w:rFonts w:ascii="Times New Roman" w:eastAsia="Times New Roman" w:hAnsi="Times New Roman" w:cs="Times New Roman"/>
          <w:i/>
          <w:sz w:val="28"/>
          <w:szCs w:val="28"/>
          <w:lang w:val="en-US" w:eastAsia="ru-RU"/>
        </w:rPr>
        <w:t>The gun enthusiasts were talking to their friends and relatives and neighbors</w:t>
      </w:r>
      <w:r w:rsidR="00C8438C" w:rsidRPr="00E01617">
        <w:rPr>
          <w:rFonts w:ascii="Times New Roman" w:eastAsia="Times New Roman" w:hAnsi="Times New Roman" w:cs="Times New Roman"/>
          <w:iCs/>
          <w:sz w:val="28"/>
          <w:szCs w:val="28"/>
          <w:lang w:val="en-US" w:eastAsia="uk-UA"/>
        </w:rPr>
        <w:t xml:space="preserve"> (NYT 24/03.18</w:t>
      </w:r>
      <w:r w:rsidR="00C8438C" w:rsidRPr="00E01617">
        <w:rPr>
          <w:rFonts w:ascii="Times New Roman" w:eastAsia="Times New Roman" w:hAnsi="Times New Roman" w:cs="Times New Roman"/>
          <w:i/>
          <w:iCs/>
          <w:sz w:val="28"/>
          <w:szCs w:val="28"/>
          <w:lang w:val="en-US" w:eastAsia="uk-UA"/>
        </w:rPr>
        <w:t>)</w:t>
      </w:r>
      <w:r w:rsidR="00C8438C" w:rsidRPr="00E01617">
        <w:rPr>
          <w:rFonts w:ascii="Times New Roman" w:eastAsia="Times New Roman" w:hAnsi="Times New Roman" w:cs="Times New Roman"/>
          <w:i/>
          <w:iCs/>
          <w:sz w:val="28"/>
          <w:szCs w:val="28"/>
          <w:lang w:val="kk-KZ" w:eastAsia="uk-UA"/>
        </w:rPr>
        <w:t>;</w:t>
      </w:r>
      <w:r w:rsidR="00C8438C" w:rsidRPr="00E01617">
        <w:rPr>
          <w:rFonts w:ascii="Times New Roman" w:eastAsia="Times New Roman" w:hAnsi="Times New Roman" w:cs="Times New Roman"/>
          <w:b/>
          <w:sz w:val="28"/>
          <w:szCs w:val="28"/>
          <w:lang w:val="en-US" w:eastAsia="ru-RU"/>
        </w:rPr>
        <w:t>/</w:t>
      </w:r>
      <w:r w:rsidR="00C8438C" w:rsidRPr="00E01617">
        <w:rPr>
          <w:rFonts w:ascii="Times New Roman" w:eastAsia="Times New Roman" w:hAnsi="Times New Roman" w:cs="Times New Roman"/>
          <w:b/>
          <w:sz w:val="28"/>
          <w:szCs w:val="28"/>
          <w:lang w:val="kk-KZ" w:eastAsia="ru-RU"/>
        </w:rPr>
        <w:t>-</w:t>
      </w:r>
      <w:r w:rsidR="00C8438C" w:rsidRPr="00E01617">
        <w:rPr>
          <w:rFonts w:ascii="Times New Roman" w:eastAsia="Times New Roman" w:hAnsi="Times New Roman" w:cs="Times New Roman"/>
          <w:b/>
          <w:sz w:val="28"/>
          <w:szCs w:val="28"/>
          <w:lang w:val="en-US" w:eastAsia="ru-RU"/>
        </w:rPr>
        <w:t>/</w:t>
      </w:r>
      <w:r w:rsidR="00C8438C" w:rsidRPr="00E01617">
        <w:rPr>
          <w:rFonts w:ascii="Times New Roman" w:eastAsia="Times New Roman" w:hAnsi="Times New Roman" w:cs="Times New Roman"/>
          <w:i/>
          <w:sz w:val="28"/>
          <w:szCs w:val="28"/>
          <w:lang w:val="en-US" w:eastAsia="ru-RU"/>
        </w:rPr>
        <w:t>they were very successful in bringing in people to their side”</w:t>
      </w:r>
      <w:r w:rsidR="00C8438C" w:rsidRPr="00E01617">
        <w:rPr>
          <w:rFonts w:ascii="Times New Roman" w:eastAsia="Times New Roman" w:hAnsi="Times New Roman" w:cs="Times New Roman"/>
          <w:iCs/>
          <w:sz w:val="28"/>
          <w:szCs w:val="28"/>
          <w:lang w:val="en-US" w:eastAsia="uk-UA"/>
        </w:rPr>
        <w:t xml:space="preserve"> (NYT 24/03.18</w:t>
      </w:r>
      <w:r w:rsidR="00C8438C" w:rsidRPr="00E01617">
        <w:rPr>
          <w:rFonts w:ascii="Times New Roman" w:eastAsia="Times New Roman" w:hAnsi="Times New Roman" w:cs="Times New Roman"/>
          <w:i/>
          <w:iCs/>
          <w:sz w:val="28"/>
          <w:szCs w:val="28"/>
          <w:lang w:val="en-US" w:eastAsia="uk-UA"/>
        </w:rPr>
        <w:t>)</w:t>
      </w:r>
      <w:r w:rsidR="00C8438C" w:rsidRPr="00E01617">
        <w:rPr>
          <w:rFonts w:ascii="Times New Roman" w:eastAsia="Times New Roman" w:hAnsi="Times New Roman" w:cs="Times New Roman"/>
          <w:i/>
          <w:iCs/>
          <w:sz w:val="28"/>
          <w:szCs w:val="28"/>
          <w:lang w:val="kk-KZ" w:eastAsia="uk-UA"/>
        </w:rPr>
        <w:t>;</w:t>
      </w:r>
    </w:p>
    <w:p w:rsidR="00C8438C" w:rsidRPr="00E01617" w:rsidRDefault="00351E58" w:rsidP="00F759A7">
      <w:pPr>
        <w:spacing w:after="0" w:line="240" w:lineRule="auto"/>
        <w:ind w:firstLine="567"/>
        <w:jc w:val="both"/>
        <w:textAlignment w:val="baseline"/>
        <w:rPr>
          <w:rFonts w:ascii="Times New Roman" w:eastAsia="Times New Roman" w:hAnsi="Times New Roman" w:cs="Times New Roman"/>
          <w:i/>
          <w:sz w:val="28"/>
          <w:szCs w:val="28"/>
          <w:lang w:val="kk-KZ" w:eastAsia="ru-RU"/>
        </w:rPr>
      </w:pPr>
      <w:r w:rsidRPr="00E01617">
        <w:rPr>
          <w:rFonts w:ascii="Times New Roman" w:eastAsia="Times New Roman" w:hAnsi="Times New Roman" w:cs="Times New Roman"/>
          <w:b/>
          <w:sz w:val="28"/>
          <w:szCs w:val="28"/>
          <w:lang w:val="en-US" w:eastAsia="ru-RU"/>
        </w:rPr>
        <w:t>confident\</w:t>
      </w:r>
      <w:r w:rsidR="00C8438C" w:rsidRPr="00E01617">
        <w:rPr>
          <w:rFonts w:ascii="Times New Roman" w:eastAsia="Times New Roman" w:hAnsi="Times New Roman" w:cs="Times New Roman"/>
          <w:b/>
          <w:sz w:val="28"/>
          <w:szCs w:val="28"/>
          <w:lang w:eastAsia="ru-RU"/>
        </w:rPr>
        <w:t>самоуверенные</w:t>
      </w:r>
      <w:r w:rsidR="00C8438C" w:rsidRPr="00E01617">
        <w:rPr>
          <w:rFonts w:ascii="Times New Roman" w:eastAsia="Times New Roman" w:hAnsi="Times New Roman" w:cs="Times New Roman"/>
          <w:b/>
          <w:sz w:val="28"/>
          <w:szCs w:val="28"/>
          <w:lang w:val="en-US" w:eastAsia="ru-RU"/>
        </w:rPr>
        <w:t xml:space="preserve"> [2] /0/</w:t>
      </w:r>
      <w:r w:rsidR="00C8438C" w:rsidRPr="00E01617">
        <w:rPr>
          <w:rFonts w:ascii="Times New Roman" w:eastAsia="Times New Roman" w:hAnsi="Times New Roman" w:cs="Times New Roman"/>
          <w:i/>
          <w:sz w:val="28"/>
          <w:szCs w:val="28"/>
          <w:lang w:val="en-US" w:eastAsia="ru-RU"/>
        </w:rPr>
        <w:t>a group that favors stricter gun laws, thinks the energy imbalance is shifting</w:t>
      </w:r>
      <w:r w:rsidR="00C8438C" w:rsidRPr="00E01617">
        <w:rPr>
          <w:rFonts w:ascii="Times New Roman" w:eastAsia="Times New Roman" w:hAnsi="Times New Roman" w:cs="Times New Roman"/>
          <w:iCs/>
          <w:sz w:val="28"/>
          <w:szCs w:val="28"/>
          <w:lang w:val="en-US" w:eastAsia="uk-UA"/>
        </w:rPr>
        <w:t>(NYT 24/03.18</w:t>
      </w:r>
      <w:r w:rsidR="00C8438C" w:rsidRPr="00E01617">
        <w:rPr>
          <w:rFonts w:ascii="Times New Roman" w:eastAsia="Times New Roman" w:hAnsi="Times New Roman" w:cs="Times New Roman"/>
          <w:i/>
          <w:iCs/>
          <w:sz w:val="28"/>
          <w:szCs w:val="28"/>
          <w:lang w:val="en-US" w:eastAsia="uk-UA"/>
        </w:rPr>
        <w:t>)</w:t>
      </w:r>
      <w:r w:rsidR="00C8438C" w:rsidRPr="00E01617">
        <w:rPr>
          <w:rFonts w:ascii="Times New Roman" w:eastAsia="Times New Roman" w:hAnsi="Times New Roman" w:cs="Times New Roman"/>
          <w:i/>
          <w:iCs/>
          <w:sz w:val="28"/>
          <w:szCs w:val="28"/>
          <w:lang w:val="kk-KZ" w:eastAsia="uk-UA"/>
        </w:rPr>
        <w:t>;</w:t>
      </w:r>
      <w:r w:rsidR="00C8438C" w:rsidRPr="00E01617">
        <w:rPr>
          <w:rFonts w:ascii="Times New Roman" w:eastAsia="Times New Roman" w:hAnsi="Times New Roman" w:cs="Times New Roman"/>
          <w:b/>
          <w:sz w:val="28"/>
          <w:szCs w:val="28"/>
          <w:lang w:val="en-US" w:eastAsia="ru-RU"/>
        </w:rPr>
        <w:t>/0/</w:t>
      </w:r>
      <w:r w:rsidR="00C8438C" w:rsidRPr="00E01617">
        <w:rPr>
          <w:rFonts w:ascii="Times New Roman" w:eastAsia="Times New Roman" w:hAnsi="Times New Roman" w:cs="Times New Roman"/>
          <w:i/>
          <w:sz w:val="28"/>
          <w:szCs w:val="28"/>
          <w:lang w:val="en-US" w:eastAsia="ru-RU"/>
        </w:rPr>
        <w:t>membership and Instagram follows have all risen since the Parkland shootings, a suggestion, he said, that members of the public who back Everytown’s agenda are increasing the intensity of their support</w:t>
      </w:r>
      <w:r w:rsidR="00C8438C" w:rsidRPr="00E01617">
        <w:rPr>
          <w:rFonts w:ascii="Times New Roman" w:eastAsia="Times New Roman" w:hAnsi="Times New Roman" w:cs="Times New Roman"/>
          <w:iCs/>
          <w:sz w:val="28"/>
          <w:szCs w:val="28"/>
          <w:lang w:val="en-US" w:eastAsia="uk-UA"/>
        </w:rPr>
        <w:t>(NYT 24/03.18</w:t>
      </w:r>
      <w:r w:rsidR="00C8438C" w:rsidRPr="00E01617">
        <w:rPr>
          <w:rFonts w:ascii="Times New Roman" w:eastAsia="Times New Roman" w:hAnsi="Times New Roman" w:cs="Times New Roman"/>
          <w:i/>
          <w:iCs/>
          <w:sz w:val="28"/>
          <w:szCs w:val="28"/>
          <w:lang w:val="en-US" w:eastAsia="uk-UA"/>
        </w:rPr>
        <w:t>)</w:t>
      </w:r>
      <w:r w:rsidR="00C8438C" w:rsidRPr="00E01617">
        <w:rPr>
          <w:rFonts w:ascii="Times New Roman" w:eastAsia="Times New Roman" w:hAnsi="Times New Roman" w:cs="Times New Roman"/>
          <w:i/>
          <w:iCs/>
          <w:sz w:val="28"/>
          <w:szCs w:val="28"/>
          <w:lang w:val="kk-KZ" w:eastAsia="uk-UA"/>
        </w:rPr>
        <w:t>;</w:t>
      </w:r>
    </w:p>
    <w:p w:rsidR="00C8438C" w:rsidRPr="00E01617" w:rsidRDefault="00351E58" w:rsidP="00F759A7">
      <w:pPr>
        <w:spacing w:after="0" w:line="240" w:lineRule="auto"/>
        <w:ind w:firstLine="567"/>
        <w:jc w:val="both"/>
        <w:textAlignment w:val="baseline"/>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b/>
          <w:sz w:val="28"/>
          <w:szCs w:val="28"/>
          <w:lang w:val="kk-KZ" w:eastAsia="ru-RU"/>
        </w:rPr>
        <w:t>intimidated</w:t>
      </w:r>
      <w:r w:rsidRPr="00E01617">
        <w:rPr>
          <w:rFonts w:ascii="Times New Roman" w:eastAsia="Times New Roman" w:hAnsi="Times New Roman" w:cs="Times New Roman"/>
          <w:b/>
          <w:sz w:val="28"/>
          <w:szCs w:val="28"/>
          <w:lang w:val="en-US" w:eastAsia="ru-RU"/>
        </w:rPr>
        <w:t>\</w:t>
      </w:r>
      <w:r w:rsidR="00C8438C" w:rsidRPr="00E01617">
        <w:rPr>
          <w:rFonts w:ascii="Times New Roman" w:eastAsia="Times New Roman" w:hAnsi="Times New Roman" w:cs="Times New Roman"/>
          <w:b/>
          <w:sz w:val="28"/>
          <w:szCs w:val="28"/>
          <w:lang w:val="kk-KZ" w:eastAsia="ru-RU"/>
        </w:rPr>
        <w:t xml:space="preserve">запуганные </w:t>
      </w:r>
      <w:r w:rsidR="00C8438C" w:rsidRPr="00E01617">
        <w:rPr>
          <w:rFonts w:ascii="Times New Roman" w:eastAsia="Times New Roman" w:hAnsi="Times New Roman" w:cs="Times New Roman"/>
          <w:b/>
          <w:sz w:val="28"/>
          <w:szCs w:val="28"/>
          <w:lang w:val="en-US" w:eastAsia="ru-RU"/>
        </w:rPr>
        <w:t>[</w:t>
      </w:r>
      <w:r w:rsidR="006F5718" w:rsidRPr="00E01617">
        <w:rPr>
          <w:rFonts w:ascii="Times New Roman" w:eastAsia="Times New Roman" w:hAnsi="Times New Roman" w:cs="Times New Roman"/>
          <w:b/>
          <w:sz w:val="28"/>
          <w:szCs w:val="28"/>
          <w:lang w:val="en-US" w:eastAsia="ru-RU"/>
        </w:rPr>
        <w:t>2</w:t>
      </w:r>
      <w:r w:rsidR="00C8438C" w:rsidRPr="00E01617">
        <w:rPr>
          <w:rFonts w:ascii="Times New Roman" w:eastAsia="Times New Roman" w:hAnsi="Times New Roman" w:cs="Times New Roman"/>
          <w:b/>
          <w:sz w:val="28"/>
          <w:szCs w:val="28"/>
          <w:lang w:val="en-US" w:eastAsia="ru-RU"/>
        </w:rPr>
        <w:t>]/</w:t>
      </w:r>
      <w:r w:rsidR="00C8438C" w:rsidRPr="00E01617">
        <w:rPr>
          <w:rFonts w:ascii="Times New Roman" w:eastAsia="Times New Roman" w:hAnsi="Times New Roman" w:cs="Times New Roman"/>
          <w:b/>
          <w:sz w:val="28"/>
          <w:szCs w:val="28"/>
          <w:lang w:val="kk-KZ" w:eastAsia="ru-RU"/>
        </w:rPr>
        <w:t>-</w:t>
      </w:r>
      <w:r w:rsidR="00C8438C" w:rsidRPr="00E01617">
        <w:rPr>
          <w:rFonts w:ascii="Times New Roman" w:eastAsia="Times New Roman" w:hAnsi="Times New Roman" w:cs="Times New Roman"/>
          <w:b/>
          <w:sz w:val="28"/>
          <w:szCs w:val="28"/>
          <w:lang w:val="en-US" w:eastAsia="ru-RU"/>
        </w:rPr>
        <w:t>/</w:t>
      </w:r>
      <w:r w:rsidR="00C8438C" w:rsidRPr="00E01617">
        <w:rPr>
          <w:rFonts w:ascii="Times New Roman" w:eastAsia="Times New Roman" w:hAnsi="Times New Roman" w:cs="Times New Roman"/>
          <w:sz w:val="28"/>
          <w:szCs w:val="28"/>
          <w:lang w:val="en-US" w:eastAsia="ru-RU"/>
        </w:rPr>
        <w:t xml:space="preserve"> President Trump’s proposal to arm schoolteachers has received more lukewarm support — with fewer than 45 percent of the public supporting it in two</w:t>
      </w:r>
      <w:hyperlink r:id="rId150" w:tgtFrame="_blank" w:history="1">
        <w:r w:rsidR="00C8438C" w:rsidRPr="00E01617">
          <w:rPr>
            <w:rFonts w:ascii="Times New Roman" w:eastAsia="Times New Roman" w:hAnsi="Times New Roman" w:cs="Times New Roman"/>
            <w:sz w:val="28"/>
            <w:szCs w:val="28"/>
            <w:bdr w:val="none" w:sz="0" w:space="0" w:color="auto" w:frame="1"/>
            <w:lang w:val="en-US" w:eastAsia="ru-RU"/>
          </w:rPr>
          <w:t>recent</w:t>
        </w:r>
      </w:hyperlink>
      <w:r w:rsidR="00C8438C" w:rsidRPr="00E01617">
        <w:rPr>
          <w:rFonts w:ascii="Times New Roman" w:eastAsia="Times New Roman" w:hAnsi="Times New Roman" w:cs="Times New Roman"/>
          <w:sz w:val="28"/>
          <w:szCs w:val="28"/>
          <w:lang w:val="en-US" w:eastAsia="ru-RU"/>
        </w:rPr>
        <w:t>surveys</w:t>
      </w:r>
      <w:r w:rsidR="00C8438C" w:rsidRPr="00E01617">
        <w:rPr>
          <w:rFonts w:ascii="Times New Roman" w:eastAsia="Times New Roman" w:hAnsi="Times New Roman" w:cs="Times New Roman"/>
          <w:iCs/>
          <w:sz w:val="28"/>
          <w:szCs w:val="28"/>
          <w:lang w:val="en-US" w:eastAsia="uk-UA"/>
        </w:rPr>
        <w:t>(NYT 24/0</w:t>
      </w:r>
      <w:r w:rsidR="00446B70">
        <w:rPr>
          <w:rFonts w:ascii="Times New Roman" w:eastAsia="Times New Roman" w:hAnsi="Times New Roman" w:cs="Times New Roman"/>
          <w:iCs/>
          <w:sz w:val="28"/>
          <w:szCs w:val="28"/>
          <w:lang w:val="en-US" w:eastAsia="uk-UA"/>
        </w:rPr>
        <w:t>2</w:t>
      </w:r>
      <w:r w:rsidR="00C8438C" w:rsidRPr="00E01617">
        <w:rPr>
          <w:rFonts w:ascii="Times New Roman" w:eastAsia="Times New Roman" w:hAnsi="Times New Roman" w:cs="Times New Roman"/>
          <w:iCs/>
          <w:sz w:val="28"/>
          <w:szCs w:val="28"/>
          <w:lang w:val="en-US" w:eastAsia="uk-UA"/>
        </w:rPr>
        <w:t>.</w:t>
      </w:r>
      <w:r w:rsidR="00446B70">
        <w:rPr>
          <w:rFonts w:ascii="Times New Roman" w:eastAsia="Times New Roman" w:hAnsi="Times New Roman" w:cs="Times New Roman"/>
          <w:iCs/>
          <w:sz w:val="28"/>
          <w:szCs w:val="28"/>
          <w:lang w:val="en-US" w:eastAsia="uk-UA"/>
        </w:rPr>
        <w:t>20</w:t>
      </w:r>
      <w:r w:rsidR="00C8438C" w:rsidRPr="00E01617">
        <w:rPr>
          <w:rFonts w:ascii="Times New Roman" w:eastAsia="Times New Roman" w:hAnsi="Times New Roman" w:cs="Times New Roman"/>
          <w:i/>
          <w:iCs/>
          <w:sz w:val="28"/>
          <w:szCs w:val="28"/>
          <w:lang w:val="en-US" w:eastAsia="uk-UA"/>
        </w:rPr>
        <w:t>)</w:t>
      </w:r>
      <w:r w:rsidR="00C8438C" w:rsidRPr="00E01617">
        <w:rPr>
          <w:rFonts w:ascii="Times New Roman" w:eastAsia="Times New Roman" w:hAnsi="Times New Roman" w:cs="Times New Roman"/>
          <w:i/>
          <w:iCs/>
          <w:sz w:val="28"/>
          <w:szCs w:val="28"/>
          <w:lang w:val="kk-KZ" w:eastAsia="uk-UA"/>
        </w:rPr>
        <w:t>;</w:t>
      </w:r>
    </w:p>
    <w:p w:rsidR="00C8438C" w:rsidRPr="00E01617" w:rsidRDefault="00351E58" w:rsidP="00F759A7">
      <w:pPr>
        <w:tabs>
          <w:tab w:val="left" w:pos="2895"/>
        </w:tabs>
        <w:spacing w:after="0" w:line="240" w:lineRule="auto"/>
        <w:ind w:firstLine="567"/>
        <w:jc w:val="both"/>
        <w:rPr>
          <w:rFonts w:ascii="Times New Roman" w:eastAsia="Times New Roman" w:hAnsi="Times New Roman" w:cs="Times New Roman"/>
          <w:b/>
          <w:sz w:val="28"/>
          <w:szCs w:val="28"/>
          <w:lang w:val="kk-KZ" w:eastAsia="ru-RU"/>
        </w:rPr>
      </w:pPr>
      <w:r w:rsidRPr="00E01617">
        <w:rPr>
          <w:rFonts w:ascii="Times New Roman" w:eastAsia="Times New Roman" w:hAnsi="Times New Roman" w:cs="Times New Roman"/>
          <w:b/>
          <w:sz w:val="28"/>
          <w:szCs w:val="28"/>
          <w:lang w:val="kk-KZ" w:eastAsia="ru-RU"/>
        </w:rPr>
        <w:t xml:space="preserve">Youth : students </w:t>
      </w:r>
      <w:r w:rsidRPr="00E01617">
        <w:rPr>
          <w:rFonts w:ascii="Times New Roman" w:eastAsia="Times New Roman" w:hAnsi="Times New Roman" w:cs="Times New Roman"/>
          <w:b/>
          <w:sz w:val="28"/>
          <w:szCs w:val="28"/>
          <w:lang w:val="en-US" w:eastAsia="ru-RU"/>
        </w:rPr>
        <w:t>\</w:t>
      </w:r>
      <w:r w:rsidR="00C8438C" w:rsidRPr="00E01617">
        <w:rPr>
          <w:rFonts w:ascii="Times New Roman" w:eastAsia="Times New Roman" w:hAnsi="Times New Roman" w:cs="Times New Roman"/>
          <w:b/>
          <w:sz w:val="28"/>
          <w:szCs w:val="28"/>
          <w:lang w:val="kk-KZ" w:eastAsia="ru-RU"/>
        </w:rPr>
        <w:t>молодежь : студенты</w:t>
      </w:r>
    </w:p>
    <w:p w:rsidR="00F759A7" w:rsidRPr="00E01617" w:rsidRDefault="00351E58" w:rsidP="00F759A7">
      <w:pPr>
        <w:spacing w:after="0" w:line="240" w:lineRule="auto"/>
        <w:ind w:firstLine="567"/>
        <w:jc w:val="both"/>
        <w:textAlignment w:val="baseline"/>
        <w:rPr>
          <w:rFonts w:ascii="Times New Roman" w:eastAsia="Times New Roman" w:hAnsi="Times New Roman" w:cs="Times New Roman"/>
          <w:i/>
          <w:sz w:val="28"/>
          <w:szCs w:val="28"/>
          <w:lang w:val="kk-KZ" w:eastAsia="ru-RU"/>
        </w:rPr>
      </w:pPr>
      <w:r w:rsidRPr="00E01617">
        <w:rPr>
          <w:rFonts w:ascii="Times New Roman" w:eastAsia="Times New Roman" w:hAnsi="Times New Roman" w:cs="Times New Roman"/>
          <w:b/>
          <w:i/>
          <w:sz w:val="28"/>
          <w:szCs w:val="28"/>
          <w:lang w:val="kk-KZ" w:eastAsia="ru-RU"/>
        </w:rPr>
        <w:t xml:space="preserve">patriots </w:t>
      </w:r>
      <w:r w:rsidRPr="00E01617">
        <w:rPr>
          <w:rFonts w:ascii="Times New Roman" w:eastAsia="Times New Roman" w:hAnsi="Times New Roman" w:cs="Times New Roman"/>
          <w:b/>
          <w:i/>
          <w:sz w:val="28"/>
          <w:szCs w:val="28"/>
          <w:lang w:val="en-US" w:eastAsia="ru-RU"/>
        </w:rPr>
        <w:t>\</w:t>
      </w:r>
      <w:r w:rsidR="00C8438C" w:rsidRPr="00E01617">
        <w:rPr>
          <w:rFonts w:ascii="Times New Roman" w:eastAsia="Times New Roman" w:hAnsi="Times New Roman" w:cs="Times New Roman"/>
          <w:b/>
          <w:i/>
          <w:sz w:val="28"/>
          <w:szCs w:val="28"/>
          <w:lang w:val="kk-KZ" w:eastAsia="ru-RU"/>
        </w:rPr>
        <w:t xml:space="preserve">патриоты </w:t>
      </w:r>
      <w:r w:rsidR="00C8438C" w:rsidRPr="00E01617">
        <w:rPr>
          <w:rFonts w:ascii="Times New Roman" w:eastAsia="Times New Roman" w:hAnsi="Times New Roman" w:cs="Times New Roman"/>
          <w:b/>
          <w:sz w:val="28"/>
          <w:szCs w:val="28"/>
          <w:lang w:val="en-US" w:eastAsia="ru-RU"/>
        </w:rPr>
        <w:t>[</w:t>
      </w:r>
      <w:r w:rsidR="006F5718" w:rsidRPr="00E01617">
        <w:rPr>
          <w:rFonts w:ascii="Times New Roman" w:eastAsia="Times New Roman" w:hAnsi="Times New Roman" w:cs="Times New Roman"/>
          <w:b/>
          <w:sz w:val="28"/>
          <w:szCs w:val="28"/>
          <w:lang w:val="en-US" w:eastAsia="ru-RU"/>
        </w:rPr>
        <w:t>2</w:t>
      </w:r>
      <w:r w:rsidR="00C8438C" w:rsidRPr="00E01617">
        <w:rPr>
          <w:rFonts w:ascii="Times New Roman" w:eastAsia="Times New Roman" w:hAnsi="Times New Roman" w:cs="Times New Roman"/>
          <w:b/>
          <w:sz w:val="28"/>
          <w:szCs w:val="28"/>
          <w:lang w:val="en-US" w:eastAsia="ru-RU"/>
        </w:rPr>
        <w:t>] /</w:t>
      </w:r>
      <w:r w:rsidR="00C8438C" w:rsidRPr="00E01617">
        <w:rPr>
          <w:rFonts w:ascii="Times New Roman" w:eastAsia="Times New Roman" w:hAnsi="Times New Roman" w:cs="Times New Roman"/>
          <w:b/>
          <w:sz w:val="28"/>
          <w:szCs w:val="28"/>
          <w:lang w:val="kk-KZ" w:eastAsia="ru-RU"/>
        </w:rPr>
        <w:t>+</w:t>
      </w:r>
      <w:r w:rsidR="00C8438C" w:rsidRPr="00E01617">
        <w:rPr>
          <w:rFonts w:ascii="Times New Roman" w:eastAsia="Times New Roman" w:hAnsi="Times New Roman" w:cs="Times New Roman"/>
          <w:b/>
          <w:sz w:val="28"/>
          <w:szCs w:val="28"/>
          <w:lang w:val="en-US" w:eastAsia="ru-RU"/>
        </w:rPr>
        <w:t xml:space="preserve">/ </w:t>
      </w:r>
      <w:r w:rsidR="00C8438C" w:rsidRPr="00E01617">
        <w:rPr>
          <w:rFonts w:ascii="Times New Roman" w:eastAsia="Times New Roman" w:hAnsi="Times New Roman" w:cs="Times New Roman"/>
          <w:i/>
          <w:sz w:val="28"/>
          <w:szCs w:val="28"/>
          <w:lang w:val="en-US" w:eastAsia="ru-RU"/>
        </w:rPr>
        <w:t>the student-led activists who are marching in Washington and other cities this weekend to push for stronger gun laws.</w:t>
      </w:r>
      <w:r w:rsidR="00C8438C" w:rsidRPr="00B306FD">
        <w:rPr>
          <w:rFonts w:ascii="Times New Roman" w:eastAsia="Times New Roman" w:hAnsi="Times New Roman" w:cs="Times New Roman"/>
          <w:iCs/>
          <w:sz w:val="28"/>
          <w:szCs w:val="28"/>
          <w:lang w:val="en-US" w:eastAsia="uk-UA"/>
        </w:rPr>
        <w:t>(</w:t>
      </w:r>
      <w:r w:rsidR="00C8438C" w:rsidRPr="00E01617">
        <w:rPr>
          <w:rFonts w:ascii="Times New Roman" w:eastAsia="Times New Roman" w:hAnsi="Times New Roman" w:cs="Times New Roman"/>
          <w:iCs/>
          <w:sz w:val="28"/>
          <w:szCs w:val="28"/>
          <w:lang w:val="en-US" w:eastAsia="uk-UA"/>
        </w:rPr>
        <w:t>NYT</w:t>
      </w:r>
      <w:r w:rsidR="00C8438C" w:rsidRPr="00B306FD">
        <w:rPr>
          <w:rFonts w:ascii="Times New Roman" w:eastAsia="Times New Roman" w:hAnsi="Times New Roman" w:cs="Times New Roman"/>
          <w:iCs/>
          <w:sz w:val="28"/>
          <w:szCs w:val="28"/>
          <w:lang w:val="en-US" w:eastAsia="uk-UA"/>
        </w:rPr>
        <w:t xml:space="preserve"> 24/03.18)</w:t>
      </w:r>
      <w:r w:rsidR="00C8438C" w:rsidRPr="00E01617">
        <w:rPr>
          <w:rFonts w:ascii="Times New Roman" w:eastAsia="Times New Roman" w:hAnsi="Times New Roman" w:cs="Times New Roman"/>
          <w:i/>
          <w:sz w:val="28"/>
          <w:szCs w:val="28"/>
          <w:lang w:val="kk-KZ" w:eastAsia="ru-RU"/>
        </w:rPr>
        <w:t xml:space="preserve">;  </w:t>
      </w:r>
      <w:r w:rsidR="00C8438C" w:rsidRPr="00E01617">
        <w:rPr>
          <w:rFonts w:ascii="Times New Roman" w:eastAsia="Times New Roman" w:hAnsi="Times New Roman" w:cs="Times New Roman"/>
          <w:i/>
          <w:sz w:val="28"/>
          <w:szCs w:val="28"/>
          <w:lang w:val="en-US" w:eastAsia="ru-RU"/>
        </w:rPr>
        <w:t>recen</w:t>
      </w:r>
      <w:r w:rsidR="00167268">
        <w:rPr>
          <w:rFonts w:ascii="Times New Roman" w:eastAsia="Times New Roman" w:hAnsi="Times New Roman" w:cs="Times New Roman"/>
          <w:i/>
          <w:sz w:val="28"/>
          <w:szCs w:val="28"/>
          <w:lang w:val="en-US" w:eastAsia="ru-RU"/>
        </w:rPr>
        <w:t xml:space="preserve"> </w:t>
      </w:r>
      <w:r w:rsidR="00C8438C" w:rsidRPr="00E01617">
        <w:rPr>
          <w:rFonts w:ascii="Times New Roman" w:eastAsia="Times New Roman" w:hAnsi="Times New Roman" w:cs="Times New Roman"/>
          <w:i/>
          <w:sz w:val="28"/>
          <w:szCs w:val="28"/>
          <w:lang w:val="en-US" w:eastAsia="ru-RU"/>
        </w:rPr>
        <w:t>tgrounds</w:t>
      </w:r>
      <w:r w:rsidR="00167268">
        <w:rPr>
          <w:rFonts w:ascii="Times New Roman" w:eastAsia="Times New Roman" w:hAnsi="Times New Roman" w:cs="Times New Roman"/>
          <w:i/>
          <w:sz w:val="28"/>
          <w:szCs w:val="28"/>
          <w:lang w:val="en-US" w:eastAsia="ru-RU"/>
        </w:rPr>
        <w:t xml:space="preserve"> </w:t>
      </w:r>
      <w:r w:rsidR="00C8438C" w:rsidRPr="00E01617">
        <w:rPr>
          <w:rFonts w:ascii="Times New Roman" w:eastAsia="Times New Roman" w:hAnsi="Times New Roman" w:cs="Times New Roman"/>
          <w:i/>
          <w:sz w:val="28"/>
          <w:szCs w:val="28"/>
          <w:lang w:val="en-US" w:eastAsia="ru-RU"/>
        </w:rPr>
        <w:t>well</w:t>
      </w:r>
      <w:r w:rsidR="00167268">
        <w:rPr>
          <w:rFonts w:ascii="Times New Roman" w:eastAsia="Times New Roman" w:hAnsi="Times New Roman" w:cs="Times New Roman"/>
          <w:i/>
          <w:sz w:val="28"/>
          <w:szCs w:val="28"/>
          <w:lang w:val="en-US" w:eastAsia="ru-RU"/>
        </w:rPr>
        <w:t xml:space="preserve"> </w:t>
      </w:r>
      <w:r w:rsidR="00C8438C" w:rsidRPr="00E01617">
        <w:rPr>
          <w:rFonts w:ascii="Times New Roman" w:eastAsia="Times New Roman" w:hAnsi="Times New Roman" w:cs="Times New Roman"/>
          <w:i/>
          <w:sz w:val="28"/>
          <w:szCs w:val="28"/>
          <w:lang w:val="en-US" w:eastAsia="ru-RU"/>
        </w:rPr>
        <w:t>of</w:t>
      </w:r>
      <w:r w:rsidR="00167268">
        <w:rPr>
          <w:rFonts w:ascii="Times New Roman" w:eastAsia="Times New Roman" w:hAnsi="Times New Roman" w:cs="Times New Roman"/>
          <w:i/>
          <w:sz w:val="28"/>
          <w:szCs w:val="28"/>
          <w:lang w:val="en-US" w:eastAsia="ru-RU"/>
        </w:rPr>
        <w:t xml:space="preserve"> </w:t>
      </w:r>
      <w:r w:rsidR="00C8438C" w:rsidRPr="00E01617">
        <w:rPr>
          <w:rFonts w:ascii="Times New Roman" w:eastAsia="Times New Roman" w:hAnsi="Times New Roman" w:cs="Times New Roman"/>
          <w:i/>
          <w:sz w:val="28"/>
          <w:szCs w:val="28"/>
          <w:lang w:val="en-US" w:eastAsia="ru-RU"/>
        </w:rPr>
        <w:t>activism</w:t>
      </w:r>
      <w:r w:rsidR="00167268">
        <w:rPr>
          <w:rFonts w:ascii="Times New Roman" w:eastAsia="Times New Roman" w:hAnsi="Times New Roman" w:cs="Times New Roman"/>
          <w:i/>
          <w:sz w:val="28"/>
          <w:szCs w:val="28"/>
          <w:lang w:val="en-US" w:eastAsia="ru-RU"/>
        </w:rPr>
        <w:t xml:space="preserve"> </w:t>
      </w:r>
      <w:r w:rsidR="00C8438C" w:rsidRPr="00E01617">
        <w:rPr>
          <w:rFonts w:ascii="Times New Roman" w:eastAsia="Times New Roman" w:hAnsi="Times New Roman" w:cs="Times New Roman"/>
          <w:i/>
          <w:sz w:val="28"/>
          <w:szCs w:val="28"/>
          <w:lang w:val="en-US" w:eastAsia="ru-RU"/>
        </w:rPr>
        <w:t>b</w:t>
      </w:r>
      <w:r w:rsidR="00167268">
        <w:rPr>
          <w:rFonts w:ascii="Times New Roman" w:eastAsia="Times New Roman" w:hAnsi="Times New Roman" w:cs="Times New Roman"/>
          <w:i/>
          <w:sz w:val="28"/>
          <w:szCs w:val="28"/>
          <w:lang w:val="en-US" w:eastAsia="ru-RU"/>
        </w:rPr>
        <w:t xml:space="preserve"> </w:t>
      </w:r>
      <w:r w:rsidR="00C8438C" w:rsidRPr="00E01617">
        <w:rPr>
          <w:rFonts w:ascii="Times New Roman" w:eastAsia="Times New Roman" w:hAnsi="Times New Roman" w:cs="Times New Roman"/>
          <w:i/>
          <w:sz w:val="28"/>
          <w:szCs w:val="28"/>
          <w:lang w:val="en-US" w:eastAsia="ru-RU"/>
        </w:rPr>
        <w:t>yyoung</w:t>
      </w:r>
      <w:r w:rsidR="00167268">
        <w:rPr>
          <w:rFonts w:ascii="Times New Roman" w:eastAsia="Times New Roman" w:hAnsi="Times New Roman" w:cs="Times New Roman"/>
          <w:i/>
          <w:sz w:val="28"/>
          <w:szCs w:val="28"/>
          <w:lang w:val="en-US" w:eastAsia="ru-RU"/>
        </w:rPr>
        <w:t xml:space="preserve"> </w:t>
      </w:r>
      <w:r w:rsidR="00C8438C" w:rsidRPr="00E01617">
        <w:rPr>
          <w:rFonts w:ascii="Times New Roman" w:eastAsia="Times New Roman" w:hAnsi="Times New Roman" w:cs="Times New Roman"/>
          <w:i/>
          <w:sz w:val="28"/>
          <w:szCs w:val="28"/>
          <w:lang w:val="en-US" w:eastAsia="ru-RU"/>
        </w:rPr>
        <w:t>Americans</w:t>
      </w:r>
      <w:r w:rsidR="00C8438C" w:rsidRPr="00B306FD">
        <w:rPr>
          <w:rFonts w:ascii="Times New Roman" w:eastAsia="Times New Roman" w:hAnsi="Times New Roman" w:cs="Times New Roman"/>
          <w:iCs/>
          <w:sz w:val="28"/>
          <w:szCs w:val="28"/>
          <w:lang w:val="en-US" w:eastAsia="uk-UA"/>
        </w:rPr>
        <w:t>(</w:t>
      </w:r>
      <w:r w:rsidR="00C8438C" w:rsidRPr="00E01617">
        <w:rPr>
          <w:rFonts w:ascii="Times New Roman" w:eastAsia="Times New Roman" w:hAnsi="Times New Roman" w:cs="Times New Roman"/>
          <w:iCs/>
          <w:sz w:val="28"/>
          <w:szCs w:val="28"/>
          <w:lang w:val="en-US" w:eastAsia="uk-UA"/>
        </w:rPr>
        <w:t>NYT</w:t>
      </w:r>
      <w:r w:rsidR="00C8438C" w:rsidRPr="00B306FD">
        <w:rPr>
          <w:rFonts w:ascii="Times New Roman" w:eastAsia="Times New Roman" w:hAnsi="Times New Roman" w:cs="Times New Roman"/>
          <w:iCs/>
          <w:sz w:val="28"/>
          <w:szCs w:val="28"/>
          <w:lang w:val="en-US" w:eastAsia="uk-UA"/>
        </w:rPr>
        <w:t xml:space="preserve"> 24/03.18)</w:t>
      </w:r>
      <w:r w:rsidR="00C8438C" w:rsidRPr="00E01617">
        <w:rPr>
          <w:rFonts w:ascii="Times New Roman" w:eastAsia="Times New Roman" w:hAnsi="Times New Roman" w:cs="Times New Roman"/>
          <w:i/>
          <w:sz w:val="28"/>
          <w:szCs w:val="28"/>
          <w:lang w:val="kk-KZ" w:eastAsia="ru-RU"/>
        </w:rPr>
        <w:t>;</w:t>
      </w:r>
    </w:p>
    <w:p w:rsidR="00C8438C" w:rsidRPr="00E01617" w:rsidRDefault="001E6FA7" w:rsidP="00F759A7">
      <w:pPr>
        <w:spacing w:after="0" w:line="240" w:lineRule="auto"/>
        <w:jc w:val="both"/>
        <w:textAlignment w:val="baseline"/>
        <w:rPr>
          <w:rFonts w:ascii="Times New Roman" w:eastAsia="Times New Roman" w:hAnsi="Times New Roman" w:cs="Times New Roman"/>
          <w:i/>
          <w:sz w:val="28"/>
          <w:szCs w:val="28"/>
          <w:lang w:eastAsia="ru-RU"/>
        </w:rPr>
      </w:pPr>
      <w:r w:rsidRPr="00E01617">
        <w:rPr>
          <w:rFonts w:ascii="Times New Roman" w:eastAsia="Times New Roman" w:hAnsi="Times New Roman" w:cs="Times New Roman"/>
          <w:iCs/>
          <w:sz w:val="28"/>
          <w:szCs w:val="28"/>
          <w:lang w:val="kk-KZ" w:eastAsia="ru-RU"/>
        </w:rPr>
        <w:t>Семантически по контекс</w:t>
      </w:r>
      <w:r w:rsidR="00D30B21">
        <w:rPr>
          <w:rFonts w:ascii="Times New Roman" w:eastAsia="Times New Roman" w:hAnsi="Times New Roman" w:cs="Times New Roman"/>
          <w:iCs/>
          <w:sz w:val="28"/>
          <w:szCs w:val="28"/>
          <w:lang w:val="kk-KZ" w:eastAsia="ru-RU"/>
        </w:rPr>
        <w:t>т</w:t>
      </w:r>
      <w:r w:rsidRPr="00E01617">
        <w:rPr>
          <w:rFonts w:ascii="Times New Roman" w:eastAsia="Times New Roman" w:hAnsi="Times New Roman" w:cs="Times New Roman"/>
          <w:iCs/>
          <w:sz w:val="28"/>
          <w:szCs w:val="28"/>
          <w:lang w:val="kk-KZ" w:eastAsia="ru-RU"/>
        </w:rPr>
        <w:t xml:space="preserve">у понятно, что </w:t>
      </w:r>
      <w:r w:rsidR="00C123D9" w:rsidRPr="00E01617">
        <w:rPr>
          <w:rFonts w:ascii="Times New Roman" w:eastAsia="Times New Roman" w:hAnsi="Times New Roman" w:cs="Times New Roman"/>
          <w:iCs/>
          <w:sz w:val="28"/>
          <w:szCs w:val="28"/>
          <w:lang w:val="kk-KZ" w:eastAsia="ru-RU"/>
        </w:rPr>
        <w:t>проблемы уп</w:t>
      </w:r>
      <w:r w:rsidR="00D30B21">
        <w:rPr>
          <w:rFonts w:ascii="Times New Roman" w:eastAsia="Times New Roman" w:hAnsi="Times New Roman" w:cs="Times New Roman"/>
          <w:iCs/>
          <w:sz w:val="28"/>
          <w:szCs w:val="28"/>
          <w:lang w:val="kk-KZ" w:eastAsia="ru-RU"/>
        </w:rPr>
        <w:t>равления в администрации Трампа  характеризуют</w:t>
      </w:r>
      <w:r w:rsidR="00C123D9" w:rsidRPr="00E01617">
        <w:rPr>
          <w:rFonts w:ascii="Times New Roman" w:eastAsia="Times New Roman" w:hAnsi="Times New Roman" w:cs="Times New Roman"/>
          <w:iCs/>
          <w:sz w:val="28"/>
          <w:szCs w:val="28"/>
          <w:lang w:val="kk-KZ" w:eastAsia="ru-RU"/>
        </w:rPr>
        <w:t>ся непредсказуемостью, импульсивностью и чувством боевой готовности на фоне различного внутреннего и внешнего давления.</w:t>
      </w:r>
    </w:p>
    <w:p w:rsidR="00843843" w:rsidRPr="00E01617" w:rsidRDefault="00843843" w:rsidP="00F759A7">
      <w:pPr>
        <w:spacing w:after="0" w:line="240" w:lineRule="auto"/>
        <w:ind w:firstLine="567"/>
        <w:jc w:val="both"/>
        <w:textAlignment w:val="baseline"/>
        <w:rPr>
          <w:rFonts w:ascii="Times New Roman" w:eastAsia="Times New Roman" w:hAnsi="Times New Roman" w:cs="Times New Roman"/>
          <w:b/>
          <w:bCs/>
          <w:iCs/>
          <w:sz w:val="28"/>
          <w:szCs w:val="28"/>
          <w:lang w:val="kk-KZ" w:eastAsia="ru-RU"/>
        </w:rPr>
      </w:pPr>
      <w:r w:rsidRPr="00E01617">
        <w:rPr>
          <w:rFonts w:ascii="Times New Roman" w:eastAsia="Times New Roman" w:hAnsi="Times New Roman" w:cs="Times New Roman"/>
          <w:b/>
          <w:bCs/>
          <w:iCs/>
          <w:sz w:val="28"/>
          <w:szCs w:val="28"/>
          <w:lang w:val="en-US" w:eastAsia="ru-RU"/>
        </w:rPr>
        <w:t xml:space="preserve">Society \ </w:t>
      </w:r>
      <w:r w:rsidRPr="00E01617">
        <w:rPr>
          <w:rFonts w:ascii="Times New Roman" w:eastAsia="Times New Roman" w:hAnsi="Times New Roman" w:cs="Times New Roman"/>
          <w:b/>
          <w:bCs/>
          <w:iCs/>
          <w:sz w:val="28"/>
          <w:szCs w:val="28"/>
          <w:lang w:val="kk-KZ" w:eastAsia="ru-RU"/>
        </w:rPr>
        <w:t xml:space="preserve">общество </w:t>
      </w:r>
    </w:p>
    <w:p w:rsidR="00843843" w:rsidRPr="00E01617" w:rsidRDefault="00843843" w:rsidP="00F759A7">
      <w:pPr>
        <w:spacing w:after="0" w:line="240" w:lineRule="auto"/>
        <w:ind w:firstLine="567"/>
        <w:jc w:val="both"/>
        <w:textAlignment w:val="baseline"/>
        <w:rPr>
          <w:rFonts w:ascii="Times New Roman" w:eastAsia="Times New Roman" w:hAnsi="Times New Roman" w:cs="Times New Roman"/>
          <w:b/>
          <w:bCs/>
          <w:i/>
          <w:sz w:val="28"/>
          <w:szCs w:val="28"/>
          <w:lang w:val="kk-KZ" w:eastAsia="ru-RU"/>
        </w:rPr>
      </w:pPr>
      <w:r w:rsidRPr="00E01617">
        <w:rPr>
          <w:rFonts w:ascii="Times New Roman" w:eastAsia="Times New Roman" w:hAnsi="Times New Roman" w:cs="Times New Roman"/>
          <w:b/>
          <w:bCs/>
          <w:i/>
          <w:sz w:val="28"/>
          <w:szCs w:val="28"/>
          <w:lang w:val="en-US" w:eastAsia="ru-RU"/>
        </w:rPr>
        <w:t xml:space="preserve">Migrants \ </w:t>
      </w:r>
      <w:r w:rsidRPr="00E01617">
        <w:rPr>
          <w:rFonts w:ascii="Times New Roman" w:eastAsia="Times New Roman" w:hAnsi="Times New Roman" w:cs="Times New Roman"/>
          <w:b/>
          <w:bCs/>
          <w:i/>
          <w:sz w:val="28"/>
          <w:szCs w:val="28"/>
          <w:lang w:val="kk-KZ" w:eastAsia="ru-RU"/>
        </w:rPr>
        <w:t>мигранты</w:t>
      </w:r>
    </w:p>
    <w:p w:rsidR="00F759A7" w:rsidRPr="00E01617" w:rsidRDefault="00843843" w:rsidP="00F759A7">
      <w:pPr>
        <w:spacing w:after="0" w:line="240" w:lineRule="auto"/>
        <w:ind w:firstLine="567"/>
        <w:jc w:val="both"/>
        <w:rPr>
          <w:rFonts w:ascii="Segoe UI" w:hAnsi="Segoe UI" w:cs="Segoe UI"/>
          <w:lang w:val="en-US"/>
        </w:rPr>
      </w:pPr>
      <w:r w:rsidRPr="00E01617">
        <w:rPr>
          <w:rFonts w:ascii="Times New Roman" w:eastAsia="Times New Roman" w:hAnsi="Times New Roman" w:cs="Times New Roman"/>
          <w:b/>
          <w:bCs/>
          <w:i/>
          <w:sz w:val="28"/>
          <w:szCs w:val="28"/>
          <w:lang w:val="en-US" w:eastAsia="ru-RU"/>
        </w:rPr>
        <w:t>v</w:t>
      </w:r>
      <w:r w:rsidRPr="002D4CCA">
        <w:rPr>
          <w:rFonts w:ascii="Times New Roman" w:eastAsia="Times New Roman" w:hAnsi="Times New Roman" w:cs="Times New Roman"/>
          <w:b/>
          <w:bCs/>
          <w:i/>
          <w:sz w:val="28"/>
          <w:szCs w:val="28"/>
          <w:lang w:val="en-US" w:eastAsia="ru-RU"/>
        </w:rPr>
        <w:t>ulnerable</w:t>
      </w:r>
      <w:r w:rsidRPr="00E01617">
        <w:rPr>
          <w:rFonts w:ascii="Times New Roman" w:eastAsia="Times New Roman" w:hAnsi="Times New Roman" w:cs="Times New Roman"/>
          <w:b/>
          <w:bCs/>
          <w:i/>
          <w:sz w:val="28"/>
          <w:szCs w:val="28"/>
          <w:lang w:val="kk-KZ" w:eastAsia="ru-RU"/>
        </w:rPr>
        <w:t>\уязвимые</w:t>
      </w:r>
      <w:r w:rsidR="006F5718" w:rsidRPr="00E01617">
        <w:rPr>
          <w:rFonts w:ascii="Times New Roman" w:eastAsia="Times New Roman" w:hAnsi="Times New Roman" w:cs="Times New Roman"/>
          <w:b/>
          <w:bCs/>
          <w:i/>
          <w:sz w:val="28"/>
          <w:szCs w:val="28"/>
          <w:lang w:val="en-US" w:eastAsia="ru-RU"/>
        </w:rPr>
        <w:t>[3]</w:t>
      </w:r>
      <w:r w:rsidR="006A49B6" w:rsidRPr="00E01617">
        <w:rPr>
          <w:rFonts w:ascii="Times New Roman" w:eastAsia="Times New Roman" w:hAnsi="Times New Roman" w:cs="Times New Roman"/>
          <w:b/>
          <w:bCs/>
          <w:i/>
          <w:sz w:val="28"/>
          <w:szCs w:val="28"/>
          <w:lang w:val="en-US" w:eastAsia="ru-RU"/>
        </w:rPr>
        <w:t>\-\</w:t>
      </w:r>
      <w:r w:rsidRPr="00E01617">
        <w:rPr>
          <w:rFonts w:ascii="Times New Roman" w:eastAsia="Times New Roman" w:hAnsi="Times New Roman" w:cs="Times New Roman"/>
          <w:i/>
          <w:sz w:val="28"/>
          <w:szCs w:val="28"/>
          <w:lang w:val="en-US" w:eastAsia="ru-RU"/>
        </w:rPr>
        <w:t>About 3,500 migrant families in New York City shelters have received eviction notices</w:t>
      </w:r>
      <w:r w:rsidR="002A0436" w:rsidRPr="00E01617">
        <w:rPr>
          <w:rFonts w:ascii="Times New Roman" w:eastAsia="Times New Roman" w:hAnsi="Times New Roman" w:cs="Times New Roman"/>
          <w:i/>
          <w:sz w:val="28"/>
          <w:szCs w:val="28"/>
          <w:lang w:val="en-US" w:eastAsia="ru-RU"/>
        </w:rPr>
        <w:t>.… Children will have to change schools or face long commutes. …Many migrants described disillusionment after arriving with great hopes for their lives in New Yor</w:t>
      </w:r>
      <w:r w:rsidR="00446B70">
        <w:rPr>
          <w:rFonts w:ascii="Times New Roman" w:eastAsia="Times New Roman" w:hAnsi="Times New Roman" w:cs="Times New Roman"/>
          <w:i/>
          <w:sz w:val="28"/>
          <w:szCs w:val="28"/>
          <w:lang w:val="en-US" w:eastAsia="ru-RU"/>
        </w:rPr>
        <w:t xml:space="preserve">k </w:t>
      </w:r>
      <w:r w:rsidRPr="00E01617">
        <w:rPr>
          <w:rFonts w:ascii="Times New Roman" w:eastAsia="Times New Roman" w:hAnsi="Times New Roman" w:cs="Times New Roman"/>
          <w:i/>
          <w:iCs/>
          <w:sz w:val="28"/>
          <w:szCs w:val="28"/>
          <w:lang w:val="kk-KZ" w:eastAsia="ru-RU"/>
        </w:rPr>
        <w:t>(</w:t>
      </w:r>
      <w:r w:rsidR="002A0436" w:rsidRPr="00E01617">
        <w:rPr>
          <w:rFonts w:ascii="Times New Roman" w:hAnsi="Times New Roman"/>
          <w:sz w:val="28"/>
          <w:szCs w:val="28"/>
          <w:lang w:val="en-US" w:eastAsia="ru-RU"/>
        </w:rPr>
        <w:t>Shelter Evictions Will Damage Migrant Children, Schools Warn</w:t>
      </w:r>
      <w:r w:rsidR="002A0436" w:rsidRPr="00E01617">
        <w:rPr>
          <w:rFonts w:ascii="Times New Roman" w:hAnsi="Times New Roman"/>
          <w:sz w:val="28"/>
          <w:szCs w:val="28"/>
          <w:lang w:val="kk-KZ" w:eastAsia="ru-RU"/>
        </w:rPr>
        <w:t>,</w:t>
      </w:r>
      <w:r w:rsidR="00446B70">
        <w:rPr>
          <w:rFonts w:ascii="Times New Roman" w:hAnsi="Times New Roman"/>
          <w:sz w:val="28"/>
          <w:szCs w:val="28"/>
          <w:lang w:val="en-US" w:eastAsia="ru-RU"/>
        </w:rPr>
        <w:t xml:space="preserve"> </w:t>
      </w:r>
      <w:r w:rsidR="002A0436" w:rsidRPr="00E01617">
        <w:rPr>
          <w:rFonts w:ascii="Times New Roman" w:hAnsi="Times New Roman" w:cs="Times New Roman"/>
          <w:b/>
          <w:bCs/>
          <w:sz w:val="23"/>
          <w:szCs w:val="23"/>
          <w:bdr w:val="none" w:sz="0" w:space="0" w:color="auto" w:frame="1"/>
          <w:shd w:val="clear" w:color="auto" w:fill="FFFFFF"/>
          <w:lang w:val="en-US"/>
        </w:rPr>
        <w:t>T</w:t>
      </w:r>
      <w:r w:rsidR="002A0436" w:rsidRPr="00E01617">
        <w:rPr>
          <w:rFonts w:ascii="Times New Roman" w:hAnsi="Times New Roman" w:cs="Times New Roman"/>
          <w:sz w:val="28"/>
          <w:szCs w:val="28"/>
          <w:lang w:val="en-US" w:eastAsia="ru-RU"/>
        </w:rPr>
        <w:t>roy</w:t>
      </w:r>
      <w:r w:rsidR="00446B70">
        <w:rPr>
          <w:rFonts w:ascii="Times New Roman" w:hAnsi="Times New Roman" w:cs="Times New Roman"/>
          <w:sz w:val="28"/>
          <w:szCs w:val="28"/>
          <w:lang w:val="en-US" w:eastAsia="ru-RU"/>
        </w:rPr>
        <w:t xml:space="preserve"> </w:t>
      </w:r>
      <w:r w:rsidR="002A0436" w:rsidRPr="00E01617">
        <w:rPr>
          <w:rFonts w:ascii="Times New Roman" w:hAnsi="Times New Roman"/>
          <w:sz w:val="28"/>
          <w:szCs w:val="28"/>
          <w:lang w:val="en-US" w:eastAsia="ru-RU"/>
        </w:rPr>
        <w:t>Closson and Liset Cruz</w:t>
      </w:r>
      <w:r w:rsidR="002A0436" w:rsidRPr="00E01617">
        <w:rPr>
          <w:rFonts w:ascii="Times New Roman" w:hAnsi="Times New Roman"/>
          <w:sz w:val="28"/>
          <w:szCs w:val="28"/>
          <w:lang w:val="kk-KZ" w:eastAsia="ru-RU"/>
        </w:rPr>
        <w:t xml:space="preserve"> </w:t>
      </w:r>
      <w:r w:rsidR="00446B70">
        <w:rPr>
          <w:rFonts w:ascii="Times New Roman" w:hAnsi="Times New Roman"/>
          <w:sz w:val="28"/>
          <w:szCs w:val="28"/>
          <w:lang w:val="en-US" w:eastAsia="ru-RU"/>
        </w:rPr>
        <w:t xml:space="preserve">, </w:t>
      </w:r>
      <w:r w:rsidRPr="00E01617">
        <w:rPr>
          <w:rFonts w:ascii="Times New Roman" w:eastAsia="Times New Roman" w:hAnsi="Times New Roman" w:cs="Times New Roman"/>
          <w:i/>
          <w:iCs/>
          <w:sz w:val="28"/>
          <w:szCs w:val="28"/>
          <w:lang w:val="en-US" w:eastAsia="ru-RU"/>
        </w:rPr>
        <w:t>NYT 2</w:t>
      </w:r>
      <w:r w:rsidR="002A0436" w:rsidRPr="00E01617">
        <w:rPr>
          <w:rFonts w:ascii="Times New Roman" w:eastAsia="Times New Roman" w:hAnsi="Times New Roman" w:cs="Times New Roman"/>
          <w:i/>
          <w:iCs/>
          <w:sz w:val="28"/>
          <w:szCs w:val="28"/>
          <w:lang w:val="kk-KZ" w:eastAsia="ru-RU"/>
        </w:rPr>
        <w:t>7</w:t>
      </w:r>
      <w:r w:rsidRPr="00E01617">
        <w:rPr>
          <w:rFonts w:ascii="Times New Roman" w:eastAsia="Times New Roman" w:hAnsi="Times New Roman" w:cs="Times New Roman"/>
          <w:i/>
          <w:iCs/>
          <w:sz w:val="28"/>
          <w:szCs w:val="28"/>
          <w:lang w:val="en-US" w:eastAsia="ru-RU"/>
        </w:rPr>
        <w:t>/</w:t>
      </w:r>
      <w:r w:rsidR="002A0436" w:rsidRPr="00E01617">
        <w:rPr>
          <w:rFonts w:ascii="Times New Roman" w:eastAsia="Times New Roman" w:hAnsi="Times New Roman" w:cs="Times New Roman"/>
          <w:i/>
          <w:iCs/>
          <w:sz w:val="28"/>
          <w:szCs w:val="28"/>
          <w:lang w:val="kk-KZ" w:eastAsia="ru-RU"/>
        </w:rPr>
        <w:t>12</w:t>
      </w:r>
      <w:r w:rsidRPr="00E01617">
        <w:rPr>
          <w:rFonts w:ascii="Times New Roman" w:eastAsia="Times New Roman" w:hAnsi="Times New Roman" w:cs="Times New Roman"/>
          <w:i/>
          <w:iCs/>
          <w:sz w:val="28"/>
          <w:szCs w:val="28"/>
          <w:lang w:val="en-US" w:eastAsia="ru-RU"/>
        </w:rPr>
        <w:t>.</w:t>
      </w:r>
      <w:r w:rsidR="002A0436" w:rsidRPr="00E01617">
        <w:rPr>
          <w:rFonts w:ascii="Times New Roman" w:eastAsia="Times New Roman" w:hAnsi="Times New Roman" w:cs="Times New Roman"/>
          <w:i/>
          <w:iCs/>
          <w:sz w:val="28"/>
          <w:szCs w:val="28"/>
          <w:lang w:val="kk-KZ" w:eastAsia="ru-RU"/>
        </w:rPr>
        <w:t>23</w:t>
      </w:r>
      <w:r w:rsidRPr="00E01617">
        <w:rPr>
          <w:rFonts w:ascii="Times New Roman" w:eastAsia="Times New Roman" w:hAnsi="Times New Roman" w:cs="Times New Roman"/>
          <w:i/>
          <w:iCs/>
          <w:sz w:val="28"/>
          <w:szCs w:val="28"/>
          <w:lang w:val="en-US" w:eastAsia="ru-RU"/>
        </w:rPr>
        <w:t>)</w:t>
      </w:r>
      <w:r w:rsidR="002A0436" w:rsidRPr="00E01617">
        <w:rPr>
          <w:rFonts w:ascii="Times New Roman" w:eastAsia="Times New Roman" w:hAnsi="Times New Roman" w:cs="Times New Roman"/>
          <w:i/>
          <w:sz w:val="28"/>
          <w:szCs w:val="28"/>
          <w:lang w:val="kk-KZ" w:eastAsia="ru-RU"/>
        </w:rPr>
        <w:t>;</w:t>
      </w:r>
      <w:r w:rsidR="00446B70">
        <w:rPr>
          <w:rFonts w:ascii="Times New Roman" w:eastAsia="Times New Roman" w:hAnsi="Times New Roman" w:cs="Times New Roman"/>
          <w:i/>
          <w:sz w:val="28"/>
          <w:szCs w:val="28"/>
          <w:lang w:val="en-US" w:eastAsia="ru-RU"/>
        </w:rPr>
        <w:t xml:space="preserve"> </w:t>
      </w:r>
      <w:r w:rsidR="002A0436" w:rsidRPr="00E01617">
        <w:rPr>
          <w:rFonts w:ascii="Times New Roman" w:eastAsia="Times New Roman" w:hAnsi="Times New Roman" w:cs="Times New Roman"/>
          <w:i/>
          <w:sz w:val="28"/>
          <w:szCs w:val="28"/>
          <w:lang w:val="en-US" w:eastAsia="ru-RU"/>
        </w:rPr>
        <w:t>A mother, Luz Rodriguez, 35, said she watched shelter staff toss migrants’ belongings into black trash bags and place them outside. She fears the same thing could happen to her family.</w:t>
      </w:r>
      <w:r w:rsidR="00446B70">
        <w:rPr>
          <w:rFonts w:ascii="Times New Roman" w:eastAsia="Times New Roman" w:hAnsi="Times New Roman" w:cs="Times New Roman"/>
          <w:i/>
          <w:sz w:val="28"/>
          <w:szCs w:val="28"/>
          <w:lang w:val="en-US" w:eastAsia="ru-RU"/>
        </w:rPr>
        <w:t xml:space="preserve"> </w:t>
      </w:r>
      <w:r w:rsidR="002A0436" w:rsidRPr="00E01617">
        <w:rPr>
          <w:rFonts w:ascii="Times New Roman" w:eastAsia="Times New Roman" w:hAnsi="Times New Roman" w:cs="Times New Roman"/>
          <w:i/>
          <w:sz w:val="28"/>
          <w:szCs w:val="28"/>
          <w:lang w:val="en-US" w:eastAsia="ru-RU"/>
        </w:rPr>
        <w:t>Her son and one of his migrant classmates have built a friendship despite their language barrier, bonding over soccer games. …Students who remain in their current school could also encounter fresh obstacles</w:t>
      </w:r>
      <w:r w:rsidR="00446B70">
        <w:rPr>
          <w:rFonts w:ascii="Times New Roman" w:eastAsia="Times New Roman" w:hAnsi="Times New Roman" w:cs="Times New Roman"/>
          <w:i/>
          <w:sz w:val="28"/>
          <w:szCs w:val="28"/>
          <w:lang w:val="en-US" w:eastAsia="ru-RU"/>
        </w:rPr>
        <w:t xml:space="preserve"> </w:t>
      </w:r>
      <w:r w:rsidR="002A0436" w:rsidRPr="00E01617">
        <w:rPr>
          <w:rFonts w:ascii="Times New Roman" w:eastAsia="Times New Roman" w:hAnsi="Times New Roman" w:cs="Times New Roman"/>
          <w:sz w:val="28"/>
          <w:szCs w:val="28"/>
          <w:lang w:val="kk-KZ" w:eastAsia="ru-RU"/>
        </w:rPr>
        <w:t>(</w:t>
      </w:r>
      <w:r w:rsidR="002A0436" w:rsidRPr="00E01617">
        <w:rPr>
          <w:rFonts w:ascii="Times New Roman" w:eastAsia="Times New Roman" w:hAnsi="Times New Roman" w:cs="Times New Roman"/>
          <w:sz w:val="28"/>
          <w:szCs w:val="28"/>
          <w:lang w:val="en-US" w:eastAsia="ru-RU"/>
        </w:rPr>
        <w:t>Shelter Evictions Will Damage Migrant Children, Schools Warn</w:t>
      </w:r>
      <w:r w:rsidR="002A0436" w:rsidRPr="00E01617">
        <w:rPr>
          <w:rFonts w:ascii="Times New Roman" w:eastAsia="Times New Roman" w:hAnsi="Times New Roman" w:cs="Times New Roman"/>
          <w:sz w:val="28"/>
          <w:szCs w:val="28"/>
          <w:lang w:val="kk-KZ" w:eastAsia="ru-RU"/>
        </w:rPr>
        <w:t>,</w:t>
      </w:r>
      <w:r w:rsidR="002A0436" w:rsidRPr="00D30B21">
        <w:rPr>
          <w:rFonts w:ascii="Times New Roman" w:eastAsia="Times New Roman" w:hAnsi="Times New Roman" w:cs="Times New Roman"/>
          <w:bCs/>
          <w:sz w:val="28"/>
          <w:szCs w:val="28"/>
          <w:lang w:val="en-US" w:eastAsia="ru-RU"/>
        </w:rPr>
        <w:t>T</w:t>
      </w:r>
      <w:r w:rsidR="002A0436" w:rsidRPr="00D30B21">
        <w:rPr>
          <w:rFonts w:ascii="Times New Roman" w:eastAsia="Times New Roman" w:hAnsi="Times New Roman" w:cs="Times New Roman"/>
          <w:sz w:val="28"/>
          <w:szCs w:val="28"/>
          <w:lang w:val="en-US" w:eastAsia="ru-RU"/>
        </w:rPr>
        <w:t>ro</w:t>
      </w:r>
      <w:r w:rsidR="002A0436" w:rsidRPr="00E01617">
        <w:rPr>
          <w:rFonts w:ascii="Times New Roman" w:eastAsia="Times New Roman" w:hAnsi="Times New Roman" w:cs="Times New Roman"/>
          <w:sz w:val="28"/>
          <w:szCs w:val="28"/>
          <w:lang w:val="en-US" w:eastAsia="ru-RU"/>
        </w:rPr>
        <w:t>y Closson and Liset Cruz</w:t>
      </w:r>
      <w:r w:rsidR="00446B70">
        <w:rPr>
          <w:rFonts w:ascii="Times New Roman" w:eastAsia="Times New Roman" w:hAnsi="Times New Roman" w:cs="Times New Roman"/>
          <w:sz w:val="28"/>
          <w:szCs w:val="28"/>
          <w:lang w:val="en-US" w:eastAsia="ru-RU"/>
        </w:rPr>
        <w:t>,</w:t>
      </w:r>
      <w:r w:rsidR="002A0436" w:rsidRPr="00E01617">
        <w:rPr>
          <w:rFonts w:ascii="Times New Roman" w:eastAsia="Times New Roman" w:hAnsi="Times New Roman" w:cs="Times New Roman"/>
          <w:sz w:val="28"/>
          <w:szCs w:val="28"/>
          <w:lang w:val="kk-KZ" w:eastAsia="ru-RU"/>
        </w:rPr>
        <w:t xml:space="preserve"> </w:t>
      </w:r>
      <w:r w:rsidR="002A0436" w:rsidRPr="00E01617">
        <w:rPr>
          <w:rFonts w:ascii="Times New Roman" w:eastAsia="Times New Roman" w:hAnsi="Times New Roman" w:cs="Times New Roman"/>
          <w:sz w:val="28"/>
          <w:szCs w:val="28"/>
          <w:lang w:val="en-US" w:eastAsia="ru-RU"/>
        </w:rPr>
        <w:t>NYT 2</w:t>
      </w:r>
      <w:r w:rsidR="002A0436" w:rsidRPr="00E01617">
        <w:rPr>
          <w:rFonts w:ascii="Times New Roman" w:eastAsia="Times New Roman" w:hAnsi="Times New Roman" w:cs="Times New Roman"/>
          <w:sz w:val="28"/>
          <w:szCs w:val="28"/>
          <w:lang w:val="kk-KZ" w:eastAsia="ru-RU"/>
        </w:rPr>
        <w:t>7</w:t>
      </w:r>
      <w:r w:rsidR="002A0436" w:rsidRPr="00E01617">
        <w:rPr>
          <w:rFonts w:ascii="Times New Roman" w:eastAsia="Times New Roman" w:hAnsi="Times New Roman" w:cs="Times New Roman"/>
          <w:sz w:val="28"/>
          <w:szCs w:val="28"/>
          <w:lang w:val="en-US" w:eastAsia="ru-RU"/>
        </w:rPr>
        <w:t>/</w:t>
      </w:r>
      <w:r w:rsidR="002A0436" w:rsidRPr="00E01617">
        <w:rPr>
          <w:rFonts w:ascii="Times New Roman" w:eastAsia="Times New Roman" w:hAnsi="Times New Roman" w:cs="Times New Roman"/>
          <w:sz w:val="28"/>
          <w:szCs w:val="28"/>
          <w:lang w:val="kk-KZ" w:eastAsia="ru-RU"/>
        </w:rPr>
        <w:t>12</w:t>
      </w:r>
      <w:r w:rsidR="002A0436" w:rsidRPr="00E01617">
        <w:rPr>
          <w:rFonts w:ascii="Times New Roman" w:eastAsia="Times New Roman" w:hAnsi="Times New Roman" w:cs="Times New Roman"/>
          <w:sz w:val="28"/>
          <w:szCs w:val="28"/>
          <w:lang w:val="en-US" w:eastAsia="ru-RU"/>
        </w:rPr>
        <w:t>.</w:t>
      </w:r>
      <w:r w:rsidR="002A0436" w:rsidRPr="00E01617">
        <w:rPr>
          <w:rFonts w:ascii="Times New Roman" w:eastAsia="Times New Roman" w:hAnsi="Times New Roman" w:cs="Times New Roman"/>
          <w:sz w:val="28"/>
          <w:szCs w:val="28"/>
          <w:lang w:val="kk-KZ" w:eastAsia="ru-RU"/>
        </w:rPr>
        <w:t>23</w:t>
      </w:r>
      <w:r w:rsidR="002A0436" w:rsidRPr="00E01617">
        <w:rPr>
          <w:rFonts w:ascii="Times New Roman" w:eastAsia="Times New Roman" w:hAnsi="Times New Roman" w:cs="Times New Roman"/>
          <w:sz w:val="28"/>
          <w:szCs w:val="28"/>
          <w:lang w:val="en-US" w:eastAsia="ru-RU"/>
        </w:rPr>
        <w:t>).</w:t>
      </w:r>
      <w:r w:rsidR="00C123D9" w:rsidRPr="00E01617">
        <w:rPr>
          <w:rFonts w:ascii="Segoe UI" w:hAnsi="Segoe UI" w:cs="Segoe UI"/>
          <w:lang w:val="en-US"/>
        </w:rPr>
        <w:tab/>
      </w:r>
    </w:p>
    <w:p w:rsidR="00446B70" w:rsidRPr="004E3858" w:rsidRDefault="002A0436" w:rsidP="00F759A7">
      <w:pPr>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В</w:t>
      </w:r>
      <w:r w:rsidRPr="004E3858">
        <w:rPr>
          <w:rFonts w:ascii="Times New Roman" w:eastAsia="Times New Roman" w:hAnsi="Times New Roman" w:cs="Times New Roman"/>
          <w:sz w:val="28"/>
          <w:szCs w:val="28"/>
          <w:lang w:eastAsia="ru-RU"/>
        </w:rPr>
        <w:t xml:space="preserve"> </w:t>
      </w:r>
      <w:r w:rsidRPr="00E01617">
        <w:rPr>
          <w:rFonts w:ascii="Times New Roman" w:eastAsia="Times New Roman" w:hAnsi="Times New Roman" w:cs="Times New Roman"/>
          <w:sz w:val="28"/>
          <w:szCs w:val="28"/>
          <w:lang w:eastAsia="ru-RU"/>
        </w:rPr>
        <w:t>этих</w:t>
      </w:r>
      <w:r w:rsidRPr="004E3858">
        <w:rPr>
          <w:rFonts w:ascii="Times New Roman" w:eastAsia="Times New Roman" w:hAnsi="Times New Roman" w:cs="Times New Roman"/>
          <w:sz w:val="28"/>
          <w:szCs w:val="28"/>
          <w:lang w:eastAsia="ru-RU"/>
        </w:rPr>
        <w:t xml:space="preserve"> </w:t>
      </w:r>
      <w:r w:rsidRPr="00E01617">
        <w:rPr>
          <w:rFonts w:ascii="Times New Roman" w:eastAsia="Times New Roman" w:hAnsi="Times New Roman" w:cs="Times New Roman"/>
          <w:sz w:val="28"/>
          <w:szCs w:val="28"/>
          <w:lang w:eastAsia="ru-RU"/>
        </w:rPr>
        <w:t>примерах</w:t>
      </w:r>
      <w:r w:rsidR="00F54B25" w:rsidRPr="00E01617">
        <w:rPr>
          <w:rFonts w:ascii="Times New Roman" w:eastAsia="Times New Roman" w:hAnsi="Times New Roman" w:cs="Times New Roman"/>
          <w:sz w:val="28"/>
          <w:szCs w:val="28"/>
          <w:lang w:val="kk-KZ" w:eastAsia="ru-RU"/>
        </w:rPr>
        <w:t xml:space="preserve">, судя по выявленным актантам </w:t>
      </w:r>
      <w:r w:rsidR="00A350AB" w:rsidRPr="00E01617">
        <w:rPr>
          <w:rFonts w:ascii="Times New Roman" w:eastAsia="Times New Roman" w:hAnsi="Times New Roman" w:cs="Times New Roman"/>
          <w:sz w:val="28"/>
          <w:szCs w:val="28"/>
          <w:lang w:val="kk-KZ" w:eastAsia="ru-RU"/>
        </w:rPr>
        <w:t xml:space="preserve">очевидно </w:t>
      </w:r>
      <w:r w:rsidR="00A350AB" w:rsidRPr="00E01617">
        <w:rPr>
          <w:rFonts w:ascii="Times New Roman" w:eastAsia="Times New Roman" w:hAnsi="Times New Roman" w:cs="Times New Roman"/>
          <w:sz w:val="28"/>
          <w:szCs w:val="28"/>
          <w:lang w:eastAsia="ru-RU"/>
        </w:rPr>
        <w:t>уязвимое</w:t>
      </w:r>
      <w:r w:rsidRPr="004E3858">
        <w:rPr>
          <w:rFonts w:ascii="Times New Roman" w:eastAsia="Times New Roman" w:hAnsi="Times New Roman" w:cs="Times New Roman"/>
          <w:sz w:val="28"/>
          <w:szCs w:val="28"/>
          <w:lang w:eastAsia="ru-RU"/>
        </w:rPr>
        <w:t xml:space="preserve"> </w:t>
      </w:r>
      <w:r w:rsidRPr="00E01617">
        <w:rPr>
          <w:rFonts w:ascii="Times New Roman" w:eastAsia="Times New Roman" w:hAnsi="Times New Roman" w:cs="Times New Roman"/>
          <w:sz w:val="28"/>
          <w:szCs w:val="28"/>
          <w:lang w:eastAsia="ru-RU"/>
        </w:rPr>
        <w:t>положение</w:t>
      </w:r>
      <w:r w:rsidRPr="004E3858">
        <w:rPr>
          <w:rFonts w:ascii="Times New Roman" w:eastAsia="Times New Roman" w:hAnsi="Times New Roman" w:cs="Times New Roman"/>
          <w:sz w:val="28"/>
          <w:szCs w:val="28"/>
          <w:lang w:eastAsia="ru-RU"/>
        </w:rPr>
        <w:t xml:space="preserve"> </w:t>
      </w:r>
      <w:r w:rsidRPr="00E01617">
        <w:rPr>
          <w:rFonts w:ascii="Times New Roman" w:eastAsia="Times New Roman" w:hAnsi="Times New Roman" w:cs="Times New Roman"/>
          <w:sz w:val="28"/>
          <w:szCs w:val="28"/>
          <w:lang w:eastAsia="ru-RU"/>
        </w:rPr>
        <w:t>мигрантов</w:t>
      </w:r>
      <w:r w:rsidRPr="004E3858">
        <w:rPr>
          <w:rFonts w:ascii="Times New Roman" w:eastAsia="Times New Roman" w:hAnsi="Times New Roman" w:cs="Times New Roman"/>
          <w:sz w:val="28"/>
          <w:szCs w:val="28"/>
          <w:lang w:eastAsia="ru-RU"/>
        </w:rPr>
        <w:t xml:space="preserve">, </w:t>
      </w:r>
      <w:r w:rsidRPr="00E01617">
        <w:rPr>
          <w:rFonts w:ascii="Times New Roman" w:eastAsia="Times New Roman" w:hAnsi="Times New Roman" w:cs="Times New Roman"/>
          <w:sz w:val="28"/>
          <w:szCs w:val="28"/>
          <w:lang w:eastAsia="ru-RU"/>
        </w:rPr>
        <w:t>которые</w:t>
      </w:r>
      <w:r w:rsidRPr="004E3858">
        <w:rPr>
          <w:rFonts w:ascii="Times New Roman" w:eastAsia="Times New Roman" w:hAnsi="Times New Roman" w:cs="Times New Roman"/>
          <w:sz w:val="28"/>
          <w:szCs w:val="28"/>
          <w:lang w:eastAsia="ru-RU"/>
        </w:rPr>
        <w:t xml:space="preserve"> </w:t>
      </w:r>
      <w:r w:rsidRPr="00E01617">
        <w:rPr>
          <w:rFonts w:ascii="Times New Roman" w:eastAsia="Times New Roman" w:hAnsi="Times New Roman" w:cs="Times New Roman"/>
          <w:sz w:val="28"/>
          <w:szCs w:val="28"/>
          <w:lang w:eastAsia="ru-RU"/>
        </w:rPr>
        <w:t>сталкиваются</w:t>
      </w:r>
      <w:r w:rsidRPr="004E3858">
        <w:rPr>
          <w:rFonts w:ascii="Times New Roman" w:eastAsia="Times New Roman" w:hAnsi="Times New Roman" w:cs="Times New Roman"/>
          <w:sz w:val="28"/>
          <w:szCs w:val="28"/>
          <w:lang w:eastAsia="ru-RU"/>
        </w:rPr>
        <w:t xml:space="preserve"> </w:t>
      </w:r>
      <w:r w:rsidRPr="00E01617">
        <w:rPr>
          <w:rFonts w:ascii="Times New Roman" w:eastAsia="Times New Roman" w:hAnsi="Times New Roman" w:cs="Times New Roman"/>
          <w:sz w:val="28"/>
          <w:szCs w:val="28"/>
          <w:lang w:eastAsia="ru-RU"/>
        </w:rPr>
        <w:t>с</w:t>
      </w:r>
      <w:r w:rsidRPr="004E3858">
        <w:rPr>
          <w:rFonts w:ascii="Times New Roman" w:eastAsia="Times New Roman" w:hAnsi="Times New Roman" w:cs="Times New Roman"/>
          <w:sz w:val="28"/>
          <w:szCs w:val="28"/>
          <w:lang w:eastAsia="ru-RU"/>
        </w:rPr>
        <w:t xml:space="preserve"> </w:t>
      </w:r>
      <w:r w:rsidRPr="00E01617">
        <w:rPr>
          <w:rFonts w:ascii="Times New Roman" w:eastAsia="Times New Roman" w:hAnsi="Times New Roman" w:cs="Times New Roman"/>
          <w:sz w:val="28"/>
          <w:szCs w:val="28"/>
          <w:lang w:eastAsia="ru-RU"/>
        </w:rPr>
        <w:t>угрозой</w:t>
      </w:r>
      <w:r w:rsidRPr="004E3858">
        <w:rPr>
          <w:rFonts w:ascii="Times New Roman" w:eastAsia="Times New Roman" w:hAnsi="Times New Roman" w:cs="Times New Roman"/>
          <w:sz w:val="28"/>
          <w:szCs w:val="28"/>
          <w:lang w:eastAsia="ru-RU"/>
        </w:rPr>
        <w:t xml:space="preserve"> </w:t>
      </w:r>
      <w:r w:rsidRPr="00E01617">
        <w:rPr>
          <w:rFonts w:ascii="Times New Roman" w:eastAsia="Times New Roman" w:hAnsi="Times New Roman" w:cs="Times New Roman"/>
          <w:sz w:val="28"/>
          <w:szCs w:val="28"/>
          <w:lang w:eastAsia="ru-RU"/>
        </w:rPr>
        <w:t>выселения</w:t>
      </w:r>
      <w:r w:rsidRPr="004E3858">
        <w:rPr>
          <w:rFonts w:ascii="Times New Roman" w:eastAsia="Times New Roman" w:hAnsi="Times New Roman" w:cs="Times New Roman"/>
          <w:sz w:val="28"/>
          <w:szCs w:val="28"/>
          <w:lang w:eastAsia="ru-RU"/>
        </w:rPr>
        <w:t xml:space="preserve">, </w:t>
      </w:r>
      <w:r w:rsidRPr="00E01617">
        <w:rPr>
          <w:rFonts w:ascii="Times New Roman" w:eastAsia="Times New Roman" w:hAnsi="Times New Roman" w:cs="Times New Roman"/>
          <w:sz w:val="28"/>
          <w:szCs w:val="28"/>
          <w:lang w:eastAsia="ru-RU"/>
        </w:rPr>
        <w:t>трудностями</w:t>
      </w:r>
      <w:r w:rsidRPr="004E3858">
        <w:rPr>
          <w:rFonts w:ascii="Times New Roman" w:eastAsia="Times New Roman" w:hAnsi="Times New Roman" w:cs="Times New Roman"/>
          <w:sz w:val="28"/>
          <w:szCs w:val="28"/>
          <w:lang w:eastAsia="ru-RU"/>
        </w:rPr>
        <w:t xml:space="preserve"> </w:t>
      </w:r>
      <w:r w:rsidRPr="00E01617">
        <w:rPr>
          <w:rFonts w:ascii="Times New Roman" w:eastAsia="Times New Roman" w:hAnsi="Times New Roman" w:cs="Times New Roman"/>
          <w:sz w:val="28"/>
          <w:szCs w:val="28"/>
          <w:lang w:eastAsia="ru-RU"/>
        </w:rPr>
        <w:t>в</w:t>
      </w:r>
      <w:r w:rsidRPr="004E3858">
        <w:rPr>
          <w:rFonts w:ascii="Times New Roman" w:eastAsia="Times New Roman" w:hAnsi="Times New Roman" w:cs="Times New Roman"/>
          <w:sz w:val="28"/>
          <w:szCs w:val="28"/>
          <w:lang w:eastAsia="ru-RU"/>
        </w:rPr>
        <w:t xml:space="preserve"> </w:t>
      </w:r>
      <w:r w:rsidRPr="00E01617">
        <w:rPr>
          <w:rFonts w:ascii="Times New Roman" w:eastAsia="Times New Roman" w:hAnsi="Times New Roman" w:cs="Times New Roman"/>
          <w:sz w:val="28"/>
          <w:szCs w:val="28"/>
          <w:lang w:eastAsia="ru-RU"/>
        </w:rPr>
        <w:t>образовании</w:t>
      </w:r>
      <w:r w:rsidRPr="004E3858">
        <w:rPr>
          <w:rFonts w:ascii="Times New Roman" w:eastAsia="Times New Roman" w:hAnsi="Times New Roman" w:cs="Times New Roman"/>
          <w:sz w:val="28"/>
          <w:szCs w:val="28"/>
          <w:lang w:eastAsia="ru-RU"/>
        </w:rPr>
        <w:t xml:space="preserve">, </w:t>
      </w:r>
      <w:r w:rsidRPr="00E01617">
        <w:rPr>
          <w:rFonts w:ascii="Times New Roman" w:eastAsia="Times New Roman" w:hAnsi="Times New Roman" w:cs="Times New Roman"/>
          <w:sz w:val="28"/>
          <w:szCs w:val="28"/>
          <w:lang w:eastAsia="ru-RU"/>
        </w:rPr>
        <w:t>разочарованием</w:t>
      </w:r>
      <w:r w:rsidRPr="004E3858">
        <w:rPr>
          <w:rFonts w:ascii="Times New Roman" w:eastAsia="Times New Roman" w:hAnsi="Times New Roman" w:cs="Times New Roman"/>
          <w:sz w:val="28"/>
          <w:szCs w:val="28"/>
          <w:lang w:eastAsia="ru-RU"/>
        </w:rPr>
        <w:t xml:space="preserve"> </w:t>
      </w:r>
      <w:r w:rsidRPr="00E01617">
        <w:rPr>
          <w:rFonts w:ascii="Times New Roman" w:eastAsia="Times New Roman" w:hAnsi="Times New Roman" w:cs="Times New Roman"/>
          <w:sz w:val="28"/>
          <w:szCs w:val="28"/>
          <w:lang w:eastAsia="ru-RU"/>
        </w:rPr>
        <w:t>и</w:t>
      </w:r>
      <w:r w:rsidRPr="004E3858">
        <w:rPr>
          <w:rFonts w:ascii="Times New Roman" w:eastAsia="Times New Roman" w:hAnsi="Times New Roman" w:cs="Times New Roman"/>
          <w:sz w:val="28"/>
          <w:szCs w:val="28"/>
          <w:lang w:eastAsia="ru-RU"/>
        </w:rPr>
        <w:t xml:space="preserve"> </w:t>
      </w:r>
      <w:r w:rsidRPr="00E01617">
        <w:rPr>
          <w:rFonts w:ascii="Times New Roman" w:eastAsia="Times New Roman" w:hAnsi="Times New Roman" w:cs="Times New Roman"/>
          <w:sz w:val="28"/>
          <w:szCs w:val="28"/>
          <w:lang w:eastAsia="ru-RU"/>
        </w:rPr>
        <w:t>стрессом</w:t>
      </w:r>
      <w:r w:rsidRPr="004E3858">
        <w:rPr>
          <w:rFonts w:ascii="Times New Roman" w:eastAsia="Times New Roman" w:hAnsi="Times New Roman" w:cs="Times New Roman"/>
          <w:sz w:val="28"/>
          <w:szCs w:val="28"/>
          <w:lang w:eastAsia="ru-RU"/>
        </w:rPr>
        <w:t xml:space="preserve">, </w:t>
      </w:r>
      <w:r w:rsidRPr="00E01617">
        <w:rPr>
          <w:rFonts w:ascii="Times New Roman" w:eastAsia="Times New Roman" w:hAnsi="Times New Roman" w:cs="Times New Roman"/>
          <w:sz w:val="28"/>
          <w:szCs w:val="28"/>
          <w:lang w:eastAsia="ru-RU"/>
        </w:rPr>
        <w:t>связанным</w:t>
      </w:r>
      <w:r w:rsidRPr="004E3858">
        <w:rPr>
          <w:rFonts w:ascii="Times New Roman" w:eastAsia="Times New Roman" w:hAnsi="Times New Roman" w:cs="Times New Roman"/>
          <w:sz w:val="28"/>
          <w:szCs w:val="28"/>
          <w:lang w:eastAsia="ru-RU"/>
        </w:rPr>
        <w:t xml:space="preserve"> </w:t>
      </w:r>
      <w:r w:rsidRPr="00E01617">
        <w:rPr>
          <w:rFonts w:ascii="Times New Roman" w:eastAsia="Times New Roman" w:hAnsi="Times New Roman" w:cs="Times New Roman"/>
          <w:sz w:val="28"/>
          <w:szCs w:val="28"/>
          <w:lang w:eastAsia="ru-RU"/>
        </w:rPr>
        <w:t>с</w:t>
      </w:r>
      <w:r w:rsidRPr="004E3858">
        <w:rPr>
          <w:rFonts w:ascii="Times New Roman" w:eastAsia="Times New Roman" w:hAnsi="Times New Roman" w:cs="Times New Roman"/>
          <w:sz w:val="28"/>
          <w:szCs w:val="28"/>
          <w:lang w:eastAsia="ru-RU"/>
        </w:rPr>
        <w:t xml:space="preserve"> </w:t>
      </w:r>
      <w:r w:rsidRPr="00E01617">
        <w:rPr>
          <w:rFonts w:ascii="Times New Roman" w:eastAsia="Times New Roman" w:hAnsi="Times New Roman" w:cs="Times New Roman"/>
          <w:sz w:val="28"/>
          <w:szCs w:val="28"/>
          <w:lang w:eastAsia="ru-RU"/>
        </w:rPr>
        <w:t>потерей</w:t>
      </w:r>
      <w:r w:rsidRPr="004E3858">
        <w:rPr>
          <w:rFonts w:ascii="Times New Roman" w:eastAsia="Times New Roman" w:hAnsi="Times New Roman" w:cs="Times New Roman"/>
          <w:sz w:val="28"/>
          <w:szCs w:val="28"/>
          <w:lang w:eastAsia="ru-RU"/>
        </w:rPr>
        <w:t xml:space="preserve"> </w:t>
      </w:r>
      <w:r w:rsidRPr="00E01617">
        <w:rPr>
          <w:rFonts w:ascii="Times New Roman" w:eastAsia="Times New Roman" w:hAnsi="Times New Roman" w:cs="Times New Roman"/>
          <w:sz w:val="28"/>
          <w:szCs w:val="28"/>
          <w:lang w:eastAsia="ru-RU"/>
        </w:rPr>
        <w:t>жилья</w:t>
      </w:r>
      <w:r w:rsidRPr="004E3858">
        <w:rPr>
          <w:rFonts w:ascii="Times New Roman" w:eastAsia="Times New Roman" w:hAnsi="Times New Roman" w:cs="Times New Roman"/>
          <w:sz w:val="28"/>
          <w:szCs w:val="28"/>
          <w:lang w:eastAsia="ru-RU"/>
        </w:rPr>
        <w:t xml:space="preserve"> </w:t>
      </w:r>
      <w:r w:rsidRPr="00E01617">
        <w:rPr>
          <w:rFonts w:ascii="Times New Roman" w:eastAsia="Times New Roman" w:hAnsi="Times New Roman" w:cs="Times New Roman"/>
          <w:sz w:val="28"/>
          <w:szCs w:val="28"/>
          <w:lang w:eastAsia="ru-RU"/>
        </w:rPr>
        <w:t>и</w:t>
      </w:r>
      <w:r w:rsidRPr="004E3858">
        <w:rPr>
          <w:rFonts w:ascii="Times New Roman" w:eastAsia="Times New Roman" w:hAnsi="Times New Roman" w:cs="Times New Roman"/>
          <w:sz w:val="28"/>
          <w:szCs w:val="28"/>
          <w:lang w:eastAsia="ru-RU"/>
        </w:rPr>
        <w:t xml:space="preserve"> </w:t>
      </w:r>
      <w:r w:rsidRPr="00E01617">
        <w:rPr>
          <w:rFonts w:ascii="Times New Roman" w:eastAsia="Times New Roman" w:hAnsi="Times New Roman" w:cs="Times New Roman"/>
          <w:sz w:val="28"/>
          <w:szCs w:val="28"/>
          <w:lang w:eastAsia="ru-RU"/>
        </w:rPr>
        <w:t>невозможностью</w:t>
      </w:r>
      <w:r w:rsidRPr="004E3858">
        <w:rPr>
          <w:rFonts w:ascii="Times New Roman" w:eastAsia="Times New Roman" w:hAnsi="Times New Roman" w:cs="Times New Roman"/>
          <w:sz w:val="28"/>
          <w:szCs w:val="28"/>
          <w:lang w:eastAsia="ru-RU"/>
        </w:rPr>
        <w:t xml:space="preserve"> </w:t>
      </w:r>
      <w:r w:rsidRPr="00E01617">
        <w:rPr>
          <w:rFonts w:ascii="Times New Roman" w:eastAsia="Times New Roman" w:hAnsi="Times New Roman" w:cs="Times New Roman"/>
          <w:sz w:val="28"/>
          <w:szCs w:val="28"/>
          <w:lang w:eastAsia="ru-RU"/>
        </w:rPr>
        <w:t>обеспечить</w:t>
      </w:r>
      <w:r w:rsidRPr="004E3858">
        <w:rPr>
          <w:rFonts w:ascii="Times New Roman" w:eastAsia="Times New Roman" w:hAnsi="Times New Roman" w:cs="Times New Roman"/>
          <w:sz w:val="28"/>
          <w:szCs w:val="28"/>
          <w:lang w:eastAsia="ru-RU"/>
        </w:rPr>
        <w:t xml:space="preserve"> </w:t>
      </w:r>
      <w:r w:rsidRPr="00E01617">
        <w:rPr>
          <w:rFonts w:ascii="Times New Roman" w:eastAsia="Times New Roman" w:hAnsi="Times New Roman" w:cs="Times New Roman"/>
          <w:sz w:val="28"/>
          <w:szCs w:val="28"/>
          <w:lang w:eastAsia="ru-RU"/>
        </w:rPr>
        <w:t>стабильность</w:t>
      </w:r>
      <w:r w:rsidRPr="004E3858">
        <w:rPr>
          <w:rFonts w:ascii="Times New Roman" w:eastAsia="Times New Roman" w:hAnsi="Times New Roman" w:cs="Times New Roman"/>
          <w:sz w:val="28"/>
          <w:szCs w:val="28"/>
          <w:lang w:eastAsia="ru-RU"/>
        </w:rPr>
        <w:t xml:space="preserve"> </w:t>
      </w:r>
      <w:r w:rsidRPr="00E01617">
        <w:rPr>
          <w:rFonts w:ascii="Times New Roman" w:eastAsia="Times New Roman" w:hAnsi="Times New Roman" w:cs="Times New Roman"/>
          <w:sz w:val="28"/>
          <w:szCs w:val="28"/>
          <w:lang w:eastAsia="ru-RU"/>
        </w:rPr>
        <w:t>для</w:t>
      </w:r>
      <w:r w:rsidRPr="004E3858">
        <w:rPr>
          <w:rFonts w:ascii="Times New Roman" w:eastAsia="Times New Roman" w:hAnsi="Times New Roman" w:cs="Times New Roman"/>
          <w:sz w:val="28"/>
          <w:szCs w:val="28"/>
          <w:lang w:eastAsia="ru-RU"/>
        </w:rPr>
        <w:t xml:space="preserve"> </w:t>
      </w:r>
      <w:r w:rsidRPr="00E01617">
        <w:rPr>
          <w:rFonts w:ascii="Times New Roman" w:eastAsia="Times New Roman" w:hAnsi="Times New Roman" w:cs="Times New Roman"/>
          <w:sz w:val="28"/>
          <w:szCs w:val="28"/>
          <w:lang w:eastAsia="ru-RU"/>
        </w:rPr>
        <w:t>своих</w:t>
      </w:r>
      <w:r w:rsidRPr="004E3858">
        <w:rPr>
          <w:rFonts w:ascii="Times New Roman" w:eastAsia="Times New Roman" w:hAnsi="Times New Roman" w:cs="Times New Roman"/>
          <w:sz w:val="28"/>
          <w:szCs w:val="28"/>
          <w:lang w:eastAsia="ru-RU"/>
        </w:rPr>
        <w:t xml:space="preserve"> </w:t>
      </w:r>
      <w:r w:rsidRPr="00E01617">
        <w:rPr>
          <w:rFonts w:ascii="Times New Roman" w:eastAsia="Times New Roman" w:hAnsi="Times New Roman" w:cs="Times New Roman"/>
          <w:sz w:val="28"/>
          <w:szCs w:val="28"/>
          <w:lang w:eastAsia="ru-RU"/>
        </w:rPr>
        <w:t>детей</w:t>
      </w:r>
      <w:r w:rsidRPr="004E3858">
        <w:rPr>
          <w:rFonts w:ascii="Times New Roman" w:eastAsia="Times New Roman" w:hAnsi="Times New Roman" w:cs="Times New Roman"/>
          <w:sz w:val="28"/>
          <w:szCs w:val="28"/>
          <w:lang w:eastAsia="ru-RU"/>
        </w:rPr>
        <w:t>.</w:t>
      </w:r>
    </w:p>
    <w:p w:rsidR="00F759A7" w:rsidRPr="00E01617" w:rsidRDefault="00633695" w:rsidP="00F759A7">
      <w:pPr>
        <w:spacing w:after="0" w:line="240" w:lineRule="auto"/>
        <w:ind w:firstLine="567"/>
        <w:jc w:val="both"/>
        <w:rPr>
          <w:rFonts w:ascii="Segoe UI" w:hAnsi="Segoe UI" w:cs="Segoe UI"/>
          <w:lang w:val="en-US"/>
        </w:rPr>
      </w:pPr>
      <w:r w:rsidRPr="002D4CCA">
        <w:rPr>
          <w:rFonts w:ascii="Times New Roman" w:hAnsi="Times New Roman" w:cs="Times New Roman"/>
          <w:b/>
          <w:bCs/>
          <w:i/>
          <w:iCs/>
          <w:sz w:val="28"/>
          <w:szCs w:val="28"/>
          <w:lang w:val="en-US"/>
        </w:rPr>
        <w:t>resistant</w:t>
      </w:r>
      <w:r w:rsidRPr="00E01617">
        <w:rPr>
          <w:rFonts w:ascii="Times New Roman" w:hAnsi="Times New Roman" w:cs="Times New Roman"/>
          <w:b/>
          <w:bCs/>
          <w:i/>
          <w:iCs/>
          <w:sz w:val="28"/>
          <w:szCs w:val="28"/>
          <w:lang w:val="kk-KZ"/>
        </w:rPr>
        <w:t>\стойкие</w:t>
      </w:r>
      <w:r w:rsidR="006F5718" w:rsidRPr="00E01617">
        <w:rPr>
          <w:rFonts w:ascii="Times New Roman" w:hAnsi="Times New Roman" w:cs="Times New Roman"/>
          <w:b/>
          <w:bCs/>
          <w:i/>
          <w:iCs/>
          <w:sz w:val="28"/>
          <w:szCs w:val="28"/>
          <w:lang w:val="en-US"/>
        </w:rPr>
        <w:t>[4]</w:t>
      </w:r>
      <w:r w:rsidR="006A49B6" w:rsidRPr="00E01617">
        <w:rPr>
          <w:rFonts w:ascii="Times New Roman" w:hAnsi="Times New Roman" w:cs="Times New Roman"/>
          <w:b/>
          <w:bCs/>
          <w:i/>
          <w:iCs/>
          <w:sz w:val="28"/>
          <w:szCs w:val="28"/>
          <w:lang w:val="en-US"/>
        </w:rPr>
        <w:t>\+\</w:t>
      </w:r>
      <w:r w:rsidRPr="00E01617">
        <w:rPr>
          <w:rFonts w:ascii="Times New Roman" w:hAnsi="Times New Roman" w:cs="Times New Roman"/>
          <w:i/>
          <w:iCs/>
          <w:sz w:val="28"/>
          <w:szCs w:val="28"/>
          <w:lang w:val="en-US"/>
        </w:rPr>
        <w:t>But now, the city is forcing many of those families to reapply for shelter beds, threatening what educators say is a hard-fought and fragile stability for migrant children, many of whom endured upheaval and trauma on their journey to America</w:t>
      </w:r>
      <w:r w:rsidRPr="00E01617">
        <w:rPr>
          <w:rFonts w:ascii="Times New Roman" w:hAnsi="Times New Roman" w:cs="Times New Roman"/>
          <w:i/>
          <w:iCs/>
          <w:sz w:val="28"/>
          <w:szCs w:val="28"/>
          <w:lang w:val="kk-KZ"/>
        </w:rPr>
        <w:t>;  ....</w:t>
      </w:r>
      <w:r w:rsidRPr="00E01617">
        <w:rPr>
          <w:rFonts w:ascii="Times New Roman" w:hAnsi="Times New Roman" w:cs="Times New Roman"/>
          <w:i/>
          <w:iCs/>
          <w:sz w:val="28"/>
          <w:szCs w:val="28"/>
          <w:lang w:val="en-US"/>
        </w:rPr>
        <w:t>One father, Jose Gregorio Leal, 35, had kept his family’s notice from his wife who has a heart condition</w:t>
      </w:r>
      <w:r w:rsidR="00347C22" w:rsidRPr="00E01617">
        <w:rPr>
          <w:rFonts w:ascii="Times New Roman" w:hAnsi="Times New Roman" w:cs="Times New Roman"/>
          <w:i/>
          <w:iCs/>
          <w:sz w:val="28"/>
          <w:szCs w:val="28"/>
          <w:lang w:val="kk-KZ"/>
        </w:rPr>
        <w:t>;</w:t>
      </w:r>
      <w:r w:rsidRPr="00E01617">
        <w:rPr>
          <w:rFonts w:ascii="Times New Roman" w:hAnsi="Times New Roman" w:cs="Times New Roman"/>
          <w:i/>
          <w:iCs/>
          <w:sz w:val="28"/>
          <w:szCs w:val="28"/>
          <w:lang w:val="kk-KZ"/>
        </w:rPr>
        <w:t xml:space="preserve">... </w:t>
      </w:r>
      <w:r w:rsidRPr="00E01617">
        <w:rPr>
          <w:rFonts w:ascii="Times New Roman" w:hAnsi="Times New Roman" w:cs="Times New Roman"/>
          <w:i/>
          <w:iCs/>
          <w:sz w:val="28"/>
          <w:szCs w:val="28"/>
          <w:lang w:val="en-US"/>
        </w:rPr>
        <w:t>Some migrant families left the shelter system in recent weeks, doubling up in apartments</w:t>
      </w:r>
      <w:r w:rsidR="00347C22" w:rsidRPr="00E01617">
        <w:rPr>
          <w:rFonts w:ascii="Times New Roman" w:hAnsi="Times New Roman" w:cs="Times New Roman"/>
          <w:i/>
          <w:iCs/>
          <w:sz w:val="28"/>
          <w:szCs w:val="28"/>
          <w:lang w:val="kk-KZ"/>
        </w:rPr>
        <w:t>;...</w:t>
      </w:r>
      <w:r w:rsidRPr="00E01617">
        <w:rPr>
          <w:rFonts w:ascii="Times New Roman" w:hAnsi="Times New Roman" w:cs="Times New Roman"/>
          <w:i/>
          <w:iCs/>
          <w:sz w:val="28"/>
          <w:szCs w:val="28"/>
          <w:lang w:val="en-US"/>
        </w:rPr>
        <w:t>Many migrants described disillusionment after arriving with great hopes for their lives in New York</w:t>
      </w:r>
      <w:r w:rsidR="00347C22" w:rsidRPr="00E01617">
        <w:rPr>
          <w:rFonts w:ascii="Times New Roman" w:hAnsi="Times New Roman" w:cs="Times New Roman"/>
          <w:i/>
          <w:iCs/>
          <w:sz w:val="28"/>
          <w:szCs w:val="28"/>
          <w:lang w:val="kk-KZ"/>
        </w:rPr>
        <w:t>;...</w:t>
      </w:r>
      <w:r w:rsidRPr="00E01617">
        <w:rPr>
          <w:rFonts w:ascii="Times New Roman" w:hAnsi="Times New Roman" w:cs="Times New Roman"/>
          <w:i/>
          <w:iCs/>
          <w:sz w:val="28"/>
          <w:szCs w:val="28"/>
          <w:lang w:val="en-US"/>
        </w:rPr>
        <w:t>Homeless students are entitled to school buses, but the city’s yellow bus system is traditionally plagued by delays and right now has a shortage of several hundred drivers.</w:t>
      </w:r>
      <w:r w:rsidR="00347C22" w:rsidRPr="00E01617">
        <w:rPr>
          <w:rFonts w:ascii="Times New Roman" w:hAnsi="Times New Roman" w:cs="Times New Roman"/>
          <w:sz w:val="28"/>
          <w:szCs w:val="28"/>
          <w:lang w:val="kk-KZ"/>
        </w:rPr>
        <w:t>(</w:t>
      </w:r>
      <w:r w:rsidR="00347C22" w:rsidRPr="00E01617">
        <w:rPr>
          <w:rFonts w:ascii="Times New Roman" w:hAnsi="Times New Roman" w:cs="Times New Roman"/>
          <w:sz w:val="28"/>
          <w:szCs w:val="28"/>
          <w:lang w:val="en-US"/>
        </w:rPr>
        <w:t>Shelter Evictions Will Damage Migrant Children, Schools Warn</w:t>
      </w:r>
      <w:r w:rsidR="00347C22" w:rsidRPr="00E01617">
        <w:rPr>
          <w:rFonts w:ascii="Times New Roman" w:hAnsi="Times New Roman" w:cs="Times New Roman"/>
          <w:sz w:val="28"/>
          <w:szCs w:val="28"/>
          <w:lang w:val="kk-KZ"/>
        </w:rPr>
        <w:t>,</w:t>
      </w:r>
      <w:r w:rsidR="00347C22" w:rsidRPr="00D30B21">
        <w:rPr>
          <w:rFonts w:ascii="Times New Roman" w:hAnsi="Times New Roman" w:cs="Times New Roman"/>
          <w:bCs/>
          <w:sz w:val="28"/>
          <w:szCs w:val="28"/>
          <w:lang w:val="en-US"/>
        </w:rPr>
        <w:t>T</w:t>
      </w:r>
      <w:r w:rsidR="00347C22" w:rsidRPr="00E01617">
        <w:rPr>
          <w:rFonts w:ascii="Times New Roman" w:hAnsi="Times New Roman" w:cs="Times New Roman"/>
          <w:sz w:val="28"/>
          <w:szCs w:val="28"/>
          <w:lang w:val="en-US"/>
        </w:rPr>
        <w:t>roy Closson and Liset Cruz</w:t>
      </w:r>
      <w:r w:rsidR="00446B70">
        <w:rPr>
          <w:rFonts w:ascii="Times New Roman" w:hAnsi="Times New Roman" w:cs="Times New Roman"/>
          <w:sz w:val="28"/>
          <w:szCs w:val="28"/>
          <w:lang w:val="en-US"/>
        </w:rPr>
        <w:t>,</w:t>
      </w:r>
      <w:r w:rsidR="00347C22" w:rsidRPr="00E01617">
        <w:rPr>
          <w:rFonts w:ascii="Times New Roman" w:hAnsi="Times New Roman" w:cs="Times New Roman"/>
          <w:sz w:val="28"/>
          <w:szCs w:val="28"/>
          <w:lang w:val="en-US"/>
        </w:rPr>
        <w:t>NYT 2</w:t>
      </w:r>
      <w:r w:rsidR="00347C22" w:rsidRPr="00E01617">
        <w:rPr>
          <w:rFonts w:ascii="Times New Roman" w:hAnsi="Times New Roman" w:cs="Times New Roman"/>
          <w:sz w:val="28"/>
          <w:szCs w:val="28"/>
          <w:lang w:val="kk-KZ"/>
        </w:rPr>
        <w:t>7</w:t>
      </w:r>
      <w:r w:rsidR="00347C22" w:rsidRPr="00E01617">
        <w:rPr>
          <w:rFonts w:ascii="Times New Roman" w:hAnsi="Times New Roman" w:cs="Times New Roman"/>
          <w:sz w:val="28"/>
          <w:szCs w:val="28"/>
          <w:lang w:val="en-US"/>
        </w:rPr>
        <w:t>/</w:t>
      </w:r>
      <w:r w:rsidR="00347C22" w:rsidRPr="00E01617">
        <w:rPr>
          <w:rFonts w:ascii="Times New Roman" w:hAnsi="Times New Roman" w:cs="Times New Roman"/>
          <w:sz w:val="28"/>
          <w:szCs w:val="28"/>
          <w:lang w:val="kk-KZ"/>
        </w:rPr>
        <w:t>12</w:t>
      </w:r>
      <w:r w:rsidR="00347C22" w:rsidRPr="00E01617">
        <w:rPr>
          <w:rFonts w:ascii="Times New Roman" w:hAnsi="Times New Roman" w:cs="Times New Roman"/>
          <w:sz w:val="28"/>
          <w:szCs w:val="28"/>
          <w:lang w:val="en-US"/>
        </w:rPr>
        <w:t>.</w:t>
      </w:r>
      <w:r w:rsidR="00347C22" w:rsidRPr="00E01617">
        <w:rPr>
          <w:rFonts w:ascii="Times New Roman" w:hAnsi="Times New Roman" w:cs="Times New Roman"/>
          <w:sz w:val="28"/>
          <w:szCs w:val="28"/>
          <w:lang w:val="kk-KZ"/>
        </w:rPr>
        <w:t>23</w:t>
      </w:r>
      <w:r w:rsidR="00347C22" w:rsidRPr="00E01617">
        <w:rPr>
          <w:rFonts w:ascii="Times New Roman" w:hAnsi="Times New Roman" w:cs="Times New Roman"/>
          <w:sz w:val="28"/>
          <w:szCs w:val="28"/>
          <w:lang w:val="en-US"/>
        </w:rPr>
        <w:t>).</w:t>
      </w:r>
      <w:r w:rsidR="001A227B" w:rsidRPr="00E01617">
        <w:rPr>
          <w:rFonts w:ascii="Segoe UI" w:hAnsi="Segoe UI" w:cs="Segoe UI"/>
          <w:lang w:val="en-US"/>
        </w:rPr>
        <w:tab/>
      </w:r>
      <w:r w:rsidR="001A227B" w:rsidRPr="00E01617">
        <w:rPr>
          <w:rFonts w:ascii="Segoe UI" w:hAnsi="Segoe UI" w:cs="Segoe UI"/>
          <w:lang w:val="en-US"/>
        </w:rPr>
        <w:tab/>
      </w:r>
      <w:r w:rsidR="001A227B" w:rsidRPr="00E01617">
        <w:rPr>
          <w:rFonts w:ascii="Segoe UI" w:hAnsi="Segoe UI" w:cs="Segoe UI"/>
          <w:lang w:val="en-US"/>
        </w:rPr>
        <w:tab/>
      </w:r>
      <w:r w:rsidR="001A227B" w:rsidRPr="00E01617">
        <w:rPr>
          <w:rFonts w:ascii="Segoe UI" w:hAnsi="Segoe UI" w:cs="Segoe UI"/>
          <w:lang w:val="en-US"/>
        </w:rPr>
        <w:tab/>
      </w:r>
      <w:r w:rsidR="001A227B" w:rsidRPr="00E01617">
        <w:rPr>
          <w:rFonts w:ascii="Segoe UI" w:hAnsi="Segoe UI" w:cs="Segoe UI"/>
          <w:lang w:val="en-US"/>
        </w:rPr>
        <w:tab/>
      </w:r>
    </w:p>
    <w:p w:rsidR="00633695" w:rsidRPr="00E01617" w:rsidRDefault="00D30B21" w:rsidP="00546EE1">
      <w:pPr>
        <w:spacing w:after="0" w:line="240" w:lineRule="auto"/>
        <w:ind w:firstLine="567"/>
        <w:jc w:val="both"/>
        <w:rPr>
          <w:rFonts w:ascii="Times New Roman" w:hAnsi="Times New Roman" w:cs="Times New Roman"/>
          <w:b/>
          <w:bCs/>
          <w:i/>
          <w:iCs/>
          <w:sz w:val="28"/>
          <w:szCs w:val="28"/>
          <w:lang w:val="kk-KZ"/>
        </w:rPr>
      </w:pPr>
      <w:r>
        <w:rPr>
          <w:rFonts w:ascii="Times New Roman" w:hAnsi="Times New Roman" w:cs="Times New Roman"/>
          <w:sz w:val="28"/>
          <w:szCs w:val="28"/>
          <w:lang w:val="kk-KZ"/>
        </w:rPr>
        <w:t>Сам контент журналистких прие</w:t>
      </w:r>
      <w:r w:rsidR="00F54B25" w:rsidRPr="00E01617">
        <w:rPr>
          <w:rFonts w:ascii="Times New Roman" w:hAnsi="Times New Roman" w:cs="Times New Roman"/>
          <w:sz w:val="28"/>
          <w:szCs w:val="28"/>
          <w:lang w:val="kk-KZ"/>
        </w:rPr>
        <w:t>мов подверждает</w:t>
      </w:r>
      <w:r>
        <w:rPr>
          <w:rFonts w:ascii="Times New Roman" w:hAnsi="Times New Roman" w:cs="Times New Roman"/>
          <w:sz w:val="28"/>
          <w:szCs w:val="28"/>
          <w:lang w:val="kk-KZ"/>
        </w:rPr>
        <w:t xml:space="preserve"> в конкретике</w:t>
      </w:r>
      <w:r w:rsidR="00347C22" w:rsidRPr="00E01617">
        <w:rPr>
          <w:rFonts w:ascii="Times New Roman" w:hAnsi="Times New Roman" w:cs="Times New Roman"/>
          <w:sz w:val="28"/>
          <w:szCs w:val="28"/>
        </w:rPr>
        <w:t xml:space="preserve"> стойкость и упорство мигрантов, которые сталкиваются с трудностями и вызовами, но продолжают бороться и стремиться к лучшей жизни для себя и своих семей.</w:t>
      </w:r>
      <w:r w:rsidR="00A65A0D" w:rsidRPr="00E01617">
        <w:rPr>
          <w:rFonts w:ascii="Times New Roman" w:hAnsi="Times New Roman" w:cs="Times New Roman"/>
          <w:sz w:val="28"/>
          <w:szCs w:val="28"/>
        </w:rPr>
        <w:tab/>
      </w:r>
      <w:r w:rsidR="00A65A0D" w:rsidRPr="00E01617">
        <w:rPr>
          <w:rFonts w:ascii="Times New Roman" w:hAnsi="Times New Roman" w:cs="Times New Roman"/>
          <w:sz w:val="28"/>
          <w:szCs w:val="28"/>
        </w:rPr>
        <w:tab/>
      </w:r>
      <w:r w:rsidR="00A65A0D" w:rsidRPr="00E01617">
        <w:rPr>
          <w:rFonts w:ascii="Times New Roman" w:hAnsi="Times New Roman" w:cs="Times New Roman"/>
          <w:b/>
          <w:bCs/>
          <w:sz w:val="28"/>
          <w:szCs w:val="28"/>
          <w:lang w:val="en-US"/>
        </w:rPr>
        <w:t>Local authority\</w:t>
      </w:r>
      <w:r w:rsidR="00A65A0D" w:rsidRPr="00E01617">
        <w:rPr>
          <w:rFonts w:ascii="Times New Roman" w:hAnsi="Times New Roman" w:cs="Times New Roman"/>
          <w:b/>
          <w:bCs/>
          <w:sz w:val="28"/>
          <w:szCs w:val="28"/>
          <w:lang w:val="kk-KZ"/>
        </w:rPr>
        <w:t>м</w:t>
      </w:r>
      <w:r w:rsidR="00A65A0D" w:rsidRPr="00E01617">
        <w:rPr>
          <w:rFonts w:ascii="Times New Roman" w:hAnsi="Times New Roman" w:cs="Times New Roman"/>
          <w:b/>
          <w:bCs/>
          <w:sz w:val="28"/>
          <w:szCs w:val="28"/>
        </w:rPr>
        <w:t>естныевласти</w:t>
      </w:r>
      <w:r w:rsidR="00A65A0D" w:rsidRPr="00E01617">
        <w:rPr>
          <w:rFonts w:ascii="Times New Roman" w:hAnsi="Times New Roman" w:cs="Times New Roman"/>
          <w:b/>
          <w:bCs/>
          <w:i/>
          <w:iCs/>
          <w:sz w:val="28"/>
          <w:szCs w:val="28"/>
          <w:lang w:val="en-US"/>
        </w:rPr>
        <w:t xml:space="preserve"> tough\ </w:t>
      </w:r>
      <w:r w:rsidR="00A65A0D" w:rsidRPr="00E01617">
        <w:rPr>
          <w:rFonts w:ascii="Times New Roman" w:hAnsi="Times New Roman" w:cs="Times New Roman"/>
          <w:b/>
          <w:bCs/>
          <w:i/>
          <w:iCs/>
          <w:sz w:val="28"/>
          <w:szCs w:val="28"/>
        </w:rPr>
        <w:t>жеские</w:t>
      </w:r>
      <w:r w:rsidR="006F5718" w:rsidRPr="00E01617">
        <w:rPr>
          <w:rFonts w:ascii="Times New Roman" w:hAnsi="Times New Roman" w:cs="Times New Roman"/>
          <w:b/>
          <w:bCs/>
          <w:i/>
          <w:iCs/>
          <w:sz w:val="28"/>
          <w:szCs w:val="28"/>
          <w:lang w:val="en-US"/>
        </w:rPr>
        <w:t>[3]</w:t>
      </w:r>
      <w:r w:rsidR="006A49B6" w:rsidRPr="00E01617">
        <w:rPr>
          <w:rFonts w:ascii="Times New Roman" w:hAnsi="Times New Roman" w:cs="Times New Roman"/>
          <w:b/>
          <w:bCs/>
          <w:i/>
          <w:iCs/>
          <w:sz w:val="28"/>
          <w:szCs w:val="28"/>
          <w:lang w:val="en-US"/>
        </w:rPr>
        <w:t>\-\</w:t>
      </w:r>
      <w:r w:rsidR="008A3366" w:rsidRPr="00E01617">
        <w:rPr>
          <w:rFonts w:ascii="Times New Roman" w:hAnsi="Times New Roman" w:cs="Times New Roman"/>
          <w:i/>
          <w:iCs/>
          <w:sz w:val="28"/>
          <w:szCs w:val="28"/>
          <w:lang w:val="en-US"/>
        </w:rPr>
        <w:t>About 3,500 migrant families have received eviction notices that will go into effect starting in early January</w:t>
      </w:r>
      <w:r w:rsidR="008A3366" w:rsidRPr="00E01617">
        <w:rPr>
          <w:rFonts w:ascii="Times New Roman" w:hAnsi="Times New Roman" w:cs="Times New Roman"/>
          <w:i/>
          <w:iCs/>
          <w:sz w:val="28"/>
          <w:szCs w:val="28"/>
          <w:lang w:val="kk-KZ"/>
        </w:rPr>
        <w:t>;</w:t>
      </w:r>
      <w:r w:rsidR="00203F17" w:rsidRPr="00E01617">
        <w:rPr>
          <w:rFonts w:ascii="Times New Roman" w:hAnsi="Times New Roman" w:cs="Times New Roman"/>
          <w:i/>
          <w:iCs/>
          <w:sz w:val="28"/>
          <w:szCs w:val="28"/>
          <w:lang w:val="kk-KZ"/>
        </w:rPr>
        <w:t>...</w:t>
      </w:r>
      <w:r w:rsidR="008A3366" w:rsidRPr="00E01617">
        <w:rPr>
          <w:rFonts w:ascii="Times New Roman" w:hAnsi="Times New Roman" w:cs="Times New Roman"/>
          <w:i/>
          <w:iCs/>
          <w:sz w:val="28"/>
          <w:szCs w:val="28"/>
          <w:lang w:val="en-US"/>
        </w:rPr>
        <w:t>They will be required to leave their shelters and request a new placement if they have lived there longer than 60 days</w:t>
      </w:r>
      <w:r w:rsidR="00203F17" w:rsidRPr="00E01617">
        <w:rPr>
          <w:rFonts w:ascii="Times New Roman" w:hAnsi="Times New Roman" w:cs="Times New Roman"/>
          <w:i/>
          <w:iCs/>
          <w:sz w:val="28"/>
          <w:szCs w:val="28"/>
          <w:lang w:val="kk-KZ"/>
        </w:rPr>
        <w:t>; ...</w:t>
      </w:r>
      <w:r w:rsidR="008A3366" w:rsidRPr="00E01617">
        <w:rPr>
          <w:rFonts w:ascii="Times New Roman" w:hAnsi="Times New Roman" w:cs="Times New Roman"/>
          <w:i/>
          <w:iCs/>
          <w:sz w:val="28"/>
          <w:szCs w:val="28"/>
          <w:lang w:val="en-US"/>
        </w:rPr>
        <w:t>The orders come as the influx from the southern border continues unabated and Mayor Eric Adams has sought to push people to leave the strained homeless shelter system more quickly</w:t>
      </w:r>
      <w:r w:rsidR="00203F17" w:rsidRPr="00E01617">
        <w:rPr>
          <w:rFonts w:ascii="Times New Roman" w:hAnsi="Times New Roman" w:cs="Times New Roman"/>
          <w:i/>
          <w:iCs/>
          <w:sz w:val="28"/>
          <w:szCs w:val="28"/>
          <w:lang w:val="kk-KZ"/>
        </w:rPr>
        <w:t xml:space="preserve">; </w:t>
      </w:r>
      <w:r w:rsidR="008A3366" w:rsidRPr="00E01617">
        <w:rPr>
          <w:rFonts w:ascii="Times New Roman" w:hAnsi="Times New Roman" w:cs="Times New Roman"/>
          <w:i/>
          <w:iCs/>
          <w:sz w:val="28"/>
          <w:szCs w:val="28"/>
          <w:lang w:val="en-US"/>
        </w:rPr>
        <w:t>Mr. Adams has said he hopes to avoid having families sleep on the street</w:t>
      </w:r>
      <w:r w:rsidR="00203F17" w:rsidRPr="00E01617">
        <w:rPr>
          <w:rFonts w:ascii="Times New Roman" w:hAnsi="Times New Roman" w:cs="Times New Roman"/>
          <w:i/>
          <w:iCs/>
          <w:sz w:val="28"/>
          <w:szCs w:val="28"/>
          <w:lang w:val="kk-KZ"/>
        </w:rPr>
        <w:t>;...</w:t>
      </w:r>
      <w:r w:rsidR="008A3366" w:rsidRPr="00E01617">
        <w:rPr>
          <w:rFonts w:ascii="Times New Roman" w:hAnsi="Times New Roman" w:cs="Times New Roman"/>
          <w:i/>
          <w:iCs/>
          <w:sz w:val="28"/>
          <w:szCs w:val="28"/>
          <w:lang w:val="en-US"/>
        </w:rPr>
        <w:t>But starting next month, families living in several emergency shelters are expected to pack up and leave to reapply for housing at the Roosevelt Hotel intake center in Midtown</w:t>
      </w:r>
      <w:r w:rsidR="00687F3C" w:rsidRPr="00E01617">
        <w:rPr>
          <w:rFonts w:ascii="Times New Roman" w:hAnsi="Times New Roman" w:cs="Times New Roman"/>
          <w:sz w:val="28"/>
          <w:szCs w:val="28"/>
          <w:lang w:val="kk-KZ"/>
        </w:rPr>
        <w:t>(</w:t>
      </w:r>
      <w:r w:rsidR="00687F3C" w:rsidRPr="00E01617">
        <w:rPr>
          <w:rFonts w:ascii="Times New Roman" w:hAnsi="Times New Roman" w:cs="Times New Roman"/>
          <w:sz w:val="28"/>
          <w:szCs w:val="28"/>
          <w:lang w:val="en-US"/>
        </w:rPr>
        <w:t>Shelter Evictions Will Damage Migrant Children, Schools Warn</w:t>
      </w:r>
      <w:r w:rsidR="00687F3C" w:rsidRPr="00E01617">
        <w:rPr>
          <w:rFonts w:ascii="Times New Roman" w:hAnsi="Times New Roman" w:cs="Times New Roman"/>
          <w:sz w:val="28"/>
          <w:szCs w:val="28"/>
          <w:lang w:val="kk-KZ"/>
        </w:rPr>
        <w:t>,</w:t>
      </w:r>
      <w:r w:rsidR="00687F3C" w:rsidRPr="00E01617">
        <w:rPr>
          <w:rFonts w:ascii="Times New Roman" w:hAnsi="Times New Roman" w:cs="Times New Roman"/>
          <w:sz w:val="28"/>
          <w:szCs w:val="28"/>
          <w:lang w:val="en-US"/>
        </w:rPr>
        <w:t xml:space="preserve"> Troy Closson and Liset Cruz</w:t>
      </w:r>
      <w:r w:rsidR="00687F3C" w:rsidRPr="00E01617">
        <w:rPr>
          <w:rFonts w:ascii="Times New Roman" w:hAnsi="Times New Roman" w:cs="Times New Roman"/>
          <w:sz w:val="28"/>
          <w:szCs w:val="28"/>
          <w:lang w:val="kk-KZ"/>
        </w:rPr>
        <w:t xml:space="preserve"> .</w:t>
      </w:r>
      <w:r w:rsidR="00687F3C" w:rsidRPr="00E01617">
        <w:rPr>
          <w:rFonts w:ascii="Times New Roman" w:hAnsi="Times New Roman" w:cs="Times New Roman"/>
          <w:sz w:val="28"/>
          <w:szCs w:val="28"/>
          <w:lang w:val="en-US"/>
        </w:rPr>
        <w:t>NYT 2</w:t>
      </w:r>
      <w:r w:rsidR="00687F3C" w:rsidRPr="00E01617">
        <w:rPr>
          <w:rFonts w:ascii="Times New Roman" w:hAnsi="Times New Roman" w:cs="Times New Roman"/>
          <w:sz w:val="28"/>
          <w:szCs w:val="28"/>
          <w:lang w:val="kk-KZ"/>
        </w:rPr>
        <w:t>7</w:t>
      </w:r>
      <w:r w:rsidR="00687F3C" w:rsidRPr="00E01617">
        <w:rPr>
          <w:rFonts w:ascii="Times New Roman" w:hAnsi="Times New Roman" w:cs="Times New Roman"/>
          <w:sz w:val="28"/>
          <w:szCs w:val="28"/>
          <w:lang w:val="en-US"/>
        </w:rPr>
        <w:t>/</w:t>
      </w:r>
      <w:r w:rsidR="00687F3C" w:rsidRPr="00E01617">
        <w:rPr>
          <w:rFonts w:ascii="Times New Roman" w:hAnsi="Times New Roman" w:cs="Times New Roman"/>
          <w:sz w:val="28"/>
          <w:szCs w:val="28"/>
          <w:lang w:val="kk-KZ"/>
        </w:rPr>
        <w:t>12</w:t>
      </w:r>
      <w:r w:rsidR="00687F3C" w:rsidRPr="00E01617">
        <w:rPr>
          <w:rFonts w:ascii="Times New Roman" w:hAnsi="Times New Roman" w:cs="Times New Roman"/>
          <w:sz w:val="28"/>
          <w:szCs w:val="28"/>
          <w:lang w:val="en-US"/>
        </w:rPr>
        <w:t>.</w:t>
      </w:r>
      <w:r w:rsidR="00687F3C" w:rsidRPr="00E01617">
        <w:rPr>
          <w:rFonts w:ascii="Times New Roman" w:hAnsi="Times New Roman" w:cs="Times New Roman"/>
          <w:sz w:val="28"/>
          <w:szCs w:val="28"/>
          <w:lang w:val="kk-KZ"/>
        </w:rPr>
        <w:t>23</w:t>
      </w:r>
      <w:r w:rsidR="00687F3C" w:rsidRPr="00E01617">
        <w:rPr>
          <w:rFonts w:ascii="Times New Roman" w:hAnsi="Times New Roman" w:cs="Times New Roman"/>
          <w:sz w:val="28"/>
          <w:szCs w:val="28"/>
          <w:lang w:val="en-US"/>
        </w:rPr>
        <w:t>).</w:t>
      </w:r>
      <w:r w:rsidR="00687F3C" w:rsidRPr="00E01617">
        <w:rPr>
          <w:rFonts w:ascii="Times New Roman" w:hAnsi="Times New Roman" w:cs="Times New Roman"/>
          <w:sz w:val="28"/>
          <w:szCs w:val="28"/>
        </w:rPr>
        <w:t>Эти</w:t>
      </w:r>
      <w:r w:rsidR="00687F3C" w:rsidRPr="00B306FD">
        <w:rPr>
          <w:rFonts w:ascii="Times New Roman" w:hAnsi="Times New Roman" w:cs="Times New Roman"/>
          <w:sz w:val="28"/>
          <w:szCs w:val="28"/>
          <w:lang w:val="en-US"/>
        </w:rPr>
        <w:t xml:space="preserve"> </w:t>
      </w:r>
      <w:r w:rsidR="00687F3C" w:rsidRPr="00E01617">
        <w:rPr>
          <w:rFonts w:ascii="Times New Roman" w:hAnsi="Times New Roman" w:cs="Times New Roman"/>
          <w:sz w:val="28"/>
          <w:szCs w:val="28"/>
        </w:rPr>
        <w:t>предложения</w:t>
      </w:r>
      <w:r w:rsidR="00687F3C" w:rsidRPr="00B306FD">
        <w:rPr>
          <w:rFonts w:ascii="Times New Roman" w:hAnsi="Times New Roman" w:cs="Times New Roman"/>
          <w:sz w:val="28"/>
          <w:szCs w:val="28"/>
          <w:lang w:val="en-US"/>
        </w:rPr>
        <w:t xml:space="preserve"> </w:t>
      </w:r>
      <w:r w:rsidR="00687F3C" w:rsidRPr="00E01617">
        <w:rPr>
          <w:rFonts w:ascii="Times New Roman" w:hAnsi="Times New Roman" w:cs="Times New Roman"/>
          <w:sz w:val="28"/>
          <w:szCs w:val="28"/>
        </w:rPr>
        <w:t>являются</w:t>
      </w:r>
      <w:r w:rsidR="00687F3C" w:rsidRPr="00B306FD">
        <w:rPr>
          <w:rFonts w:ascii="Times New Roman" w:hAnsi="Times New Roman" w:cs="Times New Roman"/>
          <w:sz w:val="28"/>
          <w:szCs w:val="28"/>
          <w:lang w:val="en-US"/>
        </w:rPr>
        <w:t xml:space="preserve"> </w:t>
      </w:r>
      <w:r w:rsidR="00687F3C" w:rsidRPr="00E01617">
        <w:rPr>
          <w:rFonts w:ascii="Times New Roman" w:hAnsi="Times New Roman" w:cs="Times New Roman"/>
          <w:sz w:val="28"/>
          <w:szCs w:val="28"/>
        </w:rPr>
        <w:t>примерами</w:t>
      </w:r>
      <w:r w:rsidR="00687F3C" w:rsidRPr="00B306FD">
        <w:rPr>
          <w:rFonts w:ascii="Times New Roman" w:hAnsi="Times New Roman" w:cs="Times New Roman"/>
          <w:sz w:val="28"/>
          <w:szCs w:val="28"/>
          <w:lang w:val="en-US"/>
        </w:rPr>
        <w:t xml:space="preserve"> </w:t>
      </w:r>
      <w:r w:rsidR="00687F3C" w:rsidRPr="00E01617">
        <w:rPr>
          <w:rFonts w:ascii="Times New Roman" w:hAnsi="Times New Roman" w:cs="Times New Roman"/>
          <w:sz w:val="28"/>
          <w:szCs w:val="28"/>
        </w:rPr>
        <w:t>того</w:t>
      </w:r>
      <w:r w:rsidR="00687F3C" w:rsidRPr="00B306FD">
        <w:rPr>
          <w:rFonts w:ascii="Times New Roman" w:hAnsi="Times New Roman" w:cs="Times New Roman"/>
          <w:sz w:val="28"/>
          <w:szCs w:val="28"/>
          <w:lang w:val="en-US"/>
        </w:rPr>
        <w:t xml:space="preserve">, </w:t>
      </w:r>
      <w:r w:rsidR="00687F3C" w:rsidRPr="00E01617">
        <w:rPr>
          <w:rFonts w:ascii="Times New Roman" w:hAnsi="Times New Roman" w:cs="Times New Roman"/>
          <w:sz w:val="28"/>
          <w:szCs w:val="28"/>
        </w:rPr>
        <w:t>как</w:t>
      </w:r>
      <w:r w:rsidR="00687F3C" w:rsidRPr="00B306FD">
        <w:rPr>
          <w:rFonts w:ascii="Times New Roman" w:hAnsi="Times New Roman" w:cs="Times New Roman"/>
          <w:sz w:val="28"/>
          <w:szCs w:val="28"/>
          <w:lang w:val="en-US"/>
        </w:rPr>
        <w:t xml:space="preserve"> </w:t>
      </w:r>
      <w:r w:rsidR="00687F3C" w:rsidRPr="00E01617">
        <w:rPr>
          <w:rFonts w:ascii="Times New Roman" w:hAnsi="Times New Roman" w:cs="Times New Roman"/>
          <w:sz w:val="28"/>
          <w:szCs w:val="28"/>
        </w:rPr>
        <w:t>муниципальная</w:t>
      </w:r>
      <w:r w:rsidR="00687F3C" w:rsidRPr="00B306FD">
        <w:rPr>
          <w:rFonts w:ascii="Times New Roman" w:hAnsi="Times New Roman" w:cs="Times New Roman"/>
          <w:sz w:val="28"/>
          <w:szCs w:val="28"/>
          <w:lang w:val="en-US"/>
        </w:rPr>
        <w:t xml:space="preserve"> </w:t>
      </w:r>
      <w:r w:rsidR="00687F3C" w:rsidRPr="00E01617">
        <w:rPr>
          <w:rFonts w:ascii="Times New Roman" w:hAnsi="Times New Roman" w:cs="Times New Roman"/>
          <w:sz w:val="28"/>
          <w:szCs w:val="28"/>
        </w:rPr>
        <w:t>власть</w:t>
      </w:r>
      <w:r w:rsidR="00687F3C" w:rsidRPr="00B306FD">
        <w:rPr>
          <w:rFonts w:ascii="Times New Roman" w:hAnsi="Times New Roman" w:cs="Times New Roman"/>
          <w:sz w:val="28"/>
          <w:szCs w:val="28"/>
          <w:lang w:val="en-US"/>
        </w:rPr>
        <w:t xml:space="preserve"> </w:t>
      </w:r>
      <w:r w:rsidR="00687F3C" w:rsidRPr="00E01617">
        <w:rPr>
          <w:rFonts w:ascii="Times New Roman" w:hAnsi="Times New Roman" w:cs="Times New Roman"/>
          <w:sz w:val="28"/>
          <w:szCs w:val="28"/>
        </w:rPr>
        <w:t>вводит</w:t>
      </w:r>
      <w:r w:rsidR="00687F3C" w:rsidRPr="00B306FD">
        <w:rPr>
          <w:rFonts w:ascii="Times New Roman" w:hAnsi="Times New Roman" w:cs="Times New Roman"/>
          <w:sz w:val="28"/>
          <w:szCs w:val="28"/>
          <w:lang w:val="en-US"/>
        </w:rPr>
        <w:t xml:space="preserve"> </w:t>
      </w:r>
      <w:r w:rsidR="00687F3C" w:rsidRPr="00E01617">
        <w:rPr>
          <w:rFonts w:ascii="Times New Roman" w:hAnsi="Times New Roman" w:cs="Times New Roman"/>
          <w:sz w:val="28"/>
          <w:szCs w:val="28"/>
        </w:rPr>
        <w:t>жесткие</w:t>
      </w:r>
      <w:r w:rsidR="00687F3C" w:rsidRPr="00B306FD">
        <w:rPr>
          <w:rFonts w:ascii="Times New Roman" w:hAnsi="Times New Roman" w:cs="Times New Roman"/>
          <w:sz w:val="28"/>
          <w:szCs w:val="28"/>
          <w:lang w:val="en-US"/>
        </w:rPr>
        <w:t xml:space="preserve"> </w:t>
      </w:r>
      <w:r w:rsidR="00687F3C" w:rsidRPr="00E01617">
        <w:rPr>
          <w:rFonts w:ascii="Times New Roman" w:hAnsi="Times New Roman" w:cs="Times New Roman"/>
          <w:sz w:val="28"/>
          <w:szCs w:val="28"/>
        </w:rPr>
        <w:t>политики</w:t>
      </w:r>
      <w:r w:rsidR="00687F3C" w:rsidRPr="00E01617">
        <w:rPr>
          <w:rFonts w:ascii="Times New Roman" w:hAnsi="Times New Roman" w:cs="Times New Roman"/>
          <w:sz w:val="28"/>
          <w:szCs w:val="28"/>
          <w:lang w:val="kk-KZ"/>
        </w:rPr>
        <w:t>.</w:t>
      </w:r>
    </w:p>
    <w:p w:rsidR="00F759A7" w:rsidRPr="00E01617" w:rsidRDefault="00687F3C" w:rsidP="003B7556">
      <w:pPr>
        <w:spacing w:after="0" w:line="240" w:lineRule="auto"/>
        <w:ind w:firstLine="567"/>
        <w:jc w:val="both"/>
        <w:rPr>
          <w:rFonts w:ascii="Segoe UI" w:hAnsi="Segoe UI" w:cs="Segoe UI"/>
          <w:lang w:val="en-US"/>
        </w:rPr>
      </w:pPr>
      <w:r w:rsidRPr="002D4CCA">
        <w:rPr>
          <w:rFonts w:ascii="Times New Roman" w:hAnsi="Times New Roman" w:cs="Times New Roman"/>
          <w:b/>
          <w:bCs/>
          <w:i/>
          <w:iCs/>
          <w:sz w:val="28"/>
          <w:szCs w:val="28"/>
          <w:lang w:val="en-US"/>
        </w:rPr>
        <w:t>School</w:t>
      </w:r>
      <w:r w:rsidR="00167268">
        <w:rPr>
          <w:rFonts w:ascii="Times New Roman" w:hAnsi="Times New Roman" w:cs="Times New Roman"/>
          <w:b/>
          <w:bCs/>
          <w:i/>
          <w:iCs/>
          <w:sz w:val="28"/>
          <w:szCs w:val="28"/>
          <w:lang w:val="en-US"/>
        </w:rPr>
        <w:t xml:space="preserve"> </w:t>
      </w:r>
      <w:r w:rsidRPr="002D4CCA">
        <w:rPr>
          <w:rFonts w:ascii="Times New Roman" w:hAnsi="Times New Roman" w:cs="Times New Roman"/>
          <w:b/>
          <w:bCs/>
          <w:i/>
          <w:iCs/>
          <w:sz w:val="28"/>
          <w:szCs w:val="28"/>
          <w:lang w:val="en-US"/>
        </w:rPr>
        <w:t>leaders</w:t>
      </w:r>
      <w:r w:rsidR="00167268">
        <w:rPr>
          <w:rFonts w:ascii="Times New Roman" w:hAnsi="Times New Roman" w:cs="Times New Roman"/>
          <w:b/>
          <w:bCs/>
          <w:i/>
          <w:iCs/>
          <w:sz w:val="28"/>
          <w:szCs w:val="28"/>
          <w:lang w:val="en-US"/>
        </w:rPr>
        <w:t xml:space="preserve"> </w:t>
      </w:r>
      <w:r w:rsidRPr="002D4CCA">
        <w:rPr>
          <w:rFonts w:ascii="Times New Roman" w:hAnsi="Times New Roman" w:cs="Times New Roman"/>
          <w:b/>
          <w:bCs/>
          <w:i/>
          <w:iCs/>
          <w:sz w:val="28"/>
          <w:szCs w:val="28"/>
          <w:lang w:val="en-US"/>
        </w:rPr>
        <w:t>and</w:t>
      </w:r>
      <w:r w:rsidR="0047622C">
        <w:rPr>
          <w:rFonts w:ascii="Times New Roman" w:hAnsi="Times New Roman" w:cs="Times New Roman"/>
          <w:b/>
          <w:bCs/>
          <w:i/>
          <w:iCs/>
          <w:sz w:val="28"/>
          <w:szCs w:val="28"/>
          <w:lang w:val="en-US"/>
        </w:rPr>
        <w:t xml:space="preserve"> </w:t>
      </w:r>
      <w:r w:rsidRPr="002D4CCA">
        <w:rPr>
          <w:rFonts w:ascii="Times New Roman" w:hAnsi="Times New Roman" w:cs="Times New Roman"/>
          <w:b/>
          <w:bCs/>
          <w:i/>
          <w:iCs/>
          <w:sz w:val="28"/>
          <w:szCs w:val="28"/>
          <w:lang w:val="en-US"/>
        </w:rPr>
        <w:t>social</w:t>
      </w:r>
      <w:r w:rsidR="0047622C">
        <w:rPr>
          <w:rFonts w:ascii="Times New Roman" w:hAnsi="Times New Roman" w:cs="Times New Roman"/>
          <w:b/>
          <w:bCs/>
          <w:i/>
          <w:iCs/>
          <w:sz w:val="28"/>
          <w:szCs w:val="28"/>
          <w:lang w:val="en-US"/>
        </w:rPr>
        <w:t xml:space="preserve"> </w:t>
      </w:r>
      <w:r w:rsidRPr="002D4CCA">
        <w:rPr>
          <w:rFonts w:ascii="Times New Roman" w:hAnsi="Times New Roman" w:cs="Times New Roman"/>
          <w:b/>
          <w:bCs/>
          <w:i/>
          <w:iCs/>
          <w:sz w:val="28"/>
          <w:szCs w:val="28"/>
          <w:lang w:val="en-US"/>
        </w:rPr>
        <w:t>workers</w:t>
      </w:r>
      <w:r w:rsidRPr="00E01617">
        <w:rPr>
          <w:rFonts w:ascii="Times New Roman" w:hAnsi="Times New Roman" w:cs="Times New Roman"/>
          <w:b/>
          <w:bCs/>
          <w:i/>
          <w:iCs/>
          <w:sz w:val="28"/>
          <w:szCs w:val="28"/>
          <w:lang w:val="kk-KZ"/>
        </w:rPr>
        <w:t>\Руководители школ и социальные работники</w:t>
      </w:r>
      <w:r w:rsidR="0047622C">
        <w:rPr>
          <w:rFonts w:ascii="Times New Roman" w:hAnsi="Times New Roman" w:cs="Times New Roman"/>
          <w:b/>
          <w:bCs/>
          <w:i/>
          <w:iCs/>
          <w:sz w:val="28"/>
          <w:szCs w:val="28"/>
          <w:lang w:val="en-US"/>
        </w:rPr>
        <w:t xml:space="preserve"> </w:t>
      </w:r>
      <w:r w:rsidRPr="00E01617">
        <w:rPr>
          <w:rFonts w:ascii="Times New Roman" w:hAnsi="Times New Roman" w:cs="Times New Roman"/>
          <w:b/>
          <w:bCs/>
          <w:i/>
          <w:iCs/>
          <w:sz w:val="28"/>
          <w:szCs w:val="28"/>
          <w:lang w:val="en-US"/>
        </w:rPr>
        <w:t>mind</w:t>
      </w:r>
      <w:r w:rsidR="0047622C">
        <w:rPr>
          <w:rFonts w:ascii="Times New Roman" w:hAnsi="Times New Roman" w:cs="Times New Roman"/>
          <w:b/>
          <w:bCs/>
          <w:i/>
          <w:iCs/>
          <w:sz w:val="28"/>
          <w:szCs w:val="28"/>
          <w:lang w:val="en-US"/>
        </w:rPr>
        <w:t xml:space="preserve"> </w:t>
      </w:r>
      <w:r w:rsidRPr="00E01617">
        <w:rPr>
          <w:rFonts w:ascii="Times New Roman" w:hAnsi="Times New Roman" w:cs="Times New Roman"/>
          <w:b/>
          <w:bCs/>
          <w:i/>
          <w:iCs/>
          <w:sz w:val="28"/>
          <w:szCs w:val="28"/>
          <w:lang w:val="en-US"/>
        </w:rPr>
        <w:t>full\</w:t>
      </w:r>
      <w:r w:rsidRPr="00E01617">
        <w:rPr>
          <w:rFonts w:ascii="Times New Roman" w:hAnsi="Times New Roman" w:cs="Times New Roman"/>
          <w:b/>
          <w:bCs/>
          <w:i/>
          <w:iCs/>
          <w:sz w:val="28"/>
          <w:szCs w:val="28"/>
          <w:lang w:val="kk-KZ"/>
        </w:rPr>
        <w:t>заботливые</w:t>
      </w:r>
      <w:r w:rsidR="006F5718" w:rsidRPr="00E01617">
        <w:rPr>
          <w:rFonts w:ascii="Times New Roman" w:hAnsi="Times New Roman" w:cs="Times New Roman"/>
          <w:b/>
          <w:bCs/>
          <w:i/>
          <w:iCs/>
          <w:sz w:val="28"/>
          <w:szCs w:val="28"/>
          <w:lang w:val="en-US"/>
        </w:rPr>
        <w:t>[3]</w:t>
      </w:r>
      <w:r w:rsidR="006A49B6" w:rsidRPr="00E01617">
        <w:rPr>
          <w:rFonts w:ascii="Times New Roman" w:hAnsi="Times New Roman" w:cs="Times New Roman"/>
          <w:b/>
          <w:bCs/>
          <w:i/>
          <w:iCs/>
          <w:sz w:val="28"/>
          <w:szCs w:val="28"/>
          <w:lang w:val="en-US"/>
        </w:rPr>
        <w:t>\+\</w:t>
      </w:r>
      <w:r w:rsidRPr="00E01617">
        <w:rPr>
          <w:rFonts w:ascii="Times New Roman" w:hAnsi="Times New Roman" w:cs="Times New Roman"/>
          <w:i/>
          <w:iCs/>
          <w:sz w:val="28"/>
          <w:szCs w:val="28"/>
          <w:lang w:val="en-US"/>
        </w:rPr>
        <w:t>At one Brooklyn school, teachers hugged some of their students goodbye for winter break, uncertain whether they would return in the New Year</w:t>
      </w:r>
      <w:r w:rsidRPr="00E01617">
        <w:rPr>
          <w:rFonts w:ascii="Times New Roman" w:hAnsi="Times New Roman" w:cs="Times New Roman"/>
          <w:i/>
          <w:iCs/>
          <w:sz w:val="28"/>
          <w:szCs w:val="28"/>
          <w:lang w:val="kk-KZ"/>
        </w:rPr>
        <w:t xml:space="preserve">;... </w:t>
      </w:r>
      <w:r w:rsidRPr="00E01617">
        <w:rPr>
          <w:rFonts w:ascii="Times New Roman" w:hAnsi="Times New Roman" w:cs="Times New Roman"/>
          <w:i/>
          <w:iCs/>
          <w:sz w:val="28"/>
          <w:szCs w:val="28"/>
          <w:lang w:val="en-US"/>
        </w:rPr>
        <w:t>In Queens, a principal worried that children who had finally begun trusting school staff would again be thrown into turmoil</w:t>
      </w:r>
      <w:r w:rsidR="002A45B3" w:rsidRPr="00E01617">
        <w:rPr>
          <w:rFonts w:ascii="Times New Roman" w:hAnsi="Times New Roman" w:cs="Times New Roman"/>
          <w:i/>
          <w:iCs/>
          <w:sz w:val="28"/>
          <w:szCs w:val="28"/>
          <w:lang w:val="kk-KZ"/>
        </w:rPr>
        <w:t>;....</w:t>
      </w:r>
      <w:r w:rsidR="002A45B3" w:rsidRPr="00E01617">
        <w:rPr>
          <w:rFonts w:ascii="Times New Roman" w:hAnsi="Times New Roman" w:cs="Times New Roman"/>
          <w:i/>
          <w:iCs/>
          <w:sz w:val="28"/>
          <w:szCs w:val="28"/>
          <w:lang w:val="en-US"/>
        </w:rPr>
        <w:t>As families began receiving eviction notices, school leaders and social workers called one city official after another, trying to find out what might unfold</w:t>
      </w:r>
      <w:r w:rsidR="002A45B3" w:rsidRPr="00E01617">
        <w:rPr>
          <w:rFonts w:ascii="Times New Roman" w:hAnsi="Times New Roman" w:cs="Times New Roman"/>
          <w:sz w:val="28"/>
          <w:szCs w:val="28"/>
          <w:lang w:val="kk-KZ"/>
        </w:rPr>
        <w:t>(</w:t>
      </w:r>
      <w:r w:rsidR="002A45B3" w:rsidRPr="00E01617">
        <w:rPr>
          <w:rFonts w:ascii="Times New Roman" w:hAnsi="Times New Roman" w:cs="Times New Roman"/>
          <w:sz w:val="28"/>
          <w:szCs w:val="28"/>
          <w:lang w:val="en-US"/>
        </w:rPr>
        <w:t>Shelter Evictions Will Damage Migrant Children, Schools Warn</w:t>
      </w:r>
      <w:r w:rsidR="002A45B3" w:rsidRPr="00E01617">
        <w:rPr>
          <w:rFonts w:ascii="Times New Roman" w:hAnsi="Times New Roman" w:cs="Times New Roman"/>
          <w:sz w:val="28"/>
          <w:szCs w:val="28"/>
          <w:lang w:val="kk-KZ"/>
        </w:rPr>
        <w:t>,</w:t>
      </w:r>
      <w:r w:rsidR="002A45B3" w:rsidRPr="00E01617">
        <w:rPr>
          <w:rFonts w:ascii="Times New Roman" w:hAnsi="Times New Roman" w:cs="Times New Roman"/>
          <w:sz w:val="28"/>
          <w:szCs w:val="28"/>
          <w:lang w:val="en-US"/>
        </w:rPr>
        <w:t xml:space="preserve"> Troy Closson and Liset Cruz</w:t>
      </w:r>
      <w:r w:rsidR="002A45B3" w:rsidRPr="00E01617">
        <w:rPr>
          <w:rFonts w:ascii="Times New Roman" w:hAnsi="Times New Roman" w:cs="Times New Roman"/>
          <w:sz w:val="28"/>
          <w:szCs w:val="28"/>
          <w:lang w:val="kk-KZ"/>
        </w:rPr>
        <w:t xml:space="preserve"> </w:t>
      </w:r>
      <w:r w:rsidR="00446B70">
        <w:rPr>
          <w:rFonts w:ascii="Times New Roman" w:hAnsi="Times New Roman" w:cs="Times New Roman"/>
          <w:sz w:val="28"/>
          <w:szCs w:val="28"/>
          <w:lang w:val="en-US"/>
        </w:rPr>
        <w:t xml:space="preserve">, </w:t>
      </w:r>
      <w:r w:rsidR="002A45B3" w:rsidRPr="00E01617">
        <w:rPr>
          <w:rFonts w:ascii="Times New Roman" w:hAnsi="Times New Roman" w:cs="Times New Roman"/>
          <w:sz w:val="28"/>
          <w:szCs w:val="28"/>
          <w:lang w:val="en-US"/>
        </w:rPr>
        <w:t>NYT 2</w:t>
      </w:r>
      <w:r w:rsidR="002A45B3" w:rsidRPr="00E01617">
        <w:rPr>
          <w:rFonts w:ascii="Times New Roman" w:hAnsi="Times New Roman" w:cs="Times New Roman"/>
          <w:sz w:val="28"/>
          <w:szCs w:val="28"/>
          <w:lang w:val="kk-KZ"/>
        </w:rPr>
        <w:t>7</w:t>
      </w:r>
      <w:r w:rsidR="002A45B3" w:rsidRPr="00E01617">
        <w:rPr>
          <w:rFonts w:ascii="Times New Roman" w:hAnsi="Times New Roman" w:cs="Times New Roman"/>
          <w:sz w:val="28"/>
          <w:szCs w:val="28"/>
          <w:lang w:val="en-US"/>
        </w:rPr>
        <w:t>/</w:t>
      </w:r>
      <w:r w:rsidR="002A45B3" w:rsidRPr="00E01617">
        <w:rPr>
          <w:rFonts w:ascii="Times New Roman" w:hAnsi="Times New Roman" w:cs="Times New Roman"/>
          <w:sz w:val="28"/>
          <w:szCs w:val="28"/>
          <w:lang w:val="kk-KZ"/>
        </w:rPr>
        <w:t>12</w:t>
      </w:r>
      <w:r w:rsidR="002A45B3" w:rsidRPr="00E01617">
        <w:rPr>
          <w:rFonts w:ascii="Times New Roman" w:hAnsi="Times New Roman" w:cs="Times New Roman"/>
          <w:sz w:val="28"/>
          <w:szCs w:val="28"/>
          <w:lang w:val="en-US"/>
        </w:rPr>
        <w:t>.</w:t>
      </w:r>
      <w:r w:rsidR="002A45B3" w:rsidRPr="00E01617">
        <w:rPr>
          <w:rFonts w:ascii="Times New Roman" w:hAnsi="Times New Roman" w:cs="Times New Roman"/>
          <w:sz w:val="28"/>
          <w:szCs w:val="28"/>
          <w:lang w:val="kk-KZ"/>
        </w:rPr>
        <w:t>23</w:t>
      </w:r>
      <w:r w:rsidR="002A45B3" w:rsidRPr="00E01617">
        <w:rPr>
          <w:rFonts w:ascii="Times New Roman" w:hAnsi="Times New Roman" w:cs="Times New Roman"/>
          <w:sz w:val="28"/>
          <w:szCs w:val="28"/>
          <w:lang w:val="en-US"/>
        </w:rPr>
        <w:t>).</w:t>
      </w:r>
      <w:r w:rsidR="001A227B" w:rsidRPr="00E01617">
        <w:rPr>
          <w:rFonts w:ascii="Segoe UI" w:hAnsi="Segoe UI" w:cs="Segoe UI"/>
          <w:lang w:val="en-US"/>
        </w:rPr>
        <w:tab/>
      </w:r>
    </w:p>
    <w:p w:rsidR="00F759A7" w:rsidRPr="00E01617" w:rsidRDefault="006F5718" w:rsidP="00F759A7">
      <w:pPr>
        <w:spacing w:after="0" w:line="240" w:lineRule="auto"/>
        <w:ind w:firstLine="567"/>
        <w:jc w:val="both"/>
        <w:rPr>
          <w:rFonts w:ascii="Times New Roman" w:hAnsi="Times New Roman" w:cs="Times New Roman"/>
          <w:b/>
          <w:bCs/>
          <w:i/>
          <w:iCs/>
          <w:sz w:val="28"/>
          <w:szCs w:val="28"/>
          <w:lang w:val="kk-KZ"/>
        </w:rPr>
      </w:pPr>
      <w:r w:rsidRPr="00E01617">
        <w:rPr>
          <w:rFonts w:ascii="Times New Roman" w:hAnsi="Times New Roman" w:cs="Times New Roman"/>
          <w:sz w:val="28"/>
          <w:szCs w:val="28"/>
          <w:lang w:val="kk-KZ"/>
        </w:rPr>
        <w:t xml:space="preserve">Таким оброзом60 пропозиции </w:t>
      </w:r>
      <w:r w:rsidR="00FF3920" w:rsidRPr="00E01617">
        <w:rPr>
          <w:rFonts w:ascii="Times New Roman" w:hAnsi="Times New Roman" w:cs="Times New Roman"/>
          <w:sz w:val="28"/>
          <w:szCs w:val="28"/>
          <w:lang w:val="kk-KZ"/>
        </w:rPr>
        <w:t>6</w:t>
      </w:r>
      <w:r w:rsidRPr="00E01617">
        <w:rPr>
          <w:rFonts w:ascii="Times New Roman" w:hAnsi="Times New Roman" w:cs="Times New Roman"/>
          <w:sz w:val="28"/>
          <w:szCs w:val="28"/>
          <w:lang w:val="kk-KZ"/>
        </w:rPr>
        <w:t>0</w:t>
      </w:r>
      <w:r w:rsidRPr="00E01617">
        <w:rPr>
          <w:rFonts w:ascii="Times New Roman" w:hAnsi="Times New Roman" w:cs="Times New Roman"/>
          <w:sz w:val="28"/>
          <w:szCs w:val="28"/>
        </w:rPr>
        <w:t xml:space="preserve">% оцениваются позитивно, </w:t>
      </w:r>
      <w:r w:rsidR="00FF3920" w:rsidRPr="00E01617">
        <w:rPr>
          <w:rFonts w:ascii="Times New Roman" w:hAnsi="Times New Roman" w:cs="Times New Roman"/>
          <w:sz w:val="28"/>
          <w:szCs w:val="28"/>
        </w:rPr>
        <w:t>30% -негативно и 10% - нейтрально. Полученные результаты свидетельствует о сблалансированном соотношении положительных и отрицат</w:t>
      </w:r>
      <w:r w:rsidR="00A350AB">
        <w:rPr>
          <w:rFonts w:ascii="Times New Roman" w:hAnsi="Times New Roman" w:cs="Times New Roman"/>
          <w:sz w:val="28"/>
          <w:szCs w:val="28"/>
        </w:rPr>
        <w:t>ельных качеств присущих концептам</w:t>
      </w:r>
      <w:r w:rsidR="00FF3920" w:rsidRPr="00E01617">
        <w:rPr>
          <w:rFonts w:ascii="Times New Roman" w:hAnsi="Times New Roman" w:cs="Times New Roman"/>
          <w:sz w:val="28"/>
          <w:szCs w:val="28"/>
        </w:rPr>
        <w:t>медиадискурса США. Однака</w:t>
      </w:r>
      <w:r w:rsidR="00A350AB">
        <w:rPr>
          <w:rFonts w:ascii="Times New Roman" w:hAnsi="Times New Roman" w:cs="Times New Roman"/>
          <w:sz w:val="28"/>
          <w:szCs w:val="28"/>
        </w:rPr>
        <w:t>, распреленение оценок по призна</w:t>
      </w:r>
      <w:r w:rsidR="00FF3920" w:rsidRPr="00E01617">
        <w:rPr>
          <w:rFonts w:ascii="Times New Roman" w:hAnsi="Times New Roman" w:cs="Times New Roman"/>
          <w:sz w:val="28"/>
          <w:szCs w:val="28"/>
        </w:rPr>
        <w:t xml:space="preserve">кам не является равномерным. Чаще всего концепт </w:t>
      </w:r>
      <w:r w:rsidR="00FF3920" w:rsidRPr="00E01617">
        <w:rPr>
          <w:rFonts w:ascii="Times New Roman" w:hAnsi="Times New Roman" w:cs="Times New Roman"/>
          <w:sz w:val="28"/>
          <w:szCs w:val="28"/>
          <w:lang w:val="en-US"/>
        </w:rPr>
        <w:t>Society</w:t>
      </w:r>
      <w:r w:rsidR="00446B70" w:rsidRPr="00446B70">
        <w:rPr>
          <w:rFonts w:ascii="Times New Roman" w:hAnsi="Times New Roman" w:cs="Times New Roman"/>
          <w:sz w:val="28"/>
          <w:szCs w:val="28"/>
        </w:rPr>
        <w:t xml:space="preserve"> </w:t>
      </w:r>
      <w:r w:rsidR="00FF3920" w:rsidRPr="00E01617">
        <w:rPr>
          <w:rFonts w:ascii="Times New Roman" w:hAnsi="Times New Roman" w:cs="Times New Roman"/>
          <w:sz w:val="28"/>
          <w:szCs w:val="28"/>
          <w:lang w:val="kk-KZ"/>
        </w:rPr>
        <w:t>описывается положительно</w:t>
      </w:r>
      <w:r w:rsidR="00213DF4" w:rsidRPr="00E01617">
        <w:rPr>
          <w:rFonts w:ascii="Times New Roman" w:hAnsi="Times New Roman" w:cs="Times New Roman"/>
          <w:sz w:val="28"/>
          <w:szCs w:val="28"/>
          <w:lang w:val="kk-KZ"/>
        </w:rPr>
        <w:t>, но працелы</w:t>
      </w:r>
      <w:r w:rsidR="00446B70" w:rsidRPr="00446B70">
        <w:rPr>
          <w:rFonts w:ascii="Times New Roman" w:hAnsi="Times New Roman" w:cs="Times New Roman"/>
          <w:sz w:val="28"/>
          <w:szCs w:val="28"/>
        </w:rPr>
        <w:t xml:space="preserve"> </w:t>
      </w:r>
      <w:r w:rsidR="00FF3920" w:rsidRPr="00E01617">
        <w:rPr>
          <w:rFonts w:ascii="Times New Roman" w:hAnsi="Times New Roman" w:cs="Times New Roman"/>
          <w:sz w:val="28"/>
          <w:szCs w:val="28"/>
          <w:lang w:val="en-US"/>
        </w:rPr>
        <w:t>PresidentTrump</w:t>
      </w:r>
      <w:r w:rsidR="00A350AB">
        <w:rPr>
          <w:rFonts w:ascii="Times New Roman" w:hAnsi="Times New Roman" w:cs="Times New Roman"/>
          <w:sz w:val="28"/>
          <w:szCs w:val="28"/>
          <w:lang w:val="kk-KZ"/>
        </w:rPr>
        <w:t xml:space="preserve"> характеризуется негативно,</w:t>
      </w:r>
      <w:r w:rsidR="00213DF4" w:rsidRPr="00E01617">
        <w:rPr>
          <w:rFonts w:ascii="Times New Roman" w:hAnsi="Times New Roman" w:cs="Times New Roman"/>
          <w:sz w:val="28"/>
          <w:szCs w:val="28"/>
          <w:lang w:val="kk-KZ"/>
        </w:rPr>
        <w:t xml:space="preserve"> с нейтральной оценки преобладает парцеллы</w:t>
      </w:r>
      <w:r w:rsidR="00446B70" w:rsidRPr="00446B70">
        <w:rPr>
          <w:rFonts w:ascii="Times New Roman" w:hAnsi="Times New Roman" w:cs="Times New Roman"/>
          <w:sz w:val="28"/>
          <w:szCs w:val="28"/>
        </w:rPr>
        <w:t xml:space="preserve"> </w:t>
      </w:r>
      <w:r w:rsidR="00213DF4" w:rsidRPr="00E01617">
        <w:rPr>
          <w:rFonts w:ascii="Times New Roman" w:hAnsi="Times New Roman" w:cs="Times New Roman"/>
          <w:sz w:val="28"/>
          <w:szCs w:val="28"/>
          <w:lang w:val="en-US"/>
        </w:rPr>
        <w:t>President</w:t>
      </w:r>
      <w:r w:rsidR="00446B70" w:rsidRPr="00446B70">
        <w:rPr>
          <w:rFonts w:ascii="Times New Roman" w:hAnsi="Times New Roman" w:cs="Times New Roman"/>
          <w:sz w:val="28"/>
          <w:szCs w:val="28"/>
        </w:rPr>
        <w:t xml:space="preserve"> </w:t>
      </w:r>
      <w:r w:rsidR="00213DF4" w:rsidRPr="00E01617">
        <w:rPr>
          <w:rFonts w:ascii="Times New Roman" w:hAnsi="Times New Roman" w:cs="Times New Roman"/>
          <w:sz w:val="28"/>
          <w:szCs w:val="28"/>
          <w:lang w:val="en-US"/>
        </w:rPr>
        <w:t>Biden</w:t>
      </w:r>
      <w:r w:rsidR="00213DF4" w:rsidRPr="00E01617">
        <w:rPr>
          <w:rFonts w:ascii="Times New Roman" w:hAnsi="Times New Roman" w:cs="Times New Roman"/>
          <w:sz w:val="28"/>
          <w:szCs w:val="28"/>
        </w:rPr>
        <w:t>.</w:t>
      </w:r>
      <w:r w:rsidR="00446B70" w:rsidRPr="00446B70">
        <w:rPr>
          <w:rFonts w:ascii="Times New Roman" w:hAnsi="Times New Roman" w:cs="Times New Roman"/>
          <w:sz w:val="28"/>
          <w:szCs w:val="28"/>
        </w:rPr>
        <w:t xml:space="preserve"> </w:t>
      </w:r>
      <w:r w:rsidR="00F54B25" w:rsidRPr="00E01617">
        <w:rPr>
          <w:rFonts w:ascii="Times New Roman" w:hAnsi="Times New Roman" w:cs="Times New Roman"/>
          <w:sz w:val="28"/>
          <w:szCs w:val="28"/>
          <w:lang w:val="kk-KZ"/>
        </w:rPr>
        <w:t>Примеры ясны по той семантике, которая выявлена в актантах</w:t>
      </w:r>
      <w:r w:rsidR="002A45B3" w:rsidRPr="00E01617">
        <w:rPr>
          <w:rFonts w:ascii="Times New Roman" w:hAnsi="Times New Roman" w:cs="Times New Roman"/>
          <w:sz w:val="28"/>
          <w:szCs w:val="28"/>
          <w:lang w:val="kk-KZ"/>
        </w:rPr>
        <w:t>.</w:t>
      </w:r>
    </w:p>
    <w:p w:rsidR="00F759A7" w:rsidRPr="00E01617" w:rsidRDefault="00611BF7" w:rsidP="00F759A7">
      <w:pPr>
        <w:spacing w:after="0" w:line="240" w:lineRule="auto"/>
        <w:ind w:firstLine="567"/>
        <w:jc w:val="both"/>
        <w:rPr>
          <w:rFonts w:ascii="Times New Roman" w:hAnsi="Times New Roman" w:cs="Times New Roman"/>
          <w:sz w:val="28"/>
          <w:szCs w:val="28"/>
          <w:lang w:val="kk-KZ"/>
        </w:rPr>
      </w:pPr>
      <w:r w:rsidRPr="00E01617">
        <w:rPr>
          <w:rFonts w:ascii="Times New Roman" w:hAnsi="Times New Roman" w:cs="Times New Roman"/>
          <w:sz w:val="28"/>
          <w:szCs w:val="28"/>
        </w:rPr>
        <w:t>В контексте концепта "</w:t>
      </w:r>
      <w:r w:rsidR="00740A26">
        <w:rPr>
          <w:rFonts w:ascii="Times New Roman" w:hAnsi="Times New Roman" w:cs="Times New Roman"/>
          <w:sz w:val="28"/>
          <w:szCs w:val="28"/>
          <w:lang w:val="en-US"/>
        </w:rPr>
        <w:t>culture</w:t>
      </w:r>
      <w:r w:rsidRPr="00E01617">
        <w:rPr>
          <w:rFonts w:ascii="Times New Roman" w:hAnsi="Times New Roman" w:cs="Times New Roman"/>
          <w:sz w:val="28"/>
          <w:szCs w:val="28"/>
        </w:rPr>
        <w:t xml:space="preserve"> и </w:t>
      </w:r>
      <w:r w:rsidR="00740A26">
        <w:rPr>
          <w:rFonts w:ascii="Times New Roman" w:hAnsi="Times New Roman" w:cs="Times New Roman"/>
          <w:sz w:val="28"/>
          <w:szCs w:val="28"/>
          <w:lang w:val="en-US"/>
        </w:rPr>
        <w:t>tradition</w:t>
      </w:r>
      <w:r w:rsidRPr="00E01617">
        <w:rPr>
          <w:rFonts w:ascii="Times New Roman" w:hAnsi="Times New Roman" w:cs="Times New Roman"/>
          <w:sz w:val="28"/>
          <w:szCs w:val="28"/>
        </w:rPr>
        <w:t xml:space="preserve">", семантические сети могут включать в себя различные аспекты культуры и традиций, такие как </w:t>
      </w:r>
      <w:r w:rsidR="00740A26" w:rsidRPr="00740A26">
        <w:rPr>
          <w:rFonts w:ascii="Times New Roman" w:hAnsi="Times New Roman" w:cs="Times New Roman"/>
          <w:sz w:val="28"/>
          <w:szCs w:val="28"/>
        </w:rPr>
        <w:t>language, religion, customs, rituals, art, literature</w:t>
      </w:r>
      <w:r w:rsidRPr="00E01617">
        <w:rPr>
          <w:rFonts w:ascii="Times New Roman" w:hAnsi="Times New Roman" w:cs="Times New Roman"/>
          <w:sz w:val="28"/>
          <w:szCs w:val="28"/>
        </w:rPr>
        <w:t xml:space="preserve"> и т. д. Эти элементы могут быть связаны между собой различными способами, образуя сложные сети значений</w:t>
      </w:r>
      <w:r w:rsidRPr="00E01617">
        <w:rPr>
          <w:rFonts w:ascii="Times New Roman" w:hAnsi="Times New Roman" w:cs="Times New Roman"/>
          <w:sz w:val="28"/>
          <w:szCs w:val="28"/>
          <w:lang w:val="kk-KZ"/>
        </w:rPr>
        <w:t>.</w:t>
      </w:r>
    </w:p>
    <w:p w:rsidR="00611BF7" w:rsidRPr="00E01617" w:rsidRDefault="00611BF7" w:rsidP="00F759A7">
      <w:pPr>
        <w:spacing w:after="0" w:line="240" w:lineRule="auto"/>
        <w:ind w:firstLine="567"/>
        <w:jc w:val="both"/>
        <w:rPr>
          <w:rFonts w:ascii="Times New Roman" w:hAnsi="Times New Roman" w:cs="Times New Roman"/>
          <w:b/>
          <w:bCs/>
          <w:i/>
          <w:iCs/>
          <w:sz w:val="28"/>
          <w:szCs w:val="28"/>
          <w:lang w:val="kk-KZ"/>
        </w:rPr>
      </w:pPr>
      <w:r w:rsidRPr="00E01617">
        <w:rPr>
          <w:rFonts w:ascii="Times New Roman" w:hAnsi="Times New Roman" w:cs="Times New Roman"/>
          <w:sz w:val="28"/>
          <w:szCs w:val="28"/>
        </w:rPr>
        <w:t>Домены в анализе концепта "</w:t>
      </w:r>
      <w:r w:rsidR="00740A26">
        <w:rPr>
          <w:rFonts w:ascii="Times New Roman" w:hAnsi="Times New Roman" w:cs="Times New Roman"/>
          <w:sz w:val="28"/>
          <w:szCs w:val="28"/>
          <w:lang w:val="en-US"/>
        </w:rPr>
        <w:t>culture</w:t>
      </w:r>
      <w:r w:rsidR="00740A26" w:rsidRPr="00E01617">
        <w:rPr>
          <w:rFonts w:ascii="Times New Roman" w:hAnsi="Times New Roman" w:cs="Times New Roman"/>
          <w:sz w:val="28"/>
          <w:szCs w:val="28"/>
        </w:rPr>
        <w:t xml:space="preserve"> и </w:t>
      </w:r>
      <w:r w:rsidR="00740A26">
        <w:rPr>
          <w:rFonts w:ascii="Times New Roman" w:hAnsi="Times New Roman" w:cs="Times New Roman"/>
          <w:sz w:val="28"/>
          <w:szCs w:val="28"/>
          <w:lang w:val="en-US"/>
        </w:rPr>
        <w:t>tradition</w:t>
      </w:r>
      <w:r w:rsidRPr="00E01617">
        <w:rPr>
          <w:rFonts w:ascii="Times New Roman" w:hAnsi="Times New Roman" w:cs="Times New Roman"/>
          <w:sz w:val="28"/>
          <w:szCs w:val="28"/>
        </w:rPr>
        <w:t xml:space="preserve">" могут включать различные области культурной практики и традиций, такие как кулинария, музыка, танец, одежда, архитектура и т. д. Каждый из этих доменов может иметь свои уникальные особенности и связанные с ними понятия.Парцеллы в этом контексте могут представлять конкретные аспекты культуры или традиции внутри определенного домена. </w:t>
      </w:r>
      <w:r w:rsidR="00740A26" w:rsidRPr="00611BF7">
        <w:rPr>
          <w:rFonts w:ascii="Times New Roman" w:hAnsi="Times New Roman" w:cs="Times New Roman"/>
          <w:sz w:val="28"/>
          <w:szCs w:val="28"/>
        </w:rPr>
        <w:t>Например, в домене "</w:t>
      </w:r>
      <w:r w:rsidR="00740A26">
        <w:rPr>
          <w:rFonts w:ascii="Times New Roman" w:hAnsi="Times New Roman" w:cs="Times New Roman"/>
          <w:sz w:val="28"/>
          <w:szCs w:val="28"/>
          <w:lang w:val="en-US"/>
        </w:rPr>
        <w:t>culture</w:t>
      </w:r>
      <w:r w:rsidR="00740A26" w:rsidRPr="00611BF7">
        <w:rPr>
          <w:rFonts w:ascii="Times New Roman" w:hAnsi="Times New Roman" w:cs="Times New Roman"/>
          <w:sz w:val="28"/>
          <w:szCs w:val="28"/>
        </w:rPr>
        <w:t>" парцеллой может быть "</w:t>
      </w:r>
      <w:r w:rsidR="00740A26">
        <w:rPr>
          <w:rFonts w:ascii="Times New Roman" w:hAnsi="Times New Roman" w:cs="Times New Roman"/>
          <w:sz w:val="28"/>
          <w:szCs w:val="28"/>
          <w:lang w:val="en-US"/>
        </w:rPr>
        <w:t>nationalclothes</w:t>
      </w:r>
      <w:r w:rsidR="00740A26" w:rsidRPr="00611BF7">
        <w:rPr>
          <w:rFonts w:ascii="Times New Roman" w:hAnsi="Times New Roman" w:cs="Times New Roman"/>
          <w:sz w:val="28"/>
          <w:szCs w:val="28"/>
        </w:rPr>
        <w:t>", в то время как в домене "</w:t>
      </w:r>
      <w:r w:rsidR="00740A26">
        <w:rPr>
          <w:rFonts w:ascii="Times New Roman" w:hAnsi="Times New Roman" w:cs="Times New Roman"/>
          <w:sz w:val="28"/>
          <w:szCs w:val="28"/>
          <w:lang w:val="en-US"/>
        </w:rPr>
        <w:t>music</w:t>
      </w:r>
      <w:r w:rsidR="00740A26" w:rsidRPr="00611BF7">
        <w:rPr>
          <w:rFonts w:ascii="Times New Roman" w:hAnsi="Times New Roman" w:cs="Times New Roman"/>
          <w:sz w:val="28"/>
          <w:szCs w:val="28"/>
        </w:rPr>
        <w:t>" парцеллой может быть "</w:t>
      </w:r>
      <w:r w:rsidR="00740A26" w:rsidRPr="00D81B38">
        <w:rPr>
          <w:rFonts w:ascii="Times New Roman" w:hAnsi="Times New Roman" w:cs="Times New Roman"/>
          <w:sz w:val="28"/>
          <w:szCs w:val="28"/>
        </w:rPr>
        <w:t>folkmelodies</w:t>
      </w:r>
      <w:r w:rsidR="00740A26" w:rsidRPr="00611BF7">
        <w:rPr>
          <w:rFonts w:ascii="Times New Roman" w:hAnsi="Times New Roman" w:cs="Times New Roman"/>
          <w:sz w:val="28"/>
          <w:szCs w:val="28"/>
        </w:rPr>
        <w:t>"</w:t>
      </w:r>
      <w:r w:rsidR="00740A26">
        <w:rPr>
          <w:rFonts w:ascii="Times New Roman" w:hAnsi="Times New Roman" w:cs="Times New Roman"/>
          <w:sz w:val="28"/>
          <w:szCs w:val="28"/>
          <w:lang w:val="kk-KZ"/>
        </w:rPr>
        <w:t xml:space="preserve"> и т.д.</w:t>
      </w:r>
      <w:r w:rsidRPr="00E01617">
        <w:rPr>
          <w:rFonts w:ascii="Times New Roman" w:hAnsi="Times New Roman" w:cs="Times New Roman"/>
          <w:sz w:val="28"/>
          <w:szCs w:val="28"/>
        </w:rPr>
        <w:t xml:space="preserve"> Актантами в анализе концепта "</w:t>
      </w:r>
      <w:r w:rsidR="00740A26">
        <w:rPr>
          <w:rFonts w:ascii="Times New Roman" w:hAnsi="Times New Roman" w:cs="Times New Roman"/>
          <w:sz w:val="28"/>
          <w:szCs w:val="28"/>
          <w:lang w:val="en-US"/>
        </w:rPr>
        <w:t>cultureandtradition</w:t>
      </w:r>
      <w:r w:rsidRPr="00E01617">
        <w:rPr>
          <w:rFonts w:ascii="Times New Roman" w:hAnsi="Times New Roman" w:cs="Times New Roman"/>
          <w:sz w:val="28"/>
          <w:szCs w:val="28"/>
        </w:rPr>
        <w:t xml:space="preserve">" могут быть семантические роли, которые выступают в контексте выражения этого концепта. </w:t>
      </w:r>
      <w:r w:rsidRPr="00E01617">
        <w:rPr>
          <w:rFonts w:ascii="Times New Roman" w:hAnsi="Times New Roman" w:cs="Times New Roman"/>
          <w:sz w:val="28"/>
          <w:szCs w:val="28"/>
          <w:lang w:val="kk-KZ"/>
        </w:rPr>
        <w:t xml:space="preserve">Примеры представлены нижее. </w:t>
      </w:r>
    </w:p>
    <w:p w:rsidR="00F759A7" w:rsidRPr="00E01617" w:rsidRDefault="001F2114" w:rsidP="00F759A7">
      <w:pPr>
        <w:spacing w:after="0" w:line="240" w:lineRule="auto"/>
        <w:ind w:firstLine="567"/>
        <w:jc w:val="both"/>
        <w:rPr>
          <w:rFonts w:ascii="Times New Roman" w:hAnsi="Times New Roman" w:cs="Times New Roman"/>
          <w:b/>
          <w:bCs/>
          <w:sz w:val="28"/>
          <w:szCs w:val="28"/>
          <w:lang w:val="kk-KZ"/>
        </w:rPr>
      </w:pPr>
      <w:r w:rsidRPr="00E01617">
        <w:rPr>
          <w:rFonts w:ascii="Times New Roman" w:hAnsi="Times New Roman" w:cs="Times New Roman"/>
          <w:b/>
          <w:bCs/>
          <w:sz w:val="28"/>
          <w:szCs w:val="28"/>
          <w:lang w:val="en-US"/>
        </w:rPr>
        <w:t>Culture</w:t>
      </w:r>
      <w:r w:rsidRPr="00A61095">
        <w:rPr>
          <w:rFonts w:ascii="Times New Roman" w:hAnsi="Times New Roman" w:cs="Times New Roman"/>
          <w:b/>
          <w:bCs/>
          <w:sz w:val="28"/>
          <w:szCs w:val="28"/>
          <w:lang w:val="en-US"/>
        </w:rPr>
        <w:t>\</w:t>
      </w:r>
      <w:r w:rsidRPr="00E01617">
        <w:rPr>
          <w:rFonts w:ascii="Times New Roman" w:hAnsi="Times New Roman" w:cs="Times New Roman"/>
          <w:b/>
          <w:bCs/>
          <w:sz w:val="28"/>
          <w:szCs w:val="28"/>
          <w:lang w:val="kk-KZ"/>
        </w:rPr>
        <w:t xml:space="preserve">культура                                                                                                         </w:t>
      </w:r>
    </w:p>
    <w:p w:rsidR="00446B70" w:rsidRDefault="003A6309" w:rsidP="00F759A7">
      <w:pPr>
        <w:spacing w:after="0" w:line="240" w:lineRule="auto"/>
        <w:ind w:firstLine="567"/>
        <w:jc w:val="both"/>
        <w:rPr>
          <w:rFonts w:ascii="Times New Roman" w:hAnsi="Times New Roman" w:cs="Times New Roman"/>
          <w:i/>
          <w:iCs/>
          <w:sz w:val="28"/>
          <w:szCs w:val="28"/>
          <w:lang w:val="en-US"/>
        </w:rPr>
      </w:pPr>
      <w:r w:rsidRPr="00E01617">
        <w:rPr>
          <w:rFonts w:ascii="Times New Roman" w:hAnsi="Times New Roman" w:cs="Times New Roman"/>
          <w:sz w:val="28"/>
          <w:szCs w:val="28"/>
          <w:lang w:val="kk-KZ"/>
        </w:rPr>
        <w:t>Various</w:t>
      </w:r>
      <w:r w:rsidR="001F2114" w:rsidRPr="00E01617">
        <w:rPr>
          <w:rFonts w:ascii="Times New Roman" w:hAnsi="Times New Roman" w:cs="Times New Roman"/>
          <w:sz w:val="28"/>
          <w:szCs w:val="28"/>
          <w:lang w:val="en-US"/>
        </w:rPr>
        <w:t xml:space="preserve"> creative fields </w:t>
      </w:r>
      <w:r w:rsidR="001F2114" w:rsidRPr="00E01617">
        <w:rPr>
          <w:rFonts w:ascii="Times New Roman" w:hAnsi="Times New Roman" w:cs="Times New Roman"/>
          <w:b/>
          <w:bCs/>
          <w:sz w:val="28"/>
          <w:szCs w:val="28"/>
          <w:lang w:val="en-US"/>
        </w:rPr>
        <w:t>Fashion \Art</w:t>
      </w:r>
      <w:r w:rsidR="001F2114" w:rsidRPr="00E01617">
        <w:rPr>
          <w:rFonts w:ascii="Times New Roman" w:hAnsi="Times New Roman" w:cs="Times New Roman"/>
          <w:b/>
          <w:bCs/>
          <w:sz w:val="28"/>
          <w:szCs w:val="28"/>
          <w:lang w:val="kk-KZ"/>
        </w:rPr>
        <w:t>.</w:t>
      </w:r>
      <w:r w:rsidR="001F2114" w:rsidRPr="00E01617">
        <w:rPr>
          <w:rFonts w:ascii="Times New Roman" w:hAnsi="Times New Roman" w:cs="Times New Roman"/>
          <w:sz w:val="28"/>
          <w:szCs w:val="28"/>
          <w:lang w:val="en-US"/>
        </w:rPr>
        <w:tab/>
      </w:r>
      <w:r w:rsidR="001F2114" w:rsidRPr="00E01617">
        <w:rPr>
          <w:rFonts w:ascii="Times New Roman" w:hAnsi="Times New Roman" w:cs="Times New Roman"/>
          <w:sz w:val="28"/>
          <w:szCs w:val="28"/>
          <w:lang w:val="en-US"/>
        </w:rPr>
        <w:tab/>
      </w:r>
      <w:r w:rsidR="001F2114" w:rsidRPr="00E01617">
        <w:rPr>
          <w:rFonts w:ascii="Times New Roman" w:hAnsi="Times New Roman" w:cs="Times New Roman"/>
          <w:sz w:val="28"/>
          <w:szCs w:val="28"/>
          <w:lang w:val="en-US"/>
        </w:rPr>
        <w:tab/>
      </w:r>
      <w:r w:rsidR="001F2114" w:rsidRPr="00E01617">
        <w:rPr>
          <w:rFonts w:ascii="Times New Roman" w:hAnsi="Times New Roman" w:cs="Times New Roman"/>
          <w:sz w:val="28"/>
          <w:szCs w:val="28"/>
          <w:lang w:val="en-US"/>
        </w:rPr>
        <w:tab/>
      </w:r>
      <w:r w:rsidR="001F2114" w:rsidRPr="00E01617">
        <w:rPr>
          <w:rFonts w:ascii="Times New Roman" w:hAnsi="Times New Roman" w:cs="Times New Roman"/>
          <w:sz w:val="28"/>
          <w:szCs w:val="28"/>
          <w:lang w:val="en-US"/>
        </w:rPr>
        <w:tab/>
      </w:r>
      <w:r w:rsidR="001F2114" w:rsidRPr="00E01617">
        <w:rPr>
          <w:rFonts w:ascii="Times New Roman" w:hAnsi="Times New Roman" w:cs="Times New Roman"/>
          <w:sz w:val="28"/>
          <w:szCs w:val="28"/>
          <w:lang w:val="en-US"/>
        </w:rPr>
        <w:tab/>
      </w:r>
      <w:r w:rsidR="001F2114" w:rsidRPr="00E01617">
        <w:rPr>
          <w:rFonts w:ascii="Times New Roman" w:hAnsi="Times New Roman" w:cs="Times New Roman"/>
          <w:b/>
          <w:bCs/>
          <w:i/>
          <w:iCs/>
          <w:sz w:val="28"/>
          <w:szCs w:val="28"/>
          <w:lang w:val="en-US"/>
        </w:rPr>
        <w:t>innovative\</w:t>
      </w:r>
      <w:r w:rsidR="001F2114" w:rsidRPr="00E01617">
        <w:rPr>
          <w:rFonts w:ascii="Times New Roman" w:hAnsi="Times New Roman" w:cs="Times New Roman"/>
          <w:b/>
          <w:bCs/>
          <w:i/>
          <w:iCs/>
          <w:sz w:val="28"/>
          <w:szCs w:val="28"/>
          <w:shd w:val="clear" w:color="auto" w:fill="FFFFFF"/>
        </w:rPr>
        <w:t>новаторский</w:t>
      </w:r>
      <w:r w:rsidR="001F2114" w:rsidRPr="00E01617">
        <w:rPr>
          <w:rFonts w:ascii="Times New Roman" w:hAnsi="Times New Roman" w:cs="Times New Roman"/>
          <w:i/>
          <w:iCs/>
          <w:sz w:val="28"/>
          <w:szCs w:val="28"/>
          <w:lang w:val="en-US"/>
        </w:rPr>
        <w:t xml:space="preserve">At least 1,100 species of land snails are known to be endangered, so it’s only natural that the fashion companies celebrating snails in their designs are usually those that limit waste or rely upon recycled materials (Ella Riley-Adams, </w:t>
      </w:r>
      <w:bookmarkStart w:id="60" w:name="_Hlk158541045"/>
      <w:r w:rsidR="001F2114" w:rsidRPr="00E01617">
        <w:rPr>
          <w:rFonts w:ascii="Times New Roman" w:hAnsi="Times New Roman" w:cs="Times New Roman"/>
          <w:i/>
          <w:iCs/>
          <w:sz w:val="28"/>
          <w:szCs w:val="28"/>
          <w:lang w:val="en-US"/>
        </w:rPr>
        <w:t>Slowly and Steadily, Snails Have Overtaken the Runway NYT 08/</w:t>
      </w:r>
      <w:r w:rsidR="001F2114" w:rsidRPr="00E01617">
        <w:rPr>
          <w:rFonts w:ascii="Times New Roman" w:hAnsi="Times New Roman" w:cs="Times New Roman"/>
          <w:i/>
          <w:iCs/>
          <w:sz w:val="28"/>
          <w:szCs w:val="28"/>
          <w:lang w:val="kk-KZ"/>
        </w:rPr>
        <w:t>1</w:t>
      </w:r>
      <w:r w:rsidR="001F2114" w:rsidRPr="00E01617">
        <w:rPr>
          <w:rFonts w:ascii="Times New Roman" w:hAnsi="Times New Roman" w:cs="Times New Roman"/>
          <w:i/>
          <w:iCs/>
          <w:sz w:val="28"/>
          <w:szCs w:val="28"/>
          <w:lang w:val="en-US"/>
        </w:rPr>
        <w:t>1.</w:t>
      </w:r>
      <w:r w:rsidR="001F2114" w:rsidRPr="00E01617">
        <w:rPr>
          <w:rFonts w:ascii="Times New Roman" w:hAnsi="Times New Roman" w:cs="Times New Roman"/>
          <w:i/>
          <w:iCs/>
          <w:sz w:val="28"/>
          <w:szCs w:val="28"/>
          <w:lang w:val="kk-KZ"/>
        </w:rPr>
        <w:t>23</w:t>
      </w:r>
      <w:r w:rsidR="001F2114" w:rsidRPr="00E01617">
        <w:rPr>
          <w:rFonts w:ascii="Times New Roman" w:hAnsi="Times New Roman" w:cs="Times New Roman"/>
          <w:i/>
          <w:iCs/>
          <w:sz w:val="28"/>
          <w:szCs w:val="28"/>
          <w:lang w:val="en-US"/>
        </w:rPr>
        <w:t xml:space="preserve">).   </w:t>
      </w:r>
      <w:bookmarkEnd w:id="60"/>
      <w:r w:rsidR="001F2114" w:rsidRPr="00E01617">
        <w:rPr>
          <w:rFonts w:ascii="Times New Roman" w:hAnsi="Times New Roman" w:cs="Times New Roman"/>
          <w:i/>
          <w:iCs/>
          <w:sz w:val="28"/>
          <w:szCs w:val="28"/>
          <w:lang w:val="en-US"/>
        </w:rPr>
        <w:t>e</w:t>
      </w:r>
      <w:r w:rsidR="001F2114" w:rsidRPr="00E01617">
        <w:rPr>
          <w:rFonts w:ascii="Times New Roman" w:hAnsi="Times New Roman" w:cs="Times New Roman"/>
          <w:b/>
          <w:bCs/>
          <w:i/>
          <w:iCs/>
          <w:sz w:val="28"/>
          <w:szCs w:val="28"/>
          <w:lang w:val="en-US"/>
        </w:rPr>
        <w:t>clectic\эклектичный</w:t>
      </w:r>
      <w:r w:rsidR="001F2114" w:rsidRPr="00E01617">
        <w:rPr>
          <w:rFonts w:ascii="Times New Roman" w:hAnsi="Times New Roman" w:cs="Times New Roman"/>
          <w:i/>
          <w:iCs/>
          <w:sz w:val="28"/>
          <w:szCs w:val="28"/>
          <w:lang w:val="en-US"/>
        </w:rPr>
        <w:t>Two years ago, the jewelry designer Brent Neale Winston, 43, created a gold signet ring adorned with a snail and the words 'Keep Trucking,' informed by a Grateful Dead song.</w:t>
      </w:r>
    </w:p>
    <w:p w:rsidR="00446B70" w:rsidRDefault="001F2114" w:rsidP="00F759A7">
      <w:pPr>
        <w:spacing w:after="0" w:line="240" w:lineRule="auto"/>
        <w:ind w:firstLine="567"/>
        <w:jc w:val="both"/>
        <w:rPr>
          <w:rFonts w:ascii="Times New Roman" w:hAnsi="Times New Roman" w:cs="Times New Roman"/>
          <w:b/>
          <w:bCs/>
          <w:i/>
          <w:iCs/>
          <w:sz w:val="28"/>
          <w:szCs w:val="28"/>
          <w:lang w:val="en-US"/>
        </w:rPr>
      </w:pPr>
      <w:r w:rsidRPr="00E01617">
        <w:rPr>
          <w:rFonts w:ascii="Times New Roman" w:hAnsi="Times New Roman" w:cs="Times New Roman"/>
          <w:b/>
          <w:bCs/>
          <w:i/>
          <w:iCs/>
          <w:sz w:val="28"/>
          <w:szCs w:val="28"/>
          <w:lang w:val="en-US"/>
        </w:rPr>
        <w:t>edgy style\</w:t>
      </w:r>
      <w:r w:rsidRPr="00E01617">
        <w:rPr>
          <w:rFonts w:ascii="Times New Roman" w:hAnsi="Times New Roman" w:cs="Times New Roman"/>
          <w:b/>
          <w:bCs/>
          <w:i/>
          <w:iCs/>
          <w:sz w:val="28"/>
          <w:szCs w:val="28"/>
        </w:rPr>
        <w:t>резкийстиль</w:t>
      </w:r>
      <w:r w:rsidRPr="00E01617">
        <w:rPr>
          <w:rFonts w:ascii="Times New Roman" w:hAnsi="Times New Roman" w:cs="Times New Roman"/>
          <w:i/>
          <w:iCs/>
          <w:sz w:val="28"/>
          <w:szCs w:val="28"/>
          <w:lang w:val="en-US"/>
        </w:rPr>
        <w:t>In September, at Prada’s spring 2024 women’s show, models walked between translucent curtains of pink slime that dripped from the ceiling and pooled on the floor (Slowly and Steadily, Snails Have Overtaken the Runway NYT 08/</w:t>
      </w:r>
      <w:r w:rsidRPr="00E01617">
        <w:rPr>
          <w:rFonts w:ascii="Times New Roman" w:hAnsi="Times New Roman" w:cs="Times New Roman"/>
          <w:i/>
          <w:iCs/>
          <w:sz w:val="28"/>
          <w:szCs w:val="28"/>
          <w:lang w:val="kk-KZ"/>
        </w:rPr>
        <w:t>1</w:t>
      </w:r>
      <w:r w:rsidRPr="00E01617">
        <w:rPr>
          <w:rFonts w:ascii="Times New Roman" w:hAnsi="Times New Roman" w:cs="Times New Roman"/>
          <w:i/>
          <w:iCs/>
          <w:sz w:val="28"/>
          <w:szCs w:val="28"/>
          <w:lang w:val="en-US"/>
        </w:rPr>
        <w:t>1.</w:t>
      </w:r>
      <w:r w:rsidRPr="00E01617">
        <w:rPr>
          <w:rFonts w:ascii="Times New Roman" w:hAnsi="Times New Roman" w:cs="Times New Roman"/>
          <w:i/>
          <w:iCs/>
          <w:sz w:val="28"/>
          <w:szCs w:val="28"/>
          <w:lang w:val="kk-KZ"/>
        </w:rPr>
        <w:t>23</w:t>
      </w:r>
      <w:r w:rsidRPr="00E01617">
        <w:rPr>
          <w:rFonts w:ascii="Times New Roman" w:hAnsi="Times New Roman" w:cs="Times New Roman"/>
          <w:i/>
          <w:iCs/>
          <w:sz w:val="28"/>
          <w:szCs w:val="28"/>
          <w:lang w:val="en-US"/>
        </w:rPr>
        <w:t>)….Above all, though, it evoked the secretions of a snail, an animal that has recently been crawling into the realms of design and fashion (Slowly and Steadily, Snails Have Overtaken the Runway. NYT 08/</w:t>
      </w:r>
      <w:r w:rsidRPr="00E01617">
        <w:rPr>
          <w:rFonts w:ascii="Times New Roman" w:hAnsi="Times New Roman" w:cs="Times New Roman"/>
          <w:i/>
          <w:iCs/>
          <w:sz w:val="28"/>
          <w:szCs w:val="28"/>
          <w:lang w:val="kk-KZ"/>
        </w:rPr>
        <w:t>1</w:t>
      </w:r>
      <w:r w:rsidRPr="00E01617">
        <w:rPr>
          <w:rFonts w:ascii="Times New Roman" w:hAnsi="Times New Roman" w:cs="Times New Roman"/>
          <w:i/>
          <w:iCs/>
          <w:sz w:val="28"/>
          <w:szCs w:val="28"/>
          <w:lang w:val="en-US"/>
        </w:rPr>
        <w:t>1.</w:t>
      </w:r>
      <w:r w:rsidRPr="00E01617">
        <w:rPr>
          <w:rFonts w:ascii="Times New Roman" w:hAnsi="Times New Roman" w:cs="Times New Roman"/>
          <w:i/>
          <w:iCs/>
          <w:sz w:val="28"/>
          <w:szCs w:val="28"/>
          <w:lang w:val="kk-KZ"/>
        </w:rPr>
        <w:t>23</w:t>
      </w:r>
      <w:r w:rsidRPr="00E01617">
        <w:rPr>
          <w:rFonts w:ascii="Times New Roman" w:hAnsi="Times New Roman" w:cs="Times New Roman"/>
          <w:i/>
          <w:iCs/>
          <w:sz w:val="28"/>
          <w:szCs w:val="28"/>
          <w:lang w:val="en-US"/>
        </w:rPr>
        <w:t xml:space="preserve">).   The British label Story Mfg. sells crocheted, snail-encircled hats made with organic cotton yarn and plant-based dyes.  </w:t>
      </w:r>
      <w:r w:rsidRPr="00E01617">
        <w:rPr>
          <w:rFonts w:ascii="Times New Roman" w:hAnsi="Times New Roman" w:cs="Times New Roman"/>
          <w:b/>
          <w:bCs/>
          <w:i/>
          <w:iCs/>
          <w:sz w:val="28"/>
          <w:szCs w:val="28"/>
          <w:lang w:val="en-US"/>
        </w:rPr>
        <w:t xml:space="preserve">           </w:t>
      </w:r>
    </w:p>
    <w:p w:rsidR="00446B70" w:rsidRDefault="001F2114" w:rsidP="00F759A7">
      <w:pPr>
        <w:spacing w:after="0" w:line="240" w:lineRule="auto"/>
        <w:ind w:firstLine="567"/>
        <w:jc w:val="both"/>
        <w:rPr>
          <w:rFonts w:ascii="Times New Roman" w:hAnsi="Times New Roman" w:cs="Times New Roman"/>
          <w:b/>
          <w:bCs/>
          <w:i/>
          <w:iCs/>
          <w:sz w:val="28"/>
          <w:szCs w:val="28"/>
          <w:lang w:val="en-US"/>
        </w:rPr>
      </w:pPr>
      <w:r w:rsidRPr="00E01617">
        <w:rPr>
          <w:rFonts w:ascii="Times New Roman" w:hAnsi="Times New Roman" w:cs="Times New Roman"/>
          <w:b/>
          <w:bCs/>
          <w:i/>
          <w:iCs/>
          <w:sz w:val="28"/>
          <w:szCs w:val="28"/>
          <w:lang w:val="en-US"/>
        </w:rPr>
        <w:t xml:space="preserve">avant-garde\ </w:t>
      </w:r>
      <w:r w:rsidRPr="00E01617">
        <w:rPr>
          <w:rFonts w:ascii="Times New Roman" w:hAnsi="Times New Roman" w:cs="Times New Roman"/>
          <w:i/>
          <w:iCs/>
          <w:sz w:val="28"/>
          <w:szCs w:val="28"/>
          <w:lang w:val="en-US"/>
        </w:rPr>
        <w:t>Models walked between translucent curtains of pink slime that dripped from the ceiling and pooled on the floor.</w:t>
      </w:r>
      <w:r w:rsidR="003A6309" w:rsidRPr="00E01617">
        <w:rPr>
          <w:rFonts w:ascii="Times New Roman" w:hAnsi="Times New Roman" w:cs="Times New Roman"/>
          <w:b/>
          <w:bCs/>
          <w:i/>
          <w:iCs/>
          <w:sz w:val="28"/>
          <w:szCs w:val="28"/>
          <w:lang w:val="en-US"/>
        </w:rPr>
        <w:tab/>
      </w:r>
      <w:r w:rsidRPr="00E01617">
        <w:rPr>
          <w:rFonts w:ascii="Times New Roman" w:hAnsi="Times New Roman" w:cs="Times New Roman"/>
          <w:b/>
          <w:bCs/>
          <w:i/>
          <w:iCs/>
          <w:sz w:val="28"/>
          <w:szCs w:val="28"/>
          <w:lang w:val="en-US"/>
        </w:rPr>
        <w:t xml:space="preserve">   </w:t>
      </w:r>
    </w:p>
    <w:p w:rsidR="00446B70" w:rsidRDefault="001F2114" w:rsidP="00F759A7">
      <w:pPr>
        <w:spacing w:after="0" w:line="240" w:lineRule="auto"/>
        <w:ind w:firstLine="567"/>
        <w:jc w:val="both"/>
        <w:rPr>
          <w:rFonts w:ascii="Times New Roman" w:hAnsi="Times New Roman" w:cs="Times New Roman"/>
          <w:b/>
          <w:bCs/>
          <w:i/>
          <w:iCs/>
          <w:sz w:val="28"/>
          <w:szCs w:val="28"/>
          <w:lang w:val="en-US"/>
        </w:rPr>
      </w:pPr>
      <w:r w:rsidRPr="00E01617">
        <w:rPr>
          <w:rFonts w:ascii="Times New Roman" w:hAnsi="Times New Roman" w:cs="Times New Roman"/>
          <w:b/>
          <w:bCs/>
          <w:i/>
          <w:iCs/>
          <w:sz w:val="28"/>
          <w:szCs w:val="28"/>
          <w:lang w:val="en-US"/>
        </w:rPr>
        <w:t xml:space="preserve">timeless\ </w:t>
      </w:r>
      <w:r w:rsidRPr="00E01617">
        <w:rPr>
          <w:rFonts w:ascii="Times New Roman" w:hAnsi="Times New Roman" w:cs="Times New Roman"/>
          <w:i/>
          <w:iCs/>
          <w:sz w:val="28"/>
          <w:szCs w:val="28"/>
          <w:lang w:val="en-US"/>
        </w:rPr>
        <w:t>Doodles of knights jousting with the creatures are common in the margins</w:t>
      </w:r>
      <w:r w:rsidR="00446B70">
        <w:rPr>
          <w:rFonts w:ascii="Times New Roman" w:hAnsi="Times New Roman" w:cs="Times New Roman"/>
          <w:i/>
          <w:iCs/>
          <w:sz w:val="28"/>
          <w:szCs w:val="28"/>
          <w:lang w:val="en-US"/>
        </w:rPr>
        <w:t xml:space="preserve"> </w:t>
      </w:r>
      <w:r w:rsidRPr="00E01617">
        <w:rPr>
          <w:rFonts w:ascii="Times New Roman" w:hAnsi="Times New Roman" w:cs="Times New Roman"/>
          <w:i/>
          <w:iCs/>
          <w:sz w:val="28"/>
          <w:szCs w:val="28"/>
          <w:lang w:val="en-US"/>
        </w:rPr>
        <w:t>of medieval</w:t>
      </w:r>
      <w:r w:rsidR="00446B70">
        <w:rPr>
          <w:rFonts w:ascii="Times New Roman" w:hAnsi="Times New Roman" w:cs="Times New Roman"/>
          <w:i/>
          <w:iCs/>
          <w:sz w:val="28"/>
          <w:szCs w:val="28"/>
          <w:lang w:val="en-US"/>
        </w:rPr>
        <w:t xml:space="preserve"> </w:t>
      </w:r>
      <w:r w:rsidRPr="00E01617">
        <w:rPr>
          <w:rFonts w:ascii="Times New Roman" w:hAnsi="Times New Roman" w:cs="Times New Roman"/>
          <w:i/>
          <w:iCs/>
          <w:sz w:val="28"/>
          <w:szCs w:val="28"/>
          <w:lang w:val="en-US"/>
        </w:rPr>
        <w:t>books</w:t>
      </w:r>
      <w:r w:rsidRPr="00E01617">
        <w:rPr>
          <w:rFonts w:ascii="Times New Roman" w:hAnsi="Times New Roman" w:cs="Times New Roman"/>
          <w:b/>
          <w:bCs/>
          <w:i/>
          <w:iCs/>
          <w:sz w:val="28"/>
          <w:szCs w:val="28"/>
          <w:lang w:val="en-US"/>
        </w:rPr>
        <w:t xml:space="preserve">.  </w:t>
      </w:r>
    </w:p>
    <w:p w:rsidR="00446B70" w:rsidRDefault="00446B70" w:rsidP="00446B70">
      <w:pPr>
        <w:spacing w:after="0" w:line="240" w:lineRule="auto"/>
        <w:jc w:val="both"/>
        <w:rPr>
          <w:rFonts w:ascii="Times New Roman" w:hAnsi="Times New Roman" w:cs="Times New Roman"/>
          <w:i/>
          <w:iCs/>
          <w:sz w:val="28"/>
          <w:szCs w:val="28"/>
          <w:lang w:val="en-US"/>
        </w:rPr>
      </w:pPr>
      <w:r>
        <w:rPr>
          <w:rFonts w:ascii="Times New Roman" w:hAnsi="Times New Roman" w:cs="Times New Roman"/>
          <w:b/>
          <w:bCs/>
          <w:i/>
          <w:iCs/>
          <w:sz w:val="28"/>
          <w:szCs w:val="28"/>
          <w:lang w:val="en-US"/>
        </w:rPr>
        <w:t xml:space="preserve"> </w:t>
      </w:r>
      <w:r w:rsidR="001F2114" w:rsidRPr="00E01617">
        <w:rPr>
          <w:rFonts w:ascii="Times New Roman" w:hAnsi="Times New Roman" w:cs="Times New Roman"/>
          <w:b/>
          <w:bCs/>
          <w:i/>
          <w:iCs/>
          <w:sz w:val="28"/>
          <w:szCs w:val="28"/>
          <w:lang w:val="en-US"/>
        </w:rPr>
        <w:t xml:space="preserve">     luxurious\ </w:t>
      </w:r>
      <w:r w:rsidR="001F2114" w:rsidRPr="00E01617">
        <w:rPr>
          <w:rFonts w:ascii="Times New Roman" w:hAnsi="Times New Roman" w:cs="Times New Roman"/>
          <w:i/>
          <w:iCs/>
          <w:sz w:val="28"/>
          <w:szCs w:val="28"/>
          <w:lang w:val="en-US"/>
        </w:rPr>
        <w:t>Snail pendants followed, their shells sprinkled with diamonds or sapphires (Slowly and Steadily, Snails Have Overtaken the Runway NYT 08/</w:t>
      </w:r>
      <w:r w:rsidR="001F2114" w:rsidRPr="00E01617">
        <w:rPr>
          <w:rFonts w:ascii="Times New Roman" w:hAnsi="Times New Roman" w:cs="Times New Roman"/>
          <w:i/>
          <w:iCs/>
          <w:sz w:val="28"/>
          <w:szCs w:val="28"/>
          <w:lang w:val="kk-KZ"/>
        </w:rPr>
        <w:t>1</w:t>
      </w:r>
      <w:r w:rsidR="001F2114" w:rsidRPr="00E01617">
        <w:rPr>
          <w:rFonts w:ascii="Times New Roman" w:hAnsi="Times New Roman" w:cs="Times New Roman"/>
          <w:i/>
          <w:iCs/>
          <w:sz w:val="28"/>
          <w:szCs w:val="28"/>
          <w:lang w:val="en-US"/>
        </w:rPr>
        <w:t>1.</w:t>
      </w:r>
      <w:r w:rsidR="001F2114" w:rsidRPr="00E01617">
        <w:rPr>
          <w:rFonts w:ascii="Times New Roman" w:hAnsi="Times New Roman" w:cs="Times New Roman"/>
          <w:i/>
          <w:iCs/>
          <w:sz w:val="28"/>
          <w:szCs w:val="28"/>
          <w:lang w:val="kk-KZ"/>
        </w:rPr>
        <w:t>23</w:t>
      </w:r>
      <w:r w:rsidR="001F2114" w:rsidRPr="00E01617">
        <w:rPr>
          <w:rFonts w:ascii="Times New Roman" w:hAnsi="Times New Roman" w:cs="Times New Roman"/>
          <w:i/>
          <w:iCs/>
          <w:sz w:val="28"/>
          <w:szCs w:val="28"/>
          <w:lang w:val="en-US"/>
        </w:rPr>
        <w:t>).</w:t>
      </w:r>
    </w:p>
    <w:p w:rsidR="00F759A7" w:rsidRPr="00E01617" w:rsidRDefault="001F2114" w:rsidP="00F759A7">
      <w:pPr>
        <w:spacing w:after="0" w:line="240" w:lineRule="auto"/>
        <w:ind w:firstLine="567"/>
        <w:jc w:val="both"/>
        <w:rPr>
          <w:rFonts w:ascii="Times New Roman" w:hAnsi="Times New Roman" w:cs="Times New Roman"/>
          <w:i/>
          <w:iCs/>
          <w:sz w:val="28"/>
          <w:szCs w:val="28"/>
          <w:lang w:val="kk-KZ"/>
        </w:rPr>
      </w:pPr>
      <w:r w:rsidRPr="00E01617">
        <w:rPr>
          <w:rFonts w:ascii="Times New Roman" w:hAnsi="Times New Roman" w:cs="Times New Roman"/>
          <w:b/>
          <w:bCs/>
          <w:i/>
          <w:iCs/>
          <w:sz w:val="28"/>
          <w:szCs w:val="28"/>
          <w:lang w:val="en-US"/>
        </w:rPr>
        <w:t>creative\</w:t>
      </w:r>
      <w:r w:rsidRPr="00E01617">
        <w:rPr>
          <w:rFonts w:ascii="Times New Roman" w:hAnsi="Times New Roman" w:cs="Times New Roman"/>
          <w:b/>
          <w:bCs/>
          <w:i/>
          <w:iCs/>
          <w:sz w:val="28"/>
          <w:szCs w:val="28"/>
          <w:lang w:val="kk-KZ"/>
        </w:rPr>
        <w:t xml:space="preserve">креативный </w:t>
      </w:r>
      <w:r w:rsidRPr="00E01617">
        <w:rPr>
          <w:rFonts w:ascii="Times New Roman" w:hAnsi="Times New Roman" w:cs="Times New Roman"/>
          <w:i/>
          <w:iCs/>
          <w:sz w:val="28"/>
          <w:szCs w:val="28"/>
          <w:lang w:val="en-US"/>
        </w:rPr>
        <w:t>Online Ceramics, the company known for its small runs of psychedelic T-shirts, collaborated with the North Face to produce a recycled nylon rain jacket printed with a smiling snail…..For her solo show at New York’s Deli gallery in September, the London artist Anousha Payne, 32, arranged maroon ceramic mollusks in a spiral on one wall….In 2020, the artist duo AleiaMurawski, 34, and Sam Copeland, 37, released a book, “Snail World: Life in the Slimelight,” showing their “cast of eight adult snails” in an array of everyday and fantastical settings. Recently, their pets have starred in ads for Burberry (waiting for the subway with a tiny pink handbag) and DoorDash (picking up a food delivery) sapphires (Slowly and Steadily, Snails Have Overtaken the Runway NYT 08/</w:t>
      </w:r>
      <w:r w:rsidRPr="00E01617">
        <w:rPr>
          <w:rFonts w:ascii="Times New Roman" w:hAnsi="Times New Roman" w:cs="Times New Roman"/>
          <w:i/>
          <w:iCs/>
          <w:sz w:val="28"/>
          <w:szCs w:val="28"/>
          <w:lang w:val="kk-KZ"/>
        </w:rPr>
        <w:t>1</w:t>
      </w:r>
      <w:r w:rsidRPr="00E01617">
        <w:rPr>
          <w:rFonts w:ascii="Times New Roman" w:hAnsi="Times New Roman" w:cs="Times New Roman"/>
          <w:i/>
          <w:iCs/>
          <w:sz w:val="28"/>
          <w:szCs w:val="28"/>
          <w:lang w:val="en-US"/>
        </w:rPr>
        <w:t>1.</w:t>
      </w:r>
      <w:r w:rsidRPr="00E01617">
        <w:rPr>
          <w:rFonts w:ascii="Times New Roman" w:hAnsi="Times New Roman" w:cs="Times New Roman"/>
          <w:i/>
          <w:iCs/>
          <w:sz w:val="28"/>
          <w:szCs w:val="28"/>
          <w:lang w:val="kk-KZ"/>
        </w:rPr>
        <w:t>23</w:t>
      </w:r>
      <w:r w:rsidRPr="00E01617">
        <w:rPr>
          <w:rFonts w:ascii="Times New Roman" w:hAnsi="Times New Roman" w:cs="Times New Roman"/>
          <w:i/>
          <w:iCs/>
          <w:sz w:val="28"/>
          <w:szCs w:val="28"/>
          <w:lang w:val="en-US"/>
        </w:rPr>
        <w:t>).</w:t>
      </w:r>
      <w:r w:rsidRPr="00E01617">
        <w:rPr>
          <w:rFonts w:ascii="Times New Roman" w:hAnsi="Times New Roman" w:cs="Times New Roman"/>
          <w:i/>
          <w:iCs/>
          <w:sz w:val="28"/>
          <w:szCs w:val="28"/>
          <w:lang w:val="kk-KZ"/>
        </w:rPr>
        <w:tab/>
      </w:r>
      <w:r w:rsidR="003A6309" w:rsidRPr="00E01617">
        <w:rPr>
          <w:rFonts w:ascii="Times New Roman" w:hAnsi="Times New Roman" w:cs="Times New Roman"/>
          <w:i/>
          <w:iCs/>
          <w:sz w:val="28"/>
          <w:szCs w:val="28"/>
          <w:lang w:val="kk-KZ"/>
        </w:rPr>
        <w:tab/>
      </w:r>
    </w:p>
    <w:p w:rsidR="0047622C" w:rsidRDefault="001F2114" w:rsidP="00F759A7">
      <w:pPr>
        <w:spacing w:after="0" w:line="240" w:lineRule="auto"/>
        <w:ind w:firstLine="567"/>
        <w:jc w:val="both"/>
        <w:rPr>
          <w:rFonts w:ascii="Times New Roman" w:hAnsi="Times New Roman" w:cs="Times New Roman"/>
          <w:sz w:val="28"/>
          <w:szCs w:val="28"/>
          <w:lang w:val="en-US"/>
        </w:rPr>
      </w:pPr>
      <w:r w:rsidRPr="00E01617">
        <w:rPr>
          <w:rFonts w:ascii="Times New Roman" w:hAnsi="Times New Roman" w:cs="Times New Roman"/>
          <w:sz w:val="28"/>
          <w:szCs w:val="28"/>
        </w:rPr>
        <w:t>В статье</w:t>
      </w:r>
      <w:r w:rsidR="00740A26">
        <w:rPr>
          <w:rFonts w:ascii="Times New Roman" w:hAnsi="Times New Roman" w:cs="Times New Roman"/>
          <w:sz w:val="28"/>
          <w:szCs w:val="28"/>
          <w:lang w:val="kk-KZ"/>
        </w:rPr>
        <w:t>, суд</w:t>
      </w:r>
      <w:r w:rsidR="00F54B25" w:rsidRPr="00E01617">
        <w:rPr>
          <w:rFonts w:ascii="Times New Roman" w:hAnsi="Times New Roman" w:cs="Times New Roman"/>
          <w:sz w:val="28"/>
          <w:szCs w:val="28"/>
          <w:lang w:val="kk-KZ"/>
        </w:rPr>
        <w:t xml:space="preserve">я по </w:t>
      </w:r>
      <w:r w:rsidRPr="00E01617">
        <w:rPr>
          <w:rFonts w:ascii="Times New Roman" w:hAnsi="Times New Roman" w:cs="Times New Roman"/>
          <w:sz w:val="28"/>
          <w:szCs w:val="28"/>
        </w:rPr>
        <w:t>нескольк</w:t>
      </w:r>
      <w:r w:rsidR="00F54B25" w:rsidRPr="00E01617">
        <w:rPr>
          <w:rFonts w:ascii="Times New Roman" w:hAnsi="Times New Roman" w:cs="Times New Roman"/>
          <w:sz w:val="28"/>
          <w:szCs w:val="28"/>
          <w:lang w:val="kk-KZ"/>
        </w:rPr>
        <w:t>им предикатам, обсуждается несколько тем</w:t>
      </w:r>
      <w:r w:rsidRPr="00E01617">
        <w:rPr>
          <w:rFonts w:ascii="Times New Roman" w:hAnsi="Times New Roman" w:cs="Times New Roman"/>
          <w:sz w:val="28"/>
          <w:szCs w:val="28"/>
        </w:rPr>
        <w:t>,</w:t>
      </w:r>
      <w:r w:rsidRPr="00E01617">
        <w:rPr>
          <w:rFonts w:ascii="Times New Roman" w:hAnsi="Times New Roman" w:cs="Times New Roman"/>
          <w:sz w:val="28"/>
          <w:szCs w:val="28"/>
          <w:lang w:val="kk-KZ"/>
        </w:rPr>
        <w:t>ме</w:t>
      </w:r>
      <w:r w:rsidRPr="00E01617">
        <w:rPr>
          <w:rFonts w:ascii="Times New Roman" w:hAnsi="Times New Roman" w:cs="Times New Roman"/>
          <w:sz w:val="28"/>
          <w:szCs w:val="28"/>
        </w:rPr>
        <w:t>дленный образ жизни и осознанность</w:t>
      </w:r>
      <w:r w:rsidR="00740A26">
        <w:rPr>
          <w:rFonts w:ascii="Times New Roman" w:hAnsi="Times New Roman" w:cs="Times New Roman"/>
          <w:sz w:val="28"/>
          <w:szCs w:val="28"/>
        </w:rPr>
        <w:t>бытия</w:t>
      </w:r>
      <w:r w:rsidRPr="00E01617">
        <w:rPr>
          <w:rFonts w:ascii="Times New Roman" w:hAnsi="Times New Roman" w:cs="Times New Roman"/>
          <w:sz w:val="28"/>
          <w:szCs w:val="28"/>
          <w:lang w:val="kk-KZ"/>
        </w:rPr>
        <w:t>, эк</w:t>
      </w:r>
      <w:r w:rsidRPr="00E01617">
        <w:rPr>
          <w:rFonts w:ascii="Times New Roman" w:hAnsi="Times New Roman" w:cs="Times New Roman"/>
          <w:sz w:val="28"/>
          <w:szCs w:val="28"/>
        </w:rPr>
        <w:t>ологическое сознание</w:t>
      </w:r>
      <w:r w:rsidRPr="00E01617">
        <w:rPr>
          <w:rFonts w:ascii="Times New Roman" w:hAnsi="Times New Roman" w:cs="Times New Roman"/>
          <w:sz w:val="28"/>
          <w:szCs w:val="28"/>
          <w:lang w:val="kk-KZ"/>
        </w:rPr>
        <w:t>,к</w:t>
      </w:r>
      <w:r w:rsidRPr="00E01617">
        <w:rPr>
          <w:rFonts w:ascii="Times New Roman" w:hAnsi="Times New Roman" w:cs="Times New Roman"/>
          <w:sz w:val="28"/>
          <w:szCs w:val="28"/>
        </w:rPr>
        <w:t xml:space="preserve">реативность и вдохновение связанных с культурным увлечением улитками и их интеграцией в различные творческие области, особенно в моду и искусство. </w:t>
      </w:r>
      <w:r w:rsidR="002F515A" w:rsidRPr="00E01617">
        <w:rPr>
          <w:rFonts w:ascii="Times New Roman" w:hAnsi="Times New Roman" w:cs="Times New Roman"/>
          <w:sz w:val="28"/>
          <w:szCs w:val="28"/>
        </w:rPr>
        <w:tab/>
      </w:r>
      <w:r w:rsidR="002F515A" w:rsidRPr="00E01617">
        <w:rPr>
          <w:rFonts w:ascii="Times New Roman" w:hAnsi="Times New Roman" w:cs="Times New Roman"/>
          <w:sz w:val="28"/>
          <w:szCs w:val="28"/>
        </w:rPr>
        <w:tab/>
      </w:r>
      <w:r w:rsidR="00740A26">
        <w:rPr>
          <w:rFonts w:ascii="Times New Roman" w:hAnsi="Times New Roman" w:cs="Times New Roman"/>
          <w:sz w:val="28"/>
          <w:szCs w:val="28"/>
          <w:lang w:val="kk-KZ"/>
        </w:rPr>
        <w:t>Концепт</w:t>
      </w:r>
      <w:r w:rsidR="00740A26" w:rsidRPr="002F515A">
        <w:rPr>
          <w:rFonts w:ascii="Times New Roman" w:hAnsi="Times New Roman" w:cs="Times New Roman"/>
          <w:sz w:val="28"/>
          <w:szCs w:val="28"/>
        </w:rPr>
        <w:t xml:space="preserve"> "</w:t>
      </w:r>
      <w:r w:rsidR="00740A26">
        <w:rPr>
          <w:rFonts w:ascii="Times New Roman" w:hAnsi="Times New Roman" w:cs="Times New Roman"/>
          <w:sz w:val="28"/>
          <w:szCs w:val="28"/>
          <w:lang w:val="en-US"/>
        </w:rPr>
        <w:t>religion</w:t>
      </w:r>
      <w:r w:rsidR="00740A26" w:rsidRPr="002F515A">
        <w:rPr>
          <w:rFonts w:ascii="Times New Roman" w:hAnsi="Times New Roman" w:cs="Times New Roman"/>
          <w:sz w:val="28"/>
          <w:szCs w:val="28"/>
        </w:rPr>
        <w:t xml:space="preserve">" </w:t>
      </w:r>
      <w:r w:rsidR="00740A26">
        <w:rPr>
          <w:rFonts w:ascii="Times New Roman" w:hAnsi="Times New Roman" w:cs="Times New Roman"/>
          <w:sz w:val="28"/>
          <w:szCs w:val="28"/>
          <w:lang w:val="kk-KZ"/>
        </w:rPr>
        <w:t xml:space="preserve">в </w:t>
      </w:r>
      <w:r w:rsidR="00740A26" w:rsidRPr="002F515A">
        <w:rPr>
          <w:rFonts w:ascii="Times New Roman" w:hAnsi="Times New Roman" w:cs="Times New Roman"/>
          <w:sz w:val="28"/>
          <w:szCs w:val="28"/>
        </w:rPr>
        <w:t>семантическ</w:t>
      </w:r>
      <w:r w:rsidR="00740A26">
        <w:rPr>
          <w:rFonts w:ascii="Times New Roman" w:hAnsi="Times New Roman" w:cs="Times New Roman"/>
          <w:sz w:val="28"/>
          <w:szCs w:val="28"/>
          <w:lang w:val="kk-KZ"/>
        </w:rPr>
        <w:t xml:space="preserve">ую </w:t>
      </w:r>
      <w:r w:rsidR="00740A26" w:rsidRPr="002F515A">
        <w:rPr>
          <w:rFonts w:ascii="Times New Roman" w:hAnsi="Times New Roman" w:cs="Times New Roman"/>
          <w:sz w:val="28"/>
          <w:szCs w:val="28"/>
        </w:rPr>
        <w:t>сеть может включать в себя различные понятия, такие как "</w:t>
      </w:r>
      <w:r w:rsidR="00740A26" w:rsidRPr="00712B12">
        <w:rPr>
          <w:rFonts w:ascii="Times New Roman" w:hAnsi="Times New Roman" w:cs="Times New Roman"/>
          <w:sz w:val="28"/>
          <w:szCs w:val="28"/>
        </w:rPr>
        <w:t>worship", "faith", "prayer", "sacredtexts", "theology"</w:t>
      </w:r>
      <w:r w:rsidR="00740A26" w:rsidRPr="002F515A">
        <w:rPr>
          <w:rFonts w:ascii="Times New Roman" w:hAnsi="Times New Roman" w:cs="Times New Roman"/>
          <w:sz w:val="28"/>
          <w:szCs w:val="28"/>
        </w:rPr>
        <w:t>и т. д. Эти понятия будут взаимосвязаны и могут формировать комплексную семантическую сеть вокруг концепта "</w:t>
      </w:r>
      <w:r w:rsidR="00740A26">
        <w:rPr>
          <w:rFonts w:ascii="Times New Roman" w:hAnsi="Times New Roman" w:cs="Times New Roman"/>
          <w:sz w:val="28"/>
          <w:szCs w:val="28"/>
          <w:lang w:val="en-US"/>
        </w:rPr>
        <w:t>religion</w:t>
      </w:r>
      <w:r w:rsidR="00740A26" w:rsidRPr="002F515A">
        <w:rPr>
          <w:rFonts w:ascii="Times New Roman" w:hAnsi="Times New Roman" w:cs="Times New Roman"/>
          <w:sz w:val="28"/>
          <w:szCs w:val="28"/>
        </w:rPr>
        <w:t>". Домены в анализе концепта "</w:t>
      </w:r>
      <w:r w:rsidR="00740A26">
        <w:rPr>
          <w:rFonts w:ascii="Times New Roman" w:hAnsi="Times New Roman" w:cs="Times New Roman"/>
          <w:sz w:val="28"/>
          <w:szCs w:val="28"/>
          <w:lang w:val="en-US"/>
        </w:rPr>
        <w:t>religion</w:t>
      </w:r>
      <w:r w:rsidR="00740A26" w:rsidRPr="002F515A">
        <w:rPr>
          <w:rFonts w:ascii="Times New Roman" w:hAnsi="Times New Roman" w:cs="Times New Roman"/>
          <w:sz w:val="28"/>
          <w:szCs w:val="28"/>
        </w:rPr>
        <w:t>" могут включать такие области, как "</w:t>
      </w:r>
      <w:r w:rsidR="00740A26" w:rsidRPr="00712B12">
        <w:rPr>
          <w:rFonts w:ascii="Times New Roman" w:hAnsi="Times New Roman" w:cs="Times New Roman"/>
          <w:sz w:val="28"/>
          <w:szCs w:val="28"/>
        </w:rPr>
        <w:t xml:space="preserve">Christianity","Islam" </w:t>
      </w:r>
      <w:r w:rsidR="00740A26" w:rsidRPr="002F515A">
        <w:rPr>
          <w:rFonts w:ascii="Times New Roman" w:hAnsi="Times New Roman" w:cs="Times New Roman"/>
          <w:sz w:val="28"/>
          <w:szCs w:val="28"/>
        </w:rPr>
        <w:t>и другие религиозные традиции. Каждый домен будет иметь свои уникальные особенности и характеристики. Внутри домена "</w:t>
      </w:r>
      <w:r w:rsidR="00740A26">
        <w:rPr>
          <w:rFonts w:ascii="Times New Roman" w:hAnsi="Times New Roman" w:cs="Times New Roman"/>
          <w:sz w:val="28"/>
          <w:szCs w:val="28"/>
          <w:lang w:val="en-US"/>
        </w:rPr>
        <w:t>religion</w:t>
      </w:r>
      <w:r w:rsidR="00740A26" w:rsidRPr="002F515A">
        <w:rPr>
          <w:rFonts w:ascii="Times New Roman" w:hAnsi="Times New Roman" w:cs="Times New Roman"/>
          <w:sz w:val="28"/>
          <w:szCs w:val="28"/>
        </w:rPr>
        <w:t xml:space="preserve">" могут быть различные парцеллы, относящиеся к конкретным аспектам вероисповедания, таким как </w:t>
      </w:r>
      <w:r w:rsidR="00740A26" w:rsidRPr="00712B12">
        <w:rPr>
          <w:rFonts w:ascii="Times New Roman" w:hAnsi="Times New Roman" w:cs="Times New Roman"/>
          <w:sz w:val="28"/>
          <w:szCs w:val="28"/>
        </w:rPr>
        <w:t>"rituals", "symbolism", "doctrines", "sacredplaces"</w:t>
      </w:r>
      <w:r w:rsidR="00740A26" w:rsidRPr="002F515A">
        <w:rPr>
          <w:rFonts w:ascii="Times New Roman" w:hAnsi="Times New Roman" w:cs="Times New Roman"/>
          <w:sz w:val="28"/>
          <w:szCs w:val="28"/>
        </w:rPr>
        <w:t xml:space="preserve"> и т. д.Актанты помогают определить семантическое значение конкретных высказываний о религии.</w:t>
      </w:r>
      <w:r w:rsidR="00740A26">
        <w:rPr>
          <w:rFonts w:ascii="Times New Roman" w:hAnsi="Times New Roman" w:cs="Times New Roman"/>
          <w:sz w:val="28"/>
          <w:szCs w:val="28"/>
          <w:lang w:val="kk-KZ"/>
        </w:rPr>
        <w:t xml:space="preserve"> Нижее предсталены примеры по концепту</w:t>
      </w:r>
      <w:r w:rsidR="00740A26" w:rsidRPr="002F515A">
        <w:rPr>
          <w:rFonts w:ascii="Times New Roman" w:hAnsi="Times New Roman" w:cs="Times New Roman"/>
          <w:sz w:val="28"/>
          <w:szCs w:val="28"/>
          <w:lang w:val="en-US"/>
        </w:rPr>
        <w:t>Religion</w:t>
      </w:r>
      <w:r w:rsidR="00740A26">
        <w:rPr>
          <w:rFonts w:ascii="Times New Roman" w:hAnsi="Times New Roman" w:cs="Times New Roman"/>
          <w:sz w:val="28"/>
          <w:szCs w:val="28"/>
          <w:lang w:val="en-US"/>
        </w:rPr>
        <w:tab/>
      </w:r>
      <w:r w:rsidR="00740A26">
        <w:rPr>
          <w:rFonts w:ascii="Times New Roman" w:hAnsi="Times New Roman" w:cs="Times New Roman"/>
          <w:sz w:val="28"/>
          <w:szCs w:val="28"/>
          <w:lang w:val="en-US"/>
        </w:rPr>
        <w:tab/>
      </w:r>
      <w:r w:rsidR="00740A26">
        <w:rPr>
          <w:rFonts w:ascii="Times New Roman" w:hAnsi="Times New Roman" w:cs="Times New Roman"/>
          <w:sz w:val="28"/>
          <w:szCs w:val="28"/>
          <w:lang w:val="en-US"/>
        </w:rPr>
        <w:tab/>
      </w:r>
      <w:r w:rsidR="00740A26">
        <w:rPr>
          <w:rFonts w:ascii="Times New Roman" w:hAnsi="Times New Roman" w:cs="Times New Roman"/>
          <w:sz w:val="28"/>
          <w:szCs w:val="28"/>
          <w:lang w:val="en-US"/>
        </w:rPr>
        <w:tab/>
      </w:r>
    </w:p>
    <w:p w:rsidR="001F2114" w:rsidRPr="00E01617" w:rsidRDefault="001F2114" w:rsidP="00F759A7">
      <w:pPr>
        <w:spacing w:after="0" w:line="240" w:lineRule="auto"/>
        <w:ind w:firstLine="567"/>
        <w:jc w:val="both"/>
        <w:rPr>
          <w:rFonts w:ascii="Times New Roman" w:hAnsi="Times New Roman" w:cs="Times New Roman"/>
          <w:b/>
          <w:bCs/>
          <w:sz w:val="28"/>
          <w:szCs w:val="28"/>
          <w:lang w:val="en-US"/>
        </w:rPr>
      </w:pPr>
      <w:r w:rsidRPr="00E01617">
        <w:rPr>
          <w:rFonts w:ascii="Times New Roman" w:hAnsi="Times New Roman" w:cs="Times New Roman"/>
          <w:b/>
          <w:bCs/>
          <w:sz w:val="28"/>
          <w:szCs w:val="28"/>
          <w:lang w:val="en-US"/>
        </w:rPr>
        <w:t>Religious organisations</w:t>
      </w:r>
    </w:p>
    <w:p w:rsidR="00F759A7" w:rsidRPr="00E01617" w:rsidRDefault="001F2114" w:rsidP="00F759A7">
      <w:pPr>
        <w:tabs>
          <w:tab w:val="left" w:pos="567"/>
        </w:tabs>
        <w:spacing w:after="0" w:line="240" w:lineRule="auto"/>
        <w:jc w:val="both"/>
        <w:rPr>
          <w:rFonts w:ascii="Times New Roman" w:hAnsi="Times New Roman" w:cs="Times New Roman"/>
          <w:sz w:val="28"/>
          <w:szCs w:val="28"/>
        </w:rPr>
      </w:pPr>
      <w:r w:rsidRPr="00E01617">
        <w:rPr>
          <w:rFonts w:ascii="Times New Roman" w:hAnsi="Times New Roman" w:cs="Times New Roman"/>
          <w:b/>
          <w:bCs/>
          <w:i/>
          <w:iCs/>
          <w:sz w:val="28"/>
          <w:szCs w:val="28"/>
          <w:lang w:val="en-US"/>
        </w:rPr>
        <w:t>the decline in religiosity\упадок</w:t>
      </w:r>
      <w:r w:rsidR="00446B70">
        <w:rPr>
          <w:rFonts w:ascii="Times New Roman" w:hAnsi="Times New Roman" w:cs="Times New Roman"/>
          <w:b/>
          <w:bCs/>
          <w:i/>
          <w:iCs/>
          <w:sz w:val="28"/>
          <w:szCs w:val="28"/>
          <w:lang w:val="en-US"/>
        </w:rPr>
        <w:t xml:space="preserve"> </w:t>
      </w:r>
      <w:r w:rsidRPr="00E01617">
        <w:rPr>
          <w:rFonts w:ascii="Times New Roman" w:hAnsi="Times New Roman" w:cs="Times New Roman"/>
          <w:b/>
          <w:bCs/>
          <w:i/>
          <w:iCs/>
          <w:sz w:val="28"/>
          <w:szCs w:val="28"/>
          <w:lang w:val="en-US"/>
        </w:rPr>
        <w:t>религиозности</w:t>
      </w:r>
      <w:r w:rsidR="00C271D7" w:rsidRPr="00E01617">
        <w:rPr>
          <w:rFonts w:ascii="Times New Roman" w:hAnsi="Times New Roman" w:cs="Times New Roman"/>
          <w:b/>
          <w:bCs/>
          <w:i/>
          <w:iCs/>
          <w:sz w:val="28"/>
          <w:szCs w:val="28"/>
          <w:lang w:val="en-US"/>
        </w:rPr>
        <w:t>[</w:t>
      </w:r>
      <w:r w:rsidRPr="00E01617">
        <w:rPr>
          <w:rFonts w:ascii="Times New Roman" w:hAnsi="Times New Roman" w:cs="Times New Roman"/>
          <w:b/>
          <w:bCs/>
          <w:i/>
          <w:iCs/>
          <w:sz w:val="28"/>
          <w:szCs w:val="28"/>
          <w:lang w:val="en-US"/>
        </w:rPr>
        <w:t>5</w:t>
      </w:r>
      <w:r w:rsidR="00C271D7" w:rsidRPr="00E01617">
        <w:rPr>
          <w:rFonts w:ascii="Times New Roman" w:hAnsi="Times New Roman" w:cs="Times New Roman"/>
          <w:b/>
          <w:bCs/>
          <w:i/>
          <w:iCs/>
          <w:sz w:val="28"/>
          <w:szCs w:val="28"/>
          <w:lang w:val="en-US"/>
        </w:rPr>
        <w:t>]\</w:t>
      </w:r>
      <w:r w:rsidRPr="00E01617">
        <w:rPr>
          <w:rFonts w:ascii="Times New Roman" w:hAnsi="Times New Roman" w:cs="Times New Roman"/>
          <w:b/>
          <w:bCs/>
          <w:i/>
          <w:iCs/>
          <w:sz w:val="28"/>
          <w:szCs w:val="28"/>
          <w:lang w:val="en-US"/>
        </w:rPr>
        <w:t>0</w:t>
      </w:r>
      <w:r w:rsidR="00C271D7" w:rsidRPr="00E01617">
        <w:rPr>
          <w:rFonts w:ascii="Times New Roman" w:hAnsi="Times New Roman" w:cs="Times New Roman"/>
          <w:b/>
          <w:bCs/>
          <w:i/>
          <w:iCs/>
          <w:sz w:val="28"/>
          <w:szCs w:val="28"/>
          <w:lang w:val="en-US"/>
        </w:rPr>
        <w:t>\</w:t>
      </w:r>
      <w:r w:rsidRPr="00E01617">
        <w:rPr>
          <w:rFonts w:ascii="Times New Roman" w:hAnsi="Times New Roman" w:cs="Times New Roman"/>
          <w:i/>
          <w:iCs/>
          <w:sz w:val="28"/>
          <w:szCs w:val="28"/>
          <w:lang w:val="en-US"/>
        </w:rPr>
        <w:t xml:space="preserve"> The decline in religiosity is a global phenomenon….Americans are also drifting away from religion, especially organized religion….The declining importance placed on having children may also be global, judging from falling birthrates….The simultaneous descent of religion and ascent of money as values in the Journal survey could leave the impression that religion and capitalism have nothing to do with each another….People with and without bachelor’s degrees have roughly similar views on patriotism, having children, and community involvement. At the same time, people without bachelor’s degrees are seven percentage points more likely to call religion a very important value and eight percentage points more likely to say the same about money (</w:t>
      </w:r>
      <w:r w:rsidRPr="00E01617">
        <w:rPr>
          <w:rFonts w:ascii="Times New Roman" w:hAnsi="Times New Roman"/>
          <w:i/>
          <w:iCs/>
          <w:sz w:val="28"/>
          <w:szCs w:val="28"/>
          <w:lang w:val="en-US"/>
        </w:rPr>
        <w:t>Money Is Up. Patriotism and Religion Are Down. NYT 29.03.23.</w:t>
      </w:r>
      <w:r w:rsidRPr="00E01617">
        <w:rPr>
          <w:rFonts w:ascii="Times New Roman" w:hAnsi="Times New Roman" w:cs="Times New Roman"/>
          <w:i/>
          <w:iCs/>
          <w:sz w:val="28"/>
          <w:szCs w:val="28"/>
          <w:lang w:val="en-US"/>
        </w:rPr>
        <w:t xml:space="preserve">)                                                                                                                                                            </w:t>
      </w:r>
      <w:r w:rsidRPr="00E01617">
        <w:rPr>
          <w:rFonts w:ascii="Times New Roman" w:hAnsi="Times New Roman" w:cs="Times New Roman"/>
          <w:b/>
          <w:bCs/>
          <w:i/>
          <w:iCs/>
          <w:sz w:val="28"/>
          <w:szCs w:val="28"/>
          <w:lang w:val="en-US"/>
        </w:rPr>
        <w:t>the political divide on patriotism and religion\</w:t>
      </w:r>
      <w:r w:rsidRPr="00E01617">
        <w:rPr>
          <w:rFonts w:ascii="Times New Roman" w:hAnsi="Times New Roman" w:cs="Times New Roman"/>
          <w:b/>
          <w:bCs/>
          <w:i/>
          <w:iCs/>
          <w:sz w:val="28"/>
          <w:szCs w:val="28"/>
        </w:rPr>
        <w:t>политический</w:t>
      </w:r>
      <w:r w:rsidR="0047622C">
        <w:rPr>
          <w:rFonts w:ascii="Times New Roman" w:hAnsi="Times New Roman" w:cs="Times New Roman"/>
          <w:b/>
          <w:bCs/>
          <w:i/>
          <w:iCs/>
          <w:sz w:val="28"/>
          <w:szCs w:val="28"/>
          <w:lang w:val="en-US"/>
        </w:rPr>
        <w:t xml:space="preserve"> </w:t>
      </w:r>
      <w:r w:rsidRPr="00E01617">
        <w:rPr>
          <w:rFonts w:ascii="Times New Roman" w:hAnsi="Times New Roman" w:cs="Times New Roman"/>
          <w:b/>
          <w:bCs/>
          <w:i/>
          <w:iCs/>
          <w:sz w:val="28"/>
          <w:szCs w:val="28"/>
        </w:rPr>
        <w:t>раскол</w:t>
      </w:r>
      <w:r w:rsidR="0047622C">
        <w:rPr>
          <w:rFonts w:ascii="Times New Roman" w:hAnsi="Times New Roman" w:cs="Times New Roman"/>
          <w:b/>
          <w:bCs/>
          <w:i/>
          <w:iCs/>
          <w:sz w:val="28"/>
          <w:szCs w:val="28"/>
          <w:lang w:val="en-US"/>
        </w:rPr>
        <w:t xml:space="preserve"> </w:t>
      </w:r>
      <w:r w:rsidRPr="00E01617">
        <w:rPr>
          <w:rFonts w:ascii="Times New Roman" w:hAnsi="Times New Roman" w:cs="Times New Roman"/>
          <w:b/>
          <w:bCs/>
          <w:i/>
          <w:iCs/>
          <w:sz w:val="28"/>
          <w:szCs w:val="28"/>
        </w:rPr>
        <w:t>в</w:t>
      </w:r>
      <w:r w:rsidR="0047622C">
        <w:rPr>
          <w:rFonts w:ascii="Times New Roman" w:hAnsi="Times New Roman" w:cs="Times New Roman"/>
          <w:b/>
          <w:bCs/>
          <w:i/>
          <w:iCs/>
          <w:sz w:val="28"/>
          <w:szCs w:val="28"/>
          <w:lang w:val="en-US"/>
        </w:rPr>
        <w:t xml:space="preserve"> </w:t>
      </w:r>
      <w:r w:rsidRPr="00E01617">
        <w:rPr>
          <w:rFonts w:ascii="Times New Roman" w:hAnsi="Times New Roman" w:cs="Times New Roman"/>
          <w:b/>
          <w:bCs/>
          <w:i/>
          <w:iCs/>
          <w:sz w:val="28"/>
          <w:szCs w:val="28"/>
        </w:rPr>
        <w:t>отношении</w:t>
      </w:r>
      <w:r w:rsidR="0047622C">
        <w:rPr>
          <w:rFonts w:ascii="Times New Roman" w:hAnsi="Times New Roman" w:cs="Times New Roman"/>
          <w:b/>
          <w:bCs/>
          <w:i/>
          <w:iCs/>
          <w:sz w:val="28"/>
          <w:szCs w:val="28"/>
          <w:lang w:val="en-US"/>
        </w:rPr>
        <w:t xml:space="preserve"> </w:t>
      </w:r>
      <w:r w:rsidRPr="00E01617">
        <w:rPr>
          <w:rFonts w:ascii="Times New Roman" w:hAnsi="Times New Roman" w:cs="Times New Roman"/>
          <w:b/>
          <w:bCs/>
          <w:i/>
          <w:iCs/>
          <w:sz w:val="28"/>
          <w:szCs w:val="28"/>
        </w:rPr>
        <w:t>патриотизма</w:t>
      </w:r>
      <w:r w:rsidR="0047622C">
        <w:rPr>
          <w:rFonts w:ascii="Times New Roman" w:hAnsi="Times New Roman" w:cs="Times New Roman"/>
          <w:b/>
          <w:bCs/>
          <w:i/>
          <w:iCs/>
          <w:sz w:val="28"/>
          <w:szCs w:val="28"/>
          <w:lang w:val="en-US"/>
        </w:rPr>
        <w:t xml:space="preserve"> </w:t>
      </w:r>
      <w:r w:rsidRPr="00E01617">
        <w:rPr>
          <w:rFonts w:ascii="Times New Roman" w:hAnsi="Times New Roman" w:cs="Times New Roman"/>
          <w:b/>
          <w:bCs/>
          <w:i/>
          <w:iCs/>
          <w:sz w:val="28"/>
          <w:szCs w:val="28"/>
        </w:rPr>
        <w:t>и</w:t>
      </w:r>
      <w:r w:rsidR="0047622C">
        <w:rPr>
          <w:rFonts w:ascii="Times New Roman" w:hAnsi="Times New Roman" w:cs="Times New Roman"/>
          <w:b/>
          <w:bCs/>
          <w:i/>
          <w:iCs/>
          <w:sz w:val="28"/>
          <w:szCs w:val="28"/>
          <w:lang w:val="en-US"/>
        </w:rPr>
        <w:t xml:space="preserve"> </w:t>
      </w:r>
      <w:r w:rsidRPr="00E01617">
        <w:rPr>
          <w:rFonts w:ascii="Times New Roman" w:hAnsi="Times New Roman" w:cs="Times New Roman"/>
          <w:b/>
          <w:bCs/>
          <w:i/>
          <w:iCs/>
          <w:sz w:val="28"/>
          <w:szCs w:val="28"/>
        </w:rPr>
        <w:t>религии</w:t>
      </w:r>
      <w:r w:rsidRPr="00E01617">
        <w:rPr>
          <w:rFonts w:ascii="Times New Roman" w:hAnsi="Times New Roman" w:cs="Times New Roman"/>
          <w:b/>
          <w:bCs/>
          <w:i/>
          <w:iCs/>
          <w:sz w:val="28"/>
          <w:szCs w:val="28"/>
          <w:lang w:val="en-US"/>
        </w:rPr>
        <w:t>[</w:t>
      </w:r>
      <w:r w:rsidR="00C271D7" w:rsidRPr="00E01617">
        <w:rPr>
          <w:rFonts w:ascii="Times New Roman" w:hAnsi="Times New Roman" w:cs="Times New Roman"/>
          <w:b/>
          <w:bCs/>
          <w:i/>
          <w:iCs/>
          <w:sz w:val="28"/>
          <w:szCs w:val="28"/>
          <w:lang w:val="en-US"/>
        </w:rPr>
        <w:t>5</w:t>
      </w:r>
      <w:r w:rsidRPr="00E01617">
        <w:rPr>
          <w:rFonts w:ascii="Times New Roman" w:hAnsi="Times New Roman" w:cs="Times New Roman"/>
          <w:b/>
          <w:bCs/>
          <w:i/>
          <w:iCs/>
          <w:sz w:val="28"/>
          <w:szCs w:val="28"/>
          <w:lang w:val="en-US"/>
        </w:rPr>
        <w:t>]</w:t>
      </w:r>
      <w:r w:rsidR="003A6309" w:rsidRPr="00E01617">
        <w:rPr>
          <w:rFonts w:ascii="Times New Roman" w:hAnsi="Times New Roman" w:cs="Times New Roman"/>
          <w:b/>
          <w:bCs/>
          <w:i/>
          <w:iCs/>
          <w:sz w:val="28"/>
          <w:szCs w:val="28"/>
          <w:lang w:val="kk-KZ"/>
        </w:rPr>
        <w:t xml:space="preserve"> \0\</w:t>
      </w:r>
      <w:r w:rsidRPr="00E01617">
        <w:rPr>
          <w:rFonts w:ascii="Times New Roman" w:hAnsi="Times New Roman" w:cs="Times New Roman"/>
          <w:i/>
          <w:iCs/>
          <w:sz w:val="28"/>
          <w:szCs w:val="28"/>
          <w:lang w:val="en-US"/>
        </w:rPr>
        <w:t>Clearly, though, Americans perceive them differently. Republicans are far more likely than Democrats to place importance on patriotism, while Democrats are substantially more likely than Republicans to place importance on community involvement…By Haidt’s reckoning, conservatives are patriotic because they prize loyalty, while many liberals view love of one’s nation as narrow and particularistic…..Liberals weren’t always so ambivalent about patriotism: In 1998, according to the data Zitner shared with me, 63 percent of Democrats considered patriotism a very important value, while 80 percent of Republicans felt so (Money Is Up. Patriotism and Religion Are Down. NYT29.03.23.).</w:t>
      </w:r>
      <w:r w:rsidRPr="00E01617">
        <w:rPr>
          <w:rFonts w:ascii="Times New Roman" w:hAnsi="Times New Roman" w:cs="Times New Roman"/>
          <w:b/>
          <w:bCs/>
          <w:i/>
          <w:iCs/>
          <w:sz w:val="28"/>
          <w:szCs w:val="28"/>
          <w:lang w:val="en-US"/>
        </w:rPr>
        <w:t xml:space="preserve">                                                                                                                                                        the impact of social media\</w:t>
      </w:r>
      <w:r w:rsidRPr="00E01617">
        <w:rPr>
          <w:rFonts w:ascii="Times New Roman" w:hAnsi="Times New Roman" w:cs="Times New Roman"/>
          <w:b/>
          <w:bCs/>
          <w:i/>
          <w:iCs/>
          <w:sz w:val="28"/>
          <w:szCs w:val="28"/>
        </w:rPr>
        <w:t>Влияние</w:t>
      </w:r>
      <w:r w:rsidR="0047622C">
        <w:rPr>
          <w:rFonts w:ascii="Times New Roman" w:hAnsi="Times New Roman" w:cs="Times New Roman"/>
          <w:b/>
          <w:bCs/>
          <w:i/>
          <w:iCs/>
          <w:sz w:val="28"/>
          <w:szCs w:val="28"/>
          <w:lang w:val="en-US"/>
        </w:rPr>
        <w:t xml:space="preserve"> </w:t>
      </w:r>
      <w:r w:rsidRPr="00E01617">
        <w:rPr>
          <w:rFonts w:ascii="Times New Roman" w:hAnsi="Times New Roman" w:cs="Times New Roman"/>
          <w:b/>
          <w:bCs/>
          <w:i/>
          <w:iCs/>
          <w:sz w:val="28"/>
          <w:szCs w:val="28"/>
        </w:rPr>
        <w:t>социальных</w:t>
      </w:r>
      <w:r w:rsidR="0047622C">
        <w:rPr>
          <w:rFonts w:ascii="Times New Roman" w:hAnsi="Times New Roman" w:cs="Times New Roman"/>
          <w:b/>
          <w:bCs/>
          <w:i/>
          <w:iCs/>
          <w:sz w:val="28"/>
          <w:szCs w:val="28"/>
          <w:lang w:val="en-US"/>
        </w:rPr>
        <w:t xml:space="preserve"> </w:t>
      </w:r>
      <w:r w:rsidRPr="00E01617">
        <w:rPr>
          <w:rFonts w:ascii="Times New Roman" w:hAnsi="Times New Roman" w:cs="Times New Roman"/>
          <w:b/>
          <w:bCs/>
          <w:i/>
          <w:iCs/>
          <w:sz w:val="28"/>
          <w:szCs w:val="28"/>
        </w:rPr>
        <w:t>сетей</w:t>
      </w:r>
      <w:r w:rsidRPr="00E01617">
        <w:rPr>
          <w:rFonts w:ascii="Times New Roman" w:hAnsi="Times New Roman" w:cs="Times New Roman"/>
          <w:b/>
          <w:bCs/>
          <w:i/>
          <w:iCs/>
          <w:sz w:val="28"/>
          <w:szCs w:val="28"/>
          <w:lang w:val="en-US"/>
        </w:rPr>
        <w:t>[</w:t>
      </w:r>
      <w:r w:rsidR="003A6309" w:rsidRPr="00E01617">
        <w:rPr>
          <w:rFonts w:ascii="Times New Roman" w:hAnsi="Times New Roman" w:cs="Times New Roman"/>
          <w:b/>
          <w:bCs/>
          <w:i/>
          <w:iCs/>
          <w:sz w:val="28"/>
          <w:szCs w:val="28"/>
          <w:lang w:val="kk-KZ"/>
        </w:rPr>
        <w:t>3</w:t>
      </w:r>
      <w:r w:rsidRPr="00E01617">
        <w:rPr>
          <w:rFonts w:ascii="Times New Roman" w:hAnsi="Times New Roman" w:cs="Times New Roman"/>
          <w:b/>
          <w:bCs/>
          <w:i/>
          <w:iCs/>
          <w:sz w:val="28"/>
          <w:szCs w:val="28"/>
          <w:lang w:val="en-US"/>
        </w:rPr>
        <w:t>]</w:t>
      </w:r>
      <w:r w:rsidR="00CE04BB">
        <w:rPr>
          <w:rFonts w:ascii="Times New Roman" w:hAnsi="Times New Roman" w:cs="Times New Roman"/>
          <w:b/>
          <w:bCs/>
          <w:i/>
          <w:iCs/>
          <w:sz w:val="28"/>
          <w:szCs w:val="28"/>
          <w:lang w:val="en-US"/>
        </w:rPr>
        <w:t xml:space="preserve"> </w:t>
      </w:r>
      <w:r w:rsidR="003A6309" w:rsidRPr="00E01617">
        <w:rPr>
          <w:rFonts w:ascii="Times New Roman" w:hAnsi="Times New Roman" w:cs="Times New Roman"/>
          <w:b/>
          <w:bCs/>
          <w:i/>
          <w:iCs/>
          <w:sz w:val="28"/>
          <w:szCs w:val="28"/>
          <w:lang w:val="kk-KZ"/>
        </w:rPr>
        <w:t>\0\</w:t>
      </w:r>
      <w:r w:rsidR="00CE04BB">
        <w:rPr>
          <w:rFonts w:ascii="Times New Roman" w:hAnsi="Times New Roman" w:cs="Times New Roman"/>
          <w:b/>
          <w:bCs/>
          <w:i/>
          <w:iCs/>
          <w:sz w:val="28"/>
          <w:szCs w:val="28"/>
          <w:lang w:val="en-US"/>
        </w:rPr>
        <w:t xml:space="preserve"> </w:t>
      </w:r>
      <w:r w:rsidRPr="00E01617">
        <w:rPr>
          <w:rFonts w:ascii="Times New Roman" w:hAnsi="Times New Roman" w:cs="Times New Roman"/>
          <w:i/>
          <w:iCs/>
          <w:sz w:val="28"/>
          <w:szCs w:val="28"/>
          <w:lang w:val="en-US"/>
        </w:rPr>
        <w:t>Rhonda Vonshay Sharpe, the founder and president of the Women’s Institute for Science, Equity and Race, told me that social media is focusing attention on longstanding gaps in wealth, making people more sensitive to issues of money (Money Is Up. Patriotism and Religion Are Down. NYT29.03.23.)…..Everybody’s life looks fabulous through the social media filters,” she said….The simultaneous descent of religion and ascent of money as values in the Journal survey could leave the impression that religion and capitalism have nothing to do with each another(Money Is Up. Patriotism</w:t>
      </w:r>
      <w:r w:rsidR="002E4E99" w:rsidRPr="00EF4483">
        <w:rPr>
          <w:rFonts w:ascii="Times New Roman" w:hAnsi="Times New Roman" w:cs="Times New Roman"/>
          <w:i/>
          <w:iCs/>
          <w:sz w:val="28"/>
          <w:szCs w:val="28"/>
        </w:rPr>
        <w:t xml:space="preserve"> </w:t>
      </w:r>
      <w:r w:rsidRPr="00E01617">
        <w:rPr>
          <w:rFonts w:ascii="Times New Roman" w:hAnsi="Times New Roman" w:cs="Times New Roman"/>
          <w:i/>
          <w:iCs/>
          <w:sz w:val="28"/>
          <w:szCs w:val="28"/>
          <w:lang w:val="en-US"/>
        </w:rPr>
        <w:t>and</w:t>
      </w:r>
      <w:r w:rsidR="002E4E99" w:rsidRPr="00EF4483">
        <w:rPr>
          <w:rFonts w:ascii="Times New Roman" w:hAnsi="Times New Roman" w:cs="Times New Roman"/>
          <w:i/>
          <w:iCs/>
          <w:sz w:val="28"/>
          <w:szCs w:val="28"/>
        </w:rPr>
        <w:t xml:space="preserve"> </w:t>
      </w:r>
      <w:r w:rsidRPr="00E01617">
        <w:rPr>
          <w:rFonts w:ascii="Times New Roman" w:hAnsi="Times New Roman" w:cs="Times New Roman"/>
          <w:i/>
          <w:iCs/>
          <w:sz w:val="28"/>
          <w:szCs w:val="28"/>
          <w:lang w:val="en-US"/>
        </w:rPr>
        <w:t>Religion</w:t>
      </w:r>
      <w:r w:rsidR="002E4E99" w:rsidRPr="00EF4483">
        <w:rPr>
          <w:rFonts w:ascii="Times New Roman" w:hAnsi="Times New Roman" w:cs="Times New Roman"/>
          <w:i/>
          <w:iCs/>
          <w:sz w:val="28"/>
          <w:szCs w:val="28"/>
        </w:rPr>
        <w:t xml:space="preserve"> </w:t>
      </w:r>
      <w:r w:rsidRPr="00E01617">
        <w:rPr>
          <w:rFonts w:ascii="Times New Roman" w:hAnsi="Times New Roman" w:cs="Times New Roman"/>
          <w:i/>
          <w:iCs/>
          <w:sz w:val="28"/>
          <w:szCs w:val="28"/>
          <w:lang w:val="en-US"/>
        </w:rPr>
        <w:t>Ar</w:t>
      </w:r>
      <w:r w:rsidR="002E4E99" w:rsidRPr="00EF4483">
        <w:rPr>
          <w:rFonts w:ascii="Times New Roman" w:hAnsi="Times New Roman" w:cs="Times New Roman"/>
          <w:i/>
          <w:iCs/>
          <w:sz w:val="28"/>
          <w:szCs w:val="28"/>
        </w:rPr>
        <w:t xml:space="preserve"> </w:t>
      </w:r>
      <w:r w:rsidRPr="00E01617">
        <w:rPr>
          <w:rFonts w:ascii="Times New Roman" w:hAnsi="Times New Roman" w:cs="Times New Roman"/>
          <w:i/>
          <w:iCs/>
          <w:sz w:val="28"/>
          <w:szCs w:val="28"/>
          <w:lang w:val="en-US"/>
        </w:rPr>
        <w:t>eDown</w:t>
      </w:r>
      <w:r w:rsidRPr="00E01617">
        <w:rPr>
          <w:rFonts w:ascii="Times New Roman" w:hAnsi="Times New Roman" w:cs="Times New Roman"/>
          <w:i/>
          <w:iCs/>
          <w:sz w:val="28"/>
          <w:szCs w:val="28"/>
        </w:rPr>
        <w:t xml:space="preserve">. </w:t>
      </w:r>
      <w:r w:rsidRPr="00E01617">
        <w:rPr>
          <w:rFonts w:ascii="Times New Roman" w:hAnsi="Times New Roman" w:cs="Times New Roman"/>
          <w:i/>
          <w:iCs/>
          <w:sz w:val="28"/>
          <w:szCs w:val="28"/>
          <w:lang w:val="en-US"/>
        </w:rPr>
        <w:t>NYT</w:t>
      </w:r>
      <w:r w:rsidRPr="00E01617">
        <w:rPr>
          <w:rFonts w:ascii="Times New Roman" w:hAnsi="Times New Roman" w:cs="Times New Roman"/>
          <w:i/>
          <w:iCs/>
          <w:sz w:val="28"/>
          <w:szCs w:val="28"/>
        </w:rPr>
        <w:t>29.03.2</w:t>
      </w:r>
      <w:r w:rsidR="00CE04BB" w:rsidRPr="00EF4483">
        <w:rPr>
          <w:rFonts w:ascii="Times New Roman" w:hAnsi="Times New Roman" w:cs="Times New Roman"/>
          <w:i/>
          <w:iCs/>
          <w:sz w:val="28"/>
          <w:szCs w:val="28"/>
        </w:rPr>
        <w:t>3</w:t>
      </w:r>
      <w:r w:rsidRPr="00E01617">
        <w:rPr>
          <w:rFonts w:ascii="Times New Roman" w:hAnsi="Times New Roman" w:cs="Times New Roman"/>
          <w:i/>
          <w:iCs/>
          <w:sz w:val="28"/>
          <w:szCs w:val="28"/>
        </w:rPr>
        <w:t>).</w:t>
      </w:r>
      <w:r w:rsidRPr="00E01617">
        <w:rPr>
          <w:rFonts w:ascii="Times New Roman" w:hAnsi="Times New Roman" w:cs="Times New Roman"/>
          <w:i/>
          <w:iCs/>
          <w:sz w:val="28"/>
          <w:szCs w:val="28"/>
        </w:rPr>
        <w:tab/>
      </w:r>
      <w:r w:rsidRPr="00E01617">
        <w:rPr>
          <w:rFonts w:ascii="Times New Roman" w:hAnsi="Times New Roman" w:cs="Times New Roman"/>
          <w:i/>
          <w:iCs/>
          <w:sz w:val="28"/>
          <w:szCs w:val="28"/>
        </w:rPr>
        <w:tab/>
      </w:r>
      <w:r w:rsidRPr="00E01617">
        <w:rPr>
          <w:rFonts w:ascii="Times New Roman" w:hAnsi="Times New Roman" w:cs="Times New Roman"/>
          <w:i/>
          <w:iCs/>
          <w:sz w:val="28"/>
          <w:szCs w:val="28"/>
        </w:rPr>
        <w:tab/>
      </w:r>
      <w:r w:rsidRPr="00E01617">
        <w:rPr>
          <w:rFonts w:ascii="Times New Roman" w:hAnsi="Times New Roman" w:cs="Times New Roman"/>
          <w:i/>
          <w:iCs/>
          <w:sz w:val="28"/>
          <w:szCs w:val="28"/>
        </w:rPr>
        <w:tab/>
      </w:r>
      <w:r w:rsidRPr="00E01617">
        <w:rPr>
          <w:rFonts w:ascii="Times New Roman" w:hAnsi="Times New Roman" w:cs="Times New Roman"/>
          <w:i/>
          <w:iCs/>
          <w:sz w:val="28"/>
          <w:szCs w:val="28"/>
        </w:rPr>
        <w:tab/>
      </w:r>
      <w:r w:rsidRPr="00E01617">
        <w:rPr>
          <w:rFonts w:ascii="Times New Roman" w:hAnsi="Times New Roman" w:cs="Times New Roman"/>
          <w:i/>
          <w:iCs/>
          <w:sz w:val="28"/>
          <w:szCs w:val="28"/>
        </w:rPr>
        <w:tab/>
      </w:r>
      <w:r w:rsidRPr="00E01617">
        <w:rPr>
          <w:rFonts w:ascii="Times New Roman" w:hAnsi="Times New Roman" w:cs="Times New Roman"/>
          <w:i/>
          <w:iCs/>
          <w:sz w:val="28"/>
          <w:szCs w:val="28"/>
        </w:rPr>
        <w:tab/>
      </w:r>
      <w:r w:rsidRPr="00E01617">
        <w:rPr>
          <w:rFonts w:ascii="Times New Roman" w:hAnsi="Times New Roman" w:cs="Times New Roman"/>
          <w:i/>
          <w:iCs/>
          <w:sz w:val="28"/>
          <w:szCs w:val="28"/>
        </w:rPr>
        <w:tab/>
      </w:r>
      <w:r w:rsidRPr="00E01617">
        <w:rPr>
          <w:rFonts w:ascii="Times New Roman" w:hAnsi="Times New Roman" w:cs="Times New Roman"/>
          <w:sz w:val="28"/>
          <w:szCs w:val="28"/>
          <w:lang w:val="en-US"/>
        </w:rPr>
        <w:t>C</w:t>
      </w:r>
      <w:r w:rsidRPr="00E01617">
        <w:rPr>
          <w:rFonts w:ascii="Times New Roman" w:hAnsi="Times New Roman" w:cs="Times New Roman"/>
          <w:sz w:val="28"/>
          <w:szCs w:val="28"/>
        </w:rPr>
        <w:t>татья затрагивает сложные социальные проблемы, связанные с религией, политикой, экономикой и образованием, подчеркивая развивающуюся природу ценностей в современном американском обществе.</w:t>
      </w:r>
      <w:r w:rsidR="00417F82" w:rsidRPr="00E01617">
        <w:rPr>
          <w:rFonts w:ascii="Times New Roman" w:hAnsi="Times New Roman" w:cs="Times New Roman"/>
          <w:sz w:val="28"/>
          <w:szCs w:val="28"/>
        </w:rPr>
        <w:tab/>
      </w:r>
      <w:r w:rsidR="00417F82" w:rsidRPr="00E01617">
        <w:rPr>
          <w:rFonts w:ascii="Times New Roman" w:hAnsi="Times New Roman" w:cs="Times New Roman"/>
          <w:sz w:val="28"/>
          <w:szCs w:val="28"/>
        </w:rPr>
        <w:tab/>
      </w:r>
      <w:r w:rsidR="00C271D7" w:rsidRPr="00E01617">
        <w:rPr>
          <w:rFonts w:ascii="Times New Roman" w:hAnsi="Times New Roman" w:cs="Times New Roman"/>
          <w:sz w:val="28"/>
          <w:szCs w:val="28"/>
          <w:lang w:val="kk-KZ"/>
        </w:rPr>
        <w:t>Таким образом, из 50 пропозиций 90</w:t>
      </w:r>
      <w:r w:rsidR="00C271D7" w:rsidRPr="00E01617">
        <w:rPr>
          <w:rFonts w:ascii="Times New Roman" w:hAnsi="Times New Roman" w:cs="Times New Roman"/>
          <w:sz w:val="28"/>
          <w:szCs w:val="28"/>
        </w:rPr>
        <w:t>% оцениваются нейтрально и 10% позитивно.</w:t>
      </w:r>
      <w:r w:rsidR="00C271D7" w:rsidRPr="00E01617">
        <w:rPr>
          <w:rFonts w:ascii="Times New Roman" w:hAnsi="Times New Roman" w:cs="Times New Roman"/>
          <w:sz w:val="28"/>
          <w:szCs w:val="28"/>
        </w:rPr>
        <w:tab/>
      </w:r>
      <w:r w:rsidR="00C271D7" w:rsidRPr="00E01617">
        <w:rPr>
          <w:rFonts w:ascii="Times New Roman" w:hAnsi="Times New Roman" w:cs="Times New Roman"/>
          <w:sz w:val="28"/>
          <w:szCs w:val="28"/>
        </w:rPr>
        <w:tab/>
      </w:r>
    </w:p>
    <w:p w:rsidR="00F759A7" w:rsidRPr="00E01617" w:rsidRDefault="00C271D7" w:rsidP="00F759A7">
      <w:pPr>
        <w:tabs>
          <w:tab w:val="left" w:pos="567"/>
        </w:tabs>
        <w:spacing w:after="0" w:line="240" w:lineRule="auto"/>
        <w:jc w:val="both"/>
        <w:rPr>
          <w:rFonts w:ascii="Times New Roman" w:hAnsi="Times New Roman" w:cs="Times New Roman"/>
          <w:sz w:val="28"/>
          <w:szCs w:val="28"/>
        </w:rPr>
      </w:pPr>
      <w:r w:rsidRPr="00E01617">
        <w:rPr>
          <w:rFonts w:ascii="Times New Roman" w:hAnsi="Times New Roman" w:cs="Times New Roman"/>
          <w:sz w:val="28"/>
          <w:szCs w:val="28"/>
        </w:rPr>
        <w:tab/>
      </w:r>
      <w:r w:rsidRPr="00E01617">
        <w:rPr>
          <w:rFonts w:ascii="Times New Roman" w:hAnsi="Times New Roman" w:cs="Times New Roman"/>
          <w:sz w:val="28"/>
          <w:szCs w:val="28"/>
        </w:rPr>
        <w:tab/>
      </w:r>
      <w:r w:rsidRPr="00E01617">
        <w:rPr>
          <w:rFonts w:ascii="Times New Roman" w:hAnsi="Times New Roman" w:cs="Times New Roman"/>
          <w:sz w:val="28"/>
          <w:szCs w:val="28"/>
        </w:rPr>
        <w:tab/>
      </w:r>
      <w:r w:rsidRPr="00E01617">
        <w:rPr>
          <w:rFonts w:ascii="Times New Roman" w:hAnsi="Times New Roman" w:cs="Times New Roman"/>
          <w:sz w:val="28"/>
          <w:szCs w:val="28"/>
        </w:rPr>
        <w:tab/>
      </w:r>
      <w:r w:rsidRPr="00E01617">
        <w:rPr>
          <w:rFonts w:ascii="Times New Roman" w:hAnsi="Times New Roman" w:cs="Times New Roman"/>
          <w:sz w:val="28"/>
          <w:szCs w:val="28"/>
        </w:rPr>
        <w:tab/>
      </w:r>
    </w:p>
    <w:p w:rsidR="00914FE2" w:rsidRPr="00E01617" w:rsidRDefault="00417F82" w:rsidP="00F759A7">
      <w:pPr>
        <w:tabs>
          <w:tab w:val="left" w:pos="567"/>
        </w:tabs>
        <w:spacing w:after="0" w:line="240" w:lineRule="auto"/>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Таблица 4 - Проявление семантики лингвальных сетей на материале американского медиадискурса (</w:t>
      </w:r>
      <w:r w:rsidRPr="00E01617">
        <w:rPr>
          <w:rFonts w:ascii="Times New Roman" w:eastAsia="Calibri" w:hAnsi="Times New Roman" w:cs="Times New Roman"/>
          <w:sz w:val="28"/>
          <w:szCs w:val="28"/>
          <w:lang w:val="en-US"/>
        </w:rPr>
        <w:t>NYT</w:t>
      </w:r>
      <w:r w:rsidRPr="00E01617">
        <w:rPr>
          <w:rFonts w:ascii="Times New Roman" w:eastAsia="Calibri" w:hAnsi="Times New Roman" w:cs="Times New Roman"/>
          <w:sz w:val="28"/>
          <w:szCs w:val="28"/>
          <w:lang w:val="kk-KZ"/>
        </w:rPr>
        <w:t>)</w:t>
      </w:r>
    </w:p>
    <w:p w:rsidR="00F759A7" w:rsidRPr="00E01617" w:rsidRDefault="00F759A7" w:rsidP="00F759A7">
      <w:pPr>
        <w:tabs>
          <w:tab w:val="left" w:pos="567"/>
        </w:tabs>
        <w:spacing w:after="0" w:line="240" w:lineRule="auto"/>
        <w:jc w:val="both"/>
        <w:rPr>
          <w:rFonts w:ascii="Times New Roman" w:eastAsia="Calibri" w:hAnsi="Times New Roman" w:cs="Times New Roman"/>
          <w:sz w:val="28"/>
          <w:szCs w:val="28"/>
          <w:lang w:val="kk-KZ"/>
        </w:rPr>
      </w:pPr>
    </w:p>
    <w:tbl>
      <w:tblPr>
        <w:tblStyle w:val="af2"/>
        <w:tblW w:w="9634" w:type="dxa"/>
        <w:tblLayout w:type="fixed"/>
        <w:tblLook w:val="04A0" w:firstRow="1" w:lastRow="0" w:firstColumn="1" w:lastColumn="0" w:noHBand="0" w:noVBand="1"/>
      </w:tblPr>
      <w:tblGrid>
        <w:gridCol w:w="1115"/>
        <w:gridCol w:w="14"/>
        <w:gridCol w:w="2389"/>
        <w:gridCol w:w="21"/>
        <w:gridCol w:w="2977"/>
        <w:gridCol w:w="1276"/>
        <w:gridCol w:w="992"/>
        <w:gridCol w:w="850"/>
      </w:tblGrid>
      <w:tr w:rsidR="00E01617" w:rsidRPr="00E01617" w:rsidTr="00463C2D">
        <w:tc>
          <w:tcPr>
            <w:tcW w:w="1129" w:type="dxa"/>
            <w:gridSpan w:val="2"/>
            <w:vMerge w:val="restart"/>
          </w:tcPr>
          <w:p w:rsidR="00F759A7" w:rsidRPr="00E01617" w:rsidRDefault="00F759A7" w:rsidP="00F759A7">
            <w:pPr>
              <w:jc w:val="both"/>
              <w:rPr>
                <w:rFonts w:eastAsia="Calibri"/>
                <w:sz w:val="24"/>
                <w:szCs w:val="24"/>
                <w:lang w:val="kk-KZ"/>
              </w:rPr>
            </w:pPr>
          </w:p>
          <w:p w:rsidR="00F759A7" w:rsidRPr="00E01617" w:rsidRDefault="00F759A7" w:rsidP="00F759A7">
            <w:pPr>
              <w:tabs>
                <w:tab w:val="left" w:pos="567"/>
              </w:tabs>
              <w:jc w:val="both"/>
              <w:rPr>
                <w:rFonts w:eastAsia="Calibri"/>
                <w:sz w:val="28"/>
                <w:szCs w:val="28"/>
                <w:lang w:val="kk-KZ"/>
              </w:rPr>
            </w:pPr>
            <w:r w:rsidRPr="00E01617">
              <w:rPr>
                <w:rFonts w:eastAsia="Calibri"/>
                <w:sz w:val="24"/>
                <w:szCs w:val="24"/>
                <w:lang w:val="kk-KZ"/>
              </w:rPr>
              <w:t>Концепт</w:t>
            </w:r>
          </w:p>
        </w:tc>
        <w:tc>
          <w:tcPr>
            <w:tcW w:w="2410" w:type="dxa"/>
            <w:gridSpan w:val="2"/>
            <w:vMerge w:val="restart"/>
          </w:tcPr>
          <w:p w:rsidR="00F759A7" w:rsidRPr="00E01617" w:rsidRDefault="00F759A7" w:rsidP="00F759A7">
            <w:pPr>
              <w:jc w:val="both"/>
              <w:rPr>
                <w:rFonts w:eastAsia="Calibri"/>
                <w:sz w:val="24"/>
                <w:szCs w:val="24"/>
                <w:lang w:val="kk-KZ"/>
              </w:rPr>
            </w:pPr>
          </w:p>
          <w:p w:rsidR="00F759A7" w:rsidRPr="00E01617" w:rsidRDefault="00F759A7" w:rsidP="00F759A7">
            <w:pPr>
              <w:tabs>
                <w:tab w:val="left" w:pos="567"/>
              </w:tabs>
              <w:jc w:val="both"/>
              <w:rPr>
                <w:rFonts w:eastAsia="Calibri"/>
                <w:sz w:val="28"/>
                <w:szCs w:val="28"/>
                <w:lang w:val="kk-KZ"/>
              </w:rPr>
            </w:pPr>
            <w:r w:rsidRPr="00E01617">
              <w:rPr>
                <w:rFonts w:eastAsia="Calibri"/>
                <w:sz w:val="24"/>
                <w:szCs w:val="24"/>
                <w:lang w:val="kk-KZ"/>
              </w:rPr>
              <w:t>Домены</w:t>
            </w:r>
          </w:p>
        </w:tc>
        <w:tc>
          <w:tcPr>
            <w:tcW w:w="2977" w:type="dxa"/>
            <w:vMerge w:val="restart"/>
          </w:tcPr>
          <w:p w:rsidR="00F759A7" w:rsidRPr="00E01617" w:rsidRDefault="00F759A7" w:rsidP="00F759A7">
            <w:pPr>
              <w:jc w:val="both"/>
              <w:rPr>
                <w:rFonts w:eastAsia="Calibri"/>
                <w:sz w:val="24"/>
                <w:szCs w:val="24"/>
                <w:lang w:val="kk-KZ"/>
              </w:rPr>
            </w:pPr>
          </w:p>
          <w:p w:rsidR="00F759A7" w:rsidRPr="00E01617" w:rsidRDefault="00F759A7" w:rsidP="00F759A7">
            <w:pPr>
              <w:tabs>
                <w:tab w:val="left" w:pos="567"/>
              </w:tabs>
              <w:jc w:val="both"/>
              <w:rPr>
                <w:rFonts w:eastAsia="Calibri"/>
                <w:sz w:val="28"/>
                <w:szCs w:val="28"/>
                <w:lang w:val="kk-KZ"/>
              </w:rPr>
            </w:pPr>
            <w:r w:rsidRPr="00E01617">
              <w:rPr>
                <w:rFonts w:eastAsia="Calibri"/>
                <w:sz w:val="24"/>
                <w:szCs w:val="24"/>
                <w:lang w:val="kk-KZ"/>
              </w:rPr>
              <w:t>Парцеллы</w:t>
            </w:r>
          </w:p>
        </w:tc>
        <w:tc>
          <w:tcPr>
            <w:tcW w:w="3118" w:type="dxa"/>
            <w:gridSpan w:val="3"/>
          </w:tcPr>
          <w:p w:rsidR="00F759A7" w:rsidRPr="00E01617" w:rsidRDefault="00F759A7" w:rsidP="00F759A7">
            <w:pPr>
              <w:tabs>
                <w:tab w:val="left" w:pos="567"/>
              </w:tabs>
              <w:jc w:val="both"/>
              <w:rPr>
                <w:rFonts w:eastAsia="Calibri"/>
                <w:sz w:val="28"/>
                <w:szCs w:val="28"/>
                <w:lang w:val="kk-KZ"/>
              </w:rPr>
            </w:pPr>
            <w:r w:rsidRPr="00E01617">
              <w:rPr>
                <w:rFonts w:eastAsia="Calibri"/>
                <w:sz w:val="24"/>
                <w:szCs w:val="24"/>
                <w:lang w:val="kk-KZ"/>
              </w:rPr>
              <w:t>Характеристика</w:t>
            </w:r>
          </w:p>
        </w:tc>
      </w:tr>
      <w:tr w:rsidR="00E01617" w:rsidRPr="00E01617" w:rsidTr="00463C2D">
        <w:tc>
          <w:tcPr>
            <w:tcW w:w="1129" w:type="dxa"/>
            <w:gridSpan w:val="2"/>
            <w:vMerge/>
          </w:tcPr>
          <w:p w:rsidR="00F759A7" w:rsidRPr="00E01617" w:rsidRDefault="00F759A7" w:rsidP="00F759A7">
            <w:pPr>
              <w:tabs>
                <w:tab w:val="left" w:pos="567"/>
              </w:tabs>
              <w:jc w:val="both"/>
              <w:rPr>
                <w:rFonts w:eastAsia="Calibri"/>
                <w:sz w:val="28"/>
                <w:szCs w:val="28"/>
                <w:lang w:val="kk-KZ"/>
              </w:rPr>
            </w:pPr>
          </w:p>
        </w:tc>
        <w:tc>
          <w:tcPr>
            <w:tcW w:w="2410" w:type="dxa"/>
            <w:gridSpan w:val="2"/>
            <w:vMerge/>
          </w:tcPr>
          <w:p w:rsidR="00F759A7" w:rsidRPr="00E01617" w:rsidRDefault="00F759A7" w:rsidP="00F759A7">
            <w:pPr>
              <w:tabs>
                <w:tab w:val="left" w:pos="567"/>
              </w:tabs>
              <w:jc w:val="both"/>
              <w:rPr>
                <w:rFonts w:eastAsia="Calibri"/>
                <w:sz w:val="28"/>
                <w:szCs w:val="28"/>
                <w:lang w:val="kk-KZ"/>
              </w:rPr>
            </w:pPr>
          </w:p>
        </w:tc>
        <w:tc>
          <w:tcPr>
            <w:tcW w:w="2977" w:type="dxa"/>
            <w:vMerge/>
          </w:tcPr>
          <w:p w:rsidR="00F759A7" w:rsidRPr="00E01617" w:rsidRDefault="00F759A7" w:rsidP="00F759A7">
            <w:pPr>
              <w:tabs>
                <w:tab w:val="left" w:pos="567"/>
              </w:tabs>
              <w:jc w:val="both"/>
              <w:rPr>
                <w:rFonts w:eastAsia="Calibri"/>
                <w:sz w:val="28"/>
                <w:szCs w:val="28"/>
                <w:lang w:val="kk-KZ"/>
              </w:rPr>
            </w:pPr>
          </w:p>
        </w:tc>
        <w:tc>
          <w:tcPr>
            <w:tcW w:w="1276" w:type="dxa"/>
          </w:tcPr>
          <w:p w:rsidR="00F759A7" w:rsidRPr="00E01617" w:rsidRDefault="00F759A7" w:rsidP="00F759A7">
            <w:pPr>
              <w:tabs>
                <w:tab w:val="left" w:pos="567"/>
              </w:tabs>
              <w:jc w:val="both"/>
              <w:rPr>
                <w:rFonts w:eastAsia="Calibri"/>
                <w:sz w:val="28"/>
                <w:szCs w:val="28"/>
                <w:lang w:val="kk-KZ"/>
              </w:rPr>
            </w:pPr>
            <w:r w:rsidRPr="00E01617">
              <w:rPr>
                <w:rFonts w:eastAsia="Calibri"/>
                <w:sz w:val="24"/>
                <w:szCs w:val="24"/>
                <w:lang w:val="kk-KZ"/>
              </w:rPr>
              <w:t>положительная (+)</w:t>
            </w:r>
          </w:p>
        </w:tc>
        <w:tc>
          <w:tcPr>
            <w:tcW w:w="992" w:type="dxa"/>
          </w:tcPr>
          <w:p w:rsidR="00F759A7" w:rsidRPr="00E01617" w:rsidRDefault="00F759A7" w:rsidP="00F759A7">
            <w:pPr>
              <w:tabs>
                <w:tab w:val="left" w:pos="567"/>
              </w:tabs>
              <w:jc w:val="both"/>
              <w:rPr>
                <w:rFonts w:eastAsia="Calibri"/>
                <w:sz w:val="28"/>
                <w:szCs w:val="28"/>
                <w:lang w:val="kk-KZ"/>
              </w:rPr>
            </w:pPr>
            <w:r w:rsidRPr="00E01617">
              <w:rPr>
                <w:rFonts w:eastAsia="Calibri"/>
                <w:sz w:val="24"/>
                <w:szCs w:val="24"/>
                <w:lang w:val="kk-KZ"/>
              </w:rPr>
              <w:t>отрицательная (-)</w:t>
            </w:r>
          </w:p>
        </w:tc>
        <w:tc>
          <w:tcPr>
            <w:tcW w:w="850" w:type="dxa"/>
          </w:tcPr>
          <w:p w:rsidR="00F759A7" w:rsidRPr="00E01617" w:rsidRDefault="00F759A7" w:rsidP="00F759A7">
            <w:pPr>
              <w:tabs>
                <w:tab w:val="left" w:pos="567"/>
              </w:tabs>
              <w:jc w:val="both"/>
              <w:rPr>
                <w:rFonts w:eastAsia="Calibri"/>
                <w:sz w:val="28"/>
                <w:szCs w:val="28"/>
                <w:lang w:val="kk-KZ"/>
              </w:rPr>
            </w:pPr>
            <w:r w:rsidRPr="00E01617">
              <w:rPr>
                <w:rFonts w:eastAsia="Calibri"/>
                <w:sz w:val="24"/>
                <w:szCs w:val="24"/>
                <w:lang w:val="kk-KZ"/>
              </w:rPr>
              <w:t>нейтральная (0)</w:t>
            </w:r>
          </w:p>
        </w:tc>
      </w:tr>
      <w:tr w:rsidR="00E01617" w:rsidRPr="00E01617" w:rsidTr="00463C2D">
        <w:tc>
          <w:tcPr>
            <w:tcW w:w="1129" w:type="dxa"/>
            <w:gridSpan w:val="2"/>
          </w:tcPr>
          <w:p w:rsidR="00E33F9A" w:rsidRPr="00E01617" w:rsidRDefault="00E33F9A" w:rsidP="00E33F9A">
            <w:pPr>
              <w:tabs>
                <w:tab w:val="left" w:pos="567"/>
              </w:tabs>
              <w:jc w:val="center"/>
              <w:rPr>
                <w:rFonts w:eastAsia="Calibri"/>
                <w:sz w:val="24"/>
                <w:szCs w:val="24"/>
              </w:rPr>
            </w:pPr>
            <w:r w:rsidRPr="00E01617">
              <w:rPr>
                <w:rFonts w:eastAsia="Calibri"/>
                <w:sz w:val="24"/>
                <w:szCs w:val="24"/>
              </w:rPr>
              <w:t>1</w:t>
            </w:r>
          </w:p>
        </w:tc>
        <w:tc>
          <w:tcPr>
            <w:tcW w:w="2410" w:type="dxa"/>
            <w:gridSpan w:val="2"/>
          </w:tcPr>
          <w:p w:rsidR="00E33F9A" w:rsidRPr="00E01617" w:rsidRDefault="00E33F9A" w:rsidP="00E33F9A">
            <w:pPr>
              <w:jc w:val="center"/>
              <w:rPr>
                <w:rFonts w:eastAsia="Calibri"/>
                <w:sz w:val="24"/>
                <w:szCs w:val="24"/>
              </w:rPr>
            </w:pPr>
            <w:r w:rsidRPr="00E01617">
              <w:rPr>
                <w:rFonts w:eastAsia="Calibri"/>
                <w:sz w:val="24"/>
                <w:szCs w:val="24"/>
              </w:rPr>
              <w:t>2</w:t>
            </w:r>
          </w:p>
        </w:tc>
        <w:tc>
          <w:tcPr>
            <w:tcW w:w="2977" w:type="dxa"/>
          </w:tcPr>
          <w:p w:rsidR="00E33F9A" w:rsidRPr="00E01617" w:rsidRDefault="00E33F9A" w:rsidP="00E33F9A">
            <w:pPr>
              <w:tabs>
                <w:tab w:val="left" w:pos="567"/>
              </w:tabs>
              <w:jc w:val="center"/>
              <w:rPr>
                <w:rFonts w:eastAsia="Calibri"/>
                <w:sz w:val="24"/>
                <w:szCs w:val="24"/>
              </w:rPr>
            </w:pPr>
            <w:r w:rsidRPr="00E01617">
              <w:rPr>
                <w:rFonts w:eastAsia="Calibri"/>
                <w:sz w:val="24"/>
                <w:szCs w:val="24"/>
              </w:rPr>
              <w:t>3</w:t>
            </w:r>
          </w:p>
        </w:tc>
        <w:tc>
          <w:tcPr>
            <w:tcW w:w="1276" w:type="dxa"/>
          </w:tcPr>
          <w:p w:rsidR="00E33F9A" w:rsidRPr="00E01617" w:rsidRDefault="00E33F9A" w:rsidP="00E33F9A">
            <w:pPr>
              <w:tabs>
                <w:tab w:val="left" w:pos="567"/>
              </w:tabs>
              <w:jc w:val="center"/>
              <w:rPr>
                <w:rFonts w:eastAsia="Calibri"/>
                <w:sz w:val="24"/>
                <w:szCs w:val="24"/>
                <w:lang w:val="kk-KZ"/>
              </w:rPr>
            </w:pPr>
            <w:r w:rsidRPr="00E01617">
              <w:rPr>
                <w:rFonts w:eastAsia="Calibri"/>
                <w:sz w:val="24"/>
                <w:szCs w:val="24"/>
                <w:lang w:val="kk-KZ"/>
              </w:rPr>
              <w:t>4</w:t>
            </w:r>
          </w:p>
        </w:tc>
        <w:tc>
          <w:tcPr>
            <w:tcW w:w="992" w:type="dxa"/>
          </w:tcPr>
          <w:p w:rsidR="00E33F9A" w:rsidRPr="00E01617" w:rsidRDefault="00E33F9A" w:rsidP="00E33F9A">
            <w:pPr>
              <w:tabs>
                <w:tab w:val="left" w:pos="567"/>
              </w:tabs>
              <w:jc w:val="center"/>
              <w:rPr>
                <w:rFonts w:eastAsia="Calibri"/>
                <w:sz w:val="24"/>
                <w:szCs w:val="24"/>
                <w:lang w:val="kk-KZ"/>
              </w:rPr>
            </w:pPr>
            <w:r w:rsidRPr="00E01617">
              <w:rPr>
                <w:rFonts w:eastAsia="Calibri"/>
                <w:sz w:val="24"/>
                <w:szCs w:val="24"/>
                <w:lang w:val="kk-KZ"/>
              </w:rPr>
              <w:t>5</w:t>
            </w:r>
          </w:p>
        </w:tc>
        <w:tc>
          <w:tcPr>
            <w:tcW w:w="850" w:type="dxa"/>
          </w:tcPr>
          <w:p w:rsidR="00E33F9A" w:rsidRPr="00E01617" w:rsidRDefault="00E33F9A" w:rsidP="00E33F9A">
            <w:pPr>
              <w:tabs>
                <w:tab w:val="left" w:pos="567"/>
              </w:tabs>
              <w:jc w:val="center"/>
              <w:rPr>
                <w:rFonts w:eastAsia="Calibri"/>
                <w:sz w:val="24"/>
                <w:szCs w:val="24"/>
                <w:lang w:val="kk-KZ"/>
              </w:rPr>
            </w:pPr>
            <w:r w:rsidRPr="00E01617">
              <w:rPr>
                <w:rFonts w:eastAsia="Calibri"/>
                <w:sz w:val="24"/>
                <w:szCs w:val="24"/>
                <w:lang w:val="kk-KZ"/>
              </w:rPr>
              <w:t>6</w:t>
            </w:r>
          </w:p>
        </w:tc>
      </w:tr>
      <w:tr w:rsidR="00E01617" w:rsidRPr="00E01617" w:rsidTr="00463C2D">
        <w:tc>
          <w:tcPr>
            <w:tcW w:w="1129" w:type="dxa"/>
            <w:gridSpan w:val="2"/>
            <w:vMerge w:val="restart"/>
          </w:tcPr>
          <w:p w:rsidR="0085775B" w:rsidRPr="00E01617" w:rsidRDefault="0085775B" w:rsidP="00F759A7">
            <w:pPr>
              <w:tabs>
                <w:tab w:val="left" w:pos="567"/>
              </w:tabs>
              <w:jc w:val="both"/>
              <w:rPr>
                <w:rFonts w:eastAsia="Calibri"/>
                <w:sz w:val="28"/>
                <w:szCs w:val="28"/>
                <w:lang w:val="kk-KZ"/>
              </w:rPr>
            </w:pPr>
            <w:r w:rsidRPr="00E01617">
              <w:rPr>
                <w:rFonts w:eastAsia="Calibri"/>
                <w:sz w:val="24"/>
                <w:szCs w:val="24"/>
                <w:lang w:val="en-US"/>
              </w:rPr>
              <w:t>Power\</w:t>
            </w:r>
            <w:r w:rsidRPr="00E01617">
              <w:rPr>
                <w:rFonts w:eastAsia="Calibri"/>
                <w:sz w:val="24"/>
                <w:szCs w:val="24"/>
                <w:lang w:val="kk-KZ"/>
              </w:rPr>
              <w:t xml:space="preserve"> власть</w:t>
            </w:r>
          </w:p>
        </w:tc>
        <w:tc>
          <w:tcPr>
            <w:tcW w:w="2410" w:type="dxa"/>
            <w:gridSpan w:val="2"/>
            <w:vMerge w:val="restart"/>
          </w:tcPr>
          <w:p w:rsidR="0085775B" w:rsidRPr="00E01617" w:rsidRDefault="0085775B" w:rsidP="00F759A7">
            <w:pPr>
              <w:jc w:val="both"/>
              <w:rPr>
                <w:rFonts w:eastAsia="Calibri"/>
                <w:sz w:val="24"/>
                <w:szCs w:val="24"/>
              </w:rPr>
            </w:pPr>
            <w:r w:rsidRPr="00E01617">
              <w:rPr>
                <w:rFonts w:eastAsia="Calibri"/>
                <w:sz w:val="24"/>
                <w:szCs w:val="24"/>
              </w:rPr>
              <w:t>Government: legislatures</w:t>
            </w:r>
          </w:p>
          <w:p w:rsidR="0085775B" w:rsidRPr="00E01617" w:rsidRDefault="0085775B" w:rsidP="00F759A7">
            <w:pPr>
              <w:tabs>
                <w:tab w:val="left" w:pos="567"/>
              </w:tabs>
              <w:jc w:val="both"/>
              <w:rPr>
                <w:rFonts w:eastAsia="Calibri"/>
                <w:sz w:val="28"/>
                <w:szCs w:val="28"/>
                <w:lang w:val="kk-KZ"/>
              </w:rPr>
            </w:pPr>
          </w:p>
        </w:tc>
        <w:tc>
          <w:tcPr>
            <w:tcW w:w="2977" w:type="dxa"/>
          </w:tcPr>
          <w:p w:rsidR="0085775B" w:rsidRPr="00E01617" w:rsidRDefault="0085775B" w:rsidP="00F759A7">
            <w:pPr>
              <w:tabs>
                <w:tab w:val="left" w:pos="567"/>
              </w:tabs>
              <w:jc w:val="both"/>
              <w:rPr>
                <w:rFonts w:eastAsia="Calibri"/>
                <w:sz w:val="28"/>
                <w:szCs w:val="28"/>
                <w:lang w:val="kk-KZ"/>
              </w:rPr>
            </w:pPr>
            <w:r w:rsidRPr="00E01617">
              <w:rPr>
                <w:rFonts w:eastAsia="Calibri"/>
                <w:sz w:val="24"/>
                <w:szCs w:val="24"/>
                <w:lang w:val="en-US"/>
              </w:rPr>
              <w:t>d</w:t>
            </w:r>
            <w:r w:rsidRPr="00E01617">
              <w:rPr>
                <w:rFonts w:eastAsia="Calibri"/>
                <w:sz w:val="24"/>
                <w:szCs w:val="24"/>
              </w:rPr>
              <w:t>ecisive</w:t>
            </w:r>
            <w:r w:rsidRPr="00E01617">
              <w:rPr>
                <w:rFonts w:eastAsia="Calibri"/>
                <w:sz w:val="24"/>
                <w:szCs w:val="24"/>
                <w:lang w:val="en-US"/>
              </w:rPr>
              <w:t>\</w:t>
            </w:r>
            <w:r w:rsidRPr="00E01617">
              <w:rPr>
                <w:rFonts w:eastAsia="Calibri"/>
                <w:sz w:val="24"/>
                <w:szCs w:val="24"/>
              </w:rPr>
              <w:t xml:space="preserve"> решительный</w:t>
            </w:r>
          </w:p>
        </w:tc>
        <w:tc>
          <w:tcPr>
            <w:tcW w:w="1276" w:type="dxa"/>
          </w:tcPr>
          <w:p w:rsidR="0085775B" w:rsidRPr="00E01617" w:rsidRDefault="0085775B" w:rsidP="00F759A7">
            <w:pPr>
              <w:tabs>
                <w:tab w:val="left" w:pos="567"/>
              </w:tabs>
              <w:jc w:val="both"/>
              <w:rPr>
                <w:rFonts w:eastAsia="Calibri"/>
                <w:sz w:val="28"/>
                <w:szCs w:val="28"/>
                <w:lang w:val="kk-KZ"/>
              </w:rPr>
            </w:pPr>
            <w:r w:rsidRPr="00E01617">
              <w:rPr>
                <w:rFonts w:eastAsia="Calibri"/>
                <w:sz w:val="24"/>
                <w:szCs w:val="24"/>
                <w:lang w:val="kk-KZ"/>
              </w:rPr>
              <w:t>+</w:t>
            </w:r>
          </w:p>
        </w:tc>
        <w:tc>
          <w:tcPr>
            <w:tcW w:w="992" w:type="dxa"/>
          </w:tcPr>
          <w:p w:rsidR="0085775B" w:rsidRPr="00E01617" w:rsidRDefault="0085775B" w:rsidP="00F759A7">
            <w:pPr>
              <w:tabs>
                <w:tab w:val="left" w:pos="567"/>
              </w:tabs>
              <w:jc w:val="both"/>
              <w:rPr>
                <w:rFonts w:eastAsia="Calibri"/>
                <w:sz w:val="28"/>
                <w:szCs w:val="28"/>
                <w:lang w:val="kk-KZ"/>
              </w:rPr>
            </w:pPr>
          </w:p>
        </w:tc>
        <w:tc>
          <w:tcPr>
            <w:tcW w:w="850" w:type="dxa"/>
          </w:tcPr>
          <w:p w:rsidR="0085775B" w:rsidRPr="00E01617" w:rsidRDefault="0085775B" w:rsidP="00F759A7">
            <w:pPr>
              <w:tabs>
                <w:tab w:val="left" w:pos="567"/>
              </w:tabs>
              <w:jc w:val="both"/>
              <w:rPr>
                <w:rFonts w:eastAsia="Calibri"/>
                <w:sz w:val="28"/>
                <w:szCs w:val="28"/>
                <w:lang w:val="kk-KZ"/>
              </w:rPr>
            </w:pPr>
          </w:p>
        </w:tc>
      </w:tr>
      <w:tr w:rsidR="00E01617" w:rsidRPr="00E01617" w:rsidTr="00463C2D">
        <w:tc>
          <w:tcPr>
            <w:tcW w:w="1129" w:type="dxa"/>
            <w:gridSpan w:val="2"/>
            <w:vMerge/>
          </w:tcPr>
          <w:p w:rsidR="0085775B" w:rsidRPr="00E01617" w:rsidRDefault="0085775B" w:rsidP="00F759A7">
            <w:pPr>
              <w:tabs>
                <w:tab w:val="left" w:pos="567"/>
              </w:tabs>
              <w:jc w:val="both"/>
              <w:rPr>
                <w:rFonts w:eastAsia="Calibri"/>
                <w:sz w:val="28"/>
                <w:szCs w:val="28"/>
                <w:lang w:val="kk-KZ"/>
              </w:rPr>
            </w:pPr>
          </w:p>
        </w:tc>
        <w:tc>
          <w:tcPr>
            <w:tcW w:w="2410" w:type="dxa"/>
            <w:gridSpan w:val="2"/>
            <w:vMerge/>
          </w:tcPr>
          <w:p w:rsidR="0085775B" w:rsidRPr="00E01617" w:rsidRDefault="0085775B" w:rsidP="00F759A7">
            <w:pPr>
              <w:tabs>
                <w:tab w:val="left" w:pos="567"/>
              </w:tabs>
              <w:jc w:val="both"/>
              <w:rPr>
                <w:rFonts w:eastAsia="Calibri"/>
                <w:sz w:val="28"/>
                <w:szCs w:val="28"/>
                <w:lang w:val="kk-KZ"/>
              </w:rPr>
            </w:pPr>
          </w:p>
        </w:tc>
        <w:tc>
          <w:tcPr>
            <w:tcW w:w="2977" w:type="dxa"/>
          </w:tcPr>
          <w:p w:rsidR="0085775B" w:rsidRPr="00E01617" w:rsidRDefault="0085775B" w:rsidP="00F759A7">
            <w:pPr>
              <w:jc w:val="both"/>
              <w:rPr>
                <w:rFonts w:eastAsia="Calibri"/>
                <w:sz w:val="24"/>
                <w:szCs w:val="24"/>
              </w:rPr>
            </w:pPr>
            <w:r w:rsidRPr="00E01617">
              <w:rPr>
                <w:rFonts w:eastAsia="Calibri"/>
                <w:sz w:val="24"/>
                <w:szCs w:val="24"/>
                <w:lang w:val="en-US"/>
              </w:rPr>
              <w:t>careful\</w:t>
            </w:r>
            <w:r w:rsidRPr="00E01617">
              <w:rPr>
                <w:rFonts w:eastAsia="Calibri"/>
                <w:sz w:val="24"/>
                <w:szCs w:val="24"/>
                <w:lang w:val="kk-KZ"/>
              </w:rPr>
              <w:t>заботливые</w:t>
            </w:r>
          </w:p>
          <w:p w:rsidR="0085775B" w:rsidRPr="00E01617" w:rsidRDefault="0085775B" w:rsidP="00F759A7">
            <w:pPr>
              <w:tabs>
                <w:tab w:val="left" w:pos="567"/>
              </w:tabs>
              <w:jc w:val="both"/>
              <w:rPr>
                <w:rFonts w:eastAsia="Calibri"/>
                <w:sz w:val="28"/>
                <w:szCs w:val="28"/>
                <w:lang w:val="kk-KZ"/>
              </w:rPr>
            </w:pPr>
          </w:p>
        </w:tc>
        <w:tc>
          <w:tcPr>
            <w:tcW w:w="1276" w:type="dxa"/>
          </w:tcPr>
          <w:p w:rsidR="0085775B" w:rsidRPr="00E01617" w:rsidRDefault="0085775B" w:rsidP="00F759A7">
            <w:pPr>
              <w:tabs>
                <w:tab w:val="left" w:pos="567"/>
              </w:tabs>
              <w:jc w:val="both"/>
              <w:rPr>
                <w:rFonts w:eastAsia="Calibri"/>
                <w:sz w:val="28"/>
                <w:szCs w:val="28"/>
                <w:lang w:val="kk-KZ"/>
              </w:rPr>
            </w:pPr>
            <w:r w:rsidRPr="00E01617">
              <w:rPr>
                <w:rFonts w:eastAsia="Calibri"/>
                <w:sz w:val="24"/>
                <w:szCs w:val="24"/>
                <w:lang w:val="kk-KZ"/>
              </w:rPr>
              <w:t>+</w:t>
            </w:r>
          </w:p>
        </w:tc>
        <w:tc>
          <w:tcPr>
            <w:tcW w:w="992" w:type="dxa"/>
          </w:tcPr>
          <w:p w:rsidR="0085775B" w:rsidRPr="00E01617" w:rsidRDefault="0085775B" w:rsidP="00F759A7">
            <w:pPr>
              <w:tabs>
                <w:tab w:val="left" w:pos="567"/>
              </w:tabs>
              <w:jc w:val="both"/>
              <w:rPr>
                <w:rFonts w:eastAsia="Calibri"/>
                <w:sz w:val="28"/>
                <w:szCs w:val="28"/>
                <w:lang w:val="kk-KZ"/>
              </w:rPr>
            </w:pPr>
          </w:p>
        </w:tc>
        <w:tc>
          <w:tcPr>
            <w:tcW w:w="850" w:type="dxa"/>
          </w:tcPr>
          <w:p w:rsidR="0085775B" w:rsidRPr="00E01617" w:rsidRDefault="0085775B" w:rsidP="00F759A7">
            <w:pPr>
              <w:tabs>
                <w:tab w:val="left" w:pos="567"/>
              </w:tabs>
              <w:jc w:val="both"/>
              <w:rPr>
                <w:rFonts w:eastAsia="Calibri"/>
                <w:sz w:val="28"/>
                <w:szCs w:val="28"/>
                <w:lang w:val="kk-KZ"/>
              </w:rPr>
            </w:pPr>
          </w:p>
        </w:tc>
      </w:tr>
      <w:tr w:rsidR="00E01617" w:rsidRPr="00E01617" w:rsidTr="00463C2D">
        <w:tc>
          <w:tcPr>
            <w:tcW w:w="1129" w:type="dxa"/>
            <w:gridSpan w:val="2"/>
            <w:vMerge/>
          </w:tcPr>
          <w:p w:rsidR="0085775B" w:rsidRPr="00E01617" w:rsidRDefault="0085775B" w:rsidP="00F759A7">
            <w:pPr>
              <w:tabs>
                <w:tab w:val="left" w:pos="567"/>
              </w:tabs>
              <w:jc w:val="both"/>
              <w:rPr>
                <w:rFonts w:eastAsia="Calibri"/>
                <w:sz w:val="28"/>
                <w:szCs w:val="28"/>
                <w:lang w:val="kk-KZ"/>
              </w:rPr>
            </w:pPr>
          </w:p>
        </w:tc>
        <w:tc>
          <w:tcPr>
            <w:tcW w:w="2410" w:type="dxa"/>
            <w:gridSpan w:val="2"/>
            <w:vMerge w:val="restart"/>
          </w:tcPr>
          <w:p w:rsidR="0085775B" w:rsidRPr="00E01617" w:rsidRDefault="0085775B" w:rsidP="00F759A7">
            <w:pPr>
              <w:jc w:val="both"/>
              <w:rPr>
                <w:rFonts w:eastAsia="Calibri"/>
                <w:sz w:val="24"/>
                <w:szCs w:val="24"/>
              </w:rPr>
            </w:pPr>
            <w:r w:rsidRPr="00E01617">
              <w:rPr>
                <w:rFonts w:eastAsia="Calibri"/>
                <w:sz w:val="24"/>
                <w:szCs w:val="24"/>
              </w:rPr>
              <w:t>Government: executive bodies</w:t>
            </w:r>
          </w:p>
          <w:p w:rsidR="0085775B" w:rsidRPr="00E01617" w:rsidRDefault="0085775B" w:rsidP="00F759A7">
            <w:pPr>
              <w:tabs>
                <w:tab w:val="left" w:pos="567"/>
              </w:tabs>
              <w:jc w:val="both"/>
              <w:rPr>
                <w:rFonts w:eastAsia="Calibri"/>
                <w:sz w:val="28"/>
                <w:szCs w:val="28"/>
                <w:lang w:val="kk-KZ"/>
              </w:rPr>
            </w:pPr>
          </w:p>
        </w:tc>
        <w:tc>
          <w:tcPr>
            <w:tcW w:w="2977" w:type="dxa"/>
          </w:tcPr>
          <w:p w:rsidR="0085775B" w:rsidRPr="00E01617" w:rsidRDefault="0085775B" w:rsidP="00F759A7">
            <w:pPr>
              <w:tabs>
                <w:tab w:val="left" w:pos="567"/>
              </w:tabs>
              <w:jc w:val="both"/>
              <w:rPr>
                <w:rFonts w:eastAsia="Calibri"/>
                <w:sz w:val="28"/>
                <w:szCs w:val="28"/>
                <w:lang w:val="kk-KZ"/>
              </w:rPr>
            </w:pPr>
            <w:r w:rsidRPr="00E01617">
              <w:rPr>
                <w:rFonts w:eastAsia="Calibri"/>
                <w:sz w:val="24"/>
                <w:szCs w:val="24"/>
                <w:lang w:val="en-US"/>
              </w:rPr>
              <w:t xml:space="preserve">self -confident\ </w:t>
            </w:r>
            <w:r w:rsidRPr="00E01617">
              <w:rPr>
                <w:rFonts w:eastAsia="Calibri"/>
                <w:sz w:val="24"/>
                <w:szCs w:val="24"/>
                <w:lang w:val="kk-KZ"/>
              </w:rPr>
              <w:t>самоуверенные</w:t>
            </w:r>
          </w:p>
        </w:tc>
        <w:tc>
          <w:tcPr>
            <w:tcW w:w="1276" w:type="dxa"/>
          </w:tcPr>
          <w:p w:rsidR="0085775B" w:rsidRPr="00E01617" w:rsidRDefault="0085775B" w:rsidP="00F759A7">
            <w:pPr>
              <w:tabs>
                <w:tab w:val="left" w:pos="567"/>
              </w:tabs>
              <w:jc w:val="both"/>
              <w:rPr>
                <w:rFonts w:eastAsia="Calibri"/>
                <w:sz w:val="28"/>
                <w:szCs w:val="28"/>
                <w:lang w:val="kk-KZ"/>
              </w:rPr>
            </w:pPr>
          </w:p>
        </w:tc>
        <w:tc>
          <w:tcPr>
            <w:tcW w:w="992" w:type="dxa"/>
          </w:tcPr>
          <w:p w:rsidR="0085775B" w:rsidRPr="00E01617" w:rsidRDefault="0085775B" w:rsidP="00F759A7">
            <w:pPr>
              <w:tabs>
                <w:tab w:val="left" w:pos="567"/>
              </w:tabs>
              <w:jc w:val="both"/>
              <w:rPr>
                <w:rFonts w:eastAsia="Calibri"/>
                <w:sz w:val="28"/>
                <w:szCs w:val="28"/>
                <w:lang w:val="kk-KZ"/>
              </w:rPr>
            </w:pPr>
          </w:p>
        </w:tc>
        <w:tc>
          <w:tcPr>
            <w:tcW w:w="850" w:type="dxa"/>
          </w:tcPr>
          <w:p w:rsidR="0085775B" w:rsidRPr="00E01617" w:rsidRDefault="0085775B" w:rsidP="00F759A7">
            <w:pPr>
              <w:tabs>
                <w:tab w:val="left" w:pos="567"/>
              </w:tabs>
              <w:jc w:val="both"/>
              <w:rPr>
                <w:rFonts w:eastAsia="Calibri"/>
                <w:sz w:val="28"/>
                <w:szCs w:val="28"/>
                <w:lang w:val="kk-KZ"/>
              </w:rPr>
            </w:pPr>
            <w:r w:rsidRPr="00E01617">
              <w:rPr>
                <w:rFonts w:eastAsia="Calibri"/>
                <w:sz w:val="24"/>
                <w:szCs w:val="24"/>
                <w:lang w:val="kk-KZ"/>
              </w:rPr>
              <w:t>0</w:t>
            </w:r>
          </w:p>
        </w:tc>
      </w:tr>
      <w:tr w:rsidR="00E01617" w:rsidRPr="00E01617" w:rsidTr="00463C2D">
        <w:tc>
          <w:tcPr>
            <w:tcW w:w="1129" w:type="dxa"/>
            <w:gridSpan w:val="2"/>
            <w:vMerge/>
          </w:tcPr>
          <w:p w:rsidR="0085775B" w:rsidRPr="00E01617" w:rsidRDefault="0085775B" w:rsidP="00F759A7">
            <w:pPr>
              <w:tabs>
                <w:tab w:val="left" w:pos="567"/>
              </w:tabs>
              <w:jc w:val="both"/>
              <w:rPr>
                <w:rFonts w:eastAsia="Calibri"/>
                <w:sz w:val="28"/>
                <w:szCs w:val="28"/>
                <w:lang w:val="kk-KZ"/>
              </w:rPr>
            </w:pPr>
          </w:p>
        </w:tc>
        <w:tc>
          <w:tcPr>
            <w:tcW w:w="2410" w:type="dxa"/>
            <w:gridSpan w:val="2"/>
            <w:vMerge/>
          </w:tcPr>
          <w:p w:rsidR="0085775B" w:rsidRPr="00E01617" w:rsidRDefault="0085775B" w:rsidP="00F759A7">
            <w:pPr>
              <w:tabs>
                <w:tab w:val="left" w:pos="567"/>
              </w:tabs>
              <w:jc w:val="both"/>
              <w:rPr>
                <w:rFonts w:eastAsia="Calibri"/>
                <w:sz w:val="28"/>
                <w:szCs w:val="28"/>
                <w:lang w:val="kk-KZ"/>
              </w:rPr>
            </w:pPr>
          </w:p>
        </w:tc>
        <w:tc>
          <w:tcPr>
            <w:tcW w:w="2977" w:type="dxa"/>
          </w:tcPr>
          <w:p w:rsidR="0085775B" w:rsidRPr="00E01617" w:rsidRDefault="0085775B" w:rsidP="00F759A7">
            <w:pPr>
              <w:tabs>
                <w:tab w:val="left" w:pos="567"/>
              </w:tabs>
              <w:jc w:val="both"/>
              <w:rPr>
                <w:rFonts w:eastAsia="Calibri"/>
                <w:sz w:val="28"/>
                <w:szCs w:val="28"/>
                <w:lang w:val="kk-KZ"/>
              </w:rPr>
            </w:pPr>
            <w:r w:rsidRPr="00E01617">
              <w:rPr>
                <w:rFonts w:eastAsia="Calibri"/>
                <w:sz w:val="24"/>
                <w:szCs w:val="24"/>
                <w:lang w:val="en-US"/>
              </w:rPr>
              <w:t>observant\</w:t>
            </w:r>
            <w:r w:rsidRPr="00E01617">
              <w:rPr>
                <w:rFonts w:eastAsia="Calibri"/>
                <w:sz w:val="24"/>
                <w:szCs w:val="24"/>
                <w:lang w:val="kk-KZ"/>
              </w:rPr>
              <w:t>исполнительные</w:t>
            </w:r>
          </w:p>
        </w:tc>
        <w:tc>
          <w:tcPr>
            <w:tcW w:w="1276" w:type="dxa"/>
          </w:tcPr>
          <w:p w:rsidR="0085775B" w:rsidRPr="00E01617" w:rsidRDefault="0085775B" w:rsidP="00F759A7">
            <w:pPr>
              <w:tabs>
                <w:tab w:val="left" w:pos="567"/>
              </w:tabs>
              <w:jc w:val="both"/>
              <w:rPr>
                <w:rFonts w:eastAsia="Calibri"/>
                <w:sz w:val="28"/>
                <w:szCs w:val="28"/>
                <w:lang w:val="kk-KZ"/>
              </w:rPr>
            </w:pPr>
            <w:r w:rsidRPr="00E01617">
              <w:rPr>
                <w:rFonts w:eastAsia="Calibri"/>
                <w:sz w:val="24"/>
                <w:szCs w:val="24"/>
                <w:lang w:val="kk-KZ"/>
              </w:rPr>
              <w:t>+</w:t>
            </w:r>
          </w:p>
        </w:tc>
        <w:tc>
          <w:tcPr>
            <w:tcW w:w="992" w:type="dxa"/>
          </w:tcPr>
          <w:p w:rsidR="0085775B" w:rsidRPr="00E01617" w:rsidRDefault="0085775B" w:rsidP="00F759A7">
            <w:pPr>
              <w:tabs>
                <w:tab w:val="left" w:pos="567"/>
              </w:tabs>
              <w:jc w:val="both"/>
              <w:rPr>
                <w:rFonts w:eastAsia="Calibri"/>
                <w:sz w:val="28"/>
                <w:szCs w:val="28"/>
                <w:lang w:val="kk-KZ"/>
              </w:rPr>
            </w:pPr>
          </w:p>
        </w:tc>
        <w:tc>
          <w:tcPr>
            <w:tcW w:w="850" w:type="dxa"/>
          </w:tcPr>
          <w:p w:rsidR="0085775B" w:rsidRPr="00E01617" w:rsidRDefault="0085775B" w:rsidP="00F759A7">
            <w:pPr>
              <w:tabs>
                <w:tab w:val="left" w:pos="567"/>
              </w:tabs>
              <w:jc w:val="both"/>
              <w:rPr>
                <w:rFonts w:eastAsia="Calibri"/>
                <w:sz w:val="28"/>
                <w:szCs w:val="28"/>
                <w:lang w:val="kk-KZ"/>
              </w:rPr>
            </w:pPr>
          </w:p>
        </w:tc>
      </w:tr>
      <w:tr w:rsidR="00E01617" w:rsidRPr="00E01617" w:rsidTr="00463C2D">
        <w:tc>
          <w:tcPr>
            <w:tcW w:w="1129" w:type="dxa"/>
            <w:gridSpan w:val="2"/>
            <w:vMerge/>
          </w:tcPr>
          <w:p w:rsidR="0085775B" w:rsidRPr="00E01617" w:rsidRDefault="0085775B" w:rsidP="00F759A7">
            <w:pPr>
              <w:tabs>
                <w:tab w:val="left" w:pos="567"/>
              </w:tabs>
              <w:jc w:val="both"/>
              <w:rPr>
                <w:rFonts w:eastAsia="Calibri"/>
                <w:sz w:val="28"/>
                <w:szCs w:val="28"/>
                <w:lang w:val="kk-KZ"/>
              </w:rPr>
            </w:pPr>
          </w:p>
        </w:tc>
        <w:tc>
          <w:tcPr>
            <w:tcW w:w="2410" w:type="dxa"/>
            <w:gridSpan w:val="2"/>
          </w:tcPr>
          <w:p w:rsidR="0085775B" w:rsidRPr="00E01617" w:rsidRDefault="0085775B" w:rsidP="00F759A7">
            <w:pPr>
              <w:tabs>
                <w:tab w:val="left" w:pos="567"/>
              </w:tabs>
              <w:jc w:val="both"/>
              <w:rPr>
                <w:rFonts w:eastAsia="Calibri"/>
                <w:sz w:val="28"/>
                <w:szCs w:val="28"/>
                <w:lang w:val="kk-KZ"/>
              </w:rPr>
            </w:pPr>
            <w:r w:rsidRPr="00E01617">
              <w:rPr>
                <w:rFonts w:eastAsia="Calibri"/>
                <w:sz w:val="24"/>
                <w:szCs w:val="24"/>
              </w:rPr>
              <w:t xml:space="preserve">US President, </w:t>
            </w:r>
            <w:r w:rsidRPr="00E01617">
              <w:rPr>
                <w:rFonts w:eastAsia="Calibri"/>
                <w:sz w:val="24"/>
                <w:szCs w:val="24"/>
                <w:lang w:val="kk-KZ"/>
              </w:rPr>
              <w:t xml:space="preserve"> президент</w:t>
            </w:r>
            <w:r w:rsidRPr="00E01617">
              <w:rPr>
                <w:rFonts w:eastAsia="Calibri"/>
                <w:sz w:val="24"/>
                <w:szCs w:val="24"/>
                <w:lang w:val="en-US"/>
              </w:rPr>
              <w:t xml:space="preserve">:  </w:t>
            </w:r>
            <w:r w:rsidRPr="00E01617">
              <w:rPr>
                <w:rFonts w:eastAsia="Calibri"/>
                <w:sz w:val="24"/>
                <w:szCs w:val="24"/>
                <w:lang w:val="kk-KZ"/>
              </w:rPr>
              <w:t>Трамп</w:t>
            </w:r>
          </w:p>
        </w:tc>
        <w:tc>
          <w:tcPr>
            <w:tcW w:w="2977" w:type="dxa"/>
          </w:tcPr>
          <w:p w:rsidR="0085775B" w:rsidRPr="00E01617" w:rsidRDefault="0085775B" w:rsidP="00F759A7">
            <w:pPr>
              <w:tabs>
                <w:tab w:val="left" w:pos="567"/>
              </w:tabs>
              <w:jc w:val="both"/>
              <w:rPr>
                <w:rFonts w:eastAsia="Calibri"/>
                <w:sz w:val="28"/>
                <w:szCs w:val="28"/>
                <w:lang w:val="kk-KZ"/>
              </w:rPr>
            </w:pPr>
            <w:r w:rsidRPr="00E01617">
              <w:rPr>
                <w:rFonts w:eastAsia="Calibri"/>
                <w:sz w:val="24"/>
                <w:szCs w:val="24"/>
                <w:lang w:val="en-US"/>
              </w:rPr>
              <w:t>tough\</w:t>
            </w:r>
            <w:r w:rsidRPr="00E01617">
              <w:rPr>
                <w:rFonts w:eastAsia="Calibri"/>
                <w:sz w:val="24"/>
                <w:szCs w:val="24"/>
                <w:lang w:val="kk-KZ"/>
              </w:rPr>
              <w:t xml:space="preserve">жестокий </w:t>
            </w:r>
            <w:r w:rsidRPr="00E01617">
              <w:rPr>
                <w:rFonts w:eastAsia="Calibri"/>
                <w:sz w:val="24"/>
                <w:szCs w:val="24"/>
                <w:lang w:val="en-US"/>
              </w:rPr>
              <w:t>[</w:t>
            </w:r>
          </w:p>
        </w:tc>
        <w:tc>
          <w:tcPr>
            <w:tcW w:w="1276" w:type="dxa"/>
          </w:tcPr>
          <w:p w:rsidR="0085775B" w:rsidRPr="00E01617" w:rsidRDefault="0085775B" w:rsidP="00F759A7">
            <w:pPr>
              <w:tabs>
                <w:tab w:val="left" w:pos="567"/>
              </w:tabs>
              <w:jc w:val="both"/>
              <w:rPr>
                <w:rFonts w:eastAsia="Calibri"/>
                <w:sz w:val="28"/>
                <w:szCs w:val="28"/>
                <w:lang w:val="kk-KZ"/>
              </w:rPr>
            </w:pPr>
          </w:p>
        </w:tc>
        <w:tc>
          <w:tcPr>
            <w:tcW w:w="992" w:type="dxa"/>
          </w:tcPr>
          <w:p w:rsidR="0085775B" w:rsidRPr="00E01617" w:rsidRDefault="0085775B" w:rsidP="00F759A7">
            <w:pPr>
              <w:tabs>
                <w:tab w:val="left" w:pos="567"/>
              </w:tabs>
              <w:jc w:val="both"/>
              <w:rPr>
                <w:rFonts w:eastAsia="Calibri"/>
                <w:sz w:val="28"/>
                <w:szCs w:val="28"/>
                <w:lang w:val="kk-KZ"/>
              </w:rPr>
            </w:pPr>
            <w:r w:rsidRPr="00E01617">
              <w:rPr>
                <w:rFonts w:eastAsia="Calibri"/>
                <w:sz w:val="24"/>
                <w:szCs w:val="24"/>
                <w:lang w:val="kk-KZ"/>
              </w:rPr>
              <w:t>-</w:t>
            </w:r>
          </w:p>
        </w:tc>
        <w:tc>
          <w:tcPr>
            <w:tcW w:w="850" w:type="dxa"/>
          </w:tcPr>
          <w:p w:rsidR="0085775B" w:rsidRPr="00E01617" w:rsidRDefault="0085775B" w:rsidP="00F759A7">
            <w:pPr>
              <w:tabs>
                <w:tab w:val="left" w:pos="567"/>
              </w:tabs>
              <w:jc w:val="both"/>
              <w:rPr>
                <w:rFonts w:eastAsia="Calibri"/>
                <w:sz w:val="28"/>
                <w:szCs w:val="28"/>
                <w:lang w:val="kk-KZ"/>
              </w:rPr>
            </w:pPr>
          </w:p>
        </w:tc>
      </w:tr>
      <w:tr w:rsidR="00E01617" w:rsidRPr="00E01617" w:rsidTr="00463C2D">
        <w:tc>
          <w:tcPr>
            <w:tcW w:w="1129" w:type="dxa"/>
            <w:gridSpan w:val="2"/>
            <w:vMerge/>
          </w:tcPr>
          <w:p w:rsidR="0085775B" w:rsidRPr="00E01617" w:rsidRDefault="0085775B" w:rsidP="00F759A7">
            <w:pPr>
              <w:tabs>
                <w:tab w:val="left" w:pos="567"/>
              </w:tabs>
              <w:jc w:val="both"/>
              <w:rPr>
                <w:rFonts w:eastAsia="Calibri"/>
                <w:sz w:val="28"/>
                <w:szCs w:val="28"/>
                <w:lang w:val="kk-KZ"/>
              </w:rPr>
            </w:pPr>
          </w:p>
        </w:tc>
        <w:tc>
          <w:tcPr>
            <w:tcW w:w="2410" w:type="dxa"/>
            <w:gridSpan w:val="2"/>
          </w:tcPr>
          <w:p w:rsidR="0085775B" w:rsidRPr="00E01617" w:rsidRDefault="0085775B" w:rsidP="00F759A7">
            <w:pPr>
              <w:jc w:val="both"/>
              <w:rPr>
                <w:rFonts w:eastAsia="Calibri"/>
                <w:bCs/>
                <w:sz w:val="24"/>
                <w:szCs w:val="24"/>
                <w:lang w:val="en-US"/>
              </w:rPr>
            </w:pPr>
            <w:r w:rsidRPr="00E01617">
              <w:rPr>
                <w:rFonts w:eastAsia="Calibri"/>
                <w:bCs/>
                <w:sz w:val="24"/>
                <w:szCs w:val="24"/>
                <w:lang w:val="en-US"/>
              </w:rPr>
              <w:t>President: Biden</w:t>
            </w:r>
          </w:p>
        </w:tc>
        <w:tc>
          <w:tcPr>
            <w:tcW w:w="2977" w:type="dxa"/>
          </w:tcPr>
          <w:p w:rsidR="0085775B" w:rsidRPr="00E01617" w:rsidRDefault="0085775B" w:rsidP="00F759A7">
            <w:pPr>
              <w:tabs>
                <w:tab w:val="left" w:pos="567"/>
              </w:tabs>
              <w:jc w:val="both"/>
              <w:rPr>
                <w:rFonts w:eastAsia="Calibri"/>
                <w:sz w:val="28"/>
                <w:szCs w:val="28"/>
                <w:lang w:val="kk-KZ"/>
              </w:rPr>
            </w:pPr>
            <w:r w:rsidRPr="00E01617">
              <w:rPr>
                <w:rFonts w:eastAsia="Calibri"/>
                <w:bCs/>
                <w:sz w:val="24"/>
                <w:szCs w:val="24"/>
                <w:lang w:val="en-US"/>
              </w:rPr>
              <w:t>supportive \</w:t>
            </w:r>
            <w:r w:rsidRPr="00E01617">
              <w:rPr>
                <w:rFonts w:eastAsia="Calibri"/>
                <w:bCs/>
                <w:sz w:val="24"/>
                <w:szCs w:val="24"/>
              </w:rPr>
              <w:t>поддерживающий</w:t>
            </w:r>
          </w:p>
        </w:tc>
        <w:tc>
          <w:tcPr>
            <w:tcW w:w="1276" w:type="dxa"/>
          </w:tcPr>
          <w:p w:rsidR="0085775B" w:rsidRPr="00E01617" w:rsidRDefault="0085775B" w:rsidP="00F759A7">
            <w:pPr>
              <w:tabs>
                <w:tab w:val="left" w:pos="567"/>
              </w:tabs>
              <w:jc w:val="both"/>
              <w:rPr>
                <w:rFonts w:eastAsia="Calibri"/>
                <w:sz w:val="28"/>
                <w:szCs w:val="28"/>
                <w:lang w:val="kk-KZ"/>
              </w:rPr>
            </w:pPr>
            <w:r w:rsidRPr="00E01617">
              <w:rPr>
                <w:rFonts w:eastAsia="Calibri"/>
                <w:sz w:val="24"/>
                <w:szCs w:val="24"/>
                <w:lang w:val="en-US"/>
              </w:rPr>
              <w:t>+</w:t>
            </w:r>
          </w:p>
        </w:tc>
        <w:tc>
          <w:tcPr>
            <w:tcW w:w="992" w:type="dxa"/>
          </w:tcPr>
          <w:p w:rsidR="0085775B" w:rsidRPr="00E01617" w:rsidRDefault="0085775B" w:rsidP="00F759A7">
            <w:pPr>
              <w:tabs>
                <w:tab w:val="left" w:pos="567"/>
              </w:tabs>
              <w:jc w:val="both"/>
              <w:rPr>
                <w:rFonts w:eastAsia="Calibri"/>
                <w:sz w:val="28"/>
                <w:szCs w:val="28"/>
                <w:lang w:val="kk-KZ"/>
              </w:rPr>
            </w:pPr>
          </w:p>
        </w:tc>
        <w:tc>
          <w:tcPr>
            <w:tcW w:w="850" w:type="dxa"/>
          </w:tcPr>
          <w:p w:rsidR="0085775B" w:rsidRPr="00E01617" w:rsidRDefault="0085775B" w:rsidP="00F759A7">
            <w:pPr>
              <w:tabs>
                <w:tab w:val="left" w:pos="567"/>
              </w:tabs>
              <w:jc w:val="both"/>
              <w:rPr>
                <w:rFonts w:eastAsia="Calibri"/>
                <w:sz w:val="28"/>
                <w:szCs w:val="28"/>
                <w:lang w:val="kk-KZ"/>
              </w:rPr>
            </w:pPr>
          </w:p>
        </w:tc>
      </w:tr>
      <w:tr w:rsidR="00E01617" w:rsidRPr="00E01617" w:rsidTr="00463C2D">
        <w:tc>
          <w:tcPr>
            <w:tcW w:w="1129" w:type="dxa"/>
            <w:gridSpan w:val="2"/>
            <w:vMerge/>
          </w:tcPr>
          <w:p w:rsidR="0085775B" w:rsidRPr="00E01617" w:rsidRDefault="0085775B" w:rsidP="00F759A7">
            <w:pPr>
              <w:tabs>
                <w:tab w:val="left" w:pos="567"/>
              </w:tabs>
              <w:jc w:val="both"/>
              <w:rPr>
                <w:rFonts w:eastAsia="Calibri"/>
                <w:sz w:val="28"/>
                <w:szCs w:val="28"/>
                <w:lang w:val="kk-KZ"/>
              </w:rPr>
            </w:pPr>
          </w:p>
        </w:tc>
        <w:tc>
          <w:tcPr>
            <w:tcW w:w="2410" w:type="dxa"/>
            <w:gridSpan w:val="2"/>
          </w:tcPr>
          <w:p w:rsidR="0085775B" w:rsidRPr="00E01617" w:rsidRDefault="0085775B" w:rsidP="00F759A7">
            <w:pPr>
              <w:jc w:val="both"/>
              <w:rPr>
                <w:rFonts w:eastAsia="Calibri"/>
                <w:sz w:val="24"/>
                <w:szCs w:val="24"/>
              </w:rPr>
            </w:pPr>
            <w:r w:rsidRPr="00E01617">
              <w:rPr>
                <w:rFonts w:eastAsia="Calibri"/>
                <w:sz w:val="24"/>
                <w:szCs w:val="24"/>
              </w:rPr>
              <w:t>US Party</w:t>
            </w:r>
          </w:p>
        </w:tc>
        <w:tc>
          <w:tcPr>
            <w:tcW w:w="2977" w:type="dxa"/>
          </w:tcPr>
          <w:p w:rsidR="0085775B" w:rsidRPr="00E01617" w:rsidRDefault="0085775B" w:rsidP="00F759A7">
            <w:pPr>
              <w:tabs>
                <w:tab w:val="left" w:pos="567"/>
              </w:tabs>
              <w:jc w:val="both"/>
              <w:rPr>
                <w:rFonts w:eastAsia="Calibri"/>
                <w:sz w:val="28"/>
                <w:szCs w:val="28"/>
                <w:lang w:val="kk-KZ"/>
              </w:rPr>
            </w:pPr>
            <w:r w:rsidRPr="00E01617">
              <w:rPr>
                <w:rFonts w:eastAsia="Calibri"/>
                <w:sz w:val="24"/>
                <w:szCs w:val="24"/>
                <w:lang w:val="en-US"/>
              </w:rPr>
              <w:t>peaceful\</w:t>
            </w:r>
            <w:r w:rsidRPr="00E01617">
              <w:rPr>
                <w:rFonts w:eastAsia="Calibri"/>
                <w:sz w:val="24"/>
                <w:szCs w:val="24"/>
                <w:lang w:val="kk-KZ"/>
              </w:rPr>
              <w:t>миролюбивые</w:t>
            </w:r>
          </w:p>
        </w:tc>
        <w:tc>
          <w:tcPr>
            <w:tcW w:w="1276" w:type="dxa"/>
          </w:tcPr>
          <w:p w:rsidR="0085775B" w:rsidRPr="00E01617" w:rsidRDefault="0085775B" w:rsidP="00F759A7">
            <w:pPr>
              <w:tabs>
                <w:tab w:val="left" w:pos="567"/>
              </w:tabs>
              <w:jc w:val="both"/>
              <w:rPr>
                <w:rFonts w:eastAsia="Calibri"/>
                <w:sz w:val="28"/>
                <w:szCs w:val="28"/>
                <w:lang w:val="kk-KZ"/>
              </w:rPr>
            </w:pPr>
            <w:r w:rsidRPr="00E01617">
              <w:rPr>
                <w:rFonts w:eastAsia="Calibri"/>
                <w:sz w:val="24"/>
                <w:szCs w:val="24"/>
                <w:lang w:val="kk-KZ"/>
              </w:rPr>
              <w:t>+</w:t>
            </w:r>
          </w:p>
        </w:tc>
        <w:tc>
          <w:tcPr>
            <w:tcW w:w="992" w:type="dxa"/>
          </w:tcPr>
          <w:p w:rsidR="0085775B" w:rsidRPr="00E01617" w:rsidRDefault="0085775B" w:rsidP="00F759A7">
            <w:pPr>
              <w:tabs>
                <w:tab w:val="left" w:pos="567"/>
              </w:tabs>
              <w:jc w:val="both"/>
              <w:rPr>
                <w:rFonts w:eastAsia="Calibri"/>
                <w:sz w:val="28"/>
                <w:szCs w:val="28"/>
                <w:lang w:val="kk-KZ"/>
              </w:rPr>
            </w:pPr>
          </w:p>
        </w:tc>
        <w:tc>
          <w:tcPr>
            <w:tcW w:w="850" w:type="dxa"/>
          </w:tcPr>
          <w:p w:rsidR="0085775B" w:rsidRPr="00E01617" w:rsidRDefault="0085775B" w:rsidP="00F759A7">
            <w:pPr>
              <w:tabs>
                <w:tab w:val="left" w:pos="567"/>
              </w:tabs>
              <w:jc w:val="both"/>
              <w:rPr>
                <w:rFonts w:eastAsia="Calibri"/>
                <w:sz w:val="28"/>
                <w:szCs w:val="28"/>
                <w:lang w:val="kk-KZ"/>
              </w:rPr>
            </w:pPr>
          </w:p>
        </w:tc>
      </w:tr>
      <w:tr w:rsidR="00E01617" w:rsidRPr="00E01617" w:rsidTr="00463C2D">
        <w:tc>
          <w:tcPr>
            <w:tcW w:w="1129" w:type="dxa"/>
            <w:gridSpan w:val="2"/>
            <w:vMerge/>
          </w:tcPr>
          <w:p w:rsidR="0085775B" w:rsidRPr="00E01617" w:rsidRDefault="0085775B" w:rsidP="00F759A7">
            <w:pPr>
              <w:tabs>
                <w:tab w:val="left" w:pos="567"/>
              </w:tabs>
              <w:jc w:val="both"/>
              <w:rPr>
                <w:rFonts w:eastAsia="Calibri"/>
                <w:sz w:val="28"/>
                <w:szCs w:val="28"/>
                <w:lang w:val="kk-KZ"/>
              </w:rPr>
            </w:pPr>
          </w:p>
        </w:tc>
        <w:tc>
          <w:tcPr>
            <w:tcW w:w="2410" w:type="dxa"/>
            <w:gridSpan w:val="2"/>
            <w:vMerge w:val="restart"/>
          </w:tcPr>
          <w:p w:rsidR="0085775B" w:rsidRPr="00E01617" w:rsidRDefault="0085775B" w:rsidP="00F759A7">
            <w:pPr>
              <w:jc w:val="both"/>
              <w:rPr>
                <w:rFonts w:eastAsia="Calibri"/>
                <w:sz w:val="24"/>
                <w:szCs w:val="24"/>
              </w:rPr>
            </w:pPr>
            <w:r w:rsidRPr="00E01617">
              <w:rPr>
                <w:rFonts w:eastAsia="Calibri"/>
                <w:sz w:val="24"/>
                <w:szCs w:val="24"/>
              </w:rPr>
              <w:t>People\ Народ: люди</w:t>
            </w:r>
            <w:r w:rsidRPr="00E01617">
              <w:rPr>
                <w:rFonts w:eastAsia="Calibri"/>
                <w:sz w:val="24"/>
                <w:szCs w:val="24"/>
              </w:rPr>
              <w:tab/>
            </w:r>
          </w:p>
        </w:tc>
        <w:tc>
          <w:tcPr>
            <w:tcW w:w="2977" w:type="dxa"/>
          </w:tcPr>
          <w:p w:rsidR="0085775B" w:rsidRPr="00E01617" w:rsidRDefault="0085775B" w:rsidP="00F759A7">
            <w:pPr>
              <w:tabs>
                <w:tab w:val="left" w:pos="567"/>
              </w:tabs>
              <w:jc w:val="both"/>
              <w:rPr>
                <w:rFonts w:eastAsia="Calibri"/>
                <w:sz w:val="28"/>
                <w:szCs w:val="28"/>
                <w:lang w:val="kk-KZ"/>
              </w:rPr>
            </w:pPr>
            <w:r w:rsidRPr="00E01617">
              <w:rPr>
                <w:rFonts w:eastAsia="Calibri"/>
                <w:sz w:val="24"/>
                <w:szCs w:val="24"/>
              </w:rPr>
              <w:t>Insecure</w:t>
            </w:r>
            <w:r w:rsidRPr="00E01617">
              <w:rPr>
                <w:rFonts w:eastAsia="Calibri"/>
                <w:sz w:val="24"/>
                <w:szCs w:val="24"/>
                <w:lang w:val="kk-KZ"/>
              </w:rPr>
              <w:t>\ неуверенные</w:t>
            </w:r>
          </w:p>
        </w:tc>
        <w:tc>
          <w:tcPr>
            <w:tcW w:w="1276" w:type="dxa"/>
          </w:tcPr>
          <w:p w:rsidR="0085775B" w:rsidRPr="00E01617" w:rsidRDefault="0085775B" w:rsidP="00F759A7">
            <w:pPr>
              <w:tabs>
                <w:tab w:val="left" w:pos="567"/>
              </w:tabs>
              <w:jc w:val="both"/>
              <w:rPr>
                <w:rFonts w:eastAsia="Calibri"/>
                <w:sz w:val="28"/>
                <w:szCs w:val="28"/>
                <w:lang w:val="kk-KZ"/>
              </w:rPr>
            </w:pPr>
          </w:p>
        </w:tc>
        <w:tc>
          <w:tcPr>
            <w:tcW w:w="992" w:type="dxa"/>
          </w:tcPr>
          <w:p w:rsidR="0085775B" w:rsidRPr="00E01617" w:rsidRDefault="0085775B" w:rsidP="00F759A7">
            <w:pPr>
              <w:tabs>
                <w:tab w:val="left" w:pos="567"/>
              </w:tabs>
              <w:jc w:val="both"/>
              <w:rPr>
                <w:rFonts w:eastAsia="Calibri"/>
                <w:sz w:val="28"/>
                <w:szCs w:val="28"/>
                <w:lang w:val="kk-KZ"/>
              </w:rPr>
            </w:pPr>
            <w:r w:rsidRPr="00E01617">
              <w:rPr>
                <w:rFonts w:eastAsia="Calibri"/>
                <w:sz w:val="24"/>
                <w:szCs w:val="24"/>
                <w:lang w:val="kk-KZ"/>
              </w:rPr>
              <w:t>-</w:t>
            </w:r>
          </w:p>
        </w:tc>
        <w:tc>
          <w:tcPr>
            <w:tcW w:w="850" w:type="dxa"/>
          </w:tcPr>
          <w:p w:rsidR="0085775B" w:rsidRPr="00E01617" w:rsidRDefault="0085775B" w:rsidP="00F759A7">
            <w:pPr>
              <w:tabs>
                <w:tab w:val="left" w:pos="567"/>
              </w:tabs>
              <w:jc w:val="both"/>
              <w:rPr>
                <w:rFonts w:eastAsia="Calibri"/>
                <w:sz w:val="28"/>
                <w:szCs w:val="28"/>
                <w:lang w:val="kk-KZ"/>
              </w:rPr>
            </w:pPr>
          </w:p>
        </w:tc>
      </w:tr>
      <w:tr w:rsidR="00E01617" w:rsidRPr="00E01617" w:rsidTr="00463C2D">
        <w:tc>
          <w:tcPr>
            <w:tcW w:w="1129" w:type="dxa"/>
            <w:gridSpan w:val="2"/>
            <w:vMerge/>
          </w:tcPr>
          <w:p w:rsidR="0085775B" w:rsidRPr="00E01617" w:rsidRDefault="0085775B" w:rsidP="00F759A7">
            <w:pPr>
              <w:tabs>
                <w:tab w:val="left" w:pos="567"/>
              </w:tabs>
              <w:jc w:val="both"/>
              <w:rPr>
                <w:rFonts w:eastAsia="Calibri"/>
                <w:sz w:val="28"/>
                <w:szCs w:val="28"/>
                <w:lang w:val="kk-KZ"/>
              </w:rPr>
            </w:pPr>
          </w:p>
        </w:tc>
        <w:tc>
          <w:tcPr>
            <w:tcW w:w="2410" w:type="dxa"/>
            <w:gridSpan w:val="2"/>
            <w:vMerge/>
          </w:tcPr>
          <w:p w:rsidR="0085775B" w:rsidRPr="00E01617" w:rsidRDefault="0085775B" w:rsidP="00F759A7">
            <w:pPr>
              <w:jc w:val="both"/>
              <w:rPr>
                <w:rFonts w:eastAsia="Calibri"/>
                <w:sz w:val="24"/>
                <w:szCs w:val="24"/>
              </w:rPr>
            </w:pPr>
          </w:p>
        </w:tc>
        <w:tc>
          <w:tcPr>
            <w:tcW w:w="2977" w:type="dxa"/>
          </w:tcPr>
          <w:p w:rsidR="0085775B" w:rsidRPr="00E01617" w:rsidRDefault="0085775B" w:rsidP="00F759A7">
            <w:pPr>
              <w:tabs>
                <w:tab w:val="left" w:pos="567"/>
              </w:tabs>
              <w:jc w:val="both"/>
              <w:rPr>
                <w:rFonts w:eastAsia="Calibri"/>
                <w:sz w:val="24"/>
                <w:szCs w:val="24"/>
              </w:rPr>
            </w:pPr>
            <w:r w:rsidRPr="00E01617">
              <w:rPr>
                <w:rFonts w:eastAsia="Calibri"/>
                <w:sz w:val="24"/>
                <w:szCs w:val="24"/>
                <w:lang w:val="kk-KZ"/>
              </w:rPr>
              <w:t>с</w:t>
            </w:r>
            <w:r w:rsidRPr="00E01617">
              <w:rPr>
                <w:rFonts w:eastAsia="Calibri"/>
                <w:sz w:val="24"/>
                <w:szCs w:val="24"/>
              </w:rPr>
              <w:t>onvinced</w:t>
            </w:r>
            <w:r w:rsidRPr="00E01617">
              <w:rPr>
                <w:rFonts w:eastAsia="Calibri"/>
                <w:sz w:val="24"/>
                <w:szCs w:val="24"/>
                <w:lang w:val="kk-KZ"/>
              </w:rPr>
              <w:t>\ убежденные</w:t>
            </w:r>
          </w:p>
        </w:tc>
        <w:tc>
          <w:tcPr>
            <w:tcW w:w="1276" w:type="dxa"/>
          </w:tcPr>
          <w:p w:rsidR="0085775B" w:rsidRPr="00E01617" w:rsidRDefault="0085775B" w:rsidP="00F759A7">
            <w:pPr>
              <w:tabs>
                <w:tab w:val="left" w:pos="567"/>
              </w:tabs>
              <w:jc w:val="both"/>
              <w:rPr>
                <w:rFonts w:eastAsia="Calibri"/>
                <w:sz w:val="28"/>
                <w:szCs w:val="28"/>
                <w:lang w:val="kk-KZ"/>
              </w:rPr>
            </w:pPr>
          </w:p>
        </w:tc>
        <w:tc>
          <w:tcPr>
            <w:tcW w:w="992" w:type="dxa"/>
          </w:tcPr>
          <w:p w:rsidR="0085775B" w:rsidRPr="00E01617" w:rsidRDefault="0085775B" w:rsidP="00F759A7">
            <w:pPr>
              <w:tabs>
                <w:tab w:val="left" w:pos="567"/>
              </w:tabs>
              <w:jc w:val="both"/>
              <w:rPr>
                <w:rFonts w:eastAsia="Calibri"/>
                <w:sz w:val="24"/>
                <w:szCs w:val="24"/>
                <w:lang w:val="kk-KZ"/>
              </w:rPr>
            </w:pPr>
          </w:p>
        </w:tc>
        <w:tc>
          <w:tcPr>
            <w:tcW w:w="850" w:type="dxa"/>
          </w:tcPr>
          <w:p w:rsidR="0085775B" w:rsidRPr="00E01617" w:rsidRDefault="0085775B" w:rsidP="00F759A7">
            <w:pPr>
              <w:tabs>
                <w:tab w:val="left" w:pos="567"/>
              </w:tabs>
              <w:jc w:val="both"/>
              <w:rPr>
                <w:rFonts w:eastAsia="Calibri"/>
                <w:sz w:val="28"/>
                <w:szCs w:val="28"/>
                <w:lang w:val="kk-KZ"/>
              </w:rPr>
            </w:pPr>
          </w:p>
        </w:tc>
      </w:tr>
      <w:tr w:rsidR="00E01617" w:rsidRPr="00E01617" w:rsidTr="00463C2D">
        <w:tc>
          <w:tcPr>
            <w:tcW w:w="1129" w:type="dxa"/>
            <w:gridSpan w:val="2"/>
            <w:vMerge/>
          </w:tcPr>
          <w:p w:rsidR="0085775B" w:rsidRPr="00E01617" w:rsidRDefault="0085775B" w:rsidP="00F759A7">
            <w:pPr>
              <w:tabs>
                <w:tab w:val="left" w:pos="567"/>
              </w:tabs>
              <w:jc w:val="both"/>
              <w:rPr>
                <w:rFonts w:eastAsia="Calibri"/>
                <w:sz w:val="28"/>
                <w:szCs w:val="28"/>
                <w:lang w:val="kk-KZ"/>
              </w:rPr>
            </w:pPr>
          </w:p>
        </w:tc>
        <w:tc>
          <w:tcPr>
            <w:tcW w:w="2410" w:type="dxa"/>
            <w:gridSpan w:val="2"/>
            <w:vMerge/>
          </w:tcPr>
          <w:p w:rsidR="0085775B" w:rsidRPr="00E01617" w:rsidRDefault="0085775B" w:rsidP="00F759A7">
            <w:pPr>
              <w:jc w:val="both"/>
              <w:rPr>
                <w:rFonts w:eastAsia="Calibri"/>
                <w:sz w:val="24"/>
                <w:szCs w:val="24"/>
              </w:rPr>
            </w:pPr>
          </w:p>
        </w:tc>
        <w:tc>
          <w:tcPr>
            <w:tcW w:w="2977" w:type="dxa"/>
          </w:tcPr>
          <w:p w:rsidR="0085775B" w:rsidRPr="00E01617" w:rsidRDefault="0085775B" w:rsidP="00F759A7">
            <w:pPr>
              <w:tabs>
                <w:tab w:val="left" w:pos="567"/>
              </w:tabs>
              <w:jc w:val="both"/>
              <w:rPr>
                <w:rFonts w:eastAsia="Calibri"/>
                <w:sz w:val="24"/>
                <w:szCs w:val="24"/>
                <w:lang w:val="kk-KZ"/>
              </w:rPr>
            </w:pPr>
            <w:r w:rsidRPr="00E01617">
              <w:rPr>
                <w:rFonts w:eastAsia="Calibri"/>
                <w:sz w:val="24"/>
                <w:szCs w:val="24"/>
              </w:rPr>
              <w:t xml:space="preserve">self-confident </w:t>
            </w:r>
            <w:r w:rsidRPr="00E01617">
              <w:rPr>
                <w:rFonts w:eastAsia="Calibri"/>
                <w:sz w:val="24"/>
                <w:szCs w:val="24"/>
                <w:lang w:val="kk-KZ"/>
              </w:rPr>
              <w:t>\</w:t>
            </w:r>
            <w:r w:rsidRPr="00E01617">
              <w:rPr>
                <w:rFonts w:eastAsia="Calibri"/>
                <w:sz w:val="24"/>
                <w:szCs w:val="24"/>
              </w:rPr>
              <w:t>самоуверенные</w:t>
            </w:r>
          </w:p>
        </w:tc>
        <w:tc>
          <w:tcPr>
            <w:tcW w:w="1276" w:type="dxa"/>
          </w:tcPr>
          <w:p w:rsidR="0085775B" w:rsidRPr="00E01617" w:rsidRDefault="0085775B" w:rsidP="00F759A7">
            <w:pPr>
              <w:tabs>
                <w:tab w:val="left" w:pos="567"/>
              </w:tabs>
              <w:jc w:val="both"/>
              <w:rPr>
                <w:rFonts w:eastAsia="Calibri"/>
                <w:sz w:val="28"/>
                <w:szCs w:val="28"/>
                <w:lang w:val="kk-KZ"/>
              </w:rPr>
            </w:pPr>
          </w:p>
        </w:tc>
        <w:tc>
          <w:tcPr>
            <w:tcW w:w="992" w:type="dxa"/>
          </w:tcPr>
          <w:p w:rsidR="0085775B" w:rsidRPr="00E01617" w:rsidRDefault="0085775B" w:rsidP="00F759A7">
            <w:pPr>
              <w:tabs>
                <w:tab w:val="left" w:pos="567"/>
              </w:tabs>
              <w:jc w:val="both"/>
              <w:rPr>
                <w:rFonts w:eastAsia="Calibri"/>
                <w:sz w:val="24"/>
                <w:szCs w:val="24"/>
                <w:lang w:val="kk-KZ"/>
              </w:rPr>
            </w:pPr>
            <w:r w:rsidRPr="00E01617">
              <w:rPr>
                <w:rFonts w:eastAsia="Calibri"/>
                <w:sz w:val="24"/>
                <w:szCs w:val="24"/>
                <w:lang w:val="kk-KZ"/>
              </w:rPr>
              <w:t>-</w:t>
            </w:r>
          </w:p>
        </w:tc>
        <w:tc>
          <w:tcPr>
            <w:tcW w:w="850" w:type="dxa"/>
          </w:tcPr>
          <w:p w:rsidR="0085775B" w:rsidRPr="00E01617" w:rsidRDefault="0085775B" w:rsidP="00F759A7">
            <w:pPr>
              <w:tabs>
                <w:tab w:val="left" w:pos="567"/>
              </w:tabs>
              <w:jc w:val="both"/>
              <w:rPr>
                <w:rFonts w:eastAsia="Calibri"/>
                <w:sz w:val="28"/>
                <w:szCs w:val="28"/>
                <w:lang w:val="kk-KZ"/>
              </w:rPr>
            </w:pPr>
            <w:r w:rsidRPr="00E01617">
              <w:rPr>
                <w:rFonts w:eastAsia="Calibri"/>
                <w:sz w:val="24"/>
                <w:szCs w:val="24"/>
                <w:lang w:val="kk-KZ"/>
              </w:rPr>
              <w:t>0</w:t>
            </w:r>
          </w:p>
        </w:tc>
      </w:tr>
      <w:tr w:rsidR="00E01617" w:rsidRPr="00E01617" w:rsidTr="00463C2D">
        <w:tc>
          <w:tcPr>
            <w:tcW w:w="1129" w:type="dxa"/>
            <w:gridSpan w:val="2"/>
            <w:vMerge/>
          </w:tcPr>
          <w:p w:rsidR="0085775B" w:rsidRPr="00E01617" w:rsidRDefault="0085775B" w:rsidP="00F759A7">
            <w:pPr>
              <w:tabs>
                <w:tab w:val="left" w:pos="567"/>
              </w:tabs>
              <w:jc w:val="both"/>
              <w:rPr>
                <w:rFonts w:eastAsia="Calibri"/>
                <w:sz w:val="28"/>
                <w:szCs w:val="28"/>
                <w:lang w:val="kk-KZ"/>
              </w:rPr>
            </w:pPr>
          </w:p>
        </w:tc>
        <w:tc>
          <w:tcPr>
            <w:tcW w:w="2410" w:type="dxa"/>
            <w:gridSpan w:val="2"/>
            <w:vMerge/>
          </w:tcPr>
          <w:p w:rsidR="0085775B" w:rsidRPr="00E01617" w:rsidRDefault="0085775B" w:rsidP="00F759A7">
            <w:pPr>
              <w:jc w:val="both"/>
              <w:rPr>
                <w:rFonts w:eastAsia="Calibri"/>
                <w:sz w:val="24"/>
                <w:szCs w:val="24"/>
              </w:rPr>
            </w:pPr>
          </w:p>
        </w:tc>
        <w:tc>
          <w:tcPr>
            <w:tcW w:w="2977" w:type="dxa"/>
          </w:tcPr>
          <w:p w:rsidR="0085775B" w:rsidRPr="00E01617" w:rsidRDefault="0085775B" w:rsidP="00F759A7">
            <w:pPr>
              <w:tabs>
                <w:tab w:val="left" w:pos="567"/>
              </w:tabs>
              <w:jc w:val="both"/>
              <w:rPr>
                <w:rFonts w:eastAsia="Calibri"/>
                <w:sz w:val="24"/>
                <w:szCs w:val="24"/>
              </w:rPr>
            </w:pPr>
            <w:r w:rsidRPr="00E01617">
              <w:rPr>
                <w:rFonts w:eastAsia="Calibri"/>
                <w:sz w:val="24"/>
                <w:szCs w:val="24"/>
              </w:rPr>
              <w:t>terrified</w:t>
            </w:r>
            <w:r w:rsidRPr="00E01617">
              <w:rPr>
                <w:rFonts w:eastAsia="Calibri"/>
                <w:sz w:val="24"/>
                <w:szCs w:val="24"/>
                <w:lang w:val="kk-KZ"/>
              </w:rPr>
              <w:t>\ запуганные</w:t>
            </w:r>
          </w:p>
        </w:tc>
        <w:tc>
          <w:tcPr>
            <w:tcW w:w="1276" w:type="dxa"/>
          </w:tcPr>
          <w:p w:rsidR="0085775B" w:rsidRPr="00E01617" w:rsidRDefault="0085775B" w:rsidP="00F759A7">
            <w:pPr>
              <w:tabs>
                <w:tab w:val="left" w:pos="567"/>
              </w:tabs>
              <w:jc w:val="both"/>
              <w:rPr>
                <w:rFonts w:eastAsia="Calibri"/>
                <w:sz w:val="28"/>
                <w:szCs w:val="28"/>
                <w:lang w:val="kk-KZ"/>
              </w:rPr>
            </w:pPr>
          </w:p>
        </w:tc>
        <w:tc>
          <w:tcPr>
            <w:tcW w:w="992" w:type="dxa"/>
          </w:tcPr>
          <w:p w:rsidR="0085775B" w:rsidRPr="00E01617" w:rsidRDefault="0085775B" w:rsidP="00F759A7">
            <w:pPr>
              <w:tabs>
                <w:tab w:val="left" w:pos="567"/>
              </w:tabs>
              <w:jc w:val="both"/>
              <w:rPr>
                <w:rFonts w:eastAsia="Calibri"/>
                <w:sz w:val="24"/>
                <w:szCs w:val="24"/>
                <w:lang w:val="kk-KZ"/>
              </w:rPr>
            </w:pPr>
            <w:r w:rsidRPr="00E01617">
              <w:rPr>
                <w:rFonts w:eastAsia="Calibri"/>
                <w:sz w:val="24"/>
                <w:szCs w:val="24"/>
                <w:lang w:val="kk-KZ"/>
              </w:rPr>
              <w:t>-</w:t>
            </w:r>
          </w:p>
        </w:tc>
        <w:tc>
          <w:tcPr>
            <w:tcW w:w="850" w:type="dxa"/>
          </w:tcPr>
          <w:p w:rsidR="0085775B" w:rsidRPr="00E01617" w:rsidRDefault="0085775B" w:rsidP="00F759A7">
            <w:pPr>
              <w:tabs>
                <w:tab w:val="left" w:pos="567"/>
              </w:tabs>
              <w:jc w:val="both"/>
              <w:rPr>
                <w:rFonts w:eastAsia="Calibri"/>
                <w:sz w:val="24"/>
                <w:szCs w:val="24"/>
                <w:lang w:val="kk-KZ"/>
              </w:rPr>
            </w:pPr>
          </w:p>
        </w:tc>
      </w:tr>
      <w:tr w:rsidR="00E01617" w:rsidRPr="00E01617" w:rsidTr="00463C2D">
        <w:tc>
          <w:tcPr>
            <w:tcW w:w="1129" w:type="dxa"/>
            <w:gridSpan w:val="2"/>
            <w:vMerge/>
            <w:tcBorders>
              <w:bottom w:val="single" w:sz="4" w:space="0" w:color="auto"/>
            </w:tcBorders>
          </w:tcPr>
          <w:p w:rsidR="0085775B" w:rsidRPr="00E01617" w:rsidRDefault="0085775B" w:rsidP="00F759A7">
            <w:pPr>
              <w:tabs>
                <w:tab w:val="left" w:pos="567"/>
              </w:tabs>
              <w:jc w:val="both"/>
              <w:rPr>
                <w:rFonts w:eastAsia="Calibri"/>
                <w:sz w:val="28"/>
                <w:szCs w:val="28"/>
                <w:lang w:val="kk-KZ"/>
              </w:rPr>
            </w:pPr>
          </w:p>
        </w:tc>
        <w:tc>
          <w:tcPr>
            <w:tcW w:w="2410" w:type="dxa"/>
            <w:gridSpan w:val="2"/>
            <w:vMerge/>
            <w:tcBorders>
              <w:bottom w:val="single" w:sz="4" w:space="0" w:color="auto"/>
            </w:tcBorders>
          </w:tcPr>
          <w:p w:rsidR="0085775B" w:rsidRPr="00E01617" w:rsidRDefault="0085775B" w:rsidP="00F759A7">
            <w:pPr>
              <w:jc w:val="both"/>
              <w:rPr>
                <w:rFonts w:eastAsia="Calibri"/>
                <w:sz w:val="24"/>
                <w:szCs w:val="24"/>
              </w:rPr>
            </w:pPr>
          </w:p>
        </w:tc>
        <w:tc>
          <w:tcPr>
            <w:tcW w:w="2977" w:type="dxa"/>
            <w:tcBorders>
              <w:bottom w:val="single" w:sz="4" w:space="0" w:color="auto"/>
            </w:tcBorders>
          </w:tcPr>
          <w:p w:rsidR="0085775B" w:rsidRPr="00E01617" w:rsidRDefault="0085775B" w:rsidP="00F759A7">
            <w:pPr>
              <w:tabs>
                <w:tab w:val="left" w:pos="567"/>
              </w:tabs>
              <w:jc w:val="both"/>
              <w:rPr>
                <w:rFonts w:eastAsia="Calibri"/>
                <w:sz w:val="24"/>
                <w:szCs w:val="24"/>
              </w:rPr>
            </w:pPr>
            <w:r w:rsidRPr="00E01617">
              <w:rPr>
                <w:rFonts w:eastAsia="Calibri"/>
                <w:sz w:val="24"/>
                <w:szCs w:val="24"/>
              </w:rPr>
              <w:t>patriots</w:t>
            </w:r>
            <w:r w:rsidRPr="00E01617">
              <w:rPr>
                <w:rFonts w:eastAsia="Calibri"/>
                <w:sz w:val="24"/>
                <w:szCs w:val="24"/>
                <w:lang w:val="kk-KZ"/>
              </w:rPr>
              <w:t>\патриоты</w:t>
            </w:r>
          </w:p>
        </w:tc>
        <w:tc>
          <w:tcPr>
            <w:tcW w:w="1276" w:type="dxa"/>
            <w:tcBorders>
              <w:bottom w:val="single" w:sz="4" w:space="0" w:color="auto"/>
            </w:tcBorders>
          </w:tcPr>
          <w:p w:rsidR="0085775B" w:rsidRPr="00E01617" w:rsidRDefault="0085775B" w:rsidP="00F759A7">
            <w:pPr>
              <w:tabs>
                <w:tab w:val="left" w:pos="567"/>
              </w:tabs>
              <w:jc w:val="both"/>
              <w:rPr>
                <w:rFonts w:eastAsia="Calibri"/>
                <w:sz w:val="28"/>
                <w:szCs w:val="28"/>
                <w:lang w:val="kk-KZ"/>
              </w:rPr>
            </w:pPr>
            <w:r w:rsidRPr="00E01617">
              <w:rPr>
                <w:rFonts w:eastAsia="Calibri"/>
                <w:sz w:val="24"/>
                <w:szCs w:val="24"/>
                <w:lang w:val="kk-KZ"/>
              </w:rPr>
              <w:t>+</w:t>
            </w:r>
          </w:p>
        </w:tc>
        <w:tc>
          <w:tcPr>
            <w:tcW w:w="992" w:type="dxa"/>
            <w:tcBorders>
              <w:bottom w:val="single" w:sz="4" w:space="0" w:color="auto"/>
            </w:tcBorders>
          </w:tcPr>
          <w:p w:rsidR="0085775B" w:rsidRPr="00E01617" w:rsidRDefault="0085775B" w:rsidP="00F759A7">
            <w:pPr>
              <w:tabs>
                <w:tab w:val="left" w:pos="567"/>
              </w:tabs>
              <w:jc w:val="both"/>
              <w:rPr>
                <w:rFonts w:eastAsia="Calibri"/>
                <w:sz w:val="24"/>
                <w:szCs w:val="24"/>
                <w:lang w:val="kk-KZ"/>
              </w:rPr>
            </w:pPr>
          </w:p>
        </w:tc>
        <w:tc>
          <w:tcPr>
            <w:tcW w:w="850" w:type="dxa"/>
            <w:tcBorders>
              <w:bottom w:val="single" w:sz="4" w:space="0" w:color="auto"/>
            </w:tcBorders>
          </w:tcPr>
          <w:p w:rsidR="0085775B" w:rsidRPr="00E01617" w:rsidRDefault="0085775B" w:rsidP="00F759A7">
            <w:pPr>
              <w:tabs>
                <w:tab w:val="left" w:pos="567"/>
              </w:tabs>
              <w:jc w:val="both"/>
              <w:rPr>
                <w:rFonts w:eastAsia="Calibri"/>
                <w:sz w:val="24"/>
                <w:szCs w:val="24"/>
                <w:lang w:val="kk-KZ"/>
              </w:rPr>
            </w:pPr>
          </w:p>
        </w:tc>
      </w:tr>
      <w:tr w:rsidR="00E01617" w:rsidRPr="00E01617" w:rsidTr="00463C2D">
        <w:tc>
          <w:tcPr>
            <w:tcW w:w="1129" w:type="dxa"/>
            <w:gridSpan w:val="2"/>
            <w:vMerge w:val="restart"/>
          </w:tcPr>
          <w:p w:rsidR="00E33F9A" w:rsidRPr="00E01617" w:rsidRDefault="00E33F9A" w:rsidP="00E33F9A">
            <w:pPr>
              <w:jc w:val="both"/>
              <w:rPr>
                <w:rFonts w:eastAsia="Calibri"/>
                <w:sz w:val="24"/>
                <w:szCs w:val="24"/>
                <w:lang w:val="kk-KZ"/>
              </w:rPr>
            </w:pPr>
            <w:r w:rsidRPr="00E01617">
              <w:rPr>
                <w:rFonts w:eastAsia="Calibri"/>
                <w:sz w:val="24"/>
                <w:szCs w:val="24"/>
                <w:lang w:val="en-US"/>
              </w:rPr>
              <w:t xml:space="preserve">Society \ </w:t>
            </w:r>
            <w:r w:rsidRPr="00E01617">
              <w:rPr>
                <w:rFonts w:eastAsia="Calibri"/>
                <w:sz w:val="24"/>
                <w:szCs w:val="24"/>
                <w:lang w:val="kk-KZ"/>
              </w:rPr>
              <w:t xml:space="preserve">общество </w:t>
            </w:r>
          </w:p>
          <w:p w:rsidR="00E33F9A" w:rsidRPr="00E01617" w:rsidRDefault="00E33F9A" w:rsidP="00E33F9A">
            <w:pPr>
              <w:tabs>
                <w:tab w:val="left" w:pos="567"/>
              </w:tabs>
              <w:jc w:val="both"/>
              <w:rPr>
                <w:rFonts w:eastAsia="Calibri"/>
                <w:sz w:val="28"/>
                <w:szCs w:val="28"/>
                <w:lang w:val="kk-KZ"/>
              </w:rPr>
            </w:pPr>
          </w:p>
        </w:tc>
        <w:tc>
          <w:tcPr>
            <w:tcW w:w="2410" w:type="dxa"/>
            <w:gridSpan w:val="2"/>
            <w:vMerge w:val="restart"/>
          </w:tcPr>
          <w:p w:rsidR="00E33F9A" w:rsidRPr="00E01617" w:rsidRDefault="00E33F9A" w:rsidP="00E33F9A">
            <w:pPr>
              <w:jc w:val="both"/>
              <w:rPr>
                <w:rFonts w:eastAsia="Calibri"/>
                <w:sz w:val="24"/>
                <w:szCs w:val="24"/>
                <w:lang w:val="kk-KZ"/>
              </w:rPr>
            </w:pPr>
            <w:r w:rsidRPr="00E01617">
              <w:rPr>
                <w:rFonts w:eastAsia="Calibri"/>
                <w:sz w:val="24"/>
                <w:szCs w:val="24"/>
                <w:lang w:val="en-US"/>
              </w:rPr>
              <w:t xml:space="preserve">Migrants \ </w:t>
            </w:r>
            <w:r w:rsidRPr="00E01617">
              <w:rPr>
                <w:rFonts w:eastAsia="Calibri"/>
                <w:sz w:val="24"/>
                <w:szCs w:val="24"/>
                <w:lang w:val="kk-KZ"/>
              </w:rPr>
              <w:t>мигранты</w:t>
            </w:r>
          </w:p>
        </w:tc>
        <w:tc>
          <w:tcPr>
            <w:tcW w:w="2977" w:type="dxa"/>
          </w:tcPr>
          <w:p w:rsidR="00E33F9A" w:rsidRPr="00E01617" w:rsidRDefault="00E33F9A" w:rsidP="00E33F9A">
            <w:pPr>
              <w:tabs>
                <w:tab w:val="left" w:pos="567"/>
              </w:tabs>
              <w:jc w:val="both"/>
              <w:rPr>
                <w:rFonts w:eastAsia="Calibri"/>
                <w:sz w:val="24"/>
                <w:szCs w:val="24"/>
              </w:rPr>
            </w:pPr>
            <w:r w:rsidRPr="00E01617">
              <w:rPr>
                <w:rFonts w:eastAsia="Calibri"/>
                <w:sz w:val="24"/>
                <w:szCs w:val="24"/>
                <w:lang w:val="en-US"/>
              </w:rPr>
              <w:t>v</w:t>
            </w:r>
            <w:r w:rsidRPr="00E01617">
              <w:rPr>
                <w:rFonts w:eastAsia="Calibri"/>
                <w:sz w:val="24"/>
                <w:szCs w:val="24"/>
              </w:rPr>
              <w:t>ulnerable</w:t>
            </w:r>
            <w:r w:rsidRPr="00E01617">
              <w:rPr>
                <w:rFonts w:eastAsia="Calibri"/>
                <w:sz w:val="24"/>
                <w:szCs w:val="24"/>
                <w:lang w:val="kk-KZ"/>
              </w:rPr>
              <w:t>\уязвимые</w:t>
            </w:r>
          </w:p>
        </w:tc>
        <w:tc>
          <w:tcPr>
            <w:tcW w:w="1276" w:type="dxa"/>
          </w:tcPr>
          <w:p w:rsidR="00E33F9A" w:rsidRPr="00E01617" w:rsidRDefault="00E33F9A" w:rsidP="00E33F9A">
            <w:pPr>
              <w:tabs>
                <w:tab w:val="left" w:pos="567"/>
              </w:tabs>
              <w:jc w:val="both"/>
              <w:rPr>
                <w:rFonts w:eastAsia="Calibri"/>
                <w:sz w:val="24"/>
                <w:szCs w:val="24"/>
                <w:lang w:val="kk-KZ"/>
              </w:rPr>
            </w:pPr>
          </w:p>
        </w:tc>
        <w:tc>
          <w:tcPr>
            <w:tcW w:w="992" w:type="dxa"/>
          </w:tcPr>
          <w:p w:rsidR="00E33F9A" w:rsidRPr="00E01617" w:rsidRDefault="00E33F9A" w:rsidP="00E33F9A">
            <w:pPr>
              <w:tabs>
                <w:tab w:val="left" w:pos="567"/>
              </w:tabs>
              <w:jc w:val="both"/>
              <w:rPr>
                <w:rFonts w:eastAsia="Calibri"/>
                <w:sz w:val="24"/>
                <w:szCs w:val="24"/>
                <w:lang w:val="kk-KZ"/>
              </w:rPr>
            </w:pPr>
            <w:r w:rsidRPr="00E01617">
              <w:rPr>
                <w:rFonts w:eastAsia="Calibri"/>
                <w:sz w:val="24"/>
                <w:szCs w:val="24"/>
                <w:lang w:val="en-US"/>
              </w:rPr>
              <w:t>-</w:t>
            </w:r>
          </w:p>
        </w:tc>
        <w:tc>
          <w:tcPr>
            <w:tcW w:w="850" w:type="dxa"/>
          </w:tcPr>
          <w:p w:rsidR="00E33F9A" w:rsidRPr="00E01617" w:rsidRDefault="00E33F9A" w:rsidP="00E33F9A">
            <w:pPr>
              <w:tabs>
                <w:tab w:val="left" w:pos="567"/>
              </w:tabs>
              <w:jc w:val="both"/>
              <w:rPr>
                <w:rFonts w:eastAsia="Calibri"/>
                <w:sz w:val="24"/>
                <w:szCs w:val="24"/>
                <w:lang w:val="kk-KZ"/>
              </w:rPr>
            </w:pPr>
          </w:p>
        </w:tc>
      </w:tr>
      <w:tr w:rsidR="00E01617" w:rsidRPr="00E01617" w:rsidTr="00463C2D">
        <w:tc>
          <w:tcPr>
            <w:tcW w:w="1129" w:type="dxa"/>
            <w:gridSpan w:val="2"/>
            <w:vMerge/>
          </w:tcPr>
          <w:p w:rsidR="00E33F9A" w:rsidRPr="00E01617" w:rsidRDefault="00E33F9A" w:rsidP="00E33F9A">
            <w:pPr>
              <w:tabs>
                <w:tab w:val="left" w:pos="567"/>
              </w:tabs>
              <w:jc w:val="both"/>
              <w:rPr>
                <w:rFonts w:eastAsia="Calibri"/>
                <w:sz w:val="28"/>
                <w:szCs w:val="28"/>
                <w:lang w:val="kk-KZ"/>
              </w:rPr>
            </w:pPr>
          </w:p>
        </w:tc>
        <w:tc>
          <w:tcPr>
            <w:tcW w:w="2410" w:type="dxa"/>
            <w:gridSpan w:val="2"/>
            <w:vMerge/>
          </w:tcPr>
          <w:p w:rsidR="00E33F9A" w:rsidRPr="00E01617" w:rsidRDefault="00E33F9A" w:rsidP="00E33F9A">
            <w:pPr>
              <w:jc w:val="both"/>
              <w:rPr>
                <w:rFonts w:eastAsia="Calibri"/>
                <w:sz w:val="24"/>
                <w:szCs w:val="24"/>
              </w:rPr>
            </w:pPr>
          </w:p>
        </w:tc>
        <w:tc>
          <w:tcPr>
            <w:tcW w:w="2977" w:type="dxa"/>
          </w:tcPr>
          <w:p w:rsidR="00E33F9A" w:rsidRPr="00E01617" w:rsidRDefault="00E33F9A" w:rsidP="00E33F9A">
            <w:pPr>
              <w:tabs>
                <w:tab w:val="left" w:pos="567"/>
              </w:tabs>
              <w:jc w:val="both"/>
              <w:rPr>
                <w:rFonts w:eastAsia="Calibri"/>
                <w:sz w:val="24"/>
                <w:szCs w:val="24"/>
              </w:rPr>
            </w:pPr>
            <w:r w:rsidRPr="00E01617">
              <w:rPr>
                <w:rFonts w:eastAsia="Calibri"/>
                <w:sz w:val="24"/>
                <w:szCs w:val="24"/>
              </w:rPr>
              <w:t>resistant</w:t>
            </w:r>
            <w:r w:rsidRPr="00E01617">
              <w:rPr>
                <w:rFonts w:eastAsia="Calibri"/>
                <w:sz w:val="24"/>
                <w:szCs w:val="24"/>
                <w:lang w:val="kk-KZ"/>
              </w:rPr>
              <w:t>\стойкие</w:t>
            </w:r>
          </w:p>
        </w:tc>
        <w:tc>
          <w:tcPr>
            <w:tcW w:w="1276" w:type="dxa"/>
          </w:tcPr>
          <w:p w:rsidR="00E33F9A" w:rsidRPr="00E01617" w:rsidRDefault="00E33F9A" w:rsidP="00E33F9A">
            <w:pPr>
              <w:tabs>
                <w:tab w:val="left" w:pos="567"/>
              </w:tabs>
              <w:jc w:val="both"/>
              <w:rPr>
                <w:rFonts w:eastAsia="Calibri"/>
                <w:sz w:val="24"/>
                <w:szCs w:val="24"/>
                <w:lang w:val="kk-KZ"/>
              </w:rPr>
            </w:pPr>
          </w:p>
        </w:tc>
        <w:tc>
          <w:tcPr>
            <w:tcW w:w="992" w:type="dxa"/>
          </w:tcPr>
          <w:p w:rsidR="00E33F9A" w:rsidRPr="00E01617" w:rsidRDefault="00E33F9A" w:rsidP="00E33F9A">
            <w:pPr>
              <w:tabs>
                <w:tab w:val="left" w:pos="567"/>
              </w:tabs>
              <w:jc w:val="both"/>
              <w:rPr>
                <w:rFonts w:eastAsia="Calibri"/>
                <w:sz w:val="24"/>
                <w:szCs w:val="24"/>
                <w:lang w:val="kk-KZ"/>
              </w:rPr>
            </w:pPr>
          </w:p>
        </w:tc>
        <w:tc>
          <w:tcPr>
            <w:tcW w:w="850" w:type="dxa"/>
          </w:tcPr>
          <w:p w:rsidR="00E33F9A" w:rsidRPr="00E01617" w:rsidRDefault="00E33F9A" w:rsidP="00E33F9A">
            <w:pPr>
              <w:tabs>
                <w:tab w:val="left" w:pos="567"/>
              </w:tabs>
              <w:jc w:val="both"/>
              <w:rPr>
                <w:rFonts w:eastAsia="Calibri"/>
                <w:sz w:val="24"/>
                <w:szCs w:val="24"/>
                <w:lang w:val="kk-KZ"/>
              </w:rPr>
            </w:pPr>
            <w:r w:rsidRPr="00E01617">
              <w:rPr>
                <w:rFonts w:eastAsia="Calibri"/>
                <w:sz w:val="24"/>
                <w:szCs w:val="24"/>
                <w:lang w:val="en-US"/>
              </w:rPr>
              <w:t>0</w:t>
            </w:r>
          </w:p>
        </w:tc>
      </w:tr>
      <w:tr w:rsidR="00E01617" w:rsidRPr="00E01617" w:rsidTr="00463C2D">
        <w:tc>
          <w:tcPr>
            <w:tcW w:w="1129" w:type="dxa"/>
            <w:gridSpan w:val="2"/>
            <w:vMerge/>
          </w:tcPr>
          <w:p w:rsidR="00E33F9A" w:rsidRPr="00E01617" w:rsidRDefault="00E33F9A" w:rsidP="00E33F9A">
            <w:pPr>
              <w:tabs>
                <w:tab w:val="left" w:pos="567"/>
              </w:tabs>
              <w:jc w:val="both"/>
              <w:rPr>
                <w:rFonts w:eastAsia="Calibri"/>
                <w:sz w:val="28"/>
                <w:szCs w:val="28"/>
                <w:lang w:val="kk-KZ"/>
              </w:rPr>
            </w:pPr>
          </w:p>
        </w:tc>
        <w:tc>
          <w:tcPr>
            <w:tcW w:w="2410" w:type="dxa"/>
            <w:gridSpan w:val="2"/>
          </w:tcPr>
          <w:p w:rsidR="00E33F9A" w:rsidRPr="00E01617" w:rsidRDefault="00E33F9A" w:rsidP="00E33F9A">
            <w:pPr>
              <w:jc w:val="both"/>
              <w:rPr>
                <w:rFonts w:eastAsia="Calibri"/>
                <w:sz w:val="24"/>
                <w:szCs w:val="24"/>
              </w:rPr>
            </w:pPr>
            <w:r w:rsidRPr="00E01617">
              <w:rPr>
                <w:rFonts w:eastAsia="Calibri"/>
                <w:sz w:val="24"/>
                <w:szCs w:val="24"/>
                <w:lang w:val="en-US"/>
              </w:rPr>
              <w:t xml:space="preserve">Local authority\ </w:t>
            </w:r>
            <w:r w:rsidRPr="00E01617">
              <w:rPr>
                <w:rFonts w:eastAsia="Calibri"/>
                <w:sz w:val="24"/>
                <w:szCs w:val="24"/>
                <w:lang w:val="kk-KZ"/>
              </w:rPr>
              <w:t>м</w:t>
            </w:r>
            <w:r w:rsidRPr="00E01617">
              <w:rPr>
                <w:rFonts w:eastAsia="Calibri"/>
                <w:sz w:val="24"/>
                <w:szCs w:val="24"/>
              </w:rPr>
              <w:t>естныевласти</w:t>
            </w:r>
          </w:p>
        </w:tc>
        <w:tc>
          <w:tcPr>
            <w:tcW w:w="2977" w:type="dxa"/>
          </w:tcPr>
          <w:p w:rsidR="00E33F9A" w:rsidRPr="00E01617" w:rsidRDefault="00E33F9A" w:rsidP="00E33F9A">
            <w:pPr>
              <w:tabs>
                <w:tab w:val="left" w:pos="567"/>
              </w:tabs>
              <w:jc w:val="both"/>
              <w:rPr>
                <w:rFonts w:eastAsia="Calibri"/>
                <w:sz w:val="24"/>
                <w:szCs w:val="24"/>
              </w:rPr>
            </w:pPr>
            <w:r w:rsidRPr="00E01617">
              <w:rPr>
                <w:rFonts w:eastAsia="Calibri"/>
                <w:sz w:val="24"/>
                <w:szCs w:val="24"/>
                <w:lang w:val="en-US"/>
              </w:rPr>
              <w:t xml:space="preserve">tough\ </w:t>
            </w:r>
            <w:r w:rsidRPr="00E01617">
              <w:rPr>
                <w:rFonts w:eastAsia="Calibri"/>
                <w:sz w:val="24"/>
                <w:szCs w:val="24"/>
              </w:rPr>
              <w:t>жеские</w:t>
            </w:r>
          </w:p>
        </w:tc>
        <w:tc>
          <w:tcPr>
            <w:tcW w:w="1276" w:type="dxa"/>
          </w:tcPr>
          <w:p w:rsidR="00E33F9A" w:rsidRPr="00E01617" w:rsidRDefault="00E33F9A" w:rsidP="00E33F9A">
            <w:pPr>
              <w:tabs>
                <w:tab w:val="left" w:pos="567"/>
              </w:tabs>
              <w:jc w:val="both"/>
              <w:rPr>
                <w:rFonts w:eastAsia="Calibri"/>
                <w:sz w:val="24"/>
                <w:szCs w:val="24"/>
                <w:lang w:val="kk-KZ"/>
              </w:rPr>
            </w:pPr>
          </w:p>
        </w:tc>
        <w:tc>
          <w:tcPr>
            <w:tcW w:w="992" w:type="dxa"/>
          </w:tcPr>
          <w:p w:rsidR="00E33F9A" w:rsidRPr="00E01617" w:rsidRDefault="00E33F9A" w:rsidP="00E33F9A">
            <w:pPr>
              <w:tabs>
                <w:tab w:val="left" w:pos="567"/>
              </w:tabs>
              <w:jc w:val="both"/>
              <w:rPr>
                <w:rFonts w:eastAsia="Calibri"/>
                <w:sz w:val="24"/>
                <w:szCs w:val="24"/>
                <w:lang w:val="kk-KZ"/>
              </w:rPr>
            </w:pPr>
            <w:r w:rsidRPr="00E01617">
              <w:rPr>
                <w:rFonts w:eastAsia="Calibri"/>
                <w:sz w:val="24"/>
                <w:szCs w:val="24"/>
                <w:lang w:val="en-US"/>
              </w:rPr>
              <w:t>-</w:t>
            </w:r>
          </w:p>
        </w:tc>
        <w:tc>
          <w:tcPr>
            <w:tcW w:w="850" w:type="dxa"/>
          </w:tcPr>
          <w:p w:rsidR="00E33F9A" w:rsidRPr="00E01617" w:rsidRDefault="00E33F9A" w:rsidP="00E33F9A">
            <w:pPr>
              <w:tabs>
                <w:tab w:val="left" w:pos="567"/>
              </w:tabs>
              <w:jc w:val="both"/>
              <w:rPr>
                <w:rFonts w:eastAsia="Calibri"/>
                <w:sz w:val="24"/>
                <w:szCs w:val="24"/>
                <w:lang w:val="kk-KZ"/>
              </w:rPr>
            </w:pPr>
          </w:p>
        </w:tc>
      </w:tr>
      <w:tr w:rsidR="00E33F9A" w:rsidRPr="00E01617" w:rsidTr="00463C2D">
        <w:trPr>
          <w:trHeight w:val="1656"/>
        </w:trPr>
        <w:tc>
          <w:tcPr>
            <w:tcW w:w="1129" w:type="dxa"/>
            <w:gridSpan w:val="2"/>
            <w:vMerge/>
            <w:tcBorders>
              <w:bottom w:val="nil"/>
            </w:tcBorders>
          </w:tcPr>
          <w:p w:rsidR="00E33F9A" w:rsidRPr="00E01617" w:rsidRDefault="00E33F9A" w:rsidP="00E33F9A">
            <w:pPr>
              <w:tabs>
                <w:tab w:val="left" w:pos="567"/>
              </w:tabs>
              <w:jc w:val="both"/>
              <w:rPr>
                <w:rFonts w:eastAsia="Calibri"/>
                <w:sz w:val="28"/>
                <w:szCs w:val="28"/>
                <w:lang w:val="kk-KZ"/>
              </w:rPr>
            </w:pPr>
          </w:p>
        </w:tc>
        <w:tc>
          <w:tcPr>
            <w:tcW w:w="2410" w:type="dxa"/>
            <w:gridSpan w:val="2"/>
            <w:tcBorders>
              <w:bottom w:val="nil"/>
            </w:tcBorders>
          </w:tcPr>
          <w:p w:rsidR="00E33F9A" w:rsidRPr="00E01617" w:rsidRDefault="00E33F9A" w:rsidP="00E33F9A">
            <w:pPr>
              <w:jc w:val="both"/>
              <w:rPr>
                <w:rFonts w:eastAsia="Calibri"/>
                <w:sz w:val="24"/>
                <w:szCs w:val="24"/>
              </w:rPr>
            </w:pPr>
            <w:r w:rsidRPr="00E01617">
              <w:rPr>
                <w:rFonts w:eastAsia="Calibri"/>
                <w:sz w:val="24"/>
                <w:szCs w:val="24"/>
              </w:rPr>
              <w:t>Schoolleadersandsocialworkers</w:t>
            </w:r>
            <w:r w:rsidRPr="00E01617">
              <w:rPr>
                <w:rFonts w:eastAsia="Calibri"/>
                <w:sz w:val="24"/>
                <w:szCs w:val="24"/>
                <w:lang w:val="kk-KZ"/>
              </w:rPr>
              <w:t>\Руководители школ и социальные работники</w:t>
            </w:r>
          </w:p>
        </w:tc>
        <w:tc>
          <w:tcPr>
            <w:tcW w:w="2977" w:type="dxa"/>
            <w:tcBorders>
              <w:bottom w:val="nil"/>
            </w:tcBorders>
          </w:tcPr>
          <w:p w:rsidR="00E33F9A" w:rsidRPr="00E01617" w:rsidRDefault="00E33F9A" w:rsidP="00E33F9A">
            <w:pPr>
              <w:tabs>
                <w:tab w:val="left" w:pos="567"/>
              </w:tabs>
              <w:jc w:val="both"/>
              <w:rPr>
                <w:rFonts w:eastAsia="Calibri"/>
                <w:sz w:val="24"/>
                <w:szCs w:val="24"/>
              </w:rPr>
            </w:pPr>
            <w:r w:rsidRPr="00E01617">
              <w:rPr>
                <w:rFonts w:eastAsia="Calibri"/>
                <w:sz w:val="24"/>
                <w:szCs w:val="24"/>
                <w:lang w:val="en-US"/>
              </w:rPr>
              <w:t>mindfull\</w:t>
            </w:r>
            <w:r w:rsidRPr="00E01617">
              <w:rPr>
                <w:rFonts w:eastAsia="Calibri"/>
                <w:sz w:val="24"/>
                <w:szCs w:val="24"/>
                <w:lang w:val="kk-KZ"/>
              </w:rPr>
              <w:t>заботливые</w:t>
            </w:r>
          </w:p>
        </w:tc>
        <w:tc>
          <w:tcPr>
            <w:tcW w:w="1276" w:type="dxa"/>
            <w:tcBorders>
              <w:bottom w:val="nil"/>
            </w:tcBorders>
          </w:tcPr>
          <w:p w:rsidR="00E33F9A" w:rsidRPr="00E01617" w:rsidRDefault="00E33F9A" w:rsidP="00E33F9A">
            <w:pPr>
              <w:tabs>
                <w:tab w:val="left" w:pos="567"/>
              </w:tabs>
              <w:jc w:val="both"/>
              <w:rPr>
                <w:rFonts w:eastAsia="Calibri"/>
                <w:sz w:val="24"/>
                <w:szCs w:val="24"/>
                <w:lang w:val="kk-KZ"/>
              </w:rPr>
            </w:pPr>
            <w:r w:rsidRPr="00E01617">
              <w:rPr>
                <w:rFonts w:eastAsia="Calibri"/>
                <w:sz w:val="24"/>
                <w:szCs w:val="24"/>
                <w:lang w:val="en-US"/>
              </w:rPr>
              <w:t>+</w:t>
            </w:r>
          </w:p>
        </w:tc>
        <w:tc>
          <w:tcPr>
            <w:tcW w:w="992" w:type="dxa"/>
            <w:tcBorders>
              <w:bottom w:val="nil"/>
            </w:tcBorders>
          </w:tcPr>
          <w:p w:rsidR="00E33F9A" w:rsidRPr="00E01617" w:rsidRDefault="00E33F9A" w:rsidP="00E33F9A">
            <w:pPr>
              <w:tabs>
                <w:tab w:val="left" w:pos="567"/>
              </w:tabs>
              <w:jc w:val="both"/>
              <w:rPr>
                <w:rFonts w:eastAsia="Calibri"/>
                <w:sz w:val="24"/>
                <w:szCs w:val="24"/>
                <w:lang w:val="kk-KZ"/>
              </w:rPr>
            </w:pPr>
          </w:p>
        </w:tc>
        <w:tc>
          <w:tcPr>
            <w:tcW w:w="850" w:type="dxa"/>
            <w:tcBorders>
              <w:bottom w:val="nil"/>
            </w:tcBorders>
          </w:tcPr>
          <w:p w:rsidR="00E33F9A" w:rsidRPr="00E01617" w:rsidRDefault="00E33F9A" w:rsidP="00E33F9A">
            <w:pPr>
              <w:tabs>
                <w:tab w:val="left" w:pos="567"/>
              </w:tabs>
              <w:jc w:val="both"/>
              <w:rPr>
                <w:rFonts w:eastAsia="Calibri"/>
                <w:sz w:val="24"/>
                <w:szCs w:val="24"/>
                <w:lang w:val="kk-KZ"/>
              </w:rPr>
            </w:pPr>
          </w:p>
        </w:tc>
      </w:tr>
      <w:tr w:rsidR="00E01617" w:rsidRPr="00E01617" w:rsidTr="00463C2D">
        <w:tc>
          <w:tcPr>
            <w:tcW w:w="1115" w:type="dxa"/>
            <w:vMerge w:val="restart"/>
          </w:tcPr>
          <w:p w:rsidR="00E33F9A" w:rsidRPr="00E01617" w:rsidRDefault="00E33F9A" w:rsidP="00E33F9A">
            <w:pPr>
              <w:tabs>
                <w:tab w:val="left" w:pos="567"/>
              </w:tabs>
              <w:jc w:val="both"/>
              <w:rPr>
                <w:rFonts w:eastAsia="Calibri"/>
                <w:sz w:val="28"/>
                <w:szCs w:val="28"/>
                <w:lang w:val="kk-KZ"/>
              </w:rPr>
            </w:pPr>
            <w:r w:rsidRPr="00E01617">
              <w:rPr>
                <w:rFonts w:eastAsia="Calibri"/>
                <w:sz w:val="24"/>
                <w:szCs w:val="24"/>
                <w:lang w:val="en-US"/>
              </w:rPr>
              <w:t>Culture</w:t>
            </w:r>
          </w:p>
        </w:tc>
        <w:tc>
          <w:tcPr>
            <w:tcW w:w="2403" w:type="dxa"/>
            <w:gridSpan w:val="2"/>
            <w:vMerge w:val="restart"/>
          </w:tcPr>
          <w:p w:rsidR="00E33F9A" w:rsidRPr="00E01617" w:rsidRDefault="00E33F9A" w:rsidP="00E33F9A">
            <w:pPr>
              <w:jc w:val="both"/>
              <w:rPr>
                <w:rFonts w:eastAsia="Calibri"/>
                <w:sz w:val="24"/>
                <w:szCs w:val="24"/>
              </w:rPr>
            </w:pPr>
            <w:r w:rsidRPr="00E01617">
              <w:rPr>
                <w:rFonts w:eastAsia="Calibri"/>
                <w:sz w:val="24"/>
                <w:szCs w:val="24"/>
              </w:rPr>
              <w:t>Fashion</w:t>
            </w:r>
          </w:p>
          <w:p w:rsidR="00E33F9A" w:rsidRPr="00E01617" w:rsidRDefault="00E33F9A" w:rsidP="00E33F9A">
            <w:pPr>
              <w:tabs>
                <w:tab w:val="left" w:pos="567"/>
              </w:tabs>
              <w:jc w:val="both"/>
              <w:rPr>
                <w:rFonts w:eastAsia="Calibri"/>
                <w:sz w:val="24"/>
                <w:szCs w:val="24"/>
                <w:lang w:val="kk-KZ"/>
              </w:rPr>
            </w:pPr>
            <w:r w:rsidRPr="00E01617">
              <w:rPr>
                <w:rFonts w:eastAsia="Calibri"/>
                <w:sz w:val="24"/>
                <w:szCs w:val="24"/>
              </w:rPr>
              <w:t>(artists and designers</w:t>
            </w:r>
          </w:p>
        </w:tc>
        <w:tc>
          <w:tcPr>
            <w:tcW w:w="2998" w:type="dxa"/>
            <w:gridSpan w:val="2"/>
          </w:tcPr>
          <w:p w:rsidR="00E33F9A" w:rsidRPr="00E01617" w:rsidRDefault="00E33F9A" w:rsidP="00E33F9A">
            <w:pPr>
              <w:tabs>
                <w:tab w:val="left" w:pos="567"/>
              </w:tabs>
              <w:jc w:val="both"/>
              <w:rPr>
                <w:rFonts w:eastAsia="Calibri"/>
                <w:sz w:val="24"/>
                <w:szCs w:val="24"/>
                <w:lang w:val="kk-KZ"/>
              </w:rPr>
            </w:pPr>
            <w:r w:rsidRPr="00E01617">
              <w:rPr>
                <w:rFonts w:eastAsia="Calibri"/>
                <w:sz w:val="24"/>
                <w:szCs w:val="24"/>
                <w:lang w:val="en-US"/>
              </w:rPr>
              <w:t xml:space="preserve">innovative\ </w:t>
            </w:r>
            <w:r w:rsidRPr="00E01617">
              <w:rPr>
                <w:rFonts w:eastAsia="Calibri"/>
                <w:sz w:val="24"/>
                <w:szCs w:val="24"/>
              </w:rPr>
              <w:t>новаторский</w:t>
            </w:r>
          </w:p>
        </w:tc>
        <w:tc>
          <w:tcPr>
            <w:tcW w:w="1276" w:type="dxa"/>
          </w:tcPr>
          <w:p w:rsidR="00E33F9A" w:rsidRPr="00E01617" w:rsidRDefault="00E33F9A" w:rsidP="00E33F9A">
            <w:pPr>
              <w:tabs>
                <w:tab w:val="left" w:pos="567"/>
              </w:tabs>
              <w:jc w:val="both"/>
              <w:rPr>
                <w:rFonts w:eastAsia="Calibri"/>
                <w:sz w:val="24"/>
                <w:szCs w:val="24"/>
                <w:lang w:val="kk-KZ"/>
              </w:rPr>
            </w:pPr>
          </w:p>
        </w:tc>
        <w:tc>
          <w:tcPr>
            <w:tcW w:w="992" w:type="dxa"/>
          </w:tcPr>
          <w:p w:rsidR="00E33F9A" w:rsidRPr="00E01617" w:rsidRDefault="00E33F9A" w:rsidP="00E33F9A">
            <w:pPr>
              <w:tabs>
                <w:tab w:val="left" w:pos="567"/>
              </w:tabs>
              <w:jc w:val="both"/>
              <w:rPr>
                <w:rFonts w:eastAsia="Calibri"/>
                <w:sz w:val="24"/>
                <w:szCs w:val="24"/>
                <w:lang w:val="kk-KZ"/>
              </w:rPr>
            </w:pPr>
          </w:p>
        </w:tc>
        <w:tc>
          <w:tcPr>
            <w:tcW w:w="850" w:type="dxa"/>
          </w:tcPr>
          <w:p w:rsidR="00E33F9A" w:rsidRPr="00E01617" w:rsidRDefault="00E33F9A" w:rsidP="00E33F9A">
            <w:pPr>
              <w:tabs>
                <w:tab w:val="left" w:pos="567"/>
              </w:tabs>
              <w:jc w:val="both"/>
              <w:rPr>
                <w:rFonts w:eastAsia="Calibri"/>
                <w:sz w:val="24"/>
                <w:szCs w:val="24"/>
                <w:lang w:val="kk-KZ"/>
              </w:rPr>
            </w:pPr>
            <w:r w:rsidRPr="00E01617">
              <w:rPr>
                <w:rFonts w:eastAsia="Calibri"/>
                <w:sz w:val="24"/>
                <w:szCs w:val="24"/>
                <w:lang w:val="en-US"/>
              </w:rPr>
              <w:t>0</w:t>
            </w:r>
          </w:p>
        </w:tc>
      </w:tr>
      <w:tr w:rsidR="00E01617" w:rsidRPr="00E01617" w:rsidTr="00463C2D">
        <w:tc>
          <w:tcPr>
            <w:tcW w:w="1115" w:type="dxa"/>
            <w:vMerge/>
          </w:tcPr>
          <w:p w:rsidR="00E33F9A" w:rsidRPr="00E01617" w:rsidRDefault="00E33F9A" w:rsidP="00E33F9A">
            <w:pPr>
              <w:tabs>
                <w:tab w:val="left" w:pos="567"/>
              </w:tabs>
              <w:jc w:val="both"/>
              <w:rPr>
                <w:rFonts w:eastAsia="Calibri"/>
                <w:sz w:val="28"/>
                <w:szCs w:val="28"/>
                <w:lang w:val="kk-KZ"/>
              </w:rPr>
            </w:pPr>
          </w:p>
        </w:tc>
        <w:tc>
          <w:tcPr>
            <w:tcW w:w="2403" w:type="dxa"/>
            <w:gridSpan w:val="2"/>
            <w:vMerge/>
          </w:tcPr>
          <w:p w:rsidR="00E33F9A" w:rsidRPr="00E01617" w:rsidRDefault="00E33F9A" w:rsidP="00E33F9A">
            <w:pPr>
              <w:tabs>
                <w:tab w:val="left" w:pos="567"/>
              </w:tabs>
              <w:jc w:val="both"/>
              <w:rPr>
                <w:rFonts w:eastAsia="Calibri"/>
                <w:sz w:val="28"/>
                <w:szCs w:val="28"/>
                <w:highlight w:val="red"/>
                <w:lang w:val="kk-KZ"/>
              </w:rPr>
            </w:pPr>
          </w:p>
        </w:tc>
        <w:tc>
          <w:tcPr>
            <w:tcW w:w="2998" w:type="dxa"/>
            <w:gridSpan w:val="2"/>
          </w:tcPr>
          <w:p w:rsidR="00E33F9A" w:rsidRPr="00E01617" w:rsidRDefault="00E33F9A" w:rsidP="00E33F9A">
            <w:pPr>
              <w:tabs>
                <w:tab w:val="left" w:pos="567"/>
              </w:tabs>
              <w:jc w:val="both"/>
              <w:rPr>
                <w:rFonts w:eastAsia="Calibri"/>
                <w:sz w:val="28"/>
                <w:szCs w:val="28"/>
                <w:highlight w:val="red"/>
                <w:lang w:val="kk-KZ"/>
              </w:rPr>
            </w:pPr>
            <w:r w:rsidRPr="00E01617">
              <w:rPr>
                <w:rFonts w:eastAsia="Calibri"/>
                <w:sz w:val="24"/>
                <w:szCs w:val="24"/>
                <w:lang w:val="en-US"/>
              </w:rPr>
              <w:t>eclectic\ эклектичный</w:t>
            </w:r>
          </w:p>
        </w:tc>
        <w:tc>
          <w:tcPr>
            <w:tcW w:w="1276" w:type="dxa"/>
          </w:tcPr>
          <w:p w:rsidR="00E33F9A" w:rsidRPr="00E01617" w:rsidRDefault="00E33F9A" w:rsidP="00E33F9A">
            <w:pPr>
              <w:tabs>
                <w:tab w:val="left" w:pos="567"/>
              </w:tabs>
              <w:jc w:val="both"/>
              <w:rPr>
                <w:rFonts w:eastAsia="Calibri"/>
                <w:sz w:val="28"/>
                <w:szCs w:val="28"/>
                <w:highlight w:val="red"/>
                <w:lang w:val="kk-KZ"/>
              </w:rPr>
            </w:pPr>
          </w:p>
        </w:tc>
        <w:tc>
          <w:tcPr>
            <w:tcW w:w="992" w:type="dxa"/>
          </w:tcPr>
          <w:p w:rsidR="00E33F9A" w:rsidRPr="00E01617" w:rsidRDefault="00E33F9A" w:rsidP="00E33F9A">
            <w:pPr>
              <w:tabs>
                <w:tab w:val="left" w:pos="567"/>
              </w:tabs>
              <w:jc w:val="both"/>
              <w:rPr>
                <w:rFonts w:eastAsia="Calibri"/>
                <w:sz w:val="28"/>
                <w:szCs w:val="28"/>
                <w:highlight w:val="red"/>
                <w:lang w:val="kk-KZ"/>
              </w:rPr>
            </w:pPr>
          </w:p>
        </w:tc>
        <w:tc>
          <w:tcPr>
            <w:tcW w:w="850" w:type="dxa"/>
          </w:tcPr>
          <w:p w:rsidR="00E33F9A" w:rsidRPr="00E01617" w:rsidRDefault="00E33F9A" w:rsidP="00E33F9A">
            <w:pPr>
              <w:tabs>
                <w:tab w:val="left" w:pos="567"/>
              </w:tabs>
              <w:jc w:val="both"/>
              <w:rPr>
                <w:rFonts w:eastAsia="Calibri"/>
                <w:sz w:val="28"/>
                <w:szCs w:val="28"/>
                <w:lang w:val="kk-KZ"/>
              </w:rPr>
            </w:pPr>
            <w:r w:rsidRPr="00E01617">
              <w:rPr>
                <w:rFonts w:eastAsia="Calibri"/>
                <w:sz w:val="24"/>
                <w:szCs w:val="24"/>
                <w:lang w:val="en-US"/>
              </w:rPr>
              <w:t>0</w:t>
            </w:r>
          </w:p>
        </w:tc>
      </w:tr>
      <w:tr w:rsidR="00E01617" w:rsidRPr="00E01617" w:rsidTr="00463C2D">
        <w:tc>
          <w:tcPr>
            <w:tcW w:w="1115" w:type="dxa"/>
            <w:vMerge/>
          </w:tcPr>
          <w:p w:rsidR="00E33F9A" w:rsidRPr="00E01617" w:rsidRDefault="00E33F9A" w:rsidP="00E33F9A">
            <w:pPr>
              <w:tabs>
                <w:tab w:val="left" w:pos="567"/>
              </w:tabs>
              <w:jc w:val="both"/>
              <w:rPr>
                <w:rFonts w:eastAsia="Calibri"/>
                <w:sz w:val="28"/>
                <w:szCs w:val="28"/>
                <w:lang w:val="kk-KZ"/>
              </w:rPr>
            </w:pPr>
          </w:p>
        </w:tc>
        <w:tc>
          <w:tcPr>
            <w:tcW w:w="2403" w:type="dxa"/>
            <w:gridSpan w:val="2"/>
            <w:vMerge/>
          </w:tcPr>
          <w:p w:rsidR="00E33F9A" w:rsidRPr="00E01617" w:rsidRDefault="00E33F9A" w:rsidP="00E33F9A">
            <w:pPr>
              <w:tabs>
                <w:tab w:val="left" w:pos="567"/>
              </w:tabs>
              <w:jc w:val="both"/>
              <w:rPr>
                <w:rFonts w:eastAsia="Calibri"/>
                <w:sz w:val="28"/>
                <w:szCs w:val="28"/>
                <w:highlight w:val="red"/>
                <w:lang w:val="kk-KZ"/>
              </w:rPr>
            </w:pPr>
          </w:p>
        </w:tc>
        <w:tc>
          <w:tcPr>
            <w:tcW w:w="2998" w:type="dxa"/>
            <w:gridSpan w:val="2"/>
          </w:tcPr>
          <w:p w:rsidR="00E33F9A" w:rsidRPr="00E01617" w:rsidRDefault="00E33F9A" w:rsidP="00E33F9A">
            <w:pPr>
              <w:tabs>
                <w:tab w:val="left" w:pos="567"/>
              </w:tabs>
              <w:jc w:val="both"/>
              <w:rPr>
                <w:rFonts w:eastAsia="Calibri"/>
                <w:sz w:val="28"/>
                <w:szCs w:val="28"/>
                <w:highlight w:val="red"/>
                <w:lang w:val="kk-KZ"/>
              </w:rPr>
            </w:pPr>
            <w:r w:rsidRPr="00E01617">
              <w:rPr>
                <w:rFonts w:eastAsia="Calibri"/>
                <w:sz w:val="24"/>
                <w:szCs w:val="24"/>
                <w:lang w:val="en-US"/>
              </w:rPr>
              <w:t xml:space="preserve">edgy style\ </w:t>
            </w:r>
            <w:r w:rsidRPr="00E01617">
              <w:rPr>
                <w:rFonts w:eastAsia="Calibri"/>
                <w:sz w:val="24"/>
                <w:szCs w:val="24"/>
              </w:rPr>
              <w:t>резкийстиль</w:t>
            </w:r>
          </w:p>
        </w:tc>
        <w:tc>
          <w:tcPr>
            <w:tcW w:w="1276" w:type="dxa"/>
          </w:tcPr>
          <w:p w:rsidR="00E33F9A" w:rsidRPr="00E01617" w:rsidRDefault="00E33F9A" w:rsidP="00E33F9A">
            <w:pPr>
              <w:tabs>
                <w:tab w:val="left" w:pos="567"/>
              </w:tabs>
              <w:jc w:val="both"/>
              <w:rPr>
                <w:rFonts w:eastAsia="Calibri"/>
                <w:sz w:val="28"/>
                <w:szCs w:val="28"/>
                <w:highlight w:val="red"/>
                <w:lang w:val="kk-KZ"/>
              </w:rPr>
            </w:pPr>
          </w:p>
        </w:tc>
        <w:tc>
          <w:tcPr>
            <w:tcW w:w="992" w:type="dxa"/>
          </w:tcPr>
          <w:p w:rsidR="00E33F9A" w:rsidRPr="00E01617" w:rsidRDefault="00E33F9A" w:rsidP="00E33F9A">
            <w:pPr>
              <w:tabs>
                <w:tab w:val="left" w:pos="567"/>
              </w:tabs>
              <w:jc w:val="both"/>
              <w:rPr>
                <w:rFonts w:eastAsia="Calibri"/>
                <w:sz w:val="28"/>
                <w:szCs w:val="28"/>
                <w:highlight w:val="red"/>
                <w:lang w:val="kk-KZ"/>
              </w:rPr>
            </w:pPr>
          </w:p>
        </w:tc>
        <w:tc>
          <w:tcPr>
            <w:tcW w:w="850" w:type="dxa"/>
          </w:tcPr>
          <w:p w:rsidR="00E33F9A" w:rsidRPr="00E01617" w:rsidRDefault="00E33F9A" w:rsidP="00E33F9A">
            <w:pPr>
              <w:tabs>
                <w:tab w:val="left" w:pos="567"/>
              </w:tabs>
              <w:jc w:val="both"/>
              <w:rPr>
                <w:rFonts w:eastAsia="Calibri"/>
                <w:sz w:val="28"/>
                <w:szCs w:val="28"/>
                <w:lang w:val="kk-KZ"/>
              </w:rPr>
            </w:pPr>
            <w:r w:rsidRPr="00E01617">
              <w:rPr>
                <w:rFonts w:eastAsia="Calibri"/>
                <w:sz w:val="24"/>
                <w:szCs w:val="24"/>
                <w:lang w:val="en-US"/>
              </w:rPr>
              <w:t>0</w:t>
            </w:r>
          </w:p>
        </w:tc>
      </w:tr>
      <w:tr w:rsidR="00E01617" w:rsidRPr="00E01617" w:rsidTr="00463C2D">
        <w:tc>
          <w:tcPr>
            <w:tcW w:w="1115" w:type="dxa"/>
            <w:vMerge/>
          </w:tcPr>
          <w:p w:rsidR="00E33F9A" w:rsidRPr="00E01617" w:rsidRDefault="00E33F9A" w:rsidP="00E33F9A">
            <w:pPr>
              <w:tabs>
                <w:tab w:val="left" w:pos="567"/>
              </w:tabs>
              <w:jc w:val="both"/>
              <w:rPr>
                <w:rFonts w:eastAsia="Calibri"/>
                <w:sz w:val="28"/>
                <w:szCs w:val="28"/>
                <w:lang w:val="kk-KZ"/>
              </w:rPr>
            </w:pPr>
          </w:p>
        </w:tc>
        <w:tc>
          <w:tcPr>
            <w:tcW w:w="2403" w:type="dxa"/>
            <w:gridSpan w:val="2"/>
            <w:vMerge/>
          </w:tcPr>
          <w:p w:rsidR="00E33F9A" w:rsidRPr="00E01617" w:rsidRDefault="00E33F9A" w:rsidP="00E33F9A">
            <w:pPr>
              <w:tabs>
                <w:tab w:val="left" w:pos="567"/>
              </w:tabs>
              <w:jc w:val="both"/>
              <w:rPr>
                <w:rFonts w:eastAsia="Calibri"/>
                <w:sz w:val="28"/>
                <w:szCs w:val="28"/>
                <w:highlight w:val="red"/>
                <w:lang w:val="kk-KZ"/>
              </w:rPr>
            </w:pPr>
          </w:p>
        </w:tc>
        <w:tc>
          <w:tcPr>
            <w:tcW w:w="2998" w:type="dxa"/>
            <w:gridSpan w:val="2"/>
          </w:tcPr>
          <w:p w:rsidR="00E33F9A" w:rsidRPr="00E01617" w:rsidRDefault="00E33F9A" w:rsidP="00E33F9A">
            <w:pPr>
              <w:jc w:val="both"/>
              <w:rPr>
                <w:rFonts w:eastAsia="Calibri"/>
                <w:sz w:val="24"/>
                <w:szCs w:val="24"/>
              </w:rPr>
            </w:pPr>
            <w:r w:rsidRPr="00E01617">
              <w:rPr>
                <w:rFonts w:eastAsia="Calibri"/>
                <w:sz w:val="24"/>
                <w:szCs w:val="24"/>
                <w:lang w:val="en-US"/>
              </w:rPr>
              <w:t xml:space="preserve">avan-gard style\ </w:t>
            </w:r>
            <w:r w:rsidRPr="00E01617">
              <w:rPr>
                <w:rFonts w:eastAsia="Calibri"/>
                <w:sz w:val="24"/>
                <w:szCs w:val="24"/>
              </w:rPr>
              <w:t>авангардный стиль</w:t>
            </w:r>
          </w:p>
          <w:p w:rsidR="00E33F9A" w:rsidRPr="00E01617" w:rsidRDefault="00E33F9A" w:rsidP="00E33F9A">
            <w:pPr>
              <w:tabs>
                <w:tab w:val="left" w:pos="567"/>
              </w:tabs>
              <w:jc w:val="both"/>
              <w:rPr>
                <w:rFonts w:eastAsia="Calibri"/>
                <w:sz w:val="28"/>
                <w:szCs w:val="28"/>
                <w:highlight w:val="red"/>
                <w:lang w:val="kk-KZ"/>
              </w:rPr>
            </w:pPr>
          </w:p>
        </w:tc>
        <w:tc>
          <w:tcPr>
            <w:tcW w:w="1276" w:type="dxa"/>
          </w:tcPr>
          <w:p w:rsidR="00E33F9A" w:rsidRPr="00E01617" w:rsidRDefault="00E33F9A" w:rsidP="00E33F9A">
            <w:pPr>
              <w:tabs>
                <w:tab w:val="left" w:pos="567"/>
              </w:tabs>
              <w:jc w:val="both"/>
              <w:rPr>
                <w:rFonts w:eastAsia="Calibri"/>
                <w:sz w:val="28"/>
                <w:szCs w:val="28"/>
                <w:highlight w:val="red"/>
                <w:lang w:val="kk-KZ"/>
              </w:rPr>
            </w:pPr>
          </w:p>
        </w:tc>
        <w:tc>
          <w:tcPr>
            <w:tcW w:w="992" w:type="dxa"/>
          </w:tcPr>
          <w:p w:rsidR="00E33F9A" w:rsidRPr="00E01617" w:rsidRDefault="00E33F9A" w:rsidP="00E33F9A">
            <w:pPr>
              <w:tabs>
                <w:tab w:val="left" w:pos="567"/>
              </w:tabs>
              <w:jc w:val="both"/>
              <w:rPr>
                <w:rFonts w:eastAsia="Calibri"/>
                <w:sz w:val="28"/>
                <w:szCs w:val="28"/>
                <w:highlight w:val="red"/>
                <w:lang w:val="kk-KZ"/>
              </w:rPr>
            </w:pPr>
          </w:p>
        </w:tc>
        <w:tc>
          <w:tcPr>
            <w:tcW w:w="850" w:type="dxa"/>
          </w:tcPr>
          <w:p w:rsidR="00E33F9A" w:rsidRPr="00E01617" w:rsidRDefault="00E33F9A" w:rsidP="00E33F9A">
            <w:pPr>
              <w:tabs>
                <w:tab w:val="left" w:pos="567"/>
              </w:tabs>
              <w:jc w:val="both"/>
              <w:rPr>
                <w:rFonts w:eastAsia="Calibri"/>
                <w:sz w:val="28"/>
                <w:szCs w:val="28"/>
                <w:lang w:val="kk-KZ"/>
              </w:rPr>
            </w:pPr>
            <w:r w:rsidRPr="00E01617">
              <w:rPr>
                <w:rFonts w:eastAsia="Calibri"/>
                <w:sz w:val="24"/>
                <w:szCs w:val="24"/>
                <w:lang w:val="en-US"/>
              </w:rPr>
              <w:t>0</w:t>
            </w:r>
          </w:p>
        </w:tc>
      </w:tr>
      <w:tr w:rsidR="00E01617" w:rsidRPr="00E01617" w:rsidTr="00463C2D">
        <w:tc>
          <w:tcPr>
            <w:tcW w:w="1115" w:type="dxa"/>
            <w:vMerge/>
          </w:tcPr>
          <w:p w:rsidR="00E33F9A" w:rsidRPr="00E01617" w:rsidRDefault="00E33F9A" w:rsidP="00E33F9A">
            <w:pPr>
              <w:tabs>
                <w:tab w:val="left" w:pos="567"/>
              </w:tabs>
              <w:jc w:val="both"/>
              <w:rPr>
                <w:rFonts w:eastAsia="Calibri"/>
                <w:sz w:val="28"/>
                <w:szCs w:val="28"/>
                <w:lang w:val="kk-KZ"/>
              </w:rPr>
            </w:pPr>
          </w:p>
        </w:tc>
        <w:tc>
          <w:tcPr>
            <w:tcW w:w="2403" w:type="dxa"/>
            <w:gridSpan w:val="2"/>
            <w:vMerge/>
          </w:tcPr>
          <w:p w:rsidR="00E33F9A" w:rsidRPr="00E01617" w:rsidRDefault="00E33F9A" w:rsidP="00E33F9A">
            <w:pPr>
              <w:tabs>
                <w:tab w:val="left" w:pos="567"/>
              </w:tabs>
              <w:jc w:val="both"/>
              <w:rPr>
                <w:rFonts w:eastAsia="Calibri"/>
                <w:sz w:val="28"/>
                <w:szCs w:val="28"/>
                <w:highlight w:val="red"/>
                <w:lang w:val="kk-KZ"/>
              </w:rPr>
            </w:pPr>
          </w:p>
        </w:tc>
        <w:tc>
          <w:tcPr>
            <w:tcW w:w="2998" w:type="dxa"/>
            <w:gridSpan w:val="2"/>
          </w:tcPr>
          <w:p w:rsidR="00E33F9A" w:rsidRPr="00E01617" w:rsidRDefault="00E33F9A" w:rsidP="00E33F9A">
            <w:pPr>
              <w:tabs>
                <w:tab w:val="left" w:pos="567"/>
              </w:tabs>
              <w:jc w:val="both"/>
              <w:rPr>
                <w:rFonts w:eastAsia="Calibri"/>
                <w:sz w:val="28"/>
                <w:szCs w:val="28"/>
                <w:highlight w:val="red"/>
                <w:lang w:val="kk-KZ"/>
              </w:rPr>
            </w:pPr>
            <w:r w:rsidRPr="00E01617">
              <w:rPr>
                <w:rFonts w:eastAsia="Calibri"/>
                <w:sz w:val="24"/>
                <w:szCs w:val="24"/>
                <w:lang w:val="en-US"/>
              </w:rPr>
              <w:t>Creative\</w:t>
            </w:r>
            <w:r w:rsidRPr="00E01617">
              <w:rPr>
                <w:rFonts w:eastAsia="Calibri"/>
                <w:sz w:val="24"/>
                <w:szCs w:val="24"/>
                <w:lang w:val="kk-KZ"/>
              </w:rPr>
              <w:t>креативный</w:t>
            </w:r>
          </w:p>
        </w:tc>
        <w:tc>
          <w:tcPr>
            <w:tcW w:w="1276" w:type="dxa"/>
          </w:tcPr>
          <w:p w:rsidR="00E33F9A" w:rsidRPr="00E01617" w:rsidRDefault="00E33F9A" w:rsidP="00E33F9A">
            <w:pPr>
              <w:tabs>
                <w:tab w:val="left" w:pos="567"/>
              </w:tabs>
              <w:jc w:val="both"/>
              <w:rPr>
                <w:rFonts w:eastAsia="Calibri"/>
                <w:sz w:val="28"/>
                <w:szCs w:val="28"/>
                <w:highlight w:val="red"/>
                <w:lang w:val="kk-KZ"/>
              </w:rPr>
            </w:pPr>
          </w:p>
        </w:tc>
        <w:tc>
          <w:tcPr>
            <w:tcW w:w="992" w:type="dxa"/>
          </w:tcPr>
          <w:p w:rsidR="00E33F9A" w:rsidRPr="00E01617" w:rsidRDefault="00E33F9A" w:rsidP="00E33F9A">
            <w:pPr>
              <w:tabs>
                <w:tab w:val="left" w:pos="567"/>
              </w:tabs>
              <w:jc w:val="both"/>
              <w:rPr>
                <w:rFonts w:eastAsia="Calibri"/>
                <w:sz w:val="28"/>
                <w:szCs w:val="28"/>
                <w:highlight w:val="red"/>
                <w:lang w:val="kk-KZ"/>
              </w:rPr>
            </w:pPr>
          </w:p>
        </w:tc>
        <w:tc>
          <w:tcPr>
            <w:tcW w:w="850" w:type="dxa"/>
          </w:tcPr>
          <w:p w:rsidR="00E33F9A" w:rsidRPr="00E01617" w:rsidRDefault="00E33F9A" w:rsidP="00E33F9A">
            <w:pPr>
              <w:tabs>
                <w:tab w:val="left" w:pos="567"/>
              </w:tabs>
              <w:jc w:val="both"/>
              <w:rPr>
                <w:rFonts w:eastAsia="Calibri"/>
                <w:sz w:val="28"/>
                <w:szCs w:val="28"/>
                <w:lang w:val="kk-KZ"/>
              </w:rPr>
            </w:pPr>
            <w:r w:rsidRPr="00E01617">
              <w:rPr>
                <w:rFonts w:eastAsia="Calibri"/>
                <w:sz w:val="24"/>
                <w:szCs w:val="24"/>
                <w:lang w:val="en-US"/>
              </w:rPr>
              <w:t>0</w:t>
            </w:r>
          </w:p>
        </w:tc>
      </w:tr>
      <w:tr w:rsidR="00E01617" w:rsidRPr="00E01617" w:rsidTr="00463C2D">
        <w:tc>
          <w:tcPr>
            <w:tcW w:w="1115" w:type="dxa"/>
            <w:vMerge w:val="restart"/>
          </w:tcPr>
          <w:p w:rsidR="00E33F9A" w:rsidRPr="00E01617" w:rsidRDefault="00E33F9A" w:rsidP="00E33F9A">
            <w:pPr>
              <w:tabs>
                <w:tab w:val="left" w:pos="567"/>
              </w:tabs>
              <w:jc w:val="both"/>
              <w:rPr>
                <w:rFonts w:eastAsia="Calibri"/>
                <w:sz w:val="28"/>
                <w:szCs w:val="28"/>
                <w:lang w:val="kk-KZ"/>
              </w:rPr>
            </w:pPr>
            <w:r w:rsidRPr="00E01617">
              <w:rPr>
                <w:rFonts w:eastAsia="Calibri"/>
                <w:sz w:val="24"/>
                <w:szCs w:val="24"/>
                <w:lang w:val="en-US"/>
              </w:rPr>
              <w:t>Religion</w:t>
            </w:r>
          </w:p>
        </w:tc>
        <w:tc>
          <w:tcPr>
            <w:tcW w:w="2403" w:type="dxa"/>
            <w:gridSpan w:val="2"/>
            <w:vMerge w:val="restart"/>
          </w:tcPr>
          <w:p w:rsidR="00E33F9A" w:rsidRPr="00E01617" w:rsidRDefault="00E33F9A" w:rsidP="00E33F9A">
            <w:pPr>
              <w:tabs>
                <w:tab w:val="left" w:pos="567"/>
              </w:tabs>
              <w:jc w:val="both"/>
              <w:rPr>
                <w:rFonts w:eastAsia="Calibri"/>
                <w:sz w:val="28"/>
                <w:szCs w:val="28"/>
                <w:highlight w:val="red"/>
                <w:lang w:val="kk-KZ"/>
              </w:rPr>
            </w:pPr>
            <w:r w:rsidRPr="00E01617">
              <w:rPr>
                <w:rFonts w:eastAsia="Calibri"/>
                <w:sz w:val="24"/>
                <w:szCs w:val="24"/>
              </w:rPr>
              <w:t>religious organisations\religious institutions</w:t>
            </w:r>
          </w:p>
        </w:tc>
        <w:tc>
          <w:tcPr>
            <w:tcW w:w="2998" w:type="dxa"/>
            <w:gridSpan w:val="2"/>
          </w:tcPr>
          <w:p w:rsidR="00E33F9A" w:rsidRPr="00E01617" w:rsidRDefault="00E33F9A" w:rsidP="00E33F9A">
            <w:pPr>
              <w:tabs>
                <w:tab w:val="left" w:pos="567"/>
              </w:tabs>
              <w:jc w:val="both"/>
              <w:rPr>
                <w:rFonts w:eastAsia="Calibri"/>
                <w:sz w:val="28"/>
                <w:szCs w:val="28"/>
                <w:highlight w:val="red"/>
                <w:lang w:val="kk-KZ"/>
              </w:rPr>
            </w:pPr>
            <w:r w:rsidRPr="00E01617">
              <w:rPr>
                <w:rFonts w:eastAsia="Calibri"/>
                <w:sz w:val="24"/>
                <w:szCs w:val="24"/>
                <w:lang w:val="en-US"/>
              </w:rPr>
              <w:t xml:space="preserve">the decline in religiosity\ </w:t>
            </w:r>
            <w:r w:rsidRPr="00E01617">
              <w:rPr>
                <w:rFonts w:eastAsia="Calibri"/>
                <w:sz w:val="24"/>
                <w:szCs w:val="24"/>
              </w:rPr>
              <w:t>уменьшающаяся</w:t>
            </w:r>
          </w:p>
        </w:tc>
        <w:tc>
          <w:tcPr>
            <w:tcW w:w="1276" w:type="dxa"/>
          </w:tcPr>
          <w:p w:rsidR="00E33F9A" w:rsidRPr="00E01617" w:rsidRDefault="00E33F9A" w:rsidP="00E33F9A">
            <w:pPr>
              <w:tabs>
                <w:tab w:val="left" w:pos="567"/>
              </w:tabs>
              <w:jc w:val="both"/>
              <w:rPr>
                <w:rFonts w:eastAsia="Calibri"/>
                <w:sz w:val="28"/>
                <w:szCs w:val="28"/>
                <w:highlight w:val="red"/>
                <w:lang w:val="kk-KZ"/>
              </w:rPr>
            </w:pPr>
          </w:p>
        </w:tc>
        <w:tc>
          <w:tcPr>
            <w:tcW w:w="992" w:type="dxa"/>
          </w:tcPr>
          <w:p w:rsidR="00E33F9A" w:rsidRPr="00E01617" w:rsidRDefault="00E33F9A" w:rsidP="00E33F9A">
            <w:pPr>
              <w:tabs>
                <w:tab w:val="left" w:pos="567"/>
              </w:tabs>
              <w:jc w:val="both"/>
              <w:rPr>
                <w:rFonts w:eastAsia="Calibri"/>
                <w:sz w:val="28"/>
                <w:szCs w:val="28"/>
                <w:highlight w:val="red"/>
                <w:lang w:val="kk-KZ"/>
              </w:rPr>
            </w:pPr>
          </w:p>
        </w:tc>
        <w:tc>
          <w:tcPr>
            <w:tcW w:w="850" w:type="dxa"/>
          </w:tcPr>
          <w:p w:rsidR="00E33F9A" w:rsidRPr="00E01617" w:rsidRDefault="00E33F9A" w:rsidP="00E33F9A">
            <w:pPr>
              <w:tabs>
                <w:tab w:val="left" w:pos="567"/>
              </w:tabs>
              <w:jc w:val="both"/>
              <w:rPr>
                <w:rFonts w:eastAsia="Calibri"/>
                <w:sz w:val="28"/>
                <w:szCs w:val="28"/>
                <w:lang w:val="kk-KZ"/>
              </w:rPr>
            </w:pPr>
            <w:r w:rsidRPr="00E01617">
              <w:rPr>
                <w:rFonts w:eastAsia="Calibri"/>
                <w:sz w:val="24"/>
                <w:szCs w:val="24"/>
                <w:lang w:val="en-US"/>
              </w:rPr>
              <w:t>0</w:t>
            </w:r>
          </w:p>
        </w:tc>
      </w:tr>
      <w:tr w:rsidR="00E01617" w:rsidRPr="00E01617" w:rsidTr="00463C2D">
        <w:tc>
          <w:tcPr>
            <w:tcW w:w="1115" w:type="dxa"/>
            <w:vMerge/>
          </w:tcPr>
          <w:p w:rsidR="00E33F9A" w:rsidRPr="00E01617" w:rsidRDefault="00E33F9A" w:rsidP="00E33F9A">
            <w:pPr>
              <w:tabs>
                <w:tab w:val="left" w:pos="567"/>
              </w:tabs>
              <w:jc w:val="both"/>
              <w:rPr>
                <w:rFonts w:eastAsia="Calibri"/>
                <w:sz w:val="28"/>
                <w:szCs w:val="28"/>
                <w:lang w:val="kk-KZ"/>
              </w:rPr>
            </w:pPr>
          </w:p>
        </w:tc>
        <w:tc>
          <w:tcPr>
            <w:tcW w:w="2403" w:type="dxa"/>
            <w:gridSpan w:val="2"/>
            <w:vMerge/>
          </w:tcPr>
          <w:p w:rsidR="00E33F9A" w:rsidRPr="00E01617" w:rsidRDefault="00E33F9A" w:rsidP="00E33F9A">
            <w:pPr>
              <w:tabs>
                <w:tab w:val="left" w:pos="567"/>
              </w:tabs>
              <w:jc w:val="both"/>
              <w:rPr>
                <w:rFonts w:eastAsia="Calibri"/>
                <w:sz w:val="28"/>
                <w:szCs w:val="28"/>
                <w:highlight w:val="red"/>
                <w:lang w:val="kk-KZ"/>
              </w:rPr>
            </w:pPr>
          </w:p>
        </w:tc>
        <w:tc>
          <w:tcPr>
            <w:tcW w:w="2998" w:type="dxa"/>
            <w:gridSpan w:val="2"/>
          </w:tcPr>
          <w:p w:rsidR="00E33F9A" w:rsidRPr="00E01617" w:rsidRDefault="00E33F9A" w:rsidP="00E33F9A">
            <w:pPr>
              <w:jc w:val="both"/>
              <w:rPr>
                <w:rFonts w:eastAsia="Calibri"/>
                <w:sz w:val="24"/>
                <w:szCs w:val="24"/>
                <w:lang w:val="en-US"/>
              </w:rPr>
            </w:pPr>
            <w:r w:rsidRPr="00E01617">
              <w:rPr>
                <w:rFonts w:eastAsia="Calibri"/>
                <w:sz w:val="24"/>
                <w:szCs w:val="24"/>
                <w:lang w:val="en-US"/>
              </w:rPr>
              <w:t xml:space="preserve">the political divide on patriotism and religion\ </w:t>
            </w:r>
            <w:r w:rsidRPr="00E01617">
              <w:rPr>
                <w:rFonts w:eastAsia="Calibri"/>
                <w:sz w:val="24"/>
                <w:szCs w:val="24"/>
              </w:rPr>
              <w:t>раскольный</w:t>
            </w:r>
          </w:p>
          <w:p w:rsidR="00E33F9A" w:rsidRPr="00E01617" w:rsidRDefault="00E33F9A" w:rsidP="00E33F9A">
            <w:pPr>
              <w:tabs>
                <w:tab w:val="left" w:pos="567"/>
              </w:tabs>
              <w:jc w:val="both"/>
              <w:rPr>
                <w:rFonts w:eastAsia="Calibri"/>
                <w:sz w:val="28"/>
                <w:szCs w:val="28"/>
                <w:highlight w:val="red"/>
                <w:lang w:val="kk-KZ"/>
              </w:rPr>
            </w:pPr>
          </w:p>
        </w:tc>
        <w:tc>
          <w:tcPr>
            <w:tcW w:w="1276" w:type="dxa"/>
          </w:tcPr>
          <w:p w:rsidR="00E33F9A" w:rsidRPr="00E01617" w:rsidRDefault="00E33F9A" w:rsidP="00E33F9A">
            <w:pPr>
              <w:tabs>
                <w:tab w:val="left" w:pos="567"/>
              </w:tabs>
              <w:jc w:val="both"/>
              <w:rPr>
                <w:rFonts w:eastAsia="Calibri"/>
                <w:sz w:val="28"/>
                <w:szCs w:val="28"/>
                <w:highlight w:val="red"/>
                <w:lang w:val="kk-KZ"/>
              </w:rPr>
            </w:pPr>
          </w:p>
        </w:tc>
        <w:tc>
          <w:tcPr>
            <w:tcW w:w="992" w:type="dxa"/>
          </w:tcPr>
          <w:p w:rsidR="00E33F9A" w:rsidRPr="00E01617" w:rsidRDefault="00E33F9A" w:rsidP="00E33F9A">
            <w:pPr>
              <w:tabs>
                <w:tab w:val="left" w:pos="567"/>
              </w:tabs>
              <w:jc w:val="both"/>
              <w:rPr>
                <w:rFonts w:eastAsia="Calibri"/>
                <w:sz w:val="28"/>
                <w:szCs w:val="28"/>
                <w:highlight w:val="red"/>
                <w:lang w:val="kk-KZ"/>
              </w:rPr>
            </w:pPr>
          </w:p>
        </w:tc>
        <w:tc>
          <w:tcPr>
            <w:tcW w:w="850" w:type="dxa"/>
          </w:tcPr>
          <w:p w:rsidR="00E33F9A" w:rsidRPr="00E01617" w:rsidRDefault="00E33F9A" w:rsidP="00E33F9A">
            <w:pPr>
              <w:tabs>
                <w:tab w:val="left" w:pos="567"/>
              </w:tabs>
              <w:jc w:val="both"/>
              <w:rPr>
                <w:rFonts w:eastAsia="Calibri"/>
                <w:sz w:val="28"/>
                <w:szCs w:val="28"/>
                <w:lang w:val="kk-KZ"/>
              </w:rPr>
            </w:pPr>
            <w:r w:rsidRPr="00E01617">
              <w:rPr>
                <w:rFonts w:eastAsia="Calibri"/>
                <w:sz w:val="24"/>
                <w:szCs w:val="24"/>
                <w:lang w:val="en-US"/>
              </w:rPr>
              <w:t>0</w:t>
            </w:r>
          </w:p>
        </w:tc>
      </w:tr>
      <w:tr w:rsidR="00E33F9A" w:rsidRPr="00E01617" w:rsidTr="00463C2D">
        <w:tc>
          <w:tcPr>
            <w:tcW w:w="1115" w:type="dxa"/>
            <w:vMerge/>
          </w:tcPr>
          <w:p w:rsidR="00E33F9A" w:rsidRPr="00E01617" w:rsidRDefault="00E33F9A" w:rsidP="00E33F9A">
            <w:pPr>
              <w:tabs>
                <w:tab w:val="left" w:pos="567"/>
              </w:tabs>
              <w:jc w:val="both"/>
              <w:rPr>
                <w:rFonts w:eastAsia="Calibri"/>
                <w:sz w:val="28"/>
                <w:szCs w:val="28"/>
                <w:lang w:val="kk-KZ"/>
              </w:rPr>
            </w:pPr>
          </w:p>
        </w:tc>
        <w:tc>
          <w:tcPr>
            <w:tcW w:w="2403" w:type="dxa"/>
            <w:gridSpan w:val="2"/>
            <w:vMerge/>
          </w:tcPr>
          <w:p w:rsidR="00E33F9A" w:rsidRPr="00E01617" w:rsidRDefault="00E33F9A" w:rsidP="00E33F9A">
            <w:pPr>
              <w:tabs>
                <w:tab w:val="left" w:pos="567"/>
              </w:tabs>
              <w:jc w:val="both"/>
              <w:rPr>
                <w:rFonts w:eastAsia="Calibri"/>
                <w:sz w:val="28"/>
                <w:szCs w:val="28"/>
                <w:lang w:val="kk-KZ"/>
              </w:rPr>
            </w:pPr>
          </w:p>
        </w:tc>
        <w:tc>
          <w:tcPr>
            <w:tcW w:w="2998" w:type="dxa"/>
            <w:gridSpan w:val="2"/>
          </w:tcPr>
          <w:p w:rsidR="00E33F9A" w:rsidRPr="00E01617" w:rsidRDefault="00E33F9A" w:rsidP="00E33F9A">
            <w:pPr>
              <w:tabs>
                <w:tab w:val="left" w:pos="567"/>
              </w:tabs>
              <w:jc w:val="both"/>
              <w:rPr>
                <w:rFonts w:eastAsia="Calibri"/>
                <w:sz w:val="28"/>
                <w:szCs w:val="28"/>
                <w:lang w:val="kk-KZ"/>
              </w:rPr>
            </w:pPr>
            <w:r w:rsidRPr="00E01617">
              <w:rPr>
                <w:rFonts w:eastAsia="Calibri"/>
                <w:sz w:val="24"/>
                <w:szCs w:val="24"/>
                <w:lang w:val="en-US"/>
              </w:rPr>
              <w:t xml:space="preserve">the impact of social media\ </w:t>
            </w:r>
            <w:r w:rsidRPr="00E01617">
              <w:rPr>
                <w:rFonts w:eastAsia="Calibri"/>
                <w:sz w:val="24"/>
                <w:szCs w:val="24"/>
              </w:rPr>
              <w:t>влиятельный</w:t>
            </w:r>
          </w:p>
        </w:tc>
        <w:tc>
          <w:tcPr>
            <w:tcW w:w="1276" w:type="dxa"/>
          </w:tcPr>
          <w:p w:rsidR="00E33F9A" w:rsidRPr="00E01617" w:rsidRDefault="00E33F9A" w:rsidP="00E33F9A">
            <w:pPr>
              <w:tabs>
                <w:tab w:val="left" w:pos="567"/>
              </w:tabs>
              <w:jc w:val="both"/>
              <w:rPr>
                <w:rFonts w:eastAsia="Calibri"/>
                <w:sz w:val="28"/>
                <w:szCs w:val="28"/>
                <w:lang w:val="kk-KZ"/>
              </w:rPr>
            </w:pPr>
          </w:p>
        </w:tc>
        <w:tc>
          <w:tcPr>
            <w:tcW w:w="992" w:type="dxa"/>
          </w:tcPr>
          <w:p w:rsidR="00E33F9A" w:rsidRPr="00E01617" w:rsidRDefault="00E33F9A" w:rsidP="00E33F9A">
            <w:pPr>
              <w:tabs>
                <w:tab w:val="left" w:pos="567"/>
              </w:tabs>
              <w:jc w:val="both"/>
              <w:rPr>
                <w:rFonts w:eastAsia="Calibri"/>
                <w:sz w:val="28"/>
                <w:szCs w:val="28"/>
                <w:lang w:val="kk-KZ"/>
              </w:rPr>
            </w:pPr>
          </w:p>
        </w:tc>
        <w:tc>
          <w:tcPr>
            <w:tcW w:w="850" w:type="dxa"/>
          </w:tcPr>
          <w:p w:rsidR="00E33F9A" w:rsidRPr="00E01617" w:rsidRDefault="00E33F9A" w:rsidP="00E33F9A">
            <w:pPr>
              <w:tabs>
                <w:tab w:val="left" w:pos="567"/>
              </w:tabs>
              <w:jc w:val="both"/>
              <w:rPr>
                <w:rFonts w:eastAsia="Calibri"/>
                <w:sz w:val="28"/>
                <w:szCs w:val="28"/>
                <w:lang w:val="kk-KZ"/>
              </w:rPr>
            </w:pPr>
            <w:r w:rsidRPr="00E01617">
              <w:rPr>
                <w:rFonts w:eastAsia="Calibri"/>
                <w:sz w:val="24"/>
                <w:szCs w:val="24"/>
                <w:lang w:val="en-US"/>
              </w:rPr>
              <w:t>0</w:t>
            </w:r>
          </w:p>
        </w:tc>
      </w:tr>
    </w:tbl>
    <w:p w:rsidR="0085775B" w:rsidRPr="00E01617" w:rsidRDefault="0085775B" w:rsidP="00F759A7">
      <w:pPr>
        <w:tabs>
          <w:tab w:val="left" w:pos="567"/>
        </w:tabs>
        <w:spacing w:after="0" w:line="240" w:lineRule="auto"/>
        <w:jc w:val="both"/>
        <w:rPr>
          <w:rFonts w:ascii="Times New Roman" w:eastAsia="Calibri" w:hAnsi="Times New Roman" w:cs="Times New Roman"/>
          <w:sz w:val="28"/>
          <w:szCs w:val="28"/>
          <w:lang w:val="kk-KZ"/>
        </w:rPr>
      </w:pPr>
    </w:p>
    <w:p w:rsidR="00E33F9A" w:rsidRPr="00E01617" w:rsidRDefault="00625592" w:rsidP="00E33F9A">
      <w:pPr>
        <w:tabs>
          <w:tab w:val="num" w:pos="72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Приведенные данные позволяю</w:t>
      </w:r>
      <w:r w:rsidR="00BF6102" w:rsidRPr="00E01617">
        <w:rPr>
          <w:rFonts w:ascii="Times New Roman" w:hAnsi="Times New Roman" w:cs="Times New Roman"/>
          <w:sz w:val="28"/>
          <w:szCs w:val="28"/>
          <w:lang w:val="kk-KZ"/>
        </w:rPr>
        <w:t>т сделать следую</w:t>
      </w:r>
      <w:r>
        <w:rPr>
          <w:rFonts w:ascii="Times New Roman" w:hAnsi="Times New Roman" w:cs="Times New Roman"/>
          <w:sz w:val="28"/>
          <w:szCs w:val="28"/>
          <w:lang w:val="kk-KZ"/>
        </w:rPr>
        <w:t>щие выводы по медиадискурсу США:</w:t>
      </w:r>
      <w:r w:rsidR="00BF6102" w:rsidRPr="00E01617">
        <w:rPr>
          <w:rFonts w:ascii="Times New Roman" w:hAnsi="Times New Roman" w:cs="Times New Roman"/>
          <w:sz w:val="28"/>
          <w:szCs w:val="28"/>
          <w:lang w:val="kk-KZ"/>
        </w:rPr>
        <w:tab/>
      </w:r>
      <w:r w:rsidR="00BF6102" w:rsidRPr="00E01617">
        <w:rPr>
          <w:rFonts w:ascii="Times New Roman" w:hAnsi="Times New Roman" w:cs="Times New Roman"/>
          <w:sz w:val="28"/>
          <w:szCs w:val="28"/>
          <w:lang w:val="kk-KZ"/>
        </w:rPr>
        <w:tab/>
      </w:r>
      <w:r w:rsidR="00BF6102" w:rsidRPr="00E01617">
        <w:rPr>
          <w:rFonts w:ascii="Times New Roman" w:hAnsi="Times New Roman" w:cs="Times New Roman"/>
          <w:sz w:val="28"/>
          <w:szCs w:val="28"/>
          <w:lang w:val="kk-KZ"/>
        </w:rPr>
        <w:tab/>
      </w:r>
      <w:r w:rsidR="00BF6102" w:rsidRPr="00E01617">
        <w:rPr>
          <w:rFonts w:ascii="Times New Roman" w:hAnsi="Times New Roman" w:cs="Times New Roman"/>
          <w:sz w:val="28"/>
          <w:szCs w:val="28"/>
          <w:lang w:val="kk-KZ"/>
        </w:rPr>
        <w:tab/>
      </w:r>
      <w:r w:rsidR="00BF6102" w:rsidRPr="00E01617">
        <w:rPr>
          <w:rFonts w:ascii="Times New Roman" w:hAnsi="Times New Roman" w:cs="Times New Roman"/>
          <w:sz w:val="28"/>
          <w:szCs w:val="28"/>
          <w:lang w:val="kk-KZ"/>
        </w:rPr>
        <w:tab/>
      </w:r>
      <w:r w:rsidR="00BF6102" w:rsidRPr="00E01617">
        <w:rPr>
          <w:rFonts w:ascii="Times New Roman" w:hAnsi="Times New Roman" w:cs="Times New Roman"/>
          <w:sz w:val="28"/>
          <w:szCs w:val="28"/>
          <w:lang w:val="kk-KZ"/>
        </w:rPr>
        <w:tab/>
      </w:r>
      <w:r w:rsidR="00BF6102" w:rsidRPr="00E01617">
        <w:rPr>
          <w:rFonts w:ascii="Times New Roman" w:hAnsi="Times New Roman" w:cs="Times New Roman"/>
          <w:sz w:val="28"/>
          <w:szCs w:val="28"/>
          <w:lang w:val="kk-KZ"/>
        </w:rPr>
        <w:tab/>
      </w:r>
      <w:r w:rsidR="00BF6102" w:rsidRPr="00E01617">
        <w:rPr>
          <w:rFonts w:ascii="Times New Roman" w:hAnsi="Times New Roman" w:cs="Times New Roman"/>
          <w:sz w:val="28"/>
          <w:szCs w:val="28"/>
          <w:lang w:val="kk-KZ"/>
        </w:rPr>
        <w:tab/>
      </w:r>
    </w:p>
    <w:p w:rsidR="00E33F9A" w:rsidRPr="00E01617" w:rsidRDefault="00026F4A" w:rsidP="00E33F9A">
      <w:pPr>
        <w:tabs>
          <w:tab w:val="num" w:pos="720"/>
        </w:tabs>
        <w:spacing w:after="0" w:line="240" w:lineRule="auto"/>
        <w:ind w:firstLine="567"/>
        <w:jc w:val="both"/>
        <w:rPr>
          <w:rFonts w:ascii="Times New Roman" w:hAnsi="Times New Roman" w:cs="Times New Roman"/>
          <w:sz w:val="28"/>
          <w:szCs w:val="28"/>
          <w:lang w:val="kk-KZ"/>
        </w:rPr>
      </w:pPr>
      <w:r w:rsidRPr="00E01617">
        <w:rPr>
          <w:rFonts w:ascii="Times New Roman" w:eastAsia="Times New Roman" w:hAnsi="Times New Roman" w:cs="Times New Roman"/>
          <w:sz w:val="28"/>
          <w:szCs w:val="28"/>
          <w:shd w:val="clear" w:color="auto" w:fill="FFFFFF"/>
          <w:lang w:eastAsia="ru-RU"/>
        </w:rPr>
        <w:t>–</w:t>
      </w:r>
      <w:r w:rsidRPr="00026F4A">
        <w:rPr>
          <w:rFonts w:ascii="Times New Roman" w:eastAsia="Times New Roman" w:hAnsi="Times New Roman" w:cs="Times New Roman"/>
          <w:sz w:val="28"/>
          <w:szCs w:val="28"/>
          <w:shd w:val="clear" w:color="auto" w:fill="FFFFFF"/>
          <w:lang w:eastAsia="ru-RU"/>
        </w:rPr>
        <w:t xml:space="preserve"> </w:t>
      </w:r>
      <w:r w:rsidR="00625592">
        <w:rPr>
          <w:rFonts w:ascii="Times New Roman" w:hAnsi="Times New Roman" w:cs="Times New Roman"/>
          <w:sz w:val="28"/>
          <w:szCs w:val="28"/>
          <w:lang w:val="kk-KZ"/>
        </w:rPr>
        <w:t>б</w:t>
      </w:r>
      <w:r w:rsidR="00BF6102" w:rsidRPr="00E01617">
        <w:rPr>
          <w:rFonts w:ascii="Times New Roman" w:hAnsi="Times New Roman" w:cs="Times New Roman"/>
          <w:sz w:val="28"/>
          <w:szCs w:val="28"/>
        </w:rPr>
        <w:t>ольшинство (60%) публикаций оцениваются как позитивные, что указывает на оптимистичное отношение или поддержку к рассматриваемым концептам. Однако, присутствует и значительное количество (30%) негативных оценок, что свидетельствует о наличии критики и проблем в рассматриваемых сфера</w:t>
      </w:r>
      <w:r w:rsidR="00BF6102" w:rsidRPr="00E01617">
        <w:rPr>
          <w:rFonts w:ascii="Times New Roman" w:hAnsi="Times New Roman" w:cs="Times New Roman"/>
          <w:sz w:val="28"/>
          <w:szCs w:val="28"/>
          <w:lang w:val="kk-KZ"/>
        </w:rPr>
        <w:t>х.</w:t>
      </w:r>
      <w:r w:rsidR="00BF6102" w:rsidRPr="00E01617">
        <w:rPr>
          <w:rFonts w:ascii="Times New Roman" w:hAnsi="Times New Roman" w:cs="Times New Roman"/>
          <w:sz w:val="28"/>
          <w:szCs w:val="28"/>
          <w:lang w:val="kk-KZ"/>
        </w:rPr>
        <w:tab/>
      </w:r>
      <w:r w:rsidR="00BF6102" w:rsidRPr="00E01617">
        <w:rPr>
          <w:rFonts w:ascii="Times New Roman" w:hAnsi="Times New Roman" w:cs="Times New Roman"/>
          <w:sz w:val="28"/>
          <w:szCs w:val="28"/>
          <w:lang w:val="kk-KZ"/>
        </w:rPr>
        <w:tab/>
      </w:r>
      <w:r w:rsidR="00BF6102" w:rsidRPr="00E01617">
        <w:rPr>
          <w:rFonts w:ascii="Times New Roman" w:hAnsi="Times New Roman" w:cs="Times New Roman"/>
          <w:sz w:val="28"/>
          <w:szCs w:val="28"/>
          <w:lang w:val="kk-KZ"/>
        </w:rPr>
        <w:tab/>
      </w:r>
      <w:r w:rsidR="00BF6102" w:rsidRPr="00E01617">
        <w:rPr>
          <w:rFonts w:ascii="Times New Roman" w:hAnsi="Times New Roman" w:cs="Times New Roman"/>
          <w:sz w:val="28"/>
          <w:szCs w:val="28"/>
          <w:lang w:val="kk-KZ"/>
        </w:rPr>
        <w:tab/>
      </w:r>
      <w:r w:rsidR="00BF6102" w:rsidRPr="00E01617">
        <w:rPr>
          <w:rFonts w:ascii="Times New Roman" w:hAnsi="Times New Roman" w:cs="Times New Roman"/>
          <w:sz w:val="28"/>
          <w:szCs w:val="28"/>
          <w:lang w:val="kk-KZ"/>
        </w:rPr>
        <w:tab/>
      </w:r>
      <w:r w:rsidR="00BF6102" w:rsidRPr="00E01617">
        <w:rPr>
          <w:rFonts w:ascii="Times New Roman" w:hAnsi="Times New Roman" w:cs="Times New Roman"/>
          <w:sz w:val="28"/>
          <w:szCs w:val="28"/>
          <w:lang w:val="kk-KZ"/>
        </w:rPr>
        <w:tab/>
      </w:r>
      <w:r w:rsidR="00BF6102" w:rsidRPr="00E01617">
        <w:rPr>
          <w:rFonts w:ascii="Times New Roman" w:hAnsi="Times New Roman" w:cs="Times New Roman"/>
          <w:sz w:val="28"/>
          <w:szCs w:val="28"/>
          <w:lang w:val="kk-KZ"/>
        </w:rPr>
        <w:tab/>
      </w:r>
      <w:r w:rsidR="00BF6102" w:rsidRPr="00E01617">
        <w:rPr>
          <w:rFonts w:ascii="Times New Roman" w:hAnsi="Times New Roman" w:cs="Times New Roman"/>
          <w:sz w:val="28"/>
          <w:szCs w:val="28"/>
          <w:lang w:val="kk-KZ"/>
        </w:rPr>
        <w:tab/>
      </w:r>
      <w:r w:rsidR="00BF6102" w:rsidRPr="00E01617">
        <w:rPr>
          <w:rFonts w:ascii="Times New Roman" w:hAnsi="Times New Roman" w:cs="Times New Roman"/>
          <w:sz w:val="28"/>
          <w:szCs w:val="28"/>
          <w:lang w:val="kk-KZ"/>
        </w:rPr>
        <w:tab/>
      </w:r>
      <w:r w:rsidR="00BF6102" w:rsidRPr="00E01617">
        <w:rPr>
          <w:rFonts w:ascii="Times New Roman" w:hAnsi="Times New Roman" w:cs="Times New Roman"/>
          <w:sz w:val="28"/>
          <w:szCs w:val="28"/>
          <w:lang w:val="kk-KZ"/>
        </w:rPr>
        <w:tab/>
      </w:r>
      <w:r w:rsidR="00BF6102" w:rsidRPr="00E01617">
        <w:rPr>
          <w:rFonts w:ascii="Times New Roman" w:hAnsi="Times New Roman" w:cs="Times New Roman"/>
          <w:sz w:val="28"/>
          <w:szCs w:val="28"/>
          <w:lang w:val="kk-KZ"/>
        </w:rPr>
        <w:tab/>
      </w:r>
    </w:p>
    <w:p w:rsidR="00E33F9A" w:rsidRPr="00E01617" w:rsidRDefault="00BF6102" w:rsidP="00E33F9A">
      <w:pPr>
        <w:tabs>
          <w:tab w:val="num" w:pos="720"/>
        </w:tabs>
        <w:spacing w:after="0" w:line="240" w:lineRule="auto"/>
        <w:ind w:firstLine="567"/>
        <w:jc w:val="both"/>
        <w:rPr>
          <w:rFonts w:ascii="Times New Roman" w:hAnsi="Times New Roman" w:cs="Times New Roman"/>
          <w:sz w:val="28"/>
          <w:szCs w:val="28"/>
        </w:rPr>
      </w:pPr>
      <w:r w:rsidRPr="00E01617">
        <w:rPr>
          <w:rFonts w:ascii="Times New Roman" w:hAnsi="Times New Roman" w:cs="Times New Roman"/>
          <w:sz w:val="28"/>
          <w:szCs w:val="28"/>
        </w:rPr>
        <w:t>Важно отметить, что оценки распределены неравномерно по различным концептам. Например, концепт Society чаще всего оценивается положительно, в то время как президент Трамп чаще всего характеризуется негативно, а президент Байден преимущественно получает нейтральные оценки.</w:t>
      </w:r>
    </w:p>
    <w:p w:rsidR="00E33F9A" w:rsidRPr="00E01617" w:rsidRDefault="00BF6102" w:rsidP="00E33F9A">
      <w:pPr>
        <w:tabs>
          <w:tab w:val="num" w:pos="720"/>
        </w:tabs>
        <w:spacing w:after="0" w:line="240" w:lineRule="auto"/>
        <w:ind w:firstLine="567"/>
        <w:jc w:val="both"/>
        <w:rPr>
          <w:rFonts w:ascii="Times New Roman" w:hAnsi="Times New Roman" w:cs="Times New Roman"/>
          <w:sz w:val="28"/>
          <w:szCs w:val="28"/>
        </w:rPr>
      </w:pPr>
      <w:r w:rsidRPr="00E01617">
        <w:rPr>
          <w:rFonts w:ascii="Times New Roman" w:hAnsi="Times New Roman" w:cs="Times New Roman"/>
          <w:sz w:val="28"/>
          <w:szCs w:val="28"/>
          <w:lang w:val="kk-KZ"/>
        </w:rPr>
        <w:t>К</w:t>
      </w:r>
      <w:r w:rsidRPr="00E01617">
        <w:rPr>
          <w:rFonts w:ascii="Times New Roman" w:hAnsi="Times New Roman" w:cs="Times New Roman"/>
          <w:sz w:val="28"/>
          <w:szCs w:val="28"/>
        </w:rPr>
        <w:t>онцепты</w:t>
      </w:r>
      <w:r w:rsidR="00026F4A" w:rsidRPr="00026F4A">
        <w:rPr>
          <w:rFonts w:ascii="Times New Roman" w:hAnsi="Times New Roman" w:cs="Times New Roman"/>
          <w:sz w:val="28"/>
          <w:szCs w:val="28"/>
        </w:rPr>
        <w:t xml:space="preserve"> </w:t>
      </w:r>
      <w:r w:rsidR="005B28DB" w:rsidRPr="00026F4A">
        <w:rPr>
          <w:rFonts w:ascii="Times New Roman" w:hAnsi="Times New Roman" w:cs="Times New Roman"/>
          <w:i/>
          <w:iCs/>
          <w:sz w:val="28"/>
          <w:szCs w:val="28"/>
        </w:rPr>
        <w:t>к</w:t>
      </w:r>
      <w:r w:rsidRPr="00026F4A">
        <w:rPr>
          <w:rFonts w:ascii="Times New Roman" w:hAnsi="Times New Roman" w:cs="Times New Roman"/>
          <w:i/>
          <w:iCs/>
          <w:sz w:val="28"/>
          <w:szCs w:val="28"/>
        </w:rPr>
        <w:t>ультура и традиции</w:t>
      </w:r>
      <w:r w:rsidRPr="00E01617">
        <w:rPr>
          <w:rFonts w:ascii="Times New Roman" w:hAnsi="Times New Roman" w:cs="Times New Roman"/>
          <w:sz w:val="28"/>
          <w:szCs w:val="28"/>
        </w:rPr>
        <w:t xml:space="preserve"> играют значительную роль в медиадискурсе</w:t>
      </w:r>
      <w:r w:rsidRPr="00E01617">
        <w:rPr>
          <w:rFonts w:ascii="Times New Roman" w:hAnsi="Times New Roman" w:cs="Times New Roman"/>
          <w:sz w:val="28"/>
          <w:szCs w:val="28"/>
          <w:lang w:val="kk-KZ"/>
        </w:rPr>
        <w:t xml:space="preserve"> США</w:t>
      </w:r>
      <w:r w:rsidRPr="00E01617">
        <w:rPr>
          <w:rFonts w:ascii="Times New Roman" w:hAnsi="Times New Roman" w:cs="Times New Roman"/>
          <w:sz w:val="28"/>
          <w:szCs w:val="28"/>
        </w:rPr>
        <w:t>, и анализируются через различные аспекты, такие как язык, религия, обычаи, искусство и другие. Подход к анализу культуры и традиций предполагает рассмотрение различных доменов, таких как кулинария, музыка, одежда и другие, а также конкретных аспектов внутри этих доменов. В анализе концепта культур</w:t>
      </w:r>
      <w:r w:rsidR="00026F4A">
        <w:rPr>
          <w:rFonts w:ascii="Times New Roman" w:hAnsi="Times New Roman" w:cs="Times New Roman"/>
          <w:sz w:val="28"/>
          <w:szCs w:val="28"/>
          <w:lang w:val="kk-KZ"/>
        </w:rPr>
        <w:t>а</w:t>
      </w:r>
      <w:r w:rsidRPr="00E01617">
        <w:rPr>
          <w:rFonts w:ascii="Times New Roman" w:hAnsi="Times New Roman" w:cs="Times New Roman"/>
          <w:sz w:val="28"/>
          <w:szCs w:val="28"/>
        </w:rPr>
        <w:t xml:space="preserve"> и традици</w:t>
      </w:r>
      <w:r w:rsidR="00026F4A">
        <w:rPr>
          <w:rFonts w:ascii="Times New Roman" w:hAnsi="Times New Roman" w:cs="Times New Roman"/>
          <w:sz w:val="28"/>
          <w:szCs w:val="28"/>
          <w:lang w:val="kk-KZ"/>
        </w:rPr>
        <w:t>я</w:t>
      </w:r>
      <w:r w:rsidRPr="00E01617">
        <w:rPr>
          <w:rFonts w:ascii="Times New Roman" w:hAnsi="Times New Roman" w:cs="Times New Roman"/>
          <w:sz w:val="28"/>
          <w:szCs w:val="28"/>
        </w:rPr>
        <w:t xml:space="preserve"> акцентируется на выявлении семантических ролей, которые выступают в контексте этого концепта. Это позволяет более глубоко понять различные аспекты культуры и традиций и их взаимосвязи.</w:t>
      </w:r>
    </w:p>
    <w:p w:rsidR="00E33F9A" w:rsidRPr="00E01617" w:rsidRDefault="00BF6102" w:rsidP="00E33F9A">
      <w:pPr>
        <w:tabs>
          <w:tab w:val="num" w:pos="720"/>
        </w:tabs>
        <w:spacing w:after="0" w:line="240" w:lineRule="auto"/>
        <w:ind w:firstLine="567"/>
        <w:jc w:val="both"/>
        <w:rPr>
          <w:rFonts w:ascii="Times New Roman" w:hAnsi="Times New Roman" w:cs="Times New Roman"/>
          <w:sz w:val="28"/>
          <w:szCs w:val="28"/>
        </w:rPr>
      </w:pPr>
      <w:r w:rsidRPr="00E01617">
        <w:rPr>
          <w:rFonts w:ascii="Times New Roman" w:hAnsi="Times New Roman" w:cs="Times New Roman"/>
          <w:sz w:val="28"/>
          <w:szCs w:val="28"/>
          <w:lang w:val="kk-KZ"/>
        </w:rPr>
        <w:t>Также это доказывает, что</w:t>
      </w:r>
      <w:r w:rsidR="00026F4A">
        <w:rPr>
          <w:rFonts w:ascii="Times New Roman" w:hAnsi="Times New Roman" w:cs="Times New Roman"/>
          <w:sz w:val="28"/>
          <w:szCs w:val="28"/>
          <w:lang w:val="kk-KZ"/>
        </w:rPr>
        <w:t xml:space="preserve"> </w:t>
      </w:r>
      <w:r w:rsidRPr="00E01617">
        <w:rPr>
          <w:rFonts w:ascii="Times New Roman" w:hAnsi="Times New Roman" w:cs="Times New Roman"/>
          <w:sz w:val="28"/>
          <w:szCs w:val="28"/>
          <w:shd w:val="clear" w:color="auto" w:fill="FFFFFF"/>
          <w:lang w:val="kk-KZ"/>
        </w:rPr>
        <w:t>газета</w:t>
      </w:r>
      <w:r w:rsidR="00026F4A">
        <w:rPr>
          <w:rFonts w:ascii="Times New Roman" w:hAnsi="Times New Roman" w:cs="Times New Roman"/>
          <w:sz w:val="28"/>
          <w:szCs w:val="28"/>
          <w:shd w:val="clear" w:color="auto" w:fill="FFFFFF"/>
          <w:lang w:val="kk-KZ"/>
        </w:rPr>
        <w:t xml:space="preserve"> </w:t>
      </w:r>
      <w:r w:rsidR="00E403FE">
        <w:rPr>
          <w:rFonts w:ascii="Times New Roman" w:hAnsi="Times New Roman" w:cs="Times New Roman"/>
          <w:sz w:val="28"/>
          <w:szCs w:val="28"/>
          <w:lang w:val="en-US"/>
        </w:rPr>
        <w:t>NYT</w:t>
      </w:r>
      <w:r w:rsidRPr="00E01617">
        <w:rPr>
          <w:rFonts w:ascii="Times New Roman" w:hAnsi="Times New Roman" w:cs="Times New Roman"/>
          <w:sz w:val="28"/>
          <w:szCs w:val="28"/>
        </w:rPr>
        <w:t xml:space="preserve"> придерживается высоких стандартов журналистики и часто выступает в роли ведущего источника новостей и анализа событий как национального, так и мирового масштаба. Это </w:t>
      </w:r>
      <w:r w:rsidR="00402665" w:rsidRPr="00E01617">
        <w:rPr>
          <w:rFonts w:ascii="Times New Roman" w:hAnsi="Times New Roman" w:cs="Times New Roman"/>
          <w:sz w:val="28"/>
          <w:szCs w:val="28"/>
        </w:rPr>
        <w:t>позволяет оказывать</w:t>
      </w:r>
      <w:r w:rsidRPr="00E01617">
        <w:rPr>
          <w:rFonts w:ascii="Times New Roman" w:hAnsi="Times New Roman" w:cs="Times New Roman"/>
          <w:sz w:val="28"/>
          <w:szCs w:val="28"/>
        </w:rPr>
        <w:t xml:space="preserve"> значительное влияние на общественное мнение и формировать общественную дискуссию по различным вопросам.В целом, медиадискурс в Америке отражает разнообразие мнений и оценок по различным концептам, при этом акцентируется на значимости культуры и традиций, а также на роли политических фигур в обществе.</w:t>
      </w:r>
      <w:r w:rsidRPr="00E01617">
        <w:rPr>
          <w:rFonts w:ascii="Times New Roman" w:hAnsi="Times New Roman" w:cs="Times New Roman"/>
          <w:sz w:val="28"/>
          <w:szCs w:val="28"/>
        </w:rPr>
        <w:tab/>
      </w:r>
      <w:r w:rsidRPr="00E01617">
        <w:rPr>
          <w:rFonts w:ascii="Times New Roman" w:hAnsi="Times New Roman" w:cs="Times New Roman"/>
          <w:sz w:val="28"/>
          <w:szCs w:val="28"/>
        </w:rPr>
        <w:tab/>
      </w:r>
    </w:p>
    <w:p w:rsidR="00E33F9A" w:rsidRPr="00E01617" w:rsidRDefault="00771046" w:rsidP="00E33F9A">
      <w:pPr>
        <w:tabs>
          <w:tab w:val="num" w:pos="720"/>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Таким образом, </w:t>
      </w:r>
      <w:r w:rsidR="00482A9C" w:rsidRPr="00E01617">
        <w:rPr>
          <w:rFonts w:ascii="Times New Roman" w:eastAsia="Calibri" w:hAnsi="Times New Roman" w:cs="Times New Roman"/>
          <w:sz w:val="28"/>
          <w:szCs w:val="28"/>
          <w:lang w:val="kk-KZ"/>
        </w:rPr>
        <w:t>о</w:t>
      </w:r>
      <w:r w:rsidRPr="00E01617">
        <w:rPr>
          <w:rFonts w:ascii="Times New Roman" w:eastAsia="Calibri" w:hAnsi="Times New Roman" w:cs="Times New Roman"/>
          <w:sz w:val="28"/>
          <w:szCs w:val="28"/>
          <w:lang w:val="kk-KZ"/>
        </w:rPr>
        <w:t>нтологическая схема базовых концептов демонстрирует взаимосвязанность и ценностные приоритеты, которых внесены в исходный либеральный проект.</w:t>
      </w:r>
      <w:r w:rsidR="002F515A" w:rsidRPr="00E01617">
        <w:rPr>
          <w:rFonts w:ascii="Times New Roman" w:eastAsia="Calibri" w:hAnsi="Times New Roman" w:cs="Times New Roman"/>
          <w:sz w:val="28"/>
          <w:szCs w:val="28"/>
          <w:lang w:val="kk-KZ"/>
        </w:rPr>
        <w:tab/>
      </w:r>
      <w:r w:rsidR="002F515A" w:rsidRPr="00E01617">
        <w:rPr>
          <w:rFonts w:ascii="Times New Roman" w:eastAsia="Calibri" w:hAnsi="Times New Roman" w:cs="Times New Roman"/>
          <w:sz w:val="28"/>
          <w:szCs w:val="28"/>
          <w:lang w:val="kk-KZ"/>
        </w:rPr>
        <w:tab/>
      </w:r>
      <w:r w:rsidR="002F515A" w:rsidRPr="00E01617">
        <w:rPr>
          <w:rFonts w:ascii="Times New Roman" w:eastAsia="Calibri" w:hAnsi="Times New Roman" w:cs="Times New Roman"/>
          <w:sz w:val="28"/>
          <w:szCs w:val="28"/>
          <w:lang w:val="kk-KZ"/>
        </w:rPr>
        <w:tab/>
      </w:r>
      <w:r w:rsidR="002F515A" w:rsidRPr="00E01617">
        <w:rPr>
          <w:rFonts w:ascii="Times New Roman" w:eastAsia="Calibri" w:hAnsi="Times New Roman" w:cs="Times New Roman"/>
          <w:sz w:val="28"/>
          <w:szCs w:val="28"/>
          <w:lang w:val="kk-KZ"/>
        </w:rPr>
        <w:tab/>
      </w:r>
      <w:r w:rsidR="002F515A" w:rsidRPr="00E01617">
        <w:rPr>
          <w:rFonts w:ascii="Times New Roman" w:eastAsia="Calibri" w:hAnsi="Times New Roman" w:cs="Times New Roman"/>
          <w:sz w:val="28"/>
          <w:szCs w:val="28"/>
          <w:lang w:val="kk-KZ"/>
        </w:rPr>
        <w:tab/>
      </w:r>
      <w:r w:rsidR="002F515A" w:rsidRPr="00E01617">
        <w:rPr>
          <w:rFonts w:ascii="Times New Roman" w:eastAsia="Calibri" w:hAnsi="Times New Roman" w:cs="Times New Roman"/>
          <w:sz w:val="28"/>
          <w:szCs w:val="28"/>
          <w:lang w:val="kk-KZ"/>
        </w:rPr>
        <w:tab/>
      </w:r>
      <w:r w:rsidR="002F515A" w:rsidRPr="00E01617">
        <w:rPr>
          <w:rFonts w:ascii="Times New Roman" w:eastAsia="Calibri" w:hAnsi="Times New Roman" w:cs="Times New Roman"/>
          <w:sz w:val="28"/>
          <w:szCs w:val="28"/>
          <w:lang w:val="kk-KZ"/>
        </w:rPr>
        <w:tab/>
      </w:r>
      <w:r w:rsidR="002F515A" w:rsidRPr="00E01617">
        <w:rPr>
          <w:rFonts w:ascii="Times New Roman" w:eastAsia="Calibri" w:hAnsi="Times New Roman" w:cs="Times New Roman"/>
          <w:sz w:val="28"/>
          <w:szCs w:val="28"/>
          <w:lang w:val="kk-KZ"/>
        </w:rPr>
        <w:tab/>
      </w:r>
      <w:r w:rsidR="002F515A" w:rsidRPr="00E01617">
        <w:rPr>
          <w:rFonts w:ascii="Times New Roman" w:eastAsia="Calibri" w:hAnsi="Times New Roman" w:cs="Times New Roman"/>
          <w:sz w:val="28"/>
          <w:szCs w:val="28"/>
          <w:lang w:val="kk-KZ"/>
        </w:rPr>
        <w:tab/>
      </w:r>
      <w:r w:rsidR="002F515A" w:rsidRPr="00E01617">
        <w:rPr>
          <w:rFonts w:ascii="Times New Roman" w:eastAsia="Calibri" w:hAnsi="Times New Roman" w:cs="Times New Roman"/>
          <w:sz w:val="28"/>
          <w:szCs w:val="28"/>
          <w:lang w:val="kk-KZ"/>
        </w:rPr>
        <w:tab/>
      </w:r>
    </w:p>
    <w:p w:rsidR="00C8438C" w:rsidRPr="00E01617" w:rsidRDefault="001715BF" w:rsidP="00E33F9A">
      <w:pPr>
        <w:tabs>
          <w:tab w:val="num" w:pos="720"/>
        </w:tabs>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При о</w:t>
      </w:r>
      <w:r w:rsidR="00C8438C" w:rsidRPr="00E01617">
        <w:rPr>
          <w:rFonts w:ascii="Times New Roman" w:eastAsia="Calibri" w:hAnsi="Times New Roman" w:cs="Times New Roman"/>
          <w:sz w:val="28"/>
          <w:szCs w:val="28"/>
          <w:lang w:val="kk-KZ"/>
        </w:rPr>
        <w:t>бращ</w:t>
      </w:r>
      <w:r>
        <w:rPr>
          <w:rFonts w:ascii="Times New Roman" w:eastAsia="Calibri" w:hAnsi="Times New Roman" w:cs="Times New Roman"/>
          <w:sz w:val="28"/>
          <w:szCs w:val="28"/>
          <w:lang w:val="kk-KZ"/>
        </w:rPr>
        <w:t>ении</w:t>
      </w:r>
      <w:r w:rsidR="00C8438C" w:rsidRPr="00E01617">
        <w:rPr>
          <w:rFonts w:ascii="Times New Roman" w:eastAsia="Calibri" w:hAnsi="Times New Roman" w:cs="Times New Roman"/>
          <w:sz w:val="28"/>
          <w:szCs w:val="28"/>
          <w:lang w:val="kk-KZ"/>
        </w:rPr>
        <w:t xml:space="preserve"> к концептуальной сфере издании </w:t>
      </w:r>
      <w:r w:rsidR="002F515A" w:rsidRPr="00E01617">
        <w:rPr>
          <w:rFonts w:ascii="Times New Roman" w:eastAsia="Calibri" w:hAnsi="Times New Roman" w:cs="Times New Roman"/>
          <w:sz w:val="28"/>
          <w:szCs w:val="28"/>
        </w:rPr>
        <w:t>“</w:t>
      </w:r>
      <w:r w:rsidR="00C8438C" w:rsidRPr="00E01617">
        <w:rPr>
          <w:rFonts w:ascii="Times New Roman" w:eastAsia="Calibri" w:hAnsi="Times New Roman" w:cs="Times New Roman"/>
          <w:sz w:val="28"/>
          <w:szCs w:val="28"/>
          <w:lang w:val="kk-KZ"/>
        </w:rPr>
        <w:t>Жас Алаш</w:t>
      </w:r>
      <w:r w:rsidR="002F515A" w:rsidRPr="00E01617">
        <w:rPr>
          <w:rFonts w:ascii="Times New Roman" w:eastAsia="Calibri" w:hAnsi="Times New Roman" w:cs="Times New Roman"/>
          <w:sz w:val="28"/>
          <w:szCs w:val="28"/>
        </w:rPr>
        <w:t>”</w:t>
      </w:r>
      <w:r w:rsidR="00C8438C" w:rsidRPr="00E01617">
        <w:rPr>
          <w:rFonts w:ascii="Times New Roman" w:eastAsia="Calibri" w:hAnsi="Times New Roman" w:cs="Times New Roman"/>
          <w:sz w:val="28"/>
          <w:szCs w:val="28"/>
          <w:lang w:val="kk-KZ"/>
        </w:rPr>
        <w:t xml:space="preserve">  мы разработа</w:t>
      </w:r>
      <w:r w:rsidR="00771046" w:rsidRPr="00E01617">
        <w:rPr>
          <w:rFonts w:ascii="Times New Roman" w:eastAsia="Calibri" w:hAnsi="Times New Roman" w:cs="Times New Roman"/>
          <w:sz w:val="28"/>
          <w:szCs w:val="28"/>
          <w:lang w:val="kk-KZ"/>
        </w:rPr>
        <w:t xml:space="preserve">ли </w:t>
      </w:r>
      <w:r w:rsidR="00C8438C" w:rsidRPr="00E01617">
        <w:rPr>
          <w:rFonts w:ascii="Times New Roman" w:eastAsia="Calibri" w:hAnsi="Times New Roman" w:cs="Times New Roman"/>
          <w:sz w:val="28"/>
          <w:szCs w:val="28"/>
          <w:lang w:val="kk-KZ"/>
        </w:rPr>
        <w:t>следующую схему:</w:t>
      </w:r>
      <w:r w:rsidR="00240D35" w:rsidRPr="00E01617">
        <w:rPr>
          <w:rFonts w:ascii="Times New Roman" w:hAnsi="Times New Roman" w:cs="Times New Roman"/>
          <w:bCs/>
          <w:sz w:val="28"/>
          <w:szCs w:val="28"/>
          <w:lang w:val="kk-KZ"/>
        </w:rPr>
        <w:t>(рисунок 33).</w:t>
      </w:r>
    </w:p>
    <w:p w:rsidR="00C8438C" w:rsidRPr="00E01617" w:rsidRDefault="00C8438C" w:rsidP="00546EE1">
      <w:pPr>
        <w:tabs>
          <w:tab w:val="left" w:pos="3261"/>
        </w:tabs>
        <w:spacing w:line="240" w:lineRule="auto"/>
        <w:jc w:val="center"/>
        <w:rPr>
          <w:rFonts w:ascii="Times New Roman" w:eastAsia="Calibri" w:hAnsi="Times New Roman" w:cs="Times New Roman"/>
          <w:sz w:val="28"/>
          <w:szCs w:val="28"/>
        </w:rPr>
      </w:pPr>
      <w:r w:rsidRPr="00E01617">
        <w:rPr>
          <w:rFonts w:ascii="Times New Roman" w:eastAsia="Calibri" w:hAnsi="Times New Roman" w:cs="Times New Roman"/>
          <w:noProof/>
          <w:sz w:val="28"/>
          <w:szCs w:val="28"/>
          <w:lang w:eastAsia="zh-CN"/>
        </w:rPr>
        <w:drawing>
          <wp:inline distT="0" distB="0" distL="0" distR="0">
            <wp:extent cx="5937885" cy="1924050"/>
            <wp:effectExtent l="0" t="0" r="571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37885" cy="1924050"/>
                    </a:xfrm>
                    <a:prstGeom prst="rect">
                      <a:avLst/>
                    </a:prstGeom>
                    <a:noFill/>
                  </pic:spPr>
                </pic:pic>
              </a:graphicData>
            </a:graphic>
          </wp:inline>
        </w:drawing>
      </w:r>
    </w:p>
    <w:p w:rsidR="00C8438C" w:rsidRPr="00E403FE" w:rsidRDefault="00546EE1" w:rsidP="00546EE1">
      <w:pPr>
        <w:tabs>
          <w:tab w:val="left" w:pos="3261"/>
        </w:tabs>
        <w:spacing w:after="0" w:line="240" w:lineRule="auto"/>
        <w:jc w:val="center"/>
        <w:rPr>
          <w:rFonts w:ascii="Times New Roman" w:eastAsia="Calibri" w:hAnsi="Times New Roman" w:cs="Times New Roman"/>
          <w:sz w:val="28"/>
          <w:szCs w:val="28"/>
        </w:rPr>
      </w:pPr>
      <w:r w:rsidRPr="00E01617">
        <w:rPr>
          <w:rFonts w:ascii="Times New Roman" w:eastAsia="Calibri" w:hAnsi="Times New Roman" w:cs="Times New Roman"/>
          <w:sz w:val="28"/>
          <w:szCs w:val="28"/>
        </w:rPr>
        <w:t xml:space="preserve">Рисунок </w:t>
      </w:r>
      <w:r w:rsidR="00240D35" w:rsidRPr="00E01617">
        <w:rPr>
          <w:rFonts w:ascii="Times New Roman" w:eastAsia="Calibri" w:hAnsi="Times New Roman" w:cs="Times New Roman"/>
          <w:sz w:val="28"/>
          <w:szCs w:val="28"/>
          <w:lang w:val="kk-KZ"/>
        </w:rPr>
        <w:t>3</w:t>
      </w:r>
      <w:r w:rsidR="00E07C6E">
        <w:rPr>
          <w:rFonts w:ascii="Times New Roman" w:eastAsia="Calibri" w:hAnsi="Times New Roman" w:cs="Times New Roman"/>
          <w:sz w:val="28"/>
          <w:szCs w:val="28"/>
          <w:lang w:val="kk-KZ"/>
        </w:rPr>
        <w:t>2</w:t>
      </w:r>
      <w:r w:rsidRPr="00E01617">
        <w:rPr>
          <w:rFonts w:ascii="Times New Roman" w:eastAsia="Calibri" w:hAnsi="Times New Roman" w:cs="Times New Roman"/>
          <w:sz w:val="28"/>
          <w:szCs w:val="28"/>
        </w:rPr>
        <w:t xml:space="preserve"> -</w:t>
      </w:r>
      <w:r w:rsidR="00C8438C" w:rsidRPr="00E01617">
        <w:rPr>
          <w:rFonts w:ascii="Times New Roman" w:eastAsia="Calibri" w:hAnsi="Times New Roman" w:cs="Times New Roman"/>
          <w:sz w:val="28"/>
          <w:szCs w:val="28"/>
          <w:lang w:val="kk-KZ"/>
        </w:rPr>
        <w:t xml:space="preserve"> Концептуальная </w:t>
      </w:r>
      <w:r w:rsidR="00417F82" w:rsidRPr="00E01617">
        <w:rPr>
          <w:rFonts w:ascii="Times New Roman" w:eastAsia="Calibri" w:hAnsi="Times New Roman" w:cs="Times New Roman"/>
          <w:sz w:val="28"/>
          <w:szCs w:val="28"/>
          <w:lang w:val="kk-KZ"/>
        </w:rPr>
        <w:t>структура</w:t>
      </w:r>
      <w:r w:rsidR="00FD733F" w:rsidRPr="00E01617">
        <w:rPr>
          <w:rFonts w:ascii="Times New Roman" w:eastAsia="Calibri" w:hAnsi="Times New Roman" w:cs="Times New Roman"/>
          <w:sz w:val="28"/>
          <w:szCs w:val="28"/>
          <w:lang w:val="kk-KZ"/>
        </w:rPr>
        <w:t xml:space="preserve">по материалам </w:t>
      </w:r>
      <w:r w:rsidR="00C8438C" w:rsidRPr="00E01617">
        <w:rPr>
          <w:rFonts w:ascii="Times New Roman" w:eastAsia="Calibri" w:hAnsi="Times New Roman" w:cs="Times New Roman"/>
          <w:sz w:val="28"/>
          <w:szCs w:val="28"/>
          <w:lang w:val="kk-KZ"/>
        </w:rPr>
        <w:t xml:space="preserve">газеты </w:t>
      </w:r>
      <w:r w:rsidR="00E403FE" w:rsidRPr="00E403FE">
        <w:rPr>
          <w:rFonts w:ascii="Times New Roman" w:eastAsia="Calibri" w:hAnsi="Times New Roman" w:cs="Times New Roman"/>
          <w:sz w:val="28"/>
          <w:szCs w:val="28"/>
        </w:rPr>
        <w:t>“</w:t>
      </w:r>
      <w:r w:rsidR="00C8438C" w:rsidRPr="00E01617">
        <w:rPr>
          <w:rFonts w:ascii="Times New Roman" w:eastAsia="Calibri" w:hAnsi="Times New Roman" w:cs="Times New Roman"/>
          <w:sz w:val="28"/>
          <w:szCs w:val="28"/>
          <w:lang w:val="kk-KZ"/>
        </w:rPr>
        <w:t>Жас Алаш</w:t>
      </w:r>
      <w:r w:rsidR="00E403FE" w:rsidRPr="00E403FE">
        <w:rPr>
          <w:rFonts w:ascii="Times New Roman" w:eastAsia="Calibri" w:hAnsi="Times New Roman" w:cs="Times New Roman"/>
          <w:sz w:val="28"/>
          <w:szCs w:val="28"/>
        </w:rPr>
        <w:t>”</w:t>
      </w:r>
    </w:p>
    <w:p w:rsidR="00546EE1" w:rsidRPr="00E01617" w:rsidRDefault="00546EE1" w:rsidP="00546EE1">
      <w:pPr>
        <w:tabs>
          <w:tab w:val="left" w:pos="3261"/>
        </w:tabs>
        <w:spacing w:after="0" w:line="240" w:lineRule="auto"/>
        <w:jc w:val="center"/>
        <w:rPr>
          <w:rFonts w:ascii="Times New Roman" w:eastAsia="Calibri" w:hAnsi="Times New Roman" w:cs="Times New Roman"/>
          <w:sz w:val="28"/>
          <w:szCs w:val="28"/>
          <w:lang w:val="kk-KZ"/>
        </w:rPr>
      </w:pPr>
    </w:p>
    <w:p w:rsidR="00DB2A53" w:rsidRPr="00E403FE" w:rsidRDefault="00C8438C" w:rsidP="00546EE1">
      <w:pPr>
        <w:tabs>
          <w:tab w:val="left" w:pos="3261"/>
        </w:tabs>
        <w:spacing w:after="0" w:line="240" w:lineRule="auto"/>
        <w:ind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lang w:val="kk-KZ"/>
        </w:rPr>
        <w:t>В качестве концептуальной сферы медиадискурса Казахстана выступают, в нашей работе, домены ( концеты) представлены в публика</w:t>
      </w:r>
      <w:r w:rsidR="005B28DB">
        <w:rPr>
          <w:rFonts w:ascii="Times New Roman" w:eastAsia="Calibri" w:hAnsi="Times New Roman" w:cs="Times New Roman"/>
          <w:sz w:val="28"/>
          <w:szCs w:val="28"/>
          <w:lang w:val="kk-KZ"/>
        </w:rPr>
        <w:t xml:space="preserve">циях </w:t>
      </w:r>
      <w:r w:rsidR="005B28DB" w:rsidRPr="005B28DB">
        <w:rPr>
          <w:rFonts w:ascii="Times New Roman" w:eastAsia="Calibri" w:hAnsi="Times New Roman" w:cs="Times New Roman"/>
          <w:sz w:val="28"/>
          <w:szCs w:val="28"/>
        </w:rPr>
        <w:t>“</w:t>
      </w:r>
      <w:r w:rsidR="005B28DB">
        <w:rPr>
          <w:rFonts w:ascii="Times New Roman" w:eastAsia="Calibri" w:hAnsi="Times New Roman" w:cs="Times New Roman"/>
          <w:sz w:val="28"/>
          <w:szCs w:val="28"/>
          <w:lang w:val="kk-KZ"/>
        </w:rPr>
        <w:t>Жас Алаш</w:t>
      </w:r>
      <w:r w:rsidR="005B28DB" w:rsidRPr="005B28DB">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 xml:space="preserve"> и </w:t>
      </w:r>
      <w:r w:rsidR="005B28DB" w:rsidRPr="005B28DB">
        <w:rPr>
          <w:rFonts w:ascii="Times New Roman" w:eastAsia="Calibri" w:hAnsi="Times New Roman" w:cs="Times New Roman"/>
          <w:sz w:val="28"/>
          <w:szCs w:val="28"/>
        </w:rPr>
        <w:t>“</w:t>
      </w:r>
      <w:r w:rsidR="005B28DB">
        <w:rPr>
          <w:rFonts w:ascii="Times New Roman" w:eastAsia="Calibri" w:hAnsi="Times New Roman" w:cs="Times New Roman"/>
          <w:sz w:val="28"/>
          <w:szCs w:val="28"/>
          <w:lang w:val="kk-KZ"/>
        </w:rPr>
        <w:t>Курсив</w:t>
      </w:r>
      <w:r w:rsidR="005B28DB" w:rsidRPr="005B28DB">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 xml:space="preserve">разными актантами, концептуальными полями. </w:t>
      </w:r>
      <w:bookmarkStart w:id="61" w:name="_Hlk142735779"/>
      <w:r w:rsidRPr="00E01617">
        <w:rPr>
          <w:rFonts w:ascii="Times New Roman" w:eastAsia="Calibri" w:hAnsi="Times New Roman" w:cs="Times New Roman"/>
          <w:sz w:val="28"/>
          <w:szCs w:val="28"/>
          <w:lang w:val="kk-KZ"/>
        </w:rPr>
        <w:t xml:space="preserve">Концептуальные поля «Үкімет», «Қоғам», «Жеке тұлға»,   имеют онтологическую модель, в которою в  качестве актантов выступают: </w:t>
      </w:r>
      <w:r w:rsidRPr="00E403FE">
        <w:rPr>
          <w:rFonts w:ascii="Times New Roman" w:eastAsia="Calibri" w:hAnsi="Times New Roman" w:cs="Times New Roman"/>
          <w:sz w:val="28"/>
          <w:szCs w:val="28"/>
          <w:lang w:val="kk-KZ"/>
        </w:rPr>
        <w:t>Үкімет: заң шығарушы  органдар; атқарушы органдар; Қазақстан  Президент;  Республикалық партиялар; халық\адамдар; Жастар:студенттер т.б</w:t>
      </w:r>
      <w:r w:rsidR="00C20CE0" w:rsidRPr="00E403FE">
        <w:rPr>
          <w:rFonts w:ascii="Times New Roman" w:eastAsia="Calibri" w:hAnsi="Times New Roman" w:cs="Times New Roman"/>
          <w:sz w:val="28"/>
          <w:szCs w:val="28"/>
        </w:rPr>
        <w:t>.</w:t>
      </w:r>
      <w:r w:rsidR="00DB2A53" w:rsidRPr="00E403FE">
        <w:rPr>
          <w:rFonts w:ascii="Times New Roman" w:eastAsia="Calibri" w:hAnsi="Times New Roman" w:cs="Times New Roman"/>
          <w:sz w:val="28"/>
          <w:szCs w:val="28"/>
        </w:rPr>
        <w:tab/>
      </w:r>
      <w:r w:rsidR="00DB2A53" w:rsidRPr="00E403FE">
        <w:rPr>
          <w:rFonts w:ascii="Times New Roman" w:eastAsia="Calibri" w:hAnsi="Times New Roman" w:cs="Times New Roman"/>
          <w:sz w:val="28"/>
          <w:szCs w:val="28"/>
        </w:rPr>
        <w:tab/>
      </w:r>
    </w:p>
    <w:p w:rsidR="00C8438C" w:rsidRPr="00E403FE" w:rsidRDefault="00C8438C" w:rsidP="00546EE1">
      <w:pPr>
        <w:tabs>
          <w:tab w:val="left" w:pos="3261"/>
        </w:tabs>
        <w:spacing w:after="0" w:line="240" w:lineRule="auto"/>
        <w:ind w:firstLine="567"/>
        <w:jc w:val="both"/>
        <w:rPr>
          <w:rFonts w:ascii="Times New Roman" w:eastAsia="Calibri" w:hAnsi="Times New Roman" w:cs="Times New Roman"/>
          <w:bCs/>
          <w:sz w:val="28"/>
          <w:szCs w:val="28"/>
          <w:lang w:val="kk-KZ"/>
        </w:rPr>
      </w:pPr>
      <w:r w:rsidRPr="00E403FE">
        <w:rPr>
          <w:rFonts w:ascii="Times New Roman" w:eastAsia="Calibri" w:hAnsi="Times New Roman" w:cs="Times New Roman"/>
          <w:bCs/>
          <w:sz w:val="28"/>
          <w:szCs w:val="28"/>
          <w:lang w:val="kk-KZ"/>
        </w:rPr>
        <w:t>В онтологической модели концептуального поля «Мәдениет», «Дін» фигурируют следующие актанты – Мәдениет;   Өнер қайреткерлері; Өнер туындылары; Мәдениет мекемелері; Ғылым және білім беру орталықтары/ұйымдары; Діни орталықтар; Діни ұйымдар;  Бұқаралық</w:t>
      </w:r>
      <w:r w:rsidR="00DB2A53" w:rsidRPr="00E403FE">
        <w:rPr>
          <w:rFonts w:ascii="Times New Roman" w:eastAsia="Calibri" w:hAnsi="Times New Roman" w:cs="Times New Roman"/>
          <w:bCs/>
          <w:sz w:val="28"/>
          <w:szCs w:val="28"/>
          <w:lang w:val="kk-KZ"/>
        </w:rPr>
        <w:t xml:space="preserve"> ақпарат құралдары</w:t>
      </w:r>
      <w:r w:rsidRPr="00E403FE">
        <w:rPr>
          <w:rFonts w:ascii="Times New Roman" w:eastAsia="Calibri" w:hAnsi="Times New Roman" w:cs="Times New Roman"/>
          <w:bCs/>
          <w:sz w:val="28"/>
          <w:szCs w:val="28"/>
          <w:lang w:val="kk-KZ"/>
        </w:rPr>
        <w:t>.</w:t>
      </w:r>
    </w:p>
    <w:p w:rsidR="00E33F9A" w:rsidRPr="00E01617" w:rsidRDefault="00C8438C" w:rsidP="00E403FE">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bCs/>
          <w:sz w:val="28"/>
          <w:szCs w:val="28"/>
          <w:lang w:val="kk-KZ"/>
        </w:rPr>
        <w:t>Конц</w:t>
      </w:r>
      <w:r w:rsidR="0052361E">
        <w:rPr>
          <w:rFonts w:ascii="Times New Roman" w:eastAsia="Calibri" w:hAnsi="Times New Roman" w:cs="Times New Roman"/>
          <w:bCs/>
          <w:sz w:val="28"/>
          <w:szCs w:val="28"/>
          <w:lang w:val="kk-KZ"/>
        </w:rPr>
        <w:t xml:space="preserve">ептуальная </w:t>
      </w:r>
      <w:r w:rsidR="0052361E">
        <w:rPr>
          <w:rFonts w:ascii="Times New Roman" w:eastAsia="Calibri" w:hAnsi="Times New Roman" w:cs="Times New Roman"/>
          <w:bCs/>
          <w:sz w:val="28"/>
          <w:szCs w:val="28"/>
        </w:rPr>
        <w:t>структура</w:t>
      </w:r>
      <w:r w:rsidRPr="00E01617">
        <w:rPr>
          <w:rFonts w:ascii="Times New Roman" w:eastAsia="Calibri" w:hAnsi="Times New Roman" w:cs="Times New Roman"/>
          <w:bCs/>
          <w:sz w:val="28"/>
          <w:szCs w:val="28"/>
          <w:lang w:val="kk-KZ"/>
        </w:rPr>
        <w:t xml:space="preserve"> этого поля имеет </w:t>
      </w:r>
      <w:r w:rsidR="00771046" w:rsidRPr="00E01617">
        <w:rPr>
          <w:rFonts w:ascii="Times New Roman" w:eastAsia="Calibri" w:hAnsi="Times New Roman" w:cs="Times New Roman"/>
          <w:bCs/>
          <w:sz w:val="28"/>
          <w:szCs w:val="28"/>
          <w:lang w:val="kk-KZ"/>
        </w:rPr>
        <w:t xml:space="preserve">перечень </w:t>
      </w:r>
      <w:r w:rsidRPr="00E01617">
        <w:rPr>
          <w:rFonts w:ascii="Times New Roman" w:eastAsia="Calibri" w:hAnsi="Times New Roman" w:cs="Times New Roman"/>
          <w:bCs/>
          <w:sz w:val="28"/>
          <w:szCs w:val="28"/>
          <w:lang w:val="kk-KZ"/>
        </w:rPr>
        <w:t xml:space="preserve">своих </w:t>
      </w:r>
      <w:r w:rsidR="00771046" w:rsidRPr="00E01617">
        <w:rPr>
          <w:rFonts w:ascii="Times New Roman" w:eastAsia="Calibri" w:hAnsi="Times New Roman" w:cs="Times New Roman"/>
          <w:bCs/>
          <w:sz w:val="28"/>
          <w:szCs w:val="28"/>
          <w:lang w:val="kk-KZ"/>
        </w:rPr>
        <w:t>оригинальных</w:t>
      </w:r>
      <w:r w:rsidRPr="00E01617">
        <w:rPr>
          <w:rFonts w:ascii="Times New Roman" w:eastAsia="Calibri" w:hAnsi="Times New Roman" w:cs="Times New Roman"/>
          <w:bCs/>
          <w:sz w:val="28"/>
          <w:szCs w:val="28"/>
          <w:lang w:val="kk-KZ"/>
        </w:rPr>
        <w:t xml:space="preserve"> предикатов, статические и динамические предикаты имеют большую и меньшую количественную представленность в публикациях газеты </w:t>
      </w:r>
      <w:r w:rsidR="00E403FE" w:rsidRPr="00E403FE">
        <w:rPr>
          <w:rFonts w:ascii="Times New Roman" w:eastAsia="Calibri" w:hAnsi="Times New Roman" w:cs="Times New Roman"/>
          <w:bCs/>
          <w:sz w:val="28"/>
          <w:szCs w:val="28"/>
        </w:rPr>
        <w:t>“</w:t>
      </w:r>
      <w:r w:rsidRPr="00E01617">
        <w:rPr>
          <w:rFonts w:ascii="Times New Roman" w:eastAsia="Calibri" w:hAnsi="Times New Roman" w:cs="Times New Roman"/>
          <w:bCs/>
          <w:sz w:val="28"/>
          <w:szCs w:val="28"/>
          <w:lang w:val="kk-KZ"/>
        </w:rPr>
        <w:t>Жас Алаш</w:t>
      </w:r>
      <w:r w:rsidR="00E403FE" w:rsidRPr="00E403FE">
        <w:rPr>
          <w:rFonts w:ascii="Times New Roman" w:eastAsia="Calibri" w:hAnsi="Times New Roman" w:cs="Times New Roman"/>
          <w:bCs/>
          <w:sz w:val="28"/>
          <w:szCs w:val="28"/>
        </w:rPr>
        <w:t>”</w:t>
      </w:r>
      <w:r w:rsidRPr="00E01617">
        <w:rPr>
          <w:rFonts w:ascii="Times New Roman" w:eastAsia="Calibri" w:hAnsi="Times New Roman" w:cs="Times New Roman"/>
          <w:bCs/>
          <w:sz w:val="28"/>
          <w:szCs w:val="28"/>
        </w:rPr>
        <w:t xml:space="preserve">. </w:t>
      </w:r>
      <w:r w:rsidRPr="00E01617">
        <w:rPr>
          <w:rFonts w:ascii="Times New Roman" w:eastAsia="Calibri" w:hAnsi="Times New Roman" w:cs="Times New Roman"/>
          <w:bCs/>
          <w:sz w:val="28"/>
          <w:szCs w:val="28"/>
          <w:lang w:val="kk-KZ"/>
        </w:rPr>
        <w:t>Типовые актанты и  призники формируют онтологический обр</w:t>
      </w:r>
      <w:r w:rsidR="00771046" w:rsidRPr="00E01617">
        <w:rPr>
          <w:rFonts w:ascii="Times New Roman" w:eastAsia="Calibri" w:hAnsi="Times New Roman" w:cs="Times New Roman"/>
          <w:bCs/>
          <w:sz w:val="28"/>
          <w:szCs w:val="28"/>
          <w:lang w:val="kk-KZ"/>
        </w:rPr>
        <w:t>а</w:t>
      </w:r>
      <w:r w:rsidRPr="00E01617">
        <w:rPr>
          <w:rFonts w:ascii="Times New Roman" w:eastAsia="Calibri" w:hAnsi="Times New Roman" w:cs="Times New Roman"/>
          <w:bCs/>
          <w:sz w:val="28"/>
          <w:szCs w:val="28"/>
          <w:lang w:val="kk-KZ"/>
        </w:rPr>
        <w:t xml:space="preserve">з Казахстана.   </w:t>
      </w:r>
      <w:r w:rsidR="00E22D93" w:rsidRPr="00E01617">
        <w:rPr>
          <w:rFonts w:ascii="Times New Roman" w:eastAsia="Calibri" w:hAnsi="Times New Roman" w:cs="Times New Roman"/>
          <w:bCs/>
          <w:sz w:val="28"/>
          <w:szCs w:val="28"/>
          <w:lang w:val="kk-KZ"/>
        </w:rPr>
        <w:tab/>
      </w:r>
      <w:r w:rsidR="00E22D93" w:rsidRPr="00E01617">
        <w:rPr>
          <w:rFonts w:ascii="Times New Roman" w:eastAsia="Calibri" w:hAnsi="Times New Roman" w:cs="Times New Roman"/>
          <w:bCs/>
          <w:sz w:val="28"/>
          <w:szCs w:val="28"/>
          <w:lang w:val="kk-KZ"/>
        </w:rPr>
        <w:tab/>
      </w:r>
      <w:r w:rsidR="00E22D93" w:rsidRPr="00E01617">
        <w:rPr>
          <w:rFonts w:ascii="Times New Roman" w:eastAsia="Calibri" w:hAnsi="Times New Roman" w:cs="Times New Roman"/>
          <w:bCs/>
          <w:sz w:val="28"/>
          <w:szCs w:val="28"/>
          <w:lang w:val="kk-KZ"/>
        </w:rPr>
        <w:tab/>
      </w:r>
      <w:r w:rsidRPr="00E01617">
        <w:rPr>
          <w:rFonts w:ascii="Times New Roman" w:eastAsia="Calibri" w:hAnsi="Times New Roman" w:cs="Times New Roman"/>
          <w:sz w:val="28"/>
          <w:szCs w:val="28"/>
          <w:lang w:val="kk-KZ"/>
        </w:rPr>
        <w:t>Семантика статических актантов может быть обобщена следующих атрибутных концептах</w:t>
      </w:r>
      <w:r w:rsidR="00771046" w:rsidRPr="00E403FE">
        <w:rPr>
          <w:rFonts w:ascii="Times New Roman" w:eastAsia="Calibri" w:hAnsi="Times New Roman" w:cs="Times New Roman"/>
          <w:sz w:val="28"/>
          <w:szCs w:val="28"/>
          <w:lang w:val="kk-KZ"/>
        </w:rPr>
        <w:t>:</w:t>
      </w:r>
      <w:r w:rsidR="00B01B03" w:rsidRPr="00E403FE">
        <w:rPr>
          <w:rFonts w:ascii="Times New Roman" w:eastAsia="Calibri" w:hAnsi="Times New Roman" w:cs="Times New Roman"/>
          <w:sz w:val="28"/>
          <w:szCs w:val="28"/>
          <w:lang w:val="kk-KZ"/>
        </w:rPr>
        <w:t>Қазахстан Үкіметі</w:t>
      </w:r>
      <w:r w:rsidR="009836DA" w:rsidRPr="00E403FE">
        <w:rPr>
          <w:rFonts w:ascii="Times New Roman" w:eastAsia="Calibri" w:hAnsi="Times New Roman" w:cs="Times New Roman"/>
          <w:sz w:val="28"/>
          <w:szCs w:val="28"/>
          <w:lang w:val="kk-KZ"/>
        </w:rPr>
        <w:t xml:space="preserve"> және Қоғам</w:t>
      </w:r>
      <w:r w:rsidRPr="00E403FE">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в медиа текстахв целом определяется посредством предиката</w:t>
      </w:r>
      <w:r w:rsidR="00417F82" w:rsidRPr="00E01617">
        <w:rPr>
          <w:rFonts w:ascii="Times New Roman" w:eastAsia="Calibri" w:hAnsi="Times New Roman" w:cs="Times New Roman"/>
          <w:sz w:val="28"/>
          <w:szCs w:val="28"/>
          <w:lang w:val="kk-KZ"/>
        </w:rPr>
        <w:t xml:space="preserve">. </w:t>
      </w:r>
      <w:r w:rsidR="00C54C33" w:rsidRPr="00E01617">
        <w:rPr>
          <w:rFonts w:ascii="Times New Roman" w:eastAsia="Calibri" w:hAnsi="Times New Roman" w:cs="Times New Roman"/>
          <w:sz w:val="28"/>
          <w:szCs w:val="28"/>
          <w:lang w:val="kk-KZ"/>
        </w:rPr>
        <w:tab/>
      </w:r>
      <w:r w:rsidR="00C54C33" w:rsidRPr="00E01617">
        <w:rPr>
          <w:rFonts w:ascii="Times New Roman" w:eastAsia="Calibri" w:hAnsi="Times New Roman" w:cs="Times New Roman"/>
          <w:sz w:val="28"/>
          <w:szCs w:val="28"/>
          <w:lang w:val="kk-KZ"/>
        </w:rPr>
        <w:tab/>
      </w:r>
      <w:r w:rsidR="00C54C33" w:rsidRPr="00E01617">
        <w:rPr>
          <w:rFonts w:ascii="Times New Roman" w:eastAsia="Calibri" w:hAnsi="Times New Roman" w:cs="Times New Roman"/>
          <w:sz w:val="28"/>
          <w:szCs w:val="28"/>
          <w:lang w:val="kk-KZ"/>
        </w:rPr>
        <w:tab/>
      </w:r>
    </w:p>
    <w:p w:rsidR="00F8252E" w:rsidRPr="00E01617" w:rsidRDefault="00417F82" w:rsidP="00F8252E">
      <w:pPr>
        <w:tabs>
          <w:tab w:val="num" w:pos="720"/>
          <w:tab w:val="num" w:pos="1440"/>
        </w:tabs>
        <w:spacing w:after="0" w:line="240" w:lineRule="auto"/>
        <w:ind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lang w:val="kk-KZ"/>
        </w:rPr>
        <w:t xml:space="preserve">Схема анализа </w:t>
      </w:r>
      <w:r w:rsidR="00F8252E" w:rsidRPr="00E01617">
        <w:rPr>
          <w:rFonts w:ascii="Times New Roman" w:eastAsia="Calibri" w:hAnsi="Times New Roman" w:cs="Times New Roman"/>
          <w:sz w:val="28"/>
          <w:szCs w:val="28"/>
          <w:lang w:val="kk-KZ"/>
        </w:rPr>
        <w:t xml:space="preserve">стандарта </w:t>
      </w:r>
      <w:r w:rsidRPr="00E01617">
        <w:rPr>
          <w:rFonts w:ascii="Times New Roman" w:eastAsia="Calibri" w:hAnsi="Times New Roman" w:cs="Times New Roman"/>
          <w:sz w:val="28"/>
          <w:szCs w:val="28"/>
          <w:lang w:val="kk-KZ"/>
        </w:rPr>
        <w:t>един</w:t>
      </w:r>
      <w:r w:rsidR="00B01B03" w:rsidRPr="00E01617">
        <w:rPr>
          <w:rFonts w:ascii="Times New Roman" w:eastAsia="Calibri" w:hAnsi="Times New Roman" w:cs="Times New Roman"/>
          <w:sz w:val="28"/>
          <w:szCs w:val="28"/>
          <w:lang w:val="kk-KZ"/>
        </w:rPr>
        <w:t>а</w:t>
      </w:r>
      <w:r w:rsidRPr="00E01617">
        <w:rPr>
          <w:rFonts w:ascii="Times New Roman" w:eastAsia="Calibri" w:hAnsi="Times New Roman" w:cs="Times New Roman"/>
          <w:sz w:val="28"/>
          <w:szCs w:val="28"/>
          <w:lang w:val="kk-KZ"/>
        </w:rPr>
        <w:t xml:space="preserve"> как и в первом случае</w:t>
      </w:r>
      <w:r w:rsidR="00F8252E" w:rsidRPr="00E01617">
        <w:rPr>
          <w:rFonts w:ascii="Times New Roman" w:eastAsia="Calibri" w:hAnsi="Times New Roman" w:cs="Times New Roman"/>
          <w:sz w:val="28"/>
          <w:szCs w:val="28"/>
          <w:lang w:val="kk-KZ"/>
        </w:rPr>
        <w:t xml:space="preserve">, в анализе СЛС </w:t>
      </w:r>
      <w:r w:rsidR="00F8252E" w:rsidRPr="00E01617">
        <w:rPr>
          <w:rFonts w:ascii="Times New Roman" w:eastAsia="Calibri" w:hAnsi="Times New Roman" w:cs="Times New Roman"/>
          <w:sz w:val="28"/>
          <w:szCs w:val="28"/>
          <w:lang w:val="en-US"/>
        </w:rPr>
        <w:t>NYT</w:t>
      </w:r>
      <w:r w:rsidR="00F8252E" w:rsidRPr="00E01617">
        <w:rPr>
          <w:rFonts w:ascii="Times New Roman" w:eastAsia="Calibri" w:hAnsi="Times New Roman" w:cs="Times New Roman"/>
          <w:sz w:val="28"/>
          <w:szCs w:val="28"/>
        </w:rPr>
        <w:t>.В контексте концепта "БИЛІК" возможными доменами могут быть области, связанные с понятием власти, влияния, управления и контроля. Это может включать политическую сферу, общественные отношения, экономические структуры и т.д.</w:t>
      </w:r>
      <w:r w:rsidR="002E4E99" w:rsidRPr="002E4E99">
        <w:rPr>
          <w:rFonts w:ascii="Times New Roman" w:eastAsia="Calibri" w:hAnsi="Times New Roman" w:cs="Times New Roman"/>
          <w:sz w:val="28"/>
          <w:szCs w:val="28"/>
        </w:rPr>
        <w:t xml:space="preserve"> </w:t>
      </w:r>
      <w:r w:rsidR="00F8252E" w:rsidRPr="00E01617">
        <w:rPr>
          <w:rFonts w:ascii="Times New Roman" w:eastAsia="Calibri" w:hAnsi="Times New Roman" w:cs="Times New Roman"/>
          <w:sz w:val="28"/>
          <w:szCs w:val="28"/>
        </w:rPr>
        <w:t>Парцеллами в домене "БИЛІК" могут быть различные аспекты власти, например, политическая власть, экономическая власть, социальная власть и т.д. Каждая из этих парцелл может иметь свои уникальные характеристики и особенности.</w:t>
      </w:r>
      <w:r w:rsidR="002E4E99" w:rsidRPr="002E4E99">
        <w:rPr>
          <w:rFonts w:ascii="Times New Roman" w:eastAsia="Calibri" w:hAnsi="Times New Roman" w:cs="Times New Roman"/>
          <w:sz w:val="28"/>
          <w:szCs w:val="28"/>
        </w:rPr>
        <w:t xml:space="preserve"> </w:t>
      </w:r>
      <w:r w:rsidR="00F8252E" w:rsidRPr="00E01617">
        <w:rPr>
          <w:rFonts w:ascii="Times New Roman" w:eastAsia="Calibri" w:hAnsi="Times New Roman" w:cs="Times New Roman"/>
          <w:sz w:val="28"/>
          <w:szCs w:val="28"/>
        </w:rPr>
        <w:t>В рамках концепции "БИЛІК" актантами могут быть различные субъекты и объекты власти. Например, субъектами могут быть правительство, политические лидеры, корпорации, а объектами - граждане, население, ресурсы и т.д. Также актантами могут быть различные инструменты и методы осуществления власти, такие как законы, политические решения, экономические механизмы и т.д.</w:t>
      </w:r>
    </w:p>
    <w:p w:rsidR="009836DA" w:rsidRPr="00E01617" w:rsidRDefault="009836DA" w:rsidP="009836DA">
      <w:pPr>
        <w:spacing w:after="0" w:line="240" w:lineRule="auto"/>
        <w:ind w:firstLine="567"/>
        <w:jc w:val="both"/>
        <w:rPr>
          <w:rFonts w:ascii="Times New Roman" w:eastAsia="Calibri" w:hAnsi="Times New Roman" w:cs="Times New Roman"/>
          <w:b/>
          <w:bCs/>
          <w:i/>
          <w:iCs/>
          <w:sz w:val="28"/>
          <w:szCs w:val="28"/>
          <w:lang w:val="kk-KZ"/>
        </w:rPr>
      </w:pPr>
      <w:bookmarkStart w:id="62" w:name="_Hlk141784396"/>
      <w:bookmarkEnd w:id="61"/>
      <w:r w:rsidRPr="00E01617">
        <w:rPr>
          <w:rFonts w:ascii="Times New Roman" w:eastAsia="Calibri" w:hAnsi="Times New Roman" w:cs="Times New Roman"/>
          <w:b/>
          <w:bCs/>
          <w:i/>
          <w:iCs/>
          <w:sz w:val="28"/>
          <w:szCs w:val="28"/>
          <w:lang w:val="kk-KZ"/>
        </w:rPr>
        <w:t xml:space="preserve">Билік \президент </w:t>
      </w:r>
    </w:p>
    <w:p w:rsidR="009836DA" w:rsidRPr="00E01617" w:rsidRDefault="009836DA" w:rsidP="009836DA">
      <w:pPr>
        <w:spacing w:after="0" w:line="240" w:lineRule="auto"/>
        <w:ind w:firstLine="567"/>
        <w:jc w:val="both"/>
        <w:rPr>
          <w:rFonts w:ascii="Times New Roman" w:eastAsia="Calibri" w:hAnsi="Times New Roman" w:cs="Times New Roman"/>
          <w:bCs/>
          <w:i/>
          <w:iCs/>
          <w:sz w:val="28"/>
          <w:szCs w:val="28"/>
          <w:lang w:val="kk-KZ"/>
        </w:rPr>
      </w:pPr>
      <w:r w:rsidRPr="00E01617">
        <w:rPr>
          <w:rFonts w:ascii="Times New Roman" w:eastAsia="Calibri" w:hAnsi="Times New Roman" w:cs="Times New Roman"/>
          <w:b/>
          <w:bCs/>
          <w:i/>
          <w:iCs/>
          <w:sz w:val="28"/>
          <w:szCs w:val="28"/>
          <w:lang w:val="kk-KZ"/>
        </w:rPr>
        <w:t>Қамқор</w:t>
      </w:r>
      <w:r w:rsidR="00CD2A92" w:rsidRPr="00E01617">
        <w:rPr>
          <w:rFonts w:ascii="Times New Roman" w:eastAsia="Calibri" w:hAnsi="Times New Roman" w:cs="Times New Roman"/>
          <w:b/>
          <w:bCs/>
          <w:i/>
          <w:iCs/>
          <w:sz w:val="28"/>
          <w:szCs w:val="28"/>
          <w:lang w:val="kk-KZ"/>
        </w:rPr>
        <w:t>[2]\+\</w:t>
      </w:r>
      <w:r w:rsidRPr="00E01617">
        <w:rPr>
          <w:rFonts w:ascii="Times New Roman" w:eastAsia="Calibri" w:hAnsi="Times New Roman" w:cs="Times New Roman"/>
          <w:bCs/>
          <w:i/>
          <w:iCs/>
          <w:sz w:val="28"/>
          <w:szCs w:val="28"/>
          <w:lang w:val="kk-KZ"/>
        </w:rPr>
        <w:t xml:space="preserve"> Мемлекет басшысы Қ. Тоқаев биыл 11 қаңтарда мәжіліс отырысында сөйлеген сөзінде халықтың жұмыспен қамтылуы, табысының төмендігі проблемаларына тоқталып, үкіметке Халықтың табысын арттыру бағдарламасын әзірлеуді тапсырған болатын (Үкімет халықтың табысын арттырғалы отыр, ЖА 07\04 2022). </w:t>
      </w:r>
    </w:p>
    <w:p w:rsidR="009836DA" w:rsidRPr="00E01617" w:rsidRDefault="009836DA" w:rsidP="009836DA">
      <w:pPr>
        <w:spacing w:after="0" w:line="240" w:lineRule="auto"/>
        <w:ind w:firstLine="567"/>
        <w:jc w:val="both"/>
        <w:rPr>
          <w:rFonts w:ascii="Times New Roman" w:eastAsia="Calibri" w:hAnsi="Times New Roman" w:cs="Times New Roman"/>
          <w:b/>
          <w:bCs/>
          <w:i/>
          <w:iCs/>
          <w:sz w:val="28"/>
          <w:szCs w:val="28"/>
          <w:lang w:val="kk-KZ"/>
        </w:rPr>
      </w:pPr>
      <w:r w:rsidRPr="00E01617">
        <w:rPr>
          <w:rFonts w:ascii="Times New Roman" w:eastAsia="Calibri" w:hAnsi="Times New Roman" w:cs="Times New Roman"/>
          <w:b/>
          <w:bCs/>
          <w:i/>
          <w:iCs/>
          <w:sz w:val="28"/>
          <w:szCs w:val="28"/>
          <w:lang w:val="kk-KZ"/>
        </w:rPr>
        <w:t>Үкімет\ атқарушы орган</w:t>
      </w:r>
    </w:p>
    <w:p w:rsidR="009836DA" w:rsidRPr="00E01617" w:rsidRDefault="00C271D7" w:rsidP="009836DA">
      <w:pPr>
        <w:spacing w:after="0" w:line="240" w:lineRule="auto"/>
        <w:ind w:firstLine="567"/>
        <w:jc w:val="both"/>
        <w:rPr>
          <w:rFonts w:ascii="Times New Roman" w:eastAsia="Calibri" w:hAnsi="Times New Roman" w:cs="Times New Roman"/>
          <w:bCs/>
          <w:i/>
          <w:iCs/>
          <w:sz w:val="28"/>
          <w:szCs w:val="28"/>
          <w:lang w:val="kk-KZ"/>
        </w:rPr>
      </w:pPr>
      <w:r w:rsidRPr="00E01617">
        <w:rPr>
          <w:rFonts w:ascii="Times New Roman" w:eastAsia="Calibri" w:hAnsi="Times New Roman" w:cs="Times New Roman"/>
          <w:b/>
          <w:bCs/>
          <w:i/>
          <w:iCs/>
          <w:sz w:val="28"/>
          <w:szCs w:val="28"/>
          <w:lang w:val="kk-KZ"/>
        </w:rPr>
        <w:t>Ж</w:t>
      </w:r>
      <w:r w:rsidR="009836DA" w:rsidRPr="00E01617">
        <w:rPr>
          <w:rFonts w:ascii="Times New Roman" w:eastAsia="Calibri" w:hAnsi="Times New Roman" w:cs="Times New Roman"/>
          <w:b/>
          <w:bCs/>
          <w:i/>
          <w:iCs/>
          <w:sz w:val="28"/>
          <w:szCs w:val="28"/>
          <w:lang w:val="kk-KZ"/>
        </w:rPr>
        <w:t>ауапты</w:t>
      </w:r>
      <w:r w:rsidRPr="00E01617">
        <w:rPr>
          <w:rFonts w:ascii="Times New Roman" w:eastAsia="Calibri" w:hAnsi="Times New Roman" w:cs="Times New Roman"/>
          <w:b/>
          <w:bCs/>
          <w:i/>
          <w:iCs/>
          <w:sz w:val="28"/>
          <w:szCs w:val="28"/>
          <w:lang w:val="kk-KZ"/>
        </w:rPr>
        <w:t>[</w:t>
      </w:r>
      <w:r w:rsidR="00CD2A92" w:rsidRPr="00E01617">
        <w:rPr>
          <w:rFonts w:ascii="Times New Roman" w:eastAsia="Calibri" w:hAnsi="Times New Roman" w:cs="Times New Roman"/>
          <w:b/>
          <w:bCs/>
          <w:i/>
          <w:iCs/>
          <w:sz w:val="28"/>
          <w:szCs w:val="28"/>
          <w:lang w:val="kk-KZ"/>
        </w:rPr>
        <w:t>2</w:t>
      </w:r>
      <w:r w:rsidRPr="00E01617">
        <w:rPr>
          <w:rFonts w:ascii="Times New Roman" w:eastAsia="Calibri" w:hAnsi="Times New Roman" w:cs="Times New Roman"/>
          <w:b/>
          <w:bCs/>
          <w:i/>
          <w:iCs/>
          <w:sz w:val="28"/>
          <w:szCs w:val="28"/>
          <w:lang w:val="kk-KZ"/>
        </w:rPr>
        <w:t>]</w:t>
      </w:r>
      <w:r w:rsidR="00CD2A92" w:rsidRPr="00E01617">
        <w:rPr>
          <w:rFonts w:ascii="Times New Roman" w:eastAsia="Calibri" w:hAnsi="Times New Roman" w:cs="Times New Roman"/>
          <w:b/>
          <w:bCs/>
          <w:i/>
          <w:iCs/>
          <w:sz w:val="28"/>
          <w:szCs w:val="28"/>
          <w:lang w:val="kk-KZ"/>
        </w:rPr>
        <w:t>\+\</w:t>
      </w:r>
      <w:r w:rsidR="009836DA" w:rsidRPr="00E01617">
        <w:rPr>
          <w:rFonts w:ascii="Times New Roman" w:eastAsia="Calibri" w:hAnsi="Times New Roman" w:cs="Times New Roman"/>
          <w:bCs/>
          <w:i/>
          <w:iCs/>
          <w:sz w:val="28"/>
          <w:szCs w:val="28"/>
          <w:lang w:val="kk-KZ"/>
        </w:rPr>
        <w:t xml:space="preserve">Ұлттық экономика министрі Әлібек Қуантыровтың айтуынша, осы тапсырманы орындау мақсатында министрлік мемлекеттік органдармен, Ұлттық кәсіпкерлер палатасымен және сарапшылық қауымдастықпен бірлесіп, кедейшілік пен жұмыссыздық деңгейі бойынша нақты жағдайға талдау жүргізіп, бағдарлама жобасын әзірледі (Үкімет халықтың табысын арттырғалы отыр, ЖА 07\04 2022). </w:t>
      </w:r>
    </w:p>
    <w:p w:rsidR="009836DA" w:rsidRPr="00E01617" w:rsidRDefault="009836DA" w:rsidP="009836DA">
      <w:pPr>
        <w:spacing w:after="0" w:line="240" w:lineRule="auto"/>
        <w:ind w:firstLine="567"/>
        <w:jc w:val="both"/>
        <w:rPr>
          <w:rFonts w:ascii="Times New Roman" w:eastAsia="Calibri" w:hAnsi="Times New Roman" w:cs="Times New Roman"/>
          <w:bCs/>
          <w:i/>
          <w:iCs/>
          <w:sz w:val="28"/>
          <w:szCs w:val="28"/>
          <w:lang w:val="kk-KZ"/>
        </w:rPr>
      </w:pPr>
      <w:r w:rsidRPr="00E01617">
        <w:rPr>
          <w:rFonts w:ascii="Times New Roman" w:eastAsia="Calibri" w:hAnsi="Times New Roman" w:cs="Times New Roman"/>
          <w:b/>
          <w:bCs/>
          <w:i/>
          <w:iCs/>
          <w:sz w:val="28"/>
          <w:szCs w:val="28"/>
          <w:lang w:val="kk-KZ"/>
        </w:rPr>
        <w:t>Икемді және тиімді</w:t>
      </w:r>
      <w:r w:rsidR="00CD2A92" w:rsidRPr="00E01617">
        <w:rPr>
          <w:rFonts w:ascii="Times New Roman" w:eastAsia="Calibri" w:hAnsi="Times New Roman" w:cs="Times New Roman"/>
          <w:b/>
          <w:bCs/>
          <w:i/>
          <w:iCs/>
          <w:sz w:val="28"/>
          <w:szCs w:val="28"/>
          <w:lang w:val="kk-KZ"/>
        </w:rPr>
        <w:t>[5]\+\</w:t>
      </w:r>
      <w:r w:rsidRPr="00E01617">
        <w:rPr>
          <w:rFonts w:ascii="Times New Roman" w:eastAsia="Calibri" w:hAnsi="Times New Roman" w:cs="Times New Roman"/>
          <w:bCs/>
          <w:i/>
          <w:iCs/>
          <w:sz w:val="28"/>
          <w:szCs w:val="28"/>
          <w:lang w:val="kk-KZ"/>
        </w:rPr>
        <w:t xml:space="preserve">Сонымен қатар халық табысының құрылымында еңбек етуден түсетін кірістердің төмендеуі және әлеуметтік трансферттерден кірістердің өсуі байқалады. Халықтың еңбек етуден түсетін табысының үлесі соңғы 10 жылда 10,8 пайыздық тармаққа төмендеді. Өз кезегінде, әлеуметтік трансферттердің үлесі, керісінше, 10 пайыздық тармаққа өсті», – деді Ә. Қуантыров. Оның айтуынша, жүргізілген талдауды ескере отырып, халықтың табысын арттыру бағдарламасында ел дамуының негізі – жұмысшы жастар, халықтың әлеуметтік осал топтарының жекелеген санаттарын жұмысқа орналастырудың жаңа мүмкіндіктері, бюджет жұмыскерлеріне лайықты жалақы, еңбек кірісіндегі теңгерімсіздіктерді жою, ауыл шаруашылығында жұмыспен қамтуды арттыру, туризмдегі жұмыспен қамтуды арттыру, инфрақұрылымдық жобаларды іске асыру шеңберінде жаппай жұмыспен қамту, өңдеу өнеркәсібінде тиімді жұмыспен қамтуды дамытуды ынталандыру, халықтың табысын арттыру факторы ретінде кәсіпкерлік кірістің өсуін ынталандыру, табыстың сатып алу қабілетін қорғау сынды бағыттар назарға алынып отыр (Үкімет халықтың табысын арттырғалы отыр, ЖА 07\04 2022). </w:t>
      </w:r>
    </w:p>
    <w:p w:rsidR="00E33F9A" w:rsidRPr="00E01617" w:rsidRDefault="00E66CA7" w:rsidP="00E33F9A">
      <w:pPr>
        <w:tabs>
          <w:tab w:val="left" w:pos="567"/>
        </w:tabs>
        <w:spacing w:after="0" w:line="240" w:lineRule="auto"/>
        <w:ind w:firstLine="567"/>
        <w:jc w:val="both"/>
        <w:rPr>
          <w:rFonts w:ascii="Times New Roman" w:eastAsia="Calibri" w:hAnsi="Times New Roman" w:cs="Times New Roman"/>
          <w:bCs/>
          <w:i/>
          <w:iCs/>
          <w:sz w:val="28"/>
          <w:szCs w:val="28"/>
          <w:lang w:val="kk-KZ"/>
        </w:rPr>
      </w:pPr>
      <w:r w:rsidRPr="00E01617">
        <w:rPr>
          <w:rFonts w:ascii="Times New Roman" w:eastAsia="Calibri" w:hAnsi="Times New Roman" w:cs="Times New Roman"/>
          <w:b/>
          <w:bCs/>
          <w:i/>
          <w:iCs/>
          <w:sz w:val="28"/>
          <w:szCs w:val="28"/>
          <w:lang w:val="kk-KZ"/>
        </w:rPr>
        <w:t>мұқият және қамқор</w:t>
      </w:r>
      <w:r w:rsidR="00CD2A92" w:rsidRPr="00E01617">
        <w:rPr>
          <w:rFonts w:ascii="Times New Roman" w:eastAsia="Calibri" w:hAnsi="Times New Roman" w:cs="Times New Roman"/>
          <w:b/>
          <w:bCs/>
          <w:i/>
          <w:iCs/>
          <w:sz w:val="28"/>
          <w:szCs w:val="28"/>
          <w:lang w:val="kk-KZ"/>
        </w:rPr>
        <w:t>[5]\+\</w:t>
      </w:r>
      <w:r w:rsidR="009836DA" w:rsidRPr="00E01617">
        <w:rPr>
          <w:rFonts w:ascii="Times New Roman" w:eastAsia="Calibri" w:hAnsi="Times New Roman" w:cs="Times New Roman"/>
          <w:bCs/>
          <w:i/>
          <w:iCs/>
          <w:sz w:val="28"/>
          <w:szCs w:val="28"/>
          <w:lang w:val="kk-KZ"/>
        </w:rPr>
        <w:t xml:space="preserve">Еңбек табысының өсуін қамтамасыз ету үшін денсаулық сақтау, білім беру, мәдениет, ғылым салалары жұмыскерлерінің орташа жалақысы көтеріледі. Өндіріс кәсіпорындары жұмыскерлерінің табысындағы теңгерімсіздіктерді жою бойынша шаралар қабылданатын болады», – деді Ә. Қуантыров. Оның айтуынша, еңбек өнімділігін арттыру мақсатында өңдеу өнеркәсібі кәсіпорындарын жаңғыртуды ынталандыру бойынша шаралар іске асырылатын болады. Өндірістік дағдыларды дамыту бойынша бағдарламада «Өмір жолдамасы» кадрларды алдын ала даярлау жобасын өңірлік деңгейде іске асыру сияқты іс-шаралар көзделген. Одан кейін министр кең ауқымды жұмыспен қамтуды дамыту арқылы халықтың табысын арттыру бағытында 41 шара іске асырылатынын айтты (Үкімет халықтың табысын арттырғалы отыр, ЖА 07\04 2022). </w:t>
      </w:r>
    </w:p>
    <w:p w:rsidR="009836DA" w:rsidRPr="00E01617" w:rsidRDefault="00E66CA7" w:rsidP="00E33F9A">
      <w:pPr>
        <w:tabs>
          <w:tab w:val="left" w:pos="567"/>
        </w:tabs>
        <w:spacing w:after="0" w:line="240" w:lineRule="auto"/>
        <w:ind w:firstLine="567"/>
        <w:jc w:val="both"/>
        <w:rPr>
          <w:rFonts w:ascii="Times New Roman" w:eastAsia="Calibri" w:hAnsi="Times New Roman" w:cs="Times New Roman"/>
          <w:b/>
          <w:bCs/>
          <w:sz w:val="28"/>
          <w:szCs w:val="28"/>
          <w:lang w:val="kk-KZ"/>
        </w:rPr>
      </w:pPr>
      <w:r w:rsidRPr="00E01617">
        <w:rPr>
          <w:rFonts w:ascii="Times New Roman" w:eastAsia="Calibri" w:hAnsi="Times New Roman" w:cs="Times New Roman"/>
          <w:b/>
          <w:bCs/>
          <w:i/>
          <w:iCs/>
          <w:sz w:val="28"/>
          <w:szCs w:val="28"/>
          <w:lang w:val="kk-KZ"/>
        </w:rPr>
        <w:t>белсенді\жедел шешім қабылдайтын</w:t>
      </w:r>
      <w:r w:rsidR="00CD2A92" w:rsidRPr="00E01617">
        <w:rPr>
          <w:rFonts w:ascii="Times New Roman" w:eastAsia="Calibri" w:hAnsi="Times New Roman" w:cs="Times New Roman"/>
          <w:b/>
          <w:bCs/>
          <w:i/>
          <w:iCs/>
          <w:sz w:val="28"/>
          <w:szCs w:val="28"/>
          <w:lang w:val="kk-KZ"/>
        </w:rPr>
        <w:t>[2]\0\</w:t>
      </w:r>
      <w:r w:rsidR="009836DA" w:rsidRPr="00E01617">
        <w:rPr>
          <w:rFonts w:ascii="Times New Roman" w:eastAsia="Calibri" w:hAnsi="Times New Roman" w:cs="Times New Roman"/>
          <w:bCs/>
          <w:i/>
          <w:iCs/>
          <w:sz w:val="28"/>
          <w:szCs w:val="28"/>
          <w:lang w:val="kk-KZ"/>
        </w:rPr>
        <w:t xml:space="preserve"> Халықтың табысын арттыру үшін 2025 жылға қарай мынадай 5 нысаналы индикаторға жоспарлы түрде қол жеткізуді қамтамасыз етеді: ЖІӨ-дегі еңбекақының үлесі – 34,5%, жалпы табыстағы еңбек қызметінен түскен табыстар үлесі – 76,2%, табысы ең төмен күнкөріс деңгейінен аз халықтың үлесі – 5,2%, жұмыссыздық деңгейі – 4,7%, бүкіл кезең ішінде барлығы 2 млн астам адамға жұмыс орындарын құру. (Үкімет халықтың табысын арттырғалы отыр, ЖА 07\04 2022).  </w:t>
      </w:r>
      <w:r w:rsidR="009836DA" w:rsidRPr="00E01617">
        <w:rPr>
          <w:rFonts w:ascii="Times New Roman" w:eastAsia="Calibri" w:hAnsi="Times New Roman" w:cs="Times New Roman"/>
          <w:bCs/>
          <w:i/>
          <w:iCs/>
          <w:sz w:val="28"/>
          <w:szCs w:val="28"/>
          <w:lang w:val="kk-KZ"/>
        </w:rPr>
        <w:tab/>
      </w:r>
      <w:r w:rsidR="009836DA" w:rsidRPr="00E01617">
        <w:rPr>
          <w:rFonts w:ascii="Times New Roman" w:eastAsia="Calibri" w:hAnsi="Times New Roman" w:cs="Times New Roman"/>
          <w:bCs/>
          <w:i/>
          <w:iCs/>
          <w:sz w:val="28"/>
          <w:szCs w:val="28"/>
          <w:lang w:val="kk-KZ"/>
        </w:rPr>
        <w:tab/>
      </w:r>
      <w:r w:rsidR="009836DA" w:rsidRPr="00E01617">
        <w:rPr>
          <w:rFonts w:ascii="Times New Roman" w:eastAsia="Calibri" w:hAnsi="Times New Roman" w:cs="Times New Roman"/>
          <w:bCs/>
          <w:i/>
          <w:iCs/>
          <w:sz w:val="28"/>
          <w:szCs w:val="28"/>
          <w:lang w:val="kk-KZ"/>
        </w:rPr>
        <w:tab/>
      </w:r>
      <w:r w:rsidR="00B02244" w:rsidRPr="00E01617">
        <w:rPr>
          <w:rFonts w:ascii="Times New Roman" w:eastAsia="Calibri" w:hAnsi="Times New Roman" w:cs="Times New Roman"/>
          <w:bCs/>
          <w:i/>
          <w:iCs/>
          <w:sz w:val="28"/>
          <w:szCs w:val="28"/>
          <w:lang w:val="kk-KZ"/>
        </w:rPr>
        <w:t>В</w:t>
      </w:r>
      <w:r w:rsidR="00B02244" w:rsidRPr="00E01617">
        <w:rPr>
          <w:rFonts w:ascii="Times New Roman" w:eastAsia="Calibri" w:hAnsi="Times New Roman" w:cs="Times New Roman"/>
          <w:bCs/>
          <w:sz w:val="28"/>
          <w:szCs w:val="28"/>
          <w:lang w:val="kk-KZ"/>
        </w:rPr>
        <w:t xml:space="preserve"> статье рассмотривается взаимосвязь с экономическими и политическими стратегиями и пр</w:t>
      </w:r>
      <w:r w:rsidR="0052361E">
        <w:rPr>
          <w:rFonts w:ascii="Times New Roman" w:eastAsia="Calibri" w:hAnsi="Times New Roman" w:cs="Times New Roman"/>
          <w:bCs/>
          <w:sz w:val="28"/>
          <w:szCs w:val="28"/>
          <w:lang w:val="kk-KZ"/>
        </w:rPr>
        <w:t>ограммами Республики Казахстан</w:t>
      </w:r>
      <w:r w:rsidR="005A0FEA">
        <w:rPr>
          <w:rFonts w:ascii="Times New Roman" w:eastAsia="Calibri" w:hAnsi="Times New Roman" w:cs="Times New Roman"/>
          <w:bCs/>
          <w:sz w:val="28"/>
          <w:szCs w:val="28"/>
          <w:lang w:val="kk-KZ"/>
        </w:rPr>
        <w:t>,</w:t>
      </w:r>
      <w:r w:rsidR="0052361E">
        <w:rPr>
          <w:rFonts w:ascii="Times New Roman" w:eastAsia="Calibri" w:hAnsi="Times New Roman" w:cs="Times New Roman"/>
          <w:bCs/>
          <w:sz w:val="28"/>
          <w:szCs w:val="28"/>
          <w:lang w:val="kk-KZ"/>
        </w:rPr>
        <w:t xml:space="preserve"> которы</w:t>
      </w:r>
      <w:r w:rsidR="005A0FEA">
        <w:rPr>
          <w:rFonts w:ascii="Times New Roman" w:eastAsia="Calibri" w:hAnsi="Times New Roman" w:cs="Times New Roman"/>
          <w:bCs/>
          <w:sz w:val="28"/>
          <w:szCs w:val="28"/>
          <w:lang w:val="kk-KZ"/>
        </w:rPr>
        <w:t>е</w:t>
      </w:r>
      <w:r w:rsidR="00B02244" w:rsidRPr="00E01617">
        <w:rPr>
          <w:rFonts w:ascii="Times New Roman" w:eastAsia="Calibri" w:hAnsi="Times New Roman" w:cs="Times New Roman"/>
          <w:bCs/>
          <w:sz w:val="28"/>
          <w:szCs w:val="28"/>
          <w:lang w:val="kk-KZ"/>
        </w:rPr>
        <w:t xml:space="preserve"> призваны способствовать повышению доходов и экономическому развитию населения.</w:t>
      </w:r>
      <w:r w:rsidR="009836DA" w:rsidRPr="00E01617">
        <w:rPr>
          <w:rFonts w:ascii="Times New Roman" w:eastAsia="Calibri" w:hAnsi="Times New Roman" w:cs="Times New Roman"/>
          <w:bCs/>
          <w:sz w:val="28"/>
          <w:szCs w:val="28"/>
          <w:lang w:val="kk-KZ"/>
        </w:rPr>
        <w:tab/>
      </w:r>
      <w:r w:rsidR="009836DA" w:rsidRPr="00E01617">
        <w:rPr>
          <w:rFonts w:ascii="Times New Roman" w:eastAsia="Calibri" w:hAnsi="Times New Roman" w:cs="Times New Roman"/>
          <w:bCs/>
          <w:sz w:val="28"/>
          <w:szCs w:val="28"/>
          <w:lang w:val="kk-KZ"/>
        </w:rPr>
        <w:tab/>
      </w:r>
      <w:r w:rsidR="009836DA" w:rsidRPr="00E01617">
        <w:rPr>
          <w:rFonts w:ascii="Times New Roman" w:eastAsia="Calibri" w:hAnsi="Times New Roman" w:cs="Times New Roman"/>
          <w:b/>
          <w:bCs/>
          <w:sz w:val="28"/>
          <w:szCs w:val="28"/>
          <w:lang w:val="kk-KZ"/>
        </w:rPr>
        <w:t>Үкімет \заң шығарушы органдар</w:t>
      </w:r>
    </w:p>
    <w:p w:rsidR="009836DA" w:rsidRPr="00E01617" w:rsidRDefault="009836DA" w:rsidP="009836DA">
      <w:pPr>
        <w:spacing w:after="0" w:line="240" w:lineRule="auto"/>
        <w:ind w:firstLine="567"/>
        <w:jc w:val="both"/>
        <w:rPr>
          <w:rFonts w:ascii="Times New Roman" w:eastAsia="Calibri" w:hAnsi="Times New Roman" w:cs="Times New Roman"/>
          <w:bCs/>
          <w:i/>
          <w:iCs/>
          <w:sz w:val="28"/>
          <w:szCs w:val="28"/>
          <w:lang w:val="kk-KZ"/>
        </w:rPr>
      </w:pPr>
      <w:r w:rsidRPr="00E01617">
        <w:rPr>
          <w:rFonts w:ascii="Times New Roman" w:eastAsia="Calibri" w:hAnsi="Times New Roman" w:cs="Times New Roman"/>
          <w:b/>
          <w:bCs/>
          <w:i/>
          <w:iCs/>
          <w:sz w:val="28"/>
          <w:szCs w:val="28"/>
          <w:lang w:val="kk-KZ"/>
        </w:rPr>
        <w:t>құқықты күшейту</w:t>
      </w:r>
      <w:r w:rsidR="00CD2A92" w:rsidRPr="00E01617">
        <w:rPr>
          <w:rFonts w:ascii="Times New Roman" w:eastAsia="Calibri" w:hAnsi="Times New Roman" w:cs="Times New Roman"/>
          <w:b/>
          <w:bCs/>
          <w:i/>
          <w:iCs/>
          <w:sz w:val="28"/>
          <w:szCs w:val="28"/>
          <w:lang w:val="kk-KZ"/>
        </w:rPr>
        <w:t>[4]\0\</w:t>
      </w:r>
      <w:r w:rsidRPr="00E01617">
        <w:rPr>
          <w:rFonts w:ascii="Times New Roman" w:eastAsia="Calibri" w:hAnsi="Times New Roman" w:cs="Times New Roman"/>
          <w:bCs/>
          <w:i/>
          <w:iCs/>
          <w:sz w:val="28"/>
          <w:szCs w:val="28"/>
          <w:lang w:val="kk-KZ"/>
        </w:rPr>
        <w:t xml:space="preserve"> Яғни құқық үстемдігін күшейтуге, сот төрелігінің сапасын арттыруға және сотқа деген сенімді арттыруға бағытталған өзгерістердің барлығының артында адам құқығын қорғау жатыр.......Осы орайда айта кетсек, өткен 4 жыл ішінде елімізде адам құқығын қорғауды күшейтуге бағытталған 37 заң әзірленіпті. Оның – 30-ы бүгінгі күні толық қолданыста. Осы заңдардың арқасында көптеген өзгерістер орын алды.....(Азаматтарымыздың құқығын қорғау деңгейі арта түсті ЖА.28.04.22).</w:t>
      </w:r>
    </w:p>
    <w:p w:rsidR="00E33F9A" w:rsidRPr="00E01617" w:rsidRDefault="009836DA" w:rsidP="009836DA">
      <w:pPr>
        <w:spacing w:after="0" w:line="240" w:lineRule="auto"/>
        <w:ind w:firstLine="567"/>
        <w:jc w:val="both"/>
        <w:rPr>
          <w:rFonts w:ascii="Times New Roman" w:eastAsia="Calibri" w:hAnsi="Times New Roman" w:cs="Times New Roman"/>
          <w:b/>
          <w:bCs/>
          <w:i/>
          <w:iCs/>
          <w:sz w:val="28"/>
          <w:szCs w:val="28"/>
          <w:lang w:val="kk-KZ"/>
        </w:rPr>
      </w:pPr>
      <w:r w:rsidRPr="00E01617">
        <w:rPr>
          <w:rFonts w:ascii="Times New Roman" w:eastAsia="Calibri" w:hAnsi="Times New Roman" w:cs="Times New Roman"/>
          <w:b/>
          <w:bCs/>
          <w:sz w:val="28"/>
          <w:szCs w:val="28"/>
          <w:lang w:val="kk-KZ"/>
        </w:rPr>
        <w:t xml:space="preserve">Сот орындаушылары </w:t>
      </w:r>
      <w:r w:rsidRPr="00E01617">
        <w:rPr>
          <w:rFonts w:ascii="Times New Roman" w:eastAsia="Calibri" w:hAnsi="Times New Roman" w:cs="Times New Roman"/>
          <w:b/>
          <w:bCs/>
          <w:i/>
          <w:iCs/>
          <w:sz w:val="28"/>
          <w:szCs w:val="28"/>
          <w:lang w:val="kk-KZ"/>
        </w:rPr>
        <w:tab/>
      </w:r>
    </w:p>
    <w:p w:rsidR="00E33F9A" w:rsidRPr="00E01617" w:rsidRDefault="009836DA" w:rsidP="009836DA">
      <w:pPr>
        <w:spacing w:after="0" w:line="240" w:lineRule="auto"/>
        <w:ind w:firstLine="567"/>
        <w:jc w:val="both"/>
        <w:rPr>
          <w:rFonts w:ascii="Times New Roman" w:eastAsia="Calibri" w:hAnsi="Times New Roman" w:cs="Times New Roman"/>
          <w:bCs/>
          <w:i/>
          <w:iCs/>
          <w:sz w:val="28"/>
          <w:szCs w:val="28"/>
          <w:lang w:val="kk-KZ"/>
        </w:rPr>
      </w:pPr>
      <w:r w:rsidRPr="00E01617">
        <w:rPr>
          <w:rFonts w:ascii="Times New Roman" w:eastAsia="Calibri" w:hAnsi="Times New Roman" w:cs="Times New Roman"/>
          <w:b/>
          <w:bCs/>
          <w:i/>
          <w:iCs/>
          <w:sz w:val="28"/>
          <w:szCs w:val="28"/>
          <w:lang w:val="kk-KZ"/>
        </w:rPr>
        <w:t>тәуелсіз\әділ</w:t>
      </w:r>
      <w:r w:rsidR="00CD2A92" w:rsidRPr="00E01617">
        <w:rPr>
          <w:rFonts w:ascii="Times New Roman" w:eastAsia="Calibri" w:hAnsi="Times New Roman" w:cs="Times New Roman"/>
          <w:b/>
          <w:bCs/>
          <w:i/>
          <w:iCs/>
          <w:sz w:val="28"/>
          <w:szCs w:val="28"/>
          <w:lang w:val="kk-KZ"/>
        </w:rPr>
        <w:t>[4]\+\</w:t>
      </w:r>
      <w:r w:rsidRPr="00E01617">
        <w:rPr>
          <w:rFonts w:ascii="Times New Roman" w:eastAsia="Calibri" w:hAnsi="Times New Roman" w:cs="Times New Roman"/>
          <w:bCs/>
          <w:i/>
          <w:iCs/>
          <w:sz w:val="28"/>
          <w:szCs w:val="28"/>
          <w:lang w:val="kk-KZ"/>
        </w:rPr>
        <w:t xml:space="preserve"> Атап айтқанда тараптардың татуласуы көбейді, судьялар шеберліктерін шыңдай түсті, соттар келушілер үшін ашық бола бастады, салада ашықтық пен жариялылық күшейе түсті. Соттардың тәуелсіздігі артып, оларды қаржыландырудың жаңа қағидаты енгізілді, сот төрағаларының билік ету өкілеттіктері азайды ... Санамалап айта берсек салаға серпін берген, қоғамдағы адам құқығының қорғалу деңгейін арттыра түскен өзгерістер жетерлік. Дегенмен бұл бағыттағы жұмыстар алдағы уақытта тіпті күшейтіле бермек...(Азаматтарымыздың құқығын қорғау деңгейі арта түсті ЖА.28.04.22).</w:t>
      </w:r>
      <w:r w:rsidRPr="00E01617">
        <w:rPr>
          <w:rFonts w:ascii="Times New Roman" w:eastAsia="Calibri" w:hAnsi="Times New Roman" w:cs="Times New Roman"/>
          <w:bCs/>
          <w:i/>
          <w:iCs/>
          <w:sz w:val="28"/>
          <w:szCs w:val="28"/>
          <w:lang w:val="kk-KZ"/>
        </w:rPr>
        <w:tab/>
      </w:r>
      <w:r w:rsidRPr="00E01617">
        <w:rPr>
          <w:rFonts w:ascii="Times New Roman" w:eastAsia="Calibri" w:hAnsi="Times New Roman" w:cs="Times New Roman"/>
          <w:bCs/>
          <w:i/>
          <w:iCs/>
          <w:sz w:val="28"/>
          <w:szCs w:val="28"/>
          <w:lang w:val="kk-KZ"/>
        </w:rPr>
        <w:tab/>
      </w:r>
      <w:r w:rsidRPr="00E01617">
        <w:rPr>
          <w:rFonts w:ascii="Times New Roman" w:eastAsia="Calibri" w:hAnsi="Times New Roman" w:cs="Times New Roman"/>
          <w:bCs/>
          <w:i/>
          <w:iCs/>
          <w:sz w:val="28"/>
          <w:szCs w:val="28"/>
          <w:lang w:val="kk-KZ"/>
        </w:rPr>
        <w:tab/>
      </w:r>
    </w:p>
    <w:p w:rsidR="009836DA" w:rsidRPr="00E01617" w:rsidRDefault="009836DA" w:rsidP="009836DA">
      <w:pPr>
        <w:spacing w:after="0" w:line="240" w:lineRule="auto"/>
        <w:ind w:firstLine="567"/>
        <w:jc w:val="both"/>
        <w:rPr>
          <w:rFonts w:ascii="Times New Roman" w:eastAsia="Calibri" w:hAnsi="Times New Roman" w:cs="Times New Roman"/>
          <w:b/>
          <w:bCs/>
          <w:i/>
          <w:iCs/>
          <w:sz w:val="28"/>
          <w:szCs w:val="28"/>
          <w:lang w:val="kk-KZ"/>
        </w:rPr>
      </w:pPr>
      <w:r w:rsidRPr="00E01617">
        <w:rPr>
          <w:rFonts w:ascii="Times New Roman" w:eastAsia="Calibri" w:hAnsi="Times New Roman" w:cs="Times New Roman"/>
          <w:b/>
          <w:bCs/>
          <w:sz w:val="28"/>
          <w:szCs w:val="28"/>
          <w:lang w:val="kk-KZ"/>
        </w:rPr>
        <w:t>Жоғарғы сот</w:t>
      </w:r>
    </w:p>
    <w:p w:rsidR="00E33F9A" w:rsidRPr="00E01617" w:rsidRDefault="009836DA" w:rsidP="009836DA">
      <w:pPr>
        <w:spacing w:after="0" w:line="240" w:lineRule="auto"/>
        <w:ind w:firstLine="567"/>
        <w:jc w:val="both"/>
        <w:rPr>
          <w:rFonts w:ascii="Times New Roman" w:eastAsia="Calibri" w:hAnsi="Times New Roman" w:cs="Times New Roman"/>
          <w:bCs/>
          <w:i/>
          <w:iCs/>
          <w:sz w:val="28"/>
          <w:szCs w:val="28"/>
          <w:lang w:val="kk-KZ"/>
        </w:rPr>
      </w:pPr>
      <w:r w:rsidRPr="00E01617">
        <w:rPr>
          <w:rFonts w:ascii="Times New Roman" w:eastAsia="Calibri" w:hAnsi="Times New Roman" w:cs="Times New Roman"/>
          <w:b/>
          <w:bCs/>
          <w:i/>
          <w:iCs/>
          <w:sz w:val="28"/>
          <w:szCs w:val="28"/>
          <w:lang w:val="kk-KZ"/>
        </w:rPr>
        <w:t>қамқор\әділ</w:t>
      </w:r>
      <w:r w:rsidR="00CD2A92" w:rsidRPr="00E01617">
        <w:rPr>
          <w:rFonts w:ascii="Times New Roman" w:eastAsia="Calibri" w:hAnsi="Times New Roman" w:cs="Times New Roman"/>
          <w:b/>
          <w:bCs/>
          <w:i/>
          <w:iCs/>
          <w:sz w:val="28"/>
          <w:szCs w:val="28"/>
          <w:lang w:val="kk-KZ"/>
        </w:rPr>
        <w:t>[2]\+\</w:t>
      </w:r>
      <w:r w:rsidRPr="00E01617">
        <w:rPr>
          <w:rFonts w:ascii="Times New Roman" w:eastAsia="Calibri" w:hAnsi="Times New Roman" w:cs="Times New Roman"/>
          <w:bCs/>
          <w:i/>
          <w:iCs/>
          <w:sz w:val="28"/>
          <w:szCs w:val="28"/>
          <w:lang w:val="kk-KZ"/>
        </w:rPr>
        <w:t>Еліміздің Жоғарғы соты азаматтардың құқықтары мен бостандығын, заңды мүддесін күшейту мақсатында – 30-дан астам заң жобасының қабылдануына мұрындық болса, алдағы уақытта тағы бірнеше заң жобасы қаралу үстінде...(Азаматтарымыздың құқығын қорғау деңгейі арта түсті ЖА.28.04.22).</w:t>
      </w:r>
      <w:r w:rsidRPr="00E01617">
        <w:rPr>
          <w:rFonts w:ascii="Times New Roman" w:eastAsia="Calibri" w:hAnsi="Times New Roman" w:cs="Times New Roman"/>
          <w:bCs/>
          <w:i/>
          <w:iCs/>
          <w:sz w:val="28"/>
          <w:szCs w:val="28"/>
          <w:lang w:val="kk-KZ"/>
        </w:rPr>
        <w:tab/>
      </w:r>
    </w:p>
    <w:p w:rsidR="009836DA" w:rsidRPr="00E01617" w:rsidRDefault="009836DA" w:rsidP="009836DA">
      <w:pPr>
        <w:spacing w:after="0" w:line="240" w:lineRule="auto"/>
        <w:ind w:firstLine="567"/>
        <w:jc w:val="both"/>
        <w:rPr>
          <w:rFonts w:ascii="Times New Roman" w:eastAsia="Calibri" w:hAnsi="Times New Roman" w:cs="Times New Roman"/>
          <w:b/>
          <w:bCs/>
          <w:sz w:val="28"/>
          <w:szCs w:val="28"/>
          <w:lang w:val="kk-KZ"/>
        </w:rPr>
      </w:pPr>
      <w:r w:rsidRPr="00E01617">
        <w:rPr>
          <w:rFonts w:ascii="Times New Roman" w:eastAsia="Calibri" w:hAnsi="Times New Roman" w:cs="Times New Roman"/>
          <w:b/>
          <w:bCs/>
          <w:sz w:val="28"/>
          <w:szCs w:val="28"/>
          <w:lang w:val="kk-KZ"/>
        </w:rPr>
        <w:t>Парламент\Мәжіліс</w:t>
      </w:r>
    </w:p>
    <w:p w:rsidR="00E33F9A" w:rsidRPr="00E01617" w:rsidRDefault="009836DA" w:rsidP="009836DA">
      <w:pPr>
        <w:spacing w:after="0" w:line="240" w:lineRule="auto"/>
        <w:ind w:firstLine="567"/>
        <w:jc w:val="both"/>
        <w:rPr>
          <w:rFonts w:ascii="Times New Roman" w:eastAsia="Calibri" w:hAnsi="Times New Roman" w:cs="Times New Roman"/>
          <w:bCs/>
          <w:i/>
          <w:iCs/>
          <w:sz w:val="28"/>
          <w:szCs w:val="28"/>
          <w:lang w:val="kk-KZ"/>
        </w:rPr>
      </w:pPr>
      <w:r w:rsidRPr="00E01617">
        <w:rPr>
          <w:rFonts w:ascii="Times New Roman" w:eastAsia="Calibri" w:hAnsi="Times New Roman" w:cs="Times New Roman"/>
          <w:b/>
          <w:bCs/>
          <w:i/>
          <w:iCs/>
          <w:sz w:val="28"/>
          <w:szCs w:val="28"/>
          <w:lang w:val="kk-KZ"/>
        </w:rPr>
        <w:t>адал\адамгершілігі мол</w:t>
      </w:r>
      <w:r w:rsidR="00CD2A92" w:rsidRPr="00E01617">
        <w:rPr>
          <w:rFonts w:ascii="Times New Roman" w:eastAsia="Calibri" w:hAnsi="Times New Roman" w:cs="Times New Roman"/>
          <w:b/>
          <w:bCs/>
          <w:i/>
          <w:iCs/>
          <w:sz w:val="28"/>
          <w:szCs w:val="28"/>
          <w:lang w:val="kk-KZ"/>
        </w:rPr>
        <w:t>[4]</w:t>
      </w:r>
      <w:r w:rsidR="002E4E99" w:rsidRPr="002E4E99">
        <w:rPr>
          <w:rFonts w:ascii="Times New Roman" w:eastAsia="Calibri" w:hAnsi="Times New Roman" w:cs="Times New Roman"/>
          <w:b/>
          <w:bCs/>
          <w:i/>
          <w:iCs/>
          <w:sz w:val="28"/>
          <w:szCs w:val="28"/>
          <w:lang w:val="kk-KZ"/>
        </w:rPr>
        <w:t xml:space="preserve"> </w:t>
      </w:r>
      <w:r w:rsidR="00CD2A92" w:rsidRPr="00E01617">
        <w:rPr>
          <w:rFonts w:ascii="Times New Roman" w:eastAsia="Calibri" w:hAnsi="Times New Roman" w:cs="Times New Roman"/>
          <w:b/>
          <w:bCs/>
          <w:i/>
          <w:iCs/>
          <w:sz w:val="28"/>
          <w:szCs w:val="28"/>
          <w:lang w:val="kk-KZ"/>
        </w:rPr>
        <w:t>\+\</w:t>
      </w:r>
      <w:r w:rsidR="002E4E99" w:rsidRPr="002E4E99">
        <w:rPr>
          <w:rFonts w:ascii="Times New Roman" w:eastAsia="Calibri" w:hAnsi="Times New Roman" w:cs="Times New Roman"/>
          <w:b/>
          <w:bCs/>
          <w:i/>
          <w:iCs/>
          <w:sz w:val="28"/>
          <w:szCs w:val="28"/>
          <w:lang w:val="kk-KZ"/>
        </w:rPr>
        <w:t xml:space="preserve"> </w:t>
      </w:r>
      <w:r w:rsidRPr="00E01617">
        <w:rPr>
          <w:rFonts w:ascii="Times New Roman" w:eastAsia="Calibri" w:hAnsi="Times New Roman" w:cs="Times New Roman"/>
          <w:bCs/>
          <w:i/>
          <w:iCs/>
          <w:sz w:val="28"/>
          <w:szCs w:val="28"/>
          <w:lang w:val="kk-KZ"/>
        </w:rPr>
        <w:t>сондай-ақ бүгін парламент мәжілісі мүгедектігі бар адамдардың өмір сүру сапасын жақсарту мәселелері туралы заң жобасын бірінші оқылымда мақұлдады. Бұл елмізде талай жылдан бері айтылып келе жатқан мәселе болатын. Мүмкіндігі шектеулі жандардың қоғамның көптеген игілігін басқалармен тең құқықта пайдалана алуы үлкен игілік. Және бойындағы қандай да бір өзгерісі үшін өзін өзгелерден төмен санайтындар аз емес. Солардың өгейсінбеуі үшін жасалып отырған бұл заң жобасы да қоғам сұранысынан туындап отырғаны анық (Азаматтарымыздың құқығын қорғау деңгейі арта түсті ЖА.28.04.22).</w:t>
      </w:r>
      <w:r w:rsidRPr="00E01617">
        <w:rPr>
          <w:rFonts w:ascii="Times New Roman" w:eastAsia="Calibri" w:hAnsi="Times New Roman" w:cs="Times New Roman"/>
          <w:bCs/>
          <w:i/>
          <w:iCs/>
          <w:sz w:val="28"/>
          <w:szCs w:val="28"/>
          <w:lang w:val="kk-KZ"/>
        </w:rPr>
        <w:tab/>
      </w:r>
    </w:p>
    <w:p w:rsidR="00E33F9A" w:rsidRPr="00E01617" w:rsidRDefault="009836DA" w:rsidP="009836DA">
      <w:pPr>
        <w:spacing w:after="0" w:line="240" w:lineRule="auto"/>
        <w:ind w:firstLine="567"/>
        <w:jc w:val="both"/>
        <w:rPr>
          <w:rFonts w:ascii="Times New Roman" w:eastAsia="Calibri" w:hAnsi="Times New Roman" w:cs="Times New Roman"/>
          <w:bCs/>
          <w:i/>
          <w:iCs/>
          <w:sz w:val="28"/>
          <w:szCs w:val="28"/>
          <w:lang w:val="kk-KZ"/>
        </w:rPr>
      </w:pPr>
      <w:r w:rsidRPr="00E01617">
        <w:rPr>
          <w:rFonts w:ascii="Times New Roman" w:eastAsia="Calibri" w:hAnsi="Times New Roman" w:cs="Times New Roman"/>
          <w:b/>
          <w:bCs/>
          <w:i/>
          <w:iCs/>
          <w:sz w:val="28"/>
          <w:szCs w:val="28"/>
          <w:lang w:val="kk-KZ"/>
        </w:rPr>
        <w:t>Адам құқығын жоғары бағалау</w:t>
      </w:r>
      <w:r w:rsidR="00CD2A92" w:rsidRPr="00E01617">
        <w:rPr>
          <w:rFonts w:ascii="Times New Roman" w:eastAsia="Calibri" w:hAnsi="Times New Roman" w:cs="Times New Roman"/>
          <w:b/>
          <w:bCs/>
          <w:i/>
          <w:iCs/>
          <w:sz w:val="28"/>
          <w:szCs w:val="28"/>
          <w:lang w:val="kk-KZ"/>
        </w:rPr>
        <w:t>[9]</w:t>
      </w:r>
      <w:r w:rsidR="002E4E99" w:rsidRPr="002E4E99">
        <w:rPr>
          <w:rFonts w:ascii="Times New Roman" w:eastAsia="Calibri" w:hAnsi="Times New Roman" w:cs="Times New Roman"/>
          <w:b/>
          <w:bCs/>
          <w:i/>
          <w:iCs/>
          <w:sz w:val="28"/>
          <w:szCs w:val="28"/>
          <w:lang w:val="kk-KZ"/>
        </w:rPr>
        <w:t xml:space="preserve"> </w:t>
      </w:r>
      <w:r w:rsidR="00CD2A92" w:rsidRPr="00E01617">
        <w:rPr>
          <w:rFonts w:ascii="Times New Roman" w:eastAsia="Calibri" w:hAnsi="Times New Roman" w:cs="Times New Roman"/>
          <w:b/>
          <w:bCs/>
          <w:i/>
          <w:iCs/>
          <w:sz w:val="28"/>
          <w:szCs w:val="28"/>
          <w:lang w:val="kk-KZ"/>
        </w:rPr>
        <w:t>\+\</w:t>
      </w:r>
      <w:r w:rsidR="002E4E99" w:rsidRPr="002E4E99">
        <w:rPr>
          <w:rFonts w:ascii="Times New Roman" w:eastAsia="Calibri" w:hAnsi="Times New Roman" w:cs="Times New Roman"/>
          <w:b/>
          <w:bCs/>
          <w:i/>
          <w:iCs/>
          <w:sz w:val="28"/>
          <w:szCs w:val="28"/>
          <w:lang w:val="kk-KZ"/>
        </w:rPr>
        <w:t xml:space="preserve"> </w:t>
      </w:r>
      <w:r w:rsidRPr="00E01617">
        <w:rPr>
          <w:rFonts w:ascii="Times New Roman" w:eastAsia="Calibri" w:hAnsi="Times New Roman" w:cs="Times New Roman"/>
          <w:bCs/>
          <w:i/>
          <w:iCs/>
          <w:sz w:val="28"/>
          <w:szCs w:val="28"/>
          <w:lang w:val="kk-KZ"/>
        </w:rPr>
        <w:t>Мәжіліс депутаты Елнұр Бейсенбаев «Жобада мүгедек адамдарға қатысты алалауға жол бермеу мақсатында бірқатар нормалар енгізіліп отыр. Оның ішінде, «мүгедек», «мүгедек бала», «Ұлы Отан соғысының мүгедегі» деген сөздер «мүгедектігі бар адам», «мүгедектігі бар бала» және «Ұлы Отан соғысы кезінде жаралануы, контузия алуы, зақымдануы және ауруы салдарынан мүгедектігі бар адам» деген сөздермен ауыстырылады» дейді. Яғни кемшілігін бетіне баспау басты мақсат деуге болады. Жалпы көптеген дамыған елдер бұрыннан мән беріп, адам құқығының тапталмауы үшін қолға алынған бұл шаралардың кеш те болса біздің елімізде көтерілуі қуантпай қоймайды. Кез келген адамның алдымен басқалармен тең құқықта адам баласы екеніне мән беріліп, кейін ауру-сырқаты жөнінде айтылуы еліміздегі мүмкіндігі шектеулі талай жанның көңілінен шығары анық. Сондай-ақ аталмыш заң жобасы аясында «соқыр», «саңырау», «мылқау» деген терминдерді де қолданбау туралы айтылған. Аталмыш сөздердің бұдан былай қолданыстан шығара отырып, қоғам мәдениеті де артары сөзсіз. Адам құқығын қолдауға бағытталған мұндай заң жобаларының маңызы зор! қандай мәселелер қарастырылған(Азаматтарымыздың құқығын қорғау деңгейі арта түсті ЖА.28.04.22).</w:t>
      </w:r>
      <w:r w:rsidRPr="00E01617">
        <w:rPr>
          <w:rFonts w:ascii="Times New Roman" w:eastAsia="Calibri" w:hAnsi="Times New Roman" w:cs="Times New Roman"/>
          <w:bCs/>
          <w:i/>
          <w:iCs/>
          <w:sz w:val="28"/>
          <w:szCs w:val="28"/>
          <w:lang w:val="kk-KZ"/>
        </w:rPr>
        <w:tab/>
      </w:r>
      <w:r w:rsidRPr="00E01617">
        <w:rPr>
          <w:rFonts w:ascii="Times New Roman" w:eastAsia="Calibri" w:hAnsi="Times New Roman" w:cs="Times New Roman"/>
          <w:bCs/>
          <w:i/>
          <w:iCs/>
          <w:sz w:val="28"/>
          <w:szCs w:val="28"/>
          <w:lang w:val="kk-KZ"/>
        </w:rPr>
        <w:tab/>
      </w:r>
      <w:r w:rsidRPr="00E01617">
        <w:rPr>
          <w:rFonts w:ascii="Times New Roman" w:eastAsia="Calibri" w:hAnsi="Times New Roman" w:cs="Times New Roman"/>
          <w:bCs/>
          <w:i/>
          <w:iCs/>
          <w:sz w:val="28"/>
          <w:szCs w:val="28"/>
          <w:lang w:val="kk-KZ"/>
        </w:rPr>
        <w:tab/>
      </w:r>
      <w:r w:rsidRPr="00E01617">
        <w:rPr>
          <w:rFonts w:ascii="Times New Roman" w:eastAsia="Calibri" w:hAnsi="Times New Roman" w:cs="Times New Roman"/>
          <w:bCs/>
          <w:i/>
          <w:iCs/>
          <w:sz w:val="28"/>
          <w:szCs w:val="28"/>
          <w:lang w:val="kk-KZ"/>
        </w:rPr>
        <w:tab/>
      </w:r>
      <w:r w:rsidRPr="00E01617">
        <w:rPr>
          <w:rFonts w:ascii="Times New Roman" w:eastAsia="Calibri" w:hAnsi="Times New Roman" w:cs="Times New Roman"/>
          <w:bCs/>
          <w:i/>
          <w:iCs/>
          <w:sz w:val="28"/>
          <w:szCs w:val="28"/>
          <w:lang w:val="kk-KZ"/>
        </w:rPr>
        <w:tab/>
      </w:r>
      <w:r w:rsidRPr="00E01617">
        <w:rPr>
          <w:rFonts w:ascii="Times New Roman" w:eastAsia="Calibri" w:hAnsi="Times New Roman" w:cs="Times New Roman"/>
          <w:bCs/>
          <w:i/>
          <w:iCs/>
          <w:sz w:val="28"/>
          <w:szCs w:val="28"/>
          <w:lang w:val="kk-KZ"/>
        </w:rPr>
        <w:tab/>
      </w:r>
    </w:p>
    <w:p w:rsidR="00E33F9A" w:rsidRPr="00E01617" w:rsidRDefault="002A502E" w:rsidP="00E33F9A">
      <w:pPr>
        <w:spacing w:after="0" w:line="240" w:lineRule="auto"/>
        <w:ind w:firstLine="567"/>
        <w:jc w:val="both"/>
        <w:rPr>
          <w:rFonts w:ascii="Times New Roman" w:eastAsia="Calibri" w:hAnsi="Times New Roman" w:cs="Times New Roman"/>
          <w:bCs/>
          <w:sz w:val="28"/>
          <w:szCs w:val="28"/>
          <w:lang w:val="kk-KZ"/>
        </w:rPr>
      </w:pPr>
      <w:r w:rsidRPr="002A502E">
        <w:rPr>
          <w:rFonts w:ascii="Times New Roman" w:eastAsia="Calibri" w:hAnsi="Times New Roman" w:cs="Times New Roman"/>
          <w:bCs/>
          <w:sz w:val="28"/>
          <w:szCs w:val="28"/>
          <w:lang w:val="kk-KZ"/>
        </w:rPr>
        <w:t>Основная тема данной статьи-защита прав человека. В целях повышения качества судебных председателей и защиты честности были осуществлены многочисленные изменения судебной системы в отношении защиты прав человека посредством реформ, отраженных в программных документах главы государства.</w:t>
      </w:r>
      <w:bookmarkEnd w:id="62"/>
    </w:p>
    <w:p w:rsidR="00A3666C" w:rsidRPr="00E01617" w:rsidRDefault="00A3666C" w:rsidP="00E33F9A">
      <w:pPr>
        <w:spacing w:after="0" w:line="240" w:lineRule="auto"/>
        <w:ind w:firstLine="567"/>
        <w:jc w:val="both"/>
        <w:rPr>
          <w:rFonts w:ascii="Times New Roman" w:eastAsia="Calibri" w:hAnsi="Times New Roman" w:cs="Times New Roman"/>
          <w:bCs/>
          <w:sz w:val="28"/>
          <w:szCs w:val="28"/>
          <w:lang w:val="kk-KZ"/>
        </w:rPr>
      </w:pPr>
      <w:r w:rsidRPr="00E01617">
        <w:rPr>
          <w:rFonts w:ascii="Times New Roman" w:eastAsia="Calibri" w:hAnsi="Times New Roman" w:cs="Times New Roman"/>
          <w:b/>
          <w:sz w:val="28"/>
          <w:szCs w:val="28"/>
          <w:lang w:val="kk-KZ"/>
        </w:rPr>
        <w:t>Үкімет: оқу-ағарту минстрлігі</w:t>
      </w:r>
    </w:p>
    <w:p w:rsidR="00A3666C" w:rsidRPr="00E01617" w:rsidRDefault="00A3666C" w:rsidP="00914FE2">
      <w:pPr>
        <w:spacing w:after="0" w:line="240" w:lineRule="auto"/>
        <w:jc w:val="both"/>
        <w:rPr>
          <w:rFonts w:ascii="Times New Roman" w:eastAsia="Calibri" w:hAnsi="Times New Roman" w:cs="Times New Roman"/>
          <w:bCs/>
          <w:i/>
          <w:iCs/>
          <w:sz w:val="28"/>
          <w:szCs w:val="28"/>
          <w:lang w:val="kk-KZ"/>
        </w:rPr>
      </w:pPr>
      <w:r w:rsidRPr="00E01617">
        <w:rPr>
          <w:rFonts w:ascii="Times New Roman" w:eastAsia="Calibri" w:hAnsi="Times New Roman" w:cs="Times New Roman"/>
          <w:b/>
          <w:sz w:val="28"/>
          <w:szCs w:val="28"/>
          <w:lang w:val="kk-KZ"/>
        </w:rPr>
        <w:t>қамқорлыққа толы[</w:t>
      </w:r>
      <w:r w:rsidR="00914FE2" w:rsidRPr="00E01617">
        <w:rPr>
          <w:rFonts w:ascii="Times New Roman" w:eastAsia="Calibri" w:hAnsi="Times New Roman" w:cs="Times New Roman"/>
          <w:b/>
          <w:sz w:val="28"/>
          <w:szCs w:val="28"/>
          <w:lang w:val="kk-KZ"/>
        </w:rPr>
        <w:t>7</w:t>
      </w:r>
      <w:r w:rsidRPr="00E01617">
        <w:rPr>
          <w:rFonts w:ascii="Times New Roman" w:eastAsia="Calibri" w:hAnsi="Times New Roman" w:cs="Times New Roman"/>
          <w:b/>
          <w:sz w:val="28"/>
          <w:szCs w:val="28"/>
          <w:lang w:val="kk-KZ"/>
        </w:rPr>
        <w:t>]</w:t>
      </w:r>
      <w:r w:rsidR="00914FE2" w:rsidRPr="00E01617">
        <w:rPr>
          <w:rFonts w:ascii="Times New Roman" w:eastAsia="Calibri" w:hAnsi="Times New Roman" w:cs="Times New Roman"/>
          <w:b/>
          <w:sz w:val="28"/>
          <w:szCs w:val="28"/>
          <w:lang w:val="kk-KZ"/>
        </w:rPr>
        <w:t>\+\</w:t>
      </w:r>
      <w:r w:rsidR="002E4E99" w:rsidRPr="002E4E99">
        <w:rPr>
          <w:rFonts w:ascii="Times New Roman" w:eastAsia="Calibri" w:hAnsi="Times New Roman" w:cs="Times New Roman"/>
          <w:b/>
          <w:sz w:val="28"/>
          <w:szCs w:val="28"/>
          <w:lang w:val="kk-KZ"/>
        </w:rPr>
        <w:t xml:space="preserve"> </w:t>
      </w:r>
      <w:r w:rsidRPr="00E01617">
        <w:rPr>
          <w:rFonts w:ascii="Times New Roman" w:eastAsia="Calibri" w:hAnsi="Times New Roman" w:cs="Times New Roman"/>
          <w:bCs/>
          <w:i/>
          <w:iCs/>
          <w:sz w:val="28"/>
          <w:szCs w:val="28"/>
          <w:lang w:val="kk-KZ"/>
        </w:rPr>
        <w:t xml:space="preserve">Биыл қыркүйек айынан бастап мектепке дейінгі білім беру мекемелеріндегі педагогтардың еңбекақысы 30 пайызға өсетіні туралы баяндалды. Жыл соңына дейін балабақшаларда 81 мың орын ашу жоспарланып отыр. Сонымен қатар халықтың әлеуметтік осал топтарына жататын 98 мың бала тегін ыстық тамақпен қамтамасыз етіледі (ЖА 23\6.23. </w:t>
      </w:r>
      <w:r w:rsidRPr="00E01617">
        <w:rPr>
          <w:rFonts w:ascii="Times New Roman" w:eastAsia="Calibri" w:hAnsi="Times New Roman"/>
          <w:sz w:val="28"/>
          <w:szCs w:val="28"/>
          <w:lang w:val="kk-KZ"/>
        </w:rPr>
        <w:t>Тоқаев оқу-ағарту министрін қабылдады</w:t>
      </w:r>
      <w:r w:rsidRPr="00E01617">
        <w:rPr>
          <w:rFonts w:ascii="Times New Roman" w:eastAsia="Calibri" w:hAnsi="Times New Roman" w:cs="Times New Roman"/>
          <w:bCs/>
          <w:i/>
          <w:iCs/>
          <w:sz w:val="28"/>
          <w:szCs w:val="28"/>
          <w:lang w:val="kk-KZ"/>
        </w:rPr>
        <w:t>);Ғани Бейсембаев биыл 1 қыркүйектен бастап 1-4 сынып оқушылары толықтай тегін тамақпен қамтамасыз етілетінін айтты. Сондай-ақ білім беру ұйымдарын дабыл түймелерімен, лицензиясы бар күзетпен, турникеттермен және жедел басқару орталықтарына қосылған бейнебақылау жүйелерімен жабдықтау жоспарланып отыр</w:t>
      </w:r>
      <w:r w:rsidRPr="00E01617">
        <w:rPr>
          <w:rFonts w:ascii="Times New Roman" w:eastAsia="Calibri" w:hAnsi="Times New Roman" w:cs="Times New Roman"/>
          <w:i/>
          <w:iCs/>
          <w:sz w:val="28"/>
          <w:szCs w:val="28"/>
          <w:lang w:val="kk-KZ"/>
        </w:rPr>
        <w:t xml:space="preserve"> (ЖА 23\6.23);Ауыл мектептерін дамыту тұжырымдамасы таныстырылды. Биыл техникалық және кәсіптік білім алушы студенттердің 80 пайызы тегін оқиды. Қыркүйек айынан бастап олардың шәкіртақысы 50 пайызға, ал келесі жылы 100 пайызға артады. Кәсіпорындар колледж түлектерін міндетті түрде жұмысқа орналастыру шартымен мамандарды мақсатты даярлау ісіне алғаш рет атсалысып отыр </w:t>
      </w:r>
      <w:r w:rsidRPr="00E01617">
        <w:rPr>
          <w:rFonts w:ascii="Times New Roman" w:eastAsia="Calibri" w:hAnsi="Times New Roman" w:cs="Times New Roman"/>
          <w:bCs/>
          <w:i/>
          <w:iCs/>
          <w:sz w:val="28"/>
          <w:szCs w:val="28"/>
          <w:lang w:val="kk-KZ"/>
        </w:rPr>
        <w:t xml:space="preserve">(ЖА 23\6.23. </w:t>
      </w:r>
      <w:r w:rsidRPr="00E01617">
        <w:rPr>
          <w:rFonts w:ascii="Times New Roman" w:eastAsia="Calibri" w:hAnsi="Times New Roman" w:cs="Times New Roman"/>
          <w:i/>
          <w:iCs/>
          <w:sz w:val="28"/>
          <w:szCs w:val="28"/>
          <w:lang w:val="kk-KZ"/>
        </w:rPr>
        <w:t>Тоқаев оқу-ағарту министрін қабылдады</w:t>
      </w:r>
      <w:r w:rsidRPr="00E01617">
        <w:rPr>
          <w:rFonts w:ascii="Times New Roman" w:eastAsia="Calibri" w:hAnsi="Times New Roman" w:cs="Times New Roman"/>
          <w:bCs/>
          <w:i/>
          <w:iCs/>
          <w:sz w:val="28"/>
          <w:szCs w:val="28"/>
          <w:lang w:val="kk-KZ"/>
        </w:rPr>
        <w:t>)</w:t>
      </w:r>
      <w:r w:rsidRPr="00E01617">
        <w:rPr>
          <w:rFonts w:ascii="Times New Roman" w:eastAsia="Calibri" w:hAnsi="Times New Roman" w:cs="Times New Roman"/>
          <w:i/>
          <w:iCs/>
          <w:sz w:val="28"/>
          <w:szCs w:val="28"/>
          <w:lang w:val="kk-KZ"/>
        </w:rPr>
        <w:t>.</w:t>
      </w:r>
    </w:p>
    <w:p w:rsidR="00A3666C" w:rsidRPr="00E01617" w:rsidRDefault="00A3666C" w:rsidP="00546EE1">
      <w:pPr>
        <w:spacing w:after="0" w:line="240" w:lineRule="auto"/>
        <w:ind w:firstLine="567"/>
        <w:jc w:val="both"/>
        <w:rPr>
          <w:rFonts w:ascii="Times New Roman" w:eastAsia="Calibri" w:hAnsi="Times New Roman" w:cs="Times New Roman"/>
          <w:b/>
          <w:sz w:val="28"/>
          <w:szCs w:val="28"/>
          <w:lang w:val="kk-KZ"/>
        </w:rPr>
      </w:pPr>
      <w:r w:rsidRPr="00E01617">
        <w:rPr>
          <w:rFonts w:ascii="Times New Roman" w:eastAsia="Calibri" w:hAnsi="Times New Roman" w:cs="Times New Roman"/>
          <w:b/>
          <w:sz w:val="28"/>
          <w:szCs w:val="28"/>
          <w:lang w:val="kk-KZ"/>
        </w:rPr>
        <w:t>Үкімет: заң шығарушы орган</w:t>
      </w:r>
    </w:p>
    <w:p w:rsidR="00A3666C" w:rsidRPr="00E01617" w:rsidRDefault="00A3666C" w:rsidP="00914FE2">
      <w:pPr>
        <w:spacing w:after="0" w:line="240" w:lineRule="auto"/>
        <w:jc w:val="both"/>
        <w:rPr>
          <w:rFonts w:ascii="Times New Roman" w:eastAsia="Calibri" w:hAnsi="Times New Roman" w:cs="Times New Roman"/>
          <w:b/>
          <w:sz w:val="28"/>
          <w:szCs w:val="28"/>
          <w:lang w:val="kk-KZ"/>
        </w:rPr>
      </w:pPr>
      <w:r w:rsidRPr="00E01617">
        <w:rPr>
          <w:rFonts w:ascii="Times New Roman" w:eastAsia="Calibri" w:hAnsi="Times New Roman" w:cs="Times New Roman"/>
          <w:b/>
          <w:sz w:val="28"/>
          <w:szCs w:val="28"/>
          <w:lang w:val="kk-KZ"/>
        </w:rPr>
        <w:t>жауапсыз</w:t>
      </w:r>
      <w:bookmarkStart w:id="63" w:name="_Hlk156731819"/>
      <w:r w:rsidRPr="00E01617">
        <w:rPr>
          <w:rFonts w:ascii="Times New Roman" w:eastAsia="Calibri" w:hAnsi="Times New Roman" w:cs="Times New Roman"/>
          <w:b/>
          <w:sz w:val="28"/>
          <w:szCs w:val="28"/>
          <w:lang w:val="kk-KZ"/>
        </w:rPr>
        <w:t>[</w:t>
      </w:r>
      <w:r w:rsidR="00914FE2" w:rsidRPr="00E01617">
        <w:rPr>
          <w:rFonts w:ascii="Times New Roman" w:eastAsia="Calibri" w:hAnsi="Times New Roman" w:cs="Times New Roman"/>
          <w:b/>
          <w:sz w:val="28"/>
          <w:szCs w:val="28"/>
          <w:lang w:val="kk-KZ"/>
        </w:rPr>
        <w:t>5</w:t>
      </w:r>
      <w:r w:rsidRPr="00E01617">
        <w:rPr>
          <w:rFonts w:ascii="Times New Roman" w:eastAsia="Calibri" w:hAnsi="Times New Roman" w:cs="Times New Roman"/>
          <w:b/>
          <w:sz w:val="28"/>
          <w:szCs w:val="28"/>
          <w:lang w:val="kk-KZ"/>
        </w:rPr>
        <w:t>]</w:t>
      </w:r>
      <w:r w:rsidR="00914FE2" w:rsidRPr="00E01617">
        <w:rPr>
          <w:rFonts w:ascii="Times New Roman" w:eastAsia="Calibri" w:hAnsi="Times New Roman" w:cs="Times New Roman"/>
          <w:b/>
          <w:sz w:val="28"/>
          <w:szCs w:val="28"/>
          <w:lang w:val="kk-KZ"/>
        </w:rPr>
        <w:t>\-\</w:t>
      </w:r>
      <w:bookmarkEnd w:id="63"/>
      <w:r w:rsidR="002E4E99" w:rsidRPr="00EF4483">
        <w:rPr>
          <w:rFonts w:ascii="Times New Roman" w:eastAsia="Calibri" w:hAnsi="Times New Roman" w:cs="Times New Roman"/>
          <w:b/>
          <w:sz w:val="28"/>
          <w:szCs w:val="28"/>
          <w:lang w:val="kk-KZ"/>
        </w:rPr>
        <w:t xml:space="preserve"> </w:t>
      </w:r>
      <w:r w:rsidRPr="00E01617">
        <w:rPr>
          <w:rFonts w:ascii="Times New Roman" w:eastAsia="Calibri" w:hAnsi="Times New Roman" w:cs="Times New Roman"/>
          <w:i/>
          <w:iCs/>
          <w:sz w:val="28"/>
          <w:szCs w:val="28"/>
          <w:lang w:val="kk-KZ"/>
        </w:rPr>
        <w:t>Министрді Шығыстағы Маралды ауылына қатысты проблема да толғандырмайтын сияқты. Маралдының дауы екі жыл бұрын басталып, әлі де бір шешімін таба алмай келеді (ЖА 26\7.23);</w:t>
      </w:r>
      <w:r w:rsidRPr="00E01617">
        <w:rPr>
          <w:rFonts w:ascii="Times New Roman" w:eastAsia="Calibri" w:hAnsi="Times New Roman" w:cs="Times New Roman"/>
          <w:i/>
          <w:sz w:val="28"/>
          <w:szCs w:val="28"/>
          <w:lang w:val="kk-KZ"/>
        </w:rPr>
        <w:t>Ешқандай да экологтар келіп, жердің жағдайын тексермеген, зауыттың табиғатқа қаншалықты зиян келтіретінін анықтамаған. «Қызыл кітапқа» енген қаншама өсімдіктің құрып, жойылып кететінінде де жұмыстары жоқ (ЖА 26\7.23); Ал президент Тоқаев антикордың басшысы Асхат Жұмағалиды қабылдап, есебін тыңдады. Білім саласындағы коррупциялық әрекеттер ашылған, Алматыдағы жер бөлу мен қала құрылысына қатысты жемқорлық анықталған, жарты жыл ішінде мыңға жуық коррупциялық қылмыс тіркеліп, 700-ден астам адамға айып тағылған, оның 98-і түрлі деңгейдегі басшылық қызметтегілер(ЖА 26\7.23);</w:t>
      </w:r>
    </w:p>
    <w:p w:rsidR="00A3666C" w:rsidRPr="00E01617" w:rsidRDefault="00A3666C" w:rsidP="00E33F9A">
      <w:pPr>
        <w:spacing w:after="0" w:line="240" w:lineRule="auto"/>
        <w:ind w:firstLine="567"/>
        <w:jc w:val="both"/>
        <w:rPr>
          <w:rFonts w:ascii="Times New Roman" w:eastAsia="Calibri" w:hAnsi="Times New Roman" w:cs="Times New Roman"/>
          <w:i/>
          <w:sz w:val="28"/>
          <w:szCs w:val="28"/>
          <w:lang w:val="kk-KZ"/>
        </w:rPr>
      </w:pPr>
      <w:r w:rsidRPr="00E01617">
        <w:rPr>
          <w:rFonts w:ascii="Times New Roman" w:eastAsia="Calibri" w:hAnsi="Times New Roman" w:cs="Times New Roman"/>
          <w:b/>
          <w:sz w:val="28"/>
          <w:szCs w:val="28"/>
          <w:lang w:val="kk-KZ"/>
        </w:rPr>
        <w:t>батыл [2]</w:t>
      </w:r>
      <w:r w:rsidR="00CD2A92" w:rsidRPr="00E01617">
        <w:rPr>
          <w:rFonts w:ascii="Times New Roman" w:eastAsia="Calibri" w:hAnsi="Times New Roman" w:cs="Times New Roman"/>
          <w:b/>
          <w:sz w:val="28"/>
          <w:szCs w:val="28"/>
          <w:lang w:val="kk-KZ"/>
        </w:rPr>
        <w:t>\0\</w:t>
      </w:r>
      <w:r w:rsidR="002E4E99" w:rsidRPr="002E4E99">
        <w:rPr>
          <w:rFonts w:ascii="Times New Roman" w:eastAsia="Calibri" w:hAnsi="Times New Roman" w:cs="Times New Roman"/>
          <w:b/>
          <w:sz w:val="28"/>
          <w:szCs w:val="28"/>
          <w:lang w:val="kk-KZ"/>
        </w:rPr>
        <w:t xml:space="preserve"> </w:t>
      </w:r>
      <w:r w:rsidRPr="00E01617">
        <w:rPr>
          <w:rFonts w:ascii="Times New Roman" w:eastAsia="Calibri" w:hAnsi="Times New Roman" w:cs="Times New Roman"/>
          <w:i/>
          <w:sz w:val="28"/>
          <w:szCs w:val="28"/>
          <w:lang w:val="kk-KZ"/>
        </w:rPr>
        <w:t>Таразының бір басында – елдің мұңы, туған жердің экологиясы, екінші басында – шенеуніктердің мүддесі. Жергілікті ел-жұрттың ауылдарының маңында алтын өндіретін зауыт салуға қарсы екенін елеместен, ол зауыт салына бастаған (ЖА 26\7.23) Сөйткен де, «ел-жұрттың пікірі тыңдалды» деген жалған қорытындыға сүйеніп, келісімін беріп қойған(ЖА 26\7.23); «Ақ жол» партиясының елдегі ірі мұнай-газ кендерін игеруге қатысты ӨБК (өнімді бөлу туралы келісім) шарттарын ашық жариялау туралы талабын Конституциялық сот қарастырудан бас тартты(ЖА 26\7.23);</w:t>
      </w:r>
    </w:p>
    <w:p w:rsidR="00E33F9A" w:rsidRPr="00E01617" w:rsidRDefault="00A3666C" w:rsidP="00546EE1">
      <w:pPr>
        <w:spacing w:after="0" w:line="240" w:lineRule="auto"/>
        <w:ind w:firstLine="567"/>
        <w:jc w:val="both"/>
        <w:rPr>
          <w:rFonts w:ascii="Times New Roman" w:eastAsia="Calibri" w:hAnsi="Times New Roman" w:cs="Times New Roman"/>
          <w:b/>
          <w:sz w:val="28"/>
          <w:szCs w:val="28"/>
          <w:lang w:val="kk-KZ"/>
        </w:rPr>
      </w:pPr>
      <w:r w:rsidRPr="00E01617">
        <w:rPr>
          <w:rFonts w:ascii="Times New Roman" w:eastAsia="Calibri" w:hAnsi="Times New Roman" w:cs="Times New Roman"/>
          <w:b/>
          <w:sz w:val="28"/>
          <w:szCs w:val="28"/>
          <w:lang w:val="kk-KZ"/>
        </w:rPr>
        <w:t xml:space="preserve">Үкімет: атқарушы орган </w:t>
      </w:r>
      <w:r w:rsidR="00914FE2" w:rsidRPr="00E01617">
        <w:rPr>
          <w:rFonts w:ascii="Times New Roman" w:eastAsia="Calibri" w:hAnsi="Times New Roman" w:cs="Times New Roman"/>
          <w:b/>
          <w:sz w:val="28"/>
          <w:szCs w:val="28"/>
          <w:lang w:val="kk-KZ"/>
        </w:rPr>
        <w:tab/>
      </w:r>
      <w:r w:rsidR="00914FE2" w:rsidRPr="00E01617">
        <w:rPr>
          <w:rFonts w:ascii="Times New Roman" w:eastAsia="Calibri" w:hAnsi="Times New Roman" w:cs="Times New Roman"/>
          <w:b/>
          <w:sz w:val="28"/>
          <w:szCs w:val="28"/>
          <w:lang w:val="kk-KZ"/>
        </w:rPr>
        <w:tab/>
      </w:r>
    </w:p>
    <w:p w:rsidR="00A3666C" w:rsidRPr="00E01617" w:rsidRDefault="00A3666C" w:rsidP="00546EE1">
      <w:pPr>
        <w:spacing w:after="0" w:line="240" w:lineRule="auto"/>
        <w:ind w:firstLine="567"/>
        <w:jc w:val="both"/>
        <w:rPr>
          <w:rFonts w:ascii="Times New Roman" w:eastAsia="Calibri" w:hAnsi="Times New Roman" w:cs="Times New Roman"/>
          <w:b/>
          <w:sz w:val="28"/>
          <w:szCs w:val="28"/>
          <w:lang w:val="kk-KZ"/>
        </w:rPr>
      </w:pPr>
      <w:r w:rsidRPr="00E01617">
        <w:rPr>
          <w:rFonts w:ascii="Times New Roman" w:eastAsia="Calibri" w:hAnsi="Times New Roman" w:cs="Times New Roman"/>
          <w:b/>
          <w:sz w:val="28"/>
          <w:szCs w:val="28"/>
          <w:lang w:val="kk-KZ"/>
        </w:rPr>
        <w:t>правительство:испольнительные органы</w:t>
      </w:r>
    </w:p>
    <w:p w:rsidR="00A3666C" w:rsidRPr="00E01617" w:rsidRDefault="00A3666C" w:rsidP="00546EE1">
      <w:pPr>
        <w:spacing w:after="0" w:line="240" w:lineRule="auto"/>
        <w:ind w:firstLine="567"/>
        <w:jc w:val="both"/>
        <w:rPr>
          <w:rFonts w:ascii="Times New Roman" w:eastAsia="Calibri" w:hAnsi="Times New Roman" w:cs="Times New Roman"/>
          <w:bCs/>
          <w:i/>
          <w:iCs/>
          <w:sz w:val="28"/>
          <w:szCs w:val="28"/>
          <w:lang w:val="kk-KZ"/>
        </w:rPr>
      </w:pPr>
      <w:r w:rsidRPr="00E01617">
        <w:rPr>
          <w:rFonts w:ascii="Times New Roman" w:eastAsia="Calibri" w:hAnsi="Times New Roman" w:cs="Times New Roman"/>
          <w:b/>
          <w:sz w:val="28"/>
          <w:szCs w:val="28"/>
          <w:lang w:val="kk-KZ"/>
        </w:rPr>
        <w:t>мейірімді, қамқор[</w:t>
      </w:r>
      <w:r w:rsidR="00CD2A92" w:rsidRPr="00E01617">
        <w:rPr>
          <w:rFonts w:ascii="Times New Roman" w:eastAsia="Calibri" w:hAnsi="Times New Roman" w:cs="Times New Roman"/>
          <w:b/>
          <w:sz w:val="28"/>
          <w:szCs w:val="28"/>
          <w:lang w:val="kk-KZ"/>
        </w:rPr>
        <w:t>5</w:t>
      </w:r>
      <w:r w:rsidRPr="00E01617">
        <w:rPr>
          <w:rFonts w:ascii="Times New Roman" w:eastAsia="Calibri" w:hAnsi="Times New Roman" w:cs="Times New Roman"/>
          <w:b/>
          <w:sz w:val="28"/>
          <w:szCs w:val="28"/>
          <w:lang w:val="kk-KZ"/>
        </w:rPr>
        <w:t>]</w:t>
      </w:r>
      <w:r w:rsidR="00914FE2" w:rsidRPr="00E01617">
        <w:rPr>
          <w:rFonts w:ascii="Times New Roman" w:eastAsia="Calibri" w:hAnsi="Times New Roman" w:cs="Times New Roman"/>
          <w:b/>
          <w:sz w:val="28"/>
          <w:szCs w:val="28"/>
          <w:lang w:val="kk-KZ"/>
        </w:rPr>
        <w:t>\+\</w:t>
      </w:r>
      <w:r w:rsidR="002E4E99" w:rsidRPr="002E4E99">
        <w:rPr>
          <w:rFonts w:ascii="Times New Roman" w:eastAsia="Calibri" w:hAnsi="Times New Roman" w:cs="Times New Roman"/>
          <w:bCs/>
          <w:sz w:val="28"/>
          <w:szCs w:val="28"/>
          <w:lang w:val="kk-KZ"/>
        </w:rPr>
        <w:t xml:space="preserve"> </w:t>
      </w:r>
      <w:r w:rsidRPr="00E01617">
        <w:rPr>
          <w:rFonts w:ascii="Times New Roman" w:eastAsia="Calibri" w:hAnsi="Times New Roman" w:cs="Times New Roman"/>
          <w:bCs/>
          <w:i/>
          <w:iCs/>
          <w:sz w:val="28"/>
          <w:szCs w:val="28"/>
          <w:lang w:val="kk-KZ"/>
        </w:rPr>
        <w:t>Осы орайда атап өтсек, бұл жәрмеңке алдыңғы жәрмеңкеден өзгерек болып отыр. Өйткені бұл шараны елордалық Халықты жұмыспен қамту орталығы жұмыссыз азаматтарға, оның ішінде бас бостандығынан айыру орындарынан босатылған және пробация қызметінің есебінде тұрған адамдарға, сондай-ақ алимент бойынша қарызы бар адамдарға арнап өткізген ( ЖА 16\05.23 Елордада кезекті еңбек жәрмеңкесі өтті);Жәрмеңкеге қатысқан жұмыссыз азаматтарға бос жұмыс орындары жөнінде жұмыспен қамтудың белсенді шаралары бойынша ақпараттар берілді( ЖА 16\05.23);Жалпы жәрмеңкеге 8 мекеме қа</w:t>
      </w:r>
      <w:r w:rsidRPr="00E01617">
        <w:rPr>
          <w:rFonts w:ascii="Times New Roman" w:eastAsia="Calibri" w:hAnsi="Times New Roman" w:cs="Times New Roman"/>
          <w:bCs/>
          <w:i/>
          <w:iCs/>
          <w:sz w:val="28"/>
          <w:szCs w:val="28"/>
          <w:lang w:val="kk-KZ"/>
        </w:rPr>
        <w:softHyphen/>
        <w:t>тысып, 127 бос жұмыс орнын ұсынып, шараға қатысушыларға бағыт-бағдар сілтеген. Жұмыс берушілер жол</w:t>
      </w:r>
      <w:r w:rsidRPr="00E01617">
        <w:rPr>
          <w:rFonts w:ascii="Times New Roman" w:eastAsia="Calibri" w:hAnsi="Times New Roman" w:cs="Times New Roman"/>
          <w:bCs/>
          <w:i/>
          <w:iCs/>
          <w:sz w:val="28"/>
          <w:szCs w:val="28"/>
          <w:lang w:val="kk-KZ"/>
        </w:rPr>
        <w:softHyphen/>
      </w:r>
      <w:r w:rsidRPr="00E01617">
        <w:rPr>
          <w:rFonts w:ascii="Times New Roman" w:eastAsia="Calibri" w:hAnsi="Times New Roman" w:cs="Times New Roman"/>
          <w:bCs/>
          <w:i/>
          <w:iCs/>
          <w:sz w:val="28"/>
          <w:szCs w:val="28"/>
          <w:lang w:val="kk-KZ"/>
        </w:rPr>
        <w:softHyphen/>
        <w:t>дар мен автокөлік жолдарын салу, құрылыс, ақпарат және байла</w:t>
      </w:r>
      <w:r w:rsidRPr="00E01617">
        <w:rPr>
          <w:rFonts w:ascii="Times New Roman" w:eastAsia="Calibri" w:hAnsi="Times New Roman" w:cs="Times New Roman"/>
          <w:bCs/>
          <w:i/>
          <w:iCs/>
          <w:sz w:val="28"/>
          <w:szCs w:val="28"/>
          <w:lang w:val="kk-KZ"/>
        </w:rPr>
        <w:softHyphen/>
        <w:t>ныс, сауда, ет және құс еті өнімдерін өндіру, жиһаз жасау секілді салалар бойынша бос жұмыс орын</w:t>
      </w:r>
      <w:r w:rsidRPr="00E01617">
        <w:rPr>
          <w:rFonts w:ascii="Times New Roman" w:eastAsia="Calibri" w:hAnsi="Times New Roman" w:cs="Times New Roman"/>
          <w:bCs/>
          <w:i/>
          <w:iCs/>
          <w:sz w:val="28"/>
          <w:szCs w:val="28"/>
          <w:lang w:val="kk-KZ"/>
        </w:rPr>
        <w:softHyphen/>
        <w:t>дарын ұсынған( ЖА 16\05.23 Елордада кезекті еңбек жәрмеңкесі өтті).</w:t>
      </w:r>
    </w:p>
    <w:p w:rsidR="00A3666C" w:rsidRPr="00E01617" w:rsidRDefault="00A3666C" w:rsidP="00546EE1">
      <w:pPr>
        <w:spacing w:after="0" w:line="240" w:lineRule="auto"/>
        <w:ind w:firstLine="567"/>
        <w:jc w:val="both"/>
        <w:rPr>
          <w:rFonts w:ascii="Times New Roman" w:eastAsia="Calibri" w:hAnsi="Times New Roman" w:cs="Times New Roman"/>
          <w:i/>
          <w:sz w:val="28"/>
          <w:szCs w:val="28"/>
          <w:lang w:val="kk-KZ"/>
        </w:rPr>
      </w:pPr>
      <w:r w:rsidRPr="00E01617">
        <w:rPr>
          <w:rFonts w:ascii="Times New Roman" w:eastAsia="Calibri" w:hAnsi="Times New Roman" w:cs="Times New Roman"/>
          <w:b/>
          <w:sz w:val="28"/>
          <w:szCs w:val="28"/>
          <w:lang w:val="kk-KZ"/>
        </w:rPr>
        <w:t>өздеріне сенімді [2]</w:t>
      </w:r>
      <w:r w:rsidR="00914FE2" w:rsidRPr="00E01617">
        <w:rPr>
          <w:rFonts w:ascii="Times New Roman" w:eastAsia="Calibri" w:hAnsi="Times New Roman" w:cs="Times New Roman"/>
          <w:b/>
          <w:sz w:val="28"/>
          <w:szCs w:val="28"/>
          <w:lang w:val="kk-KZ"/>
        </w:rPr>
        <w:t>\</w:t>
      </w:r>
      <w:r w:rsidR="00CD2A92" w:rsidRPr="00E01617">
        <w:rPr>
          <w:rFonts w:ascii="Times New Roman" w:eastAsia="Calibri" w:hAnsi="Times New Roman" w:cs="Times New Roman"/>
          <w:b/>
          <w:sz w:val="28"/>
          <w:szCs w:val="28"/>
          <w:lang w:val="kk-KZ"/>
        </w:rPr>
        <w:t>0</w:t>
      </w:r>
      <w:r w:rsidR="00914FE2" w:rsidRPr="00E01617">
        <w:rPr>
          <w:rFonts w:ascii="Times New Roman" w:eastAsia="Calibri" w:hAnsi="Times New Roman" w:cs="Times New Roman"/>
          <w:b/>
          <w:sz w:val="28"/>
          <w:szCs w:val="28"/>
          <w:lang w:val="kk-KZ"/>
        </w:rPr>
        <w:t>\</w:t>
      </w:r>
      <w:r w:rsidR="002E4E99" w:rsidRPr="002E4E99">
        <w:rPr>
          <w:rFonts w:ascii="Times New Roman" w:eastAsia="Calibri" w:hAnsi="Times New Roman" w:cs="Times New Roman"/>
          <w:b/>
          <w:sz w:val="28"/>
          <w:szCs w:val="28"/>
          <w:lang w:val="kk-KZ"/>
        </w:rPr>
        <w:t xml:space="preserve"> </w:t>
      </w:r>
      <w:r w:rsidRPr="00E01617">
        <w:rPr>
          <w:rFonts w:ascii="Times New Roman" w:eastAsia="Calibri" w:hAnsi="Times New Roman" w:cs="Times New Roman"/>
          <w:i/>
          <w:sz w:val="28"/>
          <w:szCs w:val="28"/>
          <w:lang w:val="kk-KZ"/>
        </w:rPr>
        <w:t xml:space="preserve">Өткен аптада Досаевтың «жыры» жалғасты. Бұл жолы «отқа май құйған» қоғам белсендісі Аружан Дүйсебаева болды. Қала әкімінің Алатау ауданы тұрғындарымен болған кездесуіне «өтіп кеткен» белсенді қыз «57 мың алматылық сіздің кеткеніңізді қалап, петицияға қол қойды. Неге кетпейсіз?» деп, сұрағын төтесінен қойған. Сасатын Ерекең бе? «Мені тағайындаған президент. Кету-кетпеуімді сол біледі», «қызметіме де сол баға береді» деп, авторитарлы жүйеде өмір сүріп жатқанымызды есімізге салды (ЖА 01\08.23); Әкімнің сөзіне қарағанда, ол 57 мыңның бәрі «боттар» екен. Нағыз әкім! «Өзіңнің аузың қисық» деп қарап тұр. Бірақ не десін, енді? Әкімге мандат беретін халық емес, президент қой. Біз оны сайлаған жоқпыз, ол бізге ешқандай да уәде берген жоқ. Яғни Досаевтың жаңағы жауабын қарапайым тілге аударсақ, «менің не істеп, не қоятынымда жұмыстарың болмасын! Өйтетіндей кімсіңдер?!» дегені. Оның үстіне, алматылықтар шетінен «бот» екен. Елдің «боттағанына» көңіл бөліп, Досаевқа не көрініпті! (ЖА 01\08.23); </w:t>
      </w:r>
    </w:p>
    <w:p w:rsidR="00A3666C" w:rsidRPr="00E01617" w:rsidRDefault="00A3666C" w:rsidP="00546EE1">
      <w:pPr>
        <w:spacing w:after="0" w:line="240" w:lineRule="auto"/>
        <w:ind w:firstLine="567"/>
        <w:jc w:val="both"/>
        <w:rPr>
          <w:rFonts w:ascii="Times New Roman" w:eastAsia="Calibri" w:hAnsi="Times New Roman" w:cs="Times New Roman"/>
          <w:i/>
          <w:iCs/>
          <w:sz w:val="28"/>
          <w:szCs w:val="28"/>
          <w:lang w:val="kk-KZ"/>
        </w:rPr>
      </w:pPr>
      <w:r w:rsidRPr="00E01617">
        <w:rPr>
          <w:rFonts w:ascii="Times New Roman" w:eastAsia="Calibri" w:hAnsi="Times New Roman" w:cs="Times New Roman"/>
          <w:b/>
          <w:sz w:val="28"/>
          <w:szCs w:val="28"/>
          <w:lang w:val="kk-KZ"/>
        </w:rPr>
        <w:t>жауапсыз\уайымсыз [</w:t>
      </w:r>
      <w:r w:rsidR="00C271D7" w:rsidRPr="00E01617">
        <w:rPr>
          <w:rFonts w:ascii="Times New Roman" w:eastAsia="Calibri" w:hAnsi="Times New Roman" w:cs="Times New Roman"/>
          <w:b/>
          <w:sz w:val="28"/>
          <w:szCs w:val="28"/>
          <w:lang w:val="kk-KZ"/>
        </w:rPr>
        <w:t>5</w:t>
      </w:r>
      <w:r w:rsidRPr="00E01617">
        <w:rPr>
          <w:rFonts w:ascii="Times New Roman" w:eastAsia="Calibri" w:hAnsi="Times New Roman" w:cs="Times New Roman"/>
          <w:b/>
          <w:sz w:val="28"/>
          <w:szCs w:val="28"/>
          <w:lang w:val="kk-KZ"/>
        </w:rPr>
        <w:t>]</w:t>
      </w:r>
      <w:r w:rsidR="00914FE2" w:rsidRPr="00E01617">
        <w:rPr>
          <w:rFonts w:ascii="Times New Roman" w:eastAsia="Calibri" w:hAnsi="Times New Roman" w:cs="Times New Roman"/>
          <w:b/>
          <w:sz w:val="28"/>
          <w:szCs w:val="28"/>
          <w:lang w:val="kk-KZ"/>
        </w:rPr>
        <w:t>\-\</w:t>
      </w:r>
      <w:r w:rsidR="002E4E99" w:rsidRPr="002E4E99">
        <w:rPr>
          <w:rFonts w:ascii="Times New Roman" w:eastAsia="Calibri" w:hAnsi="Times New Roman" w:cs="Times New Roman"/>
          <w:b/>
          <w:sz w:val="28"/>
          <w:szCs w:val="28"/>
          <w:lang w:val="kk-KZ"/>
        </w:rPr>
        <w:t xml:space="preserve"> </w:t>
      </w:r>
      <w:r w:rsidRPr="00E01617">
        <w:rPr>
          <w:rFonts w:ascii="Times New Roman" w:eastAsia="Calibri" w:hAnsi="Times New Roman" w:cs="Times New Roman"/>
          <w:i/>
          <w:iCs/>
          <w:sz w:val="28"/>
          <w:szCs w:val="28"/>
          <w:lang w:val="kk-KZ"/>
        </w:rPr>
        <w:t>Ал Алматының іргесінде жатқан Бесағаш ауылының тұрғындары үнемдеуге су таппай отыр (ЖА 26\7.23);саясаттанушы Досым Сәтбаев былай дейді: «Қазақстанда «Барбидің» рөлін, әлі күнге сол жағалауда қызғылт түстегі қуыршақ әлемін жасап алған билік ойнап келеді. Сөйтеді де, кейде шын өмірден төтенше жағдай немесе наразылық сияқты кесек тас ұшып келсе, таңғалып, ренжіп жатады. Ал қоғам атом бомбасын жарған соң: «Біз бұдан былай өмірдің бұрынғыша қалмайтынын білгенбіз» деген Оппенгеймерге ұқсайды. Көпшіліктің де пікірі сол сияқты, қаңтар жарылысынан соң, Қазақстан бұрынғыша қалмайды және қалмауы тиіс деп санайды, әйтпесе, елде жаңа жарылыс орын алады». «Барбилерге» елдің, мемлекеттің болашағы бәрібір сияқты ма, қалай?(ЖА 26\7.23).</w:t>
      </w:r>
    </w:p>
    <w:p w:rsidR="00A3666C" w:rsidRPr="00E01617" w:rsidRDefault="00A3666C" w:rsidP="00546EE1">
      <w:pPr>
        <w:spacing w:after="0" w:line="240" w:lineRule="auto"/>
        <w:ind w:firstLine="567"/>
        <w:jc w:val="both"/>
        <w:rPr>
          <w:rFonts w:ascii="Times New Roman" w:eastAsia="Calibri" w:hAnsi="Times New Roman" w:cs="Times New Roman"/>
          <w:b/>
          <w:bCs/>
          <w:i/>
          <w:iCs/>
          <w:sz w:val="28"/>
          <w:szCs w:val="28"/>
          <w:lang w:val="kk-KZ"/>
        </w:rPr>
      </w:pPr>
      <w:r w:rsidRPr="00E01617">
        <w:rPr>
          <w:rFonts w:ascii="Times New Roman" w:eastAsia="Calibri" w:hAnsi="Times New Roman" w:cs="Times New Roman"/>
          <w:b/>
          <w:bCs/>
          <w:i/>
          <w:iCs/>
          <w:sz w:val="28"/>
          <w:szCs w:val="28"/>
          <w:lang w:val="kk-KZ"/>
        </w:rPr>
        <w:t>Әкімшілік: админстрация</w:t>
      </w:r>
    </w:p>
    <w:p w:rsidR="00A3666C" w:rsidRPr="00E01617" w:rsidRDefault="00A3666C" w:rsidP="00546EE1">
      <w:pPr>
        <w:spacing w:after="0" w:line="240" w:lineRule="auto"/>
        <w:ind w:firstLine="567"/>
        <w:jc w:val="both"/>
        <w:rPr>
          <w:rFonts w:ascii="Times New Roman" w:eastAsia="Calibri" w:hAnsi="Times New Roman" w:cs="Times New Roman"/>
          <w:i/>
          <w:iCs/>
          <w:sz w:val="28"/>
          <w:szCs w:val="28"/>
          <w:lang w:val="kk-KZ"/>
        </w:rPr>
      </w:pPr>
      <w:r w:rsidRPr="00E01617">
        <w:rPr>
          <w:rFonts w:ascii="Times New Roman" w:eastAsia="Calibri" w:hAnsi="Times New Roman" w:cs="Times New Roman"/>
          <w:b/>
          <w:bCs/>
          <w:i/>
          <w:iCs/>
          <w:sz w:val="28"/>
          <w:szCs w:val="28"/>
          <w:lang w:val="kk-KZ"/>
        </w:rPr>
        <w:t>үстемшіл [</w:t>
      </w:r>
      <w:r w:rsidR="00914FE2" w:rsidRPr="00E01617">
        <w:rPr>
          <w:rFonts w:ascii="Times New Roman" w:eastAsia="Calibri" w:hAnsi="Times New Roman" w:cs="Times New Roman"/>
          <w:b/>
          <w:bCs/>
          <w:i/>
          <w:iCs/>
          <w:sz w:val="28"/>
          <w:szCs w:val="28"/>
          <w:lang w:val="kk-KZ"/>
        </w:rPr>
        <w:t>2</w:t>
      </w:r>
      <w:r w:rsidRPr="00E01617">
        <w:rPr>
          <w:rFonts w:ascii="Times New Roman" w:eastAsia="Calibri" w:hAnsi="Times New Roman" w:cs="Times New Roman"/>
          <w:b/>
          <w:bCs/>
          <w:i/>
          <w:iCs/>
          <w:sz w:val="28"/>
          <w:szCs w:val="28"/>
          <w:lang w:val="kk-KZ"/>
        </w:rPr>
        <w:t>]</w:t>
      </w:r>
      <w:r w:rsidR="00914FE2" w:rsidRPr="00E01617">
        <w:rPr>
          <w:rFonts w:ascii="Times New Roman" w:eastAsia="Calibri" w:hAnsi="Times New Roman" w:cs="Times New Roman"/>
          <w:b/>
          <w:bCs/>
          <w:i/>
          <w:iCs/>
          <w:sz w:val="28"/>
          <w:szCs w:val="28"/>
          <w:lang w:val="kk-KZ"/>
        </w:rPr>
        <w:t>\</w:t>
      </w:r>
      <w:r w:rsidR="00B01B03" w:rsidRPr="00E01617">
        <w:rPr>
          <w:rFonts w:ascii="Times New Roman" w:eastAsia="Calibri" w:hAnsi="Times New Roman" w:cs="Times New Roman"/>
          <w:b/>
          <w:bCs/>
          <w:i/>
          <w:iCs/>
          <w:sz w:val="28"/>
          <w:szCs w:val="28"/>
          <w:lang w:val="kk-KZ"/>
        </w:rPr>
        <w:t>-</w:t>
      </w:r>
      <w:r w:rsidR="00914FE2" w:rsidRPr="00E01617">
        <w:rPr>
          <w:rFonts w:ascii="Times New Roman" w:eastAsia="Calibri" w:hAnsi="Times New Roman" w:cs="Times New Roman"/>
          <w:b/>
          <w:bCs/>
          <w:i/>
          <w:iCs/>
          <w:sz w:val="28"/>
          <w:szCs w:val="28"/>
          <w:lang w:val="kk-KZ"/>
        </w:rPr>
        <w:t>\</w:t>
      </w:r>
      <w:r w:rsidRPr="00E01617">
        <w:rPr>
          <w:rFonts w:ascii="Times New Roman" w:eastAsia="Calibri" w:hAnsi="Times New Roman" w:cs="Times New Roman"/>
          <w:i/>
          <w:iCs/>
          <w:sz w:val="28"/>
          <w:szCs w:val="28"/>
          <w:lang w:val="kk-KZ"/>
        </w:rPr>
        <w:t xml:space="preserve"> Біздің емдеу орындарымыз аймақтағы ең жақсы оңалту орталықтарының бірі болса да, науқастарды жіберу үшін халық тіркелімі бар емханаларға, оның ішінде мемлекеттік емханаларға тәуелді болдық (ЖА 26\7.23); МӘМС қызметкерлерінің жұмысының нәтижелі болмағанына қарамастан, халықтың бұл жүйеге наразалығы бола тұра тоқсан сайынғы бонустарды алады. Қордың әкімшілік шығындары көбейіп, ал емханалар зардап шегуде, олар халыққа көрсетілген қызметтерді қаржыландырудан сызықтық шкала бойынша қысқартылады(ЖА 26\7.23);  </w:t>
      </w:r>
    </w:p>
    <w:p w:rsidR="00A3666C" w:rsidRPr="00E01617" w:rsidRDefault="00A3666C" w:rsidP="00546EE1">
      <w:pPr>
        <w:spacing w:after="0" w:line="240" w:lineRule="auto"/>
        <w:ind w:firstLine="567"/>
        <w:jc w:val="both"/>
        <w:rPr>
          <w:rFonts w:ascii="Times New Roman" w:eastAsia="Calibri" w:hAnsi="Times New Roman" w:cs="Times New Roman"/>
          <w:i/>
          <w:iCs/>
          <w:sz w:val="28"/>
          <w:szCs w:val="28"/>
          <w:lang w:val="kk-KZ"/>
        </w:rPr>
      </w:pPr>
      <w:r w:rsidRPr="00E01617">
        <w:rPr>
          <w:rFonts w:ascii="Times New Roman" w:eastAsia="Calibri" w:hAnsi="Times New Roman" w:cs="Times New Roman"/>
          <w:b/>
          <w:bCs/>
          <w:i/>
          <w:iCs/>
          <w:sz w:val="28"/>
          <w:szCs w:val="28"/>
          <w:lang w:val="kk-KZ"/>
        </w:rPr>
        <w:t>жауапсыз\өзімшіл</w:t>
      </w:r>
      <w:r w:rsidRPr="00E01617">
        <w:rPr>
          <w:rFonts w:ascii="Times New Roman" w:eastAsia="Calibri" w:hAnsi="Times New Roman" w:cs="Times New Roman"/>
          <w:i/>
          <w:iCs/>
          <w:sz w:val="28"/>
          <w:szCs w:val="28"/>
          <w:lang w:val="kk-KZ"/>
        </w:rPr>
        <w:t>[2]</w:t>
      </w:r>
      <w:r w:rsidR="00B01B03" w:rsidRPr="00E01617">
        <w:rPr>
          <w:rFonts w:ascii="Times New Roman" w:eastAsia="Calibri" w:hAnsi="Times New Roman" w:cs="Times New Roman"/>
          <w:i/>
          <w:iCs/>
          <w:sz w:val="28"/>
          <w:szCs w:val="28"/>
          <w:lang w:val="kk-KZ"/>
        </w:rPr>
        <w:t>\-\</w:t>
      </w:r>
      <w:r w:rsidRPr="00E01617">
        <w:rPr>
          <w:rFonts w:ascii="Times New Roman" w:eastAsia="Calibri" w:hAnsi="Times New Roman" w:cs="Times New Roman"/>
          <w:i/>
          <w:iCs/>
          <w:sz w:val="28"/>
          <w:szCs w:val="28"/>
          <w:lang w:val="kk-KZ"/>
        </w:rPr>
        <w:t xml:space="preserve"> Қаланың суына қосылмақшы жұрттың арасына іріткі салып, бірнеше жыл бойы айнытып та келеді. Пайдадан қағылғысы келмейді ғой. Енді дүйім елдің ауызынан жырған суды бассейндерге сатып отыр (26\7.23;. Алматы облысының әкімі Марат Сұлтанғазиевке бәрібір.  Елдің суы бар ма, жоқ па. Ол миллиардер Тимур Турловпен бірге әуе шарларының  «Мың бояулы аспан» атты фестивалінде сайран салып жүрді (ЖА 26\7.23);</w:t>
      </w:r>
    </w:p>
    <w:p w:rsidR="00254CCA" w:rsidRPr="00E01617" w:rsidRDefault="00254CCA" w:rsidP="00254CCA">
      <w:pPr>
        <w:spacing w:after="0" w:line="240" w:lineRule="auto"/>
        <w:jc w:val="both"/>
        <w:rPr>
          <w:rFonts w:ascii="Times New Roman" w:eastAsia="Calibri" w:hAnsi="Times New Roman" w:cs="Times New Roman"/>
          <w:b/>
          <w:bCs/>
          <w:sz w:val="28"/>
          <w:szCs w:val="28"/>
          <w:lang w:val="kk-KZ"/>
        </w:rPr>
      </w:pPr>
      <w:r w:rsidRPr="00E01617">
        <w:rPr>
          <w:rFonts w:ascii="Times New Roman" w:eastAsia="Calibri" w:hAnsi="Times New Roman" w:cs="Times New Roman"/>
          <w:b/>
          <w:bCs/>
          <w:sz w:val="28"/>
          <w:szCs w:val="28"/>
          <w:lang w:val="kk-KZ"/>
        </w:rPr>
        <w:t xml:space="preserve">Халық </w:t>
      </w:r>
    </w:p>
    <w:p w:rsidR="00254CCA" w:rsidRPr="00E01617" w:rsidRDefault="00B02244" w:rsidP="00254CCA">
      <w:pPr>
        <w:spacing w:after="0" w:line="240" w:lineRule="auto"/>
        <w:ind w:firstLine="567"/>
        <w:jc w:val="both"/>
        <w:rPr>
          <w:rFonts w:ascii="Times New Roman" w:eastAsia="Calibri" w:hAnsi="Times New Roman" w:cs="Times New Roman"/>
          <w:b/>
          <w:sz w:val="28"/>
          <w:szCs w:val="28"/>
          <w:lang w:val="kk-KZ"/>
        </w:rPr>
      </w:pPr>
      <w:r w:rsidRPr="00E01617">
        <w:rPr>
          <w:rFonts w:ascii="Times New Roman" w:eastAsia="Calibri" w:hAnsi="Times New Roman" w:cs="Times New Roman"/>
          <w:b/>
          <w:bCs/>
          <w:i/>
          <w:iCs/>
          <w:sz w:val="28"/>
          <w:szCs w:val="28"/>
          <w:lang w:val="kk-KZ"/>
        </w:rPr>
        <w:t>т</w:t>
      </w:r>
      <w:r w:rsidR="00254CCA" w:rsidRPr="00E01617">
        <w:rPr>
          <w:rFonts w:ascii="Times New Roman" w:eastAsia="Calibri" w:hAnsi="Times New Roman" w:cs="Times New Roman"/>
          <w:b/>
          <w:bCs/>
          <w:i/>
          <w:iCs/>
          <w:sz w:val="28"/>
          <w:szCs w:val="28"/>
          <w:lang w:val="kk-KZ"/>
        </w:rPr>
        <w:t>әуелді[2] \</w:t>
      </w:r>
      <w:r w:rsidR="00CD2A92" w:rsidRPr="00E01617">
        <w:rPr>
          <w:rFonts w:ascii="Times New Roman" w:eastAsia="Calibri" w:hAnsi="Times New Roman" w:cs="Times New Roman"/>
          <w:b/>
          <w:bCs/>
          <w:i/>
          <w:iCs/>
          <w:sz w:val="28"/>
          <w:szCs w:val="28"/>
          <w:lang w:val="kk-KZ"/>
        </w:rPr>
        <w:t>0</w:t>
      </w:r>
      <w:r w:rsidR="00254CCA" w:rsidRPr="00E01617">
        <w:rPr>
          <w:rFonts w:ascii="Times New Roman" w:eastAsia="Calibri" w:hAnsi="Times New Roman" w:cs="Times New Roman"/>
          <w:b/>
          <w:bCs/>
          <w:i/>
          <w:iCs/>
          <w:sz w:val="28"/>
          <w:szCs w:val="28"/>
          <w:lang w:val="kk-KZ"/>
        </w:rPr>
        <w:t xml:space="preserve">\ </w:t>
      </w:r>
      <w:r w:rsidR="00254CCA" w:rsidRPr="00E01617">
        <w:rPr>
          <w:rFonts w:ascii="Times New Roman" w:eastAsia="Calibri" w:hAnsi="Times New Roman" w:cs="Times New Roman"/>
          <w:bCs/>
          <w:i/>
          <w:iCs/>
          <w:sz w:val="28"/>
          <w:szCs w:val="28"/>
          <w:lang w:val="kk-KZ"/>
        </w:rPr>
        <w:t>Біздің емдеу орындарымыз аймақтағы ең жақсы оңалту орталықтарының бірі болса да, науқастарды жіберу үшін халық тіркелімі бар емханаларға, оның ішінде мемлекеттік емханаларға тәуелді болдық. Оңалтуды қажет науқастарымыз бізге жолдама алу үшін сандалып, одан бөлек жолдаманы алу үшін үлкен дау-дамаймен әрең дегенде қол жеткізетін, бізде бос орын болса да, науқастардың келуі баяу сол себептен. Бұл науқастардың МӘМС жүйесі бойынша таңдау құқығын, мүмкіндіктерін шектейтін. Сол үшін біздің қызметті қажет ететін  науқастарға арналған емхана ашуға шешім қабылдап, осы дүниеге қаражатты салдық.(ЖА 26\7.23); МӘМС қаражатты жыл басында барлығына бөліп тастамай, нақты әр науқастың дәрігерге қаралу фактісі бойынша, емделу диагнозы бойынша кеткен шығындарды өтеу бойынша науқастың өзі таңдаған емдеу орнына төленіп отыру қажет (ЖА 26\7.23.</w:t>
      </w:r>
      <w:r w:rsidR="00254CCA" w:rsidRPr="00E01617">
        <w:rPr>
          <w:rFonts w:ascii="Times New Roman" w:eastAsia="Calibri" w:hAnsi="Times New Roman" w:cs="Times New Roman"/>
          <w:bCs/>
          <w:sz w:val="28"/>
          <w:szCs w:val="28"/>
          <w:lang w:val="kk-KZ"/>
        </w:rPr>
        <w:t>МӘМС-тің ащысы мен тұшысы – халық неге наразы?</w:t>
      </w:r>
      <w:r w:rsidR="00254CCA" w:rsidRPr="00E01617">
        <w:rPr>
          <w:rFonts w:ascii="Times New Roman" w:eastAsia="Calibri" w:hAnsi="Times New Roman" w:cs="Times New Roman"/>
          <w:bCs/>
          <w:i/>
          <w:iCs/>
          <w:sz w:val="28"/>
          <w:szCs w:val="28"/>
          <w:lang w:val="kk-KZ"/>
        </w:rPr>
        <w:t>).</w:t>
      </w:r>
    </w:p>
    <w:p w:rsidR="00254CCA" w:rsidRPr="00E01617" w:rsidRDefault="00B02244" w:rsidP="00254CCA">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b/>
          <w:sz w:val="28"/>
          <w:szCs w:val="28"/>
          <w:lang w:val="kk-KZ"/>
        </w:rPr>
        <w:t>с</w:t>
      </w:r>
      <w:r w:rsidR="00254CCA" w:rsidRPr="00E01617">
        <w:rPr>
          <w:rFonts w:ascii="Times New Roman" w:eastAsia="Calibri" w:hAnsi="Times New Roman" w:cs="Times New Roman"/>
          <w:b/>
          <w:sz w:val="28"/>
          <w:szCs w:val="28"/>
          <w:lang w:val="kk-KZ"/>
        </w:rPr>
        <w:t xml:space="preserve">енімсіз [1]\-\ </w:t>
      </w:r>
      <w:r w:rsidR="00254CCA" w:rsidRPr="00E01617">
        <w:rPr>
          <w:rFonts w:ascii="Times New Roman" w:eastAsia="Calibri" w:hAnsi="Times New Roman" w:cs="Times New Roman"/>
          <w:bCs/>
          <w:i/>
          <w:iCs/>
          <w:sz w:val="28"/>
          <w:szCs w:val="28"/>
          <w:lang w:val="kk-KZ"/>
        </w:rPr>
        <w:t>Көбінесе емделушілер терапевтер мен жалпы тәжірибелі дәрігерлерге (врач общий практики) сенбейтін секілді. Яғни тек тар бейінді мамандарды іздеп келеді. Ал оларды табу оңай емес</w:t>
      </w:r>
      <w:r w:rsidR="00254CCA" w:rsidRPr="00E01617">
        <w:rPr>
          <w:rFonts w:ascii="Times New Roman" w:eastAsia="Calibri" w:hAnsi="Times New Roman" w:cs="Times New Roman"/>
          <w:b/>
          <w:sz w:val="28"/>
          <w:szCs w:val="28"/>
          <w:lang w:val="kk-KZ"/>
        </w:rPr>
        <w:t>.</w:t>
      </w:r>
      <w:r w:rsidR="00254CCA" w:rsidRPr="00E01617">
        <w:rPr>
          <w:rFonts w:ascii="Times New Roman" w:eastAsia="Calibri" w:hAnsi="Times New Roman" w:cs="Times New Roman"/>
          <w:i/>
          <w:iCs/>
          <w:sz w:val="28"/>
          <w:szCs w:val="28"/>
          <w:lang w:val="kk-KZ"/>
        </w:rPr>
        <w:t>(ЖА 26\7.23</w:t>
      </w:r>
      <w:r w:rsidR="00254CCA" w:rsidRPr="00E01617">
        <w:rPr>
          <w:rFonts w:ascii="Times New Roman" w:eastAsia="Calibri" w:hAnsi="Times New Roman" w:cs="Times New Roman"/>
          <w:sz w:val="28"/>
          <w:szCs w:val="28"/>
          <w:lang w:val="kk-KZ"/>
        </w:rPr>
        <w:t>. МӘМС-тің ащысы мен тұшысы – халық неге наразы?)</w:t>
      </w:r>
    </w:p>
    <w:p w:rsidR="00254CCA" w:rsidRPr="00E01617" w:rsidRDefault="00B02244" w:rsidP="00254CCA">
      <w:pPr>
        <w:spacing w:after="0" w:line="240" w:lineRule="auto"/>
        <w:ind w:firstLine="567"/>
        <w:jc w:val="both"/>
        <w:rPr>
          <w:rFonts w:ascii="Times New Roman" w:eastAsia="Calibri" w:hAnsi="Times New Roman" w:cs="Times New Roman"/>
          <w:b/>
          <w:i/>
          <w:sz w:val="28"/>
          <w:szCs w:val="28"/>
          <w:lang w:val="kk-KZ"/>
        </w:rPr>
      </w:pPr>
      <w:r w:rsidRPr="00E01617">
        <w:rPr>
          <w:rFonts w:ascii="Times New Roman" w:eastAsia="Calibri" w:hAnsi="Times New Roman" w:cs="Times New Roman"/>
          <w:b/>
          <w:sz w:val="28"/>
          <w:szCs w:val="28"/>
          <w:lang w:val="kk-KZ"/>
        </w:rPr>
        <w:t>қ</w:t>
      </w:r>
      <w:r w:rsidR="00254CCA" w:rsidRPr="00E01617">
        <w:rPr>
          <w:rFonts w:ascii="Times New Roman" w:eastAsia="Calibri" w:hAnsi="Times New Roman" w:cs="Times New Roman"/>
          <w:b/>
          <w:sz w:val="28"/>
          <w:szCs w:val="28"/>
          <w:lang w:val="kk-KZ"/>
        </w:rPr>
        <w:t xml:space="preserve">арапайым[6]\-\ </w:t>
      </w:r>
      <w:r w:rsidR="00254CCA" w:rsidRPr="00E01617">
        <w:rPr>
          <w:rFonts w:ascii="Times New Roman" w:eastAsia="Calibri" w:hAnsi="Times New Roman" w:cs="Times New Roman"/>
          <w:sz w:val="28"/>
          <w:szCs w:val="28"/>
          <w:lang w:val="kk-KZ"/>
        </w:rPr>
        <w:t xml:space="preserve"> .....</w:t>
      </w:r>
      <w:r w:rsidR="00254CCA" w:rsidRPr="00E01617">
        <w:rPr>
          <w:rFonts w:ascii="Times New Roman" w:eastAsia="Calibri" w:hAnsi="Times New Roman" w:cs="Times New Roman"/>
          <w:i/>
          <w:sz w:val="28"/>
          <w:szCs w:val="28"/>
          <w:lang w:val="kk-KZ"/>
        </w:rPr>
        <w:t>Бұл науқастардың МӘМС жүйесі бойынша таңдау құқығын, мүмкіндіктерін шектейтін.</w:t>
      </w:r>
      <w:r w:rsidR="00254CCA" w:rsidRPr="00E01617">
        <w:rPr>
          <w:rFonts w:ascii="Times New Roman" w:eastAsia="Calibri" w:hAnsi="Times New Roman" w:cs="Times New Roman"/>
          <w:bCs/>
          <w:i/>
          <w:iCs/>
          <w:sz w:val="28"/>
          <w:szCs w:val="28"/>
          <w:lang w:val="kk-KZ"/>
        </w:rPr>
        <w:t xml:space="preserve"> (ЖА 26\7.23); белгілі бір маманның жоқтығы ем ашушыларды 10-12 күн күтуіне, ақырында әр жерден емхана немесе ақылы түрде ем іздеп кетуіне алып келеді. (ЖА 26\7.23); Өйткені науқастың өз құқығы кімге қаралып, қандай емдеу орындарын таңдап емделсе де, оның МӘМС жүйесіндегі қаражаты науқастың артынан еріп жүру керек. Алайда бізде жүйе олай емес болып тұр (ЖА 26\7.23);МӘМС қаражатты жыл басында барлығына бөліп тастамай, нақты әр науқастың дәрігерге қаралу фактісі бойынша, емделу диагнозы бойынша кеткен шығындарды өтеу бойынша науқастың өзі таңдаған емдеу орнына төленіп отыру қажет. Бұл орайда науқастар «Даму мед» қосымшасы арқылы өзінің емін, кеткен қаражатын көріп отырса, қосалқы емдеу шараларын  жалған жазу (приписка) болмас ед (ЖА 26\7.23); Біздің шағын және орта бизнеске күнге шыққанан гөрі – көлеңкеде қала берген ыңғайлы сияқты ғой(ЖА 26\7.23); Астананың интернеті Токиодан да жылдам. Оны айтқан цифрлық даму министрі Бағдат Мусин. Астанадағы интернет сапасы неге нашарлап кеткенін білмекші болған журналистерге берген жауабы осындай. Бәріне кінәлі баяғы халықтың өзі көрінеді. «Үнемдеңдер, үйге келгенде Wi-Fi-ға қосылыңдар, трафикті су сияқты үнемдеу» керек дейді(ЖА 26\7.23);</w:t>
      </w:r>
    </w:p>
    <w:p w:rsidR="00254CCA" w:rsidRPr="00E01617" w:rsidRDefault="00254CCA" w:rsidP="00254CCA">
      <w:pPr>
        <w:spacing w:after="0" w:line="240" w:lineRule="auto"/>
        <w:ind w:firstLine="567"/>
        <w:jc w:val="both"/>
        <w:rPr>
          <w:rFonts w:ascii="Times New Roman" w:eastAsia="Calibri" w:hAnsi="Times New Roman" w:cs="Times New Roman"/>
          <w:i/>
          <w:iCs/>
          <w:sz w:val="28"/>
          <w:szCs w:val="28"/>
          <w:lang w:val="kk-KZ"/>
        </w:rPr>
      </w:pPr>
      <w:r w:rsidRPr="00E01617">
        <w:rPr>
          <w:rFonts w:ascii="Times New Roman" w:eastAsia="Calibri" w:hAnsi="Times New Roman" w:cs="Times New Roman"/>
          <w:b/>
          <w:sz w:val="28"/>
          <w:szCs w:val="28"/>
          <w:lang w:val="kk-KZ"/>
        </w:rPr>
        <w:t>төзімді[1]\+\</w:t>
      </w:r>
      <w:r w:rsidR="002E4E99" w:rsidRPr="002E4E99">
        <w:rPr>
          <w:rFonts w:ascii="Times New Roman" w:eastAsia="Calibri" w:hAnsi="Times New Roman" w:cs="Times New Roman"/>
          <w:b/>
          <w:sz w:val="28"/>
          <w:szCs w:val="28"/>
          <w:lang w:val="kk-KZ"/>
        </w:rPr>
        <w:t xml:space="preserve"> </w:t>
      </w:r>
      <w:r w:rsidRPr="00E01617">
        <w:rPr>
          <w:rFonts w:ascii="Times New Roman" w:eastAsia="Calibri" w:hAnsi="Times New Roman" w:cs="Times New Roman"/>
          <w:i/>
          <w:iCs/>
          <w:sz w:val="28"/>
          <w:szCs w:val="28"/>
          <w:lang w:val="kk-KZ"/>
        </w:rPr>
        <w:t>Екі айдан асты, бұл ауылдың ауқымды бөлігінде су мүлдем жоқ, қалған бөлігі анда-санда берілген суды қолда бар ыдысқа толтырып алуға тырысады(ЖА 26\7.23);</w:t>
      </w:r>
    </w:p>
    <w:p w:rsidR="00254CCA" w:rsidRPr="00E01617" w:rsidRDefault="007E7A43" w:rsidP="00254CCA">
      <w:pPr>
        <w:spacing w:after="0" w:line="240" w:lineRule="auto"/>
        <w:ind w:firstLine="567"/>
        <w:jc w:val="both"/>
        <w:rPr>
          <w:rFonts w:ascii="Times New Roman" w:eastAsia="Calibri" w:hAnsi="Times New Roman" w:cs="Times New Roman"/>
          <w:b/>
          <w:sz w:val="28"/>
          <w:szCs w:val="28"/>
          <w:lang w:val="kk-KZ"/>
        </w:rPr>
      </w:pPr>
      <w:r w:rsidRPr="00E01617">
        <w:rPr>
          <w:rFonts w:ascii="Times New Roman" w:eastAsia="Calibri" w:hAnsi="Times New Roman" w:cs="Times New Roman"/>
          <w:b/>
          <w:sz w:val="28"/>
          <w:szCs w:val="28"/>
          <w:lang w:val="kk-KZ"/>
        </w:rPr>
        <w:t>Қоғам\</w:t>
      </w:r>
      <w:r w:rsidR="00254CCA" w:rsidRPr="00E01617">
        <w:rPr>
          <w:rFonts w:ascii="Times New Roman" w:eastAsia="Calibri" w:hAnsi="Times New Roman" w:cs="Times New Roman"/>
          <w:b/>
          <w:sz w:val="28"/>
          <w:szCs w:val="28"/>
          <w:lang w:val="kk-KZ"/>
        </w:rPr>
        <w:t xml:space="preserve">Жастар </w:t>
      </w:r>
    </w:p>
    <w:p w:rsidR="00254CCA" w:rsidRPr="00E01617" w:rsidRDefault="00254CCA" w:rsidP="00254CCA">
      <w:pPr>
        <w:spacing w:after="0" w:line="240" w:lineRule="auto"/>
        <w:ind w:firstLine="567"/>
        <w:jc w:val="both"/>
        <w:rPr>
          <w:rFonts w:ascii="Times New Roman" w:eastAsia="Calibri" w:hAnsi="Times New Roman" w:cs="Times New Roman"/>
          <w:bCs/>
          <w:i/>
          <w:iCs/>
          <w:sz w:val="28"/>
          <w:szCs w:val="28"/>
          <w:lang w:val="kk-KZ"/>
        </w:rPr>
      </w:pPr>
      <w:r w:rsidRPr="00E01617">
        <w:rPr>
          <w:rFonts w:ascii="Times New Roman" w:eastAsia="Calibri" w:hAnsi="Times New Roman" w:cs="Times New Roman"/>
          <w:b/>
          <w:sz w:val="28"/>
          <w:szCs w:val="28"/>
          <w:lang w:val="kk-KZ"/>
        </w:rPr>
        <w:t xml:space="preserve">қайырымды жастар[2]\+\ </w:t>
      </w:r>
      <w:r w:rsidRPr="00E01617">
        <w:rPr>
          <w:rFonts w:ascii="Times New Roman" w:eastAsia="Calibri" w:hAnsi="Times New Roman" w:cs="Times New Roman"/>
          <w:bCs/>
          <w:i/>
          <w:iCs/>
          <w:sz w:val="28"/>
          <w:szCs w:val="28"/>
          <w:lang w:val="kk-KZ"/>
        </w:rPr>
        <w:t>Соның біріне тоқталсақ, жуырда ғана Жамбыл облысында «Зағип оқырмандармен қарым-қатынас», «Зағип адамға түсті сипаттау», «Ерекше жандармен қарым-қатынас» тақырыптарында ерікті жастардың қатысуымен тәжірибелік тренингтер өткізілді. Іс-шараны Тараз қаласы әкімдігі ішкі саясат бөлімі мен Жамбыл облыстық көзі көрмейтін және әлсіз көретін азаматтар кітапханасында өткізілді. ( ЖА 01\06.23. Ерікті жастардың қоғамға тигізер пайдасы);</w:t>
      </w:r>
      <w:r w:rsidRPr="00E01617">
        <w:rPr>
          <w:rFonts w:ascii="Times New Roman" w:eastAsia="Calibri" w:hAnsi="Times New Roman" w:cs="Times New Roman"/>
          <w:bCs/>
          <w:i/>
          <w:iCs/>
          <w:sz w:val="28"/>
          <w:szCs w:val="28"/>
          <w:lang w:val="kk-KZ"/>
        </w:rPr>
        <w:tab/>
      </w:r>
    </w:p>
    <w:p w:rsidR="00254CCA" w:rsidRPr="00E01617" w:rsidRDefault="00254CCA" w:rsidP="00254CCA">
      <w:pPr>
        <w:spacing w:after="0" w:line="240" w:lineRule="auto"/>
        <w:ind w:firstLine="567"/>
        <w:jc w:val="both"/>
        <w:rPr>
          <w:rFonts w:ascii="Times New Roman" w:eastAsia="Calibri" w:hAnsi="Times New Roman" w:cs="Times New Roman"/>
          <w:bCs/>
          <w:i/>
          <w:iCs/>
          <w:sz w:val="28"/>
          <w:szCs w:val="28"/>
          <w:lang w:val="kk-KZ"/>
        </w:rPr>
      </w:pPr>
      <w:r w:rsidRPr="00E01617">
        <w:rPr>
          <w:rFonts w:ascii="Times New Roman" w:eastAsia="Calibri" w:hAnsi="Times New Roman" w:cs="Times New Roman"/>
          <w:b/>
          <w:sz w:val="28"/>
          <w:szCs w:val="28"/>
          <w:lang w:val="kk-KZ"/>
        </w:rPr>
        <w:t xml:space="preserve">отан сүйгіш[3]\+\ </w:t>
      </w:r>
      <w:r w:rsidRPr="00E01617">
        <w:rPr>
          <w:rFonts w:ascii="Times New Roman" w:eastAsia="Calibri" w:hAnsi="Times New Roman" w:cs="Times New Roman"/>
          <w:bCs/>
          <w:i/>
          <w:iCs/>
          <w:sz w:val="28"/>
          <w:szCs w:val="28"/>
          <w:lang w:val="kk-KZ"/>
        </w:rPr>
        <w:t>Олай дейтініміз, өткен айда ғана Ұлы жеңістің 78 жылдығына байланысты Мақтаарал ауданы Жамбыл ауылдық округінде «Ер есімі – ел есінде» атты ескерткішінде тазалық жұмыстарын жүргізді. Одан бөлек ерікті жастар қарттардың да жағдайын ұмыт қалдырған жоқ. Яғни «Қамқорлық» акциясы бойынша Жамбыл ауылдық округінің жұмыспен қамту және әлеуметтік бағдарламалар бөлімі «Жастар ресурстық орталығы» КММ-нің ұйымдастыруымен қайырымдылық істер марафонын өткізді(ЖА 01\6.23);</w:t>
      </w:r>
    </w:p>
    <w:p w:rsidR="00E33F9A" w:rsidRPr="00E01617" w:rsidRDefault="00254CCA" w:rsidP="007E7A43">
      <w:pPr>
        <w:spacing w:after="0" w:line="240" w:lineRule="auto"/>
        <w:ind w:firstLine="567"/>
        <w:jc w:val="both"/>
        <w:rPr>
          <w:rFonts w:ascii="Times New Roman" w:eastAsia="Calibri" w:hAnsi="Times New Roman" w:cs="Times New Roman"/>
          <w:bCs/>
          <w:sz w:val="28"/>
          <w:szCs w:val="28"/>
          <w:lang w:val="kk-KZ"/>
        </w:rPr>
      </w:pPr>
      <w:r w:rsidRPr="00E01617">
        <w:rPr>
          <w:rFonts w:ascii="Times New Roman" w:eastAsia="Calibri" w:hAnsi="Times New Roman" w:cs="Times New Roman"/>
          <w:b/>
          <w:sz w:val="28"/>
          <w:szCs w:val="28"/>
          <w:lang w:val="kk-KZ"/>
        </w:rPr>
        <w:t>қоршаған ортаға саналы[</w:t>
      </w:r>
      <w:r w:rsidR="00CD2A92" w:rsidRPr="00E01617">
        <w:rPr>
          <w:rFonts w:ascii="Times New Roman" w:eastAsia="Calibri" w:hAnsi="Times New Roman" w:cs="Times New Roman"/>
          <w:b/>
          <w:sz w:val="28"/>
          <w:szCs w:val="28"/>
          <w:lang w:val="kk-KZ"/>
        </w:rPr>
        <w:t>6</w:t>
      </w:r>
      <w:r w:rsidRPr="00E01617">
        <w:rPr>
          <w:rFonts w:ascii="Times New Roman" w:eastAsia="Calibri" w:hAnsi="Times New Roman" w:cs="Times New Roman"/>
          <w:b/>
          <w:sz w:val="28"/>
          <w:szCs w:val="28"/>
          <w:lang w:val="kk-KZ"/>
        </w:rPr>
        <w:t xml:space="preserve">]\+\ </w:t>
      </w:r>
      <w:r w:rsidRPr="00E01617">
        <w:rPr>
          <w:rFonts w:ascii="Times New Roman" w:eastAsia="Calibri" w:hAnsi="Times New Roman" w:cs="Times New Roman"/>
          <w:bCs/>
          <w:i/>
          <w:iCs/>
          <w:sz w:val="28"/>
          <w:szCs w:val="28"/>
          <w:lang w:val="kk-KZ"/>
        </w:rPr>
        <w:t xml:space="preserve">Жамбылдық ерікті жастар облыстың көркеюіне, экологияның тазаруына да ерекше үлестерін қосып келеді. Мәселен, биыл «Бірге Таза Қазақстан» акциясы бойынша, Тараз қаласында көктемгі көгалдандыру мен тазалық жұмыстары жүргізілді (ЖА 01\6.23);Акция барысында Төле би, Тәуке хан көпірінен бастап Президент саябағына дейін шырша, қарағай, шынар сынды көпжылдық ағаштар отырғызылды. Ал Тараз өңірлік университеті, Шерхан Мұртаза атындағы Тараз инновациялық институтының студенттері мен ерікті жастар қала аумақтарын күл-қоқыстан тазартты. Көгалдандырудың нәтижесінде облыста 5 дана көк шырша, 7 дана жасыл шырша, 50 дана қырым қарағайы мен 120 дана шынар ағашы мен 6 туя ағашы отырғызылды </w:t>
      </w:r>
      <w:r w:rsidRPr="00E01617">
        <w:rPr>
          <w:rFonts w:ascii="Times New Roman" w:eastAsia="Calibri" w:hAnsi="Times New Roman" w:cs="Times New Roman"/>
          <w:bCs/>
          <w:sz w:val="28"/>
          <w:szCs w:val="28"/>
          <w:lang w:val="kk-KZ"/>
        </w:rPr>
        <w:t xml:space="preserve">( ЖА 01\06.23. Ерікті жастардың қоғамға тигізер пайдасы);                              </w:t>
      </w:r>
      <w:r w:rsidR="00CD2A92" w:rsidRPr="00E01617">
        <w:rPr>
          <w:rFonts w:ascii="Times New Roman" w:eastAsia="Calibri" w:hAnsi="Times New Roman" w:cs="Times New Roman"/>
          <w:bCs/>
          <w:sz w:val="28"/>
          <w:szCs w:val="28"/>
          <w:lang w:val="kk-KZ"/>
        </w:rPr>
        <w:tab/>
      </w:r>
      <w:r w:rsidR="00CD2A92" w:rsidRPr="00E01617">
        <w:rPr>
          <w:rFonts w:ascii="Times New Roman" w:eastAsia="Calibri" w:hAnsi="Times New Roman" w:cs="Times New Roman"/>
          <w:bCs/>
          <w:sz w:val="28"/>
          <w:szCs w:val="28"/>
          <w:lang w:val="kk-KZ"/>
        </w:rPr>
        <w:tab/>
      </w:r>
      <w:r w:rsidR="00CD2A92" w:rsidRPr="00E01617">
        <w:rPr>
          <w:rFonts w:ascii="Times New Roman" w:eastAsia="Calibri" w:hAnsi="Times New Roman" w:cs="Times New Roman"/>
          <w:bCs/>
          <w:sz w:val="28"/>
          <w:szCs w:val="28"/>
          <w:lang w:val="kk-KZ"/>
        </w:rPr>
        <w:tab/>
      </w:r>
      <w:r w:rsidR="00CD2A92" w:rsidRPr="00E01617">
        <w:rPr>
          <w:rFonts w:ascii="Times New Roman" w:eastAsia="Calibri" w:hAnsi="Times New Roman" w:cs="Times New Roman"/>
          <w:bCs/>
          <w:sz w:val="28"/>
          <w:szCs w:val="28"/>
          <w:lang w:val="kk-KZ"/>
        </w:rPr>
        <w:tab/>
      </w:r>
      <w:r w:rsidR="00CD2A92" w:rsidRPr="00E01617">
        <w:rPr>
          <w:rFonts w:ascii="Times New Roman" w:eastAsia="Calibri" w:hAnsi="Times New Roman" w:cs="Times New Roman"/>
          <w:bCs/>
          <w:sz w:val="28"/>
          <w:szCs w:val="28"/>
          <w:lang w:val="kk-KZ"/>
        </w:rPr>
        <w:tab/>
      </w:r>
      <w:r w:rsidR="00CD2A92" w:rsidRPr="00E01617">
        <w:rPr>
          <w:rFonts w:ascii="Times New Roman" w:eastAsia="Calibri" w:hAnsi="Times New Roman" w:cs="Times New Roman"/>
          <w:bCs/>
          <w:sz w:val="28"/>
          <w:szCs w:val="28"/>
          <w:lang w:val="kk-KZ"/>
        </w:rPr>
        <w:tab/>
      </w:r>
      <w:r w:rsidR="00CD2A92" w:rsidRPr="00E01617">
        <w:rPr>
          <w:rFonts w:ascii="Times New Roman" w:eastAsia="Calibri" w:hAnsi="Times New Roman" w:cs="Times New Roman"/>
          <w:bCs/>
          <w:sz w:val="28"/>
          <w:szCs w:val="28"/>
          <w:lang w:val="kk-KZ"/>
        </w:rPr>
        <w:tab/>
      </w:r>
    </w:p>
    <w:p w:rsidR="007E7A43" w:rsidRPr="00E01617" w:rsidRDefault="007E7A43" w:rsidP="007E7A43">
      <w:pPr>
        <w:spacing w:after="0" w:line="240" w:lineRule="auto"/>
        <w:ind w:firstLine="567"/>
        <w:jc w:val="both"/>
        <w:rPr>
          <w:rFonts w:ascii="Times New Roman" w:eastAsia="Calibri" w:hAnsi="Times New Roman" w:cs="Times New Roman"/>
          <w:b/>
          <w:bCs/>
          <w:sz w:val="28"/>
          <w:szCs w:val="28"/>
          <w:lang w:val="kk-KZ"/>
        </w:rPr>
      </w:pPr>
      <w:r w:rsidRPr="00E01617">
        <w:rPr>
          <w:rFonts w:ascii="Times New Roman" w:eastAsia="Calibri" w:hAnsi="Times New Roman" w:cs="Times New Roman"/>
          <w:b/>
          <w:bCs/>
          <w:sz w:val="28"/>
          <w:szCs w:val="28"/>
          <w:lang w:val="kk-KZ"/>
        </w:rPr>
        <w:t>Ғылым және оқу-ағарту оралықтары \ұйымдары</w:t>
      </w:r>
    </w:p>
    <w:p w:rsidR="007E7A43" w:rsidRPr="00E01617" w:rsidRDefault="007E7A43" w:rsidP="007E7A43">
      <w:pPr>
        <w:spacing w:after="0" w:line="240" w:lineRule="auto"/>
        <w:ind w:firstLine="567"/>
        <w:jc w:val="both"/>
        <w:rPr>
          <w:rFonts w:ascii="Times New Roman" w:hAnsi="Times New Roman" w:cs="Times New Roman"/>
          <w:i/>
          <w:iCs/>
          <w:sz w:val="28"/>
          <w:szCs w:val="28"/>
          <w:lang w:val="kk-KZ"/>
        </w:rPr>
      </w:pPr>
      <w:r w:rsidRPr="00E01617">
        <w:rPr>
          <w:rFonts w:ascii="Times New Roman" w:eastAsia="Calibri" w:hAnsi="Times New Roman" w:cs="Times New Roman"/>
          <w:b/>
          <w:bCs/>
          <w:sz w:val="28"/>
          <w:szCs w:val="28"/>
          <w:lang w:val="kk-KZ"/>
        </w:rPr>
        <w:t xml:space="preserve">салғырт[4]\-\ </w:t>
      </w:r>
      <w:r w:rsidRPr="00E01617">
        <w:rPr>
          <w:rFonts w:ascii="Times New Roman" w:hAnsi="Times New Roman" w:cs="Times New Roman"/>
          <w:i/>
          <w:iCs/>
          <w:sz w:val="28"/>
          <w:szCs w:val="28"/>
          <w:lang w:val="kk-KZ"/>
        </w:rPr>
        <w:t>Қазақ елі орыс тілінен кіндігі ажырамай әлі отыр. Кейбіреулер баласын қазақ тілді мектептен ала қашып, орыс мектебіне берсе, ал билік аралас мектептерді біртіндеп қазақ тілді мектепке айналдыру орнына жаңадан ашылған мектептерді аралас мектеп жасауға барынша тырысуда. Айналып келгенде ана тіліміздің тынысы тарылып, барған сайын мәртебесі төмендеп барады.(ЖА 10\01.2); Осы орайда аралас мектептерді де орыс тілді білім беретін мектептер деп санауға болатындай. Сол есеппен қарасақ Астанада қазақ тілді 35 мектеп болса, 64-і орыс тілді балаларды тәрбиелеп шығуда. Ал Алматыда 73 қазақ тілді мектеп болса, 135-і орыс тілді ұрпақ қалыптастыруда деп сеніммен айта аламыз. Салыстырмалы түрде қарасақ орыс тілді балаларды тәрбиелейтін мектептер саны қазақ тілді мектептерді екі орайды екен (ЖА 10\07.23); Егер биліктің ұлттық құндылықтарға келгенде бір бүйрегі бұрып тұрса мұндай келеңсіздік орын алмас еді (ЖА 10\07.23);</w:t>
      </w:r>
    </w:p>
    <w:p w:rsidR="007E7A43" w:rsidRPr="00E01617" w:rsidRDefault="007E7A43" w:rsidP="007E7A43">
      <w:pPr>
        <w:spacing w:after="0" w:line="240" w:lineRule="auto"/>
        <w:ind w:firstLine="567"/>
        <w:jc w:val="both"/>
        <w:rPr>
          <w:rFonts w:ascii="Times New Roman" w:hAnsi="Times New Roman" w:cs="Times New Roman"/>
          <w:b/>
          <w:bCs/>
          <w:i/>
          <w:iCs/>
          <w:sz w:val="28"/>
          <w:szCs w:val="28"/>
          <w:lang w:val="kk-KZ"/>
        </w:rPr>
      </w:pPr>
      <w:r w:rsidRPr="00E01617">
        <w:rPr>
          <w:rFonts w:ascii="Times New Roman" w:hAnsi="Times New Roman" w:cs="Times New Roman"/>
          <w:b/>
          <w:bCs/>
          <w:i/>
          <w:iCs/>
          <w:sz w:val="28"/>
          <w:szCs w:val="28"/>
          <w:lang w:val="kk-KZ"/>
        </w:rPr>
        <w:t>Ғылым мен Инновация</w:t>
      </w:r>
    </w:p>
    <w:p w:rsidR="007E7A43" w:rsidRPr="00E01617" w:rsidRDefault="007E7A43" w:rsidP="007E7A43">
      <w:pPr>
        <w:spacing w:after="0" w:line="240" w:lineRule="auto"/>
        <w:ind w:firstLine="567"/>
        <w:jc w:val="both"/>
        <w:rPr>
          <w:rFonts w:ascii="Times New Roman" w:hAnsi="Times New Roman" w:cs="Times New Roman"/>
          <w:i/>
          <w:iCs/>
          <w:sz w:val="28"/>
          <w:szCs w:val="28"/>
          <w:lang w:val="kk-KZ"/>
        </w:rPr>
      </w:pPr>
      <w:r w:rsidRPr="00E01617">
        <w:rPr>
          <w:rFonts w:ascii="Times New Roman" w:hAnsi="Times New Roman" w:cs="Times New Roman"/>
          <w:b/>
          <w:bCs/>
          <w:sz w:val="28"/>
          <w:szCs w:val="28"/>
          <w:lang w:val="kk-KZ"/>
        </w:rPr>
        <w:t>жаңашыл[3]\+\</w:t>
      </w:r>
      <w:r w:rsidRPr="00E01617">
        <w:rPr>
          <w:rFonts w:ascii="Times New Roman" w:hAnsi="Times New Roman" w:cs="Times New Roman"/>
          <w:i/>
          <w:iCs/>
          <w:sz w:val="28"/>
          <w:szCs w:val="28"/>
          <w:lang w:val="kk-KZ"/>
        </w:rPr>
        <w:t xml:space="preserve"> Медицина саласының жаңарып, онтайлы жұмысы Отандық дәрігерлерге де өз кезегінде сәт сайын өзгеріп тұратын түрлі сырқаттармен небір вирустарға төтеп беру үшін үздіксіз оқып жетіліп отыру қажет деген талап та қойылады. Медицина саласына қатысты білім-білікпен тәжірибенің әр кезеңде жаңарып, дамып отыруы да оңтайлы жұмыс жасауға негіз болады (ЖА 21\02.23); Перфузиолог дәрігерлерге арналған «перфузия және жасанды қан айналым саласындағы инновациялар» тақырыбында семинар және шеберлік сағаты ұйымдастырылды(ЖА 21\02.23);</w:t>
      </w:r>
    </w:p>
    <w:p w:rsidR="007E7A43" w:rsidRPr="00E01617" w:rsidRDefault="007E7A43" w:rsidP="007E7A43">
      <w:pPr>
        <w:spacing w:after="0" w:line="240" w:lineRule="auto"/>
        <w:ind w:firstLine="567"/>
        <w:jc w:val="both"/>
        <w:rPr>
          <w:rFonts w:ascii="Times New Roman" w:hAnsi="Times New Roman" w:cs="Times New Roman"/>
          <w:b/>
          <w:bCs/>
          <w:i/>
          <w:iCs/>
          <w:sz w:val="28"/>
          <w:szCs w:val="28"/>
          <w:lang w:val="kk-KZ"/>
        </w:rPr>
      </w:pPr>
      <w:r w:rsidRPr="00E01617">
        <w:rPr>
          <w:rFonts w:ascii="Times New Roman" w:hAnsi="Times New Roman" w:cs="Times New Roman"/>
          <w:b/>
          <w:bCs/>
          <w:i/>
          <w:iCs/>
          <w:sz w:val="28"/>
          <w:szCs w:val="28"/>
          <w:lang w:val="kk-KZ"/>
        </w:rPr>
        <w:t>БАҚ ұйымдары\Организация СМИ</w:t>
      </w:r>
    </w:p>
    <w:p w:rsidR="007E7A43" w:rsidRPr="00E01617" w:rsidRDefault="007E7A43" w:rsidP="007E7A43">
      <w:pPr>
        <w:spacing w:after="0" w:line="240" w:lineRule="auto"/>
        <w:ind w:firstLine="567"/>
        <w:jc w:val="both"/>
        <w:rPr>
          <w:rFonts w:ascii="Times New Roman" w:hAnsi="Times New Roman" w:cs="Times New Roman"/>
          <w:i/>
          <w:iCs/>
          <w:sz w:val="28"/>
          <w:szCs w:val="28"/>
          <w:lang w:val="kk-KZ"/>
        </w:rPr>
      </w:pPr>
      <w:r w:rsidRPr="00E01617">
        <w:rPr>
          <w:rFonts w:ascii="Times New Roman" w:hAnsi="Times New Roman" w:cs="Times New Roman"/>
          <w:b/>
          <w:bCs/>
          <w:sz w:val="28"/>
          <w:szCs w:val="28"/>
          <w:lang w:val="kk-KZ"/>
        </w:rPr>
        <w:t>заман талабына сай[3]\+\</w:t>
      </w:r>
      <w:r w:rsidRPr="00E01617">
        <w:rPr>
          <w:rFonts w:ascii="Times New Roman" w:hAnsi="Times New Roman" w:cs="Times New Roman"/>
          <w:i/>
          <w:iCs/>
          <w:sz w:val="28"/>
          <w:szCs w:val="28"/>
          <w:lang w:val="kk-KZ"/>
        </w:rPr>
        <w:t xml:space="preserve"> Дүниетанымдық хабарлар ана тілінде дәріптелуде Еліміздің басты әрі қазақ тілінде ғана таза хабар тарататын Ұлттық «Қазақстан» телеарнасының абыройы мен беделі асқақ, әрине. Елім, жерім, ана тілім дейтін қазақтілді көрермен халық тарапынан өз орнын ойып тұрып алғандығында сөз жоқ. Талай қызықты елдік бағдарламаларды, небір көркем фильмдер, соның ішінде, ұлттық көркем кино туындыларымызды, деректі фильмдерімізді басқа да дүниетанымдық хабарларды дәріптеп, үлкенді-кішілі көрермендерді баурап, өзінің дәрежесін көтеріп келе жатқанын тұрақты көрермен ретінде мақтанышпен айта аламын (ЖА 17\01.23);</w:t>
      </w:r>
    </w:p>
    <w:p w:rsidR="00E33F9A" w:rsidRPr="00E01617" w:rsidRDefault="007E7A43" w:rsidP="00E33F9A">
      <w:pPr>
        <w:spacing w:after="0" w:line="240" w:lineRule="auto"/>
        <w:ind w:firstLine="567"/>
        <w:jc w:val="both"/>
        <w:rPr>
          <w:rFonts w:ascii="Times New Roman" w:hAnsi="Times New Roman" w:cs="Times New Roman"/>
          <w:i/>
          <w:iCs/>
          <w:sz w:val="28"/>
          <w:szCs w:val="28"/>
          <w:lang w:val="kk-KZ"/>
        </w:rPr>
      </w:pPr>
      <w:r w:rsidRPr="00E01617">
        <w:rPr>
          <w:rFonts w:ascii="Times New Roman" w:hAnsi="Times New Roman" w:cs="Times New Roman"/>
          <w:b/>
          <w:bCs/>
          <w:i/>
          <w:iCs/>
          <w:sz w:val="28"/>
          <w:szCs w:val="28"/>
          <w:lang w:val="kk-KZ"/>
        </w:rPr>
        <w:t>салғырт</w:t>
      </w:r>
      <w:r w:rsidRPr="00E01617">
        <w:rPr>
          <w:rFonts w:ascii="Times New Roman" w:hAnsi="Times New Roman" w:cs="Times New Roman"/>
          <w:b/>
          <w:bCs/>
          <w:sz w:val="28"/>
          <w:szCs w:val="28"/>
          <w:lang w:val="kk-KZ"/>
        </w:rPr>
        <w:t>[4]\-\</w:t>
      </w:r>
      <w:r w:rsidRPr="00E01617">
        <w:rPr>
          <w:rFonts w:ascii="Times New Roman" w:hAnsi="Times New Roman" w:cs="Times New Roman"/>
          <w:i/>
          <w:iCs/>
          <w:sz w:val="28"/>
          <w:szCs w:val="28"/>
          <w:lang w:val="kk-KZ"/>
        </w:rPr>
        <w:t xml:space="preserve">  Екі күн бойы Еуразиялық экономикалық одаққа кіретін елдер арасындағы келісімге сай «Жаңа болмыстағы цифрлық әріптестік» тақырыбында Digital Almaty бесінші форумы өтті. Аталған форумда күтпеген жағдай орын алды. Тағы түйткілді тілге әкеліп тірейміз ғой (ЖА 07\02.23); Алдымызда сөйлеп тұрған жеті адамның бесеуі – қазақ. Форумға келген азаматтардың 90 пайызы қазақ. Неліктен орысша сөйлеп отырсыздар?(ЖА 07\02.23);  Ал кешегі диджитал форумда тағы қазақ тілі босағадан сығалап қалды. Жалпы халықаралық іс-шаралар қазақ және ағылшын тілдерінде өтуі керек қой. Ендеше, қазақ ұлтының басқа ұлт өкілдерін ассимиляциялаушы бола алмағанына қарапайым халық кінәлі емес. Билік болғызбады. Өкінішті. Ал біз қашанға дейін тілдің түйткілін сөз ете береді екенбіз? (ЖА 07\02.23)</w:t>
      </w:r>
    </w:p>
    <w:p w:rsidR="007E7A43" w:rsidRPr="00E01617" w:rsidRDefault="007E7A43" w:rsidP="00E33F9A">
      <w:pPr>
        <w:spacing w:after="0" w:line="240" w:lineRule="auto"/>
        <w:ind w:firstLine="567"/>
        <w:jc w:val="both"/>
        <w:rPr>
          <w:rFonts w:ascii="Times New Roman" w:hAnsi="Times New Roman" w:cs="Times New Roman"/>
          <w:i/>
          <w:iCs/>
          <w:sz w:val="28"/>
          <w:szCs w:val="28"/>
          <w:lang w:val="kk-KZ"/>
        </w:rPr>
      </w:pPr>
      <w:r w:rsidRPr="00E01617">
        <w:rPr>
          <w:rFonts w:ascii="Times New Roman" w:eastAsia="Calibri" w:hAnsi="Times New Roman" w:cs="Times New Roman"/>
          <w:bCs/>
          <w:sz w:val="28"/>
          <w:szCs w:val="28"/>
          <w:lang w:val="kk-KZ"/>
        </w:rPr>
        <w:t>Таким оброзом</w:t>
      </w:r>
      <w:r w:rsidR="00B02244" w:rsidRPr="00E01617">
        <w:rPr>
          <w:rFonts w:ascii="Times New Roman" w:eastAsia="Calibri" w:hAnsi="Times New Roman" w:cs="Times New Roman"/>
          <w:bCs/>
          <w:sz w:val="28"/>
          <w:szCs w:val="28"/>
          <w:lang w:val="kk-KZ"/>
        </w:rPr>
        <w:t>,</w:t>
      </w:r>
      <w:r w:rsidRPr="00E01617">
        <w:rPr>
          <w:rFonts w:ascii="Times New Roman" w:eastAsia="Calibri" w:hAnsi="Times New Roman" w:cs="Times New Roman"/>
          <w:bCs/>
          <w:sz w:val="28"/>
          <w:szCs w:val="28"/>
          <w:lang w:val="kk-KZ"/>
        </w:rPr>
        <w:t xml:space="preserve"> из 107</w:t>
      </w:r>
      <w:r w:rsidR="00357F11" w:rsidRPr="00E01617">
        <w:rPr>
          <w:rFonts w:ascii="Times New Roman" w:eastAsia="Calibri" w:hAnsi="Times New Roman" w:cs="Times New Roman"/>
          <w:bCs/>
          <w:sz w:val="28"/>
          <w:szCs w:val="28"/>
          <w:lang w:val="kk-KZ"/>
        </w:rPr>
        <w:t xml:space="preserve"> пропозиций концептов Үкімет, Қоғам және Жеке тұлға  59</w:t>
      </w:r>
      <w:r w:rsidR="00357F11" w:rsidRPr="00E01617">
        <w:rPr>
          <w:rFonts w:ascii="Times New Roman" w:eastAsia="Calibri" w:hAnsi="Times New Roman" w:cs="Times New Roman"/>
          <w:bCs/>
          <w:sz w:val="28"/>
          <w:szCs w:val="28"/>
        </w:rPr>
        <w:t>% оцениваются позитивно, 21,5% - негативно и 19,5% - нейтрально.</w:t>
      </w:r>
      <w:r w:rsidR="00357F11" w:rsidRPr="00E01617">
        <w:rPr>
          <w:rFonts w:ascii="Times New Roman" w:eastAsia="Calibri" w:hAnsi="Times New Roman" w:cs="Times New Roman"/>
          <w:bCs/>
          <w:sz w:val="28"/>
          <w:szCs w:val="28"/>
          <w:lang w:val="kk-KZ"/>
        </w:rPr>
        <w:t>Самыми частотными отрицательно оцениваемыми являются домены әкімшілік, халық. Больше половины оценок концептов являются положительными</w:t>
      </w:r>
      <w:r w:rsidR="001205B2" w:rsidRPr="00E01617">
        <w:rPr>
          <w:rFonts w:ascii="Times New Roman" w:eastAsia="Calibri" w:hAnsi="Times New Roman" w:cs="Times New Roman"/>
          <w:bCs/>
          <w:sz w:val="28"/>
          <w:szCs w:val="28"/>
          <w:lang w:val="kk-KZ"/>
        </w:rPr>
        <w:t>. Полученные результаты свидетельствует о сбала</w:t>
      </w:r>
      <w:r w:rsidR="007056FE" w:rsidRPr="00E01617">
        <w:rPr>
          <w:rFonts w:ascii="Times New Roman" w:eastAsia="Calibri" w:hAnsi="Times New Roman" w:cs="Times New Roman"/>
          <w:bCs/>
          <w:sz w:val="28"/>
          <w:szCs w:val="28"/>
          <w:lang w:val="kk-KZ"/>
        </w:rPr>
        <w:t>н</w:t>
      </w:r>
      <w:r w:rsidR="001205B2" w:rsidRPr="00E01617">
        <w:rPr>
          <w:rFonts w:ascii="Times New Roman" w:eastAsia="Calibri" w:hAnsi="Times New Roman" w:cs="Times New Roman"/>
          <w:bCs/>
          <w:sz w:val="28"/>
          <w:szCs w:val="28"/>
          <w:lang w:val="kk-KZ"/>
        </w:rPr>
        <w:t>сированном соотношении положительных</w:t>
      </w:r>
      <w:r w:rsidR="007056FE" w:rsidRPr="00E01617">
        <w:rPr>
          <w:rFonts w:ascii="Times New Roman" w:eastAsia="Calibri" w:hAnsi="Times New Roman" w:cs="Times New Roman"/>
          <w:bCs/>
          <w:sz w:val="28"/>
          <w:szCs w:val="28"/>
          <w:lang w:val="kk-KZ"/>
        </w:rPr>
        <w:t>, негативных и нейтральных характеристики присущих концепт</w:t>
      </w:r>
      <w:r w:rsidR="002A502E">
        <w:rPr>
          <w:rFonts w:ascii="Times New Roman" w:eastAsia="Calibri" w:hAnsi="Times New Roman" w:cs="Times New Roman"/>
          <w:bCs/>
          <w:sz w:val="28"/>
          <w:szCs w:val="28"/>
          <w:lang w:val="kk-KZ"/>
        </w:rPr>
        <w:t>ам</w:t>
      </w:r>
      <w:r w:rsidR="007056FE" w:rsidRPr="00E01617">
        <w:rPr>
          <w:rFonts w:ascii="Times New Roman" w:eastAsia="Calibri" w:hAnsi="Times New Roman" w:cs="Times New Roman"/>
          <w:bCs/>
          <w:sz w:val="28"/>
          <w:szCs w:val="28"/>
          <w:lang w:val="kk-KZ"/>
        </w:rPr>
        <w:t xml:space="preserve"> Үкімет, Қоғам және Жеке тұлға.</w:t>
      </w:r>
    </w:p>
    <w:p w:rsidR="00A3666C" w:rsidRPr="00E01617" w:rsidRDefault="007056FE" w:rsidP="007056FE">
      <w:pPr>
        <w:spacing w:after="0" w:line="240" w:lineRule="auto"/>
        <w:ind w:firstLine="567"/>
        <w:jc w:val="both"/>
        <w:rPr>
          <w:rFonts w:ascii="Times New Roman" w:eastAsia="Calibri" w:hAnsi="Times New Roman" w:cs="Times New Roman"/>
          <w:b/>
          <w:bCs/>
          <w:sz w:val="28"/>
          <w:szCs w:val="28"/>
          <w:lang w:val="kk-KZ"/>
        </w:rPr>
      </w:pPr>
      <w:r w:rsidRPr="00E01617">
        <w:rPr>
          <w:rFonts w:ascii="Times New Roman" w:eastAsia="Calibri" w:hAnsi="Times New Roman" w:cs="Times New Roman"/>
          <w:sz w:val="28"/>
          <w:szCs w:val="28"/>
          <w:lang w:val="kk-KZ"/>
        </w:rPr>
        <w:t>Далее рассмотриваем концепт</w:t>
      </w:r>
      <w:r w:rsidR="00026F4A">
        <w:rPr>
          <w:rFonts w:ascii="Times New Roman" w:eastAsia="Calibri" w:hAnsi="Times New Roman" w:cs="Times New Roman"/>
          <w:sz w:val="28"/>
          <w:szCs w:val="28"/>
          <w:lang w:val="kk-KZ"/>
        </w:rPr>
        <w:t xml:space="preserve"> </w:t>
      </w:r>
      <w:r w:rsidR="00A3666C" w:rsidRPr="00E01617">
        <w:rPr>
          <w:rFonts w:ascii="Times New Roman" w:eastAsia="Calibri" w:hAnsi="Times New Roman" w:cs="Times New Roman"/>
          <w:b/>
          <w:bCs/>
          <w:sz w:val="28"/>
          <w:szCs w:val="28"/>
          <w:lang w:val="kk-KZ"/>
        </w:rPr>
        <w:t>Мәдениет</w:t>
      </w:r>
      <w:r w:rsidRPr="00E01617">
        <w:rPr>
          <w:rFonts w:ascii="Times New Roman" w:eastAsia="Calibri" w:hAnsi="Times New Roman" w:cs="Times New Roman"/>
          <w:b/>
          <w:bCs/>
          <w:sz w:val="28"/>
          <w:szCs w:val="28"/>
          <w:lang w:val="kk-KZ"/>
        </w:rPr>
        <w:t>.</w:t>
      </w:r>
    </w:p>
    <w:p w:rsidR="00A3666C" w:rsidRPr="00E01617" w:rsidRDefault="00A3666C" w:rsidP="00546EE1">
      <w:pPr>
        <w:spacing w:after="0" w:line="240" w:lineRule="auto"/>
        <w:ind w:firstLine="567"/>
        <w:jc w:val="both"/>
        <w:rPr>
          <w:rFonts w:ascii="Times New Roman" w:eastAsia="Calibri" w:hAnsi="Times New Roman" w:cs="Times New Roman"/>
          <w:i/>
          <w:iCs/>
          <w:sz w:val="28"/>
          <w:szCs w:val="28"/>
          <w:lang w:val="kk-KZ"/>
        </w:rPr>
      </w:pPr>
      <w:r w:rsidRPr="00E01617">
        <w:rPr>
          <w:rFonts w:ascii="Times New Roman" w:eastAsia="Calibri" w:hAnsi="Times New Roman" w:cs="Times New Roman"/>
          <w:b/>
          <w:bCs/>
          <w:sz w:val="28"/>
          <w:szCs w:val="28"/>
          <w:lang w:val="kk-KZ"/>
        </w:rPr>
        <w:t>Тарихи жәдігерлер, құнды</w:t>
      </w:r>
      <w:r w:rsidR="007056FE" w:rsidRPr="00E01617">
        <w:rPr>
          <w:rFonts w:ascii="Times New Roman" w:eastAsia="Calibri" w:hAnsi="Times New Roman" w:cs="Times New Roman"/>
          <w:b/>
          <w:bCs/>
          <w:sz w:val="28"/>
          <w:szCs w:val="28"/>
          <w:lang w:val="kk-KZ"/>
        </w:rPr>
        <w:t>[4]\+\</w:t>
      </w:r>
      <w:r w:rsidR="002E4E99" w:rsidRPr="002E4E99">
        <w:rPr>
          <w:rFonts w:ascii="Times New Roman" w:eastAsia="Calibri" w:hAnsi="Times New Roman" w:cs="Times New Roman"/>
          <w:b/>
          <w:bCs/>
          <w:sz w:val="28"/>
          <w:szCs w:val="28"/>
          <w:lang w:val="kk-KZ"/>
        </w:rPr>
        <w:t xml:space="preserve"> </w:t>
      </w:r>
      <w:r w:rsidRPr="00E01617">
        <w:rPr>
          <w:rFonts w:ascii="Times New Roman" w:eastAsia="Calibri" w:hAnsi="Times New Roman" w:cs="Times New Roman"/>
          <w:i/>
          <w:iCs/>
          <w:sz w:val="28"/>
          <w:szCs w:val="28"/>
          <w:lang w:val="kk-KZ"/>
        </w:rPr>
        <w:t>Ұлы далада ұлық жетістіктер салтанат құрған. Көшпелі тіршілігі мен отырықшы мәдениеті қатар қабысқан, экономикасы мен сауда-саттығы бірдей өркендеген, құрылыс архитектурасы мен абаттандыру саласы, мәдениеті мен ғылымы өзгеден озық тұратын қалалар мен қоныстар бой көтерді. Солардың бір шоғыры Талас атырабында орналасқан</w:t>
      </w:r>
      <w:r w:rsidRPr="00E01617">
        <w:rPr>
          <w:rFonts w:ascii="Times New Roman" w:eastAsia="Calibri" w:hAnsi="Times New Roman" w:cs="Times New Roman"/>
          <w:sz w:val="28"/>
          <w:szCs w:val="28"/>
          <w:lang w:val="kk-KZ"/>
        </w:rPr>
        <w:t xml:space="preserve">(ЖА 14\02.23); </w:t>
      </w:r>
      <w:r w:rsidRPr="00E01617">
        <w:rPr>
          <w:rFonts w:ascii="Times New Roman" w:eastAsia="Calibri" w:hAnsi="Times New Roman" w:cs="Times New Roman"/>
          <w:i/>
          <w:iCs/>
          <w:sz w:val="28"/>
          <w:szCs w:val="28"/>
          <w:lang w:val="kk-KZ"/>
        </w:rPr>
        <w:t>Ұлы өркениеттердің бастау бұлағы болған, тылсым  құпиясы әлі толық ашыла қоймаған, толық зерттелмеген Ақыртас кешені, Құлан қаласы, құм арасындағы Ақкесене – бәрі осы өңірдің інжу-маржаны (ЖА 14\02.23);</w:t>
      </w:r>
    </w:p>
    <w:p w:rsidR="008F51EE" w:rsidRPr="00E01617" w:rsidRDefault="00A3666C" w:rsidP="00546EE1">
      <w:pPr>
        <w:spacing w:after="0" w:line="240" w:lineRule="auto"/>
        <w:ind w:firstLine="567"/>
        <w:jc w:val="both"/>
        <w:rPr>
          <w:rFonts w:ascii="Times New Roman" w:eastAsia="Calibri" w:hAnsi="Times New Roman" w:cs="Times New Roman"/>
          <w:i/>
          <w:iCs/>
          <w:sz w:val="28"/>
          <w:szCs w:val="28"/>
          <w:lang w:val="kk-KZ"/>
        </w:rPr>
      </w:pPr>
      <w:r w:rsidRPr="00E01617">
        <w:rPr>
          <w:rFonts w:ascii="Times New Roman" w:eastAsia="Calibri" w:hAnsi="Times New Roman" w:cs="Times New Roman"/>
          <w:b/>
          <w:bCs/>
          <w:sz w:val="28"/>
          <w:szCs w:val="28"/>
          <w:lang w:val="kk-KZ"/>
        </w:rPr>
        <w:t xml:space="preserve">Киіз үйдің киесі киелі </w:t>
      </w:r>
      <w:r w:rsidR="007056FE" w:rsidRPr="00E01617">
        <w:rPr>
          <w:rFonts w:ascii="Times New Roman" w:eastAsia="Calibri" w:hAnsi="Times New Roman" w:cs="Times New Roman"/>
          <w:b/>
          <w:bCs/>
          <w:sz w:val="28"/>
          <w:szCs w:val="28"/>
          <w:lang w:val="kk-KZ"/>
        </w:rPr>
        <w:t>[3]\+\</w:t>
      </w:r>
      <w:r w:rsidR="002E4E99" w:rsidRPr="002E4E99">
        <w:rPr>
          <w:rFonts w:ascii="Times New Roman" w:eastAsia="Calibri" w:hAnsi="Times New Roman" w:cs="Times New Roman"/>
          <w:b/>
          <w:bCs/>
          <w:sz w:val="28"/>
          <w:szCs w:val="28"/>
          <w:lang w:val="kk-KZ"/>
        </w:rPr>
        <w:t xml:space="preserve"> </w:t>
      </w:r>
      <w:r w:rsidRPr="00E01617">
        <w:rPr>
          <w:rFonts w:ascii="Times New Roman" w:eastAsia="Calibri" w:hAnsi="Times New Roman" w:cs="Times New Roman"/>
          <w:i/>
          <w:iCs/>
          <w:sz w:val="28"/>
          <w:szCs w:val="28"/>
          <w:lang w:val="kk-KZ"/>
        </w:rPr>
        <w:t xml:space="preserve">киіз үйдің аса бір қасиетті сүйегі болып саналатын заты- Шаңырақ. Қашанда шаңырақты қадір тұту – халқымыздың атадан балаға мирас  саналатын бұлжымас салты (ЖА 21\02.23); </w:t>
      </w:r>
    </w:p>
    <w:p w:rsidR="00A3666C" w:rsidRPr="00E01617" w:rsidRDefault="00A3666C" w:rsidP="00546EE1">
      <w:pPr>
        <w:spacing w:after="0" w:line="240" w:lineRule="auto"/>
        <w:ind w:firstLine="567"/>
        <w:jc w:val="both"/>
        <w:rPr>
          <w:rFonts w:ascii="Times New Roman" w:eastAsia="Calibri" w:hAnsi="Times New Roman" w:cs="Times New Roman"/>
          <w:i/>
          <w:iCs/>
          <w:sz w:val="28"/>
          <w:szCs w:val="28"/>
          <w:lang w:val="kk-KZ"/>
        </w:rPr>
      </w:pPr>
      <w:r w:rsidRPr="00E01617">
        <w:rPr>
          <w:rFonts w:ascii="Times New Roman" w:eastAsia="Calibri" w:hAnsi="Times New Roman" w:cs="Times New Roman"/>
          <w:i/>
          <w:iCs/>
          <w:sz w:val="28"/>
          <w:szCs w:val="28"/>
          <w:lang w:val="kk-KZ"/>
        </w:rPr>
        <w:t>Егер зардап шегіп жатқан  аймақтар болса, баспана ретінде әскери палаткалар немесе жеңіл шатырлар ды жіберген дұрыс. Киіз үйді шекара асырмайық, ол тек Қазақстанның кең байтақ даласына жарасымды (ЖА 21\02.23)</w:t>
      </w:r>
    </w:p>
    <w:p w:rsidR="00983401" w:rsidRPr="00E01617" w:rsidRDefault="00983401" w:rsidP="00546EE1">
      <w:pPr>
        <w:spacing w:after="0" w:line="240" w:lineRule="auto"/>
        <w:ind w:firstLine="567"/>
        <w:jc w:val="both"/>
        <w:rPr>
          <w:rFonts w:ascii="Times New Roman" w:eastAsia="Calibri" w:hAnsi="Times New Roman" w:cs="Times New Roman"/>
          <w:b/>
          <w:bCs/>
          <w:i/>
          <w:iCs/>
          <w:sz w:val="28"/>
          <w:szCs w:val="28"/>
          <w:lang w:val="kk-KZ"/>
        </w:rPr>
      </w:pPr>
      <w:r w:rsidRPr="00E01617">
        <w:rPr>
          <w:rFonts w:ascii="Times New Roman" w:eastAsia="Calibri" w:hAnsi="Times New Roman" w:cs="Times New Roman"/>
          <w:b/>
          <w:bCs/>
          <w:i/>
          <w:iCs/>
          <w:sz w:val="28"/>
          <w:szCs w:val="28"/>
          <w:lang w:val="kk-KZ"/>
        </w:rPr>
        <w:t>Өнер туындылары</w:t>
      </w:r>
    </w:p>
    <w:p w:rsidR="008F51EE" w:rsidRPr="00E01617" w:rsidRDefault="007056FE" w:rsidP="00E33F9A">
      <w:pPr>
        <w:spacing w:after="0" w:line="240" w:lineRule="auto"/>
        <w:ind w:firstLine="567"/>
        <w:jc w:val="both"/>
        <w:rPr>
          <w:rFonts w:ascii="Times New Roman" w:eastAsia="Calibri" w:hAnsi="Times New Roman" w:cs="Times New Roman"/>
          <w:i/>
          <w:iCs/>
          <w:sz w:val="28"/>
          <w:szCs w:val="28"/>
          <w:lang w:val="kk-KZ"/>
        </w:rPr>
      </w:pPr>
      <w:r w:rsidRPr="00E01617">
        <w:rPr>
          <w:rFonts w:ascii="Times New Roman" w:eastAsia="Calibri" w:hAnsi="Times New Roman" w:cs="Times New Roman"/>
          <w:b/>
          <w:bCs/>
          <w:sz w:val="28"/>
          <w:szCs w:val="28"/>
          <w:lang w:val="kk-KZ"/>
        </w:rPr>
        <w:t>жаңашыл[5]\+\</w:t>
      </w:r>
      <w:r w:rsidR="00983401" w:rsidRPr="00E01617">
        <w:rPr>
          <w:rFonts w:ascii="Times New Roman" w:eastAsia="Calibri" w:hAnsi="Times New Roman" w:cs="Times New Roman"/>
          <w:i/>
          <w:iCs/>
          <w:sz w:val="28"/>
          <w:szCs w:val="28"/>
          <w:lang w:val="kk-KZ"/>
        </w:rPr>
        <w:t xml:space="preserve">Жаңа сарындағы қойылым (өнер)Театрға көрермен бармайды деген бос әңгіме. Жақсы спектакль болса, театр таңдамайды қазір халық. </w:t>
      </w:r>
    </w:p>
    <w:p w:rsidR="008F51EE" w:rsidRPr="00E01617" w:rsidRDefault="00983401" w:rsidP="00E33F9A">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i/>
          <w:iCs/>
          <w:sz w:val="28"/>
          <w:szCs w:val="28"/>
          <w:lang w:val="kk-KZ"/>
        </w:rPr>
        <w:t>Оны осы аптада Ғабит Мүсірепов атындағы Қазақ мемлекеттік академиялық балалар мен жасөспірімдер театрында қойылған поэтикалық драмадан анық көрдік (ЖА 19\01.23);.</w:t>
      </w:r>
    </w:p>
    <w:p w:rsidR="008F51EE" w:rsidRPr="00E01617" w:rsidRDefault="00983401" w:rsidP="00E33F9A">
      <w:pPr>
        <w:spacing w:after="0" w:line="240" w:lineRule="auto"/>
        <w:ind w:firstLine="567"/>
        <w:jc w:val="both"/>
        <w:rPr>
          <w:rFonts w:ascii="Times New Roman" w:eastAsia="Calibri" w:hAnsi="Times New Roman" w:cs="Times New Roman"/>
          <w:i/>
          <w:iCs/>
          <w:sz w:val="28"/>
          <w:szCs w:val="28"/>
          <w:lang w:val="kk-KZ"/>
        </w:rPr>
      </w:pPr>
      <w:r w:rsidRPr="00E01617">
        <w:rPr>
          <w:rFonts w:ascii="Times New Roman" w:eastAsia="Calibri" w:hAnsi="Times New Roman" w:cs="Times New Roman"/>
          <w:i/>
          <w:iCs/>
          <w:sz w:val="28"/>
          <w:szCs w:val="28"/>
          <w:lang w:val="kk-KZ"/>
        </w:rPr>
        <w:t xml:space="preserve">Кейіпкерлері кім болса да, әділдік жолында басын бәйгеге тіккен арыстардың бір тал оққа байланған ауыр тағдыры тұтастай өлеңмен өрілген. Өзегіне от түскендей күй кешсін көрермен. </w:t>
      </w:r>
    </w:p>
    <w:p w:rsidR="00983401" w:rsidRPr="00E01617" w:rsidRDefault="00983401" w:rsidP="00E33F9A">
      <w:pPr>
        <w:spacing w:after="0" w:line="240" w:lineRule="auto"/>
        <w:ind w:firstLine="567"/>
        <w:jc w:val="both"/>
        <w:rPr>
          <w:rFonts w:ascii="Times New Roman" w:eastAsia="Calibri" w:hAnsi="Times New Roman" w:cs="Times New Roman"/>
          <w:i/>
          <w:iCs/>
          <w:sz w:val="28"/>
          <w:szCs w:val="28"/>
          <w:lang w:val="kk-KZ"/>
        </w:rPr>
      </w:pPr>
      <w:r w:rsidRPr="00E01617">
        <w:rPr>
          <w:rFonts w:ascii="Times New Roman" w:eastAsia="Calibri" w:hAnsi="Times New Roman" w:cs="Times New Roman"/>
          <w:i/>
          <w:iCs/>
          <w:sz w:val="28"/>
          <w:szCs w:val="28"/>
          <w:lang w:val="kk-KZ"/>
        </w:rPr>
        <w:t>Ауыр туынды, бірақ өзекті тақырып. Бұған дейін сахналанбаған саяси ойындардың там-тұмдап көркем шығармаға арқау болған алғашқы спектаклі деуге де болады(ЖА 19\01.23);</w:t>
      </w:r>
    </w:p>
    <w:p w:rsidR="003E2CB9" w:rsidRPr="00E01617" w:rsidRDefault="007056FE" w:rsidP="00546EE1">
      <w:pPr>
        <w:spacing w:after="0" w:line="240" w:lineRule="auto"/>
        <w:ind w:firstLine="567"/>
        <w:jc w:val="both"/>
        <w:rPr>
          <w:rFonts w:ascii="Times New Roman" w:eastAsia="Calibri" w:hAnsi="Times New Roman" w:cs="Times New Roman"/>
          <w:i/>
          <w:iCs/>
          <w:sz w:val="28"/>
          <w:szCs w:val="28"/>
          <w:lang w:val="kk-KZ"/>
        </w:rPr>
      </w:pPr>
      <w:r w:rsidRPr="00E01617">
        <w:rPr>
          <w:rFonts w:ascii="Times New Roman" w:eastAsia="Calibri" w:hAnsi="Times New Roman" w:cs="Times New Roman"/>
          <w:b/>
          <w:bCs/>
          <w:sz w:val="28"/>
          <w:szCs w:val="28"/>
          <w:lang w:val="kk-KZ"/>
        </w:rPr>
        <w:t>жандандыру</w:t>
      </w:r>
      <w:r w:rsidRPr="00E01617">
        <w:rPr>
          <w:rFonts w:ascii="Times New Roman" w:eastAsia="Calibri" w:hAnsi="Times New Roman" w:cs="Times New Roman"/>
          <w:b/>
          <w:bCs/>
          <w:i/>
          <w:iCs/>
          <w:sz w:val="28"/>
          <w:szCs w:val="28"/>
          <w:lang w:val="kk-KZ"/>
        </w:rPr>
        <w:t>[2]\+\</w:t>
      </w:r>
      <w:r w:rsidR="003E2CB9" w:rsidRPr="00E01617">
        <w:rPr>
          <w:rFonts w:ascii="Times New Roman" w:eastAsia="Calibri" w:hAnsi="Times New Roman" w:cs="Times New Roman"/>
          <w:i/>
          <w:iCs/>
          <w:sz w:val="28"/>
          <w:szCs w:val="28"/>
          <w:lang w:val="kk-KZ"/>
        </w:rPr>
        <w:t>Тарихи-мәдени мұраларымызды шетелдерде танымал ету 2023 жылдың 28 қыркүйегінде аспан асты елінің бас шаһары Бейжің қаласындағы «Гугун» император сарайы мұражайында халықаралық «Бір белдеу, бір жол» жобасының 10 жылдығына арналған «Мәдени мұра және археология саласындағы ынтымақтастық» атты археологиялық көрме ашылды (</w:t>
      </w:r>
      <w:r w:rsidR="003E2CB9" w:rsidRPr="00E01617">
        <w:rPr>
          <w:rFonts w:ascii="Times New Roman" w:eastAsia="Calibri" w:hAnsi="Times New Roman"/>
          <w:b/>
          <w:bCs/>
          <w:i/>
          <w:iCs/>
          <w:sz w:val="28"/>
          <w:szCs w:val="28"/>
          <w:lang w:val="kk-KZ"/>
        </w:rPr>
        <w:t>«</w:t>
      </w:r>
      <w:r w:rsidR="003E2CB9" w:rsidRPr="00E01617">
        <w:rPr>
          <w:rFonts w:ascii="Times New Roman" w:eastAsia="Calibri" w:hAnsi="Times New Roman"/>
          <w:i/>
          <w:iCs/>
          <w:sz w:val="28"/>
          <w:szCs w:val="28"/>
          <w:lang w:val="kk-KZ"/>
        </w:rPr>
        <w:t>Тыйым салынған» музейдегі көрме. ЖА 10.10.23</w:t>
      </w:r>
      <w:r w:rsidR="003E2CB9" w:rsidRPr="00E01617">
        <w:rPr>
          <w:rFonts w:ascii="Times New Roman" w:eastAsia="Calibri" w:hAnsi="Times New Roman" w:cs="Times New Roman"/>
          <w:i/>
          <w:iCs/>
          <w:sz w:val="28"/>
          <w:szCs w:val="28"/>
          <w:lang w:val="kk-KZ"/>
        </w:rPr>
        <w:t>).</w:t>
      </w:r>
    </w:p>
    <w:p w:rsidR="008F51EE" w:rsidRPr="00E01617" w:rsidRDefault="004A372F" w:rsidP="00546EE1">
      <w:pPr>
        <w:spacing w:after="0" w:line="240" w:lineRule="auto"/>
        <w:ind w:firstLine="567"/>
        <w:jc w:val="both"/>
        <w:rPr>
          <w:rFonts w:ascii="Times New Roman" w:eastAsia="Calibri" w:hAnsi="Times New Roman" w:cs="Times New Roman"/>
          <w:i/>
          <w:iCs/>
          <w:sz w:val="28"/>
          <w:szCs w:val="28"/>
          <w:lang w:val="kk-KZ"/>
        </w:rPr>
      </w:pPr>
      <w:r w:rsidRPr="00E01617">
        <w:rPr>
          <w:rFonts w:ascii="Times New Roman" w:eastAsia="Calibri" w:hAnsi="Times New Roman" w:cs="Times New Roman"/>
          <w:b/>
          <w:bCs/>
          <w:i/>
          <w:iCs/>
          <w:sz w:val="28"/>
          <w:szCs w:val="28"/>
          <w:lang w:val="kk-KZ"/>
        </w:rPr>
        <w:t>Мәдени жәдігерлер – алуан түрлі өнердің интеграциясы</w:t>
      </w:r>
      <w:r w:rsidR="007056FE" w:rsidRPr="00E01617">
        <w:rPr>
          <w:rFonts w:ascii="Times New Roman" w:eastAsia="Calibri" w:hAnsi="Times New Roman" w:cs="Times New Roman"/>
          <w:b/>
          <w:bCs/>
          <w:i/>
          <w:iCs/>
          <w:sz w:val="28"/>
          <w:szCs w:val="28"/>
          <w:lang w:val="kk-KZ"/>
        </w:rPr>
        <w:t>[6]\+\</w:t>
      </w:r>
      <w:r w:rsidR="002E4E99" w:rsidRPr="002E4E99">
        <w:rPr>
          <w:rFonts w:ascii="Times New Roman" w:eastAsia="Calibri" w:hAnsi="Times New Roman" w:cs="Times New Roman"/>
          <w:b/>
          <w:bCs/>
          <w:i/>
          <w:iCs/>
          <w:sz w:val="28"/>
          <w:szCs w:val="28"/>
          <w:lang w:val="kk-KZ"/>
        </w:rPr>
        <w:t xml:space="preserve"> </w:t>
      </w:r>
      <w:r w:rsidR="003E2CB9" w:rsidRPr="00E01617">
        <w:rPr>
          <w:rFonts w:ascii="Times New Roman" w:eastAsia="Calibri" w:hAnsi="Times New Roman" w:cs="Times New Roman"/>
          <w:i/>
          <w:iCs/>
          <w:sz w:val="28"/>
          <w:szCs w:val="28"/>
          <w:lang w:val="kk-KZ"/>
        </w:rPr>
        <w:t>Халықаралық көрме «Бір белдеу, бір жол» бағдарламасы аясындағы елдер арасындағы археологиялық ынтымақтастықтың нәтижелеріне арналған «Мәдени жәдігерлер – алуан түрлі өнердің интеграциясы», «Ізденіс – мәдени алмасулардың дәлелі», «Ынтымақтастық» – бірлескен археологиялық жетістіктер» және «Кеңейту – өркениетке жол ашу» деп аталатын төрт санатқа бөлінген.</w:t>
      </w:r>
      <w:r w:rsidRPr="00E01617">
        <w:rPr>
          <w:rFonts w:ascii="Times New Roman" w:eastAsia="Calibri" w:hAnsi="Times New Roman" w:cs="Times New Roman"/>
          <w:i/>
          <w:iCs/>
          <w:sz w:val="28"/>
          <w:szCs w:val="28"/>
          <w:lang w:val="kk-KZ"/>
        </w:rPr>
        <w:t xml:space="preserve">2016 жылы «Бір белдеу, бір жол» бағдарламасы бойынша «Есік» қорық-мұражайы Сиян провинциясындағы Шәнси археология институтымен бірлесіп, Рахат қалашығына археологиялық қазба жұмыстарын жасау бойынша жоба дайындап, меморандумға қол қойған болатынбыз. Соның нәтижесінде 2017 жылы Қытай елінен археолог әріптестеріміз келіп, барлау жұмыстарын жасау нәтижесінде Рахат ескерткішіне тоқталған болатын. </w:t>
      </w:r>
    </w:p>
    <w:p w:rsidR="00E33F9A" w:rsidRPr="00E01617" w:rsidRDefault="004A372F" w:rsidP="008F51EE">
      <w:pPr>
        <w:spacing w:after="0" w:line="240" w:lineRule="auto"/>
        <w:ind w:firstLine="567"/>
        <w:jc w:val="both"/>
        <w:rPr>
          <w:rFonts w:ascii="Times New Roman" w:eastAsia="Calibri" w:hAnsi="Times New Roman" w:cs="Times New Roman"/>
          <w:i/>
          <w:iCs/>
          <w:sz w:val="28"/>
          <w:szCs w:val="28"/>
          <w:lang w:val="kk-KZ"/>
        </w:rPr>
      </w:pPr>
      <w:r w:rsidRPr="00E01617">
        <w:rPr>
          <w:rFonts w:ascii="Times New Roman" w:eastAsia="Calibri" w:hAnsi="Times New Roman" w:cs="Times New Roman"/>
          <w:i/>
          <w:iCs/>
          <w:sz w:val="28"/>
          <w:szCs w:val="28"/>
          <w:lang w:val="kk-KZ"/>
        </w:rPr>
        <w:t>Аталмыш ескерткішті зерттеуді, яғни қазба жұмыстарын біз 2017 жылдан бастадық. Алғашқы 2 жыл бойы Қытай әріптестеріміз өз тарапынан қаржыландырды. Кейін мәдениет және спорт министрлігінің қолдауымен қолданбалы зерттеу бағдарламасын ұтып алу арқылы екіжақты қаржыландыруға көшті (</w:t>
      </w:r>
      <w:r w:rsidRPr="00E01617">
        <w:rPr>
          <w:rFonts w:ascii="Times New Roman" w:eastAsia="Calibri" w:hAnsi="Times New Roman" w:cs="Times New Roman"/>
          <w:b/>
          <w:bCs/>
          <w:i/>
          <w:iCs/>
          <w:sz w:val="28"/>
          <w:szCs w:val="28"/>
          <w:lang w:val="kk-KZ"/>
        </w:rPr>
        <w:t>«</w:t>
      </w:r>
      <w:r w:rsidRPr="00E01617">
        <w:rPr>
          <w:rFonts w:ascii="Times New Roman" w:eastAsia="Calibri" w:hAnsi="Times New Roman" w:cs="Times New Roman"/>
          <w:i/>
          <w:iCs/>
          <w:sz w:val="28"/>
          <w:szCs w:val="28"/>
          <w:lang w:val="kk-KZ"/>
        </w:rPr>
        <w:t>Тыйым салынған» музейдегі көрме. ЖА 10.10.23)</w:t>
      </w:r>
      <w:r w:rsidR="00E56F8A" w:rsidRPr="00E01617">
        <w:rPr>
          <w:rFonts w:ascii="Times New Roman" w:eastAsia="Calibri" w:hAnsi="Times New Roman" w:cs="Times New Roman"/>
          <w:i/>
          <w:iCs/>
          <w:sz w:val="28"/>
          <w:szCs w:val="28"/>
          <w:lang w:val="kk-KZ"/>
        </w:rPr>
        <w:t xml:space="preserve">; </w:t>
      </w:r>
      <w:r w:rsidRPr="00E01617">
        <w:rPr>
          <w:rFonts w:ascii="Times New Roman" w:eastAsia="Calibri" w:hAnsi="Times New Roman" w:cs="Times New Roman"/>
          <w:i/>
          <w:iCs/>
          <w:sz w:val="28"/>
          <w:szCs w:val="28"/>
          <w:lang w:val="kk-KZ"/>
        </w:rPr>
        <w:t>.</w:t>
      </w:r>
      <w:r w:rsidR="00E56F8A" w:rsidRPr="00E01617">
        <w:rPr>
          <w:rFonts w:ascii="Times New Roman" w:eastAsia="Calibri" w:hAnsi="Times New Roman" w:cs="Times New Roman"/>
          <w:i/>
          <w:iCs/>
          <w:sz w:val="28"/>
          <w:szCs w:val="28"/>
          <w:lang w:val="kk-KZ"/>
        </w:rPr>
        <w:t>......көрменің өзі «Бір белдеу, бір жол» халықаралық бағдарламасының 10 жылдығына арналғандықтан, қытай-қазақ археологиялық қазбалар нәтижесіне көбірек көңіл бөлінді (ЖА 10.10.23).</w:t>
      </w:r>
    </w:p>
    <w:p w:rsidR="00A3666C" w:rsidRPr="00E01617" w:rsidRDefault="00A3666C" w:rsidP="00DB388D">
      <w:pPr>
        <w:spacing w:after="0" w:line="240" w:lineRule="auto"/>
        <w:ind w:firstLine="567"/>
        <w:jc w:val="both"/>
        <w:rPr>
          <w:rFonts w:ascii="Times New Roman" w:hAnsi="Times New Roman" w:cs="Times New Roman"/>
          <w:b/>
          <w:bCs/>
          <w:i/>
          <w:iCs/>
          <w:sz w:val="28"/>
          <w:szCs w:val="28"/>
          <w:lang w:val="kk-KZ"/>
        </w:rPr>
      </w:pPr>
      <w:bookmarkStart w:id="64" w:name="_Hlk157337261"/>
      <w:r w:rsidRPr="00E01617">
        <w:rPr>
          <w:rFonts w:ascii="Times New Roman" w:hAnsi="Times New Roman" w:cs="Times New Roman"/>
          <w:b/>
          <w:bCs/>
          <w:i/>
          <w:iCs/>
          <w:sz w:val="28"/>
          <w:szCs w:val="28"/>
          <w:lang w:val="kk-KZ"/>
        </w:rPr>
        <w:t>Өнер туындылары\Произведения исскуство</w:t>
      </w:r>
    </w:p>
    <w:p w:rsidR="008F51EE" w:rsidRPr="00E01617" w:rsidRDefault="007056FE" w:rsidP="00DB388D">
      <w:pPr>
        <w:spacing w:after="0" w:line="240" w:lineRule="auto"/>
        <w:ind w:firstLine="567"/>
        <w:jc w:val="both"/>
        <w:rPr>
          <w:rFonts w:ascii="Times New Roman" w:hAnsi="Times New Roman" w:cs="Times New Roman"/>
          <w:i/>
          <w:iCs/>
          <w:sz w:val="28"/>
          <w:szCs w:val="28"/>
          <w:lang w:val="kk-KZ"/>
        </w:rPr>
      </w:pPr>
      <w:r w:rsidRPr="00E01617">
        <w:rPr>
          <w:rFonts w:ascii="Times New Roman" w:hAnsi="Times New Roman" w:cs="Times New Roman"/>
          <w:b/>
          <w:bCs/>
          <w:i/>
          <w:iCs/>
          <w:sz w:val="28"/>
          <w:szCs w:val="28"/>
          <w:lang w:val="kk-KZ"/>
        </w:rPr>
        <w:t>өзгеріске бейім</w:t>
      </w:r>
      <w:r w:rsidRPr="00E01617">
        <w:rPr>
          <w:rFonts w:ascii="Times New Roman" w:hAnsi="Times New Roman" w:cs="Times New Roman"/>
          <w:i/>
          <w:iCs/>
          <w:sz w:val="28"/>
          <w:szCs w:val="28"/>
          <w:lang w:val="kk-KZ"/>
        </w:rPr>
        <w:t xml:space="preserve">[5]\+\ </w:t>
      </w:r>
      <w:r w:rsidR="00A3666C" w:rsidRPr="00E01617">
        <w:rPr>
          <w:rFonts w:ascii="Times New Roman" w:hAnsi="Times New Roman" w:cs="Times New Roman"/>
          <w:i/>
          <w:iCs/>
          <w:sz w:val="28"/>
          <w:szCs w:val="28"/>
          <w:lang w:val="kk-KZ"/>
        </w:rPr>
        <w:t>Жаңа сарындағы қойылым (өнер) Театрға көрермен бармайды деген бос әңгіме. Оны осы аптада Ғабит Мүсірепов атындағы Қазақ мемлекеттік академиялық балалар мен жасөспірімдер театрында қойылған поэтикалық драмадан анық көрдік (ЖА 19\01.23);</w:t>
      </w:r>
    </w:p>
    <w:p w:rsidR="00A3666C" w:rsidRPr="00E01617" w:rsidRDefault="00A3666C" w:rsidP="00DB388D">
      <w:pPr>
        <w:spacing w:after="0" w:line="240" w:lineRule="auto"/>
        <w:ind w:firstLine="567"/>
        <w:jc w:val="both"/>
        <w:rPr>
          <w:rFonts w:ascii="Times New Roman" w:hAnsi="Times New Roman" w:cs="Times New Roman"/>
          <w:i/>
          <w:iCs/>
          <w:sz w:val="28"/>
          <w:szCs w:val="28"/>
          <w:lang w:val="kk-KZ"/>
        </w:rPr>
      </w:pPr>
      <w:r w:rsidRPr="00E01617">
        <w:rPr>
          <w:rFonts w:ascii="Times New Roman" w:hAnsi="Times New Roman" w:cs="Times New Roman"/>
          <w:i/>
          <w:iCs/>
          <w:sz w:val="28"/>
          <w:szCs w:val="28"/>
          <w:lang w:val="kk-KZ"/>
        </w:rPr>
        <w:t>Кейіпкерлері кім болса да, әділдік жолында басын бәйгеге тіккен арыстардың бір тал оққа байланған ауыр тағдыры тұтастай өлеңмен өрілген. Өзегіне от түскендей күй кешсін көрермен. Ауыр туынды, бірақ өзекті тақырып. Бұған дейін сахналанбаған саяси ойындардың там-тұмдап көркем шығармаға арқау болған алғашқы спектаклі деуге де болады(ЖА 19\01.23);</w:t>
      </w:r>
    </w:p>
    <w:bookmarkEnd w:id="64"/>
    <w:p w:rsidR="00A3666C" w:rsidRPr="00E01617" w:rsidRDefault="00A3666C" w:rsidP="00DB388D">
      <w:pPr>
        <w:spacing w:after="0" w:line="240" w:lineRule="auto"/>
        <w:ind w:firstLine="567"/>
        <w:jc w:val="both"/>
        <w:rPr>
          <w:rFonts w:ascii="Times New Roman" w:hAnsi="Times New Roman" w:cs="Times New Roman"/>
          <w:b/>
          <w:bCs/>
          <w:i/>
          <w:iCs/>
          <w:sz w:val="28"/>
          <w:szCs w:val="28"/>
          <w:lang w:val="kk-KZ"/>
        </w:rPr>
      </w:pPr>
      <w:r w:rsidRPr="00E01617">
        <w:rPr>
          <w:rFonts w:ascii="Times New Roman" w:hAnsi="Times New Roman" w:cs="Times New Roman"/>
          <w:b/>
          <w:bCs/>
          <w:i/>
          <w:iCs/>
          <w:sz w:val="28"/>
          <w:szCs w:val="28"/>
          <w:lang w:val="kk-KZ"/>
        </w:rPr>
        <w:t>Дін\ діни ұйымдар</w:t>
      </w:r>
    </w:p>
    <w:p w:rsidR="008F51EE" w:rsidRPr="00E01617" w:rsidRDefault="00BB02A6" w:rsidP="00DB388D">
      <w:pPr>
        <w:spacing w:after="0" w:line="240" w:lineRule="auto"/>
        <w:ind w:firstLine="567"/>
        <w:jc w:val="both"/>
        <w:rPr>
          <w:rFonts w:ascii="Times New Roman" w:hAnsi="Times New Roman" w:cs="Times New Roman"/>
          <w:i/>
          <w:iCs/>
          <w:sz w:val="28"/>
          <w:szCs w:val="28"/>
          <w:lang w:val="kk-KZ"/>
        </w:rPr>
      </w:pPr>
      <w:r w:rsidRPr="00E01617">
        <w:rPr>
          <w:rFonts w:ascii="Times New Roman" w:hAnsi="Times New Roman" w:cs="Times New Roman"/>
          <w:b/>
          <w:bCs/>
          <w:i/>
          <w:iCs/>
          <w:sz w:val="28"/>
          <w:szCs w:val="28"/>
          <w:lang w:val="kk-KZ"/>
        </w:rPr>
        <w:t>с</w:t>
      </w:r>
      <w:r w:rsidR="007056FE" w:rsidRPr="00E01617">
        <w:rPr>
          <w:rFonts w:ascii="Times New Roman" w:hAnsi="Times New Roman" w:cs="Times New Roman"/>
          <w:b/>
          <w:bCs/>
          <w:i/>
          <w:iCs/>
          <w:sz w:val="28"/>
          <w:szCs w:val="28"/>
          <w:lang w:val="kk-KZ"/>
        </w:rPr>
        <w:t>ауатты</w:t>
      </w:r>
      <w:r w:rsidR="007056FE" w:rsidRPr="00E01617">
        <w:rPr>
          <w:rFonts w:ascii="Times New Roman" w:hAnsi="Times New Roman" w:cs="Times New Roman"/>
          <w:i/>
          <w:iCs/>
          <w:sz w:val="28"/>
          <w:szCs w:val="28"/>
          <w:lang w:val="kk-KZ"/>
        </w:rPr>
        <w:t>\</w:t>
      </w:r>
      <w:r w:rsidRPr="00E01617">
        <w:rPr>
          <w:rFonts w:ascii="Times New Roman" w:hAnsi="Times New Roman" w:cs="Times New Roman"/>
          <w:b/>
          <w:bCs/>
          <w:i/>
          <w:iCs/>
          <w:sz w:val="28"/>
          <w:szCs w:val="28"/>
          <w:lang w:val="kk-KZ"/>
        </w:rPr>
        <w:t xml:space="preserve">бейтарап[5] </w:t>
      </w:r>
      <w:r w:rsidR="00A3666C" w:rsidRPr="00E01617">
        <w:rPr>
          <w:rFonts w:ascii="Times New Roman" w:hAnsi="Times New Roman" w:cs="Times New Roman"/>
          <w:i/>
          <w:iCs/>
          <w:sz w:val="28"/>
          <w:szCs w:val="28"/>
          <w:lang w:val="kk-KZ"/>
        </w:rPr>
        <w:t xml:space="preserve">Дін- ұстай алсаң қасиетің, ұстай алмасаң қасіретің Мусылман болу үшін араб болудың қажеті жоқ. Адамзат баласы үшін тіл кандай өзекті болса, дін де соншалықты нәзік дүние. Қазіргі біздің басты байлығымыз ол біздің - Тәуелсіздігіміз. </w:t>
      </w:r>
    </w:p>
    <w:p w:rsidR="008F51EE" w:rsidRPr="00E01617" w:rsidRDefault="00A3666C" w:rsidP="00DB388D">
      <w:pPr>
        <w:spacing w:after="0" w:line="240" w:lineRule="auto"/>
        <w:ind w:firstLine="567"/>
        <w:jc w:val="both"/>
        <w:rPr>
          <w:rFonts w:ascii="Times New Roman" w:hAnsi="Times New Roman" w:cs="Times New Roman"/>
          <w:i/>
          <w:iCs/>
          <w:sz w:val="28"/>
          <w:szCs w:val="28"/>
          <w:lang w:val="kk-KZ"/>
        </w:rPr>
      </w:pPr>
      <w:r w:rsidRPr="00E01617">
        <w:rPr>
          <w:rFonts w:ascii="Times New Roman" w:hAnsi="Times New Roman" w:cs="Times New Roman"/>
          <w:i/>
          <w:iCs/>
          <w:sz w:val="28"/>
          <w:szCs w:val="28"/>
          <w:lang w:val="kk-KZ"/>
        </w:rPr>
        <w:t xml:space="preserve">Қазақтын болашағы - қазактын қолында. Қазақтын жерінің де, тарихының да, дәстүрінің де иесі қазақ (ЖА 24\01.2);Діни сауаттың пайдасы Халықтың діни сауатын ашу үшін- біздің қоғам алдындағы басты міндетіміз. </w:t>
      </w:r>
    </w:p>
    <w:p w:rsidR="00A3666C" w:rsidRPr="00E01617" w:rsidRDefault="00A3666C" w:rsidP="00DB388D">
      <w:pPr>
        <w:spacing w:after="0" w:line="240" w:lineRule="auto"/>
        <w:ind w:firstLine="567"/>
        <w:jc w:val="both"/>
        <w:rPr>
          <w:rFonts w:ascii="Times New Roman" w:hAnsi="Times New Roman" w:cs="Times New Roman"/>
          <w:i/>
          <w:iCs/>
          <w:sz w:val="28"/>
          <w:szCs w:val="28"/>
          <w:lang w:val="kk-KZ"/>
        </w:rPr>
      </w:pPr>
      <w:r w:rsidRPr="00E01617">
        <w:rPr>
          <w:rFonts w:ascii="Times New Roman" w:hAnsi="Times New Roman" w:cs="Times New Roman"/>
          <w:i/>
          <w:iCs/>
          <w:sz w:val="28"/>
          <w:szCs w:val="28"/>
          <w:lang w:val="kk-KZ"/>
        </w:rPr>
        <w:t>Ел аумағындағы 900-ден астам мешіттер жастар мен жасөспірімдерді имандылық әдебіне, отагсүйгіш қасиетке тәрбиелейтін қайырымдылық мекемелер, жамағатқа арналған құран оқу орталықтары, сауат ашу курстары жұмыс істейді. (ЖА 16\02.23)</w:t>
      </w:r>
    </w:p>
    <w:p w:rsidR="00066B4D" w:rsidRDefault="00BB02A6" w:rsidP="00546EE1">
      <w:pPr>
        <w:tabs>
          <w:tab w:val="left" w:pos="3261"/>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Таким оброзом, </w:t>
      </w:r>
      <w:bookmarkStart w:id="65" w:name="_Hlk159754913"/>
      <w:r w:rsidRPr="00E01617">
        <w:rPr>
          <w:rFonts w:ascii="Times New Roman" w:eastAsia="Calibri" w:hAnsi="Times New Roman" w:cs="Times New Roman"/>
          <w:sz w:val="28"/>
          <w:szCs w:val="28"/>
          <w:lang w:val="kk-KZ"/>
        </w:rPr>
        <w:t xml:space="preserve">полученные результаты  свидетельствует о сбалансированном соотношении положительных и нейтральных характеристики концептов </w:t>
      </w:r>
      <w:bookmarkEnd w:id="65"/>
      <w:r w:rsidRPr="00572C02">
        <w:rPr>
          <w:rFonts w:ascii="Times New Roman" w:eastAsia="Calibri" w:hAnsi="Times New Roman" w:cs="Times New Roman"/>
          <w:i/>
          <w:iCs/>
          <w:sz w:val="28"/>
          <w:szCs w:val="28"/>
          <w:lang w:val="kk-KZ"/>
        </w:rPr>
        <w:t>Салт-дәстүр, Мәдениет, Дін</w:t>
      </w:r>
      <w:r w:rsidRPr="00E01617">
        <w:rPr>
          <w:rFonts w:ascii="Times New Roman" w:eastAsia="Calibri" w:hAnsi="Times New Roman" w:cs="Times New Roman"/>
          <w:sz w:val="28"/>
          <w:szCs w:val="28"/>
          <w:lang w:val="kk-KZ"/>
        </w:rPr>
        <w:t>.</w:t>
      </w:r>
    </w:p>
    <w:p w:rsidR="00981859" w:rsidRPr="00E01617" w:rsidRDefault="00FD733F" w:rsidP="00546EE1">
      <w:pPr>
        <w:tabs>
          <w:tab w:val="left" w:pos="3261"/>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При этом данные онтологические схемы подверждают те тематические и идеологические рамки</w:t>
      </w:r>
      <w:r w:rsidR="00981859" w:rsidRPr="00E01617">
        <w:rPr>
          <w:rFonts w:ascii="Times New Roman" w:eastAsia="Calibri" w:hAnsi="Times New Roman" w:cs="Times New Roman"/>
          <w:sz w:val="28"/>
          <w:szCs w:val="28"/>
          <w:lang w:val="kk-KZ"/>
        </w:rPr>
        <w:t>, которые перв</w:t>
      </w:r>
      <w:r w:rsidR="002A502E">
        <w:rPr>
          <w:rFonts w:ascii="Times New Roman" w:eastAsia="Calibri" w:hAnsi="Times New Roman" w:cs="Times New Roman"/>
          <w:sz w:val="28"/>
          <w:szCs w:val="28"/>
          <w:lang w:val="kk-KZ"/>
        </w:rPr>
        <w:t>о</w:t>
      </w:r>
      <w:r w:rsidR="00981859" w:rsidRPr="00E01617">
        <w:rPr>
          <w:rFonts w:ascii="Times New Roman" w:eastAsia="Calibri" w:hAnsi="Times New Roman" w:cs="Times New Roman"/>
          <w:sz w:val="28"/>
          <w:szCs w:val="28"/>
          <w:lang w:val="kk-KZ"/>
        </w:rPr>
        <w:t>начально были выявлены посредством рубрикационного анализа.</w:t>
      </w:r>
      <w:r w:rsidR="00981859" w:rsidRPr="00E01617">
        <w:rPr>
          <w:rFonts w:ascii="Times New Roman" w:eastAsia="Calibri" w:hAnsi="Times New Roman" w:cs="Times New Roman"/>
          <w:sz w:val="28"/>
          <w:szCs w:val="28"/>
          <w:lang w:val="kk-KZ"/>
        </w:rPr>
        <w:tab/>
      </w:r>
      <w:r w:rsidR="00981859" w:rsidRPr="00E01617">
        <w:rPr>
          <w:rFonts w:ascii="Times New Roman" w:eastAsia="Calibri" w:hAnsi="Times New Roman" w:cs="Times New Roman"/>
          <w:sz w:val="28"/>
          <w:szCs w:val="28"/>
          <w:lang w:val="kk-KZ"/>
        </w:rPr>
        <w:tab/>
      </w:r>
      <w:r w:rsidR="00981859" w:rsidRPr="00E01617">
        <w:rPr>
          <w:rFonts w:ascii="Times New Roman" w:eastAsia="Calibri" w:hAnsi="Times New Roman" w:cs="Times New Roman"/>
          <w:sz w:val="28"/>
          <w:szCs w:val="28"/>
          <w:lang w:val="kk-KZ"/>
        </w:rPr>
        <w:tab/>
      </w:r>
    </w:p>
    <w:p w:rsidR="00417F82" w:rsidRPr="00E01617" w:rsidRDefault="00417F82" w:rsidP="00E33F9A">
      <w:pPr>
        <w:tabs>
          <w:tab w:val="left" w:pos="3261"/>
        </w:tabs>
        <w:spacing w:after="0" w:line="240" w:lineRule="auto"/>
        <w:jc w:val="both"/>
        <w:rPr>
          <w:rFonts w:ascii="Times New Roman" w:eastAsia="Calibri" w:hAnsi="Times New Roman" w:cs="Times New Roman"/>
          <w:sz w:val="28"/>
          <w:szCs w:val="28"/>
          <w:lang w:val="kk-KZ"/>
        </w:rPr>
      </w:pPr>
    </w:p>
    <w:tbl>
      <w:tblPr>
        <w:tblStyle w:val="40"/>
        <w:tblpPr w:leftFromText="180" w:rightFromText="180" w:vertAnchor="page" w:horzAnchor="margin" w:tblpXSpec="center" w:tblpY="1066"/>
        <w:tblW w:w="9498" w:type="dxa"/>
        <w:tblLayout w:type="fixed"/>
        <w:tblLook w:val="04A0" w:firstRow="1" w:lastRow="0" w:firstColumn="1" w:lastColumn="0" w:noHBand="0" w:noVBand="1"/>
      </w:tblPr>
      <w:tblGrid>
        <w:gridCol w:w="1696"/>
        <w:gridCol w:w="1985"/>
        <w:gridCol w:w="2835"/>
        <w:gridCol w:w="850"/>
        <w:gridCol w:w="851"/>
        <w:gridCol w:w="1281"/>
      </w:tblGrid>
      <w:tr w:rsidR="00E01617" w:rsidRPr="00E01617" w:rsidTr="008F51EE">
        <w:trPr>
          <w:trHeight w:val="172"/>
        </w:trPr>
        <w:tc>
          <w:tcPr>
            <w:tcW w:w="9498" w:type="dxa"/>
            <w:gridSpan w:val="6"/>
            <w:tcBorders>
              <w:top w:val="nil"/>
              <w:left w:val="nil"/>
              <w:bottom w:val="single" w:sz="4" w:space="0" w:color="auto"/>
              <w:right w:val="nil"/>
            </w:tcBorders>
          </w:tcPr>
          <w:p w:rsidR="008F51EE" w:rsidRPr="00E01617" w:rsidRDefault="008F51EE" w:rsidP="008F51EE">
            <w:pPr>
              <w:tabs>
                <w:tab w:val="left" w:pos="3261"/>
              </w:tabs>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Таблица 5 -  Проявление семантики лингвальных сетей на материале казахского медиадискурса (</w:t>
            </w:r>
            <w:r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Жас Алаш</w:t>
            </w:r>
            <w:r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w:t>
            </w:r>
          </w:p>
          <w:p w:rsidR="008F51EE" w:rsidRPr="00E01617" w:rsidRDefault="008F51EE" w:rsidP="008F51EE">
            <w:pPr>
              <w:tabs>
                <w:tab w:val="left" w:pos="3261"/>
              </w:tabs>
              <w:jc w:val="both"/>
              <w:rPr>
                <w:rFonts w:ascii="Times New Roman" w:eastAsia="Calibri" w:hAnsi="Times New Roman" w:cs="Times New Roman"/>
                <w:sz w:val="28"/>
                <w:szCs w:val="28"/>
                <w:lang w:val="kk-KZ"/>
              </w:rPr>
            </w:pPr>
          </w:p>
        </w:tc>
      </w:tr>
      <w:tr w:rsidR="00E01617" w:rsidRPr="00E01617" w:rsidTr="008F51EE">
        <w:trPr>
          <w:trHeight w:val="172"/>
        </w:trPr>
        <w:tc>
          <w:tcPr>
            <w:tcW w:w="1696" w:type="dxa"/>
            <w:vMerge w:val="restart"/>
            <w:tcBorders>
              <w:top w:val="single" w:sz="4" w:space="0" w:color="auto"/>
            </w:tcBorders>
          </w:tcPr>
          <w:p w:rsidR="00417F82" w:rsidRPr="00E01617" w:rsidRDefault="00417F82" w:rsidP="008F51EE">
            <w:pPr>
              <w:tabs>
                <w:tab w:val="left" w:pos="3261"/>
              </w:tabs>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Концепт</w:t>
            </w:r>
          </w:p>
        </w:tc>
        <w:tc>
          <w:tcPr>
            <w:tcW w:w="1985" w:type="dxa"/>
            <w:vMerge w:val="restart"/>
            <w:tcBorders>
              <w:top w:val="single" w:sz="4" w:space="0" w:color="auto"/>
            </w:tcBorders>
          </w:tcPr>
          <w:p w:rsidR="00417F82" w:rsidRPr="00E01617" w:rsidRDefault="00417F82" w:rsidP="008F51EE">
            <w:pPr>
              <w:tabs>
                <w:tab w:val="left" w:pos="3261"/>
              </w:tabs>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Домены</w:t>
            </w:r>
          </w:p>
        </w:tc>
        <w:tc>
          <w:tcPr>
            <w:tcW w:w="2835" w:type="dxa"/>
            <w:vMerge w:val="restart"/>
            <w:tcBorders>
              <w:top w:val="single" w:sz="4" w:space="0" w:color="auto"/>
            </w:tcBorders>
          </w:tcPr>
          <w:p w:rsidR="00417F82" w:rsidRPr="00E01617" w:rsidRDefault="00417F82" w:rsidP="008F51EE">
            <w:pPr>
              <w:tabs>
                <w:tab w:val="left" w:pos="3261"/>
              </w:tabs>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Парцеллы</w:t>
            </w:r>
          </w:p>
        </w:tc>
        <w:tc>
          <w:tcPr>
            <w:tcW w:w="2982" w:type="dxa"/>
            <w:gridSpan w:val="3"/>
            <w:tcBorders>
              <w:top w:val="single" w:sz="4" w:space="0" w:color="auto"/>
            </w:tcBorders>
          </w:tcPr>
          <w:p w:rsidR="00417F82" w:rsidRPr="00E01617" w:rsidRDefault="00B01B03" w:rsidP="008F51EE">
            <w:pPr>
              <w:tabs>
                <w:tab w:val="left" w:pos="3261"/>
              </w:tabs>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Х</w:t>
            </w:r>
            <w:r w:rsidR="00417F82" w:rsidRPr="00E01617">
              <w:rPr>
                <w:rFonts w:ascii="Times New Roman" w:eastAsia="Calibri" w:hAnsi="Times New Roman" w:cs="Times New Roman"/>
                <w:sz w:val="24"/>
                <w:szCs w:val="24"/>
                <w:lang w:val="kk-KZ"/>
              </w:rPr>
              <w:t>арактеристика</w:t>
            </w:r>
          </w:p>
        </w:tc>
      </w:tr>
      <w:tr w:rsidR="00E01617" w:rsidRPr="00E01617" w:rsidTr="008F51EE">
        <w:trPr>
          <w:trHeight w:val="94"/>
        </w:trPr>
        <w:tc>
          <w:tcPr>
            <w:tcW w:w="1696" w:type="dxa"/>
            <w:vMerge/>
          </w:tcPr>
          <w:p w:rsidR="00417F82" w:rsidRPr="00E01617" w:rsidRDefault="00417F82" w:rsidP="008F51EE">
            <w:pPr>
              <w:tabs>
                <w:tab w:val="left" w:pos="3261"/>
              </w:tabs>
              <w:ind w:firstLine="567"/>
              <w:jc w:val="both"/>
              <w:rPr>
                <w:rFonts w:ascii="Times New Roman" w:eastAsia="Calibri" w:hAnsi="Times New Roman" w:cs="Times New Roman"/>
                <w:sz w:val="24"/>
                <w:szCs w:val="24"/>
                <w:lang w:val="kk-KZ"/>
              </w:rPr>
            </w:pPr>
          </w:p>
        </w:tc>
        <w:tc>
          <w:tcPr>
            <w:tcW w:w="1985" w:type="dxa"/>
            <w:vMerge/>
          </w:tcPr>
          <w:p w:rsidR="00417F82" w:rsidRPr="00E01617" w:rsidRDefault="00417F82" w:rsidP="008F51EE">
            <w:pPr>
              <w:tabs>
                <w:tab w:val="left" w:pos="3261"/>
              </w:tabs>
              <w:ind w:firstLine="567"/>
              <w:jc w:val="both"/>
              <w:rPr>
                <w:rFonts w:ascii="Times New Roman" w:eastAsia="Calibri" w:hAnsi="Times New Roman" w:cs="Times New Roman"/>
                <w:sz w:val="24"/>
                <w:szCs w:val="24"/>
                <w:lang w:val="kk-KZ"/>
              </w:rPr>
            </w:pPr>
          </w:p>
        </w:tc>
        <w:tc>
          <w:tcPr>
            <w:tcW w:w="2835" w:type="dxa"/>
            <w:vMerge/>
          </w:tcPr>
          <w:p w:rsidR="00417F82" w:rsidRPr="00E01617" w:rsidRDefault="00417F82" w:rsidP="008F51EE">
            <w:pPr>
              <w:tabs>
                <w:tab w:val="left" w:pos="3261"/>
              </w:tabs>
              <w:ind w:firstLine="567"/>
              <w:jc w:val="both"/>
              <w:rPr>
                <w:rFonts w:ascii="Times New Roman" w:eastAsia="Calibri" w:hAnsi="Times New Roman" w:cs="Times New Roman"/>
                <w:sz w:val="24"/>
                <w:szCs w:val="24"/>
                <w:lang w:val="kk-KZ"/>
              </w:rPr>
            </w:pPr>
          </w:p>
        </w:tc>
        <w:tc>
          <w:tcPr>
            <w:tcW w:w="850" w:type="dxa"/>
          </w:tcPr>
          <w:p w:rsidR="00417F82" w:rsidRPr="00E01617" w:rsidRDefault="00417F82" w:rsidP="008F51EE">
            <w:pPr>
              <w:tabs>
                <w:tab w:val="left" w:pos="3261"/>
              </w:tabs>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Положительная (+)</w:t>
            </w:r>
          </w:p>
        </w:tc>
        <w:tc>
          <w:tcPr>
            <w:tcW w:w="851" w:type="dxa"/>
          </w:tcPr>
          <w:p w:rsidR="00417F82" w:rsidRPr="00E01617" w:rsidRDefault="00417F82" w:rsidP="008F51EE">
            <w:pPr>
              <w:tabs>
                <w:tab w:val="left" w:pos="3261"/>
              </w:tabs>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Отриц. (-)</w:t>
            </w:r>
          </w:p>
        </w:tc>
        <w:tc>
          <w:tcPr>
            <w:tcW w:w="1281" w:type="dxa"/>
          </w:tcPr>
          <w:p w:rsidR="00417F82" w:rsidRPr="00E01617" w:rsidRDefault="00417F82" w:rsidP="008F51EE">
            <w:pPr>
              <w:tabs>
                <w:tab w:val="left" w:pos="3261"/>
              </w:tabs>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Нейтральная (0)</w:t>
            </w:r>
          </w:p>
        </w:tc>
      </w:tr>
      <w:tr w:rsidR="00E01617" w:rsidRPr="00E01617" w:rsidTr="008F51EE">
        <w:trPr>
          <w:trHeight w:val="234"/>
        </w:trPr>
        <w:tc>
          <w:tcPr>
            <w:tcW w:w="1696" w:type="dxa"/>
          </w:tcPr>
          <w:p w:rsidR="008F51EE" w:rsidRPr="00E01617" w:rsidRDefault="008F51EE" w:rsidP="008F51EE">
            <w:pPr>
              <w:tabs>
                <w:tab w:val="left" w:pos="3261"/>
              </w:tabs>
              <w:ind w:firstLine="567"/>
              <w:jc w:val="center"/>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1</w:t>
            </w:r>
          </w:p>
        </w:tc>
        <w:tc>
          <w:tcPr>
            <w:tcW w:w="1985" w:type="dxa"/>
          </w:tcPr>
          <w:p w:rsidR="008F51EE" w:rsidRPr="00E01617" w:rsidRDefault="008F51EE" w:rsidP="008F51EE">
            <w:pPr>
              <w:tabs>
                <w:tab w:val="left" w:pos="3261"/>
              </w:tabs>
              <w:jc w:val="center"/>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2</w:t>
            </w:r>
          </w:p>
        </w:tc>
        <w:tc>
          <w:tcPr>
            <w:tcW w:w="2835" w:type="dxa"/>
          </w:tcPr>
          <w:p w:rsidR="008F51EE" w:rsidRPr="00E01617" w:rsidRDefault="008F51EE" w:rsidP="008F51EE">
            <w:pPr>
              <w:tabs>
                <w:tab w:val="left" w:pos="3261"/>
              </w:tabs>
              <w:jc w:val="center"/>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3</w:t>
            </w:r>
          </w:p>
        </w:tc>
        <w:tc>
          <w:tcPr>
            <w:tcW w:w="850" w:type="dxa"/>
          </w:tcPr>
          <w:p w:rsidR="008F51EE" w:rsidRPr="00E01617" w:rsidRDefault="008F51EE" w:rsidP="008F51EE">
            <w:pPr>
              <w:tabs>
                <w:tab w:val="left" w:pos="3261"/>
              </w:tabs>
              <w:jc w:val="center"/>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4</w:t>
            </w:r>
          </w:p>
        </w:tc>
        <w:tc>
          <w:tcPr>
            <w:tcW w:w="851" w:type="dxa"/>
          </w:tcPr>
          <w:p w:rsidR="008F51EE" w:rsidRPr="00E01617" w:rsidRDefault="008F51EE" w:rsidP="008F51EE">
            <w:pPr>
              <w:tabs>
                <w:tab w:val="left" w:pos="3261"/>
              </w:tabs>
              <w:ind w:firstLine="567"/>
              <w:jc w:val="center"/>
              <w:rPr>
                <w:rFonts w:ascii="Times New Roman" w:eastAsia="Calibri" w:hAnsi="Times New Roman" w:cs="Times New Roman"/>
                <w:sz w:val="24"/>
                <w:szCs w:val="24"/>
              </w:rPr>
            </w:pPr>
            <w:r w:rsidRPr="00E01617">
              <w:rPr>
                <w:rFonts w:ascii="Times New Roman" w:eastAsia="Calibri" w:hAnsi="Times New Roman" w:cs="Times New Roman"/>
                <w:sz w:val="24"/>
                <w:szCs w:val="24"/>
              </w:rPr>
              <w:t>5</w:t>
            </w:r>
          </w:p>
        </w:tc>
        <w:tc>
          <w:tcPr>
            <w:tcW w:w="1281" w:type="dxa"/>
          </w:tcPr>
          <w:p w:rsidR="008F51EE" w:rsidRPr="00E01617" w:rsidRDefault="008F51EE" w:rsidP="008F51EE">
            <w:pPr>
              <w:tabs>
                <w:tab w:val="left" w:pos="3261"/>
              </w:tabs>
              <w:ind w:firstLine="567"/>
              <w:jc w:val="center"/>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6</w:t>
            </w:r>
          </w:p>
        </w:tc>
      </w:tr>
      <w:tr w:rsidR="00E01617" w:rsidRPr="00E01617" w:rsidTr="008F51EE">
        <w:trPr>
          <w:trHeight w:val="234"/>
        </w:trPr>
        <w:tc>
          <w:tcPr>
            <w:tcW w:w="1696" w:type="dxa"/>
            <w:vMerge w:val="restart"/>
          </w:tcPr>
          <w:p w:rsidR="00CD20F9" w:rsidRPr="00E01617" w:rsidRDefault="00CD20F9" w:rsidP="008F51EE">
            <w:pPr>
              <w:tabs>
                <w:tab w:val="left" w:pos="3261"/>
              </w:tabs>
              <w:ind w:firstLine="567"/>
              <w:rPr>
                <w:rFonts w:ascii="Times New Roman" w:eastAsia="Calibri" w:hAnsi="Times New Roman" w:cs="Times New Roman"/>
                <w:sz w:val="24"/>
                <w:szCs w:val="24"/>
                <w:lang w:val="kk-KZ"/>
              </w:rPr>
            </w:pPr>
            <w:bookmarkStart w:id="66" w:name="_Hlk159229577"/>
          </w:p>
          <w:p w:rsidR="00CD20F9" w:rsidRPr="00E01617" w:rsidRDefault="00CD20F9" w:rsidP="008F51EE">
            <w:pPr>
              <w:tabs>
                <w:tab w:val="left" w:pos="3261"/>
              </w:tabs>
              <w:ind w:firstLine="567"/>
              <w:rPr>
                <w:rFonts w:ascii="Times New Roman" w:eastAsia="Calibri" w:hAnsi="Times New Roman" w:cs="Times New Roman"/>
                <w:sz w:val="24"/>
                <w:szCs w:val="24"/>
                <w:lang w:val="kk-KZ"/>
              </w:rPr>
            </w:pPr>
          </w:p>
          <w:p w:rsidR="00CD20F9" w:rsidRPr="00E01617" w:rsidRDefault="00CD20F9" w:rsidP="008F51EE">
            <w:pPr>
              <w:tabs>
                <w:tab w:val="left" w:pos="3261"/>
              </w:tabs>
              <w:ind w:firstLine="567"/>
              <w:rPr>
                <w:rFonts w:ascii="Times New Roman" w:eastAsia="Calibri" w:hAnsi="Times New Roman" w:cs="Times New Roman"/>
                <w:sz w:val="24"/>
                <w:szCs w:val="24"/>
                <w:lang w:val="kk-KZ"/>
              </w:rPr>
            </w:pPr>
          </w:p>
          <w:p w:rsidR="00CD20F9" w:rsidRPr="00E01617" w:rsidRDefault="00CD20F9" w:rsidP="008F51EE">
            <w:pPr>
              <w:tabs>
                <w:tab w:val="left" w:pos="3261"/>
              </w:tabs>
              <w:ind w:firstLine="567"/>
              <w:rPr>
                <w:rFonts w:ascii="Times New Roman" w:eastAsia="Calibri" w:hAnsi="Times New Roman" w:cs="Times New Roman"/>
                <w:sz w:val="24"/>
                <w:szCs w:val="24"/>
                <w:lang w:val="kk-KZ"/>
              </w:rPr>
            </w:pPr>
          </w:p>
          <w:p w:rsidR="00CD20F9" w:rsidRPr="00E01617" w:rsidRDefault="00CD20F9" w:rsidP="008F51EE">
            <w:pPr>
              <w:tabs>
                <w:tab w:val="left" w:pos="3261"/>
              </w:tabs>
              <w:ind w:firstLine="567"/>
              <w:rPr>
                <w:rFonts w:ascii="Times New Roman" w:eastAsia="Calibri" w:hAnsi="Times New Roman" w:cs="Times New Roman"/>
                <w:sz w:val="24"/>
                <w:szCs w:val="24"/>
                <w:lang w:val="kk-KZ"/>
              </w:rPr>
            </w:pPr>
          </w:p>
          <w:p w:rsidR="00CD20F9" w:rsidRPr="00E01617" w:rsidRDefault="00CD20F9" w:rsidP="008F51EE">
            <w:pPr>
              <w:tabs>
                <w:tab w:val="left" w:pos="3261"/>
              </w:tabs>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 xml:space="preserve">Үкімет </w:t>
            </w:r>
          </w:p>
        </w:tc>
        <w:tc>
          <w:tcPr>
            <w:tcW w:w="1985" w:type="dxa"/>
          </w:tcPr>
          <w:p w:rsidR="00CD20F9" w:rsidRPr="00E01617" w:rsidRDefault="00CD20F9" w:rsidP="008F51EE">
            <w:pPr>
              <w:tabs>
                <w:tab w:val="left" w:pos="3261"/>
              </w:tabs>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 xml:space="preserve">Президент </w:t>
            </w:r>
          </w:p>
        </w:tc>
        <w:tc>
          <w:tcPr>
            <w:tcW w:w="2835" w:type="dxa"/>
          </w:tcPr>
          <w:p w:rsidR="00CD20F9" w:rsidRPr="00E01617" w:rsidRDefault="00CD20F9" w:rsidP="008F51EE">
            <w:pPr>
              <w:tabs>
                <w:tab w:val="left" w:pos="3261"/>
              </w:tabs>
              <w:rPr>
                <w:rFonts w:ascii="Times New Roman" w:eastAsia="Calibri" w:hAnsi="Times New Roman" w:cs="Times New Roman"/>
                <w:sz w:val="24"/>
                <w:szCs w:val="24"/>
                <w:lang w:val="en-US"/>
              </w:rPr>
            </w:pPr>
            <w:r w:rsidRPr="00E01617">
              <w:rPr>
                <w:rFonts w:ascii="Times New Roman" w:eastAsia="Calibri" w:hAnsi="Times New Roman" w:cs="Times New Roman"/>
                <w:sz w:val="24"/>
                <w:szCs w:val="24"/>
                <w:lang w:val="kk-KZ"/>
              </w:rPr>
              <w:t xml:space="preserve">қамқор </w:t>
            </w:r>
          </w:p>
        </w:tc>
        <w:tc>
          <w:tcPr>
            <w:tcW w:w="850" w:type="dxa"/>
          </w:tcPr>
          <w:p w:rsidR="00CD20F9" w:rsidRPr="00E01617" w:rsidRDefault="00CD20F9" w:rsidP="008F51EE">
            <w:pPr>
              <w:tabs>
                <w:tab w:val="left" w:pos="3261"/>
              </w:tabs>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w:t>
            </w:r>
          </w:p>
        </w:tc>
        <w:tc>
          <w:tcPr>
            <w:tcW w:w="851" w:type="dxa"/>
          </w:tcPr>
          <w:p w:rsidR="00CD20F9" w:rsidRPr="00E01617" w:rsidRDefault="00CD20F9" w:rsidP="008F51EE">
            <w:pPr>
              <w:tabs>
                <w:tab w:val="left" w:pos="3261"/>
              </w:tabs>
              <w:ind w:firstLine="567"/>
              <w:jc w:val="both"/>
              <w:rPr>
                <w:rFonts w:ascii="Times New Roman" w:eastAsia="Calibri" w:hAnsi="Times New Roman" w:cs="Times New Roman"/>
                <w:sz w:val="24"/>
                <w:szCs w:val="24"/>
              </w:rPr>
            </w:pPr>
          </w:p>
        </w:tc>
        <w:tc>
          <w:tcPr>
            <w:tcW w:w="1281" w:type="dxa"/>
          </w:tcPr>
          <w:p w:rsidR="00CD20F9" w:rsidRPr="00E01617" w:rsidRDefault="00CD20F9" w:rsidP="008F51EE">
            <w:pPr>
              <w:tabs>
                <w:tab w:val="left" w:pos="3261"/>
              </w:tabs>
              <w:ind w:firstLine="567"/>
              <w:rPr>
                <w:rFonts w:ascii="Times New Roman" w:eastAsia="Calibri" w:hAnsi="Times New Roman" w:cs="Times New Roman"/>
                <w:sz w:val="24"/>
                <w:szCs w:val="24"/>
                <w:lang w:val="kk-KZ"/>
              </w:rPr>
            </w:pPr>
          </w:p>
        </w:tc>
      </w:tr>
      <w:tr w:rsidR="00E01617" w:rsidRPr="00E01617" w:rsidTr="008F51EE">
        <w:trPr>
          <w:trHeight w:val="70"/>
        </w:trPr>
        <w:tc>
          <w:tcPr>
            <w:tcW w:w="1696" w:type="dxa"/>
            <w:vMerge/>
          </w:tcPr>
          <w:p w:rsidR="00CD20F9" w:rsidRPr="00E01617" w:rsidRDefault="00CD20F9" w:rsidP="008F51EE">
            <w:pPr>
              <w:tabs>
                <w:tab w:val="left" w:pos="3261"/>
              </w:tabs>
              <w:ind w:firstLine="567"/>
              <w:rPr>
                <w:rFonts w:ascii="Times New Roman" w:eastAsia="Calibri" w:hAnsi="Times New Roman" w:cs="Times New Roman"/>
                <w:sz w:val="24"/>
                <w:szCs w:val="24"/>
              </w:rPr>
            </w:pPr>
          </w:p>
        </w:tc>
        <w:tc>
          <w:tcPr>
            <w:tcW w:w="1985" w:type="dxa"/>
            <w:vMerge w:val="restart"/>
          </w:tcPr>
          <w:p w:rsidR="00CD20F9" w:rsidRPr="00E01617" w:rsidRDefault="00CD20F9" w:rsidP="008F51EE">
            <w:pPr>
              <w:tabs>
                <w:tab w:val="left" w:pos="3261"/>
              </w:tabs>
              <w:ind w:firstLine="567"/>
              <w:rPr>
                <w:rFonts w:ascii="Times New Roman" w:eastAsia="Calibri" w:hAnsi="Times New Roman" w:cs="Times New Roman"/>
                <w:sz w:val="24"/>
                <w:szCs w:val="24"/>
                <w:lang w:val="kk-KZ"/>
              </w:rPr>
            </w:pPr>
          </w:p>
          <w:p w:rsidR="00CD20F9" w:rsidRPr="00E01617" w:rsidRDefault="00CD20F9" w:rsidP="008F51EE">
            <w:pPr>
              <w:tabs>
                <w:tab w:val="left" w:pos="3261"/>
              </w:tabs>
              <w:ind w:firstLine="567"/>
              <w:rPr>
                <w:rFonts w:ascii="Times New Roman" w:eastAsia="Calibri" w:hAnsi="Times New Roman" w:cs="Times New Roman"/>
                <w:sz w:val="24"/>
                <w:szCs w:val="24"/>
                <w:lang w:val="kk-KZ"/>
              </w:rPr>
            </w:pPr>
          </w:p>
          <w:p w:rsidR="00CD20F9" w:rsidRPr="00E01617" w:rsidRDefault="00CD20F9" w:rsidP="008F51EE">
            <w:pPr>
              <w:tabs>
                <w:tab w:val="left" w:pos="3261"/>
              </w:tabs>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Атқарушы орган \министрліктер</w:t>
            </w:r>
          </w:p>
          <w:p w:rsidR="00CD20F9" w:rsidRPr="00E01617" w:rsidRDefault="00CD20F9" w:rsidP="008F51EE">
            <w:pPr>
              <w:tabs>
                <w:tab w:val="left" w:pos="3261"/>
              </w:tabs>
              <w:ind w:firstLine="567"/>
              <w:rPr>
                <w:rFonts w:ascii="Times New Roman" w:eastAsia="Calibri" w:hAnsi="Times New Roman" w:cs="Times New Roman"/>
                <w:sz w:val="24"/>
                <w:szCs w:val="24"/>
              </w:rPr>
            </w:pPr>
          </w:p>
        </w:tc>
        <w:tc>
          <w:tcPr>
            <w:tcW w:w="2835" w:type="dxa"/>
          </w:tcPr>
          <w:p w:rsidR="00CD20F9" w:rsidRPr="00E01617" w:rsidRDefault="00CD20F9" w:rsidP="008F51EE">
            <w:pPr>
              <w:tabs>
                <w:tab w:val="left" w:pos="3261"/>
              </w:tabs>
              <w:rPr>
                <w:rFonts w:ascii="Times New Roman" w:eastAsia="Calibri" w:hAnsi="Times New Roman" w:cs="Times New Roman"/>
                <w:sz w:val="24"/>
                <w:szCs w:val="24"/>
              </w:rPr>
            </w:pPr>
            <w:r w:rsidRPr="00E01617">
              <w:rPr>
                <w:rFonts w:ascii="Times New Roman" w:eastAsia="Calibri" w:hAnsi="Times New Roman" w:cs="Times New Roman"/>
                <w:sz w:val="24"/>
                <w:szCs w:val="24"/>
                <w:lang w:val="kk-KZ"/>
              </w:rPr>
              <w:t xml:space="preserve"> жауапты</w:t>
            </w:r>
          </w:p>
        </w:tc>
        <w:tc>
          <w:tcPr>
            <w:tcW w:w="850" w:type="dxa"/>
          </w:tcPr>
          <w:p w:rsidR="00CD20F9" w:rsidRPr="00E01617" w:rsidRDefault="00CD20F9" w:rsidP="008F51EE">
            <w:pPr>
              <w:tabs>
                <w:tab w:val="left" w:pos="3261"/>
              </w:tabs>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w:t>
            </w:r>
          </w:p>
        </w:tc>
        <w:tc>
          <w:tcPr>
            <w:tcW w:w="851" w:type="dxa"/>
          </w:tcPr>
          <w:p w:rsidR="00CD20F9" w:rsidRPr="00E01617" w:rsidRDefault="00CD20F9" w:rsidP="008F51EE">
            <w:pPr>
              <w:tabs>
                <w:tab w:val="left" w:pos="3261"/>
              </w:tabs>
              <w:ind w:firstLine="567"/>
              <w:jc w:val="both"/>
              <w:rPr>
                <w:rFonts w:ascii="Times New Roman" w:eastAsia="Calibri" w:hAnsi="Times New Roman" w:cs="Times New Roman"/>
                <w:sz w:val="24"/>
                <w:szCs w:val="24"/>
              </w:rPr>
            </w:pPr>
          </w:p>
        </w:tc>
        <w:tc>
          <w:tcPr>
            <w:tcW w:w="1281" w:type="dxa"/>
          </w:tcPr>
          <w:p w:rsidR="00CD20F9" w:rsidRPr="00E01617" w:rsidRDefault="00CD20F9" w:rsidP="008F51EE">
            <w:pPr>
              <w:tabs>
                <w:tab w:val="left" w:pos="3261"/>
              </w:tabs>
              <w:ind w:firstLine="567"/>
              <w:jc w:val="both"/>
              <w:rPr>
                <w:rFonts w:ascii="Times New Roman" w:eastAsia="Calibri" w:hAnsi="Times New Roman" w:cs="Times New Roman"/>
                <w:sz w:val="24"/>
                <w:szCs w:val="24"/>
                <w:lang w:val="kk-KZ"/>
              </w:rPr>
            </w:pPr>
          </w:p>
        </w:tc>
      </w:tr>
      <w:tr w:rsidR="00E01617" w:rsidRPr="00E01617" w:rsidTr="008F51EE">
        <w:trPr>
          <w:trHeight w:val="70"/>
        </w:trPr>
        <w:tc>
          <w:tcPr>
            <w:tcW w:w="1696" w:type="dxa"/>
            <w:vMerge/>
          </w:tcPr>
          <w:p w:rsidR="00CD20F9" w:rsidRPr="00E01617" w:rsidRDefault="00CD20F9" w:rsidP="008F51EE">
            <w:pPr>
              <w:tabs>
                <w:tab w:val="left" w:pos="3261"/>
              </w:tabs>
              <w:ind w:firstLine="567"/>
              <w:rPr>
                <w:rFonts w:ascii="Times New Roman" w:eastAsia="Calibri" w:hAnsi="Times New Roman" w:cs="Times New Roman"/>
                <w:sz w:val="24"/>
                <w:szCs w:val="24"/>
              </w:rPr>
            </w:pPr>
          </w:p>
        </w:tc>
        <w:tc>
          <w:tcPr>
            <w:tcW w:w="1985" w:type="dxa"/>
            <w:vMerge/>
          </w:tcPr>
          <w:p w:rsidR="00CD20F9" w:rsidRPr="00E01617" w:rsidRDefault="00CD20F9" w:rsidP="008F51EE">
            <w:pPr>
              <w:tabs>
                <w:tab w:val="left" w:pos="3261"/>
              </w:tabs>
              <w:ind w:firstLine="567"/>
              <w:rPr>
                <w:rFonts w:ascii="Times New Roman" w:eastAsia="Calibri" w:hAnsi="Times New Roman" w:cs="Times New Roman"/>
                <w:sz w:val="24"/>
                <w:szCs w:val="24"/>
              </w:rPr>
            </w:pPr>
          </w:p>
        </w:tc>
        <w:tc>
          <w:tcPr>
            <w:tcW w:w="2835" w:type="dxa"/>
          </w:tcPr>
          <w:p w:rsidR="00CD20F9" w:rsidRPr="00E01617" w:rsidRDefault="00CD20F9" w:rsidP="008F51EE">
            <w:pPr>
              <w:tabs>
                <w:tab w:val="left" w:pos="3261"/>
              </w:tabs>
              <w:rPr>
                <w:rFonts w:ascii="Times New Roman" w:eastAsia="Calibri" w:hAnsi="Times New Roman" w:cs="Times New Roman"/>
                <w:sz w:val="24"/>
                <w:szCs w:val="24"/>
                <w:lang w:val="en-US"/>
              </w:rPr>
            </w:pPr>
            <w:r w:rsidRPr="00E01617">
              <w:rPr>
                <w:rFonts w:ascii="Times New Roman" w:eastAsia="Calibri" w:hAnsi="Times New Roman" w:cs="Times New Roman"/>
                <w:sz w:val="24"/>
                <w:szCs w:val="24"/>
                <w:lang w:val="kk-KZ"/>
              </w:rPr>
              <w:t>икемді\тиімді</w:t>
            </w:r>
          </w:p>
        </w:tc>
        <w:tc>
          <w:tcPr>
            <w:tcW w:w="850" w:type="dxa"/>
          </w:tcPr>
          <w:p w:rsidR="00CD20F9" w:rsidRPr="00E01617" w:rsidRDefault="00CD20F9" w:rsidP="008F51EE">
            <w:pPr>
              <w:tabs>
                <w:tab w:val="left" w:pos="3261"/>
              </w:tabs>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w:t>
            </w:r>
          </w:p>
        </w:tc>
        <w:tc>
          <w:tcPr>
            <w:tcW w:w="851" w:type="dxa"/>
          </w:tcPr>
          <w:p w:rsidR="00CD20F9" w:rsidRPr="00E01617" w:rsidRDefault="00CD20F9" w:rsidP="008F51EE">
            <w:pPr>
              <w:tabs>
                <w:tab w:val="left" w:pos="3261"/>
              </w:tabs>
              <w:ind w:firstLine="567"/>
              <w:jc w:val="both"/>
              <w:rPr>
                <w:rFonts w:ascii="Times New Roman" w:eastAsia="Calibri" w:hAnsi="Times New Roman" w:cs="Times New Roman"/>
                <w:sz w:val="24"/>
                <w:szCs w:val="24"/>
              </w:rPr>
            </w:pPr>
          </w:p>
        </w:tc>
        <w:tc>
          <w:tcPr>
            <w:tcW w:w="1281" w:type="dxa"/>
          </w:tcPr>
          <w:p w:rsidR="00CD20F9" w:rsidRPr="00E01617" w:rsidRDefault="00CD20F9" w:rsidP="008F51EE">
            <w:pPr>
              <w:tabs>
                <w:tab w:val="left" w:pos="3261"/>
              </w:tabs>
              <w:ind w:firstLine="567"/>
              <w:jc w:val="both"/>
              <w:rPr>
                <w:rFonts w:ascii="Times New Roman" w:eastAsia="Calibri" w:hAnsi="Times New Roman" w:cs="Times New Roman"/>
                <w:sz w:val="24"/>
                <w:szCs w:val="24"/>
              </w:rPr>
            </w:pPr>
          </w:p>
        </w:tc>
      </w:tr>
      <w:tr w:rsidR="00E01617" w:rsidRPr="00E01617" w:rsidTr="008F51EE">
        <w:trPr>
          <w:trHeight w:val="70"/>
        </w:trPr>
        <w:tc>
          <w:tcPr>
            <w:tcW w:w="1696" w:type="dxa"/>
            <w:vMerge/>
          </w:tcPr>
          <w:p w:rsidR="00CD20F9" w:rsidRPr="00E01617" w:rsidRDefault="00CD20F9" w:rsidP="008F51EE">
            <w:pPr>
              <w:tabs>
                <w:tab w:val="left" w:pos="3261"/>
              </w:tabs>
              <w:ind w:firstLine="567"/>
              <w:rPr>
                <w:rFonts w:ascii="Times New Roman" w:eastAsia="Calibri" w:hAnsi="Times New Roman" w:cs="Times New Roman"/>
                <w:sz w:val="24"/>
                <w:szCs w:val="24"/>
              </w:rPr>
            </w:pPr>
          </w:p>
        </w:tc>
        <w:tc>
          <w:tcPr>
            <w:tcW w:w="1985" w:type="dxa"/>
            <w:vMerge/>
          </w:tcPr>
          <w:p w:rsidR="00CD20F9" w:rsidRPr="00E01617" w:rsidRDefault="00CD20F9" w:rsidP="008F51EE">
            <w:pPr>
              <w:tabs>
                <w:tab w:val="left" w:pos="3261"/>
              </w:tabs>
              <w:ind w:firstLine="567"/>
              <w:rPr>
                <w:rFonts w:ascii="Times New Roman" w:eastAsia="Calibri" w:hAnsi="Times New Roman" w:cs="Times New Roman"/>
                <w:sz w:val="24"/>
                <w:szCs w:val="24"/>
              </w:rPr>
            </w:pPr>
          </w:p>
        </w:tc>
        <w:tc>
          <w:tcPr>
            <w:tcW w:w="2835" w:type="dxa"/>
          </w:tcPr>
          <w:p w:rsidR="00CD20F9" w:rsidRPr="00E01617" w:rsidRDefault="00CD20F9" w:rsidP="008F51EE">
            <w:pPr>
              <w:tabs>
                <w:tab w:val="left" w:pos="3261"/>
              </w:tabs>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 xml:space="preserve">мұқият және қамқор </w:t>
            </w:r>
          </w:p>
        </w:tc>
        <w:tc>
          <w:tcPr>
            <w:tcW w:w="850" w:type="dxa"/>
          </w:tcPr>
          <w:p w:rsidR="00CD20F9" w:rsidRPr="00E01617" w:rsidRDefault="00CD20F9" w:rsidP="008F51EE">
            <w:pPr>
              <w:tabs>
                <w:tab w:val="left" w:pos="3261"/>
              </w:tabs>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w:t>
            </w:r>
          </w:p>
        </w:tc>
        <w:tc>
          <w:tcPr>
            <w:tcW w:w="851" w:type="dxa"/>
          </w:tcPr>
          <w:p w:rsidR="00CD20F9" w:rsidRPr="00E01617" w:rsidRDefault="00CD20F9" w:rsidP="008F51EE">
            <w:pPr>
              <w:tabs>
                <w:tab w:val="left" w:pos="3261"/>
              </w:tabs>
              <w:ind w:firstLine="567"/>
              <w:jc w:val="both"/>
              <w:rPr>
                <w:rFonts w:ascii="Times New Roman" w:eastAsia="Calibri" w:hAnsi="Times New Roman" w:cs="Times New Roman"/>
                <w:sz w:val="24"/>
                <w:szCs w:val="24"/>
              </w:rPr>
            </w:pPr>
          </w:p>
        </w:tc>
        <w:tc>
          <w:tcPr>
            <w:tcW w:w="1281" w:type="dxa"/>
          </w:tcPr>
          <w:p w:rsidR="00CD20F9" w:rsidRPr="00E01617" w:rsidRDefault="00CD20F9" w:rsidP="008F51EE">
            <w:pPr>
              <w:tabs>
                <w:tab w:val="left" w:pos="3261"/>
              </w:tabs>
              <w:ind w:firstLine="567"/>
              <w:jc w:val="both"/>
              <w:rPr>
                <w:rFonts w:ascii="Times New Roman" w:eastAsia="Calibri" w:hAnsi="Times New Roman" w:cs="Times New Roman"/>
                <w:sz w:val="24"/>
                <w:szCs w:val="24"/>
              </w:rPr>
            </w:pPr>
          </w:p>
        </w:tc>
      </w:tr>
      <w:tr w:rsidR="00E01617" w:rsidRPr="00E01617" w:rsidTr="008F51EE">
        <w:trPr>
          <w:trHeight w:val="470"/>
        </w:trPr>
        <w:tc>
          <w:tcPr>
            <w:tcW w:w="1696" w:type="dxa"/>
            <w:vMerge/>
          </w:tcPr>
          <w:p w:rsidR="00CD20F9" w:rsidRPr="00E01617" w:rsidRDefault="00CD20F9" w:rsidP="008F51EE">
            <w:pPr>
              <w:tabs>
                <w:tab w:val="left" w:pos="3261"/>
              </w:tabs>
              <w:ind w:firstLine="567"/>
              <w:rPr>
                <w:rFonts w:ascii="Times New Roman" w:eastAsia="Calibri" w:hAnsi="Times New Roman" w:cs="Times New Roman"/>
                <w:sz w:val="24"/>
                <w:szCs w:val="24"/>
              </w:rPr>
            </w:pPr>
          </w:p>
        </w:tc>
        <w:tc>
          <w:tcPr>
            <w:tcW w:w="1985" w:type="dxa"/>
            <w:vMerge/>
          </w:tcPr>
          <w:p w:rsidR="00CD20F9" w:rsidRPr="00E01617" w:rsidRDefault="00CD20F9" w:rsidP="008F51EE">
            <w:pPr>
              <w:tabs>
                <w:tab w:val="left" w:pos="3261"/>
              </w:tabs>
              <w:ind w:firstLine="567"/>
              <w:rPr>
                <w:rFonts w:ascii="Times New Roman" w:eastAsia="Calibri" w:hAnsi="Times New Roman" w:cs="Times New Roman"/>
                <w:sz w:val="24"/>
                <w:szCs w:val="24"/>
              </w:rPr>
            </w:pPr>
          </w:p>
        </w:tc>
        <w:tc>
          <w:tcPr>
            <w:tcW w:w="2835" w:type="dxa"/>
          </w:tcPr>
          <w:p w:rsidR="00CD20F9" w:rsidRPr="00E01617" w:rsidRDefault="00CD20F9" w:rsidP="008F51EE">
            <w:pPr>
              <w:tabs>
                <w:tab w:val="left" w:pos="3261"/>
              </w:tabs>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белсенді\жылдам шешім қабылдайтын</w:t>
            </w:r>
          </w:p>
        </w:tc>
        <w:tc>
          <w:tcPr>
            <w:tcW w:w="850" w:type="dxa"/>
          </w:tcPr>
          <w:p w:rsidR="00CD20F9" w:rsidRPr="00E01617" w:rsidRDefault="00CD20F9" w:rsidP="008F51EE">
            <w:pPr>
              <w:tabs>
                <w:tab w:val="left" w:pos="3261"/>
              </w:tabs>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w:t>
            </w:r>
          </w:p>
        </w:tc>
        <w:tc>
          <w:tcPr>
            <w:tcW w:w="851" w:type="dxa"/>
          </w:tcPr>
          <w:p w:rsidR="00CD20F9" w:rsidRPr="00E01617" w:rsidRDefault="00CD20F9" w:rsidP="008F51EE">
            <w:pPr>
              <w:tabs>
                <w:tab w:val="left" w:pos="3261"/>
              </w:tabs>
              <w:ind w:firstLine="567"/>
              <w:jc w:val="both"/>
              <w:rPr>
                <w:rFonts w:ascii="Times New Roman" w:eastAsia="Calibri" w:hAnsi="Times New Roman" w:cs="Times New Roman"/>
                <w:sz w:val="24"/>
                <w:szCs w:val="24"/>
              </w:rPr>
            </w:pPr>
          </w:p>
        </w:tc>
        <w:tc>
          <w:tcPr>
            <w:tcW w:w="1281" w:type="dxa"/>
          </w:tcPr>
          <w:p w:rsidR="00CD20F9" w:rsidRPr="00E01617" w:rsidRDefault="00CD20F9" w:rsidP="008F51EE">
            <w:pPr>
              <w:tabs>
                <w:tab w:val="left" w:pos="3261"/>
              </w:tabs>
              <w:ind w:firstLine="567"/>
              <w:jc w:val="both"/>
              <w:rPr>
                <w:rFonts w:ascii="Times New Roman" w:eastAsia="Calibri" w:hAnsi="Times New Roman" w:cs="Times New Roman"/>
                <w:sz w:val="24"/>
                <w:szCs w:val="24"/>
              </w:rPr>
            </w:pPr>
          </w:p>
        </w:tc>
      </w:tr>
      <w:tr w:rsidR="00E01617" w:rsidRPr="00E01617" w:rsidTr="008F51EE">
        <w:trPr>
          <w:trHeight w:val="470"/>
        </w:trPr>
        <w:tc>
          <w:tcPr>
            <w:tcW w:w="1696" w:type="dxa"/>
            <w:vMerge w:val="restart"/>
          </w:tcPr>
          <w:p w:rsidR="00CD20F9" w:rsidRPr="00E01617" w:rsidRDefault="00CD20F9" w:rsidP="008F51EE">
            <w:pPr>
              <w:tabs>
                <w:tab w:val="left" w:pos="3261"/>
              </w:tabs>
              <w:rPr>
                <w:rFonts w:ascii="Times New Roman" w:eastAsia="Calibri" w:hAnsi="Times New Roman" w:cs="Times New Roman"/>
                <w:sz w:val="24"/>
                <w:szCs w:val="24"/>
              </w:rPr>
            </w:pPr>
          </w:p>
        </w:tc>
        <w:tc>
          <w:tcPr>
            <w:tcW w:w="1985" w:type="dxa"/>
          </w:tcPr>
          <w:p w:rsidR="00CD20F9" w:rsidRPr="00E01617" w:rsidRDefault="00CD20F9" w:rsidP="008F51EE">
            <w:pPr>
              <w:tabs>
                <w:tab w:val="left" w:pos="3261"/>
              </w:tabs>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Заң шығарушы органдар</w:t>
            </w:r>
          </w:p>
        </w:tc>
        <w:tc>
          <w:tcPr>
            <w:tcW w:w="2835" w:type="dxa"/>
          </w:tcPr>
          <w:p w:rsidR="00CD20F9" w:rsidRPr="00E01617" w:rsidRDefault="00CD20F9" w:rsidP="008F51EE">
            <w:pPr>
              <w:tabs>
                <w:tab w:val="left" w:pos="3261"/>
              </w:tabs>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жауаты</w:t>
            </w:r>
          </w:p>
        </w:tc>
        <w:tc>
          <w:tcPr>
            <w:tcW w:w="850" w:type="dxa"/>
          </w:tcPr>
          <w:p w:rsidR="00CD20F9" w:rsidRPr="00E01617" w:rsidRDefault="00CD20F9" w:rsidP="008F51EE">
            <w:pPr>
              <w:tabs>
                <w:tab w:val="left" w:pos="3261"/>
              </w:tabs>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w:t>
            </w:r>
          </w:p>
        </w:tc>
        <w:tc>
          <w:tcPr>
            <w:tcW w:w="851" w:type="dxa"/>
          </w:tcPr>
          <w:p w:rsidR="00CD20F9" w:rsidRPr="00E01617" w:rsidRDefault="00CD20F9" w:rsidP="008F51EE">
            <w:pPr>
              <w:tabs>
                <w:tab w:val="left" w:pos="3261"/>
              </w:tabs>
              <w:ind w:firstLine="567"/>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w:t>
            </w:r>
          </w:p>
        </w:tc>
        <w:tc>
          <w:tcPr>
            <w:tcW w:w="1281" w:type="dxa"/>
          </w:tcPr>
          <w:p w:rsidR="00CD20F9" w:rsidRPr="00E01617" w:rsidRDefault="00CD20F9" w:rsidP="008F51EE">
            <w:pPr>
              <w:tabs>
                <w:tab w:val="left" w:pos="3261"/>
              </w:tabs>
              <w:ind w:firstLine="567"/>
              <w:jc w:val="both"/>
              <w:rPr>
                <w:rFonts w:ascii="Times New Roman" w:eastAsia="Calibri" w:hAnsi="Times New Roman" w:cs="Times New Roman"/>
                <w:sz w:val="24"/>
                <w:szCs w:val="24"/>
              </w:rPr>
            </w:pPr>
          </w:p>
        </w:tc>
      </w:tr>
      <w:tr w:rsidR="00E01617" w:rsidRPr="00E01617" w:rsidTr="008F51EE">
        <w:trPr>
          <w:trHeight w:val="470"/>
        </w:trPr>
        <w:tc>
          <w:tcPr>
            <w:tcW w:w="1696" w:type="dxa"/>
            <w:vMerge/>
          </w:tcPr>
          <w:p w:rsidR="00CD20F9" w:rsidRPr="00E01617" w:rsidRDefault="00CD20F9" w:rsidP="008F51EE">
            <w:pPr>
              <w:tabs>
                <w:tab w:val="left" w:pos="3261"/>
              </w:tabs>
              <w:ind w:firstLine="567"/>
              <w:rPr>
                <w:rFonts w:ascii="Times New Roman" w:eastAsia="Calibri" w:hAnsi="Times New Roman" w:cs="Times New Roman"/>
                <w:sz w:val="24"/>
                <w:szCs w:val="24"/>
              </w:rPr>
            </w:pPr>
          </w:p>
        </w:tc>
        <w:tc>
          <w:tcPr>
            <w:tcW w:w="1985" w:type="dxa"/>
          </w:tcPr>
          <w:p w:rsidR="00CD20F9" w:rsidRPr="00E01617" w:rsidRDefault="00CD20F9" w:rsidP="008F51EE">
            <w:pPr>
              <w:tabs>
                <w:tab w:val="left" w:pos="3261"/>
              </w:tabs>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 xml:space="preserve">Сот орындаушылары </w:t>
            </w:r>
          </w:p>
        </w:tc>
        <w:tc>
          <w:tcPr>
            <w:tcW w:w="2835" w:type="dxa"/>
          </w:tcPr>
          <w:p w:rsidR="00CD20F9" w:rsidRPr="00E01617" w:rsidRDefault="00CD20F9" w:rsidP="008F51EE">
            <w:pPr>
              <w:tabs>
                <w:tab w:val="left" w:pos="3261"/>
              </w:tabs>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тәуелсіз \әділ</w:t>
            </w:r>
          </w:p>
        </w:tc>
        <w:tc>
          <w:tcPr>
            <w:tcW w:w="850" w:type="dxa"/>
          </w:tcPr>
          <w:p w:rsidR="00CD20F9" w:rsidRPr="00E01617" w:rsidRDefault="00CD20F9" w:rsidP="008F51EE">
            <w:pPr>
              <w:tabs>
                <w:tab w:val="left" w:pos="3261"/>
              </w:tabs>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w:t>
            </w:r>
          </w:p>
        </w:tc>
        <w:tc>
          <w:tcPr>
            <w:tcW w:w="851" w:type="dxa"/>
          </w:tcPr>
          <w:p w:rsidR="00CD20F9" w:rsidRPr="00E01617" w:rsidRDefault="00CD20F9" w:rsidP="008F51EE">
            <w:pPr>
              <w:tabs>
                <w:tab w:val="left" w:pos="3261"/>
              </w:tabs>
              <w:ind w:firstLine="567"/>
              <w:jc w:val="both"/>
              <w:rPr>
                <w:rFonts w:ascii="Times New Roman" w:eastAsia="Calibri" w:hAnsi="Times New Roman" w:cs="Times New Roman"/>
                <w:sz w:val="24"/>
                <w:szCs w:val="24"/>
                <w:lang w:val="kk-KZ"/>
              </w:rPr>
            </w:pPr>
          </w:p>
        </w:tc>
        <w:tc>
          <w:tcPr>
            <w:tcW w:w="1281" w:type="dxa"/>
          </w:tcPr>
          <w:p w:rsidR="00CD20F9" w:rsidRPr="00E01617" w:rsidRDefault="00CD20F9" w:rsidP="008F51EE">
            <w:pPr>
              <w:tabs>
                <w:tab w:val="left" w:pos="3261"/>
              </w:tabs>
              <w:ind w:firstLine="567"/>
              <w:jc w:val="both"/>
              <w:rPr>
                <w:rFonts w:ascii="Times New Roman" w:eastAsia="Calibri" w:hAnsi="Times New Roman" w:cs="Times New Roman"/>
                <w:sz w:val="24"/>
                <w:szCs w:val="24"/>
              </w:rPr>
            </w:pPr>
          </w:p>
        </w:tc>
      </w:tr>
      <w:tr w:rsidR="00E01617" w:rsidRPr="00E01617" w:rsidTr="008F51EE">
        <w:trPr>
          <w:trHeight w:val="70"/>
        </w:trPr>
        <w:tc>
          <w:tcPr>
            <w:tcW w:w="1696" w:type="dxa"/>
            <w:vMerge/>
          </w:tcPr>
          <w:p w:rsidR="00CD20F9" w:rsidRPr="00E01617" w:rsidRDefault="00CD20F9" w:rsidP="008F51EE">
            <w:pPr>
              <w:tabs>
                <w:tab w:val="left" w:pos="3261"/>
              </w:tabs>
              <w:ind w:firstLine="567"/>
              <w:rPr>
                <w:rFonts w:ascii="Times New Roman" w:eastAsia="Calibri" w:hAnsi="Times New Roman" w:cs="Times New Roman"/>
                <w:sz w:val="24"/>
                <w:szCs w:val="24"/>
              </w:rPr>
            </w:pPr>
          </w:p>
        </w:tc>
        <w:tc>
          <w:tcPr>
            <w:tcW w:w="1985" w:type="dxa"/>
          </w:tcPr>
          <w:p w:rsidR="00CD20F9" w:rsidRPr="00E01617" w:rsidRDefault="00CD20F9" w:rsidP="008F51EE">
            <w:pPr>
              <w:tabs>
                <w:tab w:val="left" w:pos="3261"/>
              </w:tabs>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 xml:space="preserve">Жоғарғы сот </w:t>
            </w:r>
          </w:p>
        </w:tc>
        <w:tc>
          <w:tcPr>
            <w:tcW w:w="2835" w:type="dxa"/>
          </w:tcPr>
          <w:p w:rsidR="00CD20F9" w:rsidRPr="00E01617" w:rsidRDefault="00CD20F9" w:rsidP="008F51EE">
            <w:pPr>
              <w:tabs>
                <w:tab w:val="left" w:pos="3261"/>
              </w:tabs>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Қамқор\ әділ</w:t>
            </w:r>
          </w:p>
        </w:tc>
        <w:tc>
          <w:tcPr>
            <w:tcW w:w="850" w:type="dxa"/>
          </w:tcPr>
          <w:p w:rsidR="00CD20F9" w:rsidRPr="00E01617" w:rsidRDefault="00CD20F9" w:rsidP="008F51EE">
            <w:pPr>
              <w:tabs>
                <w:tab w:val="left" w:pos="3261"/>
              </w:tabs>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w:t>
            </w:r>
          </w:p>
        </w:tc>
        <w:tc>
          <w:tcPr>
            <w:tcW w:w="851" w:type="dxa"/>
          </w:tcPr>
          <w:p w:rsidR="00CD20F9" w:rsidRPr="00E01617" w:rsidRDefault="00CD20F9" w:rsidP="008F51EE">
            <w:pPr>
              <w:tabs>
                <w:tab w:val="left" w:pos="3261"/>
              </w:tabs>
              <w:ind w:firstLine="567"/>
              <w:jc w:val="both"/>
              <w:rPr>
                <w:rFonts w:ascii="Times New Roman" w:eastAsia="Calibri" w:hAnsi="Times New Roman" w:cs="Times New Roman"/>
                <w:sz w:val="24"/>
                <w:szCs w:val="24"/>
                <w:lang w:val="kk-KZ"/>
              </w:rPr>
            </w:pPr>
          </w:p>
        </w:tc>
        <w:tc>
          <w:tcPr>
            <w:tcW w:w="1281" w:type="dxa"/>
          </w:tcPr>
          <w:p w:rsidR="00CD20F9" w:rsidRPr="00E01617" w:rsidRDefault="00CD20F9" w:rsidP="008F51EE">
            <w:pPr>
              <w:tabs>
                <w:tab w:val="left" w:pos="3261"/>
              </w:tabs>
              <w:ind w:firstLine="567"/>
              <w:jc w:val="both"/>
              <w:rPr>
                <w:rFonts w:ascii="Times New Roman" w:eastAsia="Calibri" w:hAnsi="Times New Roman" w:cs="Times New Roman"/>
                <w:sz w:val="24"/>
                <w:szCs w:val="24"/>
              </w:rPr>
            </w:pPr>
          </w:p>
        </w:tc>
      </w:tr>
      <w:tr w:rsidR="00E01617" w:rsidRPr="00E01617" w:rsidTr="008F51EE">
        <w:trPr>
          <w:trHeight w:val="470"/>
        </w:trPr>
        <w:tc>
          <w:tcPr>
            <w:tcW w:w="1696" w:type="dxa"/>
            <w:vMerge/>
          </w:tcPr>
          <w:p w:rsidR="00CD20F9" w:rsidRPr="00E01617" w:rsidRDefault="00CD20F9" w:rsidP="008F51EE">
            <w:pPr>
              <w:tabs>
                <w:tab w:val="left" w:pos="3261"/>
              </w:tabs>
              <w:ind w:firstLine="567"/>
              <w:rPr>
                <w:rFonts w:ascii="Times New Roman" w:eastAsia="Calibri" w:hAnsi="Times New Roman" w:cs="Times New Roman"/>
                <w:sz w:val="24"/>
                <w:szCs w:val="24"/>
              </w:rPr>
            </w:pPr>
          </w:p>
        </w:tc>
        <w:tc>
          <w:tcPr>
            <w:tcW w:w="1985" w:type="dxa"/>
          </w:tcPr>
          <w:p w:rsidR="00CD20F9" w:rsidRPr="00E01617" w:rsidRDefault="00CD20F9" w:rsidP="008F51EE">
            <w:pPr>
              <w:tabs>
                <w:tab w:val="left" w:pos="3261"/>
              </w:tabs>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Парламент \ Мәжіліс</w:t>
            </w:r>
          </w:p>
        </w:tc>
        <w:tc>
          <w:tcPr>
            <w:tcW w:w="2835" w:type="dxa"/>
          </w:tcPr>
          <w:p w:rsidR="00CD20F9" w:rsidRPr="00E01617" w:rsidRDefault="00CD20F9" w:rsidP="008F51EE">
            <w:pPr>
              <w:tabs>
                <w:tab w:val="left" w:pos="3261"/>
              </w:tabs>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адал\ адамгершілігі мол</w:t>
            </w:r>
          </w:p>
        </w:tc>
        <w:tc>
          <w:tcPr>
            <w:tcW w:w="850" w:type="dxa"/>
          </w:tcPr>
          <w:p w:rsidR="00CD20F9" w:rsidRPr="00E01617" w:rsidRDefault="00CD20F9" w:rsidP="008F51EE">
            <w:pPr>
              <w:tabs>
                <w:tab w:val="left" w:pos="3261"/>
              </w:tabs>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w:t>
            </w:r>
          </w:p>
        </w:tc>
        <w:tc>
          <w:tcPr>
            <w:tcW w:w="851" w:type="dxa"/>
          </w:tcPr>
          <w:p w:rsidR="00CD20F9" w:rsidRPr="00E01617" w:rsidRDefault="00CD20F9" w:rsidP="008F51EE">
            <w:pPr>
              <w:tabs>
                <w:tab w:val="left" w:pos="3261"/>
              </w:tabs>
              <w:ind w:firstLine="567"/>
              <w:jc w:val="both"/>
              <w:rPr>
                <w:rFonts w:ascii="Times New Roman" w:eastAsia="Calibri" w:hAnsi="Times New Roman" w:cs="Times New Roman"/>
                <w:sz w:val="24"/>
                <w:szCs w:val="24"/>
                <w:lang w:val="kk-KZ"/>
              </w:rPr>
            </w:pPr>
          </w:p>
        </w:tc>
        <w:tc>
          <w:tcPr>
            <w:tcW w:w="1281" w:type="dxa"/>
          </w:tcPr>
          <w:p w:rsidR="00CD20F9" w:rsidRPr="00E01617" w:rsidRDefault="00CD20F9" w:rsidP="008F51EE">
            <w:pPr>
              <w:tabs>
                <w:tab w:val="left" w:pos="3261"/>
              </w:tabs>
              <w:ind w:firstLine="567"/>
              <w:jc w:val="both"/>
              <w:rPr>
                <w:rFonts w:ascii="Times New Roman" w:eastAsia="Calibri" w:hAnsi="Times New Roman" w:cs="Times New Roman"/>
                <w:sz w:val="24"/>
                <w:szCs w:val="24"/>
              </w:rPr>
            </w:pPr>
          </w:p>
        </w:tc>
      </w:tr>
      <w:bookmarkEnd w:id="66"/>
      <w:tr w:rsidR="00E01617" w:rsidRPr="00E01617" w:rsidTr="008F51EE">
        <w:tc>
          <w:tcPr>
            <w:tcW w:w="1696" w:type="dxa"/>
            <w:vMerge w:val="restart"/>
          </w:tcPr>
          <w:p w:rsidR="00417F82" w:rsidRPr="00E01617" w:rsidRDefault="00417F82" w:rsidP="008F51EE">
            <w:pPr>
              <w:tabs>
                <w:tab w:val="left" w:pos="3261"/>
              </w:tabs>
              <w:ind w:firstLine="567"/>
              <w:rPr>
                <w:rFonts w:ascii="Times New Roman" w:eastAsia="Calibri" w:hAnsi="Times New Roman" w:cs="Times New Roman"/>
                <w:sz w:val="24"/>
                <w:szCs w:val="24"/>
              </w:rPr>
            </w:pPr>
          </w:p>
          <w:p w:rsidR="00417F82" w:rsidRPr="00E01617" w:rsidRDefault="00417F82" w:rsidP="008F51EE">
            <w:pPr>
              <w:tabs>
                <w:tab w:val="left" w:pos="3261"/>
              </w:tabs>
              <w:ind w:firstLine="567"/>
              <w:rPr>
                <w:rFonts w:ascii="Times New Roman" w:eastAsia="Calibri" w:hAnsi="Times New Roman" w:cs="Times New Roman"/>
                <w:sz w:val="24"/>
                <w:szCs w:val="24"/>
              </w:rPr>
            </w:pPr>
          </w:p>
          <w:p w:rsidR="00417F82" w:rsidRPr="00E01617" w:rsidRDefault="00417F82" w:rsidP="008F51EE">
            <w:pPr>
              <w:tabs>
                <w:tab w:val="left" w:pos="3261"/>
              </w:tabs>
              <w:ind w:firstLine="567"/>
              <w:rPr>
                <w:rFonts w:ascii="Times New Roman" w:eastAsia="Calibri" w:hAnsi="Times New Roman" w:cs="Times New Roman"/>
                <w:sz w:val="24"/>
                <w:szCs w:val="24"/>
              </w:rPr>
            </w:pPr>
          </w:p>
          <w:p w:rsidR="00417F82" w:rsidRPr="00E01617" w:rsidRDefault="00417F82" w:rsidP="008F51EE">
            <w:pPr>
              <w:tabs>
                <w:tab w:val="left" w:pos="3261"/>
              </w:tabs>
              <w:ind w:firstLine="567"/>
              <w:rPr>
                <w:rFonts w:ascii="Times New Roman" w:eastAsia="Calibri" w:hAnsi="Times New Roman" w:cs="Times New Roman"/>
                <w:sz w:val="24"/>
                <w:szCs w:val="24"/>
              </w:rPr>
            </w:pPr>
          </w:p>
          <w:p w:rsidR="00417F82" w:rsidRPr="00E01617" w:rsidRDefault="00417F82" w:rsidP="008F51EE">
            <w:pPr>
              <w:tabs>
                <w:tab w:val="left" w:pos="3261"/>
              </w:tabs>
              <w:ind w:firstLine="567"/>
              <w:rPr>
                <w:rFonts w:ascii="Times New Roman" w:eastAsia="Calibri" w:hAnsi="Times New Roman" w:cs="Times New Roman"/>
                <w:sz w:val="24"/>
                <w:szCs w:val="24"/>
                <w:lang w:val="kk-KZ"/>
              </w:rPr>
            </w:pPr>
          </w:p>
          <w:p w:rsidR="00417F82" w:rsidRPr="00E01617" w:rsidRDefault="00417F82" w:rsidP="008F51EE">
            <w:pPr>
              <w:tabs>
                <w:tab w:val="left" w:pos="3261"/>
              </w:tabs>
              <w:ind w:firstLine="567"/>
              <w:rPr>
                <w:rFonts w:ascii="Times New Roman" w:eastAsia="Calibri" w:hAnsi="Times New Roman" w:cs="Times New Roman"/>
                <w:sz w:val="24"/>
                <w:szCs w:val="24"/>
                <w:lang w:val="kk-KZ"/>
              </w:rPr>
            </w:pPr>
          </w:p>
          <w:p w:rsidR="00417F82" w:rsidRPr="00E01617" w:rsidRDefault="00417F82" w:rsidP="008F51EE">
            <w:pPr>
              <w:tabs>
                <w:tab w:val="left" w:pos="3261"/>
              </w:tabs>
              <w:ind w:firstLine="567"/>
              <w:rPr>
                <w:rFonts w:ascii="Times New Roman" w:eastAsia="Calibri" w:hAnsi="Times New Roman" w:cs="Times New Roman"/>
                <w:sz w:val="24"/>
                <w:szCs w:val="24"/>
                <w:lang w:val="kk-KZ"/>
              </w:rPr>
            </w:pPr>
          </w:p>
          <w:p w:rsidR="00417F82" w:rsidRPr="00E01617" w:rsidRDefault="00417F82" w:rsidP="008F51EE">
            <w:pPr>
              <w:tabs>
                <w:tab w:val="left" w:pos="3261"/>
              </w:tabs>
              <w:ind w:firstLine="567"/>
              <w:rPr>
                <w:rFonts w:ascii="Times New Roman" w:eastAsia="Calibri" w:hAnsi="Times New Roman" w:cs="Times New Roman"/>
                <w:sz w:val="24"/>
                <w:szCs w:val="24"/>
                <w:lang w:val="kk-KZ"/>
              </w:rPr>
            </w:pPr>
          </w:p>
          <w:p w:rsidR="00417F82" w:rsidRPr="00E01617" w:rsidRDefault="00417F82" w:rsidP="008F51EE">
            <w:pPr>
              <w:tabs>
                <w:tab w:val="left" w:pos="3261"/>
              </w:tabs>
              <w:ind w:firstLine="567"/>
              <w:rPr>
                <w:rFonts w:ascii="Times New Roman" w:eastAsia="Calibri" w:hAnsi="Times New Roman" w:cs="Times New Roman"/>
                <w:sz w:val="24"/>
                <w:szCs w:val="24"/>
                <w:lang w:val="kk-KZ"/>
              </w:rPr>
            </w:pPr>
          </w:p>
          <w:p w:rsidR="00417F82" w:rsidRPr="00E01617" w:rsidRDefault="00417F82" w:rsidP="008F51EE">
            <w:pPr>
              <w:tabs>
                <w:tab w:val="left" w:pos="3261"/>
              </w:tabs>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 xml:space="preserve">Билік </w:t>
            </w:r>
          </w:p>
        </w:tc>
        <w:tc>
          <w:tcPr>
            <w:tcW w:w="1985" w:type="dxa"/>
          </w:tcPr>
          <w:p w:rsidR="00417F82" w:rsidRPr="00E01617" w:rsidRDefault="00417F82" w:rsidP="008F51EE">
            <w:pPr>
              <w:tabs>
                <w:tab w:val="left" w:pos="3261"/>
              </w:tabs>
              <w:rPr>
                <w:rFonts w:ascii="Times New Roman" w:eastAsia="Calibri" w:hAnsi="Times New Roman" w:cs="Times New Roman"/>
                <w:sz w:val="24"/>
                <w:szCs w:val="24"/>
              </w:rPr>
            </w:pPr>
            <w:r w:rsidRPr="00E01617">
              <w:rPr>
                <w:rFonts w:ascii="Times New Roman" w:eastAsia="Calibri" w:hAnsi="Times New Roman" w:cs="Times New Roman"/>
                <w:sz w:val="24"/>
                <w:szCs w:val="24"/>
                <w:lang w:val="kk-KZ"/>
              </w:rPr>
              <w:t>Үкімет: оқу-ағарту минстрлігі</w:t>
            </w:r>
          </w:p>
        </w:tc>
        <w:tc>
          <w:tcPr>
            <w:tcW w:w="2835" w:type="dxa"/>
          </w:tcPr>
          <w:p w:rsidR="00417F82" w:rsidRPr="00E01617" w:rsidRDefault="00417F82" w:rsidP="008F51EE">
            <w:pPr>
              <w:tabs>
                <w:tab w:val="left" w:pos="3261"/>
              </w:tabs>
              <w:rPr>
                <w:rFonts w:ascii="Times New Roman" w:eastAsia="Calibri" w:hAnsi="Times New Roman" w:cs="Times New Roman"/>
                <w:sz w:val="24"/>
                <w:szCs w:val="24"/>
                <w:lang w:val="en-US"/>
              </w:rPr>
            </w:pPr>
            <w:r w:rsidRPr="00E01617">
              <w:rPr>
                <w:rFonts w:ascii="Times New Roman" w:eastAsia="Calibri" w:hAnsi="Times New Roman" w:cs="Times New Roman"/>
                <w:sz w:val="24"/>
                <w:szCs w:val="24"/>
                <w:lang w:val="kk-KZ"/>
              </w:rPr>
              <w:t xml:space="preserve">қамқорлыққа толы\ </w:t>
            </w:r>
          </w:p>
        </w:tc>
        <w:tc>
          <w:tcPr>
            <w:tcW w:w="850" w:type="dxa"/>
          </w:tcPr>
          <w:p w:rsidR="00417F82" w:rsidRPr="00E01617" w:rsidRDefault="00417F82" w:rsidP="008F51EE">
            <w:pPr>
              <w:tabs>
                <w:tab w:val="left" w:pos="3261"/>
              </w:tabs>
              <w:ind w:firstLine="567"/>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w:t>
            </w:r>
          </w:p>
        </w:tc>
        <w:tc>
          <w:tcPr>
            <w:tcW w:w="851" w:type="dxa"/>
          </w:tcPr>
          <w:p w:rsidR="00417F82" w:rsidRPr="00E01617" w:rsidRDefault="00417F82" w:rsidP="008F51EE">
            <w:pPr>
              <w:tabs>
                <w:tab w:val="left" w:pos="3261"/>
              </w:tabs>
              <w:ind w:firstLine="567"/>
              <w:jc w:val="both"/>
              <w:rPr>
                <w:rFonts w:ascii="Times New Roman" w:eastAsia="Calibri" w:hAnsi="Times New Roman" w:cs="Times New Roman"/>
                <w:sz w:val="24"/>
                <w:szCs w:val="24"/>
                <w:lang w:val="kk-KZ"/>
              </w:rPr>
            </w:pPr>
          </w:p>
        </w:tc>
        <w:tc>
          <w:tcPr>
            <w:tcW w:w="1281" w:type="dxa"/>
          </w:tcPr>
          <w:p w:rsidR="00417F82" w:rsidRPr="00E01617" w:rsidRDefault="00417F82" w:rsidP="008F51EE">
            <w:pPr>
              <w:tabs>
                <w:tab w:val="left" w:pos="3261"/>
              </w:tabs>
              <w:ind w:firstLine="567"/>
              <w:jc w:val="both"/>
              <w:rPr>
                <w:rFonts w:ascii="Times New Roman" w:eastAsia="Calibri" w:hAnsi="Times New Roman" w:cs="Times New Roman"/>
                <w:sz w:val="24"/>
                <w:szCs w:val="24"/>
              </w:rPr>
            </w:pPr>
          </w:p>
        </w:tc>
      </w:tr>
      <w:tr w:rsidR="00E01617" w:rsidRPr="00E01617" w:rsidTr="008F51EE">
        <w:trPr>
          <w:trHeight w:val="719"/>
        </w:trPr>
        <w:tc>
          <w:tcPr>
            <w:tcW w:w="1696" w:type="dxa"/>
            <w:vMerge/>
          </w:tcPr>
          <w:p w:rsidR="00417F82" w:rsidRPr="00E01617" w:rsidRDefault="00417F82" w:rsidP="008F51EE">
            <w:pPr>
              <w:tabs>
                <w:tab w:val="left" w:pos="3261"/>
              </w:tabs>
              <w:ind w:firstLine="567"/>
              <w:rPr>
                <w:rFonts w:ascii="Times New Roman" w:eastAsia="Calibri" w:hAnsi="Times New Roman" w:cs="Times New Roman"/>
                <w:sz w:val="24"/>
                <w:szCs w:val="24"/>
              </w:rPr>
            </w:pPr>
          </w:p>
        </w:tc>
        <w:tc>
          <w:tcPr>
            <w:tcW w:w="1985" w:type="dxa"/>
          </w:tcPr>
          <w:p w:rsidR="00417F82" w:rsidRPr="00E01617" w:rsidRDefault="00417F82" w:rsidP="008F51EE">
            <w:pPr>
              <w:tabs>
                <w:tab w:val="left" w:pos="3261"/>
              </w:tabs>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Үкімет: заң шығарушы орган</w:t>
            </w:r>
          </w:p>
          <w:p w:rsidR="00417F82" w:rsidRPr="00E01617" w:rsidRDefault="00417F82" w:rsidP="008F51EE">
            <w:pPr>
              <w:tabs>
                <w:tab w:val="left" w:pos="3261"/>
              </w:tabs>
              <w:rPr>
                <w:rFonts w:ascii="Times New Roman" w:eastAsia="Calibri" w:hAnsi="Times New Roman" w:cs="Times New Roman"/>
                <w:sz w:val="24"/>
                <w:szCs w:val="24"/>
                <w:lang w:val="kk-KZ"/>
              </w:rPr>
            </w:pPr>
          </w:p>
        </w:tc>
        <w:tc>
          <w:tcPr>
            <w:tcW w:w="2835" w:type="dxa"/>
          </w:tcPr>
          <w:p w:rsidR="00417F82" w:rsidRPr="00E01617" w:rsidRDefault="00417F82" w:rsidP="008F51EE">
            <w:pPr>
              <w:tabs>
                <w:tab w:val="left" w:pos="3261"/>
              </w:tabs>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батыл \сенімді</w:t>
            </w:r>
          </w:p>
          <w:p w:rsidR="00417F82" w:rsidRPr="00E01617" w:rsidRDefault="00417F82" w:rsidP="008F51EE">
            <w:pPr>
              <w:tabs>
                <w:tab w:val="left" w:pos="3261"/>
              </w:tabs>
              <w:ind w:firstLine="567"/>
              <w:rPr>
                <w:rFonts w:ascii="Times New Roman" w:eastAsia="Calibri" w:hAnsi="Times New Roman" w:cs="Times New Roman"/>
                <w:sz w:val="24"/>
                <w:szCs w:val="24"/>
                <w:lang w:val="kk-KZ"/>
              </w:rPr>
            </w:pPr>
          </w:p>
          <w:p w:rsidR="00417F82" w:rsidRPr="00E01617" w:rsidRDefault="00417F82" w:rsidP="008F51EE">
            <w:pPr>
              <w:tabs>
                <w:tab w:val="left" w:pos="3261"/>
              </w:tabs>
              <w:rPr>
                <w:rFonts w:ascii="Times New Roman" w:eastAsia="Calibri" w:hAnsi="Times New Roman" w:cs="Times New Roman"/>
                <w:sz w:val="24"/>
                <w:szCs w:val="24"/>
                <w:lang w:val="kk-KZ"/>
              </w:rPr>
            </w:pPr>
          </w:p>
          <w:p w:rsidR="00417F82" w:rsidRPr="00E01617" w:rsidRDefault="00417F82" w:rsidP="008F51EE">
            <w:pPr>
              <w:tabs>
                <w:tab w:val="left" w:pos="3261"/>
              </w:tabs>
              <w:rPr>
                <w:rFonts w:ascii="Times New Roman" w:eastAsia="Calibri" w:hAnsi="Times New Roman" w:cs="Times New Roman"/>
                <w:sz w:val="24"/>
                <w:szCs w:val="24"/>
              </w:rPr>
            </w:pPr>
            <w:r w:rsidRPr="00E01617">
              <w:rPr>
                <w:rFonts w:ascii="Times New Roman" w:eastAsia="Calibri" w:hAnsi="Times New Roman" w:cs="Times New Roman"/>
                <w:sz w:val="24"/>
                <w:szCs w:val="24"/>
                <w:lang w:val="kk-KZ"/>
              </w:rPr>
              <w:t>жауапсыз\</w:t>
            </w:r>
          </w:p>
        </w:tc>
        <w:tc>
          <w:tcPr>
            <w:tcW w:w="850" w:type="dxa"/>
          </w:tcPr>
          <w:p w:rsidR="00417F82" w:rsidRPr="00E01617" w:rsidRDefault="00417F82" w:rsidP="008F51EE">
            <w:pPr>
              <w:tabs>
                <w:tab w:val="left" w:pos="3261"/>
              </w:tabs>
              <w:ind w:firstLine="567"/>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w:t>
            </w:r>
          </w:p>
        </w:tc>
        <w:tc>
          <w:tcPr>
            <w:tcW w:w="851" w:type="dxa"/>
          </w:tcPr>
          <w:p w:rsidR="00417F82" w:rsidRPr="00E01617" w:rsidRDefault="00417F82" w:rsidP="008F51EE">
            <w:pPr>
              <w:tabs>
                <w:tab w:val="left" w:pos="3261"/>
              </w:tabs>
              <w:ind w:firstLine="567"/>
              <w:jc w:val="both"/>
              <w:rPr>
                <w:rFonts w:ascii="Times New Roman" w:eastAsia="Calibri" w:hAnsi="Times New Roman" w:cs="Times New Roman"/>
                <w:sz w:val="24"/>
                <w:szCs w:val="24"/>
              </w:rPr>
            </w:pPr>
          </w:p>
        </w:tc>
        <w:tc>
          <w:tcPr>
            <w:tcW w:w="1281" w:type="dxa"/>
          </w:tcPr>
          <w:p w:rsidR="00417F82" w:rsidRPr="00E01617" w:rsidRDefault="00417F82" w:rsidP="008F51EE">
            <w:pPr>
              <w:tabs>
                <w:tab w:val="left" w:pos="3261"/>
              </w:tabs>
              <w:ind w:firstLine="567"/>
              <w:jc w:val="both"/>
              <w:rPr>
                <w:rFonts w:ascii="Times New Roman" w:eastAsia="Calibri" w:hAnsi="Times New Roman" w:cs="Times New Roman"/>
                <w:sz w:val="24"/>
                <w:szCs w:val="24"/>
              </w:rPr>
            </w:pPr>
          </w:p>
        </w:tc>
      </w:tr>
      <w:tr w:rsidR="00E01617" w:rsidRPr="00E01617" w:rsidTr="008F51EE">
        <w:trPr>
          <w:trHeight w:val="70"/>
        </w:trPr>
        <w:tc>
          <w:tcPr>
            <w:tcW w:w="1696" w:type="dxa"/>
            <w:vMerge/>
          </w:tcPr>
          <w:p w:rsidR="00417F82" w:rsidRPr="00E01617" w:rsidRDefault="00417F82" w:rsidP="008F51EE">
            <w:pPr>
              <w:tabs>
                <w:tab w:val="left" w:pos="3261"/>
              </w:tabs>
              <w:ind w:firstLine="567"/>
              <w:rPr>
                <w:rFonts w:ascii="Times New Roman" w:eastAsia="Calibri" w:hAnsi="Times New Roman" w:cs="Times New Roman"/>
                <w:sz w:val="24"/>
                <w:szCs w:val="24"/>
              </w:rPr>
            </w:pPr>
          </w:p>
        </w:tc>
        <w:tc>
          <w:tcPr>
            <w:tcW w:w="1985" w:type="dxa"/>
            <w:vMerge w:val="restart"/>
          </w:tcPr>
          <w:p w:rsidR="00394AA3" w:rsidRPr="00E01617" w:rsidRDefault="00417F82" w:rsidP="008F51EE">
            <w:pPr>
              <w:tabs>
                <w:tab w:val="left" w:pos="3261"/>
              </w:tabs>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 xml:space="preserve">Үкімет: атқарушы орган </w:t>
            </w:r>
          </w:p>
          <w:p w:rsidR="00417F82" w:rsidRPr="00E01617" w:rsidRDefault="00417F82" w:rsidP="008F51EE">
            <w:pPr>
              <w:tabs>
                <w:tab w:val="left" w:pos="3261"/>
              </w:tabs>
              <w:rPr>
                <w:rFonts w:ascii="Times New Roman" w:eastAsia="Calibri" w:hAnsi="Times New Roman" w:cs="Times New Roman"/>
                <w:sz w:val="24"/>
                <w:szCs w:val="24"/>
                <w:lang w:val="kk-KZ"/>
              </w:rPr>
            </w:pPr>
          </w:p>
        </w:tc>
        <w:tc>
          <w:tcPr>
            <w:tcW w:w="2835" w:type="dxa"/>
          </w:tcPr>
          <w:p w:rsidR="00417F82" w:rsidRPr="00E01617" w:rsidRDefault="00417F82" w:rsidP="008F51EE">
            <w:pPr>
              <w:tabs>
                <w:tab w:val="left" w:pos="3261"/>
              </w:tabs>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 xml:space="preserve">мейірімді, қамқор\ </w:t>
            </w:r>
          </w:p>
        </w:tc>
        <w:tc>
          <w:tcPr>
            <w:tcW w:w="850" w:type="dxa"/>
          </w:tcPr>
          <w:p w:rsidR="00417F82" w:rsidRPr="00E01617" w:rsidRDefault="00417F82" w:rsidP="008F51EE">
            <w:pPr>
              <w:tabs>
                <w:tab w:val="left" w:pos="3261"/>
              </w:tabs>
              <w:ind w:firstLine="567"/>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w:t>
            </w:r>
          </w:p>
        </w:tc>
        <w:tc>
          <w:tcPr>
            <w:tcW w:w="851" w:type="dxa"/>
          </w:tcPr>
          <w:p w:rsidR="00417F82" w:rsidRPr="00E01617" w:rsidRDefault="00417F82" w:rsidP="008F51EE">
            <w:pPr>
              <w:tabs>
                <w:tab w:val="left" w:pos="3261"/>
              </w:tabs>
              <w:ind w:firstLine="567"/>
              <w:jc w:val="both"/>
              <w:rPr>
                <w:rFonts w:ascii="Times New Roman" w:eastAsia="Calibri" w:hAnsi="Times New Roman" w:cs="Times New Roman"/>
                <w:sz w:val="24"/>
                <w:szCs w:val="24"/>
                <w:lang w:val="kk-KZ"/>
              </w:rPr>
            </w:pPr>
          </w:p>
        </w:tc>
        <w:tc>
          <w:tcPr>
            <w:tcW w:w="1281" w:type="dxa"/>
          </w:tcPr>
          <w:p w:rsidR="00417F82" w:rsidRPr="00E01617" w:rsidRDefault="00417F82" w:rsidP="008F51EE">
            <w:pPr>
              <w:tabs>
                <w:tab w:val="left" w:pos="3261"/>
              </w:tabs>
              <w:ind w:firstLine="567"/>
              <w:jc w:val="both"/>
              <w:rPr>
                <w:rFonts w:ascii="Times New Roman" w:eastAsia="Calibri" w:hAnsi="Times New Roman" w:cs="Times New Roman"/>
                <w:sz w:val="24"/>
                <w:szCs w:val="24"/>
              </w:rPr>
            </w:pPr>
          </w:p>
        </w:tc>
      </w:tr>
      <w:tr w:rsidR="00E01617" w:rsidRPr="00E01617" w:rsidTr="008F51EE">
        <w:trPr>
          <w:trHeight w:val="70"/>
        </w:trPr>
        <w:tc>
          <w:tcPr>
            <w:tcW w:w="1696" w:type="dxa"/>
            <w:vMerge/>
          </w:tcPr>
          <w:p w:rsidR="00417F82" w:rsidRPr="00E01617" w:rsidRDefault="00417F82" w:rsidP="008F51EE">
            <w:pPr>
              <w:tabs>
                <w:tab w:val="left" w:pos="3261"/>
              </w:tabs>
              <w:ind w:firstLine="567"/>
              <w:rPr>
                <w:rFonts w:ascii="Times New Roman" w:eastAsia="Calibri" w:hAnsi="Times New Roman" w:cs="Times New Roman"/>
                <w:sz w:val="24"/>
                <w:szCs w:val="24"/>
              </w:rPr>
            </w:pPr>
          </w:p>
        </w:tc>
        <w:tc>
          <w:tcPr>
            <w:tcW w:w="1985" w:type="dxa"/>
            <w:vMerge/>
          </w:tcPr>
          <w:p w:rsidR="00417F82" w:rsidRPr="00E01617" w:rsidRDefault="00417F82" w:rsidP="008F51EE">
            <w:pPr>
              <w:tabs>
                <w:tab w:val="left" w:pos="3261"/>
              </w:tabs>
              <w:ind w:firstLine="567"/>
              <w:rPr>
                <w:rFonts w:ascii="Times New Roman" w:eastAsia="Calibri" w:hAnsi="Times New Roman" w:cs="Times New Roman"/>
                <w:sz w:val="24"/>
                <w:szCs w:val="24"/>
                <w:lang w:val="kk-KZ"/>
              </w:rPr>
            </w:pPr>
          </w:p>
        </w:tc>
        <w:tc>
          <w:tcPr>
            <w:tcW w:w="2835" w:type="dxa"/>
          </w:tcPr>
          <w:p w:rsidR="00417F82" w:rsidRPr="00E01617" w:rsidRDefault="00417F82" w:rsidP="008F51EE">
            <w:pPr>
              <w:tabs>
                <w:tab w:val="left" w:pos="3261"/>
              </w:tabs>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өздеріне сенімді\</w:t>
            </w:r>
          </w:p>
        </w:tc>
        <w:tc>
          <w:tcPr>
            <w:tcW w:w="850" w:type="dxa"/>
          </w:tcPr>
          <w:p w:rsidR="00417F82" w:rsidRPr="00E01617" w:rsidRDefault="00417F82" w:rsidP="008F51EE">
            <w:pPr>
              <w:tabs>
                <w:tab w:val="left" w:pos="3261"/>
              </w:tabs>
              <w:ind w:firstLine="567"/>
              <w:jc w:val="both"/>
              <w:rPr>
                <w:rFonts w:ascii="Times New Roman" w:eastAsia="Calibri" w:hAnsi="Times New Roman" w:cs="Times New Roman"/>
                <w:sz w:val="24"/>
                <w:szCs w:val="24"/>
                <w:lang w:val="kk-KZ"/>
              </w:rPr>
            </w:pPr>
          </w:p>
        </w:tc>
        <w:tc>
          <w:tcPr>
            <w:tcW w:w="851" w:type="dxa"/>
          </w:tcPr>
          <w:p w:rsidR="00417F82" w:rsidRPr="00E01617" w:rsidRDefault="00417F82" w:rsidP="008F51EE">
            <w:pPr>
              <w:tabs>
                <w:tab w:val="left" w:pos="3261"/>
              </w:tabs>
              <w:ind w:firstLine="567"/>
              <w:jc w:val="both"/>
              <w:rPr>
                <w:rFonts w:ascii="Times New Roman" w:eastAsia="Calibri" w:hAnsi="Times New Roman" w:cs="Times New Roman"/>
                <w:sz w:val="24"/>
                <w:szCs w:val="24"/>
                <w:lang w:val="kk-KZ"/>
              </w:rPr>
            </w:pPr>
          </w:p>
        </w:tc>
        <w:tc>
          <w:tcPr>
            <w:tcW w:w="1281" w:type="dxa"/>
          </w:tcPr>
          <w:p w:rsidR="00417F82" w:rsidRPr="00E01617" w:rsidRDefault="00417F82" w:rsidP="008F51EE">
            <w:pPr>
              <w:tabs>
                <w:tab w:val="left" w:pos="3261"/>
              </w:tabs>
              <w:ind w:firstLine="567"/>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0</w:t>
            </w:r>
          </w:p>
        </w:tc>
      </w:tr>
      <w:tr w:rsidR="00E01617" w:rsidRPr="00E01617" w:rsidTr="008F51EE">
        <w:trPr>
          <w:trHeight w:val="70"/>
        </w:trPr>
        <w:tc>
          <w:tcPr>
            <w:tcW w:w="1696" w:type="dxa"/>
            <w:vMerge/>
          </w:tcPr>
          <w:p w:rsidR="00417F82" w:rsidRPr="00E01617" w:rsidRDefault="00417F82" w:rsidP="008F51EE">
            <w:pPr>
              <w:tabs>
                <w:tab w:val="left" w:pos="3261"/>
              </w:tabs>
              <w:ind w:firstLine="567"/>
              <w:rPr>
                <w:rFonts w:ascii="Times New Roman" w:eastAsia="Calibri" w:hAnsi="Times New Roman" w:cs="Times New Roman"/>
                <w:sz w:val="24"/>
                <w:szCs w:val="24"/>
              </w:rPr>
            </w:pPr>
          </w:p>
        </w:tc>
        <w:tc>
          <w:tcPr>
            <w:tcW w:w="1985" w:type="dxa"/>
            <w:vMerge/>
          </w:tcPr>
          <w:p w:rsidR="00417F82" w:rsidRPr="00E01617" w:rsidRDefault="00417F82" w:rsidP="008F51EE">
            <w:pPr>
              <w:tabs>
                <w:tab w:val="left" w:pos="3261"/>
              </w:tabs>
              <w:ind w:firstLine="567"/>
              <w:rPr>
                <w:rFonts w:ascii="Times New Roman" w:eastAsia="Calibri" w:hAnsi="Times New Roman" w:cs="Times New Roman"/>
                <w:sz w:val="24"/>
                <w:szCs w:val="24"/>
                <w:lang w:val="kk-KZ"/>
              </w:rPr>
            </w:pPr>
          </w:p>
        </w:tc>
        <w:tc>
          <w:tcPr>
            <w:tcW w:w="2835" w:type="dxa"/>
          </w:tcPr>
          <w:p w:rsidR="00417F82" w:rsidRPr="00E01617" w:rsidRDefault="00417F82" w:rsidP="008F51EE">
            <w:pPr>
              <w:tabs>
                <w:tab w:val="left" w:pos="3261"/>
              </w:tabs>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жауапсыз\уайымсыз</w:t>
            </w:r>
          </w:p>
        </w:tc>
        <w:tc>
          <w:tcPr>
            <w:tcW w:w="850" w:type="dxa"/>
          </w:tcPr>
          <w:p w:rsidR="00417F82" w:rsidRPr="00E01617" w:rsidRDefault="00417F82" w:rsidP="008F51EE">
            <w:pPr>
              <w:tabs>
                <w:tab w:val="left" w:pos="3261"/>
              </w:tabs>
              <w:ind w:firstLine="567"/>
              <w:jc w:val="both"/>
              <w:rPr>
                <w:rFonts w:ascii="Times New Roman" w:eastAsia="Calibri" w:hAnsi="Times New Roman" w:cs="Times New Roman"/>
                <w:sz w:val="24"/>
                <w:szCs w:val="24"/>
                <w:lang w:val="kk-KZ"/>
              </w:rPr>
            </w:pPr>
          </w:p>
        </w:tc>
        <w:tc>
          <w:tcPr>
            <w:tcW w:w="851" w:type="dxa"/>
          </w:tcPr>
          <w:p w:rsidR="00417F82" w:rsidRPr="00E01617" w:rsidRDefault="00417F82" w:rsidP="008F51EE">
            <w:pPr>
              <w:tabs>
                <w:tab w:val="left" w:pos="3261"/>
              </w:tabs>
              <w:ind w:firstLine="567"/>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w:t>
            </w:r>
          </w:p>
        </w:tc>
        <w:tc>
          <w:tcPr>
            <w:tcW w:w="1281" w:type="dxa"/>
          </w:tcPr>
          <w:p w:rsidR="00417F82" w:rsidRPr="00E01617" w:rsidRDefault="00417F82" w:rsidP="008F51EE">
            <w:pPr>
              <w:tabs>
                <w:tab w:val="left" w:pos="3261"/>
              </w:tabs>
              <w:ind w:firstLine="567"/>
              <w:jc w:val="both"/>
              <w:rPr>
                <w:rFonts w:ascii="Times New Roman" w:eastAsia="Calibri" w:hAnsi="Times New Roman" w:cs="Times New Roman"/>
                <w:sz w:val="24"/>
                <w:szCs w:val="24"/>
                <w:lang w:val="kk-KZ"/>
              </w:rPr>
            </w:pPr>
          </w:p>
        </w:tc>
      </w:tr>
      <w:tr w:rsidR="00E01617" w:rsidRPr="00E01617" w:rsidTr="008F51EE">
        <w:trPr>
          <w:trHeight w:val="70"/>
        </w:trPr>
        <w:tc>
          <w:tcPr>
            <w:tcW w:w="1696" w:type="dxa"/>
            <w:vMerge/>
          </w:tcPr>
          <w:p w:rsidR="00417F82" w:rsidRPr="00E01617" w:rsidRDefault="00417F82" w:rsidP="008F51EE">
            <w:pPr>
              <w:tabs>
                <w:tab w:val="left" w:pos="3261"/>
              </w:tabs>
              <w:ind w:firstLine="567"/>
              <w:rPr>
                <w:rFonts w:ascii="Times New Roman" w:eastAsia="Calibri" w:hAnsi="Times New Roman" w:cs="Times New Roman"/>
                <w:sz w:val="24"/>
                <w:szCs w:val="24"/>
              </w:rPr>
            </w:pPr>
          </w:p>
        </w:tc>
        <w:tc>
          <w:tcPr>
            <w:tcW w:w="1985" w:type="dxa"/>
            <w:vMerge w:val="restart"/>
          </w:tcPr>
          <w:p w:rsidR="00417F82" w:rsidRPr="00E01617" w:rsidRDefault="00417F82" w:rsidP="008F51EE">
            <w:pPr>
              <w:tabs>
                <w:tab w:val="left" w:pos="3261"/>
              </w:tabs>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Әкімшілік</w:t>
            </w:r>
          </w:p>
          <w:p w:rsidR="00417F82" w:rsidRPr="00E01617" w:rsidRDefault="00417F82" w:rsidP="008F51EE">
            <w:pPr>
              <w:tabs>
                <w:tab w:val="left" w:pos="3261"/>
              </w:tabs>
              <w:ind w:firstLine="567"/>
              <w:rPr>
                <w:rFonts w:ascii="Times New Roman" w:eastAsia="Calibri" w:hAnsi="Times New Roman" w:cs="Times New Roman"/>
                <w:sz w:val="24"/>
                <w:szCs w:val="24"/>
              </w:rPr>
            </w:pPr>
          </w:p>
        </w:tc>
        <w:tc>
          <w:tcPr>
            <w:tcW w:w="2835" w:type="dxa"/>
          </w:tcPr>
          <w:p w:rsidR="00417F82" w:rsidRPr="00E01617" w:rsidRDefault="00417F82" w:rsidP="008F51EE">
            <w:pPr>
              <w:tabs>
                <w:tab w:val="left" w:pos="3261"/>
              </w:tabs>
              <w:rPr>
                <w:rFonts w:ascii="Times New Roman" w:eastAsia="Calibri" w:hAnsi="Times New Roman" w:cs="Times New Roman"/>
                <w:sz w:val="24"/>
                <w:szCs w:val="24"/>
              </w:rPr>
            </w:pPr>
            <w:r w:rsidRPr="00E01617">
              <w:rPr>
                <w:rFonts w:ascii="Times New Roman" w:eastAsia="Calibri" w:hAnsi="Times New Roman" w:cs="Times New Roman"/>
                <w:sz w:val="24"/>
                <w:szCs w:val="24"/>
                <w:lang w:val="kk-KZ"/>
              </w:rPr>
              <w:t>үстемшіл</w:t>
            </w:r>
          </w:p>
        </w:tc>
        <w:tc>
          <w:tcPr>
            <w:tcW w:w="850" w:type="dxa"/>
          </w:tcPr>
          <w:p w:rsidR="00417F82" w:rsidRPr="00E01617" w:rsidRDefault="00417F82" w:rsidP="008F51EE">
            <w:pPr>
              <w:tabs>
                <w:tab w:val="left" w:pos="3261"/>
              </w:tabs>
              <w:ind w:firstLine="567"/>
              <w:jc w:val="both"/>
              <w:rPr>
                <w:rFonts w:ascii="Times New Roman" w:eastAsia="Calibri" w:hAnsi="Times New Roman" w:cs="Times New Roman"/>
                <w:sz w:val="24"/>
                <w:szCs w:val="24"/>
              </w:rPr>
            </w:pPr>
          </w:p>
        </w:tc>
        <w:tc>
          <w:tcPr>
            <w:tcW w:w="851" w:type="dxa"/>
          </w:tcPr>
          <w:p w:rsidR="00417F82" w:rsidRPr="00E01617" w:rsidRDefault="00417F82" w:rsidP="008F51EE">
            <w:pPr>
              <w:tabs>
                <w:tab w:val="left" w:pos="3261"/>
              </w:tabs>
              <w:ind w:firstLine="567"/>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w:t>
            </w:r>
          </w:p>
        </w:tc>
        <w:tc>
          <w:tcPr>
            <w:tcW w:w="1281" w:type="dxa"/>
          </w:tcPr>
          <w:p w:rsidR="00417F82" w:rsidRPr="00E01617" w:rsidRDefault="00417F82" w:rsidP="008F51EE">
            <w:pPr>
              <w:tabs>
                <w:tab w:val="left" w:pos="3261"/>
              </w:tabs>
              <w:ind w:firstLine="567"/>
              <w:jc w:val="both"/>
              <w:rPr>
                <w:rFonts w:ascii="Times New Roman" w:eastAsia="Calibri" w:hAnsi="Times New Roman" w:cs="Times New Roman"/>
                <w:sz w:val="24"/>
                <w:szCs w:val="24"/>
              </w:rPr>
            </w:pPr>
          </w:p>
        </w:tc>
      </w:tr>
      <w:tr w:rsidR="00E01617" w:rsidRPr="00E01617" w:rsidTr="008F51EE">
        <w:trPr>
          <w:trHeight w:val="70"/>
        </w:trPr>
        <w:tc>
          <w:tcPr>
            <w:tcW w:w="1696" w:type="dxa"/>
            <w:vMerge/>
            <w:tcBorders>
              <w:bottom w:val="single" w:sz="4" w:space="0" w:color="auto"/>
            </w:tcBorders>
          </w:tcPr>
          <w:p w:rsidR="00417F82" w:rsidRPr="00E01617" w:rsidRDefault="00417F82" w:rsidP="008F51EE">
            <w:pPr>
              <w:tabs>
                <w:tab w:val="left" w:pos="3261"/>
              </w:tabs>
              <w:ind w:firstLine="567"/>
              <w:rPr>
                <w:rFonts w:ascii="Times New Roman" w:eastAsia="Calibri" w:hAnsi="Times New Roman" w:cs="Times New Roman"/>
                <w:sz w:val="24"/>
                <w:szCs w:val="24"/>
                <w:lang w:val="en-US"/>
              </w:rPr>
            </w:pPr>
          </w:p>
        </w:tc>
        <w:tc>
          <w:tcPr>
            <w:tcW w:w="1985" w:type="dxa"/>
            <w:vMerge/>
            <w:tcBorders>
              <w:bottom w:val="single" w:sz="4" w:space="0" w:color="auto"/>
            </w:tcBorders>
          </w:tcPr>
          <w:p w:rsidR="00417F82" w:rsidRPr="00E01617" w:rsidRDefault="00417F82" w:rsidP="008F51EE">
            <w:pPr>
              <w:tabs>
                <w:tab w:val="left" w:pos="3261"/>
              </w:tabs>
              <w:ind w:firstLine="567"/>
              <w:rPr>
                <w:rFonts w:ascii="Times New Roman" w:eastAsia="Calibri" w:hAnsi="Times New Roman" w:cs="Times New Roman"/>
                <w:sz w:val="24"/>
                <w:szCs w:val="24"/>
                <w:lang w:val="en-US"/>
              </w:rPr>
            </w:pPr>
          </w:p>
        </w:tc>
        <w:tc>
          <w:tcPr>
            <w:tcW w:w="2835" w:type="dxa"/>
            <w:tcBorders>
              <w:bottom w:val="single" w:sz="4" w:space="0" w:color="auto"/>
            </w:tcBorders>
          </w:tcPr>
          <w:p w:rsidR="00417F82" w:rsidRPr="00E01617" w:rsidRDefault="00417F82" w:rsidP="008F51EE">
            <w:pPr>
              <w:tabs>
                <w:tab w:val="left" w:pos="3261"/>
              </w:tabs>
              <w:rPr>
                <w:rFonts w:ascii="Times New Roman" w:eastAsia="Calibri" w:hAnsi="Times New Roman" w:cs="Times New Roman"/>
                <w:sz w:val="24"/>
                <w:szCs w:val="24"/>
                <w:lang w:val="en-US"/>
              </w:rPr>
            </w:pPr>
            <w:r w:rsidRPr="00E01617">
              <w:rPr>
                <w:rFonts w:ascii="Times New Roman" w:eastAsia="Calibri" w:hAnsi="Times New Roman" w:cs="Times New Roman"/>
                <w:sz w:val="24"/>
                <w:szCs w:val="24"/>
                <w:lang w:val="kk-KZ"/>
              </w:rPr>
              <w:t>жауапсыз</w:t>
            </w:r>
          </w:p>
        </w:tc>
        <w:tc>
          <w:tcPr>
            <w:tcW w:w="850" w:type="dxa"/>
            <w:tcBorders>
              <w:bottom w:val="single" w:sz="4" w:space="0" w:color="auto"/>
            </w:tcBorders>
          </w:tcPr>
          <w:p w:rsidR="00417F82" w:rsidRPr="00E01617" w:rsidRDefault="00417F82" w:rsidP="008F51EE">
            <w:pPr>
              <w:tabs>
                <w:tab w:val="left" w:pos="3261"/>
              </w:tabs>
              <w:ind w:firstLine="567"/>
              <w:jc w:val="both"/>
              <w:rPr>
                <w:rFonts w:ascii="Times New Roman" w:eastAsia="Calibri" w:hAnsi="Times New Roman" w:cs="Times New Roman"/>
                <w:sz w:val="24"/>
                <w:szCs w:val="24"/>
              </w:rPr>
            </w:pPr>
          </w:p>
        </w:tc>
        <w:tc>
          <w:tcPr>
            <w:tcW w:w="851" w:type="dxa"/>
            <w:tcBorders>
              <w:bottom w:val="single" w:sz="4" w:space="0" w:color="auto"/>
            </w:tcBorders>
          </w:tcPr>
          <w:p w:rsidR="00417F82" w:rsidRPr="00E01617" w:rsidRDefault="00417F82" w:rsidP="008F51EE">
            <w:pPr>
              <w:tabs>
                <w:tab w:val="left" w:pos="3261"/>
              </w:tabs>
              <w:ind w:firstLine="567"/>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w:t>
            </w:r>
          </w:p>
        </w:tc>
        <w:tc>
          <w:tcPr>
            <w:tcW w:w="1281" w:type="dxa"/>
            <w:tcBorders>
              <w:bottom w:val="single" w:sz="4" w:space="0" w:color="auto"/>
            </w:tcBorders>
          </w:tcPr>
          <w:p w:rsidR="00417F82" w:rsidRPr="00E01617" w:rsidRDefault="00417F82" w:rsidP="008F51EE">
            <w:pPr>
              <w:tabs>
                <w:tab w:val="left" w:pos="3261"/>
              </w:tabs>
              <w:ind w:firstLine="567"/>
              <w:jc w:val="both"/>
              <w:rPr>
                <w:rFonts w:ascii="Times New Roman" w:eastAsia="Calibri" w:hAnsi="Times New Roman" w:cs="Times New Roman"/>
                <w:sz w:val="24"/>
                <w:szCs w:val="24"/>
                <w:lang w:val="kk-KZ"/>
              </w:rPr>
            </w:pPr>
          </w:p>
        </w:tc>
      </w:tr>
      <w:tr w:rsidR="00E01617" w:rsidRPr="00E01617" w:rsidTr="008F51EE">
        <w:trPr>
          <w:trHeight w:val="70"/>
        </w:trPr>
        <w:tc>
          <w:tcPr>
            <w:tcW w:w="1696" w:type="dxa"/>
            <w:vMerge w:val="restart"/>
          </w:tcPr>
          <w:p w:rsidR="00AA3742" w:rsidRPr="00E01617" w:rsidRDefault="00AA3742" w:rsidP="008F51EE">
            <w:pPr>
              <w:tabs>
                <w:tab w:val="left" w:pos="3261"/>
              </w:tabs>
              <w:ind w:firstLine="567"/>
              <w:rPr>
                <w:rFonts w:ascii="Times New Roman" w:eastAsia="Calibri" w:hAnsi="Times New Roman" w:cs="Times New Roman"/>
                <w:sz w:val="24"/>
                <w:szCs w:val="24"/>
                <w:lang w:val="kk-KZ"/>
              </w:rPr>
            </w:pPr>
          </w:p>
          <w:p w:rsidR="00AA3742" w:rsidRPr="00E01617" w:rsidRDefault="00AA3742" w:rsidP="008F51EE">
            <w:pPr>
              <w:tabs>
                <w:tab w:val="left" w:pos="3261"/>
              </w:tabs>
              <w:ind w:firstLine="567"/>
              <w:rPr>
                <w:rFonts w:ascii="Times New Roman" w:eastAsia="Calibri" w:hAnsi="Times New Roman" w:cs="Times New Roman"/>
                <w:sz w:val="24"/>
                <w:szCs w:val="24"/>
                <w:lang w:val="kk-KZ"/>
              </w:rPr>
            </w:pPr>
          </w:p>
          <w:p w:rsidR="00AA3742" w:rsidRPr="00E01617" w:rsidRDefault="00AA3742" w:rsidP="008F51EE">
            <w:pPr>
              <w:tabs>
                <w:tab w:val="left" w:pos="3261"/>
              </w:tabs>
              <w:ind w:firstLine="567"/>
              <w:rPr>
                <w:rFonts w:ascii="Times New Roman" w:eastAsia="Calibri" w:hAnsi="Times New Roman" w:cs="Times New Roman"/>
                <w:sz w:val="24"/>
                <w:szCs w:val="24"/>
                <w:lang w:val="kk-KZ"/>
              </w:rPr>
            </w:pPr>
          </w:p>
          <w:p w:rsidR="00AA3742" w:rsidRPr="00E01617" w:rsidRDefault="00AA3742" w:rsidP="008F51EE">
            <w:pPr>
              <w:tabs>
                <w:tab w:val="left" w:pos="3261"/>
              </w:tabs>
              <w:ind w:firstLine="567"/>
              <w:rPr>
                <w:rFonts w:ascii="Times New Roman" w:eastAsia="Calibri" w:hAnsi="Times New Roman" w:cs="Times New Roman"/>
                <w:sz w:val="24"/>
                <w:szCs w:val="24"/>
                <w:lang w:val="kk-KZ"/>
              </w:rPr>
            </w:pPr>
          </w:p>
          <w:p w:rsidR="00AA3742" w:rsidRPr="00E01617" w:rsidRDefault="00AA3742" w:rsidP="008F51EE">
            <w:pPr>
              <w:tabs>
                <w:tab w:val="left" w:pos="3261"/>
              </w:tabs>
              <w:ind w:firstLine="567"/>
              <w:rPr>
                <w:rFonts w:ascii="Times New Roman" w:eastAsia="Calibri" w:hAnsi="Times New Roman" w:cs="Times New Roman"/>
                <w:sz w:val="24"/>
                <w:szCs w:val="24"/>
                <w:lang w:val="kk-KZ"/>
              </w:rPr>
            </w:pPr>
          </w:p>
          <w:p w:rsidR="00AA3742" w:rsidRPr="00E01617" w:rsidRDefault="00AA3742" w:rsidP="008F51EE">
            <w:pPr>
              <w:tabs>
                <w:tab w:val="left" w:pos="3261"/>
              </w:tabs>
              <w:ind w:firstLine="567"/>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Қоғам \общество</w:t>
            </w:r>
          </w:p>
        </w:tc>
        <w:tc>
          <w:tcPr>
            <w:tcW w:w="1985" w:type="dxa"/>
            <w:vMerge w:val="restart"/>
          </w:tcPr>
          <w:p w:rsidR="00351E58" w:rsidRPr="00E01617" w:rsidRDefault="00351E58" w:rsidP="008F51EE">
            <w:pPr>
              <w:tabs>
                <w:tab w:val="left" w:pos="3261"/>
              </w:tabs>
              <w:ind w:firstLine="567"/>
              <w:rPr>
                <w:rFonts w:ascii="Times New Roman" w:eastAsia="Calibri" w:hAnsi="Times New Roman" w:cs="Times New Roman"/>
                <w:sz w:val="24"/>
                <w:szCs w:val="24"/>
                <w:lang w:val="kk-KZ"/>
              </w:rPr>
            </w:pPr>
          </w:p>
          <w:p w:rsidR="00351E58" w:rsidRPr="00E01617" w:rsidRDefault="00351E58" w:rsidP="008F51EE">
            <w:pPr>
              <w:tabs>
                <w:tab w:val="left" w:pos="3261"/>
              </w:tabs>
              <w:ind w:firstLine="567"/>
              <w:rPr>
                <w:rFonts w:ascii="Times New Roman" w:eastAsia="Calibri" w:hAnsi="Times New Roman" w:cs="Times New Roman"/>
                <w:sz w:val="24"/>
                <w:szCs w:val="24"/>
                <w:lang w:val="kk-KZ"/>
              </w:rPr>
            </w:pPr>
          </w:p>
          <w:p w:rsidR="00AA3742" w:rsidRPr="00E01617" w:rsidRDefault="00AA3742" w:rsidP="008F51EE">
            <w:pPr>
              <w:tabs>
                <w:tab w:val="left" w:pos="3261"/>
              </w:tabs>
              <w:ind w:firstLine="567"/>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 xml:space="preserve">Халық </w:t>
            </w:r>
          </w:p>
        </w:tc>
        <w:tc>
          <w:tcPr>
            <w:tcW w:w="2835" w:type="dxa"/>
          </w:tcPr>
          <w:p w:rsidR="00AA3742" w:rsidRPr="00E01617" w:rsidRDefault="00AA3742" w:rsidP="008F51EE">
            <w:pPr>
              <w:tabs>
                <w:tab w:val="left" w:pos="3261"/>
              </w:tabs>
              <w:rPr>
                <w:rFonts w:ascii="Times New Roman" w:eastAsia="Calibri" w:hAnsi="Times New Roman" w:cs="Times New Roman"/>
                <w:sz w:val="24"/>
                <w:szCs w:val="24"/>
                <w:lang w:val="en-US"/>
              </w:rPr>
            </w:pPr>
            <w:r w:rsidRPr="00E01617">
              <w:rPr>
                <w:rFonts w:ascii="Times New Roman" w:eastAsia="Calibri" w:hAnsi="Times New Roman" w:cs="Times New Roman"/>
                <w:sz w:val="24"/>
                <w:szCs w:val="24"/>
                <w:lang w:val="kk-KZ"/>
              </w:rPr>
              <w:t>қарапайым</w:t>
            </w:r>
          </w:p>
        </w:tc>
        <w:tc>
          <w:tcPr>
            <w:tcW w:w="850" w:type="dxa"/>
          </w:tcPr>
          <w:p w:rsidR="00AA3742" w:rsidRPr="00E01617" w:rsidRDefault="00AA3742" w:rsidP="008F51EE">
            <w:pPr>
              <w:tabs>
                <w:tab w:val="left" w:pos="3261"/>
              </w:tabs>
              <w:ind w:firstLine="567"/>
              <w:rPr>
                <w:rFonts w:ascii="Times New Roman" w:eastAsia="Calibri" w:hAnsi="Times New Roman" w:cs="Times New Roman"/>
                <w:sz w:val="24"/>
                <w:szCs w:val="24"/>
                <w:lang w:val="kk-KZ"/>
              </w:rPr>
            </w:pPr>
          </w:p>
        </w:tc>
        <w:tc>
          <w:tcPr>
            <w:tcW w:w="851" w:type="dxa"/>
          </w:tcPr>
          <w:p w:rsidR="00AA3742" w:rsidRPr="00E01617" w:rsidRDefault="00AA3742" w:rsidP="008F51EE">
            <w:pPr>
              <w:tabs>
                <w:tab w:val="left" w:pos="3261"/>
              </w:tabs>
              <w:ind w:firstLine="567"/>
              <w:rPr>
                <w:rFonts w:ascii="Times New Roman" w:eastAsia="Calibri" w:hAnsi="Times New Roman" w:cs="Times New Roman"/>
                <w:sz w:val="24"/>
                <w:szCs w:val="24"/>
              </w:rPr>
            </w:pPr>
          </w:p>
        </w:tc>
        <w:tc>
          <w:tcPr>
            <w:tcW w:w="1281" w:type="dxa"/>
          </w:tcPr>
          <w:p w:rsidR="00AA3742" w:rsidRPr="00E01617" w:rsidRDefault="00AA3742" w:rsidP="008F51EE">
            <w:pPr>
              <w:tabs>
                <w:tab w:val="left" w:pos="3261"/>
              </w:tabs>
              <w:ind w:firstLine="567"/>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0</w:t>
            </w:r>
          </w:p>
        </w:tc>
      </w:tr>
      <w:tr w:rsidR="00E01617" w:rsidRPr="00E01617" w:rsidTr="008F51EE">
        <w:trPr>
          <w:trHeight w:val="70"/>
        </w:trPr>
        <w:tc>
          <w:tcPr>
            <w:tcW w:w="1696" w:type="dxa"/>
            <w:vMerge/>
          </w:tcPr>
          <w:p w:rsidR="00AA3742" w:rsidRPr="00E01617" w:rsidRDefault="00AA3742" w:rsidP="008F51EE">
            <w:pPr>
              <w:tabs>
                <w:tab w:val="left" w:pos="3261"/>
              </w:tabs>
              <w:ind w:firstLine="567"/>
              <w:rPr>
                <w:rFonts w:ascii="Times New Roman" w:eastAsia="Calibri" w:hAnsi="Times New Roman" w:cs="Times New Roman"/>
                <w:sz w:val="24"/>
                <w:szCs w:val="24"/>
                <w:lang w:val="kk-KZ"/>
              </w:rPr>
            </w:pPr>
          </w:p>
        </w:tc>
        <w:tc>
          <w:tcPr>
            <w:tcW w:w="1985" w:type="dxa"/>
            <w:vMerge/>
          </w:tcPr>
          <w:p w:rsidR="00AA3742" w:rsidRPr="00E01617" w:rsidRDefault="00AA3742" w:rsidP="008F51EE">
            <w:pPr>
              <w:tabs>
                <w:tab w:val="left" w:pos="3261"/>
              </w:tabs>
              <w:ind w:firstLine="567"/>
              <w:rPr>
                <w:rFonts w:ascii="Times New Roman" w:eastAsia="Calibri" w:hAnsi="Times New Roman" w:cs="Times New Roman"/>
                <w:sz w:val="24"/>
                <w:szCs w:val="24"/>
              </w:rPr>
            </w:pPr>
          </w:p>
        </w:tc>
        <w:tc>
          <w:tcPr>
            <w:tcW w:w="2835" w:type="dxa"/>
          </w:tcPr>
          <w:p w:rsidR="00AA3742" w:rsidRPr="00E01617" w:rsidRDefault="00AA3742" w:rsidP="008F51EE">
            <w:pPr>
              <w:tabs>
                <w:tab w:val="left" w:pos="3261"/>
              </w:tabs>
              <w:rPr>
                <w:rFonts w:ascii="Times New Roman" w:eastAsia="Calibri" w:hAnsi="Times New Roman" w:cs="Times New Roman"/>
                <w:sz w:val="24"/>
                <w:szCs w:val="24"/>
              </w:rPr>
            </w:pPr>
            <w:r w:rsidRPr="00E01617">
              <w:rPr>
                <w:rFonts w:ascii="Times New Roman" w:eastAsia="Calibri" w:hAnsi="Times New Roman" w:cs="Times New Roman"/>
                <w:sz w:val="24"/>
                <w:szCs w:val="24"/>
                <w:lang w:val="kk-KZ"/>
              </w:rPr>
              <w:t>сенімсі</w:t>
            </w:r>
            <w:r w:rsidR="00351E58" w:rsidRPr="00E01617">
              <w:rPr>
                <w:rFonts w:ascii="Times New Roman" w:eastAsia="Calibri" w:hAnsi="Times New Roman" w:cs="Times New Roman"/>
                <w:sz w:val="24"/>
                <w:szCs w:val="24"/>
                <w:lang w:val="kk-KZ"/>
              </w:rPr>
              <w:t>з</w:t>
            </w:r>
          </w:p>
        </w:tc>
        <w:tc>
          <w:tcPr>
            <w:tcW w:w="850" w:type="dxa"/>
          </w:tcPr>
          <w:p w:rsidR="00AA3742" w:rsidRPr="00E01617" w:rsidRDefault="00AA3742" w:rsidP="008F51EE">
            <w:pPr>
              <w:tabs>
                <w:tab w:val="left" w:pos="3261"/>
              </w:tabs>
              <w:ind w:firstLine="567"/>
              <w:rPr>
                <w:rFonts w:ascii="Times New Roman" w:eastAsia="Calibri" w:hAnsi="Times New Roman" w:cs="Times New Roman"/>
                <w:sz w:val="24"/>
                <w:szCs w:val="24"/>
                <w:lang w:val="kk-KZ"/>
              </w:rPr>
            </w:pPr>
          </w:p>
        </w:tc>
        <w:tc>
          <w:tcPr>
            <w:tcW w:w="851" w:type="dxa"/>
          </w:tcPr>
          <w:p w:rsidR="00AA3742" w:rsidRPr="00E01617" w:rsidRDefault="00AA3742" w:rsidP="008F51EE">
            <w:pPr>
              <w:tabs>
                <w:tab w:val="left" w:pos="3261"/>
              </w:tabs>
              <w:ind w:firstLine="567"/>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w:t>
            </w:r>
          </w:p>
        </w:tc>
        <w:tc>
          <w:tcPr>
            <w:tcW w:w="1281" w:type="dxa"/>
          </w:tcPr>
          <w:p w:rsidR="00AA3742" w:rsidRPr="00E01617" w:rsidRDefault="00AA3742" w:rsidP="008F51EE">
            <w:pPr>
              <w:tabs>
                <w:tab w:val="left" w:pos="3261"/>
              </w:tabs>
              <w:ind w:firstLine="567"/>
              <w:rPr>
                <w:rFonts w:ascii="Times New Roman" w:eastAsia="Calibri" w:hAnsi="Times New Roman" w:cs="Times New Roman"/>
                <w:sz w:val="24"/>
                <w:szCs w:val="24"/>
              </w:rPr>
            </w:pPr>
          </w:p>
        </w:tc>
      </w:tr>
      <w:tr w:rsidR="00E01617" w:rsidRPr="00E01617" w:rsidTr="008F51EE">
        <w:trPr>
          <w:trHeight w:val="70"/>
        </w:trPr>
        <w:tc>
          <w:tcPr>
            <w:tcW w:w="1696" w:type="dxa"/>
            <w:vMerge/>
          </w:tcPr>
          <w:p w:rsidR="00AA3742" w:rsidRPr="00E01617" w:rsidRDefault="00AA3742" w:rsidP="008F51EE">
            <w:pPr>
              <w:tabs>
                <w:tab w:val="left" w:pos="3261"/>
              </w:tabs>
              <w:ind w:firstLine="567"/>
              <w:rPr>
                <w:rFonts w:ascii="Times New Roman" w:eastAsia="Calibri" w:hAnsi="Times New Roman" w:cs="Times New Roman"/>
                <w:sz w:val="24"/>
                <w:szCs w:val="24"/>
                <w:lang w:val="kk-KZ"/>
              </w:rPr>
            </w:pPr>
          </w:p>
        </w:tc>
        <w:tc>
          <w:tcPr>
            <w:tcW w:w="1985" w:type="dxa"/>
            <w:vMerge/>
          </w:tcPr>
          <w:p w:rsidR="00AA3742" w:rsidRPr="00E01617" w:rsidRDefault="00AA3742" w:rsidP="008F51EE">
            <w:pPr>
              <w:tabs>
                <w:tab w:val="left" w:pos="3261"/>
              </w:tabs>
              <w:ind w:firstLine="567"/>
              <w:rPr>
                <w:rFonts w:ascii="Times New Roman" w:eastAsia="Calibri" w:hAnsi="Times New Roman" w:cs="Times New Roman"/>
                <w:sz w:val="24"/>
                <w:szCs w:val="24"/>
              </w:rPr>
            </w:pPr>
          </w:p>
        </w:tc>
        <w:tc>
          <w:tcPr>
            <w:tcW w:w="2835" w:type="dxa"/>
          </w:tcPr>
          <w:p w:rsidR="00AA3742" w:rsidRPr="00E01617" w:rsidRDefault="00351E58" w:rsidP="008F51EE">
            <w:pPr>
              <w:tabs>
                <w:tab w:val="left" w:pos="3261"/>
              </w:tabs>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т</w:t>
            </w:r>
            <w:r w:rsidR="00AA3742" w:rsidRPr="00E01617">
              <w:rPr>
                <w:rFonts w:ascii="Times New Roman" w:eastAsia="Calibri" w:hAnsi="Times New Roman" w:cs="Times New Roman"/>
                <w:sz w:val="24"/>
                <w:szCs w:val="24"/>
                <w:lang w:val="kk-KZ"/>
              </w:rPr>
              <w:t>өзімді</w:t>
            </w:r>
          </w:p>
        </w:tc>
        <w:tc>
          <w:tcPr>
            <w:tcW w:w="850" w:type="dxa"/>
          </w:tcPr>
          <w:p w:rsidR="00AA3742" w:rsidRPr="00E01617" w:rsidRDefault="00AA3742" w:rsidP="008F51EE">
            <w:pPr>
              <w:tabs>
                <w:tab w:val="left" w:pos="3261"/>
              </w:tabs>
              <w:ind w:firstLine="567"/>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w:t>
            </w:r>
          </w:p>
        </w:tc>
        <w:tc>
          <w:tcPr>
            <w:tcW w:w="851" w:type="dxa"/>
          </w:tcPr>
          <w:p w:rsidR="00AA3742" w:rsidRPr="00E01617" w:rsidRDefault="00AA3742" w:rsidP="008F51EE">
            <w:pPr>
              <w:tabs>
                <w:tab w:val="left" w:pos="3261"/>
              </w:tabs>
              <w:ind w:firstLine="567"/>
              <w:rPr>
                <w:rFonts w:ascii="Times New Roman" w:eastAsia="Calibri" w:hAnsi="Times New Roman" w:cs="Times New Roman"/>
                <w:sz w:val="24"/>
                <w:szCs w:val="24"/>
                <w:lang w:val="kk-KZ"/>
              </w:rPr>
            </w:pPr>
          </w:p>
        </w:tc>
        <w:tc>
          <w:tcPr>
            <w:tcW w:w="1281" w:type="dxa"/>
          </w:tcPr>
          <w:p w:rsidR="00AA3742" w:rsidRPr="00E01617" w:rsidRDefault="00AA3742" w:rsidP="008F51EE">
            <w:pPr>
              <w:tabs>
                <w:tab w:val="left" w:pos="3261"/>
              </w:tabs>
              <w:ind w:firstLine="567"/>
              <w:rPr>
                <w:rFonts w:ascii="Times New Roman" w:eastAsia="Calibri" w:hAnsi="Times New Roman" w:cs="Times New Roman"/>
                <w:sz w:val="24"/>
                <w:szCs w:val="24"/>
              </w:rPr>
            </w:pPr>
          </w:p>
        </w:tc>
      </w:tr>
      <w:tr w:rsidR="00E01617" w:rsidRPr="00E01617" w:rsidTr="008F51EE">
        <w:trPr>
          <w:trHeight w:val="70"/>
        </w:trPr>
        <w:tc>
          <w:tcPr>
            <w:tcW w:w="1696" w:type="dxa"/>
            <w:vMerge/>
          </w:tcPr>
          <w:p w:rsidR="00AA3742" w:rsidRPr="00E01617" w:rsidRDefault="00AA3742" w:rsidP="008F51EE">
            <w:pPr>
              <w:tabs>
                <w:tab w:val="left" w:pos="3261"/>
              </w:tabs>
              <w:ind w:firstLine="567"/>
              <w:rPr>
                <w:rFonts w:ascii="Times New Roman" w:eastAsia="Calibri" w:hAnsi="Times New Roman" w:cs="Times New Roman"/>
                <w:sz w:val="24"/>
                <w:szCs w:val="24"/>
              </w:rPr>
            </w:pPr>
          </w:p>
        </w:tc>
        <w:tc>
          <w:tcPr>
            <w:tcW w:w="1985" w:type="dxa"/>
            <w:vMerge w:val="restart"/>
          </w:tcPr>
          <w:p w:rsidR="00AA3742" w:rsidRPr="00E01617" w:rsidRDefault="00AA3742" w:rsidP="008F51EE">
            <w:pPr>
              <w:tabs>
                <w:tab w:val="left" w:pos="3261"/>
              </w:tabs>
              <w:ind w:firstLine="567"/>
              <w:rPr>
                <w:rFonts w:ascii="Times New Roman" w:eastAsia="Calibri" w:hAnsi="Times New Roman" w:cs="Times New Roman"/>
                <w:sz w:val="24"/>
                <w:szCs w:val="24"/>
                <w:lang w:val="kk-KZ"/>
              </w:rPr>
            </w:pPr>
          </w:p>
          <w:p w:rsidR="00AA3742" w:rsidRPr="00E01617" w:rsidRDefault="00AA3742" w:rsidP="008F51EE">
            <w:pPr>
              <w:tabs>
                <w:tab w:val="left" w:pos="3261"/>
              </w:tabs>
              <w:ind w:firstLine="567"/>
              <w:rPr>
                <w:rFonts w:ascii="Times New Roman" w:eastAsia="Calibri" w:hAnsi="Times New Roman" w:cs="Times New Roman"/>
                <w:sz w:val="24"/>
                <w:szCs w:val="24"/>
                <w:lang w:val="kk-KZ"/>
              </w:rPr>
            </w:pPr>
          </w:p>
          <w:p w:rsidR="00AA3742" w:rsidRPr="00E01617" w:rsidRDefault="00AA3742" w:rsidP="008F51EE">
            <w:pPr>
              <w:tabs>
                <w:tab w:val="left" w:pos="3261"/>
              </w:tabs>
              <w:ind w:firstLine="567"/>
              <w:rPr>
                <w:rFonts w:ascii="Times New Roman" w:eastAsia="Calibri" w:hAnsi="Times New Roman" w:cs="Times New Roman"/>
                <w:sz w:val="24"/>
                <w:szCs w:val="24"/>
              </w:rPr>
            </w:pPr>
            <w:r w:rsidRPr="00E01617">
              <w:rPr>
                <w:rFonts w:ascii="Times New Roman" w:eastAsia="Calibri" w:hAnsi="Times New Roman" w:cs="Times New Roman"/>
                <w:sz w:val="24"/>
                <w:szCs w:val="24"/>
                <w:lang w:val="kk-KZ"/>
              </w:rPr>
              <w:t>Жастар</w:t>
            </w:r>
          </w:p>
        </w:tc>
        <w:tc>
          <w:tcPr>
            <w:tcW w:w="2835" w:type="dxa"/>
          </w:tcPr>
          <w:p w:rsidR="00AA3742" w:rsidRPr="00E01617" w:rsidRDefault="00AA3742" w:rsidP="008F51EE">
            <w:pPr>
              <w:tabs>
                <w:tab w:val="left" w:pos="3261"/>
              </w:tabs>
              <w:rPr>
                <w:rFonts w:ascii="Times New Roman" w:eastAsia="Calibri" w:hAnsi="Times New Roman" w:cs="Times New Roman"/>
                <w:sz w:val="24"/>
                <w:szCs w:val="24"/>
              </w:rPr>
            </w:pPr>
            <w:r w:rsidRPr="00E01617">
              <w:rPr>
                <w:rFonts w:ascii="Times New Roman" w:eastAsia="Calibri" w:hAnsi="Times New Roman" w:cs="Times New Roman"/>
                <w:sz w:val="24"/>
                <w:szCs w:val="24"/>
                <w:lang w:val="kk-KZ"/>
              </w:rPr>
              <w:t>қайырымды жастар</w:t>
            </w:r>
          </w:p>
        </w:tc>
        <w:tc>
          <w:tcPr>
            <w:tcW w:w="850" w:type="dxa"/>
          </w:tcPr>
          <w:p w:rsidR="00AA3742" w:rsidRPr="00E01617" w:rsidRDefault="00AA3742" w:rsidP="008F51EE">
            <w:pPr>
              <w:tabs>
                <w:tab w:val="left" w:pos="3261"/>
              </w:tabs>
              <w:ind w:firstLine="567"/>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w:t>
            </w:r>
          </w:p>
        </w:tc>
        <w:tc>
          <w:tcPr>
            <w:tcW w:w="851" w:type="dxa"/>
          </w:tcPr>
          <w:p w:rsidR="00AA3742" w:rsidRPr="00E01617" w:rsidRDefault="00AA3742" w:rsidP="008F51EE">
            <w:pPr>
              <w:tabs>
                <w:tab w:val="left" w:pos="3261"/>
              </w:tabs>
              <w:ind w:firstLine="567"/>
              <w:rPr>
                <w:rFonts w:ascii="Times New Roman" w:eastAsia="Calibri" w:hAnsi="Times New Roman" w:cs="Times New Roman"/>
                <w:sz w:val="24"/>
                <w:szCs w:val="24"/>
              </w:rPr>
            </w:pPr>
          </w:p>
        </w:tc>
        <w:tc>
          <w:tcPr>
            <w:tcW w:w="1281" w:type="dxa"/>
          </w:tcPr>
          <w:p w:rsidR="00AA3742" w:rsidRPr="00E01617" w:rsidRDefault="00AA3742" w:rsidP="008F51EE">
            <w:pPr>
              <w:tabs>
                <w:tab w:val="left" w:pos="3261"/>
              </w:tabs>
              <w:ind w:firstLine="567"/>
              <w:rPr>
                <w:rFonts w:ascii="Times New Roman" w:eastAsia="Calibri" w:hAnsi="Times New Roman" w:cs="Times New Roman"/>
                <w:sz w:val="24"/>
                <w:szCs w:val="24"/>
                <w:lang w:val="kk-KZ"/>
              </w:rPr>
            </w:pPr>
          </w:p>
        </w:tc>
      </w:tr>
      <w:tr w:rsidR="00E01617" w:rsidRPr="00E01617" w:rsidTr="008F51EE">
        <w:trPr>
          <w:trHeight w:val="70"/>
        </w:trPr>
        <w:tc>
          <w:tcPr>
            <w:tcW w:w="1696" w:type="dxa"/>
            <w:vMerge/>
          </w:tcPr>
          <w:p w:rsidR="00AA3742" w:rsidRPr="00E01617" w:rsidRDefault="00AA3742" w:rsidP="008F51EE">
            <w:pPr>
              <w:tabs>
                <w:tab w:val="left" w:pos="3261"/>
              </w:tabs>
              <w:ind w:firstLine="567"/>
              <w:rPr>
                <w:rFonts w:ascii="Times New Roman" w:eastAsia="Calibri" w:hAnsi="Times New Roman" w:cs="Times New Roman"/>
                <w:sz w:val="24"/>
                <w:szCs w:val="24"/>
              </w:rPr>
            </w:pPr>
          </w:p>
        </w:tc>
        <w:tc>
          <w:tcPr>
            <w:tcW w:w="1985" w:type="dxa"/>
            <w:vMerge/>
          </w:tcPr>
          <w:p w:rsidR="00AA3742" w:rsidRPr="00E01617" w:rsidRDefault="00AA3742" w:rsidP="008F51EE">
            <w:pPr>
              <w:tabs>
                <w:tab w:val="left" w:pos="3261"/>
              </w:tabs>
              <w:ind w:firstLine="567"/>
              <w:rPr>
                <w:rFonts w:ascii="Times New Roman" w:eastAsia="Calibri" w:hAnsi="Times New Roman" w:cs="Times New Roman"/>
                <w:sz w:val="24"/>
                <w:szCs w:val="24"/>
              </w:rPr>
            </w:pPr>
          </w:p>
        </w:tc>
        <w:tc>
          <w:tcPr>
            <w:tcW w:w="2835" w:type="dxa"/>
          </w:tcPr>
          <w:p w:rsidR="00AA3742" w:rsidRPr="00E01617" w:rsidRDefault="00AA3742" w:rsidP="008F51EE">
            <w:pPr>
              <w:tabs>
                <w:tab w:val="left" w:pos="3261"/>
              </w:tabs>
              <w:rPr>
                <w:rFonts w:ascii="Times New Roman" w:eastAsia="Calibri" w:hAnsi="Times New Roman" w:cs="Times New Roman"/>
                <w:sz w:val="24"/>
                <w:szCs w:val="24"/>
                <w:lang w:val="en-US"/>
              </w:rPr>
            </w:pPr>
            <w:r w:rsidRPr="00E01617">
              <w:rPr>
                <w:rFonts w:ascii="Times New Roman" w:eastAsia="Calibri" w:hAnsi="Times New Roman" w:cs="Times New Roman"/>
                <w:sz w:val="24"/>
                <w:szCs w:val="24"/>
                <w:lang w:val="kk-KZ"/>
              </w:rPr>
              <w:t>отан сүйгіш</w:t>
            </w:r>
          </w:p>
        </w:tc>
        <w:tc>
          <w:tcPr>
            <w:tcW w:w="850" w:type="dxa"/>
          </w:tcPr>
          <w:p w:rsidR="00AA3742" w:rsidRPr="00E01617" w:rsidRDefault="00AA3742" w:rsidP="008F51EE">
            <w:pPr>
              <w:tabs>
                <w:tab w:val="left" w:pos="3261"/>
              </w:tabs>
              <w:ind w:firstLine="567"/>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w:t>
            </w:r>
          </w:p>
        </w:tc>
        <w:tc>
          <w:tcPr>
            <w:tcW w:w="851" w:type="dxa"/>
          </w:tcPr>
          <w:p w:rsidR="00AA3742" w:rsidRPr="00E01617" w:rsidRDefault="00AA3742" w:rsidP="008F51EE">
            <w:pPr>
              <w:tabs>
                <w:tab w:val="left" w:pos="3261"/>
              </w:tabs>
              <w:ind w:firstLine="567"/>
              <w:rPr>
                <w:rFonts w:ascii="Times New Roman" w:eastAsia="Calibri" w:hAnsi="Times New Roman" w:cs="Times New Roman"/>
                <w:sz w:val="24"/>
                <w:szCs w:val="24"/>
              </w:rPr>
            </w:pPr>
          </w:p>
        </w:tc>
        <w:tc>
          <w:tcPr>
            <w:tcW w:w="1281" w:type="dxa"/>
          </w:tcPr>
          <w:p w:rsidR="00AA3742" w:rsidRPr="00E01617" w:rsidRDefault="00AA3742" w:rsidP="008F51EE">
            <w:pPr>
              <w:tabs>
                <w:tab w:val="left" w:pos="3261"/>
              </w:tabs>
              <w:ind w:firstLine="567"/>
              <w:rPr>
                <w:rFonts w:ascii="Times New Roman" w:eastAsia="Calibri" w:hAnsi="Times New Roman" w:cs="Times New Roman"/>
                <w:sz w:val="24"/>
                <w:szCs w:val="24"/>
              </w:rPr>
            </w:pPr>
          </w:p>
        </w:tc>
      </w:tr>
      <w:tr w:rsidR="00E01617" w:rsidRPr="00E01617" w:rsidTr="008F51EE">
        <w:trPr>
          <w:trHeight w:val="70"/>
        </w:trPr>
        <w:tc>
          <w:tcPr>
            <w:tcW w:w="1696" w:type="dxa"/>
            <w:vMerge/>
          </w:tcPr>
          <w:p w:rsidR="00AA3742" w:rsidRPr="00E01617" w:rsidRDefault="00AA3742" w:rsidP="008F51EE">
            <w:pPr>
              <w:tabs>
                <w:tab w:val="left" w:pos="3261"/>
              </w:tabs>
              <w:ind w:firstLine="567"/>
              <w:rPr>
                <w:rFonts w:ascii="Times New Roman" w:eastAsia="Calibri" w:hAnsi="Times New Roman" w:cs="Times New Roman"/>
                <w:sz w:val="24"/>
                <w:szCs w:val="24"/>
              </w:rPr>
            </w:pPr>
          </w:p>
        </w:tc>
        <w:tc>
          <w:tcPr>
            <w:tcW w:w="1985" w:type="dxa"/>
            <w:vMerge/>
          </w:tcPr>
          <w:p w:rsidR="00AA3742" w:rsidRPr="00E01617" w:rsidRDefault="00AA3742" w:rsidP="008F51EE">
            <w:pPr>
              <w:tabs>
                <w:tab w:val="left" w:pos="3261"/>
              </w:tabs>
              <w:ind w:firstLine="567"/>
              <w:rPr>
                <w:rFonts w:ascii="Times New Roman" w:eastAsia="Calibri" w:hAnsi="Times New Roman" w:cs="Times New Roman"/>
                <w:sz w:val="24"/>
                <w:szCs w:val="24"/>
              </w:rPr>
            </w:pPr>
          </w:p>
        </w:tc>
        <w:tc>
          <w:tcPr>
            <w:tcW w:w="2835" w:type="dxa"/>
          </w:tcPr>
          <w:p w:rsidR="00AA3742" w:rsidRPr="00E01617" w:rsidRDefault="00AA3742" w:rsidP="008F51EE">
            <w:pPr>
              <w:tabs>
                <w:tab w:val="left" w:pos="3261"/>
              </w:tabs>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қоршаған ортаға саналы</w:t>
            </w:r>
          </w:p>
        </w:tc>
        <w:tc>
          <w:tcPr>
            <w:tcW w:w="850" w:type="dxa"/>
          </w:tcPr>
          <w:p w:rsidR="00AA3742" w:rsidRPr="00E01617" w:rsidRDefault="00AA3742" w:rsidP="008F51EE">
            <w:pPr>
              <w:tabs>
                <w:tab w:val="left" w:pos="3261"/>
              </w:tabs>
              <w:ind w:firstLine="567"/>
              <w:rPr>
                <w:rFonts w:ascii="Times New Roman" w:eastAsia="Calibri" w:hAnsi="Times New Roman" w:cs="Times New Roman"/>
                <w:sz w:val="24"/>
                <w:szCs w:val="24"/>
                <w:lang w:val="kk-KZ"/>
              </w:rPr>
            </w:pPr>
          </w:p>
        </w:tc>
        <w:tc>
          <w:tcPr>
            <w:tcW w:w="851" w:type="dxa"/>
          </w:tcPr>
          <w:p w:rsidR="00AA3742" w:rsidRPr="00E01617" w:rsidRDefault="00AA3742" w:rsidP="008F51EE">
            <w:pPr>
              <w:tabs>
                <w:tab w:val="left" w:pos="3261"/>
              </w:tabs>
              <w:ind w:firstLine="567"/>
              <w:rPr>
                <w:rFonts w:ascii="Times New Roman" w:eastAsia="Calibri" w:hAnsi="Times New Roman" w:cs="Times New Roman"/>
                <w:sz w:val="24"/>
                <w:szCs w:val="24"/>
              </w:rPr>
            </w:pPr>
          </w:p>
        </w:tc>
        <w:tc>
          <w:tcPr>
            <w:tcW w:w="1281" w:type="dxa"/>
          </w:tcPr>
          <w:p w:rsidR="00AA3742" w:rsidRPr="00E01617" w:rsidRDefault="00AA3742" w:rsidP="008F51EE">
            <w:pPr>
              <w:tabs>
                <w:tab w:val="left" w:pos="3261"/>
              </w:tabs>
              <w:ind w:firstLine="567"/>
              <w:rPr>
                <w:rFonts w:ascii="Times New Roman" w:eastAsia="Calibri" w:hAnsi="Times New Roman" w:cs="Times New Roman"/>
                <w:sz w:val="24"/>
                <w:szCs w:val="24"/>
              </w:rPr>
            </w:pPr>
          </w:p>
        </w:tc>
      </w:tr>
      <w:tr w:rsidR="00E01617" w:rsidRPr="00E01617" w:rsidTr="008F51EE">
        <w:trPr>
          <w:trHeight w:val="470"/>
        </w:trPr>
        <w:tc>
          <w:tcPr>
            <w:tcW w:w="1696" w:type="dxa"/>
            <w:vMerge/>
          </w:tcPr>
          <w:p w:rsidR="00AA3742" w:rsidRPr="00E01617" w:rsidRDefault="00AA3742" w:rsidP="008F51EE">
            <w:pPr>
              <w:tabs>
                <w:tab w:val="left" w:pos="3261"/>
              </w:tabs>
              <w:ind w:firstLine="567"/>
              <w:rPr>
                <w:rFonts w:ascii="Times New Roman" w:eastAsia="Calibri" w:hAnsi="Times New Roman" w:cs="Times New Roman"/>
                <w:sz w:val="24"/>
                <w:szCs w:val="24"/>
              </w:rPr>
            </w:pPr>
          </w:p>
        </w:tc>
        <w:tc>
          <w:tcPr>
            <w:tcW w:w="1985" w:type="dxa"/>
          </w:tcPr>
          <w:p w:rsidR="00AA3742" w:rsidRPr="00E01617" w:rsidRDefault="00AA3742" w:rsidP="008F51EE">
            <w:pPr>
              <w:tabs>
                <w:tab w:val="left" w:pos="3261"/>
              </w:tabs>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 xml:space="preserve">Ғылым және оқу-ағарту оралықтары \ұйымдары\ </w:t>
            </w:r>
          </w:p>
        </w:tc>
        <w:tc>
          <w:tcPr>
            <w:tcW w:w="2835" w:type="dxa"/>
          </w:tcPr>
          <w:p w:rsidR="00AA3742" w:rsidRPr="00E01617" w:rsidRDefault="00AA3742" w:rsidP="008F51EE">
            <w:pPr>
              <w:tabs>
                <w:tab w:val="left" w:pos="3261"/>
              </w:tabs>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жауапсыз</w:t>
            </w:r>
          </w:p>
        </w:tc>
        <w:tc>
          <w:tcPr>
            <w:tcW w:w="850" w:type="dxa"/>
          </w:tcPr>
          <w:p w:rsidR="00AA3742" w:rsidRPr="00E01617" w:rsidRDefault="00AA3742" w:rsidP="008F51EE">
            <w:pPr>
              <w:tabs>
                <w:tab w:val="left" w:pos="3261"/>
              </w:tabs>
              <w:ind w:firstLine="567"/>
              <w:rPr>
                <w:rFonts w:ascii="Times New Roman" w:eastAsia="Calibri" w:hAnsi="Times New Roman" w:cs="Times New Roman"/>
                <w:sz w:val="24"/>
                <w:szCs w:val="24"/>
                <w:lang w:val="kk-KZ"/>
              </w:rPr>
            </w:pPr>
          </w:p>
        </w:tc>
        <w:tc>
          <w:tcPr>
            <w:tcW w:w="851" w:type="dxa"/>
          </w:tcPr>
          <w:p w:rsidR="00AA3742" w:rsidRPr="00E01617" w:rsidRDefault="00AA3742" w:rsidP="008F51EE">
            <w:pPr>
              <w:tabs>
                <w:tab w:val="left" w:pos="3261"/>
              </w:tabs>
              <w:ind w:firstLine="567"/>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w:t>
            </w:r>
          </w:p>
        </w:tc>
        <w:tc>
          <w:tcPr>
            <w:tcW w:w="1281" w:type="dxa"/>
          </w:tcPr>
          <w:p w:rsidR="00AA3742" w:rsidRPr="00E01617" w:rsidRDefault="00AA3742" w:rsidP="008F51EE">
            <w:pPr>
              <w:tabs>
                <w:tab w:val="left" w:pos="3261"/>
              </w:tabs>
              <w:ind w:firstLine="567"/>
              <w:rPr>
                <w:rFonts w:ascii="Times New Roman" w:eastAsia="Calibri" w:hAnsi="Times New Roman" w:cs="Times New Roman"/>
                <w:sz w:val="24"/>
                <w:szCs w:val="24"/>
              </w:rPr>
            </w:pPr>
          </w:p>
        </w:tc>
      </w:tr>
      <w:tr w:rsidR="00E01617" w:rsidRPr="00E01617" w:rsidTr="008F51EE">
        <w:trPr>
          <w:trHeight w:val="70"/>
        </w:trPr>
        <w:tc>
          <w:tcPr>
            <w:tcW w:w="1696" w:type="dxa"/>
            <w:vMerge/>
            <w:tcBorders>
              <w:bottom w:val="nil"/>
            </w:tcBorders>
          </w:tcPr>
          <w:p w:rsidR="00AA3742" w:rsidRPr="00E01617" w:rsidRDefault="00AA3742" w:rsidP="008F51EE">
            <w:pPr>
              <w:tabs>
                <w:tab w:val="left" w:pos="3261"/>
              </w:tabs>
              <w:ind w:firstLine="567"/>
              <w:rPr>
                <w:rFonts w:ascii="Times New Roman" w:eastAsia="Calibri" w:hAnsi="Times New Roman" w:cs="Times New Roman"/>
                <w:sz w:val="24"/>
                <w:szCs w:val="24"/>
              </w:rPr>
            </w:pPr>
          </w:p>
        </w:tc>
        <w:tc>
          <w:tcPr>
            <w:tcW w:w="1985" w:type="dxa"/>
            <w:tcBorders>
              <w:bottom w:val="nil"/>
            </w:tcBorders>
          </w:tcPr>
          <w:p w:rsidR="00AA3742" w:rsidRPr="00E01617" w:rsidRDefault="00AA3742" w:rsidP="008F51EE">
            <w:pPr>
              <w:tabs>
                <w:tab w:val="left" w:pos="3261"/>
              </w:tabs>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 xml:space="preserve">Ғылым мен </w:t>
            </w:r>
          </w:p>
        </w:tc>
        <w:tc>
          <w:tcPr>
            <w:tcW w:w="2835" w:type="dxa"/>
            <w:tcBorders>
              <w:bottom w:val="nil"/>
            </w:tcBorders>
          </w:tcPr>
          <w:p w:rsidR="00AA3742" w:rsidRPr="00E01617" w:rsidRDefault="00AA3742" w:rsidP="008F51EE">
            <w:pPr>
              <w:tabs>
                <w:tab w:val="left" w:pos="3261"/>
              </w:tabs>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жаңашыл</w:t>
            </w:r>
          </w:p>
        </w:tc>
        <w:tc>
          <w:tcPr>
            <w:tcW w:w="850" w:type="dxa"/>
            <w:tcBorders>
              <w:bottom w:val="nil"/>
            </w:tcBorders>
          </w:tcPr>
          <w:p w:rsidR="00AA3742" w:rsidRPr="00E01617" w:rsidRDefault="00AA3742" w:rsidP="008F51EE">
            <w:pPr>
              <w:tabs>
                <w:tab w:val="left" w:pos="3261"/>
              </w:tabs>
              <w:ind w:firstLine="567"/>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w:t>
            </w:r>
          </w:p>
        </w:tc>
        <w:tc>
          <w:tcPr>
            <w:tcW w:w="851" w:type="dxa"/>
            <w:tcBorders>
              <w:bottom w:val="nil"/>
            </w:tcBorders>
          </w:tcPr>
          <w:p w:rsidR="00AA3742" w:rsidRPr="00E01617" w:rsidRDefault="00AA3742" w:rsidP="008F51EE">
            <w:pPr>
              <w:tabs>
                <w:tab w:val="left" w:pos="3261"/>
              </w:tabs>
              <w:ind w:firstLine="567"/>
              <w:rPr>
                <w:rFonts w:ascii="Times New Roman" w:eastAsia="Calibri" w:hAnsi="Times New Roman" w:cs="Times New Roman"/>
                <w:sz w:val="24"/>
                <w:szCs w:val="24"/>
                <w:lang w:val="kk-KZ"/>
              </w:rPr>
            </w:pPr>
          </w:p>
        </w:tc>
        <w:tc>
          <w:tcPr>
            <w:tcW w:w="1281" w:type="dxa"/>
            <w:tcBorders>
              <w:bottom w:val="nil"/>
            </w:tcBorders>
          </w:tcPr>
          <w:p w:rsidR="00AA3742" w:rsidRPr="00E01617" w:rsidRDefault="00AA3742" w:rsidP="008F51EE">
            <w:pPr>
              <w:tabs>
                <w:tab w:val="left" w:pos="3261"/>
              </w:tabs>
              <w:ind w:firstLine="567"/>
              <w:rPr>
                <w:rFonts w:ascii="Times New Roman" w:eastAsia="Calibri" w:hAnsi="Times New Roman" w:cs="Times New Roman"/>
                <w:sz w:val="24"/>
                <w:szCs w:val="24"/>
              </w:rPr>
            </w:pPr>
          </w:p>
        </w:tc>
      </w:tr>
    </w:tbl>
    <w:p w:rsidR="008F51EE" w:rsidRPr="00E01617" w:rsidRDefault="008F51EE">
      <w:r w:rsidRPr="00E01617">
        <w:br w:type="page"/>
      </w:r>
    </w:p>
    <w:p w:rsidR="008F51EE" w:rsidRPr="00E01617" w:rsidRDefault="008F51EE"/>
    <w:tbl>
      <w:tblPr>
        <w:tblStyle w:val="40"/>
        <w:tblpPr w:leftFromText="180" w:rightFromText="180" w:vertAnchor="page" w:horzAnchor="margin" w:tblpXSpec="center" w:tblpY="1066"/>
        <w:tblW w:w="9498" w:type="dxa"/>
        <w:tblLayout w:type="fixed"/>
        <w:tblLook w:val="04A0" w:firstRow="1" w:lastRow="0" w:firstColumn="1" w:lastColumn="0" w:noHBand="0" w:noVBand="1"/>
      </w:tblPr>
      <w:tblGrid>
        <w:gridCol w:w="1696"/>
        <w:gridCol w:w="1985"/>
        <w:gridCol w:w="2835"/>
        <w:gridCol w:w="850"/>
        <w:gridCol w:w="851"/>
        <w:gridCol w:w="1281"/>
      </w:tblGrid>
      <w:tr w:rsidR="00E01617" w:rsidRPr="00E01617" w:rsidTr="008F51EE">
        <w:tc>
          <w:tcPr>
            <w:tcW w:w="9498" w:type="dxa"/>
            <w:gridSpan w:val="6"/>
            <w:tcBorders>
              <w:top w:val="nil"/>
              <w:left w:val="nil"/>
              <w:bottom w:val="single" w:sz="4" w:space="0" w:color="auto"/>
              <w:right w:val="nil"/>
            </w:tcBorders>
          </w:tcPr>
          <w:p w:rsidR="008F51EE" w:rsidRPr="00E01617" w:rsidRDefault="008F51EE" w:rsidP="008F51EE">
            <w:pPr>
              <w:tabs>
                <w:tab w:val="left" w:pos="3261"/>
              </w:tabs>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Продолжение  таблицы  5</w:t>
            </w:r>
          </w:p>
          <w:p w:rsidR="008F51EE" w:rsidRPr="00E01617" w:rsidRDefault="008F51EE" w:rsidP="008F51EE">
            <w:pPr>
              <w:tabs>
                <w:tab w:val="left" w:pos="3261"/>
              </w:tabs>
              <w:rPr>
                <w:rFonts w:ascii="Times New Roman" w:eastAsia="Calibri" w:hAnsi="Times New Roman" w:cs="Times New Roman"/>
                <w:sz w:val="28"/>
                <w:szCs w:val="28"/>
                <w:lang w:val="kk-KZ"/>
              </w:rPr>
            </w:pPr>
          </w:p>
        </w:tc>
      </w:tr>
      <w:tr w:rsidR="00E01617" w:rsidRPr="00E01617" w:rsidTr="008F51EE">
        <w:tc>
          <w:tcPr>
            <w:tcW w:w="1696" w:type="dxa"/>
            <w:tcBorders>
              <w:top w:val="single" w:sz="4" w:space="0" w:color="auto"/>
            </w:tcBorders>
          </w:tcPr>
          <w:p w:rsidR="008F51EE" w:rsidRPr="00E01617" w:rsidRDefault="008F51EE" w:rsidP="008F51EE">
            <w:pPr>
              <w:tabs>
                <w:tab w:val="left" w:pos="3261"/>
              </w:tabs>
              <w:ind w:firstLine="567"/>
              <w:jc w:val="center"/>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1</w:t>
            </w:r>
          </w:p>
        </w:tc>
        <w:tc>
          <w:tcPr>
            <w:tcW w:w="1985" w:type="dxa"/>
            <w:tcBorders>
              <w:top w:val="single" w:sz="4" w:space="0" w:color="auto"/>
            </w:tcBorders>
          </w:tcPr>
          <w:p w:rsidR="008F51EE" w:rsidRPr="00E01617" w:rsidRDefault="008F51EE" w:rsidP="008F51EE">
            <w:pPr>
              <w:tabs>
                <w:tab w:val="left" w:pos="3261"/>
              </w:tabs>
              <w:jc w:val="center"/>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2</w:t>
            </w:r>
          </w:p>
        </w:tc>
        <w:tc>
          <w:tcPr>
            <w:tcW w:w="2835" w:type="dxa"/>
            <w:tcBorders>
              <w:top w:val="single" w:sz="4" w:space="0" w:color="auto"/>
            </w:tcBorders>
          </w:tcPr>
          <w:p w:rsidR="008F51EE" w:rsidRPr="00E01617" w:rsidRDefault="008F51EE" w:rsidP="008F51EE">
            <w:pPr>
              <w:tabs>
                <w:tab w:val="left" w:pos="3261"/>
              </w:tabs>
              <w:jc w:val="center"/>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3</w:t>
            </w:r>
          </w:p>
        </w:tc>
        <w:tc>
          <w:tcPr>
            <w:tcW w:w="850" w:type="dxa"/>
            <w:tcBorders>
              <w:top w:val="single" w:sz="4" w:space="0" w:color="auto"/>
            </w:tcBorders>
          </w:tcPr>
          <w:p w:rsidR="008F51EE" w:rsidRPr="00E01617" w:rsidRDefault="008F51EE" w:rsidP="008F51EE">
            <w:pPr>
              <w:tabs>
                <w:tab w:val="left" w:pos="3261"/>
              </w:tabs>
              <w:ind w:firstLine="567"/>
              <w:jc w:val="center"/>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4</w:t>
            </w:r>
          </w:p>
        </w:tc>
        <w:tc>
          <w:tcPr>
            <w:tcW w:w="851" w:type="dxa"/>
            <w:tcBorders>
              <w:top w:val="single" w:sz="4" w:space="0" w:color="auto"/>
            </w:tcBorders>
          </w:tcPr>
          <w:p w:rsidR="008F51EE" w:rsidRPr="00E01617" w:rsidRDefault="008F51EE" w:rsidP="008F51EE">
            <w:pPr>
              <w:tabs>
                <w:tab w:val="left" w:pos="3261"/>
              </w:tabs>
              <w:ind w:firstLine="567"/>
              <w:jc w:val="center"/>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rPr>
              <w:t>5</w:t>
            </w:r>
          </w:p>
        </w:tc>
        <w:tc>
          <w:tcPr>
            <w:tcW w:w="1281" w:type="dxa"/>
            <w:tcBorders>
              <w:top w:val="single" w:sz="4" w:space="0" w:color="auto"/>
            </w:tcBorders>
          </w:tcPr>
          <w:p w:rsidR="008F51EE" w:rsidRPr="00E01617" w:rsidRDefault="008F51EE" w:rsidP="008F51EE">
            <w:pPr>
              <w:tabs>
                <w:tab w:val="left" w:pos="3261"/>
              </w:tabs>
              <w:ind w:firstLine="567"/>
              <w:jc w:val="center"/>
              <w:rPr>
                <w:rFonts w:ascii="Times New Roman" w:eastAsia="Calibri" w:hAnsi="Times New Roman" w:cs="Times New Roman"/>
                <w:sz w:val="24"/>
                <w:szCs w:val="24"/>
              </w:rPr>
            </w:pPr>
            <w:r w:rsidRPr="00E01617">
              <w:rPr>
                <w:rFonts w:ascii="Times New Roman" w:eastAsia="Calibri" w:hAnsi="Times New Roman" w:cs="Times New Roman"/>
                <w:sz w:val="24"/>
                <w:szCs w:val="24"/>
                <w:lang w:val="kk-KZ"/>
              </w:rPr>
              <w:t>6</w:t>
            </w:r>
          </w:p>
        </w:tc>
      </w:tr>
      <w:tr w:rsidR="00E01617" w:rsidRPr="00E01617" w:rsidTr="008F51EE">
        <w:tc>
          <w:tcPr>
            <w:tcW w:w="1696" w:type="dxa"/>
            <w:vMerge w:val="restart"/>
          </w:tcPr>
          <w:p w:rsidR="008F51EE" w:rsidRPr="00E01617" w:rsidRDefault="008F51EE" w:rsidP="008F51EE">
            <w:pPr>
              <w:tabs>
                <w:tab w:val="left" w:pos="3261"/>
              </w:tabs>
              <w:ind w:firstLine="567"/>
              <w:rPr>
                <w:rFonts w:ascii="Times New Roman" w:eastAsia="Calibri" w:hAnsi="Times New Roman" w:cs="Times New Roman"/>
                <w:sz w:val="24"/>
                <w:szCs w:val="24"/>
                <w:lang w:val="kk-KZ"/>
              </w:rPr>
            </w:pPr>
          </w:p>
          <w:p w:rsidR="008F51EE" w:rsidRPr="00E01617" w:rsidRDefault="008F51EE" w:rsidP="008F51EE">
            <w:pPr>
              <w:tabs>
                <w:tab w:val="left" w:pos="3261"/>
              </w:tabs>
              <w:ind w:firstLine="567"/>
              <w:rPr>
                <w:rFonts w:ascii="Times New Roman" w:eastAsia="Calibri" w:hAnsi="Times New Roman" w:cs="Times New Roman"/>
                <w:sz w:val="24"/>
                <w:szCs w:val="24"/>
                <w:lang w:val="kk-KZ"/>
              </w:rPr>
            </w:pPr>
          </w:p>
          <w:p w:rsidR="008F51EE" w:rsidRPr="00E01617" w:rsidRDefault="008F51EE" w:rsidP="008F51EE">
            <w:pPr>
              <w:tabs>
                <w:tab w:val="left" w:pos="3261"/>
              </w:tabs>
              <w:ind w:firstLine="567"/>
              <w:rPr>
                <w:rFonts w:ascii="Times New Roman" w:eastAsia="Calibri" w:hAnsi="Times New Roman" w:cs="Times New Roman"/>
                <w:sz w:val="24"/>
                <w:szCs w:val="24"/>
                <w:lang w:val="kk-KZ"/>
              </w:rPr>
            </w:pPr>
          </w:p>
          <w:p w:rsidR="008F51EE" w:rsidRPr="00E01617" w:rsidRDefault="008F51EE" w:rsidP="008F51EE">
            <w:pPr>
              <w:tabs>
                <w:tab w:val="left" w:pos="3261"/>
              </w:tabs>
              <w:rPr>
                <w:rFonts w:ascii="Times New Roman" w:eastAsia="Calibri" w:hAnsi="Times New Roman" w:cs="Times New Roman"/>
                <w:sz w:val="24"/>
                <w:szCs w:val="24"/>
              </w:rPr>
            </w:pPr>
            <w:r w:rsidRPr="00E01617">
              <w:rPr>
                <w:rFonts w:ascii="Times New Roman" w:eastAsia="Calibri" w:hAnsi="Times New Roman" w:cs="Times New Roman"/>
                <w:sz w:val="24"/>
                <w:szCs w:val="24"/>
                <w:lang w:val="kk-KZ"/>
              </w:rPr>
              <w:t xml:space="preserve">Мәдениет </w:t>
            </w:r>
          </w:p>
        </w:tc>
        <w:tc>
          <w:tcPr>
            <w:tcW w:w="1985" w:type="dxa"/>
          </w:tcPr>
          <w:p w:rsidR="008F51EE" w:rsidRPr="00E01617" w:rsidRDefault="008F51EE" w:rsidP="008F51EE">
            <w:pPr>
              <w:tabs>
                <w:tab w:val="left" w:pos="3261"/>
              </w:tabs>
              <w:rPr>
                <w:rFonts w:ascii="Times New Roman" w:eastAsia="Calibri" w:hAnsi="Times New Roman" w:cs="Times New Roman"/>
                <w:sz w:val="24"/>
                <w:szCs w:val="24"/>
              </w:rPr>
            </w:pPr>
            <w:r w:rsidRPr="00E01617">
              <w:rPr>
                <w:rFonts w:ascii="Times New Roman" w:eastAsia="Calibri" w:hAnsi="Times New Roman" w:cs="Times New Roman"/>
                <w:sz w:val="24"/>
                <w:szCs w:val="24"/>
                <w:lang w:val="kk-KZ"/>
              </w:rPr>
              <w:t>Тарихи жәдігерлер</w:t>
            </w:r>
          </w:p>
        </w:tc>
        <w:tc>
          <w:tcPr>
            <w:tcW w:w="2835" w:type="dxa"/>
          </w:tcPr>
          <w:p w:rsidR="008F51EE" w:rsidRPr="00E01617" w:rsidRDefault="008F51EE" w:rsidP="008F51EE">
            <w:pPr>
              <w:tabs>
                <w:tab w:val="left" w:pos="3261"/>
              </w:tabs>
              <w:rPr>
                <w:rFonts w:ascii="Times New Roman" w:eastAsia="Calibri" w:hAnsi="Times New Roman" w:cs="Times New Roman"/>
                <w:sz w:val="24"/>
                <w:szCs w:val="24"/>
              </w:rPr>
            </w:pPr>
            <w:r w:rsidRPr="00E01617">
              <w:rPr>
                <w:rFonts w:ascii="Times New Roman" w:eastAsia="Calibri" w:hAnsi="Times New Roman" w:cs="Times New Roman"/>
                <w:sz w:val="24"/>
                <w:szCs w:val="24"/>
                <w:lang w:val="kk-KZ"/>
              </w:rPr>
              <w:t xml:space="preserve">құнды </w:t>
            </w:r>
          </w:p>
        </w:tc>
        <w:tc>
          <w:tcPr>
            <w:tcW w:w="850" w:type="dxa"/>
          </w:tcPr>
          <w:p w:rsidR="008F51EE" w:rsidRPr="00E01617" w:rsidRDefault="008F51EE" w:rsidP="008F51EE">
            <w:pPr>
              <w:tabs>
                <w:tab w:val="left" w:pos="3261"/>
              </w:tabs>
              <w:ind w:firstLine="567"/>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w:t>
            </w:r>
          </w:p>
        </w:tc>
        <w:tc>
          <w:tcPr>
            <w:tcW w:w="851" w:type="dxa"/>
          </w:tcPr>
          <w:p w:rsidR="008F51EE" w:rsidRPr="00E01617" w:rsidRDefault="008F51EE" w:rsidP="008F51EE">
            <w:pPr>
              <w:tabs>
                <w:tab w:val="left" w:pos="3261"/>
              </w:tabs>
              <w:ind w:firstLine="567"/>
              <w:jc w:val="both"/>
              <w:rPr>
                <w:rFonts w:ascii="Times New Roman" w:eastAsia="Calibri" w:hAnsi="Times New Roman" w:cs="Times New Roman"/>
                <w:sz w:val="24"/>
                <w:szCs w:val="24"/>
                <w:lang w:val="kk-KZ"/>
              </w:rPr>
            </w:pPr>
          </w:p>
        </w:tc>
        <w:tc>
          <w:tcPr>
            <w:tcW w:w="1281" w:type="dxa"/>
          </w:tcPr>
          <w:p w:rsidR="008F51EE" w:rsidRPr="00E01617" w:rsidRDefault="008F51EE" w:rsidP="008F51EE">
            <w:pPr>
              <w:tabs>
                <w:tab w:val="left" w:pos="3261"/>
              </w:tabs>
              <w:ind w:firstLine="567"/>
              <w:jc w:val="both"/>
              <w:rPr>
                <w:rFonts w:ascii="Times New Roman" w:eastAsia="Calibri" w:hAnsi="Times New Roman" w:cs="Times New Roman"/>
                <w:sz w:val="24"/>
                <w:szCs w:val="24"/>
              </w:rPr>
            </w:pPr>
          </w:p>
        </w:tc>
      </w:tr>
      <w:tr w:rsidR="00E01617" w:rsidRPr="00E01617" w:rsidTr="008F51EE">
        <w:tc>
          <w:tcPr>
            <w:tcW w:w="1696" w:type="dxa"/>
            <w:vMerge/>
          </w:tcPr>
          <w:p w:rsidR="008F51EE" w:rsidRPr="00E01617" w:rsidRDefault="008F51EE" w:rsidP="008F51EE">
            <w:pPr>
              <w:tabs>
                <w:tab w:val="left" w:pos="3261"/>
              </w:tabs>
              <w:ind w:firstLine="567"/>
              <w:rPr>
                <w:rFonts w:ascii="Times New Roman" w:eastAsia="Calibri" w:hAnsi="Times New Roman" w:cs="Times New Roman"/>
                <w:sz w:val="24"/>
                <w:szCs w:val="24"/>
              </w:rPr>
            </w:pPr>
          </w:p>
        </w:tc>
        <w:tc>
          <w:tcPr>
            <w:tcW w:w="1985" w:type="dxa"/>
          </w:tcPr>
          <w:p w:rsidR="008F51EE" w:rsidRPr="00E01617" w:rsidRDefault="008F51EE" w:rsidP="008F51EE">
            <w:pPr>
              <w:tabs>
                <w:tab w:val="left" w:pos="3261"/>
              </w:tabs>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 xml:space="preserve">Киіз үйдің киесі </w:t>
            </w:r>
          </w:p>
        </w:tc>
        <w:tc>
          <w:tcPr>
            <w:tcW w:w="2835" w:type="dxa"/>
          </w:tcPr>
          <w:p w:rsidR="008F51EE" w:rsidRPr="00E01617" w:rsidRDefault="008F51EE" w:rsidP="008F51EE">
            <w:pPr>
              <w:tabs>
                <w:tab w:val="left" w:pos="3261"/>
              </w:tabs>
              <w:rPr>
                <w:rFonts w:ascii="Times New Roman" w:eastAsia="Calibri" w:hAnsi="Times New Roman" w:cs="Times New Roman"/>
                <w:sz w:val="24"/>
                <w:szCs w:val="24"/>
              </w:rPr>
            </w:pPr>
            <w:r w:rsidRPr="00E01617">
              <w:rPr>
                <w:rFonts w:ascii="Times New Roman" w:eastAsia="Calibri" w:hAnsi="Times New Roman" w:cs="Times New Roman"/>
                <w:sz w:val="24"/>
                <w:szCs w:val="24"/>
                <w:lang w:val="kk-KZ"/>
              </w:rPr>
              <w:t>киелі</w:t>
            </w:r>
          </w:p>
        </w:tc>
        <w:tc>
          <w:tcPr>
            <w:tcW w:w="850" w:type="dxa"/>
          </w:tcPr>
          <w:p w:rsidR="008F51EE" w:rsidRPr="00E01617" w:rsidRDefault="008F51EE" w:rsidP="008F51EE">
            <w:pPr>
              <w:tabs>
                <w:tab w:val="left" w:pos="3261"/>
              </w:tabs>
              <w:ind w:firstLine="567"/>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w:t>
            </w:r>
          </w:p>
        </w:tc>
        <w:tc>
          <w:tcPr>
            <w:tcW w:w="851" w:type="dxa"/>
          </w:tcPr>
          <w:p w:rsidR="008F51EE" w:rsidRPr="00E01617" w:rsidRDefault="008F51EE" w:rsidP="008F51EE">
            <w:pPr>
              <w:tabs>
                <w:tab w:val="left" w:pos="3261"/>
              </w:tabs>
              <w:ind w:firstLine="567"/>
              <w:jc w:val="both"/>
              <w:rPr>
                <w:rFonts w:ascii="Times New Roman" w:eastAsia="Calibri" w:hAnsi="Times New Roman" w:cs="Times New Roman"/>
                <w:sz w:val="24"/>
                <w:szCs w:val="24"/>
              </w:rPr>
            </w:pPr>
          </w:p>
        </w:tc>
        <w:tc>
          <w:tcPr>
            <w:tcW w:w="1281" w:type="dxa"/>
          </w:tcPr>
          <w:p w:rsidR="008F51EE" w:rsidRPr="00E01617" w:rsidRDefault="008F51EE" w:rsidP="008F51EE">
            <w:pPr>
              <w:tabs>
                <w:tab w:val="left" w:pos="3261"/>
              </w:tabs>
              <w:ind w:firstLine="567"/>
              <w:jc w:val="both"/>
              <w:rPr>
                <w:rFonts w:ascii="Times New Roman" w:eastAsia="Calibri" w:hAnsi="Times New Roman" w:cs="Times New Roman"/>
                <w:sz w:val="24"/>
                <w:szCs w:val="24"/>
              </w:rPr>
            </w:pPr>
          </w:p>
        </w:tc>
      </w:tr>
      <w:tr w:rsidR="00E01617" w:rsidRPr="00E01617" w:rsidTr="008F51EE">
        <w:tc>
          <w:tcPr>
            <w:tcW w:w="1696" w:type="dxa"/>
            <w:vMerge/>
          </w:tcPr>
          <w:p w:rsidR="008F51EE" w:rsidRPr="00E01617" w:rsidRDefault="008F51EE" w:rsidP="008F51EE">
            <w:pPr>
              <w:tabs>
                <w:tab w:val="left" w:pos="3261"/>
              </w:tabs>
              <w:ind w:firstLine="567"/>
              <w:rPr>
                <w:rFonts w:ascii="Times New Roman" w:eastAsia="Calibri" w:hAnsi="Times New Roman" w:cs="Times New Roman"/>
                <w:sz w:val="24"/>
                <w:szCs w:val="24"/>
              </w:rPr>
            </w:pPr>
          </w:p>
        </w:tc>
        <w:tc>
          <w:tcPr>
            <w:tcW w:w="1985" w:type="dxa"/>
          </w:tcPr>
          <w:p w:rsidR="008F51EE" w:rsidRPr="00E01617" w:rsidRDefault="008F51EE" w:rsidP="008F51EE">
            <w:pPr>
              <w:tabs>
                <w:tab w:val="left" w:pos="3261"/>
              </w:tabs>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Өнер туындылары</w:t>
            </w:r>
          </w:p>
        </w:tc>
        <w:tc>
          <w:tcPr>
            <w:tcW w:w="2835" w:type="dxa"/>
          </w:tcPr>
          <w:p w:rsidR="008F51EE" w:rsidRPr="00E01617" w:rsidRDefault="002A502E" w:rsidP="008F51EE">
            <w:pPr>
              <w:tabs>
                <w:tab w:val="left" w:pos="3261"/>
              </w:tabs>
              <w:ind w:firstLine="567"/>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пайдалы</w:t>
            </w:r>
          </w:p>
        </w:tc>
        <w:tc>
          <w:tcPr>
            <w:tcW w:w="850" w:type="dxa"/>
          </w:tcPr>
          <w:p w:rsidR="008F51EE" w:rsidRPr="00E01617" w:rsidRDefault="008F51EE" w:rsidP="008F51EE">
            <w:pPr>
              <w:tabs>
                <w:tab w:val="left" w:pos="3261"/>
              </w:tabs>
              <w:ind w:firstLine="567"/>
              <w:jc w:val="both"/>
              <w:rPr>
                <w:rFonts w:ascii="Times New Roman" w:eastAsia="Calibri" w:hAnsi="Times New Roman" w:cs="Times New Roman"/>
                <w:sz w:val="24"/>
                <w:szCs w:val="24"/>
                <w:lang w:val="kk-KZ"/>
              </w:rPr>
            </w:pPr>
          </w:p>
        </w:tc>
        <w:tc>
          <w:tcPr>
            <w:tcW w:w="851" w:type="dxa"/>
          </w:tcPr>
          <w:p w:rsidR="008F51EE" w:rsidRPr="00E01617" w:rsidRDefault="008F51EE" w:rsidP="008F51EE">
            <w:pPr>
              <w:tabs>
                <w:tab w:val="left" w:pos="3261"/>
              </w:tabs>
              <w:ind w:firstLine="567"/>
              <w:jc w:val="both"/>
              <w:rPr>
                <w:rFonts w:ascii="Times New Roman" w:eastAsia="Calibri" w:hAnsi="Times New Roman" w:cs="Times New Roman"/>
                <w:sz w:val="24"/>
                <w:szCs w:val="24"/>
              </w:rPr>
            </w:pPr>
          </w:p>
        </w:tc>
        <w:tc>
          <w:tcPr>
            <w:tcW w:w="1281" w:type="dxa"/>
          </w:tcPr>
          <w:p w:rsidR="008F51EE" w:rsidRPr="00E01617" w:rsidRDefault="008F51EE" w:rsidP="008F51EE">
            <w:pPr>
              <w:tabs>
                <w:tab w:val="left" w:pos="3261"/>
              </w:tabs>
              <w:ind w:firstLine="567"/>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0</w:t>
            </w:r>
          </w:p>
        </w:tc>
      </w:tr>
      <w:tr w:rsidR="00E01617" w:rsidRPr="00E01617" w:rsidTr="008F51EE">
        <w:tc>
          <w:tcPr>
            <w:tcW w:w="1696" w:type="dxa"/>
            <w:vMerge/>
          </w:tcPr>
          <w:p w:rsidR="008F51EE" w:rsidRPr="00E01617" w:rsidRDefault="008F51EE" w:rsidP="008F51EE">
            <w:pPr>
              <w:tabs>
                <w:tab w:val="left" w:pos="3261"/>
              </w:tabs>
              <w:ind w:firstLine="567"/>
              <w:rPr>
                <w:rFonts w:ascii="Times New Roman" w:eastAsia="Calibri" w:hAnsi="Times New Roman" w:cs="Times New Roman"/>
                <w:sz w:val="24"/>
                <w:szCs w:val="24"/>
              </w:rPr>
            </w:pPr>
          </w:p>
        </w:tc>
        <w:tc>
          <w:tcPr>
            <w:tcW w:w="1985" w:type="dxa"/>
          </w:tcPr>
          <w:p w:rsidR="008F51EE" w:rsidRPr="00E01617" w:rsidRDefault="008F51EE" w:rsidP="008F51EE">
            <w:pPr>
              <w:tabs>
                <w:tab w:val="left" w:pos="3261"/>
              </w:tabs>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Мәдени жәдігерлер</w:t>
            </w:r>
          </w:p>
        </w:tc>
        <w:tc>
          <w:tcPr>
            <w:tcW w:w="2835" w:type="dxa"/>
          </w:tcPr>
          <w:p w:rsidR="008F51EE" w:rsidRPr="00E01617" w:rsidRDefault="002A502E" w:rsidP="008F51EE">
            <w:pPr>
              <w:tabs>
                <w:tab w:val="left" w:pos="3261"/>
              </w:tabs>
              <w:ind w:firstLine="567"/>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құнды</w:t>
            </w:r>
          </w:p>
        </w:tc>
        <w:tc>
          <w:tcPr>
            <w:tcW w:w="850" w:type="dxa"/>
          </w:tcPr>
          <w:p w:rsidR="008F51EE" w:rsidRPr="00E01617" w:rsidRDefault="008F51EE" w:rsidP="008F51EE">
            <w:pPr>
              <w:tabs>
                <w:tab w:val="left" w:pos="3261"/>
              </w:tabs>
              <w:ind w:firstLine="567"/>
              <w:jc w:val="both"/>
              <w:rPr>
                <w:rFonts w:ascii="Times New Roman" w:eastAsia="Calibri" w:hAnsi="Times New Roman" w:cs="Times New Roman"/>
                <w:sz w:val="24"/>
                <w:szCs w:val="24"/>
                <w:lang w:val="kk-KZ"/>
              </w:rPr>
            </w:pPr>
          </w:p>
        </w:tc>
        <w:tc>
          <w:tcPr>
            <w:tcW w:w="851" w:type="dxa"/>
          </w:tcPr>
          <w:p w:rsidR="008F51EE" w:rsidRPr="00E01617" w:rsidRDefault="008F51EE" w:rsidP="008F51EE">
            <w:pPr>
              <w:tabs>
                <w:tab w:val="left" w:pos="3261"/>
              </w:tabs>
              <w:ind w:firstLine="567"/>
              <w:jc w:val="both"/>
              <w:rPr>
                <w:rFonts w:ascii="Times New Roman" w:eastAsia="Calibri" w:hAnsi="Times New Roman" w:cs="Times New Roman"/>
                <w:sz w:val="24"/>
                <w:szCs w:val="24"/>
              </w:rPr>
            </w:pPr>
          </w:p>
        </w:tc>
        <w:tc>
          <w:tcPr>
            <w:tcW w:w="1281" w:type="dxa"/>
          </w:tcPr>
          <w:p w:rsidR="008F51EE" w:rsidRPr="00E01617" w:rsidRDefault="008F51EE" w:rsidP="008F51EE">
            <w:pPr>
              <w:tabs>
                <w:tab w:val="left" w:pos="3261"/>
              </w:tabs>
              <w:ind w:firstLine="567"/>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0</w:t>
            </w:r>
          </w:p>
        </w:tc>
      </w:tr>
      <w:tr w:rsidR="00E01617" w:rsidRPr="00E01617" w:rsidTr="008F51EE">
        <w:tc>
          <w:tcPr>
            <w:tcW w:w="1696" w:type="dxa"/>
          </w:tcPr>
          <w:p w:rsidR="008F51EE" w:rsidRPr="00E01617" w:rsidRDefault="008F51EE" w:rsidP="008F51EE">
            <w:pPr>
              <w:tabs>
                <w:tab w:val="left" w:pos="3261"/>
              </w:tabs>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 xml:space="preserve">Дін </w:t>
            </w:r>
          </w:p>
        </w:tc>
        <w:tc>
          <w:tcPr>
            <w:tcW w:w="1985" w:type="dxa"/>
          </w:tcPr>
          <w:p w:rsidR="008F51EE" w:rsidRPr="00E01617" w:rsidRDefault="008F51EE" w:rsidP="008F51EE">
            <w:pPr>
              <w:tabs>
                <w:tab w:val="left" w:pos="3261"/>
              </w:tabs>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діни ұйымдар\</w:t>
            </w:r>
          </w:p>
        </w:tc>
        <w:tc>
          <w:tcPr>
            <w:tcW w:w="2835" w:type="dxa"/>
          </w:tcPr>
          <w:p w:rsidR="008F51EE" w:rsidRPr="00E01617" w:rsidRDefault="008F51EE" w:rsidP="008F51EE">
            <w:pPr>
              <w:tabs>
                <w:tab w:val="left" w:pos="3261"/>
              </w:tabs>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дін- ұстай алсаң қасиетің, ұстай алмасаң қасіретің</w:t>
            </w:r>
          </w:p>
        </w:tc>
        <w:tc>
          <w:tcPr>
            <w:tcW w:w="850" w:type="dxa"/>
          </w:tcPr>
          <w:p w:rsidR="008F51EE" w:rsidRPr="00E01617" w:rsidRDefault="008F51EE" w:rsidP="008F51EE">
            <w:pPr>
              <w:tabs>
                <w:tab w:val="left" w:pos="3261"/>
              </w:tabs>
              <w:ind w:firstLine="567"/>
              <w:jc w:val="both"/>
              <w:rPr>
                <w:rFonts w:ascii="Times New Roman" w:eastAsia="Calibri" w:hAnsi="Times New Roman" w:cs="Times New Roman"/>
                <w:sz w:val="24"/>
                <w:szCs w:val="24"/>
                <w:lang w:val="kk-KZ"/>
              </w:rPr>
            </w:pPr>
          </w:p>
        </w:tc>
        <w:tc>
          <w:tcPr>
            <w:tcW w:w="851" w:type="dxa"/>
          </w:tcPr>
          <w:p w:rsidR="008F51EE" w:rsidRPr="00E01617" w:rsidRDefault="008F51EE" w:rsidP="008F51EE">
            <w:pPr>
              <w:tabs>
                <w:tab w:val="left" w:pos="3261"/>
              </w:tabs>
              <w:ind w:firstLine="567"/>
              <w:jc w:val="both"/>
              <w:rPr>
                <w:rFonts w:ascii="Times New Roman" w:eastAsia="Calibri" w:hAnsi="Times New Roman" w:cs="Times New Roman"/>
                <w:sz w:val="24"/>
                <w:szCs w:val="24"/>
                <w:lang w:val="kk-KZ"/>
              </w:rPr>
            </w:pPr>
          </w:p>
        </w:tc>
        <w:tc>
          <w:tcPr>
            <w:tcW w:w="1281" w:type="dxa"/>
          </w:tcPr>
          <w:p w:rsidR="008F51EE" w:rsidRPr="00E01617" w:rsidRDefault="008F51EE" w:rsidP="008F51EE">
            <w:pPr>
              <w:tabs>
                <w:tab w:val="left" w:pos="3261"/>
              </w:tabs>
              <w:ind w:firstLine="567"/>
              <w:jc w:val="both"/>
              <w:rPr>
                <w:rFonts w:ascii="Times New Roman" w:eastAsia="Calibri" w:hAnsi="Times New Roman" w:cs="Times New Roman"/>
                <w:sz w:val="24"/>
                <w:szCs w:val="24"/>
                <w:lang w:val="kk-KZ"/>
              </w:rPr>
            </w:pPr>
            <w:r w:rsidRPr="00E01617">
              <w:rPr>
                <w:rFonts w:ascii="Times New Roman" w:eastAsia="Calibri" w:hAnsi="Times New Roman" w:cs="Times New Roman"/>
                <w:sz w:val="24"/>
                <w:szCs w:val="24"/>
                <w:lang w:val="kk-KZ"/>
              </w:rPr>
              <w:t>0</w:t>
            </w:r>
          </w:p>
        </w:tc>
      </w:tr>
    </w:tbl>
    <w:p w:rsidR="004B4450" w:rsidRPr="00E01617" w:rsidRDefault="007627A9" w:rsidP="00546EE1">
      <w:pPr>
        <w:tabs>
          <w:tab w:val="left" w:pos="3261"/>
        </w:tabs>
        <w:spacing w:after="0" w:line="240" w:lineRule="auto"/>
        <w:ind w:firstLine="567"/>
        <w:jc w:val="both"/>
        <w:rPr>
          <w:rFonts w:ascii="Times New Roman" w:eastAsia="Calibri" w:hAnsi="Times New Roman" w:cs="Times New Roman"/>
          <w:sz w:val="28"/>
          <w:szCs w:val="28"/>
          <w:lang w:val="kk-KZ"/>
        </w:rPr>
      </w:pPr>
      <w:bookmarkStart w:id="67" w:name="_Hlk160368221"/>
      <w:r w:rsidRPr="00E01617">
        <w:rPr>
          <w:rFonts w:ascii="Times New Roman" w:eastAsia="Calibri" w:hAnsi="Times New Roman" w:cs="Times New Roman"/>
          <w:sz w:val="28"/>
          <w:szCs w:val="28"/>
        </w:rPr>
        <w:t xml:space="preserve">Согласно полученным результатам, 71% публикаций газеты “ЖасАлаш” </w:t>
      </w:r>
      <w:r w:rsidR="001715BF">
        <w:rPr>
          <w:rFonts w:ascii="Times New Roman" w:eastAsia="Calibri" w:hAnsi="Times New Roman" w:cs="Times New Roman"/>
          <w:sz w:val="28"/>
          <w:szCs w:val="28"/>
          <w:lang w:val="kk-KZ"/>
        </w:rPr>
        <w:t>отражают</w:t>
      </w:r>
      <w:r w:rsidRPr="00E01617">
        <w:rPr>
          <w:rFonts w:ascii="Times New Roman" w:eastAsia="Calibri" w:hAnsi="Times New Roman" w:cs="Times New Roman"/>
          <w:sz w:val="28"/>
          <w:szCs w:val="28"/>
        </w:rPr>
        <w:t xml:space="preserve"> концепты Үкімет, Қоғамжәне Жеке Тұлға, в то время как 29% описывают концепты Традиция, Культура, Религия. Такие данные свидетельствуют о том, что внимание уделяется больше концептам Үкімет, Қоғамжәне Жеке Тұлға, чем концептам Традиция, Культура, Религия. Это указывает на доминантную роль</w:t>
      </w:r>
      <w:r w:rsidR="00846493">
        <w:rPr>
          <w:rFonts w:ascii="Times New Roman" w:eastAsia="Calibri" w:hAnsi="Times New Roman" w:cs="Times New Roman"/>
          <w:sz w:val="28"/>
          <w:szCs w:val="28"/>
          <w:lang w:val="kk-KZ"/>
        </w:rPr>
        <w:t xml:space="preserve"> концепта</w:t>
      </w:r>
      <w:r w:rsidR="00D870D7" w:rsidRPr="004E3858">
        <w:rPr>
          <w:rFonts w:ascii="Times New Roman" w:eastAsia="Calibri" w:hAnsi="Times New Roman" w:cs="Times New Roman"/>
          <w:sz w:val="28"/>
          <w:szCs w:val="28"/>
        </w:rPr>
        <w:t xml:space="preserve"> </w:t>
      </w:r>
      <w:r w:rsidRPr="00E01617">
        <w:rPr>
          <w:rFonts w:ascii="Times New Roman" w:eastAsia="Calibri" w:hAnsi="Times New Roman" w:cs="Times New Roman"/>
          <w:sz w:val="28"/>
          <w:szCs w:val="28"/>
        </w:rPr>
        <w:t>Үкімет в обществе. Полученные результаты также свидетельствуют о сбалансированном соотношении положительных и нейтральных характеристик концептов, хотя в описании концептов преобладают позитивные черты. Онтологическая схема позволяет выявить способ осмысления концептов в медиатексте, а также примерную риторику самого понятия.</w:t>
      </w:r>
      <w:bookmarkEnd w:id="67"/>
      <w:r w:rsidR="004B4450" w:rsidRPr="00E01617">
        <w:rPr>
          <w:rFonts w:ascii="Times New Roman" w:eastAsia="Calibri" w:hAnsi="Times New Roman" w:cs="Times New Roman"/>
          <w:sz w:val="28"/>
          <w:szCs w:val="28"/>
          <w:lang w:val="kk-KZ"/>
        </w:rPr>
        <w:tab/>
      </w:r>
    </w:p>
    <w:p w:rsidR="00C8438C" w:rsidRPr="00E01617" w:rsidRDefault="00C8438C" w:rsidP="00546EE1">
      <w:pPr>
        <w:tabs>
          <w:tab w:val="left" w:pos="3261"/>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Обращаясь к концептуальной сфере издании </w:t>
      </w:r>
      <w:r w:rsidR="00394AA3"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Курсив</w:t>
      </w:r>
      <w:r w:rsidR="00394AA3"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 мы разработа</w:t>
      </w:r>
      <w:r w:rsidR="00351E58" w:rsidRPr="00E01617">
        <w:rPr>
          <w:rFonts w:ascii="Times New Roman" w:eastAsia="Calibri" w:hAnsi="Times New Roman" w:cs="Times New Roman"/>
          <w:sz w:val="28"/>
          <w:szCs w:val="28"/>
          <w:lang w:val="kk-KZ"/>
        </w:rPr>
        <w:t>ли</w:t>
      </w:r>
      <w:r w:rsidRPr="00E01617">
        <w:rPr>
          <w:rFonts w:ascii="Times New Roman" w:eastAsia="Calibri" w:hAnsi="Times New Roman" w:cs="Times New Roman"/>
          <w:sz w:val="28"/>
          <w:szCs w:val="28"/>
          <w:lang w:val="kk-KZ"/>
        </w:rPr>
        <w:t xml:space="preserve"> следующую схему:                                                                                                                   </w:t>
      </w:r>
    </w:p>
    <w:p w:rsidR="00C8438C" w:rsidRPr="00E01617" w:rsidRDefault="00C8438C" w:rsidP="00546EE1">
      <w:pPr>
        <w:tabs>
          <w:tab w:val="left" w:pos="3261"/>
        </w:tabs>
        <w:spacing w:line="240" w:lineRule="auto"/>
        <w:jc w:val="center"/>
        <w:rPr>
          <w:rFonts w:ascii="Times New Roman" w:eastAsia="Calibri" w:hAnsi="Times New Roman" w:cs="Times New Roman"/>
          <w:sz w:val="28"/>
          <w:szCs w:val="28"/>
          <w:lang w:val="kk-KZ"/>
        </w:rPr>
      </w:pPr>
      <w:r w:rsidRPr="00E01617">
        <w:rPr>
          <w:rFonts w:ascii="Times New Roman" w:eastAsia="Calibri" w:hAnsi="Times New Roman" w:cs="Times New Roman"/>
          <w:noProof/>
          <w:sz w:val="28"/>
          <w:szCs w:val="28"/>
          <w:lang w:eastAsia="zh-CN"/>
        </w:rPr>
        <w:drawing>
          <wp:inline distT="0" distB="0" distL="0" distR="0">
            <wp:extent cx="5822315" cy="2170430"/>
            <wp:effectExtent l="0" t="0" r="698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822315" cy="2170430"/>
                    </a:xfrm>
                    <a:prstGeom prst="rect">
                      <a:avLst/>
                    </a:prstGeom>
                    <a:noFill/>
                  </pic:spPr>
                </pic:pic>
              </a:graphicData>
            </a:graphic>
          </wp:inline>
        </w:drawing>
      </w:r>
    </w:p>
    <w:p w:rsidR="00C8438C" w:rsidRPr="00E01617" w:rsidRDefault="00546EE1" w:rsidP="00546EE1">
      <w:pPr>
        <w:tabs>
          <w:tab w:val="left" w:pos="3261"/>
        </w:tabs>
        <w:spacing w:after="0" w:line="240" w:lineRule="auto"/>
        <w:jc w:val="center"/>
        <w:rPr>
          <w:rFonts w:ascii="Times New Roman" w:eastAsia="Calibri" w:hAnsi="Times New Roman" w:cs="Times New Roman"/>
          <w:sz w:val="28"/>
          <w:szCs w:val="28"/>
        </w:rPr>
      </w:pPr>
      <w:r w:rsidRPr="00E01617">
        <w:rPr>
          <w:rFonts w:ascii="Times New Roman" w:eastAsia="Calibri" w:hAnsi="Times New Roman" w:cs="Times New Roman"/>
          <w:sz w:val="28"/>
          <w:szCs w:val="28"/>
        </w:rPr>
        <w:t xml:space="preserve">Рисунок  </w:t>
      </w:r>
      <w:r w:rsidR="00C8438C" w:rsidRPr="00E01617">
        <w:rPr>
          <w:rFonts w:ascii="Times New Roman" w:eastAsia="Calibri" w:hAnsi="Times New Roman" w:cs="Times New Roman"/>
          <w:sz w:val="28"/>
          <w:szCs w:val="28"/>
          <w:lang w:val="kk-KZ"/>
        </w:rPr>
        <w:t>3</w:t>
      </w:r>
      <w:r w:rsidR="00E07C6E">
        <w:rPr>
          <w:rFonts w:ascii="Times New Roman" w:eastAsia="Calibri" w:hAnsi="Times New Roman" w:cs="Times New Roman"/>
          <w:sz w:val="28"/>
          <w:szCs w:val="28"/>
          <w:lang w:val="kk-KZ"/>
        </w:rPr>
        <w:t>3</w:t>
      </w:r>
      <w:r w:rsidRPr="00E01617">
        <w:rPr>
          <w:rFonts w:ascii="Times New Roman" w:eastAsia="Calibri" w:hAnsi="Times New Roman" w:cs="Times New Roman"/>
          <w:sz w:val="28"/>
          <w:szCs w:val="28"/>
        </w:rPr>
        <w:t xml:space="preserve"> -</w:t>
      </w:r>
      <w:r w:rsidR="00C8438C" w:rsidRPr="00E01617">
        <w:rPr>
          <w:rFonts w:ascii="Times New Roman" w:eastAsia="Calibri" w:hAnsi="Times New Roman" w:cs="Times New Roman"/>
          <w:sz w:val="28"/>
          <w:szCs w:val="28"/>
          <w:lang w:val="kk-KZ"/>
        </w:rPr>
        <w:t xml:space="preserve"> Концептуальная модель </w:t>
      </w:r>
      <w:r w:rsidR="0069438D" w:rsidRPr="00E01617">
        <w:rPr>
          <w:rFonts w:ascii="Times New Roman" w:eastAsia="Calibri" w:hAnsi="Times New Roman" w:cs="Times New Roman"/>
          <w:sz w:val="28"/>
          <w:szCs w:val="28"/>
          <w:lang w:val="kk-KZ"/>
        </w:rPr>
        <w:t xml:space="preserve">по материалам </w:t>
      </w:r>
      <w:r w:rsidR="00C8438C" w:rsidRPr="00E01617">
        <w:rPr>
          <w:rFonts w:ascii="Times New Roman" w:eastAsia="Calibri" w:hAnsi="Times New Roman" w:cs="Times New Roman"/>
          <w:sz w:val="28"/>
          <w:szCs w:val="28"/>
          <w:lang w:val="kk-KZ"/>
        </w:rPr>
        <w:t xml:space="preserve">газеты </w:t>
      </w:r>
      <w:r w:rsidR="008474B8" w:rsidRPr="00E01617">
        <w:rPr>
          <w:rFonts w:ascii="Times New Roman" w:eastAsia="Calibri" w:hAnsi="Times New Roman" w:cs="Times New Roman"/>
          <w:sz w:val="28"/>
          <w:szCs w:val="28"/>
        </w:rPr>
        <w:t>“</w:t>
      </w:r>
      <w:r w:rsidR="00C8438C" w:rsidRPr="00E01617">
        <w:rPr>
          <w:rFonts w:ascii="Times New Roman" w:eastAsia="Calibri" w:hAnsi="Times New Roman" w:cs="Times New Roman"/>
          <w:sz w:val="28"/>
          <w:szCs w:val="28"/>
          <w:lang w:val="kk-KZ"/>
        </w:rPr>
        <w:t>Курсив</w:t>
      </w:r>
      <w:r w:rsidR="008474B8" w:rsidRPr="00E01617">
        <w:rPr>
          <w:rFonts w:ascii="Times New Roman" w:eastAsia="Calibri" w:hAnsi="Times New Roman" w:cs="Times New Roman"/>
          <w:sz w:val="28"/>
          <w:szCs w:val="28"/>
        </w:rPr>
        <w:t>”</w:t>
      </w:r>
    </w:p>
    <w:p w:rsidR="00546EE1" w:rsidRPr="00E01617" w:rsidRDefault="00546EE1" w:rsidP="00546EE1">
      <w:pPr>
        <w:tabs>
          <w:tab w:val="left" w:pos="3261"/>
        </w:tabs>
        <w:spacing w:after="0" w:line="240" w:lineRule="auto"/>
        <w:jc w:val="center"/>
        <w:rPr>
          <w:rFonts w:ascii="Times New Roman" w:eastAsia="Calibri" w:hAnsi="Times New Roman" w:cs="Times New Roman"/>
          <w:sz w:val="28"/>
          <w:szCs w:val="28"/>
          <w:lang w:val="kk-KZ"/>
        </w:rPr>
      </w:pPr>
    </w:p>
    <w:p w:rsidR="00546EE1" w:rsidRPr="002A502E" w:rsidRDefault="00C8438C" w:rsidP="00546EE1">
      <w:pPr>
        <w:tabs>
          <w:tab w:val="left" w:pos="284"/>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Концептуальные поля «Власть», «Общество», «Личность»,   имеют онтологическую </w:t>
      </w:r>
      <w:r w:rsidR="009B6433" w:rsidRPr="00E01617">
        <w:rPr>
          <w:rFonts w:ascii="Times New Roman" w:eastAsia="Calibri" w:hAnsi="Times New Roman" w:cs="Times New Roman"/>
          <w:sz w:val="28"/>
          <w:szCs w:val="28"/>
          <w:lang w:val="kk-KZ"/>
        </w:rPr>
        <w:t>структуру</w:t>
      </w:r>
      <w:r w:rsidRPr="00E01617">
        <w:rPr>
          <w:rFonts w:ascii="Times New Roman" w:eastAsia="Calibri" w:hAnsi="Times New Roman" w:cs="Times New Roman"/>
          <w:sz w:val="28"/>
          <w:szCs w:val="28"/>
          <w:lang w:val="kk-KZ"/>
        </w:rPr>
        <w:t xml:space="preserve">, в которою в  качестве </w:t>
      </w:r>
      <w:r w:rsidR="009B6433" w:rsidRPr="00E01617">
        <w:rPr>
          <w:rFonts w:ascii="Times New Roman" w:eastAsia="Calibri" w:hAnsi="Times New Roman" w:cs="Times New Roman"/>
          <w:sz w:val="28"/>
          <w:szCs w:val="28"/>
          <w:lang w:val="kk-KZ"/>
        </w:rPr>
        <w:t>парцелл</w:t>
      </w:r>
      <w:r w:rsidRPr="00E01617">
        <w:rPr>
          <w:rFonts w:ascii="Times New Roman" w:eastAsia="Calibri" w:hAnsi="Times New Roman" w:cs="Times New Roman"/>
          <w:sz w:val="28"/>
          <w:szCs w:val="28"/>
          <w:lang w:val="kk-KZ"/>
        </w:rPr>
        <w:t xml:space="preserve"> выступают: </w:t>
      </w:r>
      <w:r w:rsidRPr="002A502E">
        <w:rPr>
          <w:rFonts w:ascii="Times New Roman" w:eastAsia="Calibri" w:hAnsi="Times New Roman" w:cs="Times New Roman"/>
          <w:sz w:val="28"/>
          <w:szCs w:val="28"/>
          <w:lang w:val="kk-KZ"/>
        </w:rPr>
        <w:t>Правительство: законадательные органы,Правительство: испольнительные органы, Президент США, Партия США,  Народ: люди, Молодежь : студенты;</w:t>
      </w:r>
    </w:p>
    <w:p w:rsidR="00DB388D" w:rsidRPr="002A502E" w:rsidRDefault="00C8438C" w:rsidP="00546EE1">
      <w:pPr>
        <w:tabs>
          <w:tab w:val="left" w:pos="284"/>
        </w:tabs>
        <w:spacing w:after="0" w:line="240" w:lineRule="auto"/>
        <w:ind w:firstLine="567"/>
        <w:jc w:val="both"/>
        <w:rPr>
          <w:rFonts w:ascii="Times New Roman" w:eastAsia="Calibri" w:hAnsi="Times New Roman" w:cs="Times New Roman"/>
          <w:bCs/>
          <w:sz w:val="28"/>
          <w:szCs w:val="28"/>
          <w:lang w:val="kk-KZ"/>
        </w:rPr>
      </w:pPr>
      <w:r w:rsidRPr="002A502E">
        <w:rPr>
          <w:rFonts w:ascii="Times New Roman" w:eastAsia="Calibri" w:hAnsi="Times New Roman" w:cs="Times New Roman"/>
          <w:bCs/>
          <w:sz w:val="28"/>
          <w:szCs w:val="28"/>
          <w:lang w:val="kk-KZ"/>
        </w:rPr>
        <w:t xml:space="preserve">В онтологической </w:t>
      </w:r>
      <w:r w:rsidR="009B6433" w:rsidRPr="002A502E">
        <w:rPr>
          <w:rFonts w:ascii="Times New Roman" w:eastAsia="Calibri" w:hAnsi="Times New Roman" w:cs="Times New Roman"/>
          <w:bCs/>
          <w:sz w:val="28"/>
          <w:szCs w:val="28"/>
          <w:lang w:val="kk-KZ"/>
        </w:rPr>
        <w:t>структуре</w:t>
      </w:r>
      <w:r w:rsidRPr="002A502E">
        <w:rPr>
          <w:rFonts w:ascii="Times New Roman" w:eastAsia="Calibri" w:hAnsi="Times New Roman" w:cs="Times New Roman"/>
          <w:bCs/>
          <w:sz w:val="28"/>
          <w:szCs w:val="28"/>
          <w:lang w:val="kk-KZ"/>
        </w:rPr>
        <w:t xml:space="preserve"> концептуального поля «Культура», «Религия» фигурируют следующие </w:t>
      </w:r>
      <w:r w:rsidR="009B6433" w:rsidRPr="002A502E">
        <w:rPr>
          <w:rFonts w:ascii="Times New Roman" w:eastAsia="Calibri" w:hAnsi="Times New Roman" w:cs="Times New Roman"/>
          <w:bCs/>
          <w:sz w:val="28"/>
          <w:szCs w:val="28"/>
          <w:lang w:val="kk-KZ"/>
        </w:rPr>
        <w:t>парцеллы</w:t>
      </w:r>
      <w:r w:rsidRPr="002A502E">
        <w:rPr>
          <w:rFonts w:ascii="Times New Roman" w:eastAsia="Calibri" w:hAnsi="Times New Roman" w:cs="Times New Roman"/>
          <w:bCs/>
          <w:sz w:val="28"/>
          <w:szCs w:val="28"/>
          <w:lang w:val="kk-KZ"/>
        </w:rPr>
        <w:t xml:space="preserve"> – Деятелей Исскуства, Произведения исскуства, Учереждения культуры, Центры\организации науки и просвещения, Религиозные центры, Организации СМИ, Религиозные организации.   </w:t>
      </w:r>
      <w:r w:rsidR="00E22D93" w:rsidRPr="002A502E">
        <w:rPr>
          <w:rFonts w:ascii="Times New Roman" w:eastAsia="Calibri" w:hAnsi="Times New Roman" w:cs="Times New Roman"/>
          <w:bCs/>
          <w:sz w:val="28"/>
          <w:szCs w:val="28"/>
          <w:lang w:val="kk-KZ"/>
        </w:rPr>
        <w:tab/>
      </w:r>
    </w:p>
    <w:p w:rsidR="00C8438C" w:rsidRPr="00E01617" w:rsidRDefault="00C8438C" w:rsidP="00546EE1">
      <w:pPr>
        <w:tabs>
          <w:tab w:val="left" w:pos="284"/>
        </w:tabs>
        <w:spacing w:after="0" w:line="240" w:lineRule="auto"/>
        <w:ind w:firstLine="567"/>
        <w:jc w:val="both"/>
        <w:rPr>
          <w:rFonts w:ascii="Times New Roman" w:eastAsia="Calibri" w:hAnsi="Times New Roman" w:cs="Times New Roman"/>
          <w:bCs/>
          <w:sz w:val="28"/>
          <w:szCs w:val="28"/>
          <w:lang w:val="kk-KZ"/>
        </w:rPr>
      </w:pPr>
      <w:r w:rsidRPr="00E01617">
        <w:rPr>
          <w:rFonts w:ascii="Times New Roman" w:eastAsia="Calibri" w:hAnsi="Times New Roman" w:cs="Times New Roman"/>
          <w:bCs/>
          <w:sz w:val="28"/>
          <w:szCs w:val="28"/>
          <w:lang w:val="kk-KZ"/>
        </w:rPr>
        <w:t xml:space="preserve">Концептуальная </w:t>
      </w:r>
      <w:r w:rsidR="00394AA3" w:rsidRPr="00E01617">
        <w:rPr>
          <w:rFonts w:ascii="Times New Roman" w:eastAsia="Calibri" w:hAnsi="Times New Roman" w:cs="Times New Roman"/>
          <w:bCs/>
          <w:sz w:val="28"/>
          <w:szCs w:val="28"/>
          <w:lang w:val="kk-KZ"/>
        </w:rPr>
        <w:t>структура</w:t>
      </w:r>
      <w:r w:rsidRPr="00E01617">
        <w:rPr>
          <w:rFonts w:ascii="Times New Roman" w:eastAsia="Calibri" w:hAnsi="Times New Roman" w:cs="Times New Roman"/>
          <w:bCs/>
          <w:sz w:val="28"/>
          <w:szCs w:val="28"/>
          <w:lang w:val="kk-KZ"/>
        </w:rPr>
        <w:t xml:space="preserve"> этого поля имеет свои  предикат</w:t>
      </w:r>
      <w:r w:rsidR="00394AA3" w:rsidRPr="00E01617">
        <w:rPr>
          <w:rFonts w:ascii="Times New Roman" w:eastAsia="Calibri" w:hAnsi="Times New Roman" w:cs="Times New Roman"/>
          <w:bCs/>
          <w:sz w:val="28"/>
          <w:szCs w:val="28"/>
          <w:lang w:val="kk-KZ"/>
        </w:rPr>
        <w:t>ы</w:t>
      </w:r>
      <w:r w:rsidRPr="00E01617">
        <w:rPr>
          <w:rFonts w:ascii="Times New Roman" w:eastAsia="Calibri" w:hAnsi="Times New Roman" w:cs="Times New Roman"/>
          <w:bCs/>
          <w:sz w:val="28"/>
          <w:szCs w:val="28"/>
          <w:lang w:val="kk-KZ"/>
        </w:rPr>
        <w:t>, статические и динамические предикаты</w:t>
      </w:r>
      <w:r w:rsidR="00394AA3" w:rsidRPr="00E01617">
        <w:rPr>
          <w:rFonts w:ascii="Times New Roman" w:eastAsia="Calibri" w:hAnsi="Times New Roman" w:cs="Times New Roman"/>
          <w:bCs/>
          <w:sz w:val="28"/>
          <w:szCs w:val="28"/>
          <w:lang w:val="kk-KZ"/>
        </w:rPr>
        <w:t xml:space="preserve"> характеризуются</w:t>
      </w:r>
      <w:r w:rsidRPr="00E01617">
        <w:rPr>
          <w:rFonts w:ascii="Times New Roman" w:eastAsia="Calibri" w:hAnsi="Times New Roman" w:cs="Times New Roman"/>
          <w:bCs/>
          <w:sz w:val="28"/>
          <w:szCs w:val="28"/>
          <w:lang w:val="kk-KZ"/>
        </w:rPr>
        <w:t xml:space="preserve"> больш</w:t>
      </w:r>
      <w:r w:rsidR="00394AA3" w:rsidRPr="00E01617">
        <w:rPr>
          <w:rFonts w:ascii="Times New Roman" w:eastAsia="Calibri" w:hAnsi="Times New Roman" w:cs="Times New Roman"/>
          <w:bCs/>
          <w:sz w:val="28"/>
          <w:szCs w:val="28"/>
          <w:lang w:val="kk-KZ"/>
        </w:rPr>
        <w:t>ей</w:t>
      </w:r>
      <w:r w:rsidRPr="00E01617">
        <w:rPr>
          <w:rFonts w:ascii="Times New Roman" w:eastAsia="Calibri" w:hAnsi="Times New Roman" w:cs="Times New Roman"/>
          <w:bCs/>
          <w:sz w:val="28"/>
          <w:szCs w:val="28"/>
          <w:lang w:val="kk-KZ"/>
        </w:rPr>
        <w:t xml:space="preserve"> и меньш</w:t>
      </w:r>
      <w:r w:rsidR="00394AA3" w:rsidRPr="00E01617">
        <w:rPr>
          <w:rFonts w:ascii="Times New Roman" w:eastAsia="Calibri" w:hAnsi="Times New Roman" w:cs="Times New Roman"/>
          <w:bCs/>
          <w:sz w:val="28"/>
          <w:szCs w:val="28"/>
          <w:lang w:val="kk-KZ"/>
        </w:rPr>
        <w:t>ей</w:t>
      </w:r>
      <w:r w:rsidR="0052361E">
        <w:rPr>
          <w:rFonts w:ascii="Times New Roman" w:eastAsia="Calibri" w:hAnsi="Times New Roman" w:cs="Times New Roman"/>
          <w:bCs/>
          <w:sz w:val="28"/>
          <w:szCs w:val="28"/>
          <w:lang w:val="kk-KZ"/>
        </w:rPr>
        <w:t xml:space="preserve"> количественной</w:t>
      </w:r>
      <w:r w:rsidRPr="00E01617">
        <w:rPr>
          <w:rFonts w:ascii="Times New Roman" w:eastAsia="Calibri" w:hAnsi="Times New Roman" w:cs="Times New Roman"/>
          <w:bCs/>
          <w:sz w:val="28"/>
          <w:szCs w:val="28"/>
          <w:lang w:val="kk-KZ"/>
        </w:rPr>
        <w:t xml:space="preserve"> представленность</w:t>
      </w:r>
      <w:r w:rsidR="0052361E">
        <w:rPr>
          <w:rFonts w:ascii="Times New Roman" w:eastAsia="Calibri" w:hAnsi="Times New Roman" w:cs="Times New Roman"/>
          <w:bCs/>
          <w:sz w:val="28"/>
          <w:szCs w:val="28"/>
          <w:lang w:val="kk-KZ"/>
        </w:rPr>
        <w:t>ю</w:t>
      </w:r>
      <w:r w:rsidRPr="00E01617">
        <w:rPr>
          <w:rFonts w:ascii="Times New Roman" w:eastAsia="Calibri" w:hAnsi="Times New Roman" w:cs="Times New Roman"/>
          <w:bCs/>
          <w:sz w:val="28"/>
          <w:szCs w:val="28"/>
          <w:lang w:val="kk-KZ"/>
        </w:rPr>
        <w:t xml:space="preserve"> в публикациях газеты </w:t>
      </w:r>
      <w:r w:rsidR="008474B8" w:rsidRPr="00E01617">
        <w:rPr>
          <w:rFonts w:ascii="Times New Roman" w:eastAsia="Calibri" w:hAnsi="Times New Roman" w:cs="Times New Roman"/>
          <w:bCs/>
          <w:sz w:val="28"/>
          <w:szCs w:val="28"/>
        </w:rPr>
        <w:t>“</w:t>
      </w:r>
      <w:r w:rsidRPr="00E01617">
        <w:rPr>
          <w:rFonts w:ascii="Times New Roman" w:eastAsia="Calibri" w:hAnsi="Times New Roman" w:cs="Times New Roman"/>
          <w:bCs/>
          <w:sz w:val="28"/>
          <w:szCs w:val="28"/>
          <w:lang w:val="kk-KZ"/>
        </w:rPr>
        <w:t>Курсив</w:t>
      </w:r>
      <w:r w:rsidR="008474B8" w:rsidRPr="00E01617">
        <w:rPr>
          <w:rFonts w:ascii="Times New Roman" w:eastAsia="Calibri" w:hAnsi="Times New Roman" w:cs="Times New Roman"/>
          <w:bCs/>
          <w:sz w:val="28"/>
          <w:szCs w:val="28"/>
        </w:rPr>
        <w:t>”</w:t>
      </w:r>
      <w:r w:rsidRPr="00E01617">
        <w:rPr>
          <w:rFonts w:ascii="Times New Roman" w:eastAsia="Calibri" w:hAnsi="Times New Roman" w:cs="Times New Roman"/>
          <w:bCs/>
          <w:sz w:val="28"/>
          <w:szCs w:val="28"/>
        </w:rPr>
        <w:t xml:space="preserve">. </w:t>
      </w:r>
    </w:p>
    <w:p w:rsidR="00C8438C" w:rsidRPr="00E01617" w:rsidRDefault="00C8438C" w:rsidP="00546EE1">
      <w:pPr>
        <w:spacing w:after="0" w:line="240" w:lineRule="auto"/>
        <w:ind w:firstLine="567"/>
        <w:jc w:val="both"/>
        <w:rPr>
          <w:rFonts w:ascii="Times New Roman" w:eastAsia="Calibri" w:hAnsi="Times New Roman" w:cs="Times New Roman"/>
          <w:b/>
          <w:bCs/>
          <w:sz w:val="28"/>
          <w:szCs w:val="28"/>
          <w:lang w:val="kk-KZ"/>
        </w:rPr>
      </w:pPr>
      <w:r w:rsidRPr="00E01617">
        <w:rPr>
          <w:rFonts w:ascii="Times New Roman" w:eastAsia="Calibri" w:hAnsi="Times New Roman" w:cs="Times New Roman"/>
          <w:b/>
          <w:bCs/>
          <w:sz w:val="28"/>
          <w:szCs w:val="28"/>
          <w:lang w:val="kk-KZ"/>
        </w:rPr>
        <w:t>Государственная власть \президент</w:t>
      </w:r>
    </w:p>
    <w:p w:rsidR="00C8438C" w:rsidRPr="00E01617" w:rsidRDefault="00C8438C" w:rsidP="00546EE1">
      <w:pPr>
        <w:spacing w:after="0" w:line="240" w:lineRule="auto"/>
        <w:ind w:firstLine="567"/>
        <w:jc w:val="both"/>
        <w:rPr>
          <w:rFonts w:ascii="Times New Roman" w:eastAsia="Calibri" w:hAnsi="Times New Roman" w:cs="Times New Roman"/>
          <w:i/>
          <w:iCs/>
          <w:sz w:val="28"/>
          <w:szCs w:val="28"/>
          <w:lang w:val="kk-KZ"/>
        </w:rPr>
      </w:pPr>
      <w:r w:rsidRPr="00E01617">
        <w:rPr>
          <w:rFonts w:ascii="Times New Roman" w:eastAsia="Calibri" w:hAnsi="Times New Roman" w:cs="Times New Roman"/>
          <w:b/>
          <w:bCs/>
          <w:sz w:val="28"/>
          <w:szCs w:val="28"/>
          <w:lang w:val="kk-KZ"/>
        </w:rPr>
        <w:t>Зависимый</w:t>
      </w:r>
      <w:r w:rsidR="00BB02A6" w:rsidRPr="00E01617">
        <w:rPr>
          <w:rFonts w:ascii="Times New Roman" w:eastAsia="Calibri" w:hAnsi="Times New Roman" w:cs="Times New Roman"/>
          <w:b/>
          <w:bCs/>
          <w:sz w:val="28"/>
          <w:szCs w:val="28"/>
        </w:rPr>
        <w:t>[1]\0\</w:t>
      </w:r>
      <w:r w:rsidR="002E4E99" w:rsidRPr="002E4E99">
        <w:rPr>
          <w:rFonts w:ascii="Times New Roman" w:eastAsia="Calibri" w:hAnsi="Times New Roman" w:cs="Times New Roman"/>
          <w:b/>
          <w:bCs/>
          <w:sz w:val="28"/>
          <w:szCs w:val="28"/>
        </w:rPr>
        <w:t xml:space="preserve"> </w:t>
      </w:r>
      <w:r w:rsidRPr="00E01617">
        <w:rPr>
          <w:rFonts w:ascii="Times New Roman" w:eastAsia="Calibri" w:hAnsi="Times New Roman" w:cs="Times New Roman"/>
          <w:i/>
          <w:iCs/>
          <w:sz w:val="28"/>
          <w:szCs w:val="28"/>
        </w:rPr>
        <w:t>Хотя президент и вместе с ним государство дистанцировались от всех политических партий, они по-прежнему нуждаются в партии власти</w:t>
      </w:r>
      <w:r w:rsidRPr="00E01617">
        <w:rPr>
          <w:rFonts w:ascii="Times New Roman" w:eastAsia="Calibri" w:hAnsi="Times New Roman" w:cs="Times New Roman"/>
          <w:i/>
          <w:iCs/>
          <w:sz w:val="28"/>
          <w:szCs w:val="28"/>
          <w:lang w:val="kk-KZ"/>
        </w:rPr>
        <w:t xml:space="preserve"> (Курсив 02\02.23);</w:t>
      </w:r>
    </w:p>
    <w:p w:rsidR="00C8438C" w:rsidRPr="00E01617" w:rsidRDefault="00C8438C" w:rsidP="00546EE1">
      <w:pPr>
        <w:spacing w:after="0" w:line="240" w:lineRule="auto"/>
        <w:ind w:firstLine="567"/>
        <w:jc w:val="both"/>
        <w:rPr>
          <w:rFonts w:ascii="Times New Roman" w:eastAsia="Calibri" w:hAnsi="Times New Roman" w:cs="Times New Roman"/>
          <w:b/>
          <w:bCs/>
          <w:sz w:val="28"/>
          <w:szCs w:val="28"/>
          <w:lang w:val="kk-KZ"/>
        </w:rPr>
      </w:pPr>
      <w:r w:rsidRPr="00E01617">
        <w:rPr>
          <w:rFonts w:ascii="Times New Roman" w:eastAsia="Calibri" w:hAnsi="Times New Roman" w:cs="Times New Roman"/>
          <w:b/>
          <w:bCs/>
          <w:sz w:val="28"/>
          <w:szCs w:val="28"/>
          <w:lang w:val="kk-KZ"/>
        </w:rPr>
        <w:t>Сильный\влиятельный</w:t>
      </w:r>
      <w:r w:rsidR="006B32A2" w:rsidRPr="00E01617">
        <w:rPr>
          <w:rFonts w:ascii="Times New Roman" w:eastAsia="Calibri" w:hAnsi="Times New Roman" w:cs="Times New Roman"/>
          <w:b/>
          <w:bCs/>
          <w:sz w:val="28"/>
          <w:szCs w:val="28"/>
        </w:rPr>
        <w:t>[2]\0\</w:t>
      </w:r>
      <w:r w:rsidR="002E4E99" w:rsidRPr="002E4E99">
        <w:rPr>
          <w:rFonts w:ascii="Times New Roman" w:eastAsia="Calibri" w:hAnsi="Times New Roman" w:cs="Times New Roman"/>
          <w:b/>
          <w:bCs/>
          <w:sz w:val="28"/>
          <w:szCs w:val="28"/>
        </w:rPr>
        <w:t xml:space="preserve"> </w:t>
      </w:r>
      <w:r w:rsidRPr="00E01617">
        <w:rPr>
          <w:rFonts w:ascii="Times New Roman" w:eastAsia="Calibri" w:hAnsi="Times New Roman" w:cs="Times New Roman"/>
          <w:i/>
          <w:iCs/>
          <w:sz w:val="28"/>
          <w:szCs w:val="28"/>
        </w:rPr>
        <w:t>Касым-Жомарт Токаев, объявляя о назначении внеочередных выборов, сказал: «Выборы в мажилис и маслихаты станут завершающим этапом перезагрузки государственных институтов и наполнят реальным содержанием формулу «сильный президент – влиятельный парламент – подотчетное правительство»</w:t>
      </w:r>
      <w:r w:rsidRPr="00E01617">
        <w:rPr>
          <w:rFonts w:ascii="Times New Roman" w:eastAsia="Calibri" w:hAnsi="Times New Roman" w:cs="Times New Roman"/>
          <w:i/>
          <w:iCs/>
          <w:sz w:val="28"/>
          <w:szCs w:val="28"/>
          <w:lang w:val="kk-KZ"/>
        </w:rPr>
        <w:t xml:space="preserve"> (Курсив 02\02.23);</w:t>
      </w:r>
    </w:p>
    <w:p w:rsidR="00C8438C" w:rsidRPr="00E01617" w:rsidRDefault="00C8438C" w:rsidP="00546EE1">
      <w:pPr>
        <w:spacing w:after="0" w:line="240" w:lineRule="auto"/>
        <w:ind w:firstLine="567"/>
        <w:jc w:val="both"/>
        <w:rPr>
          <w:rFonts w:ascii="Times New Roman" w:eastAsia="Calibri" w:hAnsi="Times New Roman" w:cs="Times New Roman"/>
          <w:i/>
          <w:iCs/>
          <w:sz w:val="28"/>
          <w:szCs w:val="28"/>
          <w:lang w:val="kk-KZ"/>
        </w:rPr>
      </w:pPr>
      <w:r w:rsidRPr="00E01617">
        <w:rPr>
          <w:rFonts w:ascii="Times New Roman" w:eastAsia="Calibri" w:hAnsi="Times New Roman" w:cs="Times New Roman"/>
          <w:b/>
          <w:bCs/>
          <w:sz w:val="28"/>
          <w:szCs w:val="28"/>
          <w:lang w:val="kk-KZ"/>
        </w:rPr>
        <w:t>Авторитарн</w:t>
      </w:r>
      <w:r w:rsidR="006B32A2" w:rsidRPr="00E01617">
        <w:rPr>
          <w:rFonts w:ascii="Times New Roman" w:eastAsia="Calibri" w:hAnsi="Times New Roman" w:cs="Times New Roman"/>
          <w:b/>
          <w:bCs/>
          <w:sz w:val="28"/>
          <w:szCs w:val="28"/>
          <w:lang w:val="kk-KZ"/>
        </w:rPr>
        <w:t>ый</w:t>
      </w:r>
      <w:r w:rsidR="006B32A2" w:rsidRPr="00E01617">
        <w:rPr>
          <w:rFonts w:ascii="Times New Roman" w:eastAsia="Calibri" w:hAnsi="Times New Roman" w:cs="Times New Roman"/>
          <w:b/>
          <w:bCs/>
          <w:sz w:val="28"/>
          <w:szCs w:val="28"/>
        </w:rPr>
        <w:t>[</w:t>
      </w:r>
      <w:r w:rsidR="006B32A2" w:rsidRPr="00E01617">
        <w:rPr>
          <w:rFonts w:ascii="Times New Roman" w:eastAsia="Calibri" w:hAnsi="Times New Roman" w:cs="Times New Roman"/>
          <w:b/>
          <w:bCs/>
          <w:sz w:val="28"/>
          <w:szCs w:val="28"/>
          <w:lang w:val="kk-KZ"/>
        </w:rPr>
        <w:t>4</w:t>
      </w:r>
      <w:r w:rsidR="006B32A2" w:rsidRPr="00E01617">
        <w:rPr>
          <w:rFonts w:ascii="Times New Roman" w:eastAsia="Calibri" w:hAnsi="Times New Roman" w:cs="Times New Roman"/>
          <w:b/>
          <w:bCs/>
          <w:sz w:val="28"/>
          <w:szCs w:val="28"/>
        </w:rPr>
        <w:t>]</w:t>
      </w:r>
      <w:r w:rsidR="006B32A2" w:rsidRPr="00E01617">
        <w:rPr>
          <w:rFonts w:ascii="Times New Roman" w:eastAsia="Calibri" w:hAnsi="Times New Roman" w:cs="Times New Roman"/>
          <w:b/>
          <w:bCs/>
          <w:sz w:val="28"/>
          <w:szCs w:val="28"/>
          <w:lang w:val="kk-KZ"/>
        </w:rPr>
        <w:t>\0\</w:t>
      </w:r>
      <w:r w:rsidR="002E4E99" w:rsidRPr="002E4E99">
        <w:rPr>
          <w:rFonts w:ascii="Times New Roman" w:eastAsia="Calibri" w:hAnsi="Times New Roman" w:cs="Times New Roman"/>
          <w:b/>
          <w:bCs/>
          <w:sz w:val="28"/>
          <w:szCs w:val="28"/>
        </w:rPr>
        <w:t xml:space="preserve"> </w:t>
      </w:r>
      <w:r w:rsidRPr="00E01617">
        <w:rPr>
          <w:rFonts w:ascii="Times New Roman" w:eastAsia="Calibri" w:hAnsi="Times New Roman" w:cs="Times New Roman"/>
          <w:i/>
          <w:iCs/>
          <w:sz w:val="28"/>
          <w:szCs w:val="28"/>
        </w:rPr>
        <w:t>Курс политических и экономических реформ, с которым президент совсем недавно победил на выборах, уже принят, причем почти все политические партии его поддержали. Спорить не о чем – законы принимать надо. И бюджет пересматривать периодически. Ну и с народом встречаться, конечно, объяснять, что трудности временны и что все будет хорошо</w:t>
      </w:r>
      <w:r w:rsidRPr="00E01617">
        <w:rPr>
          <w:rFonts w:ascii="Times New Roman" w:eastAsia="Calibri" w:hAnsi="Times New Roman" w:cs="Times New Roman"/>
          <w:i/>
          <w:iCs/>
          <w:sz w:val="28"/>
          <w:szCs w:val="28"/>
          <w:lang w:val="kk-KZ"/>
        </w:rPr>
        <w:t>(Курсив 02\02.23;)</w:t>
      </w:r>
    </w:p>
    <w:p w:rsidR="00C8438C" w:rsidRPr="00E01617" w:rsidRDefault="00C8438C" w:rsidP="00546EE1">
      <w:pPr>
        <w:spacing w:after="0" w:line="240" w:lineRule="auto"/>
        <w:ind w:firstLine="567"/>
        <w:jc w:val="both"/>
        <w:rPr>
          <w:rFonts w:ascii="Times New Roman" w:eastAsia="Calibri" w:hAnsi="Times New Roman" w:cs="Times New Roman"/>
          <w:b/>
          <w:bCs/>
          <w:sz w:val="28"/>
          <w:szCs w:val="28"/>
          <w:lang w:val="kk-KZ"/>
        </w:rPr>
      </w:pPr>
      <w:r w:rsidRPr="00E01617">
        <w:rPr>
          <w:rFonts w:ascii="Times New Roman" w:eastAsia="Calibri" w:hAnsi="Times New Roman" w:cs="Times New Roman"/>
          <w:b/>
          <w:bCs/>
          <w:sz w:val="28"/>
          <w:szCs w:val="28"/>
          <w:lang w:val="kk-KZ"/>
        </w:rPr>
        <w:t>Политика \ выборы</w:t>
      </w:r>
    </w:p>
    <w:p w:rsidR="00C8438C" w:rsidRPr="00E01617" w:rsidRDefault="00C8438C" w:rsidP="00546EE1">
      <w:pPr>
        <w:spacing w:after="0" w:line="240" w:lineRule="auto"/>
        <w:ind w:firstLine="567"/>
        <w:jc w:val="both"/>
        <w:rPr>
          <w:rFonts w:ascii="Times New Roman" w:eastAsia="Calibri" w:hAnsi="Times New Roman" w:cs="Times New Roman"/>
          <w:i/>
          <w:iCs/>
          <w:sz w:val="28"/>
          <w:szCs w:val="28"/>
          <w:lang w:val="kk-KZ"/>
        </w:rPr>
      </w:pPr>
      <w:r w:rsidRPr="00E01617">
        <w:rPr>
          <w:rFonts w:ascii="Times New Roman" w:eastAsia="Calibri" w:hAnsi="Times New Roman" w:cs="Times New Roman"/>
          <w:b/>
          <w:bCs/>
          <w:sz w:val="28"/>
          <w:szCs w:val="28"/>
          <w:lang w:val="kk-KZ"/>
        </w:rPr>
        <w:t>Состязания</w:t>
      </w:r>
      <w:r w:rsidR="006B32A2" w:rsidRPr="00E01617">
        <w:rPr>
          <w:rFonts w:ascii="Times New Roman" w:eastAsia="Calibri" w:hAnsi="Times New Roman" w:cs="Times New Roman"/>
          <w:b/>
          <w:bCs/>
          <w:sz w:val="28"/>
          <w:szCs w:val="28"/>
        </w:rPr>
        <w:t>[5]\-\</w:t>
      </w:r>
      <w:r w:rsidRPr="00E01617">
        <w:rPr>
          <w:rFonts w:ascii="Times New Roman" w:eastAsia="Calibri" w:hAnsi="Times New Roman" w:cs="Times New Roman"/>
          <w:i/>
          <w:iCs/>
          <w:sz w:val="28"/>
          <w:szCs w:val="28"/>
        </w:rPr>
        <w:t>Применительно к парламентским выборам мы будем использовать другую метафору – игра. Не в шекспировском смысле, не в театральном, а в спортивном. Такая, как футбол или хоккей, где участники не актеры, а игроки. В чем заключается игра под названием «выборы»?</w:t>
      </w:r>
      <w:r w:rsidRPr="00E01617">
        <w:rPr>
          <w:rFonts w:ascii="Times New Roman" w:eastAsia="Calibri" w:hAnsi="Times New Roman" w:cs="Times New Roman"/>
          <w:i/>
          <w:iCs/>
          <w:sz w:val="28"/>
          <w:szCs w:val="28"/>
          <w:lang w:val="kk-KZ"/>
        </w:rPr>
        <w:t>(Курсив 02\02.23);</w:t>
      </w:r>
      <w:r w:rsidRPr="00E01617">
        <w:rPr>
          <w:rFonts w:ascii="Times New Roman" w:eastAsia="Calibri" w:hAnsi="Times New Roman" w:cs="Times New Roman"/>
          <w:i/>
          <w:iCs/>
          <w:sz w:val="28"/>
          <w:szCs w:val="28"/>
        </w:rPr>
        <w:t>Следовательно, мажилису в соответствии с любимой формулой социалистов-революционеров «в борьбе обретешь ты право свое» придется завоевывать влияние в противостоянии с правительством</w:t>
      </w:r>
      <w:r w:rsidRPr="00E01617">
        <w:rPr>
          <w:rFonts w:ascii="Times New Roman" w:eastAsia="Calibri" w:hAnsi="Times New Roman" w:cs="Times New Roman"/>
          <w:i/>
          <w:iCs/>
          <w:sz w:val="28"/>
          <w:szCs w:val="28"/>
          <w:lang w:val="kk-KZ"/>
        </w:rPr>
        <w:t>(Курсив 02\02.23);</w:t>
      </w:r>
    </w:p>
    <w:p w:rsidR="00C8438C" w:rsidRPr="00E01617" w:rsidRDefault="00C8438C" w:rsidP="00546EE1">
      <w:pPr>
        <w:spacing w:after="0" w:line="240" w:lineRule="auto"/>
        <w:ind w:firstLine="567"/>
        <w:jc w:val="both"/>
        <w:rPr>
          <w:rFonts w:ascii="Times New Roman" w:eastAsia="Calibri" w:hAnsi="Times New Roman" w:cs="Times New Roman"/>
          <w:b/>
          <w:bCs/>
          <w:sz w:val="28"/>
          <w:szCs w:val="28"/>
          <w:lang w:val="kk-KZ"/>
        </w:rPr>
      </w:pPr>
      <w:r w:rsidRPr="00E01617">
        <w:rPr>
          <w:rFonts w:ascii="Times New Roman" w:eastAsia="Calibri" w:hAnsi="Times New Roman" w:cs="Times New Roman"/>
          <w:b/>
          <w:bCs/>
          <w:sz w:val="28"/>
          <w:szCs w:val="28"/>
          <w:lang w:val="kk-KZ"/>
        </w:rPr>
        <w:t>Народ\ люди</w:t>
      </w:r>
    </w:p>
    <w:p w:rsidR="00546EE1" w:rsidRPr="00E01617" w:rsidRDefault="00C8438C" w:rsidP="00DB388D">
      <w:pPr>
        <w:spacing w:after="0" w:line="240" w:lineRule="auto"/>
        <w:ind w:firstLine="567"/>
        <w:jc w:val="both"/>
        <w:rPr>
          <w:rFonts w:ascii="Times New Roman" w:eastAsia="Calibri" w:hAnsi="Times New Roman" w:cs="Times New Roman"/>
          <w:i/>
          <w:iCs/>
          <w:sz w:val="28"/>
          <w:szCs w:val="28"/>
          <w:lang w:val="kk-KZ"/>
        </w:rPr>
      </w:pPr>
      <w:r w:rsidRPr="00E01617">
        <w:rPr>
          <w:rFonts w:ascii="Times New Roman" w:eastAsia="Calibri" w:hAnsi="Times New Roman" w:cs="Times New Roman"/>
          <w:b/>
          <w:bCs/>
          <w:sz w:val="28"/>
          <w:szCs w:val="28"/>
          <w:lang w:val="kk-KZ"/>
        </w:rPr>
        <w:t xml:space="preserve">Наивные </w:t>
      </w:r>
      <w:r w:rsidR="006B32A2" w:rsidRPr="00E01617">
        <w:rPr>
          <w:rFonts w:ascii="Times New Roman" w:eastAsia="Calibri" w:hAnsi="Times New Roman" w:cs="Times New Roman"/>
          <w:b/>
          <w:bCs/>
          <w:sz w:val="28"/>
          <w:szCs w:val="28"/>
        </w:rPr>
        <w:t>[2]\-\</w:t>
      </w:r>
      <w:r w:rsidR="002E4E99" w:rsidRPr="002E4E99">
        <w:rPr>
          <w:rFonts w:ascii="Times New Roman" w:eastAsia="Calibri" w:hAnsi="Times New Roman" w:cs="Times New Roman"/>
          <w:b/>
          <w:bCs/>
          <w:sz w:val="28"/>
          <w:szCs w:val="28"/>
        </w:rPr>
        <w:t xml:space="preserve"> </w:t>
      </w:r>
      <w:r w:rsidRPr="00E01617">
        <w:rPr>
          <w:rFonts w:ascii="Times New Roman" w:eastAsia="Calibri" w:hAnsi="Times New Roman" w:cs="Times New Roman"/>
          <w:i/>
          <w:iCs/>
          <w:sz w:val="28"/>
          <w:szCs w:val="28"/>
        </w:rPr>
        <w:t>Конечно, в идеале выборы в мажилис и маслихаты должны бы стать своего рода психотерапевтической процедурой, в ходе которой общество бы немного поволновалось, поняло, чего оно хочет, сделало правильный выбор, испытало катарсис и успокоилось</w:t>
      </w:r>
      <w:r w:rsidRPr="00E01617">
        <w:rPr>
          <w:rFonts w:ascii="Times New Roman" w:eastAsia="Calibri" w:hAnsi="Times New Roman" w:cs="Times New Roman"/>
          <w:i/>
          <w:iCs/>
          <w:sz w:val="28"/>
          <w:szCs w:val="28"/>
          <w:lang w:val="kk-KZ"/>
        </w:rPr>
        <w:t>(Курсив 02\02.23);</w:t>
      </w:r>
      <w:bookmarkStart w:id="68" w:name="_Hlk142734149"/>
      <w:r w:rsidRPr="00E01617">
        <w:rPr>
          <w:rFonts w:ascii="Times New Roman" w:eastAsia="Calibri" w:hAnsi="Times New Roman" w:cs="Times New Roman"/>
          <w:i/>
          <w:iCs/>
          <w:sz w:val="28"/>
          <w:szCs w:val="28"/>
        </w:rPr>
        <w:t>Словом, по объему возможностей работать с обществом, зондировать и формировать общественное мнение у партии власти нет равных</w:t>
      </w:r>
      <w:bookmarkEnd w:id="68"/>
      <w:r w:rsidRPr="00E01617">
        <w:rPr>
          <w:rFonts w:ascii="Times New Roman" w:eastAsia="Calibri" w:hAnsi="Times New Roman" w:cs="Times New Roman"/>
          <w:i/>
          <w:iCs/>
          <w:sz w:val="28"/>
          <w:szCs w:val="28"/>
          <w:lang w:val="kk-KZ"/>
        </w:rPr>
        <w:t xml:space="preserve"> (ЖА 02\02.23);</w:t>
      </w:r>
    </w:p>
    <w:p w:rsidR="00C8438C" w:rsidRPr="00E01617" w:rsidRDefault="00C8438C" w:rsidP="00546EE1">
      <w:pPr>
        <w:spacing w:after="0" w:line="240" w:lineRule="auto"/>
        <w:ind w:firstLine="567"/>
        <w:jc w:val="both"/>
        <w:rPr>
          <w:rFonts w:ascii="Times New Roman" w:eastAsia="Calibri" w:hAnsi="Times New Roman" w:cs="Times New Roman"/>
          <w:b/>
          <w:bCs/>
          <w:sz w:val="28"/>
          <w:szCs w:val="28"/>
          <w:lang w:val="kk-KZ"/>
        </w:rPr>
      </w:pPr>
      <w:r w:rsidRPr="00E01617">
        <w:rPr>
          <w:rFonts w:ascii="Times New Roman" w:eastAsia="Calibri" w:hAnsi="Times New Roman" w:cs="Times New Roman"/>
          <w:b/>
          <w:bCs/>
          <w:sz w:val="28"/>
          <w:szCs w:val="28"/>
          <w:lang w:val="kk-KZ"/>
        </w:rPr>
        <w:t>Партии</w:t>
      </w:r>
    </w:p>
    <w:p w:rsidR="00C8438C" w:rsidRPr="00E01617" w:rsidRDefault="00C8438C" w:rsidP="00546EE1">
      <w:pPr>
        <w:spacing w:after="0" w:line="240" w:lineRule="auto"/>
        <w:ind w:firstLine="567"/>
        <w:jc w:val="both"/>
        <w:rPr>
          <w:rFonts w:ascii="Times New Roman" w:eastAsia="Calibri" w:hAnsi="Times New Roman" w:cs="Times New Roman"/>
          <w:i/>
          <w:iCs/>
          <w:sz w:val="28"/>
          <w:szCs w:val="28"/>
          <w:lang w:val="kk-KZ"/>
        </w:rPr>
      </w:pPr>
      <w:r w:rsidRPr="00E01617">
        <w:rPr>
          <w:rFonts w:ascii="Times New Roman" w:eastAsia="Calibri" w:hAnsi="Times New Roman" w:cs="Times New Roman"/>
          <w:b/>
          <w:bCs/>
          <w:sz w:val="28"/>
          <w:szCs w:val="28"/>
          <w:lang w:val="kk-KZ"/>
        </w:rPr>
        <w:t>Зависимые</w:t>
      </w:r>
      <w:r w:rsidR="006B32A2" w:rsidRPr="00E01617">
        <w:rPr>
          <w:rFonts w:ascii="Times New Roman" w:eastAsia="Calibri" w:hAnsi="Times New Roman" w:cs="Times New Roman"/>
          <w:b/>
          <w:bCs/>
          <w:sz w:val="28"/>
          <w:szCs w:val="28"/>
        </w:rPr>
        <w:t>[1]</w:t>
      </w:r>
      <w:r w:rsidR="00CB4387" w:rsidRPr="00E01617">
        <w:rPr>
          <w:rFonts w:ascii="Times New Roman" w:eastAsia="Calibri" w:hAnsi="Times New Roman" w:cs="Times New Roman"/>
          <w:b/>
          <w:bCs/>
          <w:sz w:val="28"/>
          <w:szCs w:val="28"/>
          <w:lang w:val="kk-KZ"/>
        </w:rPr>
        <w:t>\-\</w:t>
      </w:r>
      <w:r w:rsidR="002E4E99" w:rsidRPr="002E4E99">
        <w:rPr>
          <w:rFonts w:ascii="Times New Roman" w:eastAsia="Calibri" w:hAnsi="Times New Roman" w:cs="Times New Roman"/>
          <w:b/>
          <w:bCs/>
          <w:sz w:val="28"/>
          <w:szCs w:val="28"/>
        </w:rPr>
        <w:t xml:space="preserve"> </w:t>
      </w:r>
      <w:r w:rsidRPr="00E01617">
        <w:rPr>
          <w:rFonts w:ascii="Times New Roman" w:eastAsia="Calibri" w:hAnsi="Times New Roman" w:cs="Times New Roman"/>
          <w:i/>
          <w:iCs/>
          <w:sz w:val="28"/>
          <w:szCs w:val="28"/>
        </w:rPr>
        <w:t>это не власть нужна партии, а партия нужна власти. Нужна как социальный институт, а не как комфортабельный приют для чиновников на передержке</w:t>
      </w:r>
      <w:r w:rsidRPr="00E01617">
        <w:rPr>
          <w:rFonts w:ascii="Times New Roman" w:eastAsia="Calibri" w:hAnsi="Times New Roman" w:cs="Times New Roman"/>
          <w:i/>
          <w:iCs/>
          <w:sz w:val="28"/>
          <w:szCs w:val="28"/>
          <w:lang w:val="kk-KZ"/>
        </w:rPr>
        <w:t xml:space="preserve"> (ЖА 02\02.23);</w:t>
      </w:r>
    </w:p>
    <w:p w:rsidR="00C8438C" w:rsidRPr="00E01617" w:rsidRDefault="00C8438C" w:rsidP="00546EE1">
      <w:pPr>
        <w:spacing w:after="0" w:line="240" w:lineRule="auto"/>
        <w:ind w:firstLine="567"/>
        <w:jc w:val="both"/>
        <w:rPr>
          <w:rFonts w:ascii="Times New Roman" w:eastAsia="Calibri" w:hAnsi="Times New Roman" w:cs="Times New Roman"/>
          <w:i/>
          <w:iCs/>
          <w:sz w:val="28"/>
          <w:szCs w:val="28"/>
          <w:lang w:val="kk-KZ"/>
        </w:rPr>
      </w:pPr>
      <w:r w:rsidRPr="00E01617">
        <w:rPr>
          <w:rFonts w:ascii="Times New Roman" w:eastAsia="Calibri" w:hAnsi="Times New Roman" w:cs="Times New Roman"/>
          <w:b/>
          <w:bCs/>
          <w:sz w:val="28"/>
          <w:szCs w:val="28"/>
          <w:lang w:val="kk-KZ"/>
        </w:rPr>
        <w:t>Убедительные</w:t>
      </w:r>
      <w:r w:rsidR="006B32A2" w:rsidRPr="00E01617">
        <w:rPr>
          <w:rFonts w:ascii="Times New Roman" w:eastAsia="Calibri" w:hAnsi="Times New Roman" w:cs="Times New Roman"/>
          <w:b/>
          <w:bCs/>
          <w:sz w:val="28"/>
          <w:szCs w:val="28"/>
        </w:rPr>
        <w:t>[3]</w:t>
      </w:r>
      <w:r w:rsidR="00CB4387" w:rsidRPr="00E01617">
        <w:rPr>
          <w:rFonts w:ascii="Times New Roman" w:eastAsia="Calibri" w:hAnsi="Times New Roman" w:cs="Times New Roman"/>
          <w:b/>
          <w:bCs/>
          <w:sz w:val="28"/>
          <w:szCs w:val="28"/>
          <w:lang w:val="kk-KZ"/>
        </w:rPr>
        <w:t>\+\</w:t>
      </w:r>
      <w:r w:rsidR="002E4E99" w:rsidRPr="002E4E99">
        <w:rPr>
          <w:rFonts w:ascii="Times New Roman" w:eastAsia="Calibri" w:hAnsi="Times New Roman" w:cs="Times New Roman"/>
          <w:b/>
          <w:bCs/>
          <w:sz w:val="28"/>
          <w:szCs w:val="28"/>
        </w:rPr>
        <w:t xml:space="preserve"> </w:t>
      </w:r>
      <w:r w:rsidRPr="00E01617">
        <w:rPr>
          <w:rFonts w:ascii="Times New Roman" w:eastAsia="Calibri" w:hAnsi="Times New Roman" w:cs="Times New Roman"/>
          <w:i/>
          <w:iCs/>
          <w:sz w:val="28"/>
          <w:szCs w:val="28"/>
        </w:rPr>
        <w:t>Словом, по объему возможностей работать с обществом, зондировать и формировать общественное мнение у партии власти нет равных</w:t>
      </w:r>
      <w:r w:rsidRPr="00E01617">
        <w:rPr>
          <w:rFonts w:ascii="Times New Roman" w:eastAsia="Calibri" w:hAnsi="Times New Roman" w:cs="Times New Roman"/>
          <w:i/>
          <w:iCs/>
          <w:sz w:val="28"/>
          <w:szCs w:val="28"/>
          <w:lang w:val="kk-KZ"/>
        </w:rPr>
        <w:t xml:space="preserve"> (ЖА 02\02.23);</w:t>
      </w:r>
      <w:r w:rsidRPr="00E01617">
        <w:rPr>
          <w:rFonts w:ascii="Times New Roman" w:eastAsia="Calibri" w:hAnsi="Times New Roman" w:cs="Times New Roman"/>
          <w:i/>
          <w:iCs/>
          <w:sz w:val="28"/>
          <w:szCs w:val="28"/>
        </w:rPr>
        <w:t>Особо выделим способность партии власти выстроить партнерские отношения с институтами гражданского общества – некоммерческими организациями различной направленности. Не стоит забывать, что партия власти – самый действенный и эффективный инструмент национального строительства</w:t>
      </w:r>
      <w:r w:rsidRPr="00E01617">
        <w:rPr>
          <w:rFonts w:ascii="Times New Roman" w:eastAsia="Calibri" w:hAnsi="Times New Roman" w:cs="Times New Roman"/>
          <w:i/>
          <w:iCs/>
          <w:sz w:val="28"/>
          <w:szCs w:val="28"/>
          <w:lang w:val="kk-KZ"/>
        </w:rPr>
        <w:t xml:space="preserve"> (ЖА 02\02.23);</w:t>
      </w:r>
    </w:p>
    <w:p w:rsidR="00C8438C" w:rsidRPr="00E01617" w:rsidRDefault="00C8438C" w:rsidP="00546EE1">
      <w:pPr>
        <w:spacing w:after="0" w:line="240" w:lineRule="auto"/>
        <w:ind w:firstLine="567"/>
        <w:jc w:val="both"/>
        <w:rPr>
          <w:rFonts w:ascii="Times New Roman" w:eastAsia="Calibri" w:hAnsi="Times New Roman" w:cs="Times New Roman"/>
          <w:i/>
          <w:iCs/>
          <w:sz w:val="28"/>
          <w:szCs w:val="28"/>
        </w:rPr>
      </w:pPr>
      <w:r w:rsidRPr="00E01617">
        <w:rPr>
          <w:rFonts w:ascii="Times New Roman" w:eastAsia="Calibri" w:hAnsi="Times New Roman" w:cs="Times New Roman"/>
          <w:b/>
          <w:bCs/>
          <w:sz w:val="28"/>
          <w:szCs w:val="28"/>
          <w:lang w:val="kk-KZ"/>
        </w:rPr>
        <w:t>Испольнительные\убедительные</w:t>
      </w:r>
      <w:r w:rsidR="006B32A2" w:rsidRPr="00E01617">
        <w:rPr>
          <w:rFonts w:ascii="Times New Roman" w:eastAsia="Calibri" w:hAnsi="Times New Roman" w:cs="Times New Roman"/>
          <w:b/>
          <w:bCs/>
          <w:sz w:val="28"/>
          <w:szCs w:val="28"/>
        </w:rPr>
        <w:t>[2]</w:t>
      </w:r>
      <w:r w:rsidR="00CB4387" w:rsidRPr="00E01617">
        <w:rPr>
          <w:rFonts w:ascii="Times New Roman" w:eastAsia="Calibri" w:hAnsi="Times New Roman" w:cs="Times New Roman"/>
          <w:b/>
          <w:bCs/>
          <w:sz w:val="28"/>
          <w:szCs w:val="28"/>
          <w:lang w:val="kk-KZ"/>
        </w:rPr>
        <w:t>\+\</w:t>
      </w:r>
      <w:r w:rsidR="002E4E99" w:rsidRPr="002E4E99">
        <w:rPr>
          <w:rFonts w:ascii="Times New Roman" w:eastAsia="Calibri" w:hAnsi="Times New Roman" w:cs="Times New Roman"/>
          <w:b/>
          <w:bCs/>
          <w:sz w:val="28"/>
          <w:szCs w:val="28"/>
        </w:rPr>
        <w:t xml:space="preserve"> </w:t>
      </w:r>
      <w:r w:rsidRPr="00E01617">
        <w:rPr>
          <w:rFonts w:ascii="Times New Roman" w:eastAsia="Calibri" w:hAnsi="Times New Roman" w:cs="Times New Roman"/>
          <w:i/>
          <w:iCs/>
          <w:sz w:val="28"/>
          <w:szCs w:val="28"/>
        </w:rPr>
        <w:t>В силу своей близости государству она вынуждена предлагать обществу набор целей, ценностей и норм, одинаково приемлемых для всех социальных страт, то есть общенациональных. Партия власти – идеальный «громоотвод»</w:t>
      </w:r>
      <w:r w:rsidR="00C77107" w:rsidRPr="003C0159">
        <w:rPr>
          <w:rFonts w:ascii="Times New Roman" w:eastAsia="Calibri" w:hAnsi="Times New Roman" w:cs="Times New Roman"/>
          <w:i/>
          <w:iCs/>
          <w:sz w:val="28"/>
          <w:szCs w:val="28"/>
        </w:rPr>
        <w:t xml:space="preserve"> </w:t>
      </w:r>
      <w:r w:rsidRPr="00E01617">
        <w:rPr>
          <w:rFonts w:ascii="Times New Roman" w:eastAsia="Calibri" w:hAnsi="Times New Roman" w:cs="Times New Roman"/>
          <w:i/>
          <w:iCs/>
          <w:sz w:val="28"/>
          <w:szCs w:val="28"/>
          <w:lang w:val="kk-KZ"/>
        </w:rPr>
        <w:t>(ЖА 02\02.23)</w:t>
      </w:r>
      <w:r w:rsidRPr="00E01617">
        <w:rPr>
          <w:rFonts w:ascii="Times New Roman" w:eastAsia="Calibri" w:hAnsi="Times New Roman" w:cs="Times New Roman"/>
          <w:i/>
          <w:iCs/>
          <w:sz w:val="28"/>
          <w:szCs w:val="28"/>
        </w:rPr>
        <w:t>.</w:t>
      </w:r>
    </w:p>
    <w:p w:rsidR="00915CE3" w:rsidRPr="00E01617" w:rsidRDefault="00D72961" w:rsidP="00546EE1">
      <w:pPr>
        <w:spacing w:after="0" w:line="240" w:lineRule="auto"/>
        <w:ind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lang w:val="kk-KZ"/>
        </w:rPr>
        <w:t>Таким образом , из полученных данных 62</w:t>
      </w:r>
      <w:r w:rsidRPr="00E01617">
        <w:rPr>
          <w:rFonts w:ascii="Times New Roman" w:eastAsia="Calibri" w:hAnsi="Times New Roman" w:cs="Times New Roman"/>
          <w:sz w:val="28"/>
          <w:szCs w:val="28"/>
        </w:rPr>
        <w:t>% оцениваются позитивно, 24% - негативно и 14% - нейтрально. Однако, распределение оценок не является равномерным, но свидетельствует о сбалансированном соотношении положительных и отрицаиельных</w:t>
      </w:r>
      <w:r w:rsidR="000D593A" w:rsidRPr="00E01617">
        <w:rPr>
          <w:rFonts w:ascii="Times New Roman" w:eastAsia="Calibri" w:hAnsi="Times New Roman" w:cs="Times New Roman"/>
          <w:sz w:val="28"/>
          <w:szCs w:val="28"/>
          <w:lang w:val="kk-KZ"/>
        </w:rPr>
        <w:t>характеристики</w:t>
      </w:r>
      <w:r w:rsidR="008678C5" w:rsidRPr="00E01617">
        <w:rPr>
          <w:rFonts w:ascii="Times New Roman" w:eastAsia="Calibri" w:hAnsi="Times New Roman" w:cs="Times New Roman"/>
          <w:sz w:val="28"/>
          <w:szCs w:val="28"/>
        </w:rPr>
        <w:t xml:space="preserve">. </w:t>
      </w:r>
      <w:r w:rsidR="008678C5" w:rsidRPr="00E01617">
        <w:rPr>
          <w:rFonts w:ascii="Times New Roman" w:eastAsia="Calibri" w:hAnsi="Times New Roman" w:cs="Times New Roman"/>
          <w:sz w:val="28"/>
          <w:szCs w:val="28"/>
        </w:rPr>
        <w:tab/>
      </w:r>
      <w:r w:rsidR="008678C5" w:rsidRPr="00E01617">
        <w:rPr>
          <w:rFonts w:ascii="Times New Roman" w:eastAsia="Calibri" w:hAnsi="Times New Roman" w:cs="Times New Roman"/>
          <w:sz w:val="28"/>
          <w:szCs w:val="28"/>
        </w:rPr>
        <w:tab/>
      </w:r>
      <w:r w:rsidR="008678C5" w:rsidRPr="00E01617">
        <w:rPr>
          <w:rFonts w:ascii="Times New Roman" w:eastAsia="Calibri" w:hAnsi="Times New Roman" w:cs="Times New Roman"/>
          <w:sz w:val="28"/>
          <w:szCs w:val="28"/>
        </w:rPr>
        <w:tab/>
      </w:r>
      <w:r w:rsidR="008678C5" w:rsidRPr="00E01617">
        <w:rPr>
          <w:rFonts w:ascii="Times New Roman" w:eastAsia="Calibri" w:hAnsi="Times New Roman" w:cs="Times New Roman"/>
          <w:sz w:val="28"/>
          <w:szCs w:val="28"/>
        </w:rPr>
        <w:tab/>
      </w:r>
    </w:p>
    <w:p w:rsidR="00DC7865" w:rsidRPr="00E01617" w:rsidRDefault="00D72961" w:rsidP="00546EE1">
      <w:pPr>
        <w:spacing w:after="0" w:line="240" w:lineRule="auto"/>
        <w:ind w:firstLine="567"/>
        <w:jc w:val="both"/>
        <w:rPr>
          <w:rFonts w:ascii="Times New Roman" w:eastAsia="Calibri" w:hAnsi="Times New Roman" w:cs="Times New Roman"/>
          <w:b/>
          <w:bCs/>
          <w:sz w:val="28"/>
          <w:szCs w:val="28"/>
          <w:lang w:val="kk-KZ"/>
        </w:rPr>
      </w:pPr>
      <w:r w:rsidRPr="00E01617">
        <w:rPr>
          <w:rFonts w:ascii="Times New Roman" w:eastAsia="Calibri" w:hAnsi="Times New Roman" w:cs="Times New Roman"/>
          <w:sz w:val="28"/>
          <w:szCs w:val="28"/>
          <w:lang w:val="kk-KZ"/>
        </w:rPr>
        <w:t>Далее следует анализ концепта</w:t>
      </w:r>
      <w:r w:rsidR="00C77107" w:rsidRPr="00C77107">
        <w:rPr>
          <w:rFonts w:ascii="Times New Roman" w:eastAsia="Calibri" w:hAnsi="Times New Roman" w:cs="Times New Roman"/>
          <w:sz w:val="28"/>
          <w:szCs w:val="28"/>
        </w:rPr>
        <w:t xml:space="preserve"> </w:t>
      </w:r>
      <w:r w:rsidR="00DC7865" w:rsidRPr="00E01617">
        <w:rPr>
          <w:rFonts w:ascii="Times New Roman" w:eastAsia="Calibri" w:hAnsi="Times New Roman" w:cs="Times New Roman"/>
          <w:b/>
          <w:bCs/>
          <w:sz w:val="28"/>
          <w:szCs w:val="28"/>
          <w:lang w:val="kk-KZ"/>
        </w:rPr>
        <w:t xml:space="preserve">Культура </w:t>
      </w:r>
    </w:p>
    <w:p w:rsidR="00915CE3" w:rsidRPr="00E01617" w:rsidRDefault="006B32A2" w:rsidP="00915CE3">
      <w:pPr>
        <w:spacing w:after="0" w:line="240" w:lineRule="auto"/>
        <w:ind w:firstLine="567"/>
        <w:jc w:val="both"/>
        <w:rPr>
          <w:lang w:val="kk-KZ"/>
        </w:rPr>
      </w:pPr>
      <w:r w:rsidRPr="00E01617">
        <w:rPr>
          <w:rFonts w:ascii="Times New Roman" w:eastAsia="Calibri" w:hAnsi="Times New Roman" w:cs="Times New Roman"/>
          <w:b/>
          <w:bCs/>
          <w:sz w:val="28"/>
          <w:szCs w:val="28"/>
          <w:lang w:val="kk-KZ"/>
        </w:rPr>
        <w:t>современные</w:t>
      </w:r>
      <w:r w:rsidRPr="00E01617">
        <w:rPr>
          <w:rFonts w:ascii="Times New Roman" w:eastAsia="Calibri" w:hAnsi="Times New Roman" w:cs="Times New Roman"/>
          <w:b/>
          <w:bCs/>
          <w:sz w:val="28"/>
          <w:szCs w:val="28"/>
        </w:rPr>
        <w:t>[4]\+\</w:t>
      </w:r>
      <w:r w:rsidR="002E4E99" w:rsidRPr="002E4E99">
        <w:rPr>
          <w:rFonts w:ascii="Times New Roman" w:eastAsia="Calibri" w:hAnsi="Times New Roman" w:cs="Times New Roman"/>
          <w:b/>
          <w:bCs/>
          <w:sz w:val="28"/>
          <w:szCs w:val="28"/>
        </w:rPr>
        <w:t xml:space="preserve"> </w:t>
      </w:r>
      <w:r w:rsidR="00DC7865" w:rsidRPr="00E01617">
        <w:rPr>
          <w:rFonts w:ascii="Times New Roman" w:eastAsia="Calibri" w:hAnsi="Times New Roman" w:cs="Times New Roman"/>
          <w:sz w:val="28"/>
          <w:szCs w:val="28"/>
          <w:lang w:val="kk-KZ"/>
        </w:rPr>
        <w:t>Алматинские ко</w:t>
      </w:r>
      <w:r w:rsidR="00B01B03" w:rsidRPr="00E01617">
        <w:rPr>
          <w:rFonts w:ascii="Times New Roman" w:eastAsia="Calibri" w:hAnsi="Times New Roman" w:cs="Times New Roman"/>
          <w:sz w:val="28"/>
          <w:szCs w:val="28"/>
          <w:lang w:val="kk-KZ"/>
        </w:rPr>
        <w:t>н</w:t>
      </w:r>
      <w:r w:rsidR="00DC7865" w:rsidRPr="00E01617">
        <w:rPr>
          <w:rFonts w:ascii="Times New Roman" w:eastAsia="Calibri" w:hAnsi="Times New Roman" w:cs="Times New Roman"/>
          <w:sz w:val="28"/>
          <w:szCs w:val="28"/>
          <w:lang w:val="kk-KZ"/>
        </w:rPr>
        <w:t>цепт-сторы\</w:t>
      </w:r>
      <w:r w:rsidR="00DC7865" w:rsidRPr="00E01617">
        <w:rPr>
          <w:rFonts w:ascii="Times New Roman" w:eastAsia="Calibri" w:hAnsi="Times New Roman" w:cs="Times New Roman"/>
          <w:sz w:val="28"/>
          <w:szCs w:val="28"/>
        </w:rPr>
        <w:t>уникальные дизайнерские коллекци</w:t>
      </w:r>
      <w:r w:rsidRPr="00E01617">
        <w:rPr>
          <w:rFonts w:ascii="Times New Roman" w:eastAsia="Calibri" w:hAnsi="Times New Roman" w:cs="Times New Roman"/>
          <w:sz w:val="28"/>
          <w:szCs w:val="28"/>
          <w:lang w:val="kk-KZ"/>
        </w:rPr>
        <w:t xml:space="preserve">и. </w:t>
      </w:r>
      <w:r w:rsidR="00DC7865" w:rsidRPr="00E01617">
        <w:rPr>
          <w:rFonts w:ascii="Times New Roman" w:eastAsia="Calibri" w:hAnsi="Times New Roman" w:cs="Times New Roman"/>
          <w:i/>
          <w:iCs/>
          <w:sz w:val="28"/>
          <w:szCs w:val="28"/>
        </w:rPr>
        <w:t>Концепт-сторы или магазины с концепцией – это ретейл-пространства, где не просто торгуют, а еще и продвигают определенную систему взглядов. Через необычный интерьер, подбор брендов, индивидуальный подход в работе с клиентами концепт-сторы транслируют мировоззрение своих создателей</w:t>
      </w:r>
      <w:r w:rsidR="00DC7865" w:rsidRPr="00E01617">
        <w:rPr>
          <w:rFonts w:ascii="Times New Roman" w:eastAsia="Calibri" w:hAnsi="Times New Roman" w:cs="Times New Roman"/>
          <w:b/>
          <w:bCs/>
          <w:sz w:val="28"/>
          <w:szCs w:val="28"/>
        </w:rPr>
        <w:t>.</w:t>
      </w:r>
      <w:r w:rsidR="00DC7865" w:rsidRPr="00E01617">
        <w:rPr>
          <w:rFonts w:ascii="Times New Roman" w:eastAsia="Calibri" w:hAnsi="Times New Roman" w:cs="Times New Roman"/>
          <w:i/>
          <w:iCs/>
          <w:sz w:val="28"/>
          <w:szCs w:val="28"/>
        </w:rPr>
        <w:t>На продвижении стоят самые разные идеи: идея slowfashion (медленная мода), осознанного потребления или идея инноваций и прогресса. Чаще всего для ассортимента концепт-сторов подобраны уникальные дизайнерские коллекции, не представленные в масс-маркете</w:t>
      </w:r>
      <w:r w:rsidR="00DC7865" w:rsidRPr="00E01617">
        <w:rPr>
          <w:rFonts w:ascii="Times New Roman" w:eastAsia="Calibri" w:hAnsi="Times New Roman" w:cs="Times New Roman"/>
          <w:i/>
          <w:iCs/>
          <w:sz w:val="28"/>
          <w:szCs w:val="28"/>
          <w:lang w:val="kk-KZ"/>
        </w:rPr>
        <w:t xml:space="preserve"> (</w:t>
      </w:r>
      <w:r w:rsidR="00DC7865" w:rsidRPr="00E01617">
        <w:rPr>
          <w:rFonts w:ascii="Times New Roman" w:eastAsia="Calibri" w:hAnsi="Times New Roman" w:cs="Times New Roman"/>
          <w:i/>
          <w:iCs/>
          <w:sz w:val="28"/>
          <w:szCs w:val="28"/>
        </w:rPr>
        <w:t>Вещи со смыслом</w:t>
      </w:r>
      <w:r w:rsidR="00DC7865" w:rsidRPr="00E01617">
        <w:rPr>
          <w:rFonts w:ascii="Times New Roman" w:eastAsia="Calibri" w:hAnsi="Times New Roman" w:cs="Times New Roman"/>
          <w:i/>
          <w:iCs/>
          <w:sz w:val="28"/>
          <w:szCs w:val="28"/>
          <w:lang w:val="kk-KZ"/>
        </w:rPr>
        <w:t>. Курсив 28.09.23).</w:t>
      </w:r>
    </w:p>
    <w:p w:rsidR="00915CE3" w:rsidRPr="00E01617" w:rsidRDefault="006B32A2" w:rsidP="00915CE3">
      <w:pPr>
        <w:spacing w:after="0" w:line="240" w:lineRule="auto"/>
        <w:ind w:firstLine="567"/>
        <w:jc w:val="both"/>
        <w:rPr>
          <w:rFonts w:ascii="Times New Roman" w:eastAsia="Calibri" w:hAnsi="Times New Roman" w:cs="Times New Roman"/>
          <w:i/>
          <w:iCs/>
          <w:sz w:val="28"/>
          <w:szCs w:val="28"/>
          <w:lang w:val="kk-KZ"/>
        </w:rPr>
      </w:pPr>
      <w:r w:rsidRPr="00E01617">
        <w:rPr>
          <w:rFonts w:ascii="Times New Roman" w:hAnsi="Times New Roman" w:cs="Times New Roman"/>
          <w:b/>
          <w:bCs/>
          <w:sz w:val="28"/>
          <w:szCs w:val="28"/>
          <w:lang w:val="kk-KZ"/>
        </w:rPr>
        <w:t>уникальные</w:t>
      </w:r>
      <w:r w:rsidRPr="00E01617">
        <w:rPr>
          <w:rFonts w:ascii="Times New Roman" w:hAnsi="Times New Roman" w:cs="Times New Roman"/>
          <w:b/>
          <w:bCs/>
          <w:sz w:val="28"/>
          <w:szCs w:val="28"/>
        </w:rPr>
        <w:t>[4]\0\</w:t>
      </w:r>
      <w:r w:rsidR="002E4E99" w:rsidRPr="002E4E99">
        <w:rPr>
          <w:rFonts w:ascii="Times New Roman" w:hAnsi="Times New Roman" w:cs="Times New Roman"/>
          <w:b/>
          <w:bCs/>
          <w:sz w:val="28"/>
          <w:szCs w:val="28"/>
        </w:rPr>
        <w:t xml:space="preserve"> </w:t>
      </w:r>
      <w:r w:rsidR="00DC7865" w:rsidRPr="00E01617">
        <w:rPr>
          <w:rFonts w:ascii="Times New Roman" w:eastAsia="Calibri" w:hAnsi="Times New Roman" w:cs="Times New Roman"/>
          <w:i/>
          <w:iCs/>
          <w:sz w:val="28"/>
          <w:szCs w:val="28"/>
          <w:lang w:val="kk-KZ"/>
        </w:rPr>
        <w:t>Современное переосмысление казахских традиций</w:t>
      </w:r>
      <w:r w:rsidRPr="00E01617">
        <w:rPr>
          <w:rFonts w:ascii="Times New Roman" w:eastAsia="Calibri" w:hAnsi="Times New Roman" w:cs="Times New Roman"/>
          <w:i/>
          <w:iCs/>
          <w:sz w:val="28"/>
          <w:szCs w:val="28"/>
        </w:rPr>
        <w:t>/</w:t>
      </w:r>
      <w:r w:rsidR="00846D1F" w:rsidRPr="00E01617">
        <w:rPr>
          <w:rFonts w:ascii="Times New Roman" w:eastAsia="Calibri" w:hAnsi="Times New Roman" w:cs="Times New Roman"/>
          <w:i/>
          <w:iCs/>
          <w:sz w:val="28"/>
          <w:szCs w:val="28"/>
        </w:rPr>
        <w:t>В создании творческого пространства для локальных дизайнеров видит цель своего проекта и АкниетКарабек. Концепция Beepl-Ui заключается в продвижении «неоказахского» стиля (современные одежда и аксессуары с этноэлементами). Концепт-стор объединяет творческих людей из Казахстана и Центральной Азии. Современное переосмысление казахских традиций, орнаментов, этноукрашений и костюмов – одна из самых широко транслируемых концепт-сторами идей</w:t>
      </w:r>
      <w:r w:rsidR="00846D1F" w:rsidRPr="00E01617">
        <w:rPr>
          <w:rFonts w:ascii="Times New Roman" w:eastAsia="Calibri" w:hAnsi="Times New Roman" w:cs="Times New Roman"/>
          <w:i/>
          <w:iCs/>
          <w:sz w:val="28"/>
          <w:szCs w:val="28"/>
          <w:lang w:val="kk-KZ"/>
        </w:rPr>
        <w:t xml:space="preserve"> (</w:t>
      </w:r>
      <w:r w:rsidR="00846D1F" w:rsidRPr="00E01617">
        <w:rPr>
          <w:rFonts w:ascii="Times New Roman" w:eastAsia="Calibri" w:hAnsi="Times New Roman" w:cs="Times New Roman"/>
          <w:i/>
          <w:iCs/>
          <w:sz w:val="28"/>
          <w:szCs w:val="28"/>
        </w:rPr>
        <w:t>Вещи со смыслом</w:t>
      </w:r>
      <w:r w:rsidR="00846D1F" w:rsidRPr="00E01617">
        <w:rPr>
          <w:rFonts w:ascii="Times New Roman" w:eastAsia="Calibri" w:hAnsi="Times New Roman" w:cs="Times New Roman"/>
          <w:i/>
          <w:iCs/>
          <w:sz w:val="28"/>
          <w:szCs w:val="28"/>
          <w:lang w:val="kk-KZ"/>
        </w:rPr>
        <w:t xml:space="preserve">. Курсив 28.09.23);      </w:t>
      </w:r>
    </w:p>
    <w:p w:rsidR="00846D1F" w:rsidRPr="00E01617" w:rsidRDefault="00846D1F" w:rsidP="00915CE3">
      <w:pPr>
        <w:spacing w:after="0" w:line="240" w:lineRule="auto"/>
        <w:ind w:firstLine="567"/>
        <w:jc w:val="both"/>
        <w:rPr>
          <w:lang w:val="kk-KZ"/>
        </w:rPr>
      </w:pPr>
      <w:r w:rsidRPr="00E01617">
        <w:rPr>
          <w:rFonts w:ascii="Times New Roman" w:eastAsia="Calibri" w:hAnsi="Times New Roman" w:cs="Times New Roman"/>
          <w:b/>
          <w:bCs/>
          <w:i/>
          <w:iCs/>
          <w:sz w:val="28"/>
          <w:szCs w:val="28"/>
        </w:rPr>
        <w:t>несколько культур в одной вещи</w:t>
      </w:r>
      <w:r w:rsidR="006B32A2" w:rsidRPr="00E01617">
        <w:rPr>
          <w:rFonts w:ascii="Times New Roman" w:eastAsia="Calibri" w:hAnsi="Times New Roman" w:cs="Times New Roman"/>
          <w:b/>
          <w:bCs/>
          <w:i/>
          <w:iCs/>
          <w:sz w:val="28"/>
          <w:szCs w:val="28"/>
        </w:rPr>
        <w:t>[</w:t>
      </w:r>
      <w:r w:rsidR="006B32A2" w:rsidRPr="00E01617">
        <w:rPr>
          <w:rFonts w:ascii="Times New Roman" w:eastAsia="Calibri" w:hAnsi="Times New Roman" w:cs="Times New Roman"/>
          <w:b/>
          <w:bCs/>
          <w:i/>
          <w:iCs/>
          <w:sz w:val="28"/>
          <w:szCs w:val="28"/>
          <w:lang w:val="kk-KZ"/>
        </w:rPr>
        <w:t>7</w:t>
      </w:r>
      <w:r w:rsidR="006B32A2" w:rsidRPr="00E01617">
        <w:rPr>
          <w:rFonts w:ascii="Times New Roman" w:eastAsia="Calibri" w:hAnsi="Times New Roman" w:cs="Times New Roman"/>
          <w:b/>
          <w:bCs/>
          <w:i/>
          <w:iCs/>
          <w:sz w:val="28"/>
          <w:szCs w:val="28"/>
        </w:rPr>
        <w:t>]</w:t>
      </w:r>
      <w:r w:rsidR="00CB4387" w:rsidRPr="00E01617">
        <w:rPr>
          <w:rFonts w:ascii="Times New Roman" w:eastAsia="Calibri" w:hAnsi="Times New Roman" w:cs="Times New Roman"/>
          <w:b/>
          <w:bCs/>
          <w:i/>
          <w:iCs/>
          <w:sz w:val="28"/>
          <w:szCs w:val="28"/>
          <w:lang w:val="kk-KZ"/>
        </w:rPr>
        <w:t>\+\</w:t>
      </w:r>
      <w:r w:rsidR="002E4E99" w:rsidRPr="002E4E99">
        <w:rPr>
          <w:rFonts w:ascii="Times New Roman" w:eastAsia="Calibri" w:hAnsi="Times New Roman" w:cs="Times New Roman"/>
          <w:b/>
          <w:bCs/>
          <w:i/>
          <w:iCs/>
          <w:sz w:val="28"/>
          <w:szCs w:val="28"/>
        </w:rPr>
        <w:t xml:space="preserve"> </w:t>
      </w:r>
      <w:r w:rsidRPr="00E01617">
        <w:rPr>
          <w:rFonts w:ascii="Times New Roman" w:eastAsia="Calibri" w:hAnsi="Times New Roman" w:cs="Times New Roman"/>
          <w:i/>
          <w:iCs/>
          <w:sz w:val="28"/>
          <w:szCs w:val="28"/>
        </w:rPr>
        <w:t>Помимо запроса на национальную самоидентичность, в числе идей для казахстанских концепт-сторов прослеживаются мировые тренды, такие как slowfashion Своей главной идеей там называют этичную моду и осознанность. Сочетание несочетаемого лежит в основе казахстанского бренда одежды Blackpepper. Свой офлайн концепт-с то</w:t>
      </w:r>
      <w:r w:rsidR="006B32A2" w:rsidRPr="00E01617">
        <w:rPr>
          <w:rFonts w:ascii="Times New Roman" w:eastAsia="Calibri" w:hAnsi="Times New Roman" w:cs="Times New Roman"/>
          <w:i/>
          <w:iCs/>
          <w:sz w:val="28"/>
          <w:szCs w:val="28"/>
          <w:lang w:val="kk-KZ"/>
        </w:rPr>
        <w:t>п</w:t>
      </w:r>
      <w:r w:rsidRPr="00E01617">
        <w:rPr>
          <w:rFonts w:ascii="Times New Roman" w:eastAsia="Calibri" w:hAnsi="Times New Roman" w:cs="Times New Roman"/>
          <w:i/>
          <w:iCs/>
          <w:sz w:val="28"/>
          <w:szCs w:val="28"/>
        </w:rPr>
        <w:t xml:space="preserve"> бренд открыл три года назад. «Наша концепция – это сочетание двух противоположностей: черного и белого, современности и традиционности. Мы можем сочетать несколько культур в одной вещи. Например, готический шрифт с национальными вещами – то, что в принципе не сочетается», – комментирует основательница бренда Алена Кочергина</w:t>
      </w:r>
      <w:r w:rsidRPr="00E01617">
        <w:rPr>
          <w:rFonts w:ascii="Times New Roman" w:eastAsia="Calibri" w:hAnsi="Times New Roman" w:cs="Times New Roman"/>
          <w:i/>
          <w:iCs/>
          <w:sz w:val="28"/>
          <w:szCs w:val="28"/>
          <w:lang w:val="kk-KZ"/>
        </w:rPr>
        <w:t xml:space="preserve"> (</w:t>
      </w:r>
      <w:r w:rsidRPr="00E01617">
        <w:rPr>
          <w:rFonts w:ascii="Times New Roman" w:eastAsia="Calibri" w:hAnsi="Times New Roman" w:cs="Times New Roman"/>
          <w:i/>
          <w:iCs/>
          <w:sz w:val="28"/>
          <w:szCs w:val="28"/>
        </w:rPr>
        <w:t>Вещи со смыслом</w:t>
      </w:r>
      <w:r w:rsidRPr="00E01617">
        <w:rPr>
          <w:rFonts w:ascii="Times New Roman" w:eastAsia="Calibri" w:hAnsi="Times New Roman" w:cs="Times New Roman"/>
          <w:i/>
          <w:iCs/>
          <w:sz w:val="28"/>
          <w:szCs w:val="28"/>
          <w:lang w:val="kk-KZ"/>
        </w:rPr>
        <w:t>. Курсив 28.09.23)</w:t>
      </w:r>
      <w:r w:rsidRPr="00E01617">
        <w:rPr>
          <w:rFonts w:ascii="Times New Roman" w:eastAsia="Calibri" w:hAnsi="Times New Roman" w:cs="Times New Roman"/>
          <w:i/>
          <w:iCs/>
          <w:sz w:val="28"/>
          <w:szCs w:val="28"/>
        </w:rPr>
        <w:t>.</w:t>
      </w:r>
    </w:p>
    <w:p w:rsidR="009E3B33" w:rsidRPr="00E01617" w:rsidRDefault="006B32A2" w:rsidP="006B32A2">
      <w:pPr>
        <w:spacing w:after="0" w:line="240" w:lineRule="auto"/>
        <w:ind w:firstLine="567"/>
        <w:jc w:val="both"/>
        <w:rPr>
          <w:rFonts w:ascii="Times New Roman" w:eastAsia="Calibri" w:hAnsi="Times New Roman" w:cs="Times New Roman"/>
          <w:i/>
          <w:iCs/>
          <w:sz w:val="28"/>
          <w:szCs w:val="28"/>
        </w:rPr>
      </w:pPr>
      <w:r w:rsidRPr="00E01617">
        <w:rPr>
          <w:rFonts w:ascii="Times New Roman" w:eastAsia="Calibri" w:hAnsi="Times New Roman" w:cs="Times New Roman"/>
          <w:b/>
          <w:bCs/>
          <w:sz w:val="28"/>
          <w:szCs w:val="28"/>
          <w:lang w:val="kk-KZ"/>
        </w:rPr>
        <w:t>нейтральная</w:t>
      </w:r>
      <w:r w:rsidRPr="00E01617">
        <w:rPr>
          <w:rFonts w:ascii="Times New Roman" w:eastAsia="Calibri" w:hAnsi="Times New Roman" w:cs="Times New Roman"/>
          <w:b/>
          <w:bCs/>
          <w:sz w:val="28"/>
          <w:szCs w:val="28"/>
        </w:rPr>
        <w:t>[4]\0\</w:t>
      </w:r>
      <w:r w:rsidR="00C77107" w:rsidRPr="00C77107">
        <w:rPr>
          <w:rFonts w:ascii="Times New Roman" w:eastAsia="Calibri" w:hAnsi="Times New Roman" w:cs="Times New Roman"/>
          <w:b/>
          <w:bCs/>
          <w:sz w:val="28"/>
          <w:szCs w:val="28"/>
        </w:rPr>
        <w:t xml:space="preserve"> </w:t>
      </w:r>
      <w:r w:rsidR="00846D1F" w:rsidRPr="00E01617">
        <w:rPr>
          <w:rFonts w:ascii="Times New Roman" w:eastAsia="Calibri" w:hAnsi="Times New Roman" w:cs="Times New Roman"/>
          <w:sz w:val="28"/>
          <w:szCs w:val="28"/>
          <w:lang w:val="kk-KZ"/>
        </w:rPr>
        <w:t>Религия</w:t>
      </w:r>
      <w:r w:rsidR="00C77107" w:rsidRPr="00C77107">
        <w:rPr>
          <w:rFonts w:ascii="Times New Roman" w:eastAsia="Calibri" w:hAnsi="Times New Roman" w:cs="Times New Roman"/>
          <w:sz w:val="28"/>
          <w:szCs w:val="28"/>
        </w:rPr>
        <w:t xml:space="preserve"> </w:t>
      </w:r>
      <w:r w:rsidR="009E3B33" w:rsidRPr="00E01617">
        <w:rPr>
          <w:rFonts w:ascii="Times New Roman" w:eastAsia="Calibri" w:hAnsi="Times New Roman" w:cs="Times New Roman"/>
          <w:sz w:val="28"/>
          <w:szCs w:val="28"/>
        </w:rPr>
        <w:t>правильная проповедь религиозных направлений</w:t>
      </w:r>
      <w:r w:rsidR="00CB4387" w:rsidRPr="00E01617">
        <w:rPr>
          <w:rFonts w:ascii="Times New Roman" w:eastAsia="Calibri" w:hAnsi="Times New Roman" w:cs="Times New Roman"/>
          <w:sz w:val="28"/>
          <w:szCs w:val="28"/>
          <w:lang w:val="kk-KZ"/>
        </w:rPr>
        <w:t>\+\</w:t>
      </w:r>
      <w:r w:rsidR="009E3B33" w:rsidRPr="00E01617">
        <w:rPr>
          <w:rFonts w:ascii="Times New Roman" w:eastAsia="Calibri" w:hAnsi="Times New Roman" w:cs="Times New Roman"/>
          <w:i/>
          <w:iCs/>
          <w:sz w:val="28"/>
          <w:szCs w:val="28"/>
        </w:rPr>
        <w:t>Профессиональный стандарт «Деятельность в области религии» планируют ввести в Казахстане. Его должны будут соблюдать представители 14 профессий</w:t>
      </w:r>
      <w:r w:rsidR="009E3B33" w:rsidRPr="00E01617">
        <w:rPr>
          <w:rFonts w:ascii="Times New Roman" w:eastAsia="Calibri" w:hAnsi="Times New Roman" w:cs="Times New Roman"/>
          <w:i/>
          <w:iCs/>
          <w:sz w:val="28"/>
          <w:szCs w:val="28"/>
          <w:lang w:val="kk-KZ"/>
        </w:rPr>
        <w:t>:</w:t>
      </w:r>
      <w:r w:rsidR="009E3B33" w:rsidRPr="00E01617">
        <w:rPr>
          <w:rFonts w:ascii="Times New Roman" w:eastAsia="Calibri" w:hAnsi="Times New Roman" w:cs="Times New Roman"/>
          <w:i/>
          <w:iCs/>
          <w:sz w:val="28"/>
          <w:szCs w:val="28"/>
        </w:rPr>
        <w:t>религиоведы</w:t>
      </w:r>
      <w:r w:rsidR="009E3B33" w:rsidRPr="00E01617">
        <w:rPr>
          <w:rFonts w:ascii="Times New Roman" w:eastAsia="Calibri" w:hAnsi="Times New Roman" w:cs="Times New Roman"/>
          <w:i/>
          <w:iCs/>
          <w:sz w:val="28"/>
          <w:szCs w:val="28"/>
          <w:lang w:val="kk-KZ"/>
        </w:rPr>
        <w:t xml:space="preserve">, </w:t>
      </w:r>
      <w:r w:rsidR="009E3B33" w:rsidRPr="00E01617">
        <w:rPr>
          <w:rFonts w:ascii="Times New Roman" w:eastAsia="Calibri" w:hAnsi="Times New Roman" w:cs="Times New Roman"/>
          <w:i/>
          <w:iCs/>
          <w:sz w:val="28"/>
          <w:szCs w:val="28"/>
        </w:rPr>
        <w:t>исламоведы</w:t>
      </w:r>
      <w:r w:rsidR="009E3B33" w:rsidRPr="00E01617">
        <w:rPr>
          <w:rFonts w:ascii="Times New Roman" w:eastAsia="Calibri" w:hAnsi="Times New Roman" w:cs="Times New Roman"/>
          <w:i/>
          <w:iCs/>
          <w:sz w:val="28"/>
          <w:szCs w:val="28"/>
          <w:lang w:val="kk-KZ"/>
        </w:rPr>
        <w:t xml:space="preserve">, </w:t>
      </w:r>
      <w:r w:rsidR="009E3B33" w:rsidRPr="00E01617">
        <w:rPr>
          <w:rFonts w:ascii="Times New Roman" w:eastAsia="Calibri" w:hAnsi="Times New Roman" w:cs="Times New Roman"/>
          <w:i/>
          <w:iCs/>
          <w:sz w:val="28"/>
          <w:szCs w:val="28"/>
        </w:rPr>
        <w:t>теолог</w:t>
      </w:r>
      <w:r w:rsidR="009E3B33" w:rsidRPr="00E01617">
        <w:rPr>
          <w:rFonts w:ascii="Times New Roman" w:eastAsia="Calibri" w:hAnsi="Times New Roman" w:cs="Times New Roman"/>
          <w:i/>
          <w:iCs/>
          <w:sz w:val="28"/>
          <w:szCs w:val="28"/>
          <w:lang w:val="kk-KZ"/>
        </w:rPr>
        <w:t xml:space="preserve">, </w:t>
      </w:r>
      <w:r w:rsidR="009E3B33" w:rsidRPr="00E01617">
        <w:rPr>
          <w:rFonts w:ascii="Times New Roman" w:eastAsia="Calibri" w:hAnsi="Times New Roman" w:cs="Times New Roman"/>
          <w:i/>
          <w:iCs/>
          <w:sz w:val="28"/>
          <w:szCs w:val="28"/>
        </w:rPr>
        <w:t>преподаватели религии и религиоведенияпреподаватели теологии</w:t>
      </w:r>
      <w:r w:rsidR="009E3B33" w:rsidRPr="00E01617">
        <w:rPr>
          <w:rFonts w:ascii="Times New Roman" w:eastAsia="Calibri" w:hAnsi="Times New Roman" w:cs="Times New Roman"/>
          <w:i/>
          <w:iCs/>
          <w:sz w:val="28"/>
          <w:szCs w:val="28"/>
          <w:lang w:val="kk-KZ"/>
        </w:rPr>
        <w:t xml:space="preserve">, </w:t>
      </w:r>
      <w:r w:rsidR="009E3B33" w:rsidRPr="00E01617">
        <w:rPr>
          <w:rFonts w:ascii="Times New Roman" w:eastAsia="Calibri" w:hAnsi="Times New Roman" w:cs="Times New Roman"/>
          <w:i/>
          <w:iCs/>
          <w:sz w:val="28"/>
          <w:szCs w:val="28"/>
        </w:rPr>
        <w:t>имамы-хатибы</w:t>
      </w:r>
      <w:r w:rsidR="009E3B33" w:rsidRPr="00E01617">
        <w:rPr>
          <w:rFonts w:ascii="Times New Roman" w:eastAsia="Calibri" w:hAnsi="Times New Roman" w:cs="Times New Roman"/>
          <w:i/>
          <w:iCs/>
          <w:sz w:val="28"/>
          <w:szCs w:val="28"/>
          <w:lang w:val="kk-KZ"/>
        </w:rPr>
        <w:t xml:space="preserve">, </w:t>
      </w:r>
      <w:r w:rsidR="009E3B33" w:rsidRPr="00E01617">
        <w:rPr>
          <w:rFonts w:ascii="Times New Roman" w:eastAsia="Calibri" w:hAnsi="Times New Roman" w:cs="Times New Roman"/>
          <w:i/>
          <w:iCs/>
          <w:sz w:val="28"/>
          <w:szCs w:val="28"/>
        </w:rPr>
        <w:t>устазы</w:t>
      </w:r>
      <w:r w:rsidR="009E3B33" w:rsidRPr="00E01617">
        <w:rPr>
          <w:rFonts w:ascii="Times New Roman" w:eastAsia="Calibri" w:hAnsi="Times New Roman" w:cs="Times New Roman"/>
          <w:i/>
          <w:iCs/>
          <w:sz w:val="28"/>
          <w:szCs w:val="28"/>
          <w:lang w:val="kk-KZ"/>
        </w:rPr>
        <w:t>,</w:t>
      </w:r>
      <w:r w:rsidR="009E3B33" w:rsidRPr="00E01617">
        <w:rPr>
          <w:rFonts w:ascii="Times New Roman" w:eastAsia="Calibri" w:hAnsi="Times New Roman" w:cs="Times New Roman"/>
          <w:i/>
          <w:iCs/>
          <w:sz w:val="28"/>
          <w:szCs w:val="28"/>
        </w:rPr>
        <w:t>исламские теологи</w:t>
      </w:r>
      <w:r w:rsidR="009E3B33" w:rsidRPr="00E01617">
        <w:rPr>
          <w:rFonts w:ascii="Times New Roman" w:eastAsia="Calibri" w:hAnsi="Times New Roman" w:cs="Times New Roman"/>
          <w:i/>
          <w:iCs/>
          <w:sz w:val="28"/>
          <w:szCs w:val="28"/>
          <w:lang w:val="kk-KZ"/>
        </w:rPr>
        <w:t xml:space="preserve">, </w:t>
      </w:r>
      <w:r w:rsidR="009E3B33" w:rsidRPr="00E01617">
        <w:rPr>
          <w:rFonts w:ascii="Times New Roman" w:eastAsia="Calibri" w:hAnsi="Times New Roman" w:cs="Times New Roman"/>
          <w:i/>
          <w:iCs/>
          <w:sz w:val="28"/>
          <w:szCs w:val="28"/>
        </w:rPr>
        <w:t>хафизы (кари)</w:t>
      </w:r>
      <w:r w:rsidR="009E3B33" w:rsidRPr="00E01617">
        <w:rPr>
          <w:rFonts w:ascii="Times New Roman" w:eastAsia="Calibri" w:hAnsi="Times New Roman" w:cs="Times New Roman"/>
          <w:i/>
          <w:iCs/>
          <w:sz w:val="28"/>
          <w:szCs w:val="28"/>
          <w:lang w:val="kk-KZ"/>
        </w:rPr>
        <w:t>,</w:t>
      </w:r>
      <w:r w:rsidR="009E3B33" w:rsidRPr="00E01617">
        <w:rPr>
          <w:rFonts w:ascii="Times New Roman" w:eastAsia="Calibri" w:hAnsi="Times New Roman" w:cs="Times New Roman"/>
          <w:i/>
          <w:iCs/>
          <w:sz w:val="28"/>
          <w:szCs w:val="28"/>
        </w:rPr>
        <w:t>хадисоведы</w:t>
      </w:r>
      <w:r w:rsidR="009E3B33" w:rsidRPr="00E01617">
        <w:rPr>
          <w:rFonts w:ascii="Times New Roman" w:eastAsia="Calibri" w:hAnsi="Times New Roman" w:cs="Times New Roman"/>
          <w:i/>
          <w:iCs/>
          <w:sz w:val="28"/>
          <w:szCs w:val="28"/>
          <w:lang w:val="kk-KZ"/>
        </w:rPr>
        <w:t>,</w:t>
      </w:r>
      <w:r w:rsidR="009E3B33" w:rsidRPr="00E01617">
        <w:rPr>
          <w:rFonts w:ascii="Times New Roman" w:eastAsia="Calibri" w:hAnsi="Times New Roman" w:cs="Times New Roman"/>
          <w:i/>
          <w:iCs/>
          <w:sz w:val="28"/>
          <w:szCs w:val="28"/>
        </w:rPr>
        <w:t>исламские фикхи</w:t>
      </w:r>
      <w:r w:rsidR="009E3B33" w:rsidRPr="00E01617">
        <w:rPr>
          <w:rFonts w:ascii="Times New Roman" w:eastAsia="Calibri" w:hAnsi="Times New Roman" w:cs="Times New Roman"/>
          <w:i/>
          <w:iCs/>
          <w:sz w:val="28"/>
          <w:szCs w:val="28"/>
          <w:lang w:val="kk-KZ"/>
        </w:rPr>
        <w:t>, и</w:t>
      </w:r>
      <w:r w:rsidR="009E3B33" w:rsidRPr="00E01617">
        <w:rPr>
          <w:rFonts w:ascii="Times New Roman" w:eastAsia="Calibri" w:hAnsi="Times New Roman" w:cs="Times New Roman"/>
          <w:i/>
          <w:iCs/>
          <w:sz w:val="28"/>
          <w:szCs w:val="28"/>
        </w:rPr>
        <w:t>мамы</w:t>
      </w:r>
      <w:r w:rsidR="009E3B33" w:rsidRPr="00E01617">
        <w:rPr>
          <w:rFonts w:ascii="Times New Roman" w:eastAsia="Calibri" w:hAnsi="Times New Roman" w:cs="Times New Roman"/>
          <w:i/>
          <w:iCs/>
          <w:sz w:val="28"/>
          <w:szCs w:val="28"/>
          <w:lang w:val="kk-KZ"/>
        </w:rPr>
        <w:t xml:space="preserve">, </w:t>
      </w:r>
      <w:r w:rsidR="009E3B33" w:rsidRPr="00E01617">
        <w:rPr>
          <w:rFonts w:ascii="Times New Roman" w:eastAsia="Calibri" w:hAnsi="Times New Roman" w:cs="Times New Roman"/>
          <w:i/>
          <w:iCs/>
          <w:sz w:val="28"/>
          <w:szCs w:val="28"/>
        </w:rPr>
        <w:t>азаншы</w:t>
      </w:r>
      <w:r w:rsidR="009E3B33" w:rsidRPr="00E01617">
        <w:rPr>
          <w:rFonts w:ascii="Times New Roman" w:eastAsia="Calibri" w:hAnsi="Times New Roman" w:cs="Times New Roman"/>
          <w:i/>
          <w:iCs/>
          <w:sz w:val="28"/>
          <w:szCs w:val="28"/>
          <w:lang w:val="kk-KZ"/>
        </w:rPr>
        <w:t>(</w:t>
      </w:r>
      <w:r w:rsidR="002C5D7F" w:rsidRPr="00E01617">
        <w:rPr>
          <w:rFonts w:ascii="Times New Roman" w:eastAsia="Calibri" w:hAnsi="Times New Roman"/>
          <w:sz w:val="28"/>
          <w:szCs w:val="28"/>
        </w:rPr>
        <w:t>Профессиональный стандарт в области религии введут в РК. Кто должен будет его соблюдать</w:t>
      </w:r>
      <w:r w:rsidR="002C5D7F" w:rsidRPr="00E01617">
        <w:rPr>
          <w:rFonts w:ascii="Times New Roman" w:eastAsia="Calibri" w:hAnsi="Times New Roman"/>
          <w:sz w:val="28"/>
          <w:szCs w:val="28"/>
          <w:lang w:val="kk-KZ"/>
        </w:rPr>
        <w:t>. Курсив  09.08.23г.)</w:t>
      </w:r>
    </w:p>
    <w:p w:rsidR="002C5D7F" w:rsidRPr="00E01617" w:rsidRDefault="006B32A2" w:rsidP="00546EE1">
      <w:pPr>
        <w:spacing w:after="0" w:line="240" w:lineRule="auto"/>
        <w:ind w:firstLine="567"/>
        <w:jc w:val="both"/>
        <w:rPr>
          <w:rFonts w:ascii="Times New Roman" w:eastAsia="Calibri" w:hAnsi="Times New Roman" w:cs="Times New Roman"/>
          <w:sz w:val="28"/>
          <w:szCs w:val="28"/>
        </w:rPr>
      </w:pPr>
      <w:r w:rsidRPr="00E01617">
        <w:rPr>
          <w:rFonts w:ascii="Times New Roman" w:eastAsia="Calibri" w:hAnsi="Times New Roman" w:cs="Times New Roman"/>
          <w:b/>
          <w:bCs/>
          <w:sz w:val="28"/>
          <w:szCs w:val="28"/>
          <w:lang w:val="kk-KZ"/>
        </w:rPr>
        <w:t>популярная</w:t>
      </w:r>
      <w:r w:rsidRPr="00E01617">
        <w:rPr>
          <w:rFonts w:ascii="Times New Roman" w:eastAsia="Calibri" w:hAnsi="Times New Roman" w:cs="Times New Roman"/>
          <w:b/>
          <w:bCs/>
          <w:sz w:val="28"/>
          <w:szCs w:val="28"/>
        </w:rPr>
        <w:t>[5]\+\</w:t>
      </w:r>
      <w:r w:rsidR="002E4E99" w:rsidRPr="00EF4483">
        <w:rPr>
          <w:rFonts w:ascii="Times New Roman" w:eastAsia="Calibri" w:hAnsi="Times New Roman" w:cs="Times New Roman"/>
          <w:b/>
          <w:bCs/>
          <w:sz w:val="28"/>
          <w:szCs w:val="28"/>
        </w:rPr>
        <w:t xml:space="preserve"> </w:t>
      </w:r>
      <w:r w:rsidR="002C5D7F" w:rsidRPr="00E01617">
        <w:rPr>
          <w:rFonts w:ascii="Times New Roman" w:eastAsia="Calibri" w:hAnsi="Times New Roman" w:cs="Times New Roman"/>
          <w:sz w:val="28"/>
          <w:szCs w:val="28"/>
          <w:lang w:val="kk-KZ"/>
        </w:rPr>
        <w:t>Р</w:t>
      </w:r>
      <w:r w:rsidR="002C5D7F" w:rsidRPr="00E01617">
        <w:rPr>
          <w:rFonts w:ascii="Times New Roman" w:eastAsia="Calibri" w:hAnsi="Times New Roman" w:cs="Times New Roman"/>
          <w:sz w:val="28"/>
          <w:szCs w:val="28"/>
        </w:rPr>
        <w:t>елигиозный туризм</w:t>
      </w:r>
      <w:r w:rsidRPr="00E01617">
        <w:rPr>
          <w:rFonts w:ascii="Times New Roman" w:eastAsia="Calibri" w:hAnsi="Times New Roman" w:cs="Times New Roman"/>
          <w:sz w:val="28"/>
          <w:szCs w:val="28"/>
        </w:rPr>
        <w:t>.</w:t>
      </w:r>
      <w:r w:rsidR="002C5D7F" w:rsidRPr="00E01617">
        <w:rPr>
          <w:rFonts w:ascii="Times New Roman" w:eastAsia="Calibri" w:hAnsi="Times New Roman" w:cs="Times New Roman"/>
          <w:i/>
          <w:iCs/>
          <w:sz w:val="28"/>
          <w:szCs w:val="28"/>
        </w:rPr>
        <w:t xml:space="preserve"> В Казахстане на фоне роста внутреннего туризма увеличивается популярность паломнических туров. Наши соотечественники стали больше интересоваться посещением не только «раскрученных» святых мест, но и региональных локации</w:t>
      </w:r>
      <w:r w:rsidR="002C5D7F" w:rsidRPr="00E01617">
        <w:rPr>
          <w:rFonts w:ascii="Times New Roman" w:eastAsia="Calibri" w:hAnsi="Times New Roman" w:cs="Times New Roman"/>
          <w:i/>
          <w:iCs/>
          <w:sz w:val="28"/>
          <w:szCs w:val="28"/>
          <w:lang w:val="kk-KZ"/>
        </w:rPr>
        <w:t xml:space="preserve">. </w:t>
      </w:r>
      <w:r w:rsidR="002C5D7F" w:rsidRPr="00E01617">
        <w:rPr>
          <w:rFonts w:ascii="Times New Roman" w:eastAsia="Calibri" w:hAnsi="Times New Roman" w:cs="Times New Roman"/>
          <w:i/>
          <w:iCs/>
          <w:sz w:val="28"/>
          <w:szCs w:val="28"/>
        </w:rPr>
        <w:t>Мавзолей Ходжа Ахмеда Ясави в Туркестане — самый посещаемый объекты религиозного туризма в нашей стране, выяснили Центр социологических исследований KursivResearch в ходе июльского опроса 1600 наших соотечественников. С паломническими или туристическими целями там хоть раз побывали, более половины (54,2%) респондентов, интересующихся религиозными святынями — существенно больше, чем в Мекке, Медине и Иерусалиме вместе взятых (34%).</w:t>
      </w:r>
      <w:r w:rsidR="002C5D7F" w:rsidRPr="00E01617">
        <w:rPr>
          <w:rFonts w:ascii="Times New Roman" w:eastAsia="Calibri" w:hAnsi="Times New Roman" w:cs="Times New Roman"/>
          <w:b/>
          <w:bCs/>
          <w:sz w:val="28"/>
          <w:szCs w:val="28"/>
          <w:lang w:val="kk-KZ"/>
        </w:rPr>
        <w:t xml:space="preserve"> (</w:t>
      </w:r>
      <w:r w:rsidR="002C5D7F" w:rsidRPr="00E01617">
        <w:rPr>
          <w:rFonts w:ascii="Times New Roman" w:eastAsia="Calibri" w:hAnsi="Times New Roman"/>
          <w:sz w:val="28"/>
          <w:szCs w:val="28"/>
        </w:rPr>
        <w:t>Как развивается религиозный туризм в Казахстане</w:t>
      </w:r>
      <w:r w:rsidR="002C5D7F" w:rsidRPr="00E01617">
        <w:rPr>
          <w:rFonts w:ascii="Times New Roman" w:eastAsia="Calibri" w:hAnsi="Times New Roman"/>
          <w:sz w:val="28"/>
          <w:szCs w:val="28"/>
          <w:lang w:val="kk-KZ"/>
        </w:rPr>
        <w:t xml:space="preserve">.Курсив </w:t>
      </w:r>
      <w:r w:rsidR="002C5D7F" w:rsidRPr="00E01617">
        <w:rPr>
          <w:rFonts w:ascii="Times New Roman" w:eastAsia="Calibri" w:hAnsi="Times New Roman" w:cs="Times New Roman"/>
          <w:sz w:val="28"/>
          <w:szCs w:val="28"/>
        </w:rPr>
        <w:t> 22</w:t>
      </w:r>
      <w:r w:rsidR="002C5D7F" w:rsidRPr="00E01617">
        <w:rPr>
          <w:rFonts w:ascii="Times New Roman" w:eastAsia="Calibri" w:hAnsi="Times New Roman" w:cs="Times New Roman"/>
          <w:sz w:val="28"/>
          <w:szCs w:val="28"/>
          <w:lang w:val="kk-KZ"/>
        </w:rPr>
        <w:t>.06.</w:t>
      </w:r>
      <w:r w:rsidR="002C5D7F" w:rsidRPr="00E01617">
        <w:rPr>
          <w:rFonts w:ascii="Times New Roman" w:eastAsia="Calibri" w:hAnsi="Times New Roman" w:cs="Times New Roman"/>
          <w:sz w:val="28"/>
          <w:szCs w:val="28"/>
        </w:rPr>
        <w:t>23</w:t>
      </w:r>
      <w:r w:rsidR="002C5D7F" w:rsidRPr="00E01617">
        <w:rPr>
          <w:rFonts w:ascii="Times New Roman" w:eastAsia="Calibri" w:hAnsi="Times New Roman" w:cs="Times New Roman"/>
          <w:sz w:val="28"/>
          <w:szCs w:val="28"/>
          <w:lang w:val="kk-KZ"/>
        </w:rPr>
        <w:t>).</w:t>
      </w:r>
    </w:p>
    <w:p w:rsidR="000242AC" w:rsidRPr="00E01617" w:rsidRDefault="000242AC" w:rsidP="00546EE1">
      <w:pPr>
        <w:spacing w:after="0" w:line="240" w:lineRule="auto"/>
        <w:ind w:firstLine="567"/>
        <w:jc w:val="both"/>
        <w:rPr>
          <w:rFonts w:ascii="Times New Roman" w:eastAsia="Calibri" w:hAnsi="Times New Roman" w:cs="Times New Roman"/>
          <w:i/>
          <w:iCs/>
          <w:sz w:val="28"/>
          <w:szCs w:val="28"/>
        </w:rPr>
      </w:pPr>
      <w:r w:rsidRPr="00E01617">
        <w:rPr>
          <w:rFonts w:ascii="Times New Roman" w:eastAsia="Calibri" w:hAnsi="Times New Roman" w:cs="Times New Roman"/>
          <w:b/>
          <w:bCs/>
          <w:sz w:val="28"/>
          <w:szCs w:val="28"/>
          <w:lang w:val="kk-KZ"/>
        </w:rPr>
        <w:t>С</w:t>
      </w:r>
      <w:r w:rsidRPr="00E01617">
        <w:rPr>
          <w:rFonts w:ascii="Times New Roman" w:eastAsia="Calibri" w:hAnsi="Times New Roman" w:cs="Times New Roman"/>
          <w:b/>
          <w:bCs/>
          <w:sz w:val="28"/>
          <w:szCs w:val="28"/>
        </w:rPr>
        <w:t>вятые «места силы»</w:t>
      </w:r>
      <w:r w:rsidR="006B32A2" w:rsidRPr="00E01617">
        <w:rPr>
          <w:rFonts w:ascii="Times New Roman" w:eastAsia="Calibri" w:hAnsi="Times New Roman" w:cs="Times New Roman"/>
          <w:b/>
          <w:bCs/>
          <w:sz w:val="28"/>
          <w:szCs w:val="28"/>
        </w:rPr>
        <w:t>[5]</w:t>
      </w:r>
      <w:r w:rsidR="00CB4387" w:rsidRPr="00E01617">
        <w:rPr>
          <w:rFonts w:ascii="Times New Roman" w:eastAsia="Calibri" w:hAnsi="Times New Roman" w:cs="Times New Roman"/>
          <w:b/>
          <w:bCs/>
          <w:sz w:val="28"/>
          <w:szCs w:val="28"/>
          <w:lang w:val="kk-KZ"/>
        </w:rPr>
        <w:t>\</w:t>
      </w:r>
      <w:r w:rsidR="006B32A2" w:rsidRPr="00E01617">
        <w:rPr>
          <w:rFonts w:ascii="Times New Roman" w:eastAsia="Calibri" w:hAnsi="Times New Roman" w:cs="Times New Roman"/>
          <w:b/>
          <w:bCs/>
          <w:sz w:val="28"/>
          <w:szCs w:val="28"/>
        </w:rPr>
        <w:t>0</w:t>
      </w:r>
      <w:r w:rsidR="00CB4387" w:rsidRPr="00E01617">
        <w:rPr>
          <w:rFonts w:ascii="Times New Roman" w:eastAsia="Calibri" w:hAnsi="Times New Roman" w:cs="Times New Roman"/>
          <w:b/>
          <w:bCs/>
          <w:sz w:val="28"/>
          <w:szCs w:val="28"/>
          <w:lang w:val="kk-KZ"/>
        </w:rPr>
        <w:t>\</w:t>
      </w:r>
      <w:r w:rsidR="002E4E99" w:rsidRPr="002E4E99">
        <w:rPr>
          <w:rFonts w:ascii="Times New Roman" w:eastAsia="Calibri" w:hAnsi="Times New Roman" w:cs="Times New Roman"/>
          <w:b/>
          <w:bCs/>
          <w:sz w:val="28"/>
          <w:szCs w:val="28"/>
        </w:rPr>
        <w:t xml:space="preserve"> </w:t>
      </w:r>
      <w:r w:rsidRPr="00E01617">
        <w:rPr>
          <w:rFonts w:ascii="Times New Roman" w:eastAsia="Calibri" w:hAnsi="Times New Roman" w:cs="Times New Roman"/>
          <w:i/>
          <w:iCs/>
          <w:sz w:val="28"/>
          <w:szCs w:val="28"/>
        </w:rPr>
        <w:t>«В мире только три признанных исламом святых места — Запретная Мечеть, что находится в Мекке, Мечеть Пророка (</w:t>
      </w:r>
      <w:r w:rsidRPr="00E01617">
        <w:rPr>
          <w:rFonts w:ascii="Times New Roman" w:eastAsia="Calibri" w:hAnsi="Times New Roman" w:cs="Times New Roman"/>
          <w:i/>
          <w:iCs/>
          <w:sz w:val="28"/>
          <w:szCs w:val="28"/>
          <w:lang w:val="en-US"/>
        </w:rPr>
        <w:t>MasjidNabawi</w:t>
      </w:r>
      <w:r w:rsidRPr="00E01617">
        <w:rPr>
          <w:rFonts w:ascii="Times New Roman" w:eastAsia="Calibri" w:hAnsi="Times New Roman" w:cs="Times New Roman"/>
          <w:i/>
          <w:iCs/>
          <w:sz w:val="28"/>
          <w:szCs w:val="28"/>
        </w:rPr>
        <w:t>) в городе Медина и Аль-Масджи́даль-А́кса (араб. отдалённая мечеть) — мечеть, расположенная на Храмовой горе Иерусалима, остальные региональный святыни в классическом исламе не признается. Но в ходе распространение ислама в различных регионах формировались местные бытовые формы, региональные святые места, которые по сложившейся веками традиции стали почитаться в народе», — говорит директор Института геополитических исследований</w:t>
      </w:r>
      <w:r w:rsidRPr="00E01617">
        <w:rPr>
          <w:rFonts w:ascii="Times New Roman" w:eastAsia="Calibri" w:hAnsi="Times New Roman" w:cs="Times New Roman"/>
          <w:i/>
          <w:iCs/>
          <w:sz w:val="28"/>
          <w:szCs w:val="28"/>
          <w:lang w:val="en-US"/>
        </w:rPr>
        <w:t> </w:t>
      </w:r>
      <w:r w:rsidRPr="00E01617">
        <w:rPr>
          <w:rFonts w:ascii="Times New Roman" w:eastAsia="Calibri" w:hAnsi="Times New Roman" w:cs="Times New Roman"/>
          <w:i/>
          <w:iCs/>
          <w:sz w:val="28"/>
          <w:szCs w:val="28"/>
        </w:rPr>
        <w:t>АсылбекИзбаиров.Несмотря на то, что классический ислам не признает региональных святынь (в исламе нет практики канонизации святых), места, где жили или были похоронены известные в народе люди неизменно притягивают паломников и туристов. Одни едут в такие локации для получения благодати и покровительства от святого, другие — чтобы избавиться от болезней, третьи — хотят больше узнать о различных религиях, принять участие в культах и обрядах.</w:t>
      </w:r>
    </w:p>
    <w:p w:rsidR="00546EE1" w:rsidRPr="00E01617" w:rsidRDefault="000242AC" w:rsidP="00546EE1">
      <w:pPr>
        <w:spacing w:after="0" w:line="240" w:lineRule="auto"/>
        <w:ind w:firstLine="567"/>
        <w:jc w:val="both"/>
        <w:rPr>
          <w:rFonts w:ascii="Times New Roman" w:eastAsia="Calibri" w:hAnsi="Times New Roman" w:cs="Times New Roman"/>
          <w:b/>
          <w:bCs/>
          <w:sz w:val="28"/>
          <w:szCs w:val="28"/>
          <w:lang w:val="kk-KZ"/>
        </w:rPr>
      </w:pPr>
      <w:r w:rsidRPr="00E01617">
        <w:rPr>
          <w:rFonts w:ascii="Times New Roman" w:eastAsia="Calibri" w:hAnsi="Times New Roman" w:cs="Times New Roman"/>
          <w:b/>
          <w:bCs/>
          <w:sz w:val="28"/>
          <w:szCs w:val="28"/>
        </w:rPr>
        <w:t>Православные, католические и другие святыни</w:t>
      </w:r>
      <w:r w:rsidR="00C77107" w:rsidRPr="00C77107">
        <w:rPr>
          <w:rFonts w:ascii="Times New Roman" w:eastAsia="Calibri" w:hAnsi="Times New Roman" w:cs="Times New Roman"/>
          <w:b/>
          <w:bCs/>
          <w:sz w:val="28"/>
          <w:szCs w:val="28"/>
        </w:rPr>
        <w:t xml:space="preserve"> </w:t>
      </w:r>
      <w:r w:rsidR="006B32A2" w:rsidRPr="00E01617">
        <w:rPr>
          <w:rFonts w:ascii="Times New Roman" w:eastAsia="Calibri" w:hAnsi="Times New Roman" w:cs="Times New Roman"/>
          <w:b/>
          <w:bCs/>
          <w:sz w:val="28"/>
          <w:szCs w:val="28"/>
        </w:rPr>
        <w:t>[6]\+\</w:t>
      </w:r>
      <w:r w:rsidRPr="00E01617">
        <w:rPr>
          <w:rFonts w:ascii="Times New Roman" w:eastAsia="Calibri" w:hAnsi="Times New Roman" w:cs="Times New Roman"/>
          <w:b/>
          <w:bCs/>
          <w:sz w:val="28"/>
          <w:szCs w:val="28"/>
          <w:lang w:val="kk-KZ"/>
        </w:rPr>
        <w:t xml:space="preserve"> </w:t>
      </w:r>
      <w:r w:rsidRPr="00E01617">
        <w:rPr>
          <w:rFonts w:ascii="Times New Roman" w:eastAsia="Calibri" w:hAnsi="Times New Roman" w:cs="Times New Roman"/>
          <w:i/>
          <w:iCs/>
          <w:sz w:val="28"/>
          <w:szCs w:val="28"/>
        </w:rPr>
        <w:t>Среди почитателей православных святынь в Казахстане одной из важных локаций является Вознесенский кафедральный собор в Алматы, считающий самой высокой православной деревянной церковью в мире. В Усть-Каменогорске православных туристов привлекает Андреевский собор и Свято-Троицкий мужской монастырь, в Актобе — Свято-Никольский кафедральный Собор, в Кокшетау — Кафедральный собор в честь Воскресения Христова.В СКО одной из главных религиозных святынь и местом паломничества католиков называют алтарь «Звезда Казахстана». «По легенде когда жителям села Озерное (основано поляками, сосланными в Казахстан) угрожал голод, в окрестностях внезапно забили родники, образовав озеро, полное рыбы. Это событие датируется днем Благовещения и рассматривается как чудо. В 1997 на месте, где располагалось “чудесное» озеро, установили статую Богородицы «с рыбами» на высоком столпе”</w:t>
      </w:r>
      <w:r w:rsidRPr="00E01617">
        <w:rPr>
          <w:rFonts w:ascii="Times New Roman" w:eastAsia="Calibri" w:hAnsi="Times New Roman" w:cs="Times New Roman"/>
          <w:b/>
          <w:bCs/>
          <w:i/>
          <w:iCs/>
          <w:sz w:val="28"/>
          <w:szCs w:val="28"/>
          <w:lang w:val="kk-KZ"/>
        </w:rPr>
        <w:t>(</w:t>
      </w:r>
      <w:r w:rsidRPr="00E01617">
        <w:rPr>
          <w:rFonts w:ascii="Times New Roman" w:eastAsia="Calibri" w:hAnsi="Times New Roman" w:cs="Times New Roman"/>
          <w:i/>
          <w:iCs/>
          <w:sz w:val="28"/>
          <w:szCs w:val="28"/>
        </w:rPr>
        <w:t>Как развивается религиозный туризм в Казахстане</w:t>
      </w:r>
      <w:r w:rsidRPr="00E01617">
        <w:rPr>
          <w:rFonts w:ascii="Times New Roman" w:eastAsia="Calibri" w:hAnsi="Times New Roman" w:cs="Times New Roman"/>
          <w:i/>
          <w:iCs/>
          <w:sz w:val="28"/>
          <w:szCs w:val="28"/>
          <w:lang w:val="kk-KZ"/>
        </w:rPr>
        <w:t xml:space="preserve">.Курсив </w:t>
      </w:r>
      <w:r w:rsidRPr="00E01617">
        <w:rPr>
          <w:rFonts w:ascii="Times New Roman" w:eastAsia="Calibri" w:hAnsi="Times New Roman" w:cs="Times New Roman"/>
          <w:i/>
          <w:iCs/>
          <w:sz w:val="28"/>
          <w:szCs w:val="28"/>
        </w:rPr>
        <w:t> 22</w:t>
      </w:r>
      <w:r w:rsidRPr="00E01617">
        <w:rPr>
          <w:rFonts w:ascii="Times New Roman" w:eastAsia="Calibri" w:hAnsi="Times New Roman" w:cs="Times New Roman"/>
          <w:i/>
          <w:iCs/>
          <w:sz w:val="28"/>
          <w:szCs w:val="28"/>
          <w:lang w:val="kk-KZ"/>
        </w:rPr>
        <w:t>.06.</w:t>
      </w:r>
      <w:r w:rsidRPr="00E01617">
        <w:rPr>
          <w:rFonts w:ascii="Times New Roman" w:eastAsia="Calibri" w:hAnsi="Times New Roman" w:cs="Times New Roman"/>
          <w:i/>
          <w:iCs/>
          <w:sz w:val="28"/>
          <w:szCs w:val="28"/>
        </w:rPr>
        <w:t>23</w:t>
      </w:r>
      <w:r w:rsidRPr="00E01617">
        <w:rPr>
          <w:rFonts w:ascii="Times New Roman" w:eastAsia="Calibri" w:hAnsi="Times New Roman" w:cs="Times New Roman"/>
          <w:i/>
          <w:iCs/>
          <w:sz w:val="28"/>
          <w:szCs w:val="28"/>
          <w:lang w:val="kk-KZ"/>
        </w:rPr>
        <w:t>).</w:t>
      </w:r>
    </w:p>
    <w:p w:rsidR="00546EE1" w:rsidRPr="00C77107" w:rsidRDefault="009A2969" w:rsidP="00546EE1">
      <w:pPr>
        <w:spacing w:after="0" w:line="240" w:lineRule="auto"/>
        <w:ind w:firstLine="567"/>
        <w:jc w:val="both"/>
        <w:rPr>
          <w:rFonts w:ascii="Times New Roman" w:eastAsia="Calibri" w:hAnsi="Times New Roman" w:cs="Times New Roman"/>
          <w:i/>
          <w:iCs/>
          <w:sz w:val="28"/>
          <w:szCs w:val="28"/>
        </w:rPr>
      </w:pPr>
      <w:r w:rsidRPr="00E01617">
        <w:rPr>
          <w:rFonts w:ascii="Times New Roman" w:eastAsia="Calibri" w:hAnsi="Times New Roman" w:cs="Times New Roman"/>
          <w:b/>
          <w:bCs/>
          <w:sz w:val="28"/>
          <w:szCs w:val="28"/>
        </w:rPr>
        <w:t>Энергию в мирное русло</w:t>
      </w:r>
      <w:r w:rsidR="00C77107" w:rsidRPr="00C77107">
        <w:rPr>
          <w:rFonts w:ascii="Times New Roman" w:eastAsia="Calibri" w:hAnsi="Times New Roman" w:cs="Times New Roman"/>
          <w:b/>
          <w:bCs/>
          <w:sz w:val="28"/>
          <w:szCs w:val="28"/>
        </w:rPr>
        <w:t xml:space="preserve"> </w:t>
      </w:r>
      <w:r w:rsidR="006B32A2" w:rsidRPr="00E01617">
        <w:rPr>
          <w:rFonts w:ascii="Times New Roman" w:eastAsia="Calibri" w:hAnsi="Times New Roman" w:cs="Times New Roman"/>
          <w:b/>
          <w:bCs/>
          <w:sz w:val="28"/>
          <w:szCs w:val="28"/>
        </w:rPr>
        <w:t>[</w:t>
      </w:r>
      <w:r w:rsidR="00E46945" w:rsidRPr="00E01617">
        <w:rPr>
          <w:rFonts w:ascii="Times New Roman" w:eastAsia="Calibri" w:hAnsi="Times New Roman" w:cs="Times New Roman"/>
          <w:b/>
          <w:bCs/>
          <w:sz w:val="28"/>
          <w:szCs w:val="28"/>
        </w:rPr>
        <w:t>4</w:t>
      </w:r>
      <w:r w:rsidR="006B32A2" w:rsidRPr="00E01617">
        <w:rPr>
          <w:rFonts w:ascii="Times New Roman" w:eastAsia="Calibri" w:hAnsi="Times New Roman" w:cs="Times New Roman"/>
          <w:b/>
          <w:bCs/>
          <w:sz w:val="28"/>
          <w:szCs w:val="28"/>
        </w:rPr>
        <w:t>]</w:t>
      </w:r>
      <w:r w:rsidR="00CB4387" w:rsidRPr="00E01617">
        <w:rPr>
          <w:rFonts w:ascii="Times New Roman" w:eastAsia="Calibri" w:hAnsi="Times New Roman" w:cs="Times New Roman"/>
          <w:b/>
          <w:bCs/>
          <w:sz w:val="28"/>
          <w:szCs w:val="28"/>
          <w:lang w:val="kk-KZ"/>
        </w:rPr>
        <w:t>\+\</w:t>
      </w:r>
      <w:r w:rsidR="002E4E99" w:rsidRPr="002E4E99">
        <w:rPr>
          <w:rFonts w:ascii="Times New Roman" w:eastAsia="Calibri" w:hAnsi="Times New Roman" w:cs="Times New Roman"/>
          <w:b/>
          <w:bCs/>
          <w:sz w:val="28"/>
          <w:szCs w:val="28"/>
        </w:rPr>
        <w:t xml:space="preserve"> </w:t>
      </w:r>
      <w:r w:rsidRPr="00E01617">
        <w:rPr>
          <w:rFonts w:ascii="Times New Roman" w:eastAsia="Calibri" w:hAnsi="Times New Roman" w:cs="Times New Roman"/>
          <w:i/>
          <w:iCs/>
          <w:sz w:val="28"/>
          <w:szCs w:val="28"/>
        </w:rPr>
        <w:t>Религиозные путешествия не являются приоритетным направлением туризма и не регулируются в нашей стране, говорят чиновники и религиоведы. «Концепция развития туристской отрасли РК на 2023-2029 год» делает упор на экологический, аграрный, этнографический кемпинговый и лечебно-оздоровительный туризм. Тем не менее, у Казахстана неплохие показатели в рейтинге CrescentRating — GlobalMuslimTravelIndex (GMTI), который определяет соответствие критериям привлекательности для туристов-мусульман, отмечают в KazakhTourism</w:t>
      </w:r>
      <w:r w:rsidR="00C77107" w:rsidRPr="00C77107">
        <w:rPr>
          <w:rFonts w:ascii="Times New Roman" w:eastAsia="Calibri" w:hAnsi="Times New Roman" w:cs="Times New Roman"/>
          <w:i/>
          <w:iCs/>
          <w:sz w:val="28"/>
          <w:szCs w:val="28"/>
        </w:rPr>
        <w:t>.</w:t>
      </w:r>
    </w:p>
    <w:tbl>
      <w:tblPr>
        <w:tblStyle w:val="60"/>
        <w:tblpPr w:leftFromText="180" w:rightFromText="180" w:vertAnchor="page" w:horzAnchor="margin" w:tblpY="10306"/>
        <w:tblW w:w="9634" w:type="dxa"/>
        <w:tblLayout w:type="fixed"/>
        <w:tblLook w:val="04A0" w:firstRow="1" w:lastRow="0" w:firstColumn="1" w:lastColumn="0" w:noHBand="0" w:noVBand="1"/>
      </w:tblPr>
      <w:tblGrid>
        <w:gridCol w:w="1696"/>
        <w:gridCol w:w="1985"/>
        <w:gridCol w:w="2551"/>
        <w:gridCol w:w="1134"/>
        <w:gridCol w:w="851"/>
        <w:gridCol w:w="1417"/>
      </w:tblGrid>
      <w:tr w:rsidR="00E01617" w:rsidRPr="00E01617" w:rsidTr="00915CE3">
        <w:trPr>
          <w:trHeight w:val="172"/>
        </w:trPr>
        <w:tc>
          <w:tcPr>
            <w:tcW w:w="1696" w:type="dxa"/>
            <w:vMerge w:val="restart"/>
          </w:tcPr>
          <w:p w:rsidR="00915CE3" w:rsidRPr="00E01617" w:rsidRDefault="00915CE3" w:rsidP="00915CE3">
            <w:pPr>
              <w:tabs>
                <w:tab w:val="left" w:pos="709"/>
                <w:tab w:val="left" w:pos="1688"/>
              </w:tabs>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Концепт</w:t>
            </w:r>
          </w:p>
        </w:tc>
        <w:tc>
          <w:tcPr>
            <w:tcW w:w="1985" w:type="dxa"/>
            <w:vMerge w:val="restart"/>
          </w:tcPr>
          <w:p w:rsidR="00915CE3" w:rsidRPr="00E01617" w:rsidRDefault="00915CE3" w:rsidP="00915CE3">
            <w:pPr>
              <w:tabs>
                <w:tab w:val="left" w:pos="709"/>
                <w:tab w:val="left" w:pos="1688"/>
              </w:tabs>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Домены</w:t>
            </w:r>
          </w:p>
        </w:tc>
        <w:tc>
          <w:tcPr>
            <w:tcW w:w="2551" w:type="dxa"/>
            <w:vMerge w:val="restart"/>
          </w:tcPr>
          <w:p w:rsidR="00915CE3" w:rsidRPr="00E01617" w:rsidRDefault="00915CE3" w:rsidP="00915CE3">
            <w:pPr>
              <w:tabs>
                <w:tab w:val="left" w:pos="709"/>
                <w:tab w:val="left" w:pos="1688"/>
              </w:tabs>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Парцеллы</w:t>
            </w:r>
          </w:p>
        </w:tc>
        <w:tc>
          <w:tcPr>
            <w:tcW w:w="3402" w:type="dxa"/>
            <w:gridSpan w:val="3"/>
          </w:tcPr>
          <w:p w:rsidR="00915CE3" w:rsidRPr="00E01617" w:rsidRDefault="00915CE3" w:rsidP="00915CE3">
            <w:pPr>
              <w:tabs>
                <w:tab w:val="left" w:pos="709"/>
                <w:tab w:val="left" w:pos="1688"/>
              </w:tabs>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Характеристика</w:t>
            </w:r>
          </w:p>
        </w:tc>
      </w:tr>
      <w:tr w:rsidR="00E01617" w:rsidRPr="00E01617" w:rsidTr="00915CE3">
        <w:trPr>
          <w:trHeight w:val="94"/>
        </w:trPr>
        <w:tc>
          <w:tcPr>
            <w:tcW w:w="1696" w:type="dxa"/>
            <w:vMerge/>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tc>
        <w:tc>
          <w:tcPr>
            <w:tcW w:w="1985" w:type="dxa"/>
            <w:vMerge/>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tc>
        <w:tc>
          <w:tcPr>
            <w:tcW w:w="2551" w:type="dxa"/>
            <w:vMerge/>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tc>
        <w:tc>
          <w:tcPr>
            <w:tcW w:w="1134" w:type="dxa"/>
          </w:tcPr>
          <w:p w:rsidR="00915CE3" w:rsidRPr="00E01617" w:rsidRDefault="00915CE3" w:rsidP="00915CE3">
            <w:pPr>
              <w:tabs>
                <w:tab w:val="left" w:pos="709"/>
                <w:tab w:val="left" w:pos="1688"/>
              </w:tabs>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положительная (+)</w:t>
            </w:r>
          </w:p>
        </w:tc>
        <w:tc>
          <w:tcPr>
            <w:tcW w:w="851" w:type="dxa"/>
          </w:tcPr>
          <w:p w:rsidR="00915CE3" w:rsidRPr="00E01617" w:rsidRDefault="00915CE3" w:rsidP="00915CE3">
            <w:pPr>
              <w:tabs>
                <w:tab w:val="left" w:pos="709"/>
                <w:tab w:val="left" w:pos="1688"/>
              </w:tabs>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отриц. (-)</w:t>
            </w:r>
          </w:p>
        </w:tc>
        <w:tc>
          <w:tcPr>
            <w:tcW w:w="1417" w:type="dxa"/>
          </w:tcPr>
          <w:p w:rsidR="00915CE3" w:rsidRPr="00E01617" w:rsidRDefault="00915CE3" w:rsidP="00915CE3">
            <w:pPr>
              <w:tabs>
                <w:tab w:val="left" w:pos="709"/>
                <w:tab w:val="left" w:pos="1688"/>
              </w:tabs>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нейтральная (0)</w:t>
            </w:r>
          </w:p>
        </w:tc>
      </w:tr>
      <w:tr w:rsidR="00E01617" w:rsidRPr="00E01617" w:rsidTr="00915CE3">
        <w:trPr>
          <w:trHeight w:val="234"/>
        </w:trPr>
        <w:tc>
          <w:tcPr>
            <w:tcW w:w="1696" w:type="dxa"/>
            <w:tcBorders>
              <w:bottom w:val="single" w:sz="4" w:space="0" w:color="auto"/>
            </w:tcBorders>
          </w:tcPr>
          <w:p w:rsidR="00915CE3" w:rsidRPr="00E01617" w:rsidRDefault="00915CE3" w:rsidP="00915CE3">
            <w:pPr>
              <w:tabs>
                <w:tab w:val="left" w:pos="709"/>
                <w:tab w:val="left" w:pos="1688"/>
              </w:tabs>
              <w:ind w:firstLine="709"/>
              <w:jc w:val="center"/>
              <w:rPr>
                <w:rFonts w:ascii="Times New Roman" w:eastAsia="Times New Roman" w:hAnsi="Times New Roman" w:cs="Times New Roman"/>
                <w:sz w:val="24"/>
                <w:szCs w:val="24"/>
                <w:lang w:val="en-US" w:eastAsia="ru-RU"/>
              </w:rPr>
            </w:pPr>
            <w:r w:rsidRPr="00E01617">
              <w:rPr>
                <w:rFonts w:ascii="Times New Roman" w:eastAsia="Times New Roman" w:hAnsi="Times New Roman" w:cs="Times New Roman"/>
                <w:sz w:val="24"/>
                <w:szCs w:val="24"/>
                <w:lang w:val="en-US" w:eastAsia="ru-RU"/>
              </w:rPr>
              <w:t>1</w:t>
            </w:r>
          </w:p>
        </w:tc>
        <w:tc>
          <w:tcPr>
            <w:tcW w:w="1985" w:type="dxa"/>
            <w:tcBorders>
              <w:bottom w:val="single" w:sz="4" w:space="0" w:color="auto"/>
            </w:tcBorders>
          </w:tcPr>
          <w:p w:rsidR="00915CE3" w:rsidRPr="00E01617" w:rsidRDefault="00915CE3" w:rsidP="00915CE3">
            <w:pPr>
              <w:tabs>
                <w:tab w:val="left" w:pos="709"/>
                <w:tab w:val="left" w:pos="1688"/>
              </w:tabs>
              <w:jc w:val="center"/>
              <w:rPr>
                <w:rFonts w:ascii="Times New Roman" w:eastAsia="Times New Roman" w:hAnsi="Times New Roman" w:cs="Times New Roman"/>
                <w:sz w:val="24"/>
                <w:szCs w:val="24"/>
                <w:lang w:val="en-US" w:eastAsia="ru-RU"/>
              </w:rPr>
            </w:pPr>
            <w:r w:rsidRPr="00E01617">
              <w:rPr>
                <w:rFonts w:ascii="Times New Roman" w:eastAsia="Times New Roman" w:hAnsi="Times New Roman" w:cs="Times New Roman"/>
                <w:sz w:val="24"/>
                <w:szCs w:val="24"/>
                <w:lang w:val="en-US" w:eastAsia="ru-RU"/>
              </w:rPr>
              <w:t>2</w:t>
            </w:r>
          </w:p>
        </w:tc>
        <w:tc>
          <w:tcPr>
            <w:tcW w:w="2551" w:type="dxa"/>
            <w:tcBorders>
              <w:bottom w:val="single" w:sz="4" w:space="0" w:color="auto"/>
            </w:tcBorders>
          </w:tcPr>
          <w:p w:rsidR="00915CE3" w:rsidRPr="00E01617" w:rsidRDefault="00915CE3" w:rsidP="00915CE3">
            <w:pPr>
              <w:tabs>
                <w:tab w:val="left" w:pos="709"/>
                <w:tab w:val="left" w:pos="1688"/>
              </w:tabs>
              <w:jc w:val="center"/>
              <w:rPr>
                <w:rFonts w:ascii="Times New Roman" w:eastAsia="Times New Roman" w:hAnsi="Times New Roman" w:cs="Times New Roman"/>
                <w:sz w:val="24"/>
                <w:szCs w:val="24"/>
                <w:lang w:val="en-US" w:eastAsia="ru-RU"/>
              </w:rPr>
            </w:pPr>
            <w:r w:rsidRPr="00E01617">
              <w:rPr>
                <w:rFonts w:ascii="Times New Roman" w:eastAsia="Times New Roman" w:hAnsi="Times New Roman" w:cs="Times New Roman"/>
                <w:sz w:val="24"/>
                <w:szCs w:val="24"/>
                <w:lang w:val="en-US" w:eastAsia="ru-RU"/>
              </w:rPr>
              <w:t>3</w:t>
            </w:r>
          </w:p>
        </w:tc>
        <w:tc>
          <w:tcPr>
            <w:tcW w:w="1134" w:type="dxa"/>
            <w:tcBorders>
              <w:bottom w:val="single" w:sz="4" w:space="0" w:color="auto"/>
            </w:tcBorders>
          </w:tcPr>
          <w:p w:rsidR="00915CE3" w:rsidRPr="00E01617" w:rsidRDefault="00915CE3" w:rsidP="00915CE3">
            <w:pPr>
              <w:tabs>
                <w:tab w:val="left" w:pos="709"/>
                <w:tab w:val="left" w:pos="1688"/>
              </w:tabs>
              <w:ind w:firstLine="709"/>
              <w:jc w:val="center"/>
              <w:rPr>
                <w:rFonts w:ascii="Times New Roman" w:eastAsia="Times New Roman" w:hAnsi="Times New Roman" w:cs="Times New Roman"/>
                <w:sz w:val="24"/>
                <w:szCs w:val="24"/>
                <w:lang w:val="en-US" w:eastAsia="ru-RU"/>
              </w:rPr>
            </w:pPr>
            <w:r w:rsidRPr="00E01617">
              <w:rPr>
                <w:rFonts w:ascii="Times New Roman" w:eastAsia="Times New Roman" w:hAnsi="Times New Roman" w:cs="Times New Roman"/>
                <w:sz w:val="24"/>
                <w:szCs w:val="24"/>
                <w:lang w:val="en-US" w:eastAsia="ru-RU"/>
              </w:rPr>
              <w:t>4</w:t>
            </w:r>
          </w:p>
        </w:tc>
        <w:tc>
          <w:tcPr>
            <w:tcW w:w="851" w:type="dxa"/>
            <w:tcBorders>
              <w:bottom w:val="single" w:sz="4" w:space="0" w:color="auto"/>
            </w:tcBorders>
          </w:tcPr>
          <w:p w:rsidR="00915CE3" w:rsidRPr="00E01617" w:rsidRDefault="00915CE3" w:rsidP="00915CE3">
            <w:pPr>
              <w:tabs>
                <w:tab w:val="left" w:pos="709"/>
                <w:tab w:val="left" w:pos="1688"/>
              </w:tabs>
              <w:jc w:val="center"/>
              <w:rPr>
                <w:rFonts w:ascii="Times New Roman" w:eastAsia="Times New Roman" w:hAnsi="Times New Roman" w:cs="Times New Roman"/>
                <w:sz w:val="24"/>
                <w:szCs w:val="24"/>
                <w:lang w:val="en-US" w:eastAsia="ru-RU"/>
              </w:rPr>
            </w:pPr>
            <w:r w:rsidRPr="00E01617">
              <w:rPr>
                <w:rFonts w:ascii="Times New Roman" w:eastAsia="Times New Roman" w:hAnsi="Times New Roman" w:cs="Times New Roman"/>
                <w:sz w:val="24"/>
                <w:szCs w:val="24"/>
                <w:lang w:val="en-US" w:eastAsia="ru-RU"/>
              </w:rPr>
              <w:t>5</w:t>
            </w:r>
          </w:p>
        </w:tc>
        <w:tc>
          <w:tcPr>
            <w:tcW w:w="1417" w:type="dxa"/>
            <w:tcBorders>
              <w:bottom w:val="single" w:sz="4" w:space="0" w:color="auto"/>
            </w:tcBorders>
          </w:tcPr>
          <w:p w:rsidR="00915CE3" w:rsidRPr="00E01617" w:rsidRDefault="00915CE3" w:rsidP="00915CE3">
            <w:pPr>
              <w:tabs>
                <w:tab w:val="left" w:pos="709"/>
                <w:tab w:val="left" w:pos="1688"/>
              </w:tabs>
              <w:ind w:firstLine="709"/>
              <w:jc w:val="center"/>
              <w:rPr>
                <w:rFonts w:ascii="Times New Roman" w:eastAsia="Times New Roman" w:hAnsi="Times New Roman" w:cs="Times New Roman"/>
                <w:sz w:val="24"/>
                <w:szCs w:val="24"/>
                <w:lang w:val="en-US" w:eastAsia="ru-RU"/>
              </w:rPr>
            </w:pPr>
            <w:r w:rsidRPr="00E01617">
              <w:rPr>
                <w:rFonts w:ascii="Times New Roman" w:eastAsia="Times New Roman" w:hAnsi="Times New Roman" w:cs="Times New Roman"/>
                <w:sz w:val="24"/>
                <w:szCs w:val="24"/>
                <w:lang w:val="en-US" w:eastAsia="ru-RU"/>
              </w:rPr>
              <w:t>6</w:t>
            </w:r>
          </w:p>
        </w:tc>
      </w:tr>
      <w:tr w:rsidR="00E01617" w:rsidRPr="00E01617" w:rsidTr="00915CE3">
        <w:trPr>
          <w:trHeight w:val="234"/>
        </w:trPr>
        <w:tc>
          <w:tcPr>
            <w:tcW w:w="1696" w:type="dxa"/>
            <w:vMerge w:val="restart"/>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p w:rsidR="00915CE3" w:rsidRPr="00E01617" w:rsidRDefault="00915CE3" w:rsidP="00915CE3">
            <w:pPr>
              <w:tabs>
                <w:tab w:val="left" w:pos="709"/>
                <w:tab w:val="left" w:pos="1688"/>
              </w:tabs>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 xml:space="preserve">Власть </w:t>
            </w:r>
          </w:p>
        </w:tc>
        <w:tc>
          <w:tcPr>
            <w:tcW w:w="1985" w:type="dxa"/>
            <w:vMerge w:val="restart"/>
          </w:tcPr>
          <w:p w:rsidR="00915CE3" w:rsidRPr="00E01617" w:rsidRDefault="00915CE3" w:rsidP="00915CE3">
            <w:pPr>
              <w:tabs>
                <w:tab w:val="left" w:pos="709"/>
                <w:tab w:val="left" w:pos="1688"/>
              </w:tabs>
              <w:jc w:val="both"/>
              <w:rPr>
                <w:rFonts w:ascii="Times New Roman" w:eastAsia="Times New Roman" w:hAnsi="Times New Roman" w:cs="Times New Roman"/>
                <w:b/>
                <w:bCs/>
                <w:sz w:val="24"/>
                <w:szCs w:val="24"/>
                <w:lang w:val="kk-KZ" w:eastAsia="ru-RU"/>
              </w:rPr>
            </w:pPr>
            <w:r w:rsidRPr="00E01617">
              <w:rPr>
                <w:rFonts w:ascii="Times New Roman" w:eastAsia="Times New Roman" w:hAnsi="Times New Roman" w:cs="Times New Roman"/>
                <w:sz w:val="24"/>
                <w:szCs w:val="24"/>
                <w:lang w:val="kk-KZ" w:eastAsia="ru-RU"/>
              </w:rPr>
              <w:t>Государственная власть \президент</w:t>
            </w:r>
          </w:p>
        </w:tc>
        <w:tc>
          <w:tcPr>
            <w:tcW w:w="2551" w:type="dxa"/>
          </w:tcPr>
          <w:p w:rsidR="00915CE3" w:rsidRPr="00E01617" w:rsidRDefault="00915CE3" w:rsidP="00915CE3">
            <w:pPr>
              <w:tabs>
                <w:tab w:val="left" w:pos="709"/>
                <w:tab w:val="left" w:pos="1688"/>
              </w:tabs>
              <w:jc w:val="both"/>
              <w:rPr>
                <w:rFonts w:ascii="Times New Roman" w:eastAsia="Times New Roman" w:hAnsi="Times New Roman" w:cs="Times New Roman"/>
                <w:sz w:val="24"/>
                <w:szCs w:val="24"/>
                <w:lang w:val="en-US" w:eastAsia="ru-RU"/>
              </w:rPr>
            </w:pPr>
            <w:r w:rsidRPr="00E01617">
              <w:rPr>
                <w:rFonts w:ascii="Times New Roman" w:eastAsia="Times New Roman" w:hAnsi="Times New Roman" w:cs="Times New Roman"/>
                <w:sz w:val="24"/>
                <w:szCs w:val="24"/>
                <w:lang w:val="kk-KZ" w:eastAsia="ru-RU"/>
              </w:rPr>
              <w:t>Зависимый</w:t>
            </w:r>
          </w:p>
        </w:tc>
        <w:tc>
          <w:tcPr>
            <w:tcW w:w="1134" w:type="dxa"/>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tc>
        <w:tc>
          <w:tcPr>
            <w:tcW w:w="851" w:type="dxa"/>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w:t>
            </w:r>
          </w:p>
        </w:tc>
        <w:tc>
          <w:tcPr>
            <w:tcW w:w="1417" w:type="dxa"/>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0</w:t>
            </w:r>
          </w:p>
        </w:tc>
      </w:tr>
      <w:tr w:rsidR="00E01617" w:rsidRPr="00E01617" w:rsidTr="00915CE3">
        <w:trPr>
          <w:trHeight w:val="70"/>
        </w:trPr>
        <w:tc>
          <w:tcPr>
            <w:tcW w:w="1696" w:type="dxa"/>
            <w:vMerge/>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tc>
        <w:tc>
          <w:tcPr>
            <w:tcW w:w="1985" w:type="dxa"/>
            <w:vMerge/>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eastAsia="ru-RU"/>
              </w:rPr>
            </w:pPr>
          </w:p>
        </w:tc>
        <w:tc>
          <w:tcPr>
            <w:tcW w:w="2551" w:type="dxa"/>
          </w:tcPr>
          <w:p w:rsidR="00915CE3" w:rsidRPr="00E01617" w:rsidRDefault="00915CE3" w:rsidP="00915CE3">
            <w:pPr>
              <w:tabs>
                <w:tab w:val="left" w:pos="709"/>
                <w:tab w:val="left" w:pos="1688"/>
              </w:tabs>
              <w:jc w:val="both"/>
              <w:rPr>
                <w:rFonts w:ascii="Times New Roman" w:eastAsia="Times New Roman" w:hAnsi="Times New Roman" w:cs="Times New Roman"/>
                <w:sz w:val="24"/>
                <w:szCs w:val="24"/>
                <w:lang w:eastAsia="ru-RU"/>
              </w:rPr>
            </w:pPr>
            <w:r w:rsidRPr="00E01617">
              <w:rPr>
                <w:rFonts w:ascii="Times New Roman" w:eastAsia="Times New Roman" w:hAnsi="Times New Roman" w:cs="Times New Roman"/>
                <w:sz w:val="24"/>
                <w:szCs w:val="24"/>
                <w:lang w:val="kk-KZ" w:eastAsia="ru-RU"/>
              </w:rPr>
              <w:t>Сильный\влиятельный</w:t>
            </w:r>
          </w:p>
        </w:tc>
        <w:tc>
          <w:tcPr>
            <w:tcW w:w="1134" w:type="dxa"/>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tc>
        <w:tc>
          <w:tcPr>
            <w:tcW w:w="851" w:type="dxa"/>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tc>
        <w:tc>
          <w:tcPr>
            <w:tcW w:w="1417" w:type="dxa"/>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0</w:t>
            </w:r>
          </w:p>
        </w:tc>
      </w:tr>
      <w:tr w:rsidR="00E01617" w:rsidRPr="00E01617" w:rsidTr="00915CE3">
        <w:trPr>
          <w:trHeight w:val="70"/>
        </w:trPr>
        <w:tc>
          <w:tcPr>
            <w:tcW w:w="1696" w:type="dxa"/>
            <w:vMerge/>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tc>
        <w:tc>
          <w:tcPr>
            <w:tcW w:w="1985" w:type="dxa"/>
            <w:vMerge/>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eastAsia="ru-RU"/>
              </w:rPr>
            </w:pPr>
          </w:p>
        </w:tc>
        <w:tc>
          <w:tcPr>
            <w:tcW w:w="2551" w:type="dxa"/>
          </w:tcPr>
          <w:p w:rsidR="00915CE3" w:rsidRPr="00E01617" w:rsidRDefault="00915CE3" w:rsidP="00915CE3">
            <w:pPr>
              <w:tabs>
                <w:tab w:val="left" w:pos="709"/>
                <w:tab w:val="left" w:pos="1688"/>
              </w:tabs>
              <w:jc w:val="both"/>
              <w:rPr>
                <w:rFonts w:ascii="Times New Roman" w:eastAsia="Times New Roman" w:hAnsi="Times New Roman" w:cs="Times New Roman"/>
                <w:bCs/>
                <w:sz w:val="24"/>
                <w:szCs w:val="24"/>
                <w:lang w:val="kk-KZ" w:eastAsia="ru-RU"/>
              </w:rPr>
            </w:pPr>
            <w:r w:rsidRPr="00E01617">
              <w:rPr>
                <w:rFonts w:ascii="Times New Roman" w:eastAsia="Times New Roman" w:hAnsi="Times New Roman" w:cs="Times New Roman"/>
                <w:bCs/>
                <w:sz w:val="24"/>
                <w:szCs w:val="24"/>
                <w:lang w:val="kk-KZ" w:eastAsia="ru-RU"/>
              </w:rPr>
              <w:t>выносливый</w:t>
            </w:r>
          </w:p>
        </w:tc>
        <w:tc>
          <w:tcPr>
            <w:tcW w:w="1134" w:type="dxa"/>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w:t>
            </w:r>
          </w:p>
        </w:tc>
        <w:tc>
          <w:tcPr>
            <w:tcW w:w="851" w:type="dxa"/>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tc>
        <w:tc>
          <w:tcPr>
            <w:tcW w:w="1417" w:type="dxa"/>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eastAsia="ru-RU"/>
              </w:rPr>
            </w:pPr>
          </w:p>
        </w:tc>
      </w:tr>
      <w:tr w:rsidR="00E01617" w:rsidRPr="00E01617" w:rsidTr="00915CE3">
        <w:trPr>
          <w:trHeight w:val="70"/>
        </w:trPr>
        <w:tc>
          <w:tcPr>
            <w:tcW w:w="1696" w:type="dxa"/>
            <w:vMerge/>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tc>
        <w:tc>
          <w:tcPr>
            <w:tcW w:w="1985" w:type="dxa"/>
            <w:vMerge/>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eastAsia="ru-RU"/>
              </w:rPr>
            </w:pPr>
          </w:p>
        </w:tc>
        <w:tc>
          <w:tcPr>
            <w:tcW w:w="2551" w:type="dxa"/>
          </w:tcPr>
          <w:p w:rsidR="00915CE3" w:rsidRPr="00E01617" w:rsidRDefault="00915CE3" w:rsidP="00915CE3">
            <w:pPr>
              <w:tabs>
                <w:tab w:val="left" w:pos="709"/>
                <w:tab w:val="left" w:pos="1688"/>
              </w:tabs>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Авторитарная</w:t>
            </w:r>
          </w:p>
        </w:tc>
        <w:tc>
          <w:tcPr>
            <w:tcW w:w="1134" w:type="dxa"/>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tc>
        <w:tc>
          <w:tcPr>
            <w:tcW w:w="851" w:type="dxa"/>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tc>
        <w:tc>
          <w:tcPr>
            <w:tcW w:w="1417" w:type="dxa"/>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0</w:t>
            </w:r>
          </w:p>
        </w:tc>
      </w:tr>
      <w:tr w:rsidR="00E01617" w:rsidRPr="00E01617" w:rsidTr="00915CE3">
        <w:trPr>
          <w:trHeight w:val="70"/>
        </w:trPr>
        <w:tc>
          <w:tcPr>
            <w:tcW w:w="1696" w:type="dxa"/>
            <w:vMerge/>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eastAsia="ru-RU"/>
              </w:rPr>
            </w:pPr>
          </w:p>
        </w:tc>
        <w:tc>
          <w:tcPr>
            <w:tcW w:w="1985" w:type="dxa"/>
            <w:vMerge w:val="restart"/>
          </w:tcPr>
          <w:p w:rsidR="00915CE3" w:rsidRPr="00E01617" w:rsidRDefault="00915CE3" w:rsidP="00915CE3">
            <w:pPr>
              <w:tabs>
                <w:tab w:val="left" w:pos="709"/>
                <w:tab w:val="left" w:pos="1688"/>
              </w:tabs>
              <w:jc w:val="both"/>
              <w:rPr>
                <w:rFonts w:ascii="Times New Roman" w:eastAsia="Times New Roman" w:hAnsi="Times New Roman" w:cs="Times New Roman"/>
                <w:sz w:val="24"/>
                <w:szCs w:val="24"/>
                <w:lang w:val="kk-KZ" w:eastAsia="ru-RU"/>
              </w:rPr>
            </w:pPr>
          </w:p>
          <w:p w:rsidR="00915CE3" w:rsidRPr="00E01617" w:rsidRDefault="00915CE3" w:rsidP="00915CE3">
            <w:pPr>
              <w:tabs>
                <w:tab w:val="left" w:pos="709"/>
                <w:tab w:val="left" w:pos="1688"/>
              </w:tabs>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Партии</w:t>
            </w:r>
          </w:p>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tc>
        <w:tc>
          <w:tcPr>
            <w:tcW w:w="2551" w:type="dxa"/>
          </w:tcPr>
          <w:p w:rsidR="00915CE3" w:rsidRPr="00E01617" w:rsidRDefault="00915CE3" w:rsidP="00915CE3">
            <w:pPr>
              <w:tabs>
                <w:tab w:val="left" w:pos="709"/>
                <w:tab w:val="left" w:pos="1688"/>
              </w:tabs>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Зависимые</w:t>
            </w:r>
          </w:p>
        </w:tc>
        <w:tc>
          <w:tcPr>
            <w:tcW w:w="1134" w:type="dxa"/>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tc>
        <w:tc>
          <w:tcPr>
            <w:tcW w:w="851" w:type="dxa"/>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w:t>
            </w:r>
          </w:p>
        </w:tc>
        <w:tc>
          <w:tcPr>
            <w:tcW w:w="1417" w:type="dxa"/>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eastAsia="ru-RU"/>
              </w:rPr>
            </w:pPr>
          </w:p>
        </w:tc>
      </w:tr>
      <w:tr w:rsidR="00E01617" w:rsidRPr="00E01617" w:rsidTr="00915CE3">
        <w:trPr>
          <w:trHeight w:val="70"/>
        </w:trPr>
        <w:tc>
          <w:tcPr>
            <w:tcW w:w="1696" w:type="dxa"/>
            <w:vMerge/>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eastAsia="ru-RU"/>
              </w:rPr>
            </w:pPr>
          </w:p>
        </w:tc>
        <w:tc>
          <w:tcPr>
            <w:tcW w:w="1985" w:type="dxa"/>
            <w:vMerge/>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tc>
        <w:tc>
          <w:tcPr>
            <w:tcW w:w="2551" w:type="dxa"/>
          </w:tcPr>
          <w:p w:rsidR="00915CE3" w:rsidRPr="00E01617" w:rsidRDefault="00915CE3" w:rsidP="00915CE3">
            <w:pPr>
              <w:tabs>
                <w:tab w:val="left" w:pos="709"/>
                <w:tab w:val="left" w:pos="1688"/>
              </w:tabs>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убедительные</w:t>
            </w:r>
          </w:p>
        </w:tc>
        <w:tc>
          <w:tcPr>
            <w:tcW w:w="1134" w:type="dxa"/>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w:t>
            </w:r>
          </w:p>
        </w:tc>
        <w:tc>
          <w:tcPr>
            <w:tcW w:w="851" w:type="dxa"/>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tc>
        <w:tc>
          <w:tcPr>
            <w:tcW w:w="1417" w:type="dxa"/>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eastAsia="ru-RU"/>
              </w:rPr>
            </w:pPr>
          </w:p>
        </w:tc>
      </w:tr>
      <w:tr w:rsidR="00E01617" w:rsidRPr="00E01617" w:rsidTr="00915CE3">
        <w:trPr>
          <w:trHeight w:val="70"/>
        </w:trPr>
        <w:tc>
          <w:tcPr>
            <w:tcW w:w="1696" w:type="dxa"/>
            <w:vMerge/>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eastAsia="ru-RU"/>
              </w:rPr>
            </w:pPr>
          </w:p>
        </w:tc>
        <w:tc>
          <w:tcPr>
            <w:tcW w:w="1985" w:type="dxa"/>
            <w:vMerge/>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tc>
        <w:tc>
          <w:tcPr>
            <w:tcW w:w="2551" w:type="dxa"/>
          </w:tcPr>
          <w:p w:rsidR="00915CE3" w:rsidRPr="00E01617" w:rsidRDefault="00915CE3" w:rsidP="00915CE3">
            <w:pPr>
              <w:tabs>
                <w:tab w:val="left" w:pos="709"/>
                <w:tab w:val="left" w:pos="1688"/>
              </w:tabs>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bCs/>
                <w:sz w:val="24"/>
                <w:szCs w:val="24"/>
                <w:lang w:val="kk-KZ" w:eastAsia="ru-RU"/>
              </w:rPr>
              <w:t>испольнительные</w:t>
            </w:r>
          </w:p>
        </w:tc>
        <w:tc>
          <w:tcPr>
            <w:tcW w:w="1134" w:type="dxa"/>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tc>
        <w:tc>
          <w:tcPr>
            <w:tcW w:w="851" w:type="dxa"/>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tc>
        <w:tc>
          <w:tcPr>
            <w:tcW w:w="1417" w:type="dxa"/>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0</w:t>
            </w:r>
          </w:p>
        </w:tc>
      </w:tr>
      <w:tr w:rsidR="00E01617" w:rsidRPr="00E01617" w:rsidTr="00915CE3">
        <w:trPr>
          <w:trHeight w:val="70"/>
        </w:trPr>
        <w:tc>
          <w:tcPr>
            <w:tcW w:w="1696" w:type="dxa"/>
            <w:vMerge/>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eastAsia="ru-RU"/>
              </w:rPr>
            </w:pPr>
          </w:p>
        </w:tc>
        <w:tc>
          <w:tcPr>
            <w:tcW w:w="1985" w:type="dxa"/>
            <w:vMerge w:val="restart"/>
          </w:tcPr>
          <w:p w:rsidR="00915CE3" w:rsidRPr="00E01617" w:rsidRDefault="00915CE3" w:rsidP="00915CE3">
            <w:pPr>
              <w:tabs>
                <w:tab w:val="left" w:pos="709"/>
                <w:tab w:val="left" w:pos="1688"/>
              </w:tabs>
              <w:jc w:val="both"/>
              <w:rPr>
                <w:rFonts w:ascii="Times New Roman" w:eastAsia="Times New Roman" w:hAnsi="Times New Roman" w:cs="Times New Roman"/>
                <w:bCs/>
                <w:sz w:val="24"/>
                <w:szCs w:val="24"/>
                <w:lang w:val="kk-KZ" w:eastAsia="ru-RU"/>
              </w:rPr>
            </w:pPr>
          </w:p>
          <w:p w:rsidR="00915CE3" w:rsidRPr="00E01617" w:rsidRDefault="00915CE3" w:rsidP="00915CE3">
            <w:pPr>
              <w:tabs>
                <w:tab w:val="left" w:pos="709"/>
                <w:tab w:val="left" w:pos="1688"/>
              </w:tabs>
              <w:jc w:val="both"/>
              <w:rPr>
                <w:rFonts w:ascii="Times New Roman" w:eastAsia="Times New Roman" w:hAnsi="Times New Roman" w:cs="Times New Roman"/>
                <w:bCs/>
                <w:sz w:val="24"/>
                <w:szCs w:val="24"/>
                <w:lang w:val="kk-KZ" w:eastAsia="ru-RU"/>
              </w:rPr>
            </w:pPr>
            <w:r w:rsidRPr="00E01617">
              <w:rPr>
                <w:rFonts w:ascii="Times New Roman" w:eastAsia="Times New Roman" w:hAnsi="Times New Roman" w:cs="Times New Roman"/>
                <w:bCs/>
                <w:sz w:val="24"/>
                <w:szCs w:val="24"/>
                <w:lang w:val="kk-KZ" w:eastAsia="ru-RU"/>
              </w:rPr>
              <w:t>президент</w:t>
            </w:r>
          </w:p>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tc>
        <w:tc>
          <w:tcPr>
            <w:tcW w:w="2551" w:type="dxa"/>
          </w:tcPr>
          <w:p w:rsidR="00915CE3" w:rsidRPr="00E01617" w:rsidRDefault="00915CE3" w:rsidP="00915CE3">
            <w:pPr>
              <w:tabs>
                <w:tab w:val="left" w:pos="709"/>
                <w:tab w:val="left" w:pos="1688"/>
              </w:tabs>
              <w:jc w:val="both"/>
              <w:rPr>
                <w:rFonts w:ascii="Times New Roman" w:eastAsia="Times New Roman" w:hAnsi="Times New Roman" w:cs="Times New Roman"/>
                <w:bCs/>
                <w:sz w:val="24"/>
                <w:szCs w:val="24"/>
                <w:lang w:val="kk-KZ" w:eastAsia="ru-RU"/>
              </w:rPr>
            </w:pPr>
            <w:r w:rsidRPr="00E01617">
              <w:rPr>
                <w:rFonts w:ascii="Times New Roman" w:eastAsia="Times New Roman" w:hAnsi="Times New Roman" w:cs="Times New Roman"/>
                <w:bCs/>
                <w:sz w:val="24"/>
                <w:szCs w:val="24"/>
                <w:lang w:val="kk-KZ" w:eastAsia="ru-RU"/>
              </w:rPr>
              <w:t>сильный</w:t>
            </w:r>
          </w:p>
        </w:tc>
        <w:tc>
          <w:tcPr>
            <w:tcW w:w="1134" w:type="dxa"/>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w:t>
            </w:r>
          </w:p>
        </w:tc>
        <w:tc>
          <w:tcPr>
            <w:tcW w:w="851" w:type="dxa"/>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tc>
        <w:tc>
          <w:tcPr>
            <w:tcW w:w="1417" w:type="dxa"/>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tc>
      </w:tr>
      <w:tr w:rsidR="00E01617" w:rsidRPr="00E01617" w:rsidTr="00915CE3">
        <w:trPr>
          <w:trHeight w:val="70"/>
        </w:trPr>
        <w:tc>
          <w:tcPr>
            <w:tcW w:w="1696" w:type="dxa"/>
            <w:vMerge/>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eastAsia="ru-RU"/>
              </w:rPr>
            </w:pPr>
          </w:p>
        </w:tc>
        <w:tc>
          <w:tcPr>
            <w:tcW w:w="1985" w:type="dxa"/>
            <w:vMerge/>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tc>
        <w:tc>
          <w:tcPr>
            <w:tcW w:w="2551" w:type="dxa"/>
          </w:tcPr>
          <w:p w:rsidR="00915CE3" w:rsidRPr="00E01617" w:rsidRDefault="00915CE3" w:rsidP="00915CE3">
            <w:pPr>
              <w:tabs>
                <w:tab w:val="left" w:pos="709"/>
                <w:tab w:val="left" w:pos="1688"/>
              </w:tabs>
              <w:jc w:val="both"/>
              <w:rPr>
                <w:rFonts w:ascii="Times New Roman" w:eastAsia="Times New Roman" w:hAnsi="Times New Roman" w:cs="Times New Roman"/>
                <w:bCs/>
                <w:sz w:val="24"/>
                <w:szCs w:val="24"/>
                <w:lang w:val="kk-KZ" w:eastAsia="ru-RU"/>
              </w:rPr>
            </w:pPr>
            <w:r w:rsidRPr="00E01617">
              <w:rPr>
                <w:rFonts w:ascii="Times New Roman" w:eastAsia="Times New Roman" w:hAnsi="Times New Roman" w:cs="Times New Roman"/>
                <w:bCs/>
                <w:sz w:val="24"/>
                <w:szCs w:val="24"/>
                <w:lang w:val="kk-KZ" w:eastAsia="ru-RU"/>
              </w:rPr>
              <w:t>влиятельный</w:t>
            </w:r>
          </w:p>
        </w:tc>
        <w:tc>
          <w:tcPr>
            <w:tcW w:w="1134" w:type="dxa"/>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tc>
        <w:tc>
          <w:tcPr>
            <w:tcW w:w="851" w:type="dxa"/>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tc>
        <w:tc>
          <w:tcPr>
            <w:tcW w:w="1417" w:type="dxa"/>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0</w:t>
            </w:r>
          </w:p>
        </w:tc>
      </w:tr>
      <w:tr w:rsidR="00E01617" w:rsidRPr="00E01617" w:rsidTr="00915CE3">
        <w:trPr>
          <w:trHeight w:val="70"/>
        </w:trPr>
        <w:tc>
          <w:tcPr>
            <w:tcW w:w="1696" w:type="dxa"/>
            <w:vMerge/>
            <w:tcBorders>
              <w:bottom w:val="nil"/>
            </w:tcBorders>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eastAsia="ru-RU"/>
              </w:rPr>
            </w:pPr>
          </w:p>
        </w:tc>
        <w:tc>
          <w:tcPr>
            <w:tcW w:w="1985" w:type="dxa"/>
            <w:vMerge/>
            <w:tcBorders>
              <w:bottom w:val="nil"/>
            </w:tcBorders>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tc>
        <w:tc>
          <w:tcPr>
            <w:tcW w:w="2551" w:type="dxa"/>
            <w:tcBorders>
              <w:bottom w:val="nil"/>
            </w:tcBorders>
          </w:tcPr>
          <w:p w:rsidR="00915CE3" w:rsidRPr="00E01617" w:rsidRDefault="00915CE3" w:rsidP="00915CE3">
            <w:pPr>
              <w:tabs>
                <w:tab w:val="left" w:pos="709"/>
                <w:tab w:val="left" w:pos="1688"/>
              </w:tabs>
              <w:jc w:val="both"/>
              <w:rPr>
                <w:rFonts w:ascii="Times New Roman" w:eastAsia="Times New Roman" w:hAnsi="Times New Roman" w:cs="Times New Roman"/>
                <w:bCs/>
                <w:sz w:val="24"/>
                <w:szCs w:val="24"/>
                <w:lang w:val="kk-KZ" w:eastAsia="ru-RU"/>
              </w:rPr>
            </w:pPr>
            <w:r w:rsidRPr="00E01617">
              <w:rPr>
                <w:rFonts w:ascii="Times New Roman" w:eastAsia="Times New Roman" w:hAnsi="Times New Roman" w:cs="Times New Roman"/>
                <w:bCs/>
                <w:sz w:val="24"/>
                <w:szCs w:val="24"/>
                <w:lang w:val="kk-KZ" w:eastAsia="ru-RU"/>
              </w:rPr>
              <w:t>авторитетный</w:t>
            </w:r>
          </w:p>
        </w:tc>
        <w:tc>
          <w:tcPr>
            <w:tcW w:w="1134" w:type="dxa"/>
            <w:tcBorders>
              <w:bottom w:val="nil"/>
            </w:tcBorders>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tc>
        <w:tc>
          <w:tcPr>
            <w:tcW w:w="851" w:type="dxa"/>
            <w:tcBorders>
              <w:bottom w:val="nil"/>
            </w:tcBorders>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tc>
        <w:tc>
          <w:tcPr>
            <w:tcW w:w="1417" w:type="dxa"/>
            <w:tcBorders>
              <w:bottom w:val="nil"/>
            </w:tcBorders>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0</w:t>
            </w:r>
          </w:p>
        </w:tc>
      </w:tr>
    </w:tbl>
    <w:p w:rsidR="00915CE3" w:rsidRPr="00E01617" w:rsidRDefault="009A2969" w:rsidP="00915CE3">
      <w:pPr>
        <w:spacing w:after="0" w:line="240" w:lineRule="auto"/>
        <w:ind w:firstLine="567"/>
        <w:jc w:val="both"/>
        <w:rPr>
          <w:rFonts w:ascii="Times New Roman" w:eastAsia="Calibri" w:hAnsi="Times New Roman" w:cs="Times New Roman"/>
          <w:b/>
          <w:bCs/>
          <w:sz w:val="28"/>
          <w:szCs w:val="28"/>
          <w:lang w:val="kk-KZ"/>
        </w:rPr>
      </w:pPr>
      <w:r w:rsidRPr="00E01617">
        <w:rPr>
          <w:rFonts w:ascii="Times New Roman" w:eastAsia="Calibri" w:hAnsi="Times New Roman" w:cs="Times New Roman"/>
          <w:i/>
          <w:iCs/>
          <w:sz w:val="28"/>
          <w:szCs w:val="28"/>
        </w:rPr>
        <w:t>Сейчас Казахстан совместно с Узбекистаном разрабатывают трансграничный паломнический тур «Табаррукзиярат», говорят в компании KazakhTourism: «Согласно плану совместных действий между Казахстаном, Узбекистаном и Организацией тюркских государств планируется решить вопросы с внеочередным пропуском туристского транспорта на границе, создать условия для туристов-паломников на пограничном посту и основных локациях по маршруту», — отмечают в нацкомпании</w:t>
      </w:r>
      <w:r w:rsidRPr="00E01617">
        <w:rPr>
          <w:rFonts w:ascii="Times New Roman" w:eastAsia="Calibri" w:hAnsi="Times New Roman" w:cs="Times New Roman"/>
          <w:b/>
          <w:bCs/>
          <w:i/>
          <w:iCs/>
          <w:sz w:val="28"/>
          <w:szCs w:val="28"/>
          <w:lang w:val="kk-KZ"/>
        </w:rPr>
        <w:t>(</w:t>
      </w:r>
      <w:r w:rsidRPr="00E01617">
        <w:rPr>
          <w:rFonts w:ascii="Times New Roman" w:eastAsia="Calibri" w:hAnsi="Times New Roman" w:cs="Times New Roman"/>
          <w:i/>
          <w:iCs/>
          <w:sz w:val="28"/>
          <w:szCs w:val="28"/>
        </w:rPr>
        <w:t>Как развивается религиозный туризм в Казахстане</w:t>
      </w:r>
      <w:r w:rsidRPr="00E01617">
        <w:rPr>
          <w:rFonts w:ascii="Times New Roman" w:eastAsia="Calibri" w:hAnsi="Times New Roman" w:cs="Times New Roman"/>
          <w:i/>
          <w:iCs/>
          <w:sz w:val="28"/>
          <w:szCs w:val="28"/>
          <w:lang w:val="kk-KZ"/>
        </w:rPr>
        <w:t xml:space="preserve">.Курсив </w:t>
      </w:r>
      <w:r w:rsidRPr="00E01617">
        <w:rPr>
          <w:rFonts w:ascii="Times New Roman" w:eastAsia="Calibri" w:hAnsi="Times New Roman" w:cs="Times New Roman"/>
          <w:i/>
          <w:iCs/>
          <w:sz w:val="28"/>
          <w:szCs w:val="28"/>
        </w:rPr>
        <w:t> 22</w:t>
      </w:r>
      <w:r w:rsidRPr="00E01617">
        <w:rPr>
          <w:rFonts w:ascii="Times New Roman" w:eastAsia="Calibri" w:hAnsi="Times New Roman" w:cs="Times New Roman"/>
          <w:i/>
          <w:iCs/>
          <w:sz w:val="28"/>
          <w:szCs w:val="28"/>
          <w:lang w:val="kk-KZ"/>
        </w:rPr>
        <w:t>.06.</w:t>
      </w:r>
      <w:r w:rsidRPr="00E01617">
        <w:rPr>
          <w:rFonts w:ascii="Times New Roman" w:eastAsia="Calibri" w:hAnsi="Times New Roman" w:cs="Times New Roman"/>
          <w:i/>
          <w:iCs/>
          <w:sz w:val="28"/>
          <w:szCs w:val="28"/>
        </w:rPr>
        <w:t>23</w:t>
      </w:r>
      <w:r w:rsidRPr="00E01617">
        <w:rPr>
          <w:rFonts w:ascii="Times New Roman" w:eastAsia="Calibri" w:hAnsi="Times New Roman" w:cs="Times New Roman"/>
          <w:i/>
          <w:iCs/>
          <w:sz w:val="28"/>
          <w:szCs w:val="28"/>
          <w:lang w:val="kk-KZ"/>
        </w:rPr>
        <w:t>).</w:t>
      </w:r>
    </w:p>
    <w:p w:rsidR="00915CE3" w:rsidRPr="00E01617" w:rsidRDefault="00E46945" w:rsidP="00915CE3">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Таким оброзам, полученны реультаты показывают только положительные и нейтральные оценки. Материалы газеты по концептам Традиция и Религия больше </w:t>
      </w:r>
      <w:r w:rsidR="00846493">
        <w:rPr>
          <w:rFonts w:ascii="Times New Roman" w:eastAsia="Calibri" w:hAnsi="Times New Roman" w:cs="Times New Roman"/>
          <w:sz w:val="28"/>
          <w:szCs w:val="28"/>
          <w:lang w:val="kk-KZ"/>
        </w:rPr>
        <w:t>свидетельствует</w:t>
      </w:r>
      <w:r w:rsidRPr="00E01617">
        <w:rPr>
          <w:rFonts w:ascii="Times New Roman" w:eastAsia="Calibri" w:hAnsi="Times New Roman" w:cs="Times New Roman"/>
          <w:sz w:val="28"/>
          <w:szCs w:val="28"/>
          <w:lang w:val="kk-KZ"/>
        </w:rPr>
        <w:t xml:space="preserve"> о положительн</w:t>
      </w:r>
      <w:r w:rsidR="00846493">
        <w:rPr>
          <w:rFonts w:ascii="Times New Roman" w:eastAsia="Calibri" w:hAnsi="Times New Roman" w:cs="Times New Roman"/>
          <w:sz w:val="28"/>
          <w:szCs w:val="28"/>
          <w:lang w:val="kk-KZ"/>
        </w:rPr>
        <w:t>ой оценке этих понятий.</w:t>
      </w:r>
      <w:r w:rsidRPr="00E01617">
        <w:rPr>
          <w:rFonts w:ascii="Times New Roman" w:eastAsia="Calibri" w:hAnsi="Times New Roman" w:cs="Times New Roman"/>
          <w:sz w:val="28"/>
          <w:szCs w:val="28"/>
          <w:lang w:val="kk-KZ"/>
        </w:rPr>
        <w:tab/>
      </w:r>
    </w:p>
    <w:p w:rsidR="00915CE3" w:rsidRPr="00E01617" w:rsidRDefault="00915CE3" w:rsidP="00915CE3">
      <w:pPr>
        <w:spacing w:after="0" w:line="240" w:lineRule="auto"/>
        <w:jc w:val="both"/>
        <w:rPr>
          <w:rFonts w:ascii="Times New Roman" w:eastAsia="Calibri" w:hAnsi="Times New Roman" w:cs="Times New Roman"/>
          <w:sz w:val="28"/>
          <w:szCs w:val="28"/>
          <w:lang w:val="kk-KZ"/>
        </w:rPr>
      </w:pPr>
    </w:p>
    <w:p w:rsidR="00CA1444" w:rsidRPr="00E01617" w:rsidRDefault="00CA1444" w:rsidP="00915CE3">
      <w:pPr>
        <w:spacing w:after="0" w:line="240" w:lineRule="auto"/>
        <w:jc w:val="both"/>
        <w:rPr>
          <w:rFonts w:ascii="Times New Roman" w:eastAsia="Calibri" w:hAnsi="Times New Roman" w:cs="Times New Roman"/>
          <w:b/>
          <w:bCs/>
          <w:sz w:val="28"/>
          <w:szCs w:val="28"/>
          <w:lang w:val="kk-KZ"/>
        </w:rPr>
      </w:pPr>
      <w:r w:rsidRPr="00E01617">
        <w:rPr>
          <w:rFonts w:ascii="Times New Roman" w:eastAsia="Calibri" w:hAnsi="Times New Roman" w:cs="Times New Roman"/>
          <w:sz w:val="28"/>
          <w:szCs w:val="28"/>
          <w:lang w:val="kk-KZ"/>
        </w:rPr>
        <w:t>Т</w:t>
      </w:r>
      <w:r w:rsidRPr="00E01617">
        <w:rPr>
          <w:rFonts w:ascii="Times New Roman" w:eastAsia="Times New Roman" w:hAnsi="Times New Roman" w:cs="Times New Roman"/>
          <w:sz w:val="28"/>
          <w:szCs w:val="28"/>
          <w:lang w:val="kk-KZ" w:eastAsia="ru-RU"/>
        </w:rPr>
        <w:t>аблица 6 - Проявление семантики лингвальных сетей на материале русскоязычного медиадискурса (Курсив)</w:t>
      </w:r>
    </w:p>
    <w:p w:rsidR="00CA1444" w:rsidRPr="00E01617" w:rsidRDefault="00CA1444" w:rsidP="00CA1444">
      <w:pPr>
        <w:spacing w:line="240" w:lineRule="auto"/>
        <w:jc w:val="both"/>
        <w:rPr>
          <w:rFonts w:ascii="Times New Roman" w:eastAsia="Calibri" w:hAnsi="Times New Roman" w:cs="Times New Roman"/>
          <w:b/>
          <w:bCs/>
          <w:sz w:val="28"/>
          <w:szCs w:val="28"/>
          <w:lang w:val="kk-KZ"/>
        </w:rPr>
      </w:pPr>
    </w:p>
    <w:p w:rsidR="00915CE3" w:rsidRPr="00E01617" w:rsidRDefault="00915CE3"/>
    <w:tbl>
      <w:tblPr>
        <w:tblStyle w:val="60"/>
        <w:tblpPr w:leftFromText="180" w:rightFromText="180" w:vertAnchor="page" w:horzAnchor="margin" w:tblpY="1861"/>
        <w:tblW w:w="9634" w:type="dxa"/>
        <w:tblLayout w:type="fixed"/>
        <w:tblLook w:val="04A0" w:firstRow="1" w:lastRow="0" w:firstColumn="1" w:lastColumn="0" w:noHBand="0" w:noVBand="1"/>
      </w:tblPr>
      <w:tblGrid>
        <w:gridCol w:w="1696"/>
        <w:gridCol w:w="1985"/>
        <w:gridCol w:w="2551"/>
        <w:gridCol w:w="1134"/>
        <w:gridCol w:w="851"/>
        <w:gridCol w:w="1417"/>
      </w:tblGrid>
      <w:tr w:rsidR="00E01617" w:rsidRPr="00E01617" w:rsidTr="00915CE3">
        <w:trPr>
          <w:trHeight w:val="70"/>
        </w:trPr>
        <w:tc>
          <w:tcPr>
            <w:tcW w:w="1696" w:type="dxa"/>
          </w:tcPr>
          <w:p w:rsidR="00915CE3" w:rsidRPr="00E01617" w:rsidRDefault="00915CE3" w:rsidP="00915CE3">
            <w:pPr>
              <w:tabs>
                <w:tab w:val="left" w:pos="709"/>
                <w:tab w:val="left" w:pos="1688"/>
              </w:tabs>
              <w:jc w:val="center"/>
              <w:rPr>
                <w:rFonts w:ascii="Times New Roman" w:eastAsia="Times New Roman" w:hAnsi="Times New Roman" w:cs="Times New Roman"/>
                <w:bCs/>
                <w:sz w:val="24"/>
                <w:szCs w:val="24"/>
                <w:lang w:val="kk-KZ" w:eastAsia="ru-RU"/>
              </w:rPr>
            </w:pPr>
            <w:r w:rsidRPr="00E01617">
              <w:rPr>
                <w:rFonts w:ascii="Times New Roman" w:eastAsia="Times New Roman" w:hAnsi="Times New Roman" w:cs="Times New Roman"/>
                <w:sz w:val="24"/>
                <w:szCs w:val="24"/>
                <w:lang w:val="en-US" w:eastAsia="ru-RU"/>
              </w:rPr>
              <w:t>1</w:t>
            </w:r>
          </w:p>
        </w:tc>
        <w:tc>
          <w:tcPr>
            <w:tcW w:w="1985" w:type="dxa"/>
          </w:tcPr>
          <w:p w:rsidR="00915CE3" w:rsidRPr="00E01617" w:rsidRDefault="00915CE3" w:rsidP="00915CE3">
            <w:pPr>
              <w:tabs>
                <w:tab w:val="left" w:pos="709"/>
                <w:tab w:val="left" w:pos="1688"/>
              </w:tabs>
              <w:jc w:val="center"/>
              <w:rPr>
                <w:rFonts w:ascii="Times New Roman" w:eastAsia="Times New Roman" w:hAnsi="Times New Roman" w:cs="Times New Roman"/>
                <w:bCs/>
                <w:iCs/>
                <w:sz w:val="24"/>
                <w:szCs w:val="24"/>
                <w:lang w:val="kk-KZ" w:eastAsia="ru-RU"/>
              </w:rPr>
            </w:pPr>
            <w:r w:rsidRPr="00E01617">
              <w:rPr>
                <w:rFonts w:ascii="Times New Roman" w:eastAsia="Times New Roman" w:hAnsi="Times New Roman" w:cs="Times New Roman"/>
                <w:sz w:val="24"/>
                <w:szCs w:val="24"/>
                <w:lang w:val="en-US" w:eastAsia="ru-RU"/>
              </w:rPr>
              <w:t>2</w:t>
            </w:r>
          </w:p>
        </w:tc>
        <w:tc>
          <w:tcPr>
            <w:tcW w:w="2551" w:type="dxa"/>
          </w:tcPr>
          <w:p w:rsidR="00915CE3" w:rsidRPr="00E01617" w:rsidRDefault="00915CE3" w:rsidP="00915CE3">
            <w:pPr>
              <w:tabs>
                <w:tab w:val="left" w:pos="709"/>
                <w:tab w:val="left" w:pos="1688"/>
              </w:tabs>
              <w:jc w:val="center"/>
              <w:rPr>
                <w:rFonts w:ascii="Times New Roman" w:eastAsia="Times New Roman" w:hAnsi="Times New Roman" w:cs="Times New Roman"/>
                <w:bCs/>
                <w:sz w:val="24"/>
                <w:szCs w:val="24"/>
                <w:lang w:val="kk-KZ" w:eastAsia="ru-RU"/>
              </w:rPr>
            </w:pPr>
            <w:r w:rsidRPr="00E01617">
              <w:rPr>
                <w:rFonts w:ascii="Times New Roman" w:eastAsia="Times New Roman" w:hAnsi="Times New Roman" w:cs="Times New Roman"/>
                <w:sz w:val="24"/>
                <w:szCs w:val="24"/>
                <w:lang w:val="en-US" w:eastAsia="ru-RU"/>
              </w:rPr>
              <w:t>3</w:t>
            </w:r>
          </w:p>
        </w:tc>
        <w:tc>
          <w:tcPr>
            <w:tcW w:w="1134" w:type="dxa"/>
          </w:tcPr>
          <w:p w:rsidR="00915CE3" w:rsidRPr="00E01617" w:rsidRDefault="00915CE3" w:rsidP="00915CE3">
            <w:pPr>
              <w:tabs>
                <w:tab w:val="left" w:pos="709"/>
                <w:tab w:val="left" w:pos="1688"/>
              </w:tabs>
              <w:ind w:firstLine="709"/>
              <w:jc w:val="center"/>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en-US" w:eastAsia="ru-RU"/>
              </w:rPr>
              <w:t>4</w:t>
            </w:r>
          </w:p>
        </w:tc>
        <w:tc>
          <w:tcPr>
            <w:tcW w:w="851" w:type="dxa"/>
          </w:tcPr>
          <w:p w:rsidR="00915CE3" w:rsidRPr="00E01617" w:rsidRDefault="00915CE3" w:rsidP="00915CE3">
            <w:pPr>
              <w:tabs>
                <w:tab w:val="left" w:pos="709"/>
                <w:tab w:val="left" w:pos="1688"/>
              </w:tabs>
              <w:jc w:val="center"/>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en-US" w:eastAsia="ru-RU"/>
              </w:rPr>
              <w:t>5</w:t>
            </w:r>
          </w:p>
        </w:tc>
        <w:tc>
          <w:tcPr>
            <w:tcW w:w="1417" w:type="dxa"/>
          </w:tcPr>
          <w:p w:rsidR="00915CE3" w:rsidRPr="00E01617" w:rsidRDefault="00915CE3" w:rsidP="00915CE3">
            <w:pPr>
              <w:tabs>
                <w:tab w:val="left" w:pos="709"/>
                <w:tab w:val="left" w:pos="1688"/>
              </w:tabs>
              <w:ind w:firstLine="709"/>
              <w:jc w:val="center"/>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en-US" w:eastAsia="ru-RU"/>
              </w:rPr>
              <w:t>6</w:t>
            </w:r>
          </w:p>
        </w:tc>
      </w:tr>
      <w:tr w:rsidR="00E01617" w:rsidRPr="00E01617" w:rsidTr="00915CE3">
        <w:trPr>
          <w:trHeight w:val="524"/>
        </w:trPr>
        <w:tc>
          <w:tcPr>
            <w:tcW w:w="1696" w:type="dxa"/>
            <w:vMerge w:val="restart"/>
          </w:tcPr>
          <w:p w:rsidR="00915CE3" w:rsidRPr="00E01617" w:rsidRDefault="00915CE3" w:rsidP="00915CE3">
            <w:pPr>
              <w:tabs>
                <w:tab w:val="left" w:pos="709"/>
                <w:tab w:val="left" w:pos="1688"/>
              </w:tabs>
              <w:jc w:val="both"/>
              <w:rPr>
                <w:rFonts w:ascii="Times New Roman" w:eastAsia="Times New Roman" w:hAnsi="Times New Roman" w:cs="Times New Roman"/>
                <w:bCs/>
                <w:sz w:val="24"/>
                <w:szCs w:val="24"/>
                <w:lang w:val="kk-KZ" w:eastAsia="ru-RU"/>
              </w:rPr>
            </w:pPr>
            <w:r w:rsidRPr="00E01617">
              <w:rPr>
                <w:rFonts w:ascii="Times New Roman" w:eastAsia="Times New Roman" w:hAnsi="Times New Roman" w:cs="Times New Roman"/>
                <w:bCs/>
                <w:sz w:val="24"/>
                <w:szCs w:val="24"/>
                <w:lang w:val="kk-KZ" w:eastAsia="ru-RU"/>
              </w:rPr>
              <w:t xml:space="preserve">Религия  </w:t>
            </w:r>
          </w:p>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eastAsia="ru-RU"/>
              </w:rPr>
            </w:pPr>
          </w:p>
        </w:tc>
        <w:tc>
          <w:tcPr>
            <w:tcW w:w="1985" w:type="dxa"/>
          </w:tcPr>
          <w:p w:rsidR="00915CE3" w:rsidRPr="00E01617" w:rsidRDefault="00915CE3" w:rsidP="00915CE3">
            <w:pPr>
              <w:tabs>
                <w:tab w:val="left" w:pos="709"/>
                <w:tab w:val="left" w:pos="1688"/>
              </w:tabs>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bCs/>
                <w:iCs/>
                <w:sz w:val="24"/>
                <w:szCs w:val="24"/>
                <w:lang w:val="kk-KZ" w:eastAsia="ru-RU"/>
              </w:rPr>
              <w:t xml:space="preserve">Религиозные центры  </w:t>
            </w:r>
          </w:p>
        </w:tc>
        <w:tc>
          <w:tcPr>
            <w:tcW w:w="2551" w:type="dxa"/>
          </w:tcPr>
          <w:p w:rsidR="00915CE3" w:rsidRPr="00E01617" w:rsidRDefault="00915CE3" w:rsidP="00915CE3">
            <w:pPr>
              <w:tabs>
                <w:tab w:val="left" w:pos="709"/>
                <w:tab w:val="left" w:pos="1688"/>
              </w:tabs>
              <w:jc w:val="both"/>
              <w:rPr>
                <w:rFonts w:ascii="Times New Roman" w:eastAsia="Times New Roman" w:hAnsi="Times New Roman" w:cs="Times New Roman"/>
                <w:bCs/>
                <w:sz w:val="24"/>
                <w:szCs w:val="24"/>
                <w:lang w:val="kk-KZ" w:eastAsia="ru-RU"/>
              </w:rPr>
            </w:pPr>
            <w:r w:rsidRPr="00E01617">
              <w:rPr>
                <w:rFonts w:ascii="Times New Roman" w:eastAsia="Times New Roman" w:hAnsi="Times New Roman" w:cs="Times New Roman"/>
                <w:bCs/>
                <w:sz w:val="24"/>
                <w:szCs w:val="24"/>
                <w:lang w:val="kk-KZ" w:eastAsia="ru-RU"/>
              </w:rPr>
              <w:t>мирные</w:t>
            </w:r>
          </w:p>
        </w:tc>
        <w:tc>
          <w:tcPr>
            <w:tcW w:w="1134" w:type="dxa"/>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w:t>
            </w:r>
          </w:p>
        </w:tc>
        <w:tc>
          <w:tcPr>
            <w:tcW w:w="851" w:type="dxa"/>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tc>
        <w:tc>
          <w:tcPr>
            <w:tcW w:w="1417" w:type="dxa"/>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tc>
      </w:tr>
      <w:tr w:rsidR="00E01617" w:rsidRPr="00E01617" w:rsidTr="00915CE3">
        <w:trPr>
          <w:trHeight w:val="70"/>
        </w:trPr>
        <w:tc>
          <w:tcPr>
            <w:tcW w:w="1696" w:type="dxa"/>
            <w:vMerge/>
          </w:tcPr>
          <w:p w:rsidR="00915CE3" w:rsidRPr="00E01617" w:rsidRDefault="00915CE3" w:rsidP="00915CE3">
            <w:pPr>
              <w:tabs>
                <w:tab w:val="left" w:pos="709"/>
                <w:tab w:val="left" w:pos="1688"/>
              </w:tabs>
              <w:ind w:firstLine="709"/>
              <w:jc w:val="both"/>
              <w:rPr>
                <w:rFonts w:ascii="Times New Roman" w:eastAsia="Times New Roman" w:hAnsi="Times New Roman" w:cs="Times New Roman"/>
                <w:bCs/>
                <w:sz w:val="24"/>
                <w:szCs w:val="24"/>
                <w:lang w:val="kk-KZ" w:eastAsia="ru-RU"/>
              </w:rPr>
            </w:pPr>
          </w:p>
        </w:tc>
        <w:tc>
          <w:tcPr>
            <w:tcW w:w="1985" w:type="dxa"/>
          </w:tcPr>
          <w:p w:rsidR="00915CE3" w:rsidRPr="00E01617" w:rsidRDefault="00915CE3" w:rsidP="00915CE3">
            <w:pPr>
              <w:tabs>
                <w:tab w:val="left" w:pos="709"/>
                <w:tab w:val="left" w:pos="1688"/>
              </w:tabs>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bCs/>
                <w:iCs/>
                <w:sz w:val="24"/>
                <w:szCs w:val="24"/>
                <w:lang w:val="kk-KZ" w:eastAsia="ru-RU"/>
              </w:rPr>
              <w:t>Религиозные организации</w:t>
            </w:r>
          </w:p>
        </w:tc>
        <w:tc>
          <w:tcPr>
            <w:tcW w:w="2551" w:type="dxa"/>
          </w:tcPr>
          <w:p w:rsidR="00915CE3" w:rsidRPr="00E01617" w:rsidRDefault="00915CE3" w:rsidP="00915CE3">
            <w:pPr>
              <w:tabs>
                <w:tab w:val="left" w:pos="709"/>
                <w:tab w:val="left" w:pos="1688"/>
              </w:tabs>
              <w:jc w:val="both"/>
              <w:rPr>
                <w:rFonts w:ascii="Times New Roman" w:eastAsia="Times New Roman" w:hAnsi="Times New Roman" w:cs="Times New Roman"/>
                <w:bCs/>
                <w:sz w:val="24"/>
                <w:szCs w:val="24"/>
                <w:lang w:val="kk-KZ" w:eastAsia="ru-RU"/>
              </w:rPr>
            </w:pPr>
            <w:r w:rsidRPr="00E01617">
              <w:rPr>
                <w:rFonts w:ascii="Times New Roman" w:eastAsia="Times New Roman" w:hAnsi="Times New Roman" w:cs="Times New Roman"/>
                <w:bCs/>
                <w:sz w:val="24"/>
                <w:szCs w:val="24"/>
                <w:lang w:val="kk-KZ" w:eastAsia="ru-RU"/>
              </w:rPr>
              <w:t xml:space="preserve">доброжелательные </w:t>
            </w:r>
          </w:p>
        </w:tc>
        <w:tc>
          <w:tcPr>
            <w:tcW w:w="1134" w:type="dxa"/>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w:t>
            </w:r>
          </w:p>
        </w:tc>
        <w:tc>
          <w:tcPr>
            <w:tcW w:w="851" w:type="dxa"/>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tc>
        <w:tc>
          <w:tcPr>
            <w:tcW w:w="1417" w:type="dxa"/>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tc>
      </w:tr>
      <w:tr w:rsidR="00E01617" w:rsidRPr="00E01617" w:rsidTr="00986609">
        <w:trPr>
          <w:trHeight w:val="70"/>
        </w:trPr>
        <w:tc>
          <w:tcPr>
            <w:tcW w:w="1696" w:type="dxa"/>
            <w:vMerge/>
            <w:tcBorders>
              <w:bottom w:val="single" w:sz="4" w:space="0" w:color="auto"/>
            </w:tcBorders>
          </w:tcPr>
          <w:p w:rsidR="00915CE3" w:rsidRPr="00E01617" w:rsidRDefault="00915CE3" w:rsidP="00915CE3">
            <w:pPr>
              <w:tabs>
                <w:tab w:val="left" w:pos="709"/>
                <w:tab w:val="left" w:pos="1688"/>
              </w:tabs>
              <w:ind w:firstLine="709"/>
              <w:jc w:val="both"/>
              <w:rPr>
                <w:rFonts w:ascii="Times New Roman" w:eastAsia="Times New Roman" w:hAnsi="Times New Roman" w:cs="Times New Roman"/>
                <w:bCs/>
                <w:sz w:val="24"/>
                <w:szCs w:val="24"/>
                <w:lang w:val="kk-KZ" w:eastAsia="ru-RU"/>
              </w:rPr>
            </w:pPr>
          </w:p>
        </w:tc>
        <w:tc>
          <w:tcPr>
            <w:tcW w:w="1985" w:type="dxa"/>
            <w:tcBorders>
              <w:bottom w:val="single" w:sz="4" w:space="0" w:color="auto"/>
            </w:tcBorders>
          </w:tcPr>
          <w:p w:rsidR="00915CE3" w:rsidRPr="00E01617" w:rsidRDefault="00915CE3" w:rsidP="00915CE3">
            <w:pPr>
              <w:tabs>
                <w:tab w:val="left" w:pos="709"/>
                <w:tab w:val="left" w:pos="1688"/>
              </w:tabs>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iCs/>
                <w:sz w:val="24"/>
                <w:szCs w:val="24"/>
                <w:lang w:eastAsia="ru-RU"/>
              </w:rPr>
              <w:t>религиоведы</w:t>
            </w:r>
          </w:p>
        </w:tc>
        <w:tc>
          <w:tcPr>
            <w:tcW w:w="2551" w:type="dxa"/>
            <w:tcBorders>
              <w:bottom w:val="single" w:sz="4" w:space="0" w:color="auto"/>
            </w:tcBorders>
          </w:tcPr>
          <w:p w:rsidR="00915CE3" w:rsidRPr="00E01617" w:rsidRDefault="00915CE3" w:rsidP="00915CE3">
            <w:pPr>
              <w:tabs>
                <w:tab w:val="left" w:pos="709"/>
                <w:tab w:val="left" w:pos="1688"/>
              </w:tabs>
              <w:jc w:val="both"/>
              <w:rPr>
                <w:rFonts w:ascii="Times New Roman" w:eastAsia="Times New Roman" w:hAnsi="Times New Roman" w:cs="Times New Roman"/>
                <w:bCs/>
                <w:sz w:val="24"/>
                <w:szCs w:val="24"/>
                <w:lang w:val="kk-KZ" w:eastAsia="ru-RU"/>
              </w:rPr>
            </w:pPr>
            <w:r w:rsidRPr="00E01617">
              <w:rPr>
                <w:rFonts w:ascii="Times New Roman" w:eastAsia="Times New Roman" w:hAnsi="Times New Roman" w:cs="Times New Roman"/>
                <w:bCs/>
                <w:sz w:val="24"/>
                <w:szCs w:val="24"/>
                <w:lang w:val="kk-KZ" w:eastAsia="ru-RU"/>
              </w:rPr>
              <w:t>правильные</w:t>
            </w:r>
          </w:p>
        </w:tc>
        <w:tc>
          <w:tcPr>
            <w:tcW w:w="1134" w:type="dxa"/>
            <w:tcBorders>
              <w:bottom w:val="single" w:sz="4" w:space="0" w:color="auto"/>
            </w:tcBorders>
          </w:tcPr>
          <w:p w:rsidR="00915CE3" w:rsidRPr="00E01617" w:rsidRDefault="00915CE3" w:rsidP="00915CE3">
            <w:pPr>
              <w:tabs>
                <w:tab w:val="left" w:pos="709"/>
                <w:tab w:val="left" w:pos="1688"/>
              </w:tabs>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w:t>
            </w:r>
          </w:p>
        </w:tc>
        <w:tc>
          <w:tcPr>
            <w:tcW w:w="851" w:type="dxa"/>
            <w:tcBorders>
              <w:bottom w:val="single" w:sz="4" w:space="0" w:color="auto"/>
            </w:tcBorders>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tc>
        <w:tc>
          <w:tcPr>
            <w:tcW w:w="1417" w:type="dxa"/>
            <w:tcBorders>
              <w:bottom w:val="single" w:sz="4" w:space="0" w:color="auto"/>
            </w:tcBorders>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tc>
      </w:tr>
      <w:tr w:rsidR="00E01617" w:rsidRPr="00E01617" w:rsidTr="00915CE3">
        <w:tc>
          <w:tcPr>
            <w:tcW w:w="1696" w:type="dxa"/>
            <w:vMerge w:val="restart"/>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eastAsia="ru-RU"/>
              </w:rPr>
            </w:pPr>
          </w:p>
          <w:p w:rsidR="00915CE3" w:rsidRPr="00E01617" w:rsidRDefault="00915CE3" w:rsidP="00915CE3">
            <w:pPr>
              <w:tabs>
                <w:tab w:val="left" w:pos="709"/>
                <w:tab w:val="left" w:pos="1688"/>
              </w:tabs>
              <w:jc w:val="both"/>
              <w:rPr>
                <w:rFonts w:ascii="Times New Roman" w:eastAsia="Times New Roman" w:hAnsi="Times New Roman" w:cs="Times New Roman"/>
                <w:sz w:val="24"/>
                <w:szCs w:val="24"/>
                <w:lang w:eastAsia="ru-RU"/>
              </w:rPr>
            </w:pPr>
            <w:r w:rsidRPr="00E01617">
              <w:rPr>
                <w:rFonts w:ascii="Times New Roman" w:eastAsia="Times New Roman" w:hAnsi="Times New Roman" w:cs="Times New Roman"/>
                <w:bCs/>
                <w:sz w:val="24"/>
                <w:szCs w:val="24"/>
                <w:lang w:val="kk-KZ" w:eastAsia="ru-RU"/>
              </w:rPr>
              <w:t>Культура</w:t>
            </w:r>
          </w:p>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eastAsia="ru-RU"/>
              </w:rPr>
            </w:pPr>
          </w:p>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eastAsia="ru-RU"/>
              </w:rPr>
            </w:pPr>
          </w:p>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tc>
        <w:tc>
          <w:tcPr>
            <w:tcW w:w="1985" w:type="dxa"/>
          </w:tcPr>
          <w:p w:rsidR="00915CE3" w:rsidRPr="00E01617" w:rsidRDefault="00915CE3" w:rsidP="00915CE3">
            <w:pPr>
              <w:tabs>
                <w:tab w:val="left" w:pos="709"/>
                <w:tab w:val="left" w:pos="1688"/>
              </w:tabs>
              <w:jc w:val="both"/>
              <w:rPr>
                <w:rFonts w:ascii="Times New Roman" w:eastAsia="Times New Roman" w:hAnsi="Times New Roman" w:cs="Times New Roman"/>
                <w:sz w:val="24"/>
                <w:szCs w:val="24"/>
                <w:lang w:eastAsia="ru-RU"/>
              </w:rPr>
            </w:pPr>
            <w:r w:rsidRPr="00E01617">
              <w:rPr>
                <w:rFonts w:ascii="Times New Roman" w:eastAsia="Times New Roman" w:hAnsi="Times New Roman" w:cs="Times New Roman"/>
                <w:sz w:val="24"/>
                <w:szCs w:val="24"/>
                <w:lang w:val="kk-KZ" w:eastAsia="ru-RU"/>
              </w:rPr>
              <w:t>д</w:t>
            </w:r>
            <w:r w:rsidRPr="00E01617">
              <w:rPr>
                <w:rFonts w:ascii="Times New Roman" w:eastAsia="Times New Roman" w:hAnsi="Times New Roman" w:cs="Times New Roman"/>
                <w:bCs/>
                <w:iCs/>
                <w:sz w:val="24"/>
                <w:szCs w:val="24"/>
                <w:lang w:val="kk-KZ" w:eastAsia="ru-RU"/>
              </w:rPr>
              <w:t xml:space="preserve">еятелей исскуства </w:t>
            </w:r>
          </w:p>
        </w:tc>
        <w:tc>
          <w:tcPr>
            <w:tcW w:w="2551" w:type="dxa"/>
          </w:tcPr>
          <w:p w:rsidR="00915CE3" w:rsidRPr="00E01617" w:rsidRDefault="00915CE3" w:rsidP="00915CE3">
            <w:pPr>
              <w:tabs>
                <w:tab w:val="left" w:pos="709"/>
                <w:tab w:val="left" w:pos="1688"/>
              </w:tabs>
              <w:jc w:val="both"/>
              <w:rPr>
                <w:rFonts w:ascii="Times New Roman" w:eastAsia="Times New Roman" w:hAnsi="Times New Roman" w:cs="Times New Roman"/>
                <w:bCs/>
                <w:sz w:val="24"/>
                <w:szCs w:val="24"/>
                <w:lang w:val="en-US" w:eastAsia="ru-RU"/>
              </w:rPr>
            </w:pPr>
            <w:r w:rsidRPr="00E01617">
              <w:rPr>
                <w:rFonts w:ascii="Times New Roman" w:eastAsia="Times New Roman" w:hAnsi="Times New Roman" w:cs="Times New Roman"/>
                <w:bCs/>
                <w:sz w:val="24"/>
                <w:szCs w:val="24"/>
                <w:lang w:eastAsia="ru-RU"/>
              </w:rPr>
              <w:t>уникальная</w:t>
            </w:r>
          </w:p>
        </w:tc>
        <w:tc>
          <w:tcPr>
            <w:tcW w:w="1134" w:type="dxa"/>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tc>
        <w:tc>
          <w:tcPr>
            <w:tcW w:w="851" w:type="dxa"/>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tc>
        <w:tc>
          <w:tcPr>
            <w:tcW w:w="1417" w:type="dxa"/>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0</w:t>
            </w:r>
          </w:p>
        </w:tc>
      </w:tr>
      <w:tr w:rsidR="00E01617" w:rsidRPr="00E01617" w:rsidTr="00915CE3">
        <w:tc>
          <w:tcPr>
            <w:tcW w:w="1696" w:type="dxa"/>
            <w:vMerge/>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eastAsia="ru-RU"/>
              </w:rPr>
            </w:pPr>
          </w:p>
        </w:tc>
        <w:tc>
          <w:tcPr>
            <w:tcW w:w="1985" w:type="dxa"/>
          </w:tcPr>
          <w:p w:rsidR="00915CE3" w:rsidRPr="00E01617" w:rsidRDefault="00915CE3" w:rsidP="00915CE3">
            <w:pPr>
              <w:tabs>
                <w:tab w:val="left" w:pos="709"/>
                <w:tab w:val="left" w:pos="1688"/>
              </w:tabs>
              <w:jc w:val="both"/>
              <w:rPr>
                <w:rFonts w:ascii="Times New Roman" w:eastAsia="Times New Roman" w:hAnsi="Times New Roman" w:cs="Times New Roman"/>
                <w:bCs/>
                <w:sz w:val="24"/>
                <w:szCs w:val="24"/>
                <w:lang w:val="kk-KZ" w:eastAsia="ru-RU"/>
              </w:rPr>
            </w:pPr>
            <w:r w:rsidRPr="00E01617">
              <w:rPr>
                <w:rFonts w:ascii="Times New Roman" w:eastAsia="Times New Roman" w:hAnsi="Times New Roman" w:cs="Times New Roman"/>
                <w:bCs/>
                <w:iCs/>
                <w:sz w:val="24"/>
                <w:szCs w:val="24"/>
                <w:lang w:val="kk-KZ" w:eastAsia="ru-RU"/>
              </w:rPr>
              <w:t xml:space="preserve">произведения исскуства </w:t>
            </w:r>
          </w:p>
        </w:tc>
        <w:tc>
          <w:tcPr>
            <w:tcW w:w="2551" w:type="dxa"/>
          </w:tcPr>
          <w:p w:rsidR="00915CE3" w:rsidRPr="00E01617" w:rsidRDefault="00915CE3" w:rsidP="00915CE3">
            <w:pPr>
              <w:tabs>
                <w:tab w:val="left" w:pos="709"/>
                <w:tab w:val="left" w:pos="1688"/>
              </w:tabs>
              <w:jc w:val="both"/>
              <w:rPr>
                <w:rFonts w:ascii="Times New Roman" w:eastAsia="Times New Roman" w:hAnsi="Times New Roman" w:cs="Times New Roman"/>
                <w:bCs/>
                <w:sz w:val="24"/>
                <w:szCs w:val="24"/>
                <w:lang w:val="kk-KZ" w:eastAsia="ru-RU"/>
              </w:rPr>
            </w:pPr>
            <w:r w:rsidRPr="00E01617">
              <w:rPr>
                <w:rFonts w:ascii="Times New Roman" w:eastAsia="Times New Roman" w:hAnsi="Times New Roman" w:cs="Times New Roman"/>
                <w:bCs/>
                <w:iCs/>
                <w:sz w:val="24"/>
                <w:szCs w:val="24"/>
                <w:lang w:val="kk-KZ" w:eastAsia="ru-RU"/>
              </w:rPr>
              <w:t>современная</w:t>
            </w:r>
          </w:p>
        </w:tc>
        <w:tc>
          <w:tcPr>
            <w:tcW w:w="1134" w:type="dxa"/>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tc>
        <w:tc>
          <w:tcPr>
            <w:tcW w:w="851" w:type="dxa"/>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tc>
        <w:tc>
          <w:tcPr>
            <w:tcW w:w="1417" w:type="dxa"/>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0</w:t>
            </w:r>
          </w:p>
        </w:tc>
      </w:tr>
      <w:tr w:rsidR="00E01617" w:rsidRPr="00E01617" w:rsidTr="00986609">
        <w:tc>
          <w:tcPr>
            <w:tcW w:w="1696" w:type="dxa"/>
            <w:vMerge/>
            <w:tcBorders>
              <w:bottom w:val="single" w:sz="4" w:space="0" w:color="auto"/>
            </w:tcBorders>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eastAsia="ru-RU"/>
              </w:rPr>
            </w:pPr>
          </w:p>
        </w:tc>
        <w:tc>
          <w:tcPr>
            <w:tcW w:w="1985" w:type="dxa"/>
            <w:tcBorders>
              <w:bottom w:val="single" w:sz="4" w:space="0" w:color="auto"/>
            </w:tcBorders>
          </w:tcPr>
          <w:p w:rsidR="00915CE3" w:rsidRPr="00E01617" w:rsidRDefault="00915CE3" w:rsidP="00915CE3">
            <w:pPr>
              <w:tabs>
                <w:tab w:val="left" w:pos="709"/>
                <w:tab w:val="left" w:pos="1688"/>
              </w:tabs>
              <w:jc w:val="both"/>
              <w:rPr>
                <w:rFonts w:ascii="Times New Roman" w:eastAsia="Times New Roman" w:hAnsi="Times New Roman" w:cs="Times New Roman"/>
                <w:bCs/>
                <w:sz w:val="24"/>
                <w:szCs w:val="24"/>
                <w:lang w:val="kk-KZ" w:eastAsia="ru-RU"/>
              </w:rPr>
            </w:pPr>
            <w:r w:rsidRPr="00E01617">
              <w:rPr>
                <w:rFonts w:ascii="Times New Roman" w:eastAsia="Times New Roman" w:hAnsi="Times New Roman" w:cs="Times New Roman"/>
                <w:bCs/>
                <w:iCs/>
                <w:sz w:val="24"/>
                <w:szCs w:val="24"/>
                <w:lang w:val="kk-KZ" w:eastAsia="ru-RU"/>
              </w:rPr>
              <w:t>учереждения культуры</w:t>
            </w:r>
          </w:p>
        </w:tc>
        <w:tc>
          <w:tcPr>
            <w:tcW w:w="2551" w:type="dxa"/>
            <w:tcBorders>
              <w:bottom w:val="single" w:sz="4" w:space="0" w:color="auto"/>
            </w:tcBorders>
          </w:tcPr>
          <w:p w:rsidR="00915CE3" w:rsidRPr="00E01617" w:rsidRDefault="00915CE3" w:rsidP="00915CE3">
            <w:pPr>
              <w:tabs>
                <w:tab w:val="left" w:pos="709"/>
                <w:tab w:val="left" w:pos="1688"/>
              </w:tabs>
              <w:jc w:val="both"/>
              <w:rPr>
                <w:rFonts w:ascii="Times New Roman" w:eastAsia="Times New Roman" w:hAnsi="Times New Roman" w:cs="Times New Roman"/>
                <w:bCs/>
                <w:sz w:val="24"/>
                <w:szCs w:val="24"/>
                <w:lang w:val="kk-KZ" w:eastAsia="ru-RU"/>
              </w:rPr>
            </w:pPr>
            <w:r w:rsidRPr="00E01617">
              <w:rPr>
                <w:rFonts w:ascii="Times New Roman" w:eastAsia="Times New Roman" w:hAnsi="Times New Roman" w:cs="Times New Roman"/>
                <w:bCs/>
                <w:sz w:val="24"/>
                <w:szCs w:val="24"/>
                <w:lang w:val="kk-KZ" w:eastAsia="ru-RU"/>
              </w:rPr>
              <w:t xml:space="preserve">разнообразная </w:t>
            </w:r>
          </w:p>
        </w:tc>
        <w:tc>
          <w:tcPr>
            <w:tcW w:w="1134" w:type="dxa"/>
            <w:tcBorders>
              <w:bottom w:val="single" w:sz="4" w:space="0" w:color="auto"/>
            </w:tcBorders>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tc>
        <w:tc>
          <w:tcPr>
            <w:tcW w:w="851" w:type="dxa"/>
            <w:tcBorders>
              <w:bottom w:val="single" w:sz="4" w:space="0" w:color="auto"/>
            </w:tcBorders>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p>
        </w:tc>
        <w:tc>
          <w:tcPr>
            <w:tcW w:w="1417" w:type="dxa"/>
            <w:tcBorders>
              <w:bottom w:val="single" w:sz="4" w:space="0" w:color="auto"/>
            </w:tcBorders>
          </w:tcPr>
          <w:p w:rsidR="00915CE3" w:rsidRPr="00E01617" w:rsidRDefault="00915CE3" w:rsidP="00915CE3">
            <w:pPr>
              <w:tabs>
                <w:tab w:val="left" w:pos="709"/>
                <w:tab w:val="left" w:pos="1688"/>
              </w:tabs>
              <w:ind w:firstLine="709"/>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0</w:t>
            </w:r>
          </w:p>
        </w:tc>
      </w:tr>
    </w:tbl>
    <w:p w:rsidR="00915CE3" w:rsidRPr="00E01617" w:rsidRDefault="00915CE3" w:rsidP="00915CE3">
      <w:pPr>
        <w:tabs>
          <w:tab w:val="left" w:pos="709"/>
          <w:tab w:val="left" w:pos="1688"/>
        </w:tabs>
        <w:spacing w:before="1" w:after="0" w:line="240" w:lineRule="auto"/>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Продолжение  таблицы  6</w:t>
      </w:r>
    </w:p>
    <w:p w:rsidR="00915CE3" w:rsidRPr="00E01617" w:rsidRDefault="00915CE3" w:rsidP="00546EE1">
      <w:pPr>
        <w:tabs>
          <w:tab w:val="left" w:pos="709"/>
          <w:tab w:val="left" w:pos="1688"/>
        </w:tabs>
        <w:spacing w:before="1" w:after="0" w:line="240" w:lineRule="auto"/>
        <w:ind w:firstLine="567"/>
        <w:jc w:val="both"/>
        <w:rPr>
          <w:rFonts w:ascii="Times New Roman" w:eastAsia="Times New Roman" w:hAnsi="Times New Roman" w:cs="Times New Roman"/>
          <w:sz w:val="28"/>
          <w:szCs w:val="28"/>
          <w:lang w:eastAsia="ru-RU"/>
        </w:rPr>
      </w:pPr>
    </w:p>
    <w:p w:rsidR="00915CE3" w:rsidRPr="00E01617" w:rsidRDefault="00915CE3" w:rsidP="00546EE1">
      <w:pPr>
        <w:tabs>
          <w:tab w:val="left" w:pos="709"/>
          <w:tab w:val="left" w:pos="1688"/>
        </w:tabs>
        <w:spacing w:before="1" w:after="0" w:line="240" w:lineRule="auto"/>
        <w:ind w:firstLine="567"/>
        <w:jc w:val="both"/>
        <w:rPr>
          <w:rFonts w:ascii="Times New Roman" w:eastAsia="Times New Roman" w:hAnsi="Times New Roman" w:cs="Times New Roman"/>
          <w:sz w:val="28"/>
          <w:szCs w:val="28"/>
          <w:lang w:val="kk-KZ" w:eastAsia="ru-RU"/>
        </w:rPr>
      </w:pPr>
    </w:p>
    <w:p w:rsidR="00DD330E" w:rsidRPr="00E01617" w:rsidRDefault="0052361E" w:rsidP="00915CE3">
      <w:pPr>
        <w:tabs>
          <w:tab w:val="left" w:pos="709"/>
          <w:tab w:val="left" w:pos="1688"/>
        </w:tabs>
        <w:spacing w:before="1"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Подводя определенные итоги</w:t>
      </w:r>
      <w:r w:rsidR="007A4750" w:rsidRPr="00E0161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необходимо заметить, что</w:t>
      </w:r>
      <w:r w:rsidR="007A4750" w:rsidRPr="00E01617">
        <w:rPr>
          <w:rFonts w:ascii="Times New Roman" w:eastAsia="Times New Roman" w:hAnsi="Times New Roman" w:cs="Times New Roman"/>
          <w:sz w:val="28"/>
          <w:szCs w:val="28"/>
          <w:lang w:val="kk-KZ" w:eastAsia="ru-RU"/>
        </w:rPr>
        <w:t>онтология схемы базовых концептов на материале русскоязычной прессы демонстри</w:t>
      </w:r>
      <w:r w:rsidR="0069438D" w:rsidRPr="00E01617">
        <w:rPr>
          <w:rFonts w:ascii="Times New Roman" w:eastAsia="Times New Roman" w:hAnsi="Times New Roman" w:cs="Times New Roman"/>
          <w:sz w:val="28"/>
          <w:szCs w:val="28"/>
          <w:lang w:val="kk-KZ" w:eastAsia="ru-RU"/>
        </w:rPr>
        <w:t>р</w:t>
      </w:r>
      <w:r w:rsidR="007A4750" w:rsidRPr="00E01617">
        <w:rPr>
          <w:rFonts w:ascii="Times New Roman" w:eastAsia="Times New Roman" w:hAnsi="Times New Roman" w:cs="Times New Roman"/>
          <w:sz w:val="28"/>
          <w:szCs w:val="28"/>
          <w:lang w:val="kk-KZ" w:eastAsia="ru-RU"/>
        </w:rPr>
        <w:t>ует стер</w:t>
      </w:r>
      <w:r w:rsidR="0069438D" w:rsidRPr="00E01617">
        <w:rPr>
          <w:rFonts w:ascii="Times New Roman" w:eastAsia="Times New Roman" w:hAnsi="Times New Roman" w:cs="Times New Roman"/>
          <w:sz w:val="28"/>
          <w:szCs w:val="28"/>
          <w:lang w:val="kk-KZ" w:eastAsia="ru-RU"/>
        </w:rPr>
        <w:t>е</w:t>
      </w:r>
      <w:r w:rsidR="007A4750" w:rsidRPr="00E01617">
        <w:rPr>
          <w:rFonts w:ascii="Times New Roman" w:eastAsia="Times New Roman" w:hAnsi="Times New Roman" w:cs="Times New Roman"/>
          <w:sz w:val="28"/>
          <w:szCs w:val="28"/>
          <w:lang w:val="kk-KZ" w:eastAsia="ru-RU"/>
        </w:rPr>
        <w:t xml:space="preserve">отипность восприятия этих понятий и сведение их к нейтральному </w:t>
      </w:r>
      <w:r w:rsidR="0069438D" w:rsidRPr="00E01617">
        <w:rPr>
          <w:rFonts w:ascii="Times New Roman" w:eastAsia="Times New Roman" w:hAnsi="Times New Roman" w:cs="Times New Roman"/>
          <w:sz w:val="28"/>
          <w:szCs w:val="28"/>
          <w:lang w:val="kk-KZ" w:eastAsia="ru-RU"/>
        </w:rPr>
        <w:t xml:space="preserve">лишенному субьективной оценки </w:t>
      </w:r>
      <w:r w:rsidR="007A4750" w:rsidRPr="00E01617">
        <w:rPr>
          <w:rFonts w:ascii="Times New Roman" w:eastAsia="Times New Roman" w:hAnsi="Times New Roman" w:cs="Times New Roman"/>
          <w:sz w:val="28"/>
          <w:szCs w:val="28"/>
          <w:lang w:val="kk-KZ" w:eastAsia="ru-RU"/>
        </w:rPr>
        <w:t>восприятию.</w:t>
      </w:r>
    </w:p>
    <w:p w:rsidR="001079E7" w:rsidRPr="00E01617" w:rsidRDefault="001079E7" w:rsidP="00915CE3">
      <w:pPr>
        <w:spacing w:after="0" w:line="240" w:lineRule="auto"/>
        <w:ind w:firstLine="567"/>
        <w:jc w:val="both"/>
        <w:rPr>
          <w:rFonts w:ascii="Times New Roman" w:hAnsi="Times New Roman" w:cs="Times New Roman"/>
          <w:sz w:val="28"/>
          <w:szCs w:val="28"/>
          <w:lang w:val="kk-KZ"/>
        </w:rPr>
      </w:pPr>
      <w:r w:rsidRPr="00E01617">
        <w:rPr>
          <w:rFonts w:ascii="Times New Roman" w:hAnsi="Times New Roman" w:cs="Times New Roman"/>
          <w:sz w:val="28"/>
          <w:szCs w:val="28"/>
        </w:rPr>
        <w:t>Из представленного анализа медиадискурса Казахстане можно сделать следующие выводы</w:t>
      </w:r>
      <w:r w:rsidRPr="00E01617">
        <w:rPr>
          <w:rFonts w:ascii="Times New Roman" w:hAnsi="Times New Roman" w:cs="Times New Roman"/>
          <w:sz w:val="28"/>
          <w:szCs w:val="28"/>
          <w:lang w:val="kk-KZ"/>
        </w:rPr>
        <w:t>.</w:t>
      </w:r>
    </w:p>
    <w:p w:rsidR="001079E7" w:rsidRPr="00E01617" w:rsidRDefault="001079E7" w:rsidP="00915CE3">
      <w:pPr>
        <w:spacing w:after="0" w:line="240" w:lineRule="auto"/>
        <w:ind w:firstLine="567"/>
        <w:jc w:val="both"/>
        <w:rPr>
          <w:rFonts w:ascii="Times New Roman" w:hAnsi="Times New Roman" w:cs="Times New Roman"/>
          <w:sz w:val="28"/>
          <w:szCs w:val="28"/>
        </w:rPr>
      </w:pPr>
      <w:r w:rsidRPr="00E01617">
        <w:rPr>
          <w:rFonts w:ascii="Times New Roman" w:hAnsi="Times New Roman" w:cs="Times New Roman"/>
          <w:sz w:val="28"/>
          <w:szCs w:val="28"/>
        </w:rPr>
        <w:t xml:space="preserve">Доминирование </w:t>
      </w:r>
      <w:r w:rsidR="0052361E">
        <w:rPr>
          <w:rFonts w:ascii="Times New Roman" w:hAnsi="Times New Roman" w:cs="Times New Roman"/>
          <w:sz w:val="28"/>
          <w:szCs w:val="28"/>
        </w:rPr>
        <w:t>в медиапредставлении</w:t>
      </w:r>
      <w:r w:rsidRPr="00E01617">
        <w:rPr>
          <w:rFonts w:ascii="Times New Roman" w:hAnsi="Times New Roman" w:cs="Times New Roman"/>
          <w:sz w:val="28"/>
          <w:szCs w:val="28"/>
        </w:rPr>
        <w:t>государственных и социальных концептов: Публикации в газете акцентируют внимание на темах, связанных с правительством (</w:t>
      </w:r>
      <w:r w:rsidRPr="00E01617">
        <w:rPr>
          <w:rFonts w:ascii="Times New Roman" w:hAnsi="Times New Roman" w:cs="Times New Roman"/>
          <w:sz w:val="28"/>
          <w:szCs w:val="28"/>
          <w:lang w:val="kk-KZ"/>
        </w:rPr>
        <w:t>Власть\</w:t>
      </w:r>
      <w:r w:rsidRPr="00E01617">
        <w:rPr>
          <w:rFonts w:ascii="Times New Roman" w:hAnsi="Times New Roman" w:cs="Times New Roman"/>
          <w:sz w:val="28"/>
          <w:szCs w:val="28"/>
        </w:rPr>
        <w:t>Үкімет), обществом (Қоғам), и семьей (</w:t>
      </w:r>
      <w:r w:rsidRPr="00E01617">
        <w:rPr>
          <w:rFonts w:ascii="Times New Roman" w:hAnsi="Times New Roman" w:cs="Times New Roman"/>
          <w:sz w:val="28"/>
          <w:szCs w:val="28"/>
          <w:lang w:val="kk-KZ"/>
        </w:rPr>
        <w:t>Личность\</w:t>
      </w:r>
      <w:r w:rsidRPr="00E01617">
        <w:rPr>
          <w:rFonts w:ascii="Times New Roman" w:hAnsi="Times New Roman" w:cs="Times New Roman"/>
          <w:sz w:val="28"/>
          <w:szCs w:val="28"/>
        </w:rPr>
        <w:t>Жеке Тұлға). Это указывает на значительное влияние государственной политики и социальных норм на медиадискурс.</w:t>
      </w:r>
    </w:p>
    <w:p w:rsidR="001079E7" w:rsidRPr="00E01617" w:rsidRDefault="001079E7" w:rsidP="00915CE3">
      <w:pPr>
        <w:spacing w:after="0" w:line="240" w:lineRule="auto"/>
        <w:ind w:firstLine="567"/>
        <w:jc w:val="both"/>
        <w:rPr>
          <w:rFonts w:ascii="Times New Roman" w:hAnsi="Times New Roman" w:cs="Times New Roman"/>
          <w:sz w:val="28"/>
          <w:szCs w:val="28"/>
        </w:rPr>
      </w:pPr>
      <w:bookmarkStart w:id="69" w:name="_Hlk160368533"/>
      <w:r w:rsidRPr="00E01617">
        <w:rPr>
          <w:rFonts w:ascii="Times New Roman" w:hAnsi="Times New Roman" w:cs="Times New Roman"/>
          <w:sz w:val="28"/>
          <w:szCs w:val="28"/>
        </w:rPr>
        <w:t xml:space="preserve">Основная часть описанных концептов </w:t>
      </w:r>
      <w:r w:rsidRPr="00E01617">
        <w:rPr>
          <w:rFonts w:ascii="Times New Roman" w:hAnsi="Times New Roman" w:cs="Times New Roman"/>
          <w:sz w:val="28"/>
          <w:szCs w:val="28"/>
          <w:lang w:val="kk-KZ"/>
        </w:rPr>
        <w:t>Власть, Общество, Личность</w:t>
      </w:r>
      <w:r w:rsidRPr="00E01617">
        <w:rPr>
          <w:rFonts w:ascii="Times New Roman" w:hAnsi="Times New Roman" w:cs="Times New Roman"/>
          <w:sz w:val="28"/>
          <w:szCs w:val="28"/>
        </w:rPr>
        <w:t xml:space="preserve"> представлена с позитивной окраской. Это может указывать на стремление газеты поддерживать оптимистичное видение общественной жизни и развития.</w:t>
      </w:r>
    </w:p>
    <w:p w:rsidR="001079E7" w:rsidRPr="00E01617" w:rsidRDefault="001079E7" w:rsidP="00915CE3">
      <w:pPr>
        <w:spacing w:after="0" w:line="240" w:lineRule="auto"/>
        <w:ind w:firstLine="567"/>
        <w:jc w:val="both"/>
        <w:rPr>
          <w:rFonts w:ascii="Times New Roman" w:hAnsi="Times New Roman" w:cs="Times New Roman"/>
          <w:sz w:val="28"/>
          <w:szCs w:val="28"/>
        </w:rPr>
      </w:pPr>
      <w:r w:rsidRPr="00E01617">
        <w:rPr>
          <w:rFonts w:ascii="Times New Roman" w:hAnsi="Times New Roman" w:cs="Times New Roman"/>
          <w:sz w:val="28"/>
          <w:szCs w:val="28"/>
        </w:rPr>
        <w:t>Хотя большинство описаний концептов содержат положительные черты</w:t>
      </w:r>
      <w:r w:rsidR="00846493">
        <w:rPr>
          <w:rFonts w:ascii="Times New Roman" w:hAnsi="Times New Roman" w:cs="Times New Roman"/>
          <w:sz w:val="28"/>
          <w:szCs w:val="28"/>
          <w:lang w:val="kk-KZ"/>
        </w:rPr>
        <w:t xml:space="preserve"> и оценку</w:t>
      </w:r>
      <w:r w:rsidRPr="00E01617">
        <w:rPr>
          <w:rFonts w:ascii="Times New Roman" w:hAnsi="Times New Roman" w:cs="Times New Roman"/>
          <w:sz w:val="28"/>
          <w:szCs w:val="28"/>
        </w:rPr>
        <w:t>, присутствует также и нейтральный подход. Это свидетельствует о том, что газета стремится к объективности в своем отображении социальной реальности.</w:t>
      </w:r>
    </w:p>
    <w:p w:rsidR="001079E7" w:rsidRPr="00E01617" w:rsidRDefault="001079E7" w:rsidP="00915CE3">
      <w:pPr>
        <w:spacing w:after="0" w:line="240" w:lineRule="auto"/>
        <w:ind w:firstLine="567"/>
        <w:jc w:val="both"/>
        <w:rPr>
          <w:rFonts w:ascii="Times New Roman" w:hAnsi="Times New Roman" w:cs="Times New Roman"/>
          <w:sz w:val="28"/>
          <w:szCs w:val="28"/>
        </w:rPr>
      </w:pPr>
      <w:r w:rsidRPr="00E01617">
        <w:rPr>
          <w:rFonts w:ascii="Times New Roman" w:hAnsi="Times New Roman" w:cs="Times New Roman"/>
          <w:sz w:val="28"/>
          <w:szCs w:val="28"/>
        </w:rPr>
        <w:t>В медиадискурсе</w:t>
      </w:r>
      <w:r w:rsidRPr="00E01617">
        <w:rPr>
          <w:rFonts w:ascii="Times New Roman" w:hAnsi="Times New Roman" w:cs="Times New Roman"/>
          <w:sz w:val="28"/>
          <w:szCs w:val="28"/>
          <w:lang w:val="kk-KZ"/>
        </w:rPr>
        <w:t xml:space="preserve"> Казахстана</w:t>
      </w:r>
      <w:r w:rsidRPr="00E01617">
        <w:rPr>
          <w:rFonts w:ascii="Times New Roman" w:hAnsi="Times New Roman" w:cs="Times New Roman"/>
          <w:sz w:val="28"/>
          <w:szCs w:val="28"/>
        </w:rPr>
        <w:t xml:space="preserve"> уделено меньше внимания концептам </w:t>
      </w:r>
      <w:r w:rsidRPr="00E01617">
        <w:rPr>
          <w:rFonts w:ascii="Times New Roman" w:hAnsi="Times New Roman" w:cs="Times New Roman"/>
          <w:sz w:val="28"/>
          <w:szCs w:val="28"/>
          <w:lang w:val="kk-KZ"/>
        </w:rPr>
        <w:t xml:space="preserve">Культура, </w:t>
      </w:r>
      <w:r w:rsidRPr="00E01617">
        <w:rPr>
          <w:rFonts w:ascii="Times New Roman" w:hAnsi="Times New Roman" w:cs="Times New Roman"/>
          <w:sz w:val="28"/>
          <w:szCs w:val="28"/>
        </w:rPr>
        <w:t xml:space="preserve">Традиция и Религия по сравнению с государственными и социальными аспектами. </w:t>
      </w:r>
    </w:p>
    <w:p w:rsidR="001079E7" w:rsidRPr="00E01617" w:rsidRDefault="001079E7" w:rsidP="00915CE3">
      <w:pPr>
        <w:spacing w:after="0" w:line="240" w:lineRule="auto"/>
        <w:ind w:firstLine="567"/>
        <w:jc w:val="both"/>
        <w:rPr>
          <w:rFonts w:ascii="Times New Roman" w:hAnsi="Times New Roman" w:cs="Times New Roman"/>
          <w:sz w:val="28"/>
          <w:szCs w:val="28"/>
        </w:rPr>
      </w:pPr>
      <w:r w:rsidRPr="00E01617">
        <w:rPr>
          <w:rFonts w:ascii="Times New Roman" w:hAnsi="Times New Roman" w:cs="Times New Roman"/>
          <w:sz w:val="28"/>
          <w:szCs w:val="28"/>
        </w:rPr>
        <w:t>В целом, медиадискурс Казахстан</w:t>
      </w:r>
      <w:r w:rsidRPr="00E01617">
        <w:rPr>
          <w:rFonts w:ascii="Times New Roman" w:hAnsi="Times New Roman" w:cs="Times New Roman"/>
          <w:sz w:val="28"/>
          <w:szCs w:val="28"/>
          <w:lang w:val="kk-KZ"/>
        </w:rPr>
        <w:t>а</w:t>
      </w:r>
      <w:r w:rsidRPr="00E01617">
        <w:rPr>
          <w:rFonts w:ascii="Times New Roman" w:hAnsi="Times New Roman" w:cs="Times New Roman"/>
          <w:sz w:val="28"/>
          <w:szCs w:val="28"/>
        </w:rPr>
        <w:t xml:space="preserve"> представляет общественную жизнь с уклоном в поддержку государственной политики и позитивного развития, с умеренным вниманием к традициям и религии.</w:t>
      </w:r>
    </w:p>
    <w:bookmarkEnd w:id="69"/>
    <w:p w:rsidR="00915CE3" w:rsidRPr="00E01617" w:rsidRDefault="008378CE" w:rsidP="00915CE3">
      <w:pPr>
        <w:spacing w:after="0" w:line="240" w:lineRule="auto"/>
        <w:ind w:firstLine="567"/>
        <w:jc w:val="both"/>
        <w:rPr>
          <w:rFonts w:ascii="Times New Roman" w:hAnsi="Times New Roman" w:cs="Times New Roman"/>
          <w:sz w:val="28"/>
          <w:szCs w:val="28"/>
        </w:rPr>
      </w:pPr>
      <w:r w:rsidRPr="00E01617">
        <w:rPr>
          <w:rFonts w:ascii="Times New Roman" w:hAnsi="Times New Roman" w:cs="Times New Roman"/>
          <w:sz w:val="28"/>
          <w:szCs w:val="28"/>
        </w:rPr>
        <w:t xml:space="preserve">В основе американского и казахстанского информационных пространств лежат определенные концепты, которые были выделены на основе анализа медиадискурса. В американском контексте такие концепты, как </w:t>
      </w:r>
      <w:r w:rsidR="000D593A" w:rsidRPr="00E01617">
        <w:rPr>
          <w:rFonts w:ascii="Times New Roman" w:hAnsi="Times New Roman" w:cs="Times New Roman"/>
          <w:sz w:val="28"/>
          <w:szCs w:val="28"/>
          <w:lang w:val="kk-KZ"/>
        </w:rPr>
        <w:t>В</w:t>
      </w:r>
      <w:r w:rsidRPr="00E01617">
        <w:rPr>
          <w:rFonts w:ascii="Times New Roman" w:hAnsi="Times New Roman" w:cs="Times New Roman"/>
          <w:sz w:val="28"/>
          <w:szCs w:val="28"/>
        </w:rPr>
        <w:t xml:space="preserve">ласть, </w:t>
      </w:r>
      <w:r w:rsidR="000D593A" w:rsidRPr="00E01617">
        <w:rPr>
          <w:rFonts w:ascii="Times New Roman" w:hAnsi="Times New Roman" w:cs="Times New Roman"/>
          <w:sz w:val="28"/>
          <w:szCs w:val="28"/>
          <w:lang w:val="kk-KZ"/>
        </w:rPr>
        <w:t>Л</w:t>
      </w:r>
      <w:r w:rsidRPr="00E01617">
        <w:rPr>
          <w:rFonts w:ascii="Times New Roman" w:hAnsi="Times New Roman" w:cs="Times New Roman"/>
          <w:sz w:val="28"/>
          <w:szCs w:val="28"/>
        </w:rPr>
        <w:t xml:space="preserve">ичность, </w:t>
      </w:r>
      <w:r w:rsidR="000D593A" w:rsidRPr="00E01617">
        <w:rPr>
          <w:rFonts w:ascii="Times New Roman" w:hAnsi="Times New Roman" w:cs="Times New Roman"/>
          <w:sz w:val="28"/>
          <w:szCs w:val="28"/>
          <w:lang w:val="kk-KZ"/>
        </w:rPr>
        <w:t>О</w:t>
      </w:r>
      <w:r w:rsidRPr="00E01617">
        <w:rPr>
          <w:rFonts w:ascii="Times New Roman" w:hAnsi="Times New Roman" w:cs="Times New Roman"/>
          <w:sz w:val="28"/>
          <w:szCs w:val="28"/>
        </w:rPr>
        <w:t xml:space="preserve">бщество, </w:t>
      </w:r>
      <w:r w:rsidR="000D593A" w:rsidRPr="00E01617">
        <w:rPr>
          <w:rFonts w:ascii="Times New Roman" w:hAnsi="Times New Roman" w:cs="Times New Roman"/>
          <w:sz w:val="28"/>
          <w:szCs w:val="28"/>
          <w:lang w:val="kk-KZ"/>
        </w:rPr>
        <w:t>Т</w:t>
      </w:r>
      <w:r w:rsidRPr="00E01617">
        <w:rPr>
          <w:rFonts w:ascii="Times New Roman" w:hAnsi="Times New Roman" w:cs="Times New Roman"/>
          <w:sz w:val="28"/>
          <w:szCs w:val="28"/>
        </w:rPr>
        <w:t>радиция,</w:t>
      </w:r>
      <w:r w:rsidR="000D593A" w:rsidRPr="00E01617">
        <w:rPr>
          <w:rFonts w:ascii="Times New Roman" w:hAnsi="Times New Roman" w:cs="Times New Roman"/>
          <w:sz w:val="28"/>
          <w:szCs w:val="28"/>
          <w:lang w:val="kk-KZ"/>
        </w:rPr>
        <w:t xml:space="preserve"> Культура иР</w:t>
      </w:r>
      <w:r w:rsidRPr="00E01617">
        <w:rPr>
          <w:rFonts w:ascii="Times New Roman" w:hAnsi="Times New Roman" w:cs="Times New Roman"/>
          <w:sz w:val="28"/>
          <w:szCs w:val="28"/>
        </w:rPr>
        <w:t xml:space="preserve">елигия, играют ключевую роль. В казахстанском медиадискурсе эти концепты представлены как </w:t>
      </w:r>
      <w:r w:rsidR="000D593A" w:rsidRPr="00E01617">
        <w:rPr>
          <w:rFonts w:ascii="Times New Roman" w:hAnsi="Times New Roman" w:cs="Times New Roman"/>
          <w:sz w:val="28"/>
          <w:szCs w:val="28"/>
          <w:lang w:val="kk-KZ"/>
        </w:rPr>
        <w:t>Б</w:t>
      </w:r>
      <w:r w:rsidRPr="00E01617">
        <w:rPr>
          <w:rFonts w:ascii="Times New Roman" w:hAnsi="Times New Roman" w:cs="Times New Roman"/>
          <w:sz w:val="28"/>
          <w:szCs w:val="28"/>
        </w:rPr>
        <w:t xml:space="preserve">илік, </w:t>
      </w:r>
      <w:r w:rsidR="000D593A" w:rsidRPr="00E01617">
        <w:rPr>
          <w:rFonts w:ascii="Times New Roman" w:hAnsi="Times New Roman" w:cs="Times New Roman"/>
          <w:sz w:val="28"/>
          <w:szCs w:val="28"/>
          <w:lang w:val="kk-KZ"/>
        </w:rPr>
        <w:t>Ж</w:t>
      </w:r>
      <w:r w:rsidRPr="00E01617">
        <w:rPr>
          <w:rFonts w:ascii="Times New Roman" w:hAnsi="Times New Roman" w:cs="Times New Roman"/>
          <w:sz w:val="28"/>
          <w:szCs w:val="28"/>
        </w:rPr>
        <w:t>екетұлға</w:t>
      </w:r>
      <w:r w:rsidR="000D593A" w:rsidRPr="00E01617">
        <w:rPr>
          <w:rFonts w:ascii="Times New Roman" w:hAnsi="Times New Roman" w:cs="Times New Roman"/>
          <w:sz w:val="28"/>
          <w:szCs w:val="28"/>
          <w:lang w:val="kk-KZ"/>
        </w:rPr>
        <w:t>, Қ</w:t>
      </w:r>
      <w:r w:rsidRPr="00E01617">
        <w:rPr>
          <w:rFonts w:ascii="Times New Roman" w:hAnsi="Times New Roman" w:cs="Times New Roman"/>
          <w:sz w:val="28"/>
          <w:szCs w:val="28"/>
        </w:rPr>
        <w:t>оғам</w:t>
      </w:r>
      <w:r w:rsidR="000D593A" w:rsidRPr="00E01617">
        <w:rPr>
          <w:rFonts w:ascii="Times New Roman" w:hAnsi="Times New Roman" w:cs="Times New Roman"/>
          <w:sz w:val="28"/>
          <w:szCs w:val="28"/>
          <w:lang w:val="kk-KZ"/>
        </w:rPr>
        <w:t>, С</w:t>
      </w:r>
      <w:r w:rsidRPr="00E01617">
        <w:rPr>
          <w:rFonts w:ascii="Times New Roman" w:hAnsi="Times New Roman" w:cs="Times New Roman"/>
          <w:sz w:val="28"/>
          <w:szCs w:val="28"/>
        </w:rPr>
        <w:t>ал-</w:t>
      </w:r>
      <w:r w:rsidR="007627A9" w:rsidRPr="00E01617">
        <w:rPr>
          <w:rFonts w:ascii="Times New Roman" w:hAnsi="Times New Roman" w:cs="Times New Roman"/>
          <w:sz w:val="28"/>
          <w:szCs w:val="28"/>
        </w:rPr>
        <w:t>дәстүр</w:t>
      </w:r>
      <w:r w:rsidR="007627A9" w:rsidRPr="00E01617">
        <w:rPr>
          <w:rFonts w:ascii="Times New Roman" w:hAnsi="Times New Roman" w:cs="Times New Roman"/>
          <w:sz w:val="28"/>
          <w:szCs w:val="28"/>
          <w:lang w:val="kk-KZ"/>
        </w:rPr>
        <w:t>,</w:t>
      </w:r>
      <w:r w:rsidR="007627A9" w:rsidRPr="00E01617">
        <w:rPr>
          <w:rFonts w:ascii="Times New Roman" w:hAnsi="Times New Roman" w:cs="Times New Roman"/>
          <w:sz w:val="28"/>
          <w:szCs w:val="28"/>
        </w:rPr>
        <w:t>Дін и</w:t>
      </w:r>
      <w:r w:rsidR="000D593A" w:rsidRPr="00E01617">
        <w:rPr>
          <w:rFonts w:ascii="Times New Roman" w:hAnsi="Times New Roman" w:cs="Times New Roman"/>
          <w:sz w:val="28"/>
          <w:szCs w:val="28"/>
          <w:lang w:val="kk-KZ"/>
        </w:rPr>
        <w:t>М</w:t>
      </w:r>
      <w:r w:rsidRPr="00E01617">
        <w:rPr>
          <w:rFonts w:ascii="Times New Roman" w:hAnsi="Times New Roman" w:cs="Times New Roman"/>
          <w:sz w:val="28"/>
          <w:szCs w:val="28"/>
        </w:rPr>
        <w:t>әдениет. В русскоязычной прессе Казахстана также акцентируются власть, личность, общество, традиция и культура.</w:t>
      </w:r>
    </w:p>
    <w:p w:rsidR="00915CE3" w:rsidRPr="00E01617" w:rsidRDefault="00026599" w:rsidP="00915CE3">
      <w:pPr>
        <w:spacing w:after="0" w:line="240" w:lineRule="auto"/>
        <w:ind w:firstLine="567"/>
        <w:jc w:val="both"/>
        <w:rPr>
          <w:rFonts w:ascii="Times New Roman" w:hAnsi="Times New Roman" w:cs="Times New Roman"/>
          <w:sz w:val="28"/>
          <w:szCs w:val="28"/>
          <w:lang w:val="kk-KZ"/>
        </w:rPr>
      </w:pPr>
      <w:bookmarkStart w:id="70" w:name="_Hlk160368592"/>
      <w:r w:rsidRPr="00E01617">
        <w:rPr>
          <w:rFonts w:ascii="Times New Roman" w:hAnsi="Times New Roman" w:cs="Times New Roman"/>
          <w:sz w:val="28"/>
          <w:szCs w:val="28"/>
          <w:lang w:val="kk-KZ"/>
        </w:rPr>
        <w:t xml:space="preserve">Как это представлено в трех схемах проявления семантики лингвальных сетей очевидны как унифицирующие тенденции в подаче информации, так и сохранение собственно национальных, исторических и локальных подходов в освещении происходящего. </w:t>
      </w:r>
      <w:r w:rsidRPr="00E01617">
        <w:rPr>
          <w:rFonts w:ascii="Times New Roman" w:hAnsi="Times New Roman" w:cs="Times New Roman"/>
          <w:sz w:val="28"/>
          <w:szCs w:val="28"/>
          <w:lang w:val="kk-KZ"/>
        </w:rPr>
        <w:tab/>
      </w:r>
      <w:r w:rsidRPr="00E01617">
        <w:rPr>
          <w:rFonts w:ascii="Times New Roman" w:hAnsi="Times New Roman" w:cs="Times New Roman"/>
          <w:sz w:val="28"/>
          <w:szCs w:val="28"/>
          <w:lang w:val="kk-KZ"/>
        </w:rPr>
        <w:tab/>
      </w:r>
      <w:r w:rsidRPr="00E01617">
        <w:rPr>
          <w:rFonts w:ascii="Times New Roman" w:hAnsi="Times New Roman" w:cs="Times New Roman"/>
          <w:sz w:val="28"/>
          <w:szCs w:val="28"/>
          <w:lang w:val="kk-KZ"/>
        </w:rPr>
        <w:tab/>
      </w:r>
      <w:r w:rsidRPr="00E01617">
        <w:rPr>
          <w:rFonts w:ascii="Times New Roman" w:hAnsi="Times New Roman" w:cs="Times New Roman"/>
          <w:sz w:val="28"/>
          <w:szCs w:val="28"/>
          <w:lang w:val="kk-KZ"/>
        </w:rPr>
        <w:tab/>
      </w:r>
      <w:r w:rsidRPr="00E01617">
        <w:rPr>
          <w:rFonts w:ascii="Times New Roman" w:hAnsi="Times New Roman" w:cs="Times New Roman"/>
          <w:sz w:val="28"/>
          <w:szCs w:val="28"/>
          <w:lang w:val="kk-KZ"/>
        </w:rPr>
        <w:tab/>
      </w:r>
      <w:r w:rsidRPr="00E01617">
        <w:rPr>
          <w:rFonts w:ascii="Times New Roman" w:hAnsi="Times New Roman" w:cs="Times New Roman"/>
          <w:sz w:val="28"/>
          <w:szCs w:val="28"/>
          <w:lang w:val="kk-KZ"/>
        </w:rPr>
        <w:tab/>
      </w:r>
      <w:r w:rsidRPr="00E01617">
        <w:rPr>
          <w:rFonts w:ascii="Times New Roman" w:hAnsi="Times New Roman" w:cs="Times New Roman"/>
          <w:sz w:val="28"/>
          <w:szCs w:val="28"/>
          <w:lang w:val="kk-KZ"/>
        </w:rPr>
        <w:tab/>
      </w:r>
    </w:p>
    <w:p w:rsidR="00546EE1" w:rsidRPr="00E01617" w:rsidRDefault="00026599" w:rsidP="00915CE3">
      <w:pPr>
        <w:spacing w:after="0" w:line="240" w:lineRule="auto"/>
        <w:ind w:firstLine="567"/>
        <w:jc w:val="both"/>
        <w:rPr>
          <w:rFonts w:ascii="Times New Roman" w:hAnsi="Times New Roman" w:cs="Times New Roman"/>
          <w:sz w:val="28"/>
          <w:szCs w:val="28"/>
        </w:rPr>
      </w:pPr>
      <w:r w:rsidRPr="00E01617">
        <w:rPr>
          <w:rFonts w:ascii="Times New Roman" w:hAnsi="Times New Roman" w:cs="Times New Roman"/>
          <w:sz w:val="28"/>
          <w:szCs w:val="28"/>
          <w:lang w:val="kk-KZ"/>
        </w:rPr>
        <w:t>Э</w:t>
      </w:r>
      <w:r w:rsidR="008378CE" w:rsidRPr="00E01617">
        <w:rPr>
          <w:rFonts w:ascii="Times New Roman" w:hAnsi="Times New Roman" w:cs="Times New Roman"/>
          <w:sz w:val="28"/>
          <w:szCs w:val="28"/>
        </w:rPr>
        <w:t>ти концепты выступают в роли доменов, определяя лингвальную структуру информационного пространства. Доказательством этого является соответствующая организация рубрик в каждом из трех изданий. Выделенные концепты, хотя и специфичны для конкретных культур, оказываются универсальными для современного информационного общества. Их концептуальная онтология проявляется в различной иерархической последовательности и идеологическом наполнении, что в совокупности влияет на лингвокогнитивный аспект их реализации в журналистском материале или тексте.</w:t>
      </w:r>
    </w:p>
    <w:p w:rsidR="00026599" w:rsidRPr="00E01617" w:rsidRDefault="00026599" w:rsidP="00915CE3">
      <w:pPr>
        <w:spacing w:after="0" w:line="240" w:lineRule="auto"/>
        <w:jc w:val="both"/>
        <w:rPr>
          <w:rFonts w:ascii="Times New Roman" w:hAnsi="Times New Roman" w:cs="Times New Roman"/>
          <w:sz w:val="28"/>
          <w:szCs w:val="28"/>
        </w:rPr>
      </w:pPr>
    </w:p>
    <w:bookmarkEnd w:id="70"/>
    <w:p w:rsidR="00C768F8" w:rsidRPr="00E01617" w:rsidRDefault="003A6865" w:rsidP="00546EE1">
      <w:pPr>
        <w:spacing w:after="0" w:line="240" w:lineRule="auto"/>
        <w:ind w:firstLine="567"/>
        <w:jc w:val="both"/>
        <w:rPr>
          <w:rFonts w:ascii="Times New Roman" w:hAnsi="Times New Roman" w:cs="Times New Roman"/>
          <w:b/>
          <w:sz w:val="28"/>
          <w:szCs w:val="28"/>
          <w:lang w:val="kk-KZ"/>
        </w:rPr>
      </w:pPr>
      <w:r w:rsidRPr="00E01617">
        <w:rPr>
          <w:rFonts w:ascii="Times New Roman" w:hAnsi="Times New Roman" w:cs="Times New Roman"/>
          <w:b/>
          <w:sz w:val="28"/>
          <w:szCs w:val="28"/>
          <w:lang w:val="kk-KZ"/>
        </w:rPr>
        <w:t xml:space="preserve">Выводы по </w:t>
      </w:r>
      <w:r w:rsidR="00546EE1" w:rsidRPr="00E01617">
        <w:rPr>
          <w:rFonts w:ascii="Times New Roman" w:hAnsi="Times New Roman" w:cs="Times New Roman"/>
          <w:b/>
          <w:sz w:val="28"/>
          <w:szCs w:val="28"/>
          <w:lang w:val="kk-KZ"/>
        </w:rPr>
        <w:t>2 разделу</w:t>
      </w:r>
    </w:p>
    <w:p w:rsidR="00546EE1" w:rsidRPr="00E01617" w:rsidRDefault="00C768F8" w:rsidP="00DB388D">
      <w:pPr>
        <w:spacing w:after="0" w:line="240" w:lineRule="auto"/>
        <w:ind w:firstLine="567"/>
        <w:jc w:val="both"/>
        <w:rPr>
          <w:rFonts w:ascii="Times New Roman" w:hAnsi="Times New Roman" w:cs="Times New Roman"/>
          <w:sz w:val="28"/>
          <w:szCs w:val="28"/>
        </w:rPr>
      </w:pPr>
      <w:r w:rsidRPr="00E01617">
        <w:rPr>
          <w:rFonts w:ascii="Times New Roman" w:hAnsi="Times New Roman" w:cs="Times New Roman"/>
          <w:sz w:val="28"/>
          <w:szCs w:val="28"/>
        </w:rPr>
        <w:t xml:space="preserve">В </w:t>
      </w:r>
      <w:r w:rsidR="0069438D" w:rsidRPr="00E01617">
        <w:rPr>
          <w:rFonts w:ascii="Times New Roman" w:hAnsi="Times New Roman" w:cs="Times New Roman"/>
          <w:sz w:val="28"/>
          <w:szCs w:val="28"/>
        </w:rPr>
        <w:t xml:space="preserve">самом </w:t>
      </w:r>
      <w:r w:rsidRPr="00E01617">
        <w:rPr>
          <w:rFonts w:ascii="Times New Roman" w:hAnsi="Times New Roman" w:cs="Times New Roman"/>
          <w:sz w:val="28"/>
          <w:szCs w:val="28"/>
        </w:rPr>
        <w:t xml:space="preserve">общем </w:t>
      </w:r>
      <w:r w:rsidR="0069438D" w:rsidRPr="00E01617">
        <w:rPr>
          <w:rFonts w:ascii="Times New Roman" w:hAnsi="Times New Roman" w:cs="Times New Roman"/>
          <w:sz w:val="28"/>
          <w:szCs w:val="28"/>
        </w:rPr>
        <w:t>виде</w:t>
      </w:r>
      <w:bookmarkStart w:id="71" w:name="_Hlk149157731"/>
      <w:r w:rsidR="00313304" w:rsidRPr="00313304">
        <w:rPr>
          <w:rFonts w:ascii="Times New Roman" w:hAnsi="Times New Roman" w:cs="Times New Roman"/>
          <w:sz w:val="28"/>
          <w:szCs w:val="28"/>
        </w:rPr>
        <w:t xml:space="preserve"> </w:t>
      </w:r>
      <w:r w:rsidRPr="00E01617">
        <w:rPr>
          <w:rFonts w:ascii="Times New Roman" w:hAnsi="Times New Roman" w:cs="Times New Roman"/>
          <w:sz w:val="28"/>
          <w:szCs w:val="28"/>
        </w:rPr>
        <w:t>стратификация информационного пространства представляет собой процесс разделения информационного пространства на различные уровни или категории с учетом разных параметров.</w:t>
      </w:r>
      <w:bookmarkEnd w:id="71"/>
      <w:r w:rsidRPr="00E01617">
        <w:rPr>
          <w:rFonts w:ascii="Times New Roman" w:hAnsi="Times New Roman" w:cs="Times New Roman"/>
          <w:sz w:val="28"/>
          <w:szCs w:val="28"/>
        </w:rPr>
        <w:t xml:space="preserve"> В информационном пространстве медиальных текстов эти параметры могут включ</w:t>
      </w:r>
      <w:r w:rsidR="00D46CF0" w:rsidRPr="00E01617">
        <w:rPr>
          <w:rFonts w:ascii="Times New Roman" w:hAnsi="Times New Roman" w:cs="Times New Roman"/>
          <w:sz w:val="28"/>
          <w:szCs w:val="28"/>
        </w:rPr>
        <w:t>т</w:t>
      </w:r>
      <w:r w:rsidR="0069438D" w:rsidRPr="00E01617">
        <w:rPr>
          <w:rFonts w:ascii="Times New Roman" w:hAnsi="Times New Roman" w:cs="Times New Roman"/>
          <w:sz w:val="28"/>
          <w:szCs w:val="28"/>
        </w:rPr>
        <w:t>ь</w:t>
      </w:r>
      <w:r w:rsidR="00313304" w:rsidRPr="00313304">
        <w:rPr>
          <w:rFonts w:ascii="Times New Roman" w:hAnsi="Times New Roman" w:cs="Times New Roman"/>
          <w:sz w:val="28"/>
          <w:szCs w:val="28"/>
        </w:rPr>
        <w:t xml:space="preserve"> </w:t>
      </w:r>
      <w:r w:rsidR="00D46CF0" w:rsidRPr="00E01617">
        <w:rPr>
          <w:rFonts w:ascii="Times New Roman" w:hAnsi="Times New Roman" w:cs="Times New Roman"/>
          <w:sz w:val="28"/>
          <w:szCs w:val="28"/>
        </w:rPr>
        <w:t>региональное</w:t>
      </w:r>
      <w:r w:rsidRPr="00E01617">
        <w:rPr>
          <w:rFonts w:ascii="Times New Roman" w:hAnsi="Times New Roman" w:cs="Times New Roman"/>
          <w:sz w:val="28"/>
          <w:szCs w:val="28"/>
        </w:rPr>
        <w:t xml:space="preserve"> расположение.В целом информационное пространство медиатекстов играет важную роль в формировании общественного восприятия и понимания актуальных событий, проблем и тенденций. Потребителям медиа важно знать о факторах, влияющих на информационное пространство медиатекстов, чтобы критически оценивать потребляемый ими контент и формировать обоснованные мнения.</w:t>
      </w:r>
      <w:r w:rsidR="00656254" w:rsidRPr="00E01617">
        <w:rPr>
          <w:rFonts w:ascii="Times New Roman" w:hAnsi="Times New Roman" w:cs="Times New Roman"/>
          <w:sz w:val="28"/>
          <w:szCs w:val="28"/>
        </w:rPr>
        <w:tab/>
      </w:r>
      <w:r w:rsidR="00326C68" w:rsidRPr="00E01617">
        <w:rPr>
          <w:rFonts w:ascii="Times New Roman" w:hAnsi="Times New Roman" w:cs="Times New Roman"/>
          <w:sz w:val="28"/>
          <w:szCs w:val="28"/>
        </w:rPr>
        <w:tab/>
      </w:r>
      <w:r w:rsidR="00326C68" w:rsidRPr="00E01617">
        <w:rPr>
          <w:rFonts w:ascii="Times New Roman" w:hAnsi="Times New Roman" w:cs="Times New Roman"/>
          <w:sz w:val="28"/>
          <w:szCs w:val="28"/>
        </w:rPr>
        <w:tab/>
      </w:r>
      <w:r w:rsidR="00326C68" w:rsidRPr="00E01617">
        <w:rPr>
          <w:rFonts w:ascii="Times New Roman" w:hAnsi="Times New Roman" w:cs="Times New Roman"/>
          <w:sz w:val="28"/>
          <w:szCs w:val="28"/>
        </w:rPr>
        <w:tab/>
      </w:r>
      <w:r w:rsidR="0069438D" w:rsidRPr="00E01617">
        <w:rPr>
          <w:rFonts w:ascii="Times New Roman" w:hAnsi="Times New Roman" w:cs="Times New Roman"/>
          <w:sz w:val="28"/>
          <w:szCs w:val="28"/>
        </w:rPr>
        <w:tab/>
      </w:r>
      <w:r w:rsidR="0069438D" w:rsidRPr="00E01617">
        <w:rPr>
          <w:rFonts w:ascii="Times New Roman" w:hAnsi="Times New Roman" w:cs="Times New Roman"/>
          <w:sz w:val="28"/>
          <w:szCs w:val="28"/>
        </w:rPr>
        <w:tab/>
      </w:r>
      <w:r w:rsidR="0069438D" w:rsidRPr="00E01617">
        <w:rPr>
          <w:rFonts w:ascii="Times New Roman" w:hAnsi="Times New Roman" w:cs="Times New Roman"/>
          <w:sz w:val="28"/>
          <w:szCs w:val="28"/>
        </w:rPr>
        <w:tab/>
      </w:r>
    </w:p>
    <w:p w:rsidR="00546EE1" w:rsidRPr="00E01617" w:rsidRDefault="00D46CF0" w:rsidP="00DB388D">
      <w:pPr>
        <w:spacing w:after="0" w:line="240" w:lineRule="auto"/>
        <w:ind w:firstLine="567"/>
        <w:jc w:val="both"/>
        <w:rPr>
          <w:rFonts w:ascii="Times New Roman" w:hAnsi="Times New Roman" w:cs="Times New Roman"/>
          <w:sz w:val="28"/>
          <w:szCs w:val="28"/>
        </w:rPr>
      </w:pPr>
      <w:r w:rsidRPr="00E01617">
        <w:rPr>
          <w:rFonts w:ascii="Times New Roman" w:hAnsi="Times New Roman" w:cs="Times New Roman"/>
          <w:sz w:val="28"/>
          <w:szCs w:val="28"/>
        </w:rPr>
        <w:t>Информацию можно моделировать на разных уровнях абстракции, связанных с углубленным анализом и разделением информационного контента. Эти уровни включают в себя:</w:t>
      </w:r>
      <w:r w:rsidRPr="00E01617">
        <w:rPr>
          <w:rFonts w:ascii="Times New Roman" w:hAnsi="Times New Roman" w:cs="Times New Roman"/>
          <w:sz w:val="28"/>
          <w:szCs w:val="28"/>
        </w:rPr>
        <w:tab/>
      </w:r>
      <w:r w:rsidR="007A153B" w:rsidRPr="00E01617">
        <w:rPr>
          <w:rFonts w:ascii="Times New Roman" w:hAnsi="Times New Roman" w:cs="Times New Roman"/>
          <w:sz w:val="28"/>
          <w:szCs w:val="28"/>
        </w:rPr>
        <w:t>к</w:t>
      </w:r>
      <w:r w:rsidRPr="00E01617">
        <w:rPr>
          <w:rFonts w:ascii="Times New Roman" w:hAnsi="Times New Roman" w:cs="Times New Roman"/>
          <w:sz w:val="28"/>
          <w:szCs w:val="28"/>
        </w:rPr>
        <w:t>онцептуальн</w:t>
      </w:r>
      <w:r w:rsidR="00112653" w:rsidRPr="00E01617">
        <w:rPr>
          <w:rFonts w:ascii="Times New Roman" w:hAnsi="Times New Roman" w:cs="Times New Roman"/>
          <w:sz w:val="28"/>
          <w:szCs w:val="28"/>
          <w:lang w:val="kk-KZ"/>
        </w:rPr>
        <w:t>ую</w:t>
      </w:r>
      <w:r w:rsidRPr="00E01617">
        <w:rPr>
          <w:rFonts w:ascii="Times New Roman" w:hAnsi="Times New Roman" w:cs="Times New Roman"/>
          <w:sz w:val="28"/>
          <w:szCs w:val="28"/>
        </w:rPr>
        <w:t>сфер</w:t>
      </w:r>
      <w:r w:rsidR="00112653" w:rsidRPr="00E01617">
        <w:rPr>
          <w:rFonts w:ascii="Times New Roman" w:hAnsi="Times New Roman" w:cs="Times New Roman"/>
          <w:sz w:val="28"/>
          <w:szCs w:val="28"/>
          <w:lang w:val="kk-KZ"/>
        </w:rPr>
        <w:t>у</w:t>
      </w:r>
      <w:r w:rsidRPr="00E01617">
        <w:rPr>
          <w:rFonts w:ascii="Times New Roman" w:hAnsi="Times New Roman" w:cs="Times New Roman"/>
          <w:sz w:val="28"/>
          <w:szCs w:val="28"/>
        </w:rPr>
        <w:t xml:space="preserve"> (концептосфера) - это общее информационное пространство, которое подлежит моделированию</w:t>
      </w:r>
      <w:r w:rsidR="0069438D" w:rsidRPr="00E01617">
        <w:rPr>
          <w:rFonts w:ascii="Times New Roman" w:hAnsi="Times New Roman" w:cs="Times New Roman"/>
          <w:sz w:val="28"/>
          <w:szCs w:val="28"/>
        </w:rPr>
        <w:t xml:space="preserve"> с учетом тех общественно-политических проектов, которые нами были выявлены.</w:t>
      </w:r>
      <w:r w:rsidRPr="00E01617">
        <w:rPr>
          <w:rFonts w:ascii="Times New Roman" w:hAnsi="Times New Roman" w:cs="Times New Roman"/>
          <w:sz w:val="28"/>
          <w:szCs w:val="28"/>
        </w:rPr>
        <w:t xml:space="preserve"> Домен</w:t>
      </w:r>
      <w:r w:rsidR="00846493">
        <w:rPr>
          <w:rFonts w:ascii="Times New Roman" w:hAnsi="Times New Roman" w:cs="Times New Roman"/>
          <w:sz w:val="28"/>
          <w:szCs w:val="28"/>
          <w:lang w:val="kk-KZ"/>
        </w:rPr>
        <w:t xml:space="preserve">- </w:t>
      </w:r>
      <w:r w:rsidR="00846493" w:rsidRPr="00E01617">
        <w:rPr>
          <w:rFonts w:ascii="Times New Roman" w:hAnsi="Times New Roman" w:cs="Times New Roman"/>
          <w:sz w:val="28"/>
          <w:szCs w:val="28"/>
        </w:rPr>
        <w:t>это</w:t>
      </w:r>
      <w:r w:rsidRPr="00E01617">
        <w:rPr>
          <w:rFonts w:ascii="Times New Roman" w:hAnsi="Times New Roman" w:cs="Times New Roman"/>
          <w:sz w:val="28"/>
          <w:szCs w:val="28"/>
        </w:rPr>
        <w:t xml:space="preserve"> узкоспециализированная область информации в рамках концептуальной сферы, представляющая собой тематически связанный сегмент. Парцелла</w:t>
      </w:r>
      <w:r w:rsidR="00656254" w:rsidRPr="00E01617">
        <w:rPr>
          <w:rFonts w:ascii="Times New Roman" w:hAnsi="Times New Roman" w:cs="Times New Roman"/>
          <w:sz w:val="28"/>
          <w:szCs w:val="28"/>
        </w:rPr>
        <w:t xml:space="preserve"> -</w:t>
      </w:r>
      <w:r w:rsidR="007A153B" w:rsidRPr="00E01617">
        <w:rPr>
          <w:rFonts w:ascii="Times New Roman" w:hAnsi="Times New Roman" w:cs="Times New Roman"/>
          <w:sz w:val="28"/>
          <w:szCs w:val="28"/>
        </w:rPr>
        <w:t xml:space="preserve"> это</w:t>
      </w:r>
      <w:r w:rsidRPr="00E01617">
        <w:rPr>
          <w:rFonts w:ascii="Times New Roman" w:hAnsi="Times New Roman" w:cs="Times New Roman"/>
          <w:sz w:val="28"/>
          <w:szCs w:val="28"/>
        </w:rPr>
        <w:t xml:space="preserve"> еще более узкоспециализированный участок информации внутри домена, представляющий собой тематически целостный фрагмент. Концепт - это отдельное понятие или элемент, входящее в состав парцеллы и представляющее собой часть информации на этом уровне.</w:t>
      </w:r>
      <w:r w:rsidR="009809E1" w:rsidRPr="00E01617">
        <w:rPr>
          <w:rFonts w:ascii="Times New Roman" w:hAnsi="Times New Roman" w:cs="Times New Roman"/>
          <w:sz w:val="28"/>
          <w:szCs w:val="28"/>
        </w:rPr>
        <w:tab/>
      </w:r>
      <w:r w:rsidR="009809E1" w:rsidRPr="00E01617">
        <w:rPr>
          <w:rFonts w:ascii="Times New Roman" w:hAnsi="Times New Roman" w:cs="Times New Roman"/>
          <w:sz w:val="28"/>
          <w:szCs w:val="28"/>
        </w:rPr>
        <w:tab/>
      </w:r>
    </w:p>
    <w:p w:rsidR="00546EE1" w:rsidRPr="00E01617" w:rsidRDefault="009809E1" w:rsidP="00DB388D">
      <w:pPr>
        <w:spacing w:after="0" w:line="240" w:lineRule="auto"/>
        <w:ind w:firstLine="567"/>
        <w:jc w:val="both"/>
        <w:rPr>
          <w:rFonts w:ascii="Times New Roman" w:hAnsi="Times New Roman" w:cs="Times New Roman"/>
          <w:sz w:val="28"/>
          <w:szCs w:val="28"/>
        </w:rPr>
      </w:pPr>
      <w:r w:rsidRPr="00E01617">
        <w:rPr>
          <w:rFonts w:ascii="Times New Roman" w:hAnsi="Times New Roman" w:cs="Times New Roman"/>
          <w:sz w:val="28"/>
          <w:szCs w:val="28"/>
        </w:rPr>
        <w:t xml:space="preserve">Существуют различия между стилями и методами освещения новостей в американских и других СМИ. Например, в американских СМИ статьи, выражающие точку зрения автора, часто публикуются на специальных редакционных страницах, в то время как информационные материалы и статьи на другие темы размещаются в остальных рубриках газеты. Кроме того, новостные материалы в американских СМИ стремятся к достижению "объективности" и представляют разные точки зрения на события, с упором на справедливость и баланс. </w:t>
      </w:r>
      <w:r w:rsidRPr="00E01617">
        <w:rPr>
          <w:rFonts w:ascii="Times New Roman" w:hAnsi="Times New Roman" w:cs="Times New Roman"/>
          <w:sz w:val="28"/>
          <w:szCs w:val="28"/>
        </w:rPr>
        <w:tab/>
      </w:r>
      <w:r w:rsidRPr="00E01617">
        <w:rPr>
          <w:rFonts w:ascii="Times New Roman" w:hAnsi="Times New Roman" w:cs="Times New Roman"/>
          <w:sz w:val="28"/>
          <w:szCs w:val="28"/>
        </w:rPr>
        <w:tab/>
      </w:r>
      <w:r w:rsidRPr="00E01617">
        <w:rPr>
          <w:rFonts w:ascii="Times New Roman" w:hAnsi="Times New Roman" w:cs="Times New Roman"/>
          <w:sz w:val="28"/>
          <w:szCs w:val="28"/>
        </w:rPr>
        <w:tab/>
      </w:r>
      <w:r w:rsidRPr="00E01617">
        <w:rPr>
          <w:rFonts w:ascii="Times New Roman" w:hAnsi="Times New Roman" w:cs="Times New Roman"/>
          <w:sz w:val="28"/>
          <w:szCs w:val="28"/>
        </w:rPr>
        <w:tab/>
      </w:r>
      <w:r w:rsidR="000F47FD" w:rsidRPr="00E01617">
        <w:rPr>
          <w:rFonts w:ascii="Times New Roman" w:hAnsi="Times New Roman" w:cs="Times New Roman"/>
          <w:sz w:val="28"/>
          <w:szCs w:val="28"/>
        </w:rPr>
        <w:tab/>
      </w:r>
    </w:p>
    <w:p w:rsidR="00546EE1" w:rsidRPr="00E01617" w:rsidRDefault="00C768F8" w:rsidP="00DB388D">
      <w:pPr>
        <w:spacing w:after="0" w:line="240" w:lineRule="auto"/>
        <w:ind w:firstLine="567"/>
        <w:jc w:val="both"/>
        <w:rPr>
          <w:rFonts w:ascii="Times New Roman" w:hAnsi="Times New Roman" w:cs="Times New Roman"/>
          <w:sz w:val="28"/>
          <w:szCs w:val="28"/>
        </w:rPr>
      </w:pPr>
      <w:r w:rsidRPr="00E01617">
        <w:rPr>
          <w:rFonts w:ascii="Times New Roman" w:hAnsi="Times New Roman" w:cs="Times New Roman"/>
          <w:sz w:val="28"/>
          <w:szCs w:val="28"/>
        </w:rPr>
        <w:t>Анализ концептуального пространства медиадискурса в каждой стране станови</w:t>
      </w:r>
      <w:r w:rsidR="00313304">
        <w:rPr>
          <w:rFonts w:ascii="Times New Roman" w:hAnsi="Times New Roman" w:cs="Times New Roman"/>
          <w:sz w:val="28"/>
          <w:szCs w:val="28"/>
          <w:lang w:val="kk-KZ"/>
        </w:rPr>
        <w:t>лся</w:t>
      </w:r>
      <w:r w:rsidRPr="00E01617">
        <w:rPr>
          <w:rFonts w:ascii="Times New Roman" w:hAnsi="Times New Roman" w:cs="Times New Roman"/>
          <w:sz w:val="28"/>
          <w:szCs w:val="28"/>
        </w:rPr>
        <w:t xml:space="preserve"> возможным только после выявления базовых общественно-идеологических проектов, которые определяют политические, социокультурные и лингвокогнитивные характеристики информационного пространства. В случае американского медиадискурса таким базовым проектом является либерально-индивидуалистический проект. В нашем исследовании, для формирования концептуального пространства </w:t>
      </w:r>
      <w:r w:rsidR="00313304" w:rsidRPr="00313304">
        <w:rPr>
          <w:rFonts w:ascii="Times New Roman" w:hAnsi="Times New Roman" w:cs="Times New Roman"/>
          <w:sz w:val="28"/>
          <w:szCs w:val="28"/>
        </w:rPr>
        <w:t>“</w:t>
      </w:r>
      <w:r w:rsidRPr="00E01617">
        <w:rPr>
          <w:rFonts w:ascii="Times New Roman" w:hAnsi="Times New Roman" w:cs="Times New Roman"/>
          <w:sz w:val="28"/>
          <w:szCs w:val="28"/>
        </w:rPr>
        <w:t>The</w:t>
      </w:r>
      <w:r w:rsidR="00313304">
        <w:rPr>
          <w:rFonts w:ascii="Times New Roman" w:hAnsi="Times New Roman" w:cs="Times New Roman"/>
          <w:sz w:val="28"/>
          <w:szCs w:val="28"/>
          <w:lang w:val="kk-KZ"/>
        </w:rPr>
        <w:t xml:space="preserve"> </w:t>
      </w:r>
      <w:r w:rsidRPr="00E01617">
        <w:rPr>
          <w:rFonts w:ascii="Times New Roman" w:hAnsi="Times New Roman" w:cs="Times New Roman"/>
          <w:sz w:val="28"/>
          <w:szCs w:val="28"/>
        </w:rPr>
        <w:t>New</w:t>
      </w:r>
      <w:r w:rsidR="00313304" w:rsidRPr="00313304">
        <w:rPr>
          <w:rFonts w:ascii="Times New Roman" w:hAnsi="Times New Roman" w:cs="Times New Roman"/>
          <w:sz w:val="28"/>
          <w:szCs w:val="28"/>
        </w:rPr>
        <w:t xml:space="preserve"> </w:t>
      </w:r>
      <w:r w:rsidRPr="00E01617">
        <w:rPr>
          <w:rFonts w:ascii="Times New Roman" w:hAnsi="Times New Roman" w:cs="Times New Roman"/>
          <w:sz w:val="28"/>
          <w:szCs w:val="28"/>
        </w:rPr>
        <w:t>York</w:t>
      </w:r>
      <w:r w:rsidR="00313304" w:rsidRPr="00313304">
        <w:rPr>
          <w:rFonts w:ascii="Times New Roman" w:hAnsi="Times New Roman" w:cs="Times New Roman"/>
          <w:sz w:val="28"/>
          <w:szCs w:val="28"/>
        </w:rPr>
        <w:t xml:space="preserve"> </w:t>
      </w:r>
      <w:r w:rsidRPr="00E01617">
        <w:rPr>
          <w:rFonts w:ascii="Times New Roman" w:hAnsi="Times New Roman" w:cs="Times New Roman"/>
          <w:sz w:val="28"/>
          <w:szCs w:val="28"/>
        </w:rPr>
        <w:t>Times</w:t>
      </w:r>
      <w:r w:rsidR="00313304" w:rsidRPr="00313304">
        <w:rPr>
          <w:rFonts w:ascii="Times New Roman" w:hAnsi="Times New Roman" w:cs="Times New Roman"/>
          <w:sz w:val="28"/>
          <w:szCs w:val="28"/>
        </w:rPr>
        <w:t>”</w:t>
      </w:r>
      <w:r w:rsidRPr="00E01617">
        <w:rPr>
          <w:rFonts w:ascii="Times New Roman" w:hAnsi="Times New Roman" w:cs="Times New Roman"/>
          <w:sz w:val="28"/>
          <w:szCs w:val="28"/>
        </w:rPr>
        <w:t>, либеральный проект игра</w:t>
      </w:r>
      <w:r w:rsidR="00313304">
        <w:rPr>
          <w:rFonts w:ascii="Times New Roman" w:hAnsi="Times New Roman" w:cs="Times New Roman"/>
          <w:sz w:val="28"/>
          <w:szCs w:val="28"/>
          <w:lang w:val="kk-KZ"/>
        </w:rPr>
        <w:t>л</w:t>
      </w:r>
      <w:r w:rsidRPr="00E01617">
        <w:rPr>
          <w:rFonts w:ascii="Times New Roman" w:hAnsi="Times New Roman" w:cs="Times New Roman"/>
          <w:sz w:val="28"/>
          <w:szCs w:val="28"/>
        </w:rPr>
        <w:t xml:space="preserve"> решающую роль. В контексте казахстанской прессы, мы выделили евразийский, пантюркский и либеральный проекты как определяющие, и заметили, что они проявля</w:t>
      </w:r>
      <w:r w:rsidR="00313304">
        <w:rPr>
          <w:rFonts w:ascii="Times New Roman" w:hAnsi="Times New Roman" w:cs="Times New Roman"/>
          <w:sz w:val="28"/>
          <w:szCs w:val="28"/>
          <w:lang w:val="kk-KZ"/>
        </w:rPr>
        <w:t>лись</w:t>
      </w:r>
      <w:r w:rsidRPr="00E01617">
        <w:rPr>
          <w:rFonts w:ascii="Times New Roman" w:hAnsi="Times New Roman" w:cs="Times New Roman"/>
          <w:sz w:val="28"/>
          <w:szCs w:val="28"/>
        </w:rPr>
        <w:t xml:space="preserve"> в казахскоязычных и русскоязычных медиа с разными акцентами.Эти проекты действительно служат основой для интерпретации и создания медиадискурса в США и Казахстане. </w:t>
      </w:r>
    </w:p>
    <w:p w:rsidR="00546EE1" w:rsidRPr="00E01617" w:rsidRDefault="00C768F8" w:rsidP="00DB388D">
      <w:pPr>
        <w:spacing w:after="0" w:line="240" w:lineRule="auto"/>
        <w:ind w:firstLine="567"/>
        <w:jc w:val="both"/>
        <w:rPr>
          <w:rFonts w:ascii="Times New Roman" w:hAnsi="Times New Roman" w:cs="Times New Roman"/>
          <w:sz w:val="28"/>
          <w:szCs w:val="28"/>
        </w:rPr>
      </w:pPr>
      <w:r w:rsidRPr="00E01617">
        <w:rPr>
          <w:rFonts w:ascii="Times New Roman" w:hAnsi="Times New Roman" w:cs="Times New Roman"/>
          <w:sz w:val="28"/>
          <w:szCs w:val="28"/>
        </w:rPr>
        <w:t>В лингвистическом аспекте концептуальное пространство выража</w:t>
      </w:r>
      <w:r w:rsidR="00313304">
        <w:rPr>
          <w:rFonts w:ascii="Times New Roman" w:hAnsi="Times New Roman" w:cs="Times New Roman"/>
          <w:sz w:val="28"/>
          <w:szCs w:val="28"/>
          <w:lang w:val="kk-KZ"/>
        </w:rPr>
        <w:t>л</w:t>
      </w:r>
      <w:r w:rsidRPr="00E01617">
        <w:rPr>
          <w:rFonts w:ascii="Times New Roman" w:hAnsi="Times New Roman" w:cs="Times New Roman"/>
          <w:sz w:val="28"/>
          <w:szCs w:val="28"/>
        </w:rPr>
        <w:t>ся через интермедиальные и интертекстуальные особенности. Американский медиадискурс характеризуется более прямой информационной ориентацией, в то время как казахстанский медиадискурс, в пределах нашего исследования, часто обладает интертекстуальными связями и излишней риторичностью в представлении информационного материала.</w:t>
      </w:r>
      <w:r w:rsidR="0069438D" w:rsidRPr="00E01617">
        <w:rPr>
          <w:rFonts w:ascii="Times New Roman" w:hAnsi="Times New Roman" w:cs="Times New Roman"/>
          <w:sz w:val="28"/>
          <w:szCs w:val="28"/>
        </w:rPr>
        <w:tab/>
      </w:r>
      <w:r w:rsidR="0069438D" w:rsidRPr="00E01617">
        <w:rPr>
          <w:rFonts w:ascii="Times New Roman" w:hAnsi="Times New Roman" w:cs="Times New Roman"/>
          <w:sz w:val="28"/>
          <w:szCs w:val="28"/>
        </w:rPr>
        <w:tab/>
      </w:r>
    </w:p>
    <w:p w:rsidR="00546EE1" w:rsidRPr="00E01617" w:rsidRDefault="00C768F8" w:rsidP="00DB388D">
      <w:pPr>
        <w:spacing w:after="0" w:line="240" w:lineRule="auto"/>
        <w:ind w:firstLine="567"/>
        <w:jc w:val="both"/>
        <w:rPr>
          <w:rFonts w:ascii="Times New Roman" w:hAnsi="Times New Roman" w:cs="Times New Roman"/>
          <w:sz w:val="28"/>
          <w:szCs w:val="28"/>
        </w:rPr>
      </w:pPr>
      <w:r w:rsidRPr="00E01617">
        <w:rPr>
          <w:rFonts w:ascii="Times New Roman" w:hAnsi="Times New Roman" w:cs="Times New Roman"/>
          <w:sz w:val="28"/>
          <w:szCs w:val="28"/>
        </w:rPr>
        <w:t>Базовые концепты, определяющие информационное пространство США и Казахстана, были выявлены в нашем исследовании. В</w:t>
      </w:r>
      <w:r w:rsidR="00313304">
        <w:rPr>
          <w:rFonts w:ascii="Times New Roman" w:hAnsi="Times New Roman" w:cs="Times New Roman"/>
          <w:sz w:val="28"/>
          <w:szCs w:val="28"/>
          <w:lang w:val="kk-KZ"/>
        </w:rPr>
        <w:t xml:space="preserve"> </w:t>
      </w:r>
      <w:r w:rsidRPr="00E01617">
        <w:rPr>
          <w:rFonts w:ascii="Times New Roman" w:hAnsi="Times New Roman" w:cs="Times New Roman"/>
          <w:sz w:val="28"/>
          <w:szCs w:val="28"/>
        </w:rPr>
        <w:t>медиадискурсе</w:t>
      </w:r>
      <w:r w:rsidR="00313304">
        <w:rPr>
          <w:rFonts w:ascii="Times New Roman" w:hAnsi="Times New Roman" w:cs="Times New Roman"/>
          <w:sz w:val="28"/>
          <w:szCs w:val="28"/>
          <w:lang w:val="kk-KZ"/>
        </w:rPr>
        <w:t xml:space="preserve"> </w:t>
      </w:r>
      <w:r w:rsidRPr="00E01617">
        <w:rPr>
          <w:rFonts w:ascii="Times New Roman" w:hAnsi="Times New Roman" w:cs="Times New Roman"/>
          <w:sz w:val="28"/>
          <w:szCs w:val="28"/>
        </w:rPr>
        <w:t>США</w:t>
      </w:r>
      <w:r w:rsidR="00313304">
        <w:rPr>
          <w:rFonts w:ascii="Times New Roman" w:hAnsi="Times New Roman" w:cs="Times New Roman"/>
          <w:sz w:val="28"/>
          <w:szCs w:val="28"/>
          <w:lang w:val="kk-KZ"/>
        </w:rPr>
        <w:t xml:space="preserve"> </w:t>
      </w:r>
      <w:r w:rsidRPr="00E01617">
        <w:rPr>
          <w:rFonts w:ascii="Times New Roman" w:hAnsi="Times New Roman" w:cs="Times New Roman"/>
          <w:sz w:val="28"/>
          <w:szCs w:val="28"/>
        </w:rPr>
        <w:t>это</w:t>
      </w:r>
      <w:r w:rsidRPr="00313304">
        <w:rPr>
          <w:rFonts w:ascii="Times New Roman" w:hAnsi="Times New Roman" w:cs="Times New Roman"/>
          <w:sz w:val="28"/>
          <w:szCs w:val="28"/>
          <w:lang w:val="en-US"/>
        </w:rPr>
        <w:t xml:space="preserve"> </w:t>
      </w:r>
      <w:r w:rsidRPr="002E4E99">
        <w:rPr>
          <w:rFonts w:ascii="Times New Roman" w:hAnsi="Times New Roman" w:cs="Times New Roman"/>
          <w:i/>
          <w:iCs/>
          <w:sz w:val="28"/>
          <w:szCs w:val="28"/>
          <w:lang w:val="en-US"/>
        </w:rPr>
        <w:t xml:space="preserve">"power", "individual", "society", "tradition", "religion" </w:t>
      </w:r>
      <w:r w:rsidRPr="002E4E99">
        <w:rPr>
          <w:rFonts w:ascii="Times New Roman" w:hAnsi="Times New Roman" w:cs="Times New Roman"/>
          <w:i/>
          <w:iCs/>
          <w:sz w:val="28"/>
          <w:szCs w:val="28"/>
        </w:rPr>
        <w:t>и</w:t>
      </w:r>
      <w:r w:rsidRPr="002E4E99">
        <w:rPr>
          <w:rFonts w:ascii="Times New Roman" w:hAnsi="Times New Roman" w:cs="Times New Roman"/>
          <w:i/>
          <w:iCs/>
          <w:sz w:val="28"/>
          <w:szCs w:val="28"/>
          <w:lang w:val="en-US"/>
        </w:rPr>
        <w:t xml:space="preserve"> "cultur</w:t>
      </w:r>
      <w:r w:rsidR="00313304" w:rsidRPr="002E4E99">
        <w:rPr>
          <w:rFonts w:ascii="Times New Roman" w:hAnsi="Times New Roman" w:cs="Times New Roman"/>
          <w:i/>
          <w:iCs/>
          <w:sz w:val="28"/>
          <w:szCs w:val="28"/>
          <w:lang w:val="en-US"/>
        </w:rPr>
        <w:t>e</w:t>
      </w:r>
      <w:r w:rsidRPr="002E4E99">
        <w:rPr>
          <w:rFonts w:ascii="Times New Roman" w:hAnsi="Times New Roman" w:cs="Times New Roman"/>
          <w:i/>
          <w:iCs/>
          <w:sz w:val="28"/>
          <w:szCs w:val="28"/>
          <w:lang w:val="en-US"/>
        </w:rPr>
        <w:t>".</w:t>
      </w:r>
      <w:r w:rsidRPr="00313304">
        <w:rPr>
          <w:rFonts w:ascii="Times New Roman" w:hAnsi="Times New Roman" w:cs="Times New Roman"/>
          <w:sz w:val="28"/>
          <w:szCs w:val="28"/>
          <w:lang w:val="en-US"/>
        </w:rPr>
        <w:t xml:space="preserve"> </w:t>
      </w:r>
      <w:r w:rsidRPr="00E01617">
        <w:rPr>
          <w:rFonts w:ascii="Times New Roman" w:hAnsi="Times New Roman" w:cs="Times New Roman"/>
          <w:sz w:val="28"/>
          <w:szCs w:val="28"/>
        </w:rPr>
        <w:t xml:space="preserve">В казахстанском медиадискурсе это </w:t>
      </w:r>
      <w:r w:rsidRPr="002E4E99">
        <w:rPr>
          <w:rFonts w:ascii="Times New Roman" w:hAnsi="Times New Roman" w:cs="Times New Roman"/>
          <w:i/>
          <w:iCs/>
          <w:sz w:val="28"/>
          <w:szCs w:val="28"/>
        </w:rPr>
        <w:t>"билік", "жекетұлға", "қоғам", "сал</w:t>
      </w:r>
      <w:r w:rsidR="002E4E99">
        <w:rPr>
          <w:rFonts w:ascii="Times New Roman" w:hAnsi="Times New Roman" w:cs="Times New Roman"/>
          <w:i/>
          <w:iCs/>
          <w:sz w:val="28"/>
          <w:szCs w:val="28"/>
          <w:lang w:val="kk-KZ"/>
        </w:rPr>
        <w:t>т</w:t>
      </w:r>
      <w:r w:rsidRPr="002E4E99">
        <w:rPr>
          <w:rFonts w:ascii="Times New Roman" w:hAnsi="Times New Roman" w:cs="Times New Roman"/>
          <w:i/>
          <w:iCs/>
          <w:sz w:val="28"/>
          <w:szCs w:val="28"/>
        </w:rPr>
        <w:t>-дәстүр", "дін" и "мәдениет"</w:t>
      </w:r>
      <w:r w:rsidRPr="00E01617">
        <w:rPr>
          <w:rFonts w:ascii="Times New Roman" w:hAnsi="Times New Roman" w:cs="Times New Roman"/>
          <w:sz w:val="28"/>
          <w:szCs w:val="28"/>
        </w:rPr>
        <w:t xml:space="preserve">, а также в русскоязычной прессе Казахстана - </w:t>
      </w:r>
      <w:r w:rsidRPr="002E4E99">
        <w:rPr>
          <w:rFonts w:ascii="Times New Roman" w:hAnsi="Times New Roman" w:cs="Times New Roman"/>
          <w:i/>
          <w:iCs/>
          <w:sz w:val="28"/>
          <w:szCs w:val="28"/>
        </w:rPr>
        <w:t>"власть", "личность", "общество", "традиция"</w:t>
      </w:r>
      <w:r w:rsidR="00313304" w:rsidRPr="002E4E99">
        <w:rPr>
          <w:rFonts w:ascii="Times New Roman" w:hAnsi="Times New Roman" w:cs="Times New Roman"/>
          <w:i/>
          <w:iCs/>
          <w:sz w:val="28"/>
          <w:szCs w:val="28"/>
          <w:lang w:val="kk-KZ"/>
        </w:rPr>
        <w:t>,</w:t>
      </w:r>
      <w:r w:rsidRPr="002E4E99">
        <w:rPr>
          <w:rFonts w:ascii="Times New Roman" w:hAnsi="Times New Roman" w:cs="Times New Roman"/>
          <w:i/>
          <w:iCs/>
          <w:sz w:val="28"/>
          <w:szCs w:val="28"/>
        </w:rPr>
        <w:t xml:space="preserve"> </w:t>
      </w:r>
      <w:bookmarkStart w:id="72" w:name="_Hlk161564344"/>
      <w:r w:rsidRPr="002E4E99">
        <w:rPr>
          <w:rFonts w:ascii="Times New Roman" w:hAnsi="Times New Roman" w:cs="Times New Roman"/>
          <w:i/>
          <w:iCs/>
          <w:sz w:val="28"/>
          <w:szCs w:val="28"/>
        </w:rPr>
        <w:t>"культура"</w:t>
      </w:r>
      <w:r w:rsidR="00313304" w:rsidRPr="002E4E99">
        <w:rPr>
          <w:rFonts w:ascii="Times New Roman" w:hAnsi="Times New Roman" w:cs="Times New Roman"/>
          <w:i/>
          <w:iCs/>
          <w:sz w:val="28"/>
          <w:szCs w:val="28"/>
          <w:lang w:val="kk-KZ"/>
        </w:rPr>
        <w:t xml:space="preserve"> </w:t>
      </w:r>
      <w:bookmarkEnd w:id="72"/>
      <w:r w:rsidR="00313304" w:rsidRPr="002E4E99">
        <w:rPr>
          <w:rFonts w:ascii="Times New Roman" w:hAnsi="Times New Roman" w:cs="Times New Roman"/>
          <w:i/>
          <w:iCs/>
          <w:sz w:val="28"/>
          <w:szCs w:val="28"/>
          <w:lang w:val="kk-KZ"/>
        </w:rPr>
        <w:t xml:space="preserve">и </w:t>
      </w:r>
      <w:r w:rsidR="00313304" w:rsidRPr="002E4E99">
        <w:rPr>
          <w:rFonts w:ascii="Times New Roman" w:hAnsi="Times New Roman" w:cs="Times New Roman"/>
          <w:i/>
          <w:iCs/>
          <w:sz w:val="28"/>
          <w:szCs w:val="28"/>
        </w:rPr>
        <w:t>"</w:t>
      </w:r>
      <w:r w:rsidR="00313304" w:rsidRPr="002E4E99">
        <w:rPr>
          <w:rFonts w:ascii="Times New Roman" w:hAnsi="Times New Roman" w:cs="Times New Roman"/>
          <w:i/>
          <w:iCs/>
          <w:sz w:val="28"/>
          <w:szCs w:val="28"/>
          <w:lang w:val="kk-KZ"/>
        </w:rPr>
        <w:t>религия</w:t>
      </w:r>
      <w:r w:rsidR="00313304" w:rsidRPr="002E4E99">
        <w:rPr>
          <w:rFonts w:ascii="Times New Roman" w:hAnsi="Times New Roman" w:cs="Times New Roman"/>
          <w:i/>
          <w:iCs/>
          <w:sz w:val="28"/>
          <w:szCs w:val="28"/>
        </w:rPr>
        <w:t>"</w:t>
      </w:r>
      <w:r w:rsidRPr="002E4E99">
        <w:rPr>
          <w:rFonts w:ascii="Times New Roman" w:hAnsi="Times New Roman" w:cs="Times New Roman"/>
          <w:i/>
          <w:iCs/>
          <w:sz w:val="28"/>
          <w:szCs w:val="28"/>
        </w:rPr>
        <w:t>.</w:t>
      </w:r>
      <w:r w:rsidRPr="00E01617">
        <w:rPr>
          <w:rFonts w:ascii="Times New Roman" w:hAnsi="Times New Roman" w:cs="Times New Roman"/>
          <w:sz w:val="28"/>
          <w:szCs w:val="28"/>
        </w:rPr>
        <w:t xml:space="preserve"> Эти концепты, как было доказано в исследовании, представляют собой домены в лингвистической организации информационного пространства. Они были выявлены в информационном пространстве обеих стран и имеют свои специфические особенности в контексте анализа, но в то же время являются универсальными для современного информационного общества. Концептуальная онтология этих концептов проявляется через разные иерархические структуры и различное идеологическое наполнение, что в совокупности влияет на лингвокогнитивные аспекты их реализации в журналистском материале или тексте.</w:t>
      </w:r>
      <w:r w:rsidR="000F22F4" w:rsidRPr="00E01617">
        <w:rPr>
          <w:rFonts w:ascii="Times New Roman" w:hAnsi="Times New Roman" w:cs="Times New Roman"/>
          <w:sz w:val="28"/>
          <w:szCs w:val="28"/>
        </w:rPr>
        <w:tab/>
      </w:r>
      <w:r w:rsidR="000F22F4" w:rsidRPr="00E01617">
        <w:rPr>
          <w:rFonts w:ascii="Times New Roman" w:hAnsi="Times New Roman" w:cs="Times New Roman"/>
          <w:sz w:val="28"/>
          <w:szCs w:val="28"/>
        </w:rPr>
        <w:tab/>
      </w:r>
    </w:p>
    <w:p w:rsidR="00546EE1" w:rsidRPr="00E01617" w:rsidRDefault="000F22F4" w:rsidP="00DB388D">
      <w:pPr>
        <w:spacing w:after="0" w:line="240" w:lineRule="auto"/>
        <w:ind w:firstLine="567"/>
        <w:jc w:val="both"/>
        <w:rPr>
          <w:rFonts w:ascii="Times New Roman" w:hAnsi="Times New Roman" w:cs="Times New Roman"/>
          <w:sz w:val="28"/>
          <w:szCs w:val="28"/>
        </w:rPr>
      </w:pPr>
      <w:r w:rsidRPr="00E01617">
        <w:rPr>
          <w:rFonts w:ascii="Times New Roman" w:hAnsi="Times New Roman" w:cs="Times New Roman"/>
          <w:sz w:val="28"/>
          <w:szCs w:val="28"/>
        </w:rPr>
        <w:t>Таким образом, выяв</w:t>
      </w:r>
      <w:r w:rsidR="00313304">
        <w:rPr>
          <w:rFonts w:ascii="Times New Roman" w:hAnsi="Times New Roman" w:cs="Times New Roman"/>
          <w:sz w:val="28"/>
          <w:szCs w:val="28"/>
          <w:lang w:val="kk-KZ"/>
        </w:rPr>
        <w:t>лено</w:t>
      </w:r>
      <w:r w:rsidRPr="00E01617">
        <w:rPr>
          <w:rFonts w:ascii="Times New Roman" w:hAnsi="Times New Roman" w:cs="Times New Roman"/>
          <w:sz w:val="28"/>
          <w:szCs w:val="28"/>
        </w:rPr>
        <w:t xml:space="preserve"> стратификаци</w:t>
      </w:r>
      <w:r w:rsidR="00313304">
        <w:rPr>
          <w:rFonts w:ascii="Times New Roman" w:hAnsi="Times New Roman" w:cs="Times New Roman"/>
          <w:sz w:val="28"/>
          <w:szCs w:val="28"/>
          <w:lang w:val="kk-KZ"/>
        </w:rPr>
        <w:t>я</w:t>
      </w:r>
      <w:r w:rsidRPr="00E01617">
        <w:rPr>
          <w:rFonts w:ascii="Times New Roman" w:hAnsi="Times New Roman" w:cs="Times New Roman"/>
          <w:sz w:val="28"/>
          <w:szCs w:val="28"/>
        </w:rPr>
        <w:t xml:space="preserve"> информационного пространства как на формальном, так и на содержательном уровнях. На формальном уровне стратификация </w:t>
      </w:r>
      <w:r w:rsidR="00313304">
        <w:rPr>
          <w:rFonts w:ascii="Times New Roman" w:hAnsi="Times New Roman" w:cs="Times New Roman"/>
          <w:sz w:val="28"/>
          <w:szCs w:val="28"/>
          <w:lang w:val="kk-KZ"/>
        </w:rPr>
        <w:t>выявлено</w:t>
      </w:r>
      <w:r w:rsidRPr="00E01617">
        <w:rPr>
          <w:rFonts w:ascii="Times New Roman" w:hAnsi="Times New Roman" w:cs="Times New Roman"/>
          <w:sz w:val="28"/>
          <w:szCs w:val="28"/>
        </w:rPr>
        <w:t xml:space="preserve"> универсальной, но различа</w:t>
      </w:r>
      <w:r w:rsidR="00313304">
        <w:rPr>
          <w:rFonts w:ascii="Times New Roman" w:hAnsi="Times New Roman" w:cs="Times New Roman"/>
          <w:sz w:val="28"/>
          <w:szCs w:val="28"/>
          <w:lang w:val="kk-KZ"/>
        </w:rPr>
        <w:t>л</w:t>
      </w:r>
      <w:r w:rsidRPr="00E01617">
        <w:rPr>
          <w:rFonts w:ascii="Times New Roman" w:hAnsi="Times New Roman" w:cs="Times New Roman"/>
          <w:sz w:val="28"/>
          <w:szCs w:val="28"/>
        </w:rPr>
        <w:t>ся количественными показателями. Однако, на содержательном уровне ситуация совершенно иная. В медиадискурсе США стратификация на тематическом уровне отража</w:t>
      </w:r>
      <w:r w:rsidR="00313304">
        <w:rPr>
          <w:rFonts w:ascii="Times New Roman" w:hAnsi="Times New Roman" w:cs="Times New Roman"/>
          <w:sz w:val="28"/>
          <w:szCs w:val="28"/>
          <w:lang w:val="kk-KZ"/>
        </w:rPr>
        <w:t>л</w:t>
      </w:r>
      <w:r w:rsidRPr="00E01617">
        <w:rPr>
          <w:rFonts w:ascii="Times New Roman" w:hAnsi="Times New Roman" w:cs="Times New Roman"/>
          <w:sz w:val="28"/>
          <w:szCs w:val="28"/>
        </w:rPr>
        <w:t xml:space="preserve"> разнообразие и общественное восприятие ключевых концептов. В то время как в медиадискурсе Казахстана </w:t>
      </w:r>
      <w:r w:rsidR="00313304">
        <w:rPr>
          <w:rFonts w:ascii="Times New Roman" w:hAnsi="Times New Roman" w:cs="Times New Roman"/>
          <w:sz w:val="28"/>
          <w:szCs w:val="28"/>
          <w:lang w:val="kk-KZ"/>
        </w:rPr>
        <w:t>выявлено</w:t>
      </w:r>
      <w:r w:rsidRPr="00E01617">
        <w:rPr>
          <w:rFonts w:ascii="Times New Roman" w:hAnsi="Times New Roman" w:cs="Times New Roman"/>
          <w:sz w:val="28"/>
          <w:szCs w:val="28"/>
        </w:rPr>
        <w:t xml:space="preserve"> упрощенный способ представления и интерпретации этих концептов.</w:t>
      </w:r>
      <w:r w:rsidRPr="00E01617">
        <w:rPr>
          <w:rFonts w:ascii="Times New Roman" w:hAnsi="Times New Roman" w:cs="Times New Roman"/>
          <w:sz w:val="28"/>
          <w:szCs w:val="28"/>
        </w:rPr>
        <w:tab/>
      </w:r>
      <w:r w:rsidR="00326C68" w:rsidRPr="00E01617">
        <w:rPr>
          <w:rFonts w:ascii="Times New Roman" w:hAnsi="Times New Roman" w:cs="Times New Roman"/>
          <w:sz w:val="28"/>
          <w:szCs w:val="28"/>
        </w:rPr>
        <w:tab/>
      </w:r>
    </w:p>
    <w:p w:rsidR="00C768F8" w:rsidRPr="00E01617" w:rsidRDefault="00C768F8" w:rsidP="00DB388D">
      <w:pPr>
        <w:spacing w:after="0" w:line="240" w:lineRule="auto"/>
        <w:ind w:firstLine="567"/>
        <w:jc w:val="both"/>
        <w:rPr>
          <w:rFonts w:ascii="Times New Roman" w:hAnsi="Times New Roman" w:cs="Times New Roman"/>
          <w:sz w:val="28"/>
          <w:szCs w:val="28"/>
        </w:rPr>
      </w:pPr>
      <w:r w:rsidRPr="00E01617">
        <w:rPr>
          <w:rFonts w:ascii="Times New Roman" w:hAnsi="Times New Roman" w:cs="Times New Roman"/>
          <w:sz w:val="28"/>
          <w:szCs w:val="28"/>
        </w:rPr>
        <w:t>Структурирование ключевых концептов американского медиадискурса отлича</w:t>
      </w:r>
      <w:r w:rsidR="00313304">
        <w:rPr>
          <w:rFonts w:ascii="Times New Roman" w:hAnsi="Times New Roman" w:cs="Times New Roman"/>
          <w:sz w:val="28"/>
          <w:szCs w:val="28"/>
          <w:lang w:val="kk-KZ"/>
        </w:rPr>
        <w:t>лся</w:t>
      </w:r>
      <w:r w:rsidRPr="00E01617">
        <w:rPr>
          <w:rFonts w:ascii="Times New Roman" w:hAnsi="Times New Roman" w:cs="Times New Roman"/>
          <w:sz w:val="28"/>
          <w:szCs w:val="28"/>
        </w:rPr>
        <w:t xml:space="preserve"> высокой информационной насыщенностью, которая также учитыва</w:t>
      </w:r>
      <w:r w:rsidR="00313304">
        <w:rPr>
          <w:rFonts w:ascii="Times New Roman" w:hAnsi="Times New Roman" w:cs="Times New Roman"/>
          <w:sz w:val="28"/>
          <w:szCs w:val="28"/>
          <w:lang w:val="kk-KZ"/>
        </w:rPr>
        <w:t>л</w:t>
      </w:r>
      <w:r w:rsidRPr="00E01617">
        <w:rPr>
          <w:rFonts w:ascii="Times New Roman" w:hAnsi="Times New Roman" w:cs="Times New Roman"/>
          <w:sz w:val="28"/>
          <w:szCs w:val="28"/>
        </w:rPr>
        <w:t xml:space="preserve"> лингвоэстетический аспект. В американском медиадискурсе преобладает объективный подход в когнитивной репрезентации информации. С другой стороны, в казахстанском медиадискурсе субъективный подход игра</w:t>
      </w:r>
      <w:r w:rsidR="00313304">
        <w:rPr>
          <w:rFonts w:ascii="Times New Roman" w:hAnsi="Times New Roman" w:cs="Times New Roman"/>
          <w:sz w:val="28"/>
          <w:szCs w:val="28"/>
          <w:lang w:val="kk-KZ"/>
        </w:rPr>
        <w:t>л</w:t>
      </w:r>
      <w:r w:rsidRPr="00E01617">
        <w:rPr>
          <w:rFonts w:ascii="Times New Roman" w:hAnsi="Times New Roman" w:cs="Times New Roman"/>
          <w:sz w:val="28"/>
          <w:szCs w:val="28"/>
        </w:rPr>
        <w:t xml:space="preserve"> важную роль как основной принцип создания журналистского текста. Казахстанский медиадискурс характеризуется смешением постсоветской идентичностей, которые проявляются в риторических </w:t>
      </w:r>
      <w:r w:rsidR="00B01B03" w:rsidRPr="00E01617">
        <w:rPr>
          <w:rFonts w:ascii="Times New Roman" w:hAnsi="Times New Roman" w:cs="Times New Roman"/>
          <w:sz w:val="28"/>
          <w:szCs w:val="28"/>
          <w:lang w:val="kk-KZ"/>
        </w:rPr>
        <w:t>способах</w:t>
      </w:r>
      <w:r w:rsidRPr="00E01617">
        <w:rPr>
          <w:rFonts w:ascii="Times New Roman" w:hAnsi="Times New Roman" w:cs="Times New Roman"/>
          <w:sz w:val="28"/>
          <w:szCs w:val="28"/>
        </w:rPr>
        <w:t xml:space="preserve"> представления информации.</w:t>
      </w:r>
    </w:p>
    <w:p w:rsidR="00C768F8" w:rsidRPr="00E01617" w:rsidRDefault="00C768F8" w:rsidP="00DB388D">
      <w:pPr>
        <w:spacing w:after="0" w:line="240" w:lineRule="auto"/>
        <w:ind w:firstLine="567"/>
        <w:jc w:val="both"/>
        <w:rPr>
          <w:rFonts w:ascii="Times New Roman" w:hAnsi="Times New Roman" w:cs="Times New Roman"/>
          <w:sz w:val="28"/>
          <w:szCs w:val="28"/>
        </w:rPr>
      </w:pPr>
    </w:p>
    <w:p w:rsidR="00C768F8" w:rsidRPr="00E01617" w:rsidRDefault="00C768F8" w:rsidP="00DB388D">
      <w:pPr>
        <w:spacing w:after="0" w:line="240" w:lineRule="auto"/>
        <w:ind w:firstLine="567"/>
        <w:jc w:val="both"/>
        <w:rPr>
          <w:rFonts w:ascii="Times New Roman" w:hAnsi="Times New Roman" w:cs="Times New Roman"/>
          <w:sz w:val="28"/>
          <w:szCs w:val="28"/>
        </w:rPr>
      </w:pPr>
    </w:p>
    <w:p w:rsidR="00546EE1" w:rsidRPr="00E01617" w:rsidRDefault="00546EE1" w:rsidP="00DB388D">
      <w:pPr>
        <w:spacing w:after="0" w:line="240" w:lineRule="auto"/>
        <w:ind w:firstLine="567"/>
        <w:jc w:val="both"/>
        <w:rPr>
          <w:rFonts w:ascii="Times New Roman" w:hAnsi="Times New Roman" w:cs="Times New Roman"/>
          <w:sz w:val="28"/>
          <w:szCs w:val="28"/>
        </w:rPr>
      </w:pPr>
      <w:r w:rsidRPr="00E01617">
        <w:rPr>
          <w:rFonts w:ascii="Times New Roman" w:hAnsi="Times New Roman" w:cs="Times New Roman"/>
          <w:sz w:val="28"/>
          <w:szCs w:val="28"/>
        </w:rPr>
        <w:br w:type="page"/>
      </w:r>
    </w:p>
    <w:p w:rsidR="00546EE1" w:rsidRPr="00E01617" w:rsidRDefault="009D6FE9" w:rsidP="00546EE1">
      <w:pPr>
        <w:pStyle w:val="a6"/>
        <w:numPr>
          <w:ilvl w:val="0"/>
          <w:numId w:val="36"/>
        </w:numPr>
        <w:tabs>
          <w:tab w:val="left" w:pos="851"/>
        </w:tabs>
        <w:spacing w:after="0" w:line="240" w:lineRule="auto"/>
        <w:ind w:left="0" w:firstLine="567"/>
        <w:jc w:val="both"/>
        <w:rPr>
          <w:rFonts w:ascii="Times New Roman" w:hAnsi="Times New Roman" w:cs="Times New Roman"/>
          <w:b/>
          <w:iCs/>
          <w:sz w:val="28"/>
          <w:szCs w:val="28"/>
          <w:lang w:val="kk-KZ"/>
        </w:rPr>
      </w:pPr>
      <w:r w:rsidRPr="009D6FE9">
        <w:rPr>
          <w:rFonts w:ascii="Times New Roman" w:hAnsi="Times New Roman" w:cs="Times New Roman"/>
          <w:b/>
          <w:iCs/>
          <w:sz w:val="28"/>
          <w:szCs w:val="28"/>
          <w:lang w:val="kk-KZ"/>
        </w:rPr>
        <w:t>КОНЦЕПТЫ МЕДИАТЕКСТОВ В АССОЦИАТИВНО-ВЕРБАЛЬНОМ ПРЕДСТАВЛЕНИИ</w:t>
      </w:r>
      <w:r w:rsidR="00231022" w:rsidRPr="00E01617">
        <w:rPr>
          <w:rFonts w:ascii="Times New Roman" w:hAnsi="Times New Roman" w:cs="Times New Roman"/>
          <w:b/>
          <w:iCs/>
          <w:sz w:val="28"/>
          <w:szCs w:val="28"/>
          <w:lang w:val="kk-KZ"/>
        </w:rPr>
        <w:tab/>
      </w:r>
    </w:p>
    <w:p w:rsidR="00546EE1" w:rsidRPr="00E01617" w:rsidRDefault="00546EE1" w:rsidP="00546EE1">
      <w:pPr>
        <w:pStyle w:val="a6"/>
        <w:tabs>
          <w:tab w:val="left" w:pos="851"/>
        </w:tabs>
        <w:spacing w:after="0" w:line="240" w:lineRule="auto"/>
        <w:ind w:left="0" w:firstLine="567"/>
        <w:jc w:val="both"/>
        <w:rPr>
          <w:rFonts w:ascii="Times New Roman" w:hAnsi="Times New Roman" w:cs="Times New Roman"/>
          <w:b/>
          <w:iCs/>
          <w:sz w:val="28"/>
          <w:szCs w:val="28"/>
          <w:lang w:val="kk-KZ"/>
        </w:rPr>
      </w:pPr>
    </w:p>
    <w:p w:rsidR="00750815" w:rsidRPr="00E01617" w:rsidRDefault="00750815" w:rsidP="00546EE1">
      <w:pPr>
        <w:tabs>
          <w:tab w:val="left" w:pos="851"/>
        </w:tabs>
        <w:spacing w:after="0" w:line="240" w:lineRule="auto"/>
        <w:ind w:firstLine="567"/>
        <w:jc w:val="both"/>
        <w:rPr>
          <w:rFonts w:ascii="Times New Roman" w:hAnsi="Times New Roman" w:cs="Times New Roman"/>
          <w:b/>
          <w:bCs/>
          <w:iCs/>
          <w:sz w:val="28"/>
          <w:szCs w:val="28"/>
          <w:lang w:val="uk-UA"/>
        </w:rPr>
      </w:pPr>
      <w:r w:rsidRPr="00E01617">
        <w:rPr>
          <w:rFonts w:ascii="Times New Roman" w:hAnsi="Times New Roman" w:cs="Times New Roman"/>
          <w:b/>
          <w:sz w:val="28"/>
          <w:szCs w:val="28"/>
          <w:lang w:val="kk-KZ"/>
        </w:rPr>
        <w:t>3.1</w:t>
      </w:r>
      <w:r w:rsidR="001306BE">
        <w:rPr>
          <w:rFonts w:ascii="Times New Roman" w:hAnsi="Times New Roman" w:cs="Times New Roman"/>
          <w:b/>
          <w:sz w:val="28"/>
          <w:szCs w:val="28"/>
          <w:lang w:val="kk-KZ"/>
        </w:rPr>
        <w:t xml:space="preserve"> </w:t>
      </w:r>
      <w:r w:rsidRPr="00E01617">
        <w:rPr>
          <w:rFonts w:ascii="Times New Roman" w:hAnsi="Times New Roman" w:cs="Times New Roman"/>
          <w:b/>
          <w:iCs/>
          <w:sz w:val="28"/>
          <w:szCs w:val="28"/>
          <w:lang w:val="uk-UA"/>
        </w:rPr>
        <w:t>Интерпретация</w:t>
      </w:r>
      <w:r w:rsidR="001306BE">
        <w:rPr>
          <w:rFonts w:ascii="Times New Roman" w:hAnsi="Times New Roman" w:cs="Times New Roman"/>
          <w:b/>
          <w:iCs/>
          <w:sz w:val="28"/>
          <w:szCs w:val="28"/>
          <w:lang w:val="uk-UA"/>
        </w:rPr>
        <w:t xml:space="preserve"> </w:t>
      </w:r>
      <w:r w:rsidRPr="00E01617">
        <w:rPr>
          <w:rFonts w:ascii="Times New Roman" w:hAnsi="Times New Roman" w:cs="Times New Roman"/>
          <w:b/>
          <w:bCs/>
          <w:iCs/>
          <w:sz w:val="28"/>
          <w:szCs w:val="28"/>
          <w:lang w:val="kk-KZ"/>
        </w:rPr>
        <w:t xml:space="preserve">ассоциативных полей </w:t>
      </w:r>
      <w:r w:rsidR="003C0159">
        <w:rPr>
          <w:rFonts w:ascii="Times New Roman" w:hAnsi="Times New Roman" w:cs="Times New Roman"/>
          <w:b/>
          <w:bCs/>
          <w:iCs/>
          <w:sz w:val="28"/>
          <w:szCs w:val="28"/>
          <w:lang w:val="kk-KZ"/>
        </w:rPr>
        <w:t xml:space="preserve">базовых </w:t>
      </w:r>
      <w:r w:rsidRPr="00E01617">
        <w:rPr>
          <w:rFonts w:ascii="Times New Roman" w:hAnsi="Times New Roman" w:cs="Times New Roman"/>
          <w:b/>
          <w:bCs/>
          <w:iCs/>
          <w:sz w:val="28"/>
          <w:szCs w:val="28"/>
          <w:lang w:val="uk-UA"/>
        </w:rPr>
        <w:t>концептов</w:t>
      </w:r>
      <w:r w:rsidR="001306BE">
        <w:rPr>
          <w:rFonts w:ascii="Times New Roman" w:hAnsi="Times New Roman" w:cs="Times New Roman"/>
          <w:b/>
          <w:bCs/>
          <w:iCs/>
          <w:sz w:val="28"/>
          <w:szCs w:val="28"/>
          <w:lang w:val="uk-UA"/>
        </w:rPr>
        <w:t xml:space="preserve"> </w:t>
      </w:r>
      <w:r w:rsidRPr="00E01617">
        <w:rPr>
          <w:rFonts w:ascii="Times New Roman" w:hAnsi="Times New Roman" w:cs="Times New Roman"/>
          <w:b/>
          <w:bCs/>
          <w:iCs/>
          <w:sz w:val="28"/>
          <w:szCs w:val="28"/>
          <w:lang w:val="uk-UA"/>
        </w:rPr>
        <w:t>американского</w:t>
      </w:r>
      <w:r w:rsidR="001306BE">
        <w:rPr>
          <w:rFonts w:ascii="Times New Roman" w:hAnsi="Times New Roman" w:cs="Times New Roman"/>
          <w:b/>
          <w:bCs/>
          <w:iCs/>
          <w:sz w:val="28"/>
          <w:szCs w:val="28"/>
          <w:lang w:val="uk-UA"/>
        </w:rPr>
        <w:t xml:space="preserve"> </w:t>
      </w:r>
      <w:r w:rsidRPr="00E01617">
        <w:rPr>
          <w:rFonts w:ascii="Times New Roman" w:hAnsi="Times New Roman" w:cs="Times New Roman"/>
          <w:b/>
          <w:bCs/>
          <w:iCs/>
          <w:sz w:val="28"/>
          <w:szCs w:val="28"/>
          <w:lang w:val="uk-UA"/>
        </w:rPr>
        <w:t>медиадискурса</w:t>
      </w:r>
    </w:p>
    <w:p w:rsidR="00915CE3" w:rsidRPr="00E01617" w:rsidRDefault="003B2821" w:rsidP="00546EE1">
      <w:pPr>
        <w:spacing w:after="0" w:line="240" w:lineRule="auto"/>
        <w:ind w:firstLine="567"/>
        <w:jc w:val="both"/>
        <w:rPr>
          <w:rFonts w:ascii="Times New Roman" w:hAnsi="Times New Roman" w:cs="Times New Roman"/>
          <w:sz w:val="28"/>
          <w:szCs w:val="28"/>
          <w:lang w:val="kk-KZ"/>
        </w:rPr>
      </w:pPr>
      <w:r w:rsidRPr="00E01617">
        <w:rPr>
          <w:rFonts w:ascii="Times New Roman" w:hAnsi="Times New Roman" w:cs="Times New Roman"/>
          <w:sz w:val="28"/>
          <w:szCs w:val="28"/>
          <w:lang w:val="kk-KZ"/>
        </w:rPr>
        <w:t>Н</w:t>
      </w:r>
      <w:r w:rsidR="0069438D" w:rsidRPr="00E01617">
        <w:rPr>
          <w:rFonts w:ascii="Times New Roman" w:hAnsi="Times New Roman" w:cs="Times New Roman"/>
          <w:sz w:val="28"/>
          <w:szCs w:val="28"/>
          <w:lang w:val="kk-KZ"/>
        </w:rPr>
        <w:t xml:space="preserve">еобходимо </w:t>
      </w:r>
      <w:r w:rsidR="007A153B" w:rsidRPr="00E01617">
        <w:rPr>
          <w:rFonts w:ascii="Times New Roman" w:hAnsi="Times New Roman" w:cs="Times New Roman"/>
          <w:sz w:val="28"/>
          <w:szCs w:val="28"/>
          <w:lang w:val="kk-KZ"/>
        </w:rPr>
        <w:t>указать</w:t>
      </w:r>
      <w:r w:rsidR="0069438D" w:rsidRPr="00E01617">
        <w:rPr>
          <w:rFonts w:ascii="Times New Roman" w:hAnsi="Times New Roman" w:cs="Times New Roman"/>
          <w:sz w:val="28"/>
          <w:szCs w:val="28"/>
          <w:lang w:val="kk-KZ"/>
        </w:rPr>
        <w:t>, что материалы третьей главы</w:t>
      </w:r>
      <w:r w:rsidR="007A153B" w:rsidRPr="00E01617">
        <w:rPr>
          <w:rFonts w:ascii="Times New Roman" w:hAnsi="Times New Roman" w:cs="Times New Roman"/>
          <w:sz w:val="28"/>
          <w:szCs w:val="28"/>
          <w:lang w:val="kk-KZ"/>
        </w:rPr>
        <w:t xml:space="preserve">, результаты и </w:t>
      </w:r>
      <w:r w:rsidR="00656254" w:rsidRPr="00E01617">
        <w:rPr>
          <w:rFonts w:ascii="Times New Roman" w:hAnsi="Times New Roman" w:cs="Times New Roman"/>
          <w:sz w:val="28"/>
          <w:szCs w:val="28"/>
          <w:lang w:val="kk-KZ"/>
        </w:rPr>
        <w:t xml:space="preserve">содержащиеся </w:t>
      </w:r>
      <w:r w:rsidR="0069438D" w:rsidRPr="00E01617">
        <w:rPr>
          <w:rFonts w:ascii="Times New Roman" w:hAnsi="Times New Roman" w:cs="Times New Roman"/>
          <w:sz w:val="28"/>
          <w:szCs w:val="28"/>
          <w:lang w:val="kk-KZ"/>
        </w:rPr>
        <w:t>выводы в ней</w:t>
      </w:r>
      <w:r w:rsidR="00F1406E" w:rsidRPr="00E01617">
        <w:rPr>
          <w:rFonts w:ascii="Times New Roman" w:hAnsi="Times New Roman" w:cs="Times New Roman"/>
          <w:sz w:val="28"/>
          <w:szCs w:val="28"/>
          <w:lang w:val="kk-KZ"/>
        </w:rPr>
        <w:t>,</w:t>
      </w:r>
      <w:r w:rsidR="0069438D" w:rsidRPr="00E01617">
        <w:rPr>
          <w:rFonts w:ascii="Times New Roman" w:hAnsi="Times New Roman" w:cs="Times New Roman"/>
          <w:sz w:val="28"/>
          <w:szCs w:val="28"/>
          <w:lang w:val="kk-KZ"/>
        </w:rPr>
        <w:t xml:space="preserve"> развивают и дополняют положения и результаты, полученные нами во 2 главе. В данной главе концепты, контекс</w:t>
      </w:r>
      <w:r w:rsidR="004B3712" w:rsidRPr="00E01617">
        <w:rPr>
          <w:rFonts w:ascii="Times New Roman" w:hAnsi="Times New Roman" w:cs="Times New Roman"/>
          <w:sz w:val="28"/>
          <w:szCs w:val="28"/>
          <w:lang w:val="kk-KZ"/>
        </w:rPr>
        <w:t>тные наполнение которых выявляло</w:t>
      </w:r>
      <w:r w:rsidR="0069438D" w:rsidRPr="00E01617">
        <w:rPr>
          <w:rFonts w:ascii="Times New Roman" w:hAnsi="Times New Roman" w:cs="Times New Roman"/>
          <w:sz w:val="28"/>
          <w:szCs w:val="28"/>
          <w:lang w:val="kk-KZ"/>
        </w:rPr>
        <w:t>сь в медиадискурсе в конк</w:t>
      </w:r>
      <w:r w:rsidRPr="00E01617">
        <w:rPr>
          <w:rFonts w:ascii="Times New Roman" w:hAnsi="Times New Roman" w:cs="Times New Roman"/>
          <w:sz w:val="28"/>
          <w:szCs w:val="28"/>
          <w:lang w:val="kk-KZ"/>
        </w:rPr>
        <w:t>р</w:t>
      </w:r>
      <w:r w:rsidR="0069438D" w:rsidRPr="00E01617">
        <w:rPr>
          <w:rFonts w:ascii="Times New Roman" w:hAnsi="Times New Roman" w:cs="Times New Roman"/>
          <w:sz w:val="28"/>
          <w:szCs w:val="28"/>
          <w:lang w:val="kk-KZ"/>
        </w:rPr>
        <w:t>етн</w:t>
      </w:r>
      <w:r w:rsidR="00F1406E" w:rsidRPr="00E01617">
        <w:rPr>
          <w:rFonts w:ascii="Times New Roman" w:hAnsi="Times New Roman" w:cs="Times New Roman"/>
          <w:sz w:val="28"/>
          <w:szCs w:val="28"/>
          <w:lang w:val="kk-KZ"/>
        </w:rPr>
        <w:t>ы</w:t>
      </w:r>
      <w:r w:rsidR="0069438D" w:rsidRPr="00E01617">
        <w:rPr>
          <w:rFonts w:ascii="Times New Roman" w:hAnsi="Times New Roman" w:cs="Times New Roman"/>
          <w:sz w:val="28"/>
          <w:szCs w:val="28"/>
          <w:lang w:val="kk-KZ"/>
        </w:rPr>
        <w:t>й временной п</w:t>
      </w:r>
      <w:r w:rsidRPr="00E01617">
        <w:rPr>
          <w:rFonts w:ascii="Times New Roman" w:hAnsi="Times New Roman" w:cs="Times New Roman"/>
          <w:sz w:val="28"/>
          <w:szCs w:val="28"/>
          <w:lang w:val="kk-KZ"/>
        </w:rPr>
        <w:t>р</w:t>
      </w:r>
      <w:r w:rsidR="0069438D" w:rsidRPr="00E01617">
        <w:rPr>
          <w:rFonts w:ascii="Times New Roman" w:hAnsi="Times New Roman" w:cs="Times New Roman"/>
          <w:sz w:val="28"/>
          <w:szCs w:val="28"/>
          <w:lang w:val="kk-KZ"/>
        </w:rPr>
        <w:t xml:space="preserve">омежуток, рассматриваются на </w:t>
      </w:r>
      <w:r w:rsidR="004B3712" w:rsidRPr="00E01617">
        <w:rPr>
          <w:rFonts w:ascii="Times New Roman" w:hAnsi="Times New Roman" w:cs="Times New Roman"/>
          <w:sz w:val="28"/>
          <w:szCs w:val="28"/>
          <w:lang w:val="kk-KZ"/>
        </w:rPr>
        <w:t xml:space="preserve">новом </w:t>
      </w:r>
      <w:r w:rsidR="0069438D" w:rsidRPr="00E01617">
        <w:rPr>
          <w:rFonts w:ascii="Times New Roman" w:hAnsi="Times New Roman" w:cs="Times New Roman"/>
          <w:sz w:val="28"/>
          <w:szCs w:val="28"/>
          <w:lang w:val="kk-KZ"/>
        </w:rPr>
        <w:t>психолингвистическом материале</w:t>
      </w:r>
      <w:r w:rsidR="00E5774A" w:rsidRPr="00E01617">
        <w:rPr>
          <w:rFonts w:ascii="Times New Roman" w:hAnsi="Times New Roman" w:cs="Times New Roman"/>
          <w:sz w:val="28"/>
          <w:szCs w:val="28"/>
          <w:lang w:val="kk-KZ"/>
        </w:rPr>
        <w:t xml:space="preserve"> – в ассоциативных полях. Подобное на</w:t>
      </w:r>
      <w:r w:rsidRPr="00E01617">
        <w:rPr>
          <w:rFonts w:ascii="Times New Roman" w:hAnsi="Times New Roman" w:cs="Times New Roman"/>
          <w:sz w:val="28"/>
          <w:szCs w:val="28"/>
          <w:lang w:val="kk-KZ"/>
        </w:rPr>
        <w:t>ложение</w:t>
      </w:r>
      <w:r w:rsidR="00E5774A" w:rsidRPr="00E01617">
        <w:rPr>
          <w:rFonts w:ascii="Times New Roman" w:hAnsi="Times New Roman" w:cs="Times New Roman"/>
          <w:sz w:val="28"/>
          <w:szCs w:val="28"/>
          <w:lang w:val="kk-KZ"/>
        </w:rPr>
        <w:t xml:space="preserve"> исходных лингвокогнитивных структур на образ</w:t>
      </w:r>
      <w:r w:rsidRPr="00E01617">
        <w:rPr>
          <w:rFonts w:ascii="Times New Roman" w:hAnsi="Times New Roman" w:cs="Times New Roman"/>
          <w:sz w:val="28"/>
          <w:szCs w:val="28"/>
          <w:lang w:val="kk-KZ"/>
        </w:rPr>
        <w:t>ц</w:t>
      </w:r>
      <w:r w:rsidR="00E5774A" w:rsidRPr="00E01617">
        <w:rPr>
          <w:rFonts w:ascii="Times New Roman" w:hAnsi="Times New Roman" w:cs="Times New Roman"/>
          <w:sz w:val="28"/>
          <w:szCs w:val="28"/>
          <w:lang w:val="kk-KZ"/>
        </w:rPr>
        <w:t xml:space="preserve">ы </w:t>
      </w:r>
      <w:r w:rsidR="004B3712" w:rsidRPr="00E01617">
        <w:rPr>
          <w:rFonts w:ascii="Times New Roman" w:hAnsi="Times New Roman" w:cs="Times New Roman"/>
          <w:sz w:val="28"/>
          <w:szCs w:val="28"/>
          <w:lang w:val="kk-KZ"/>
        </w:rPr>
        <w:t xml:space="preserve">массового языкового сознания </w:t>
      </w:r>
      <w:r w:rsidRPr="00E01617">
        <w:rPr>
          <w:rFonts w:ascii="Times New Roman" w:hAnsi="Times New Roman" w:cs="Times New Roman"/>
          <w:sz w:val="28"/>
          <w:szCs w:val="28"/>
          <w:lang w:val="kk-KZ"/>
        </w:rPr>
        <w:t>трех языков</w:t>
      </w:r>
      <w:r w:rsidR="00E5774A" w:rsidRPr="00E01617">
        <w:rPr>
          <w:rFonts w:ascii="Times New Roman" w:hAnsi="Times New Roman" w:cs="Times New Roman"/>
          <w:sz w:val="28"/>
          <w:szCs w:val="28"/>
          <w:lang w:val="kk-KZ"/>
        </w:rPr>
        <w:t xml:space="preserve"> представляется нам важным и имеющим </w:t>
      </w:r>
      <w:r w:rsidR="00112653" w:rsidRPr="00E01617">
        <w:rPr>
          <w:rFonts w:ascii="Times New Roman" w:hAnsi="Times New Roman" w:cs="Times New Roman"/>
          <w:sz w:val="28"/>
          <w:szCs w:val="28"/>
          <w:lang w:val="kk-KZ"/>
        </w:rPr>
        <w:t>доказательный</w:t>
      </w:r>
      <w:r w:rsidR="00F1406E" w:rsidRPr="00E01617">
        <w:rPr>
          <w:rFonts w:ascii="Times New Roman" w:hAnsi="Times New Roman" w:cs="Times New Roman"/>
          <w:sz w:val="28"/>
          <w:szCs w:val="28"/>
          <w:lang w:val="kk-KZ"/>
        </w:rPr>
        <w:t xml:space="preserve"> и </w:t>
      </w:r>
      <w:r w:rsidR="00E5774A" w:rsidRPr="00E01617">
        <w:rPr>
          <w:rFonts w:ascii="Times New Roman" w:hAnsi="Times New Roman" w:cs="Times New Roman"/>
          <w:sz w:val="28"/>
          <w:szCs w:val="28"/>
          <w:lang w:val="kk-KZ"/>
        </w:rPr>
        <w:t>обьяснительный характер.</w:t>
      </w:r>
      <w:r w:rsidR="00656254" w:rsidRPr="00E01617">
        <w:rPr>
          <w:rFonts w:ascii="Times New Roman" w:hAnsi="Times New Roman" w:cs="Times New Roman"/>
          <w:sz w:val="28"/>
          <w:szCs w:val="28"/>
          <w:lang w:val="kk-KZ"/>
        </w:rPr>
        <w:t xml:space="preserve"> Такое сравнительное сопоставление позволяет увидеть точки соприкосновения массового языкового сознания (представления) с профессионально представленными концептами в медиадискурсе.</w:t>
      </w:r>
      <w:r w:rsidR="00112653" w:rsidRPr="00E01617">
        <w:rPr>
          <w:rFonts w:ascii="Times New Roman" w:hAnsi="Times New Roman" w:cs="Times New Roman"/>
          <w:sz w:val="28"/>
          <w:szCs w:val="28"/>
          <w:lang w:val="kk-KZ"/>
        </w:rPr>
        <w:tab/>
      </w:r>
      <w:r w:rsidR="00112653" w:rsidRPr="00E01617">
        <w:rPr>
          <w:rFonts w:ascii="Times New Roman" w:hAnsi="Times New Roman" w:cs="Times New Roman"/>
          <w:sz w:val="28"/>
          <w:szCs w:val="28"/>
          <w:lang w:val="kk-KZ"/>
        </w:rPr>
        <w:tab/>
      </w:r>
      <w:r w:rsidR="00112653" w:rsidRPr="00E01617">
        <w:rPr>
          <w:rFonts w:ascii="Times New Roman" w:hAnsi="Times New Roman" w:cs="Times New Roman"/>
          <w:sz w:val="28"/>
          <w:szCs w:val="28"/>
          <w:lang w:val="kk-KZ"/>
        </w:rPr>
        <w:tab/>
      </w:r>
      <w:r w:rsidR="00112653" w:rsidRPr="00E01617">
        <w:rPr>
          <w:rFonts w:ascii="Times New Roman" w:hAnsi="Times New Roman" w:cs="Times New Roman"/>
          <w:sz w:val="28"/>
          <w:szCs w:val="28"/>
          <w:lang w:val="kk-KZ"/>
        </w:rPr>
        <w:tab/>
      </w:r>
      <w:r w:rsidR="00112653" w:rsidRPr="00E01617">
        <w:rPr>
          <w:rFonts w:ascii="Times New Roman" w:hAnsi="Times New Roman" w:cs="Times New Roman"/>
          <w:sz w:val="28"/>
          <w:szCs w:val="28"/>
          <w:lang w:val="kk-KZ"/>
        </w:rPr>
        <w:tab/>
      </w:r>
    </w:p>
    <w:p w:rsidR="00915CE3" w:rsidRPr="00E01617" w:rsidRDefault="00E5774A" w:rsidP="00546EE1">
      <w:pPr>
        <w:spacing w:after="0" w:line="240" w:lineRule="auto"/>
        <w:ind w:firstLine="567"/>
        <w:jc w:val="both"/>
        <w:rPr>
          <w:rFonts w:ascii="Times New Roman" w:hAnsi="Times New Roman" w:cs="Times New Roman"/>
          <w:sz w:val="28"/>
          <w:szCs w:val="28"/>
        </w:rPr>
      </w:pPr>
      <w:r w:rsidRPr="00E01617">
        <w:rPr>
          <w:rFonts w:ascii="Times New Roman" w:hAnsi="Times New Roman" w:cs="Times New Roman"/>
          <w:sz w:val="28"/>
          <w:szCs w:val="28"/>
          <w:lang w:val="kk-KZ"/>
        </w:rPr>
        <w:t xml:space="preserve">Прежде чем обратимся к практическому материалу, целосообразно дать краткую характеристику не </w:t>
      </w:r>
      <w:r w:rsidR="003B2821" w:rsidRPr="00E01617">
        <w:rPr>
          <w:rFonts w:ascii="Times New Roman" w:hAnsi="Times New Roman" w:cs="Times New Roman"/>
          <w:sz w:val="28"/>
          <w:szCs w:val="28"/>
          <w:lang w:val="kk-KZ"/>
        </w:rPr>
        <w:t xml:space="preserve">столько известным и много раз описанных </w:t>
      </w:r>
      <w:r w:rsidRPr="00E01617">
        <w:rPr>
          <w:rFonts w:ascii="Times New Roman" w:hAnsi="Times New Roman" w:cs="Times New Roman"/>
          <w:sz w:val="28"/>
          <w:szCs w:val="28"/>
          <w:lang w:val="kk-KZ"/>
        </w:rPr>
        <w:t>теоритическим исследованиям, а тому языковому материалу, который собран к нас</w:t>
      </w:r>
      <w:r w:rsidR="003B2821" w:rsidRPr="00E01617">
        <w:rPr>
          <w:rFonts w:ascii="Times New Roman" w:hAnsi="Times New Roman" w:cs="Times New Roman"/>
          <w:sz w:val="28"/>
          <w:szCs w:val="28"/>
          <w:lang w:val="kk-KZ"/>
        </w:rPr>
        <w:t xml:space="preserve">тоящему времени в разного рода </w:t>
      </w:r>
      <w:r w:rsidR="00F1406E" w:rsidRPr="00E01617">
        <w:rPr>
          <w:rFonts w:ascii="Times New Roman" w:hAnsi="Times New Roman" w:cs="Times New Roman"/>
          <w:sz w:val="28"/>
          <w:szCs w:val="28"/>
          <w:lang w:val="kk-KZ"/>
        </w:rPr>
        <w:t xml:space="preserve">современных </w:t>
      </w:r>
      <w:r w:rsidRPr="00E01617">
        <w:rPr>
          <w:rFonts w:ascii="Times New Roman" w:hAnsi="Times New Roman" w:cs="Times New Roman"/>
          <w:sz w:val="28"/>
          <w:szCs w:val="28"/>
          <w:lang w:val="kk-KZ"/>
        </w:rPr>
        <w:t>ассоциативных словар</w:t>
      </w:r>
      <w:r w:rsidR="000F4925" w:rsidRPr="00E01617">
        <w:rPr>
          <w:rFonts w:ascii="Times New Roman" w:hAnsi="Times New Roman" w:cs="Times New Roman"/>
          <w:sz w:val="28"/>
          <w:szCs w:val="28"/>
          <w:lang w:val="kk-KZ"/>
        </w:rPr>
        <w:t>я</w:t>
      </w:r>
      <w:r w:rsidR="003B2821" w:rsidRPr="00E01617">
        <w:rPr>
          <w:rFonts w:ascii="Times New Roman" w:hAnsi="Times New Roman" w:cs="Times New Roman"/>
          <w:sz w:val="28"/>
          <w:szCs w:val="28"/>
          <w:lang w:val="kk-KZ"/>
        </w:rPr>
        <w:t>х</w:t>
      </w:r>
      <w:r w:rsidR="000F4925" w:rsidRPr="00E01617">
        <w:rPr>
          <w:rFonts w:ascii="Times New Roman" w:hAnsi="Times New Roman" w:cs="Times New Roman"/>
          <w:sz w:val="28"/>
          <w:szCs w:val="28"/>
          <w:lang w:val="kk-KZ"/>
        </w:rPr>
        <w:t xml:space="preserve"> и </w:t>
      </w:r>
      <w:r w:rsidR="008F48AE" w:rsidRPr="00E01617">
        <w:rPr>
          <w:rFonts w:ascii="Times New Roman" w:hAnsi="Times New Roman" w:cs="Times New Roman"/>
          <w:sz w:val="28"/>
          <w:szCs w:val="28"/>
          <w:lang w:val="kk-KZ"/>
        </w:rPr>
        <w:t>и</w:t>
      </w:r>
      <w:r w:rsidR="000F4925" w:rsidRPr="00E01617">
        <w:rPr>
          <w:rFonts w:ascii="Times New Roman" w:hAnsi="Times New Roman" w:cs="Times New Roman"/>
          <w:sz w:val="28"/>
          <w:szCs w:val="28"/>
          <w:lang w:val="kk-KZ"/>
        </w:rPr>
        <w:t>сточниках.</w:t>
      </w:r>
      <w:r w:rsidR="00750815" w:rsidRPr="00E01617">
        <w:rPr>
          <w:rFonts w:ascii="Times New Roman" w:hAnsi="Times New Roman" w:cs="Times New Roman"/>
          <w:sz w:val="28"/>
          <w:szCs w:val="28"/>
        </w:rPr>
        <w:t xml:space="preserve">В современной лингвистике наблюдается </w:t>
      </w:r>
      <w:r w:rsidR="00750815" w:rsidRPr="00E01617">
        <w:rPr>
          <w:rFonts w:ascii="Times New Roman" w:hAnsi="Times New Roman" w:cs="Times New Roman"/>
          <w:sz w:val="28"/>
          <w:szCs w:val="28"/>
          <w:lang w:val="kk-KZ"/>
        </w:rPr>
        <w:t xml:space="preserve">закономерный </w:t>
      </w:r>
      <w:r w:rsidR="00750815" w:rsidRPr="00E01617">
        <w:rPr>
          <w:rFonts w:ascii="Times New Roman" w:hAnsi="Times New Roman" w:cs="Times New Roman"/>
          <w:sz w:val="28"/>
          <w:szCs w:val="28"/>
        </w:rPr>
        <w:t xml:space="preserve">интерес к ассоциативным методикам, которые позволяют изучать языковое сознание определенной </w:t>
      </w:r>
      <w:r w:rsidR="00750815" w:rsidRPr="00E01617">
        <w:rPr>
          <w:rFonts w:ascii="Times New Roman" w:hAnsi="Times New Roman" w:cs="Times New Roman"/>
          <w:sz w:val="28"/>
          <w:szCs w:val="28"/>
          <w:lang w:val="kk-KZ"/>
        </w:rPr>
        <w:t xml:space="preserve">целевой, в том числе </w:t>
      </w:r>
      <w:r w:rsidR="004B3712" w:rsidRPr="00E01617">
        <w:rPr>
          <w:rFonts w:ascii="Times New Roman" w:hAnsi="Times New Roman" w:cs="Times New Roman"/>
          <w:sz w:val="28"/>
          <w:szCs w:val="28"/>
          <w:lang w:val="kk-KZ"/>
        </w:rPr>
        <w:t xml:space="preserve">в </w:t>
      </w:r>
      <w:r w:rsidR="00750815" w:rsidRPr="00E01617">
        <w:rPr>
          <w:rFonts w:ascii="Times New Roman" w:hAnsi="Times New Roman" w:cs="Times New Roman"/>
          <w:sz w:val="28"/>
          <w:szCs w:val="28"/>
          <w:lang w:val="kk-KZ"/>
        </w:rPr>
        <w:t>больш</w:t>
      </w:r>
      <w:r w:rsidR="000F4925" w:rsidRPr="00E01617">
        <w:rPr>
          <w:rFonts w:ascii="Times New Roman" w:hAnsi="Times New Roman" w:cs="Times New Roman"/>
          <w:sz w:val="28"/>
          <w:szCs w:val="28"/>
          <w:lang w:val="kk-KZ"/>
        </w:rPr>
        <w:t>и</w:t>
      </w:r>
      <w:r w:rsidR="00750815" w:rsidRPr="00E01617">
        <w:rPr>
          <w:rFonts w:ascii="Times New Roman" w:hAnsi="Times New Roman" w:cs="Times New Roman"/>
          <w:sz w:val="28"/>
          <w:szCs w:val="28"/>
          <w:lang w:val="kk-KZ"/>
        </w:rPr>
        <w:t>нств</w:t>
      </w:r>
      <w:r w:rsidR="004B3712" w:rsidRPr="00E01617">
        <w:rPr>
          <w:rFonts w:ascii="Times New Roman" w:hAnsi="Times New Roman" w:cs="Times New Roman"/>
          <w:sz w:val="28"/>
          <w:szCs w:val="28"/>
          <w:lang w:val="kk-KZ"/>
        </w:rPr>
        <w:t>е</w:t>
      </w:r>
      <w:r w:rsidR="00750815" w:rsidRPr="00E01617">
        <w:rPr>
          <w:rFonts w:ascii="Times New Roman" w:hAnsi="Times New Roman" w:cs="Times New Roman"/>
          <w:sz w:val="28"/>
          <w:szCs w:val="28"/>
          <w:lang w:val="kk-KZ"/>
        </w:rPr>
        <w:t xml:space="preserve"> случаев </w:t>
      </w:r>
      <w:r w:rsidR="00750815" w:rsidRPr="00E01617">
        <w:rPr>
          <w:rFonts w:ascii="Times New Roman" w:hAnsi="Times New Roman" w:cs="Times New Roman"/>
          <w:sz w:val="28"/>
          <w:szCs w:val="28"/>
        </w:rPr>
        <w:t xml:space="preserve">этнической группы. </w:t>
      </w:r>
      <w:r w:rsidR="00750815" w:rsidRPr="00E01617">
        <w:rPr>
          <w:rFonts w:ascii="Times New Roman" w:hAnsi="Times New Roman" w:cs="Times New Roman"/>
          <w:sz w:val="28"/>
          <w:szCs w:val="28"/>
          <w:lang w:val="kk-KZ"/>
        </w:rPr>
        <w:t xml:space="preserve">В </w:t>
      </w:r>
      <w:r w:rsidR="00750815" w:rsidRPr="00E01617">
        <w:rPr>
          <w:rFonts w:ascii="Times New Roman" w:hAnsi="Times New Roman" w:cs="Times New Roman"/>
          <w:sz w:val="28"/>
          <w:szCs w:val="28"/>
        </w:rPr>
        <w:t>настоящее время большое внимание уделяется</w:t>
      </w:r>
      <w:r w:rsidR="00821035" w:rsidRPr="00E01617">
        <w:rPr>
          <w:rFonts w:ascii="Times New Roman" w:hAnsi="Times New Roman" w:cs="Times New Roman"/>
          <w:sz w:val="28"/>
          <w:szCs w:val="28"/>
          <w:lang w:val="kk-KZ"/>
        </w:rPr>
        <w:t xml:space="preserve"> анализу</w:t>
      </w:r>
      <w:r w:rsidR="00750815" w:rsidRPr="00E01617">
        <w:rPr>
          <w:rFonts w:ascii="Times New Roman" w:hAnsi="Times New Roman" w:cs="Times New Roman"/>
          <w:sz w:val="28"/>
          <w:szCs w:val="28"/>
        </w:rPr>
        <w:t>развити</w:t>
      </w:r>
      <w:r w:rsidR="00821035" w:rsidRPr="00E01617">
        <w:rPr>
          <w:rFonts w:ascii="Times New Roman" w:hAnsi="Times New Roman" w:cs="Times New Roman"/>
          <w:sz w:val="28"/>
          <w:szCs w:val="28"/>
          <w:lang w:val="kk-KZ"/>
        </w:rPr>
        <w:t>я и изменения</w:t>
      </w:r>
      <w:r w:rsidR="004B3712" w:rsidRPr="00E01617">
        <w:rPr>
          <w:rFonts w:ascii="Times New Roman" w:hAnsi="Times New Roman" w:cs="Times New Roman"/>
          <w:sz w:val="28"/>
          <w:szCs w:val="28"/>
        </w:rPr>
        <w:t xml:space="preserve"> языкового сознания</w:t>
      </w:r>
      <w:r w:rsidR="004B3712" w:rsidRPr="00E01617">
        <w:rPr>
          <w:rFonts w:ascii="Times New Roman" w:hAnsi="Times New Roman" w:cs="Times New Roman"/>
          <w:sz w:val="28"/>
          <w:szCs w:val="28"/>
          <w:lang w:val="kk-KZ"/>
        </w:rPr>
        <w:t xml:space="preserve">, которое </w:t>
      </w:r>
      <w:r w:rsidR="00750815" w:rsidRPr="00E01617">
        <w:rPr>
          <w:rFonts w:ascii="Times New Roman" w:hAnsi="Times New Roman" w:cs="Times New Roman"/>
          <w:sz w:val="28"/>
          <w:szCs w:val="28"/>
        </w:rPr>
        <w:t>включает в себя знания и логическое мышление, связанные с активной деятельностью в различных сферах жизни. Изучение языкового сознания у представителей разных культур имеет важное значение, так как позволяет выявить общие и специфические черты их взглядов на мир и этнические установки, что способствует улучшению коммуникации.</w:t>
      </w:r>
    </w:p>
    <w:p w:rsidR="00915CE3" w:rsidRPr="00E01617" w:rsidRDefault="00750815" w:rsidP="00546EE1">
      <w:pPr>
        <w:spacing w:after="0" w:line="240" w:lineRule="auto"/>
        <w:ind w:firstLine="567"/>
        <w:jc w:val="both"/>
        <w:rPr>
          <w:rFonts w:ascii="Times New Roman" w:hAnsi="Times New Roman" w:cs="Times New Roman"/>
          <w:sz w:val="28"/>
          <w:szCs w:val="28"/>
        </w:rPr>
      </w:pPr>
      <w:r w:rsidRPr="00E01617">
        <w:rPr>
          <w:rFonts w:ascii="Times New Roman" w:hAnsi="Times New Roman" w:cs="Times New Roman"/>
          <w:sz w:val="28"/>
          <w:szCs w:val="28"/>
        </w:rPr>
        <w:t xml:space="preserve">Языковое сознание тесно связано с языком и составляет органическую часть мышления, так как они взаимозависимы: знание языка помогает социализироваться, включая усвоение социальных норм и способов реагирования. Словарь ассоциаций в любом языке является ценным источником для культурологических и социально-психологических исследований. Ассоциации, которые люди придают одному и тому же слову-стимулу внутри одной этнической группы, могут существенно различаться </w:t>
      </w:r>
      <w:r w:rsidR="004B3712" w:rsidRPr="00E01617">
        <w:rPr>
          <w:rFonts w:ascii="Times New Roman" w:hAnsi="Times New Roman" w:cs="Times New Roman"/>
          <w:sz w:val="28"/>
          <w:szCs w:val="28"/>
          <w:lang w:val="kk-KZ"/>
        </w:rPr>
        <w:t xml:space="preserve">из-за </w:t>
      </w:r>
      <w:r w:rsidR="004B3712" w:rsidRPr="00E01617">
        <w:rPr>
          <w:rFonts w:ascii="Times New Roman" w:hAnsi="Times New Roman" w:cs="Times New Roman"/>
          <w:sz w:val="28"/>
          <w:szCs w:val="28"/>
        </w:rPr>
        <w:t>нескольких причин</w:t>
      </w:r>
      <w:r w:rsidRPr="00E01617">
        <w:rPr>
          <w:rFonts w:ascii="Times New Roman" w:hAnsi="Times New Roman" w:cs="Times New Roman"/>
          <w:sz w:val="28"/>
          <w:szCs w:val="28"/>
        </w:rPr>
        <w:t xml:space="preserve">, таким как возраст, уровень образования, место проживания и личный опыт. </w:t>
      </w:r>
      <w:r w:rsidR="001306BE">
        <w:rPr>
          <w:rFonts w:ascii="Times New Roman" w:hAnsi="Times New Roman" w:cs="Times New Roman"/>
          <w:sz w:val="28"/>
          <w:szCs w:val="28"/>
          <w:lang w:val="kk-KZ"/>
        </w:rPr>
        <w:t>Следуеет указать, что ч</w:t>
      </w:r>
      <w:r w:rsidRPr="00E01617">
        <w:rPr>
          <w:rFonts w:ascii="Times New Roman" w:hAnsi="Times New Roman" w:cs="Times New Roman"/>
          <w:sz w:val="28"/>
          <w:szCs w:val="28"/>
        </w:rPr>
        <w:t>тение художественной литературы может изменить восприятие этих слов, делая их более художественными в контексте. При этом, с накоплением лингвистических знаний у носителя языка расширяется спектр его ассоциаций к данному слову-стимулу. Со временем ассоциации индивида к словам могут меняться как в св</w:t>
      </w:r>
      <w:r w:rsidR="004B3712" w:rsidRPr="00E01617">
        <w:rPr>
          <w:rFonts w:ascii="Times New Roman" w:hAnsi="Times New Roman" w:cs="Times New Roman"/>
          <w:sz w:val="28"/>
          <w:szCs w:val="28"/>
        </w:rPr>
        <w:t>оей сути, так и в их количестве,</w:t>
      </w:r>
      <w:r w:rsidR="00656254" w:rsidRPr="00E01617">
        <w:rPr>
          <w:rFonts w:ascii="Times New Roman" w:hAnsi="Times New Roman" w:cs="Times New Roman"/>
          <w:sz w:val="28"/>
          <w:szCs w:val="28"/>
        </w:rPr>
        <w:t xml:space="preserve"> однако все эти различия нивелир</w:t>
      </w:r>
      <w:r w:rsidR="004B3712" w:rsidRPr="00E01617">
        <w:rPr>
          <w:rFonts w:ascii="Times New Roman" w:hAnsi="Times New Roman" w:cs="Times New Roman"/>
          <w:sz w:val="28"/>
          <w:szCs w:val="28"/>
        </w:rPr>
        <w:t>у</w:t>
      </w:r>
      <w:r w:rsidR="00656254" w:rsidRPr="00E01617">
        <w:rPr>
          <w:rFonts w:ascii="Times New Roman" w:hAnsi="Times New Roman" w:cs="Times New Roman"/>
          <w:sz w:val="28"/>
          <w:szCs w:val="28"/>
          <w:lang w:val="kk-KZ"/>
        </w:rPr>
        <w:t>ю</w:t>
      </w:r>
      <w:r w:rsidR="004B3712" w:rsidRPr="00E01617">
        <w:rPr>
          <w:rFonts w:ascii="Times New Roman" w:hAnsi="Times New Roman" w:cs="Times New Roman"/>
          <w:sz w:val="28"/>
          <w:szCs w:val="28"/>
        </w:rPr>
        <w:t>тся из- за массового контента.</w:t>
      </w:r>
      <w:r w:rsidR="004B3712" w:rsidRPr="00E01617">
        <w:rPr>
          <w:rFonts w:ascii="Times New Roman" w:hAnsi="Times New Roman" w:cs="Times New Roman"/>
          <w:sz w:val="28"/>
          <w:szCs w:val="28"/>
        </w:rPr>
        <w:tab/>
      </w:r>
      <w:r w:rsidR="004B3712" w:rsidRPr="00E01617">
        <w:rPr>
          <w:rFonts w:ascii="Times New Roman" w:hAnsi="Times New Roman" w:cs="Times New Roman"/>
          <w:sz w:val="28"/>
          <w:szCs w:val="28"/>
        </w:rPr>
        <w:tab/>
      </w:r>
      <w:r w:rsidR="004B3712" w:rsidRPr="00E01617">
        <w:rPr>
          <w:rFonts w:ascii="Times New Roman" w:hAnsi="Times New Roman" w:cs="Times New Roman"/>
          <w:sz w:val="28"/>
          <w:szCs w:val="28"/>
        </w:rPr>
        <w:tab/>
      </w:r>
      <w:r w:rsidR="008F48AE" w:rsidRPr="00E01617">
        <w:rPr>
          <w:rFonts w:ascii="Times New Roman" w:hAnsi="Times New Roman" w:cs="Times New Roman"/>
          <w:sz w:val="28"/>
          <w:szCs w:val="28"/>
        </w:rPr>
        <w:tab/>
      </w:r>
    </w:p>
    <w:p w:rsidR="00750815" w:rsidRPr="00E01617" w:rsidRDefault="00750815" w:rsidP="00546EE1">
      <w:pPr>
        <w:spacing w:after="0" w:line="240" w:lineRule="auto"/>
        <w:ind w:firstLine="567"/>
        <w:jc w:val="both"/>
        <w:rPr>
          <w:rFonts w:ascii="Times New Roman" w:hAnsi="Times New Roman" w:cs="Times New Roman"/>
          <w:bCs/>
          <w:sz w:val="28"/>
          <w:szCs w:val="28"/>
          <w:lang w:val="kk-KZ"/>
        </w:rPr>
      </w:pPr>
      <w:r w:rsidRPr="00E01617">
        <w:rPr>
          <w:rFonts w:ascii="Times New Roman" w:hAnsi="Times New Roman" w:cs="Times New Roman"/>
          <w:bCs/>
          <w:sz w:val="28"/>
          <w:szCs w:val="28"/>
          <w:lang w:val="kk-KZ"/>
        </w:rPr>
        <w:t>Цел</w:t>
      </w:r>
      <w:r w:rsidR="004E747A" w:rsidRPr="00E01617">
        <w:rPr>
          <w:rFonts w:ascii="Times New Roman" w:hAnsi="Times New Roman" w:cs="Times New Roman"/>
          <w:bCs/>
          <w:sz w:val="28"/>
          <w:szCs w:val="28"/>
          <w:lang w:val="kk-KZ"/>
        </w:rPr>
        <w:t>е</w:t>
      </w:r>
      <w:r w:rsidRPr="00E01617">
        <w:rPr>
          <w:rFonts w:ascii="Times New Roman" w:hAnsi="Times New Roman" w:cs="Times New Roman"/>
          <w:bCs/>
          <w:sz w:val="28"/>
          <w:szCs w:val="28"/>
          <w:lang w:val="kk-KZ"/>
        </w:rPr>
        <w:t>осообразно дать краткую характеристику ассоциативным словар</w:t>
      </w:r>
      <w:r w:rsidR="00D46CF0" w:rsidRPr="00E01617">
        <w:rPr>
          <w:rFonts w:ascii="Times New Roman" w:hAnsi="Times New Roman" w:cs="Times New Roman"/>
          <w:bCs/>
          <w:sz w:val="28"/>
          <w:szCs w:val="28"/>
          <w:lang w:val="kk-KZ"/>
        </w:rPr>
        <w:t>я</w:t>
      </w:r>
      <w:r w:rsidRPr="00E01617">
        <w:rPr>
          <w:rFonts w:ascii="Times New Roman" w:hAnsi="Times New Roman" w:cs="Times New Roman"/>
          <w:bCs/>
          <w:sz w:val="28"/>
          <w:szCs w:val="28"/>
          <w:lang w:val="kk-KZ"/>
        </w:rPr>
        <w:t xml:space="preserve">м английского языка. В начале XX века появились первые словари, описывающие языковое сознание носителей языка. Первый свободный ассоциативный эксперимент был проведен американскими психологами </w:t>
      </w:r>
      <w:bookmarkStart w:id="73" w:name="_Hlk144635068"/>
      <w:r w:rsidRPr="00E01617">
        <w:rPr>
          <w:rFonts w:ascii="Times New Roman" w:hAnsi="Times New Roman" w:cs="Times New Roman"/>
          <w:bCs/>
          <w:sz w:val="28"/>
          <w:szCs w:val="28"/>
          <w:lang w:val="kk-KZ"/>
        </w:rPr>
        <w:t>Х.Г. Кентом и А.Дж. Розановым</w:t>
      </w:r>
      <w:bookmarkEnd w:id="73"/>
      <w:r w:rsidR="00D46CF0" w:rsidRPr="00E01617">
        <w:rPr>
          <w:rFonts w:ascii="Times New Roman" w:hAnsi="Times New Roman" w:cs="Times New Roman"/>
          <w:bCs/>
          <w:sz w:val="28"/>
          <w:szCs w:val="28"/>
        </w:rPr>
        <w:t xml:space="preserve"> [</w:t>
      </w:r>
      <w:r w:rsidR="00E144B9" w:rsidRPr="00E01617">
        <w:rPr>
          <w:rFonts w:ascii="Times New Roman" w:hAnsi="Times New Roman" w:cs="Times New Roman"/>
          <w:bCs/>
          <w:sz w:val="28"/>
          <w:szCs w:val="28"/>
          <w:lang w:val="kk-KZ"/>
        </w:rPr>
        <w:t>10</w:t>
      </w:r>
      <w:r w:rsidR="002E4E99">
        <w:rPr>
          <w:rFonts w:ascii="Times New Roman" w:hAnsi="Times New Roman" w:cs="Times New Roman"/>
          <w:bCs/>
          <w:sz w:val="28"/>
          <w:szCs w:val="28"/>
          <w:lang w:val="kk-KZ"/>
        </w:rPr>
        <w:t>2</w:t>
      </w:r>
      <w:r w:rsidR="00DB388D" w:rsidRPr="00E01617">
        <w:rPr>
          <w:rFonts w:ascii="Times New Roman" w:hAnsi="Times New Roman" w:cs="Times New Roman"/>
          <w:bCs/>
          <w:sz w:val="28"/>
          <w:szCs w:val="28"/>
          <w:lang w:val="kk-KZ"/>
        </w:rPr>
        <w:t>,</w:t>
      </w:r>
      <w:r w:rsidR="002E4E99">
        <w:rPr>
          <w:rFonts w:ascii="Times New Roman" w:hAnsi="Times New Roman" w:cs="Times New Roman"/>
          <w:bCs/>
          <w:sz w:val="28"/>
          <w:szCs w:val="28"/>
          <w:lang w:val="kk-KZ"/>
        </w:rPr>
        <w:t xml:space="preserve"> </w:t>
      </w:r>
      <w:r w:rsidR="00DB388D" w:rsidRPr="00E01617">
        <w:rPr>
          <w:rFonts w:ascii="Times New Roman" w:hAnsi="Times New Roman" w:cs="Times New Roman"/>
          <w:bCs/>
          <w:sz w:val="28"/>
          <w:szCs w:val="28"/>
          <w:lang w:val="kk-KZ"/>
        </w:rPr>
        <w:t>с. 18</w:t>
      </w:r>
      <w:r w:rsidR="00D46CF0" w:rsidRPr="00E01617">
        <w:rPr>
          <w:rFonts w:ascii="Times New Roman" w:hAnsi="Times New Roman" w:cs="Times New Roman"/>
          <w:bCs/>
          <w:sz w:val="28"/>
          <w:szCs w:val="28"/>
        </w:rPr>
        <w:t>]</w:t>
      </w:r>
      <w:r w:rsidRPr="00E01617">
        <w:rPr>
          <w:rFonts w:ascii="Times New Roman" w:hAnsi="Times New Roman" w:cs="Times New Roman"/>
          <w:bCs/>
          <w:sz w:val="28"/>
          <w:szCs w:val="28"/>
          <w:lang w:val="kk-KZ"/>
        </w:rPr>
        <w:t>. Основная цель эксперимента</w:t>
      </w:r>
      <w:r w:rsidR="00112653" w:rsidRPr="00E01617">
        <w:rPr>
          <w:rFonts w:ascii="Times New Roman" w:hAnsi="Times New Roman" w:cs="Times New Roman"/>
          <w:bCs/>
          <w:sz w:val="28"/>
          <w:szCs w:val="28"/>
          <w:lang w:val="kk-KZ"/>
        </w:rPr>
        <w:t xml:space="preserve"> Х.Г.Кента</w:t>
      </w:r>
      <w:r w:rsidRPr="00E01617">
        <w:rPr>
          <w:rFonts w:ascii="Times New Roman" w:hAnsi="Times New Roman" w:cs="Times New Roman"/>
          <w:bCs/>
          <w:sz w:val="28"/>
          <w:szCs w:val="28"/>
          <w:lang w:val="kk-KZ"/>
        </w:rPr>
        <w:t xml:space="preserve"> заключалась в изучении природы психических ассоциаций и рассмотрении лекси</w:t>
      </w:r>
      <w:r w:rsidR="00656254" w:rsidRPr="00E01617">
        <w:rPr>
          <w:rFonts w:ascii="Times New Roman" w:hAnsi="Times New Roman" w:cs="Times New Roman"/>
          <w:bCs/>
          <w:sz w:val="28"/>
          <w:szCs w:val="28"/>
          <w:lang w:val="kk-KZ"/>
        </w:rPr>
        <w:t>ческих ассоциаций как показателей</w:t>
      </w:r>
      <w:r w:rsidRPr="00E01617">
        <w:rPr>
          <w:rFonts w:ascii="Times New Roman" w:hAnsi="Times New Roman" w:cs="Times New Roman"/>
          <w:bCs/>
          <w:sz w:val="28"/>
          <w:szCs w:val="28"/>
          <w:lang w:val="kk-KZ"/>
        </w:rPr>
        <w:t xml:space="preserve"> лингвистического развития и формирования понятий у англоязычных реципиентов.</w:t>
      </w:r>
      <w:r w:rsidRPr="00E01617">
        <w:rPr>
          <w:rFonts w:ascii="Times New Roman" w:hAnsi="Times New Roman" w:cs="Times New Roman"/>
          <w:sz w:val="28"/>
          <w:szCs w:val="28"/>
          <w:lang w:val="kk-KZ"/>
        </w:rPr>
        <w:t>Автор</w:t>
      </w:r>
      <w:r w:rsidR="00D46CF0" w:rsidRPr="00E01617">
        <w:rPr>
          <w:rFonts w:ascii="Times New Roman" w:hAnsi="Times New Roman" w:cs="Times New Roman"/>
          <w:sz w:val="28"/>
          <w:szCs w:val="28"/>
          <w:lang w:val="kk-KZ"/>
        </w:rPr>
        <w:t>ы</w:t>
      </w:r>
      <w:r w:rsidRPr="00E01617">
        <w:rPr>
          <w:rFonts w:ascii="Times New Roman" w:hAnsi="Times New Roman" w:cs="Times New Roman"/>
          <w:sz w:val="28"/>
          <w:szCs w:val="28"/>
          <w:lang w:val="kk-KZ"/>
        </w:rPr>
        <w:t xml:space="preserve"> отмеча</w:t>
      </w:r>
      <w:r w:rsidR="00D46CF0" w:rsidRPr="00E01617">
        <w:rPr>
          <w:rFonts w:ascii="Times New Roman" w:hAnsi="Times New Roman" w:cs="Times New Roman"/>
          <w:sz w:val="28"/>
          <w:szCs w:val="28"/>
          <w:lang w:val="kk-KZ"/>
        </w:rPr>
        <w:t>ю</w:t>
      </w:r>
      <w:r w:rsidRPr="00E01617">
        <w:rPr>
          <w:rFonts w:ascii="Times New Roman" w:hAnsi="Times New Roman" w:cs="Times New Roman"/>
          <w:sz w:val="28"/>
          <w:szCs w:val="28"/>
          <w:lang w:val="kk-KZ"/>
        </w:rPr>
        <w:t>т: «</w:t>
      </w:r>
      <w:r w:rsidRPr="00E01617">
        <w:rPr>
          <w:rFonts w:ascii="Times New Roman" w:hAnsi="Times New Roman" w:cs="Times New Roman"/>
          <w:bCs/>
          <w:sz w:val="28"/>
          <w:szCs w:val="28"/>
          <w:lang w:val="kk-KZ"/>
        </w:rPr>
        <w:t>Among the most striking and commonly observed manifestations of insanity are certain disorders of the flow of utterance which appear to be dependent upon a derangement of the psychical processes commonly termed association of ideas. These disorders have to some extent been made the subject of psychological experimentation, and the object of this investigation is to continue and extend the study of these phenomena by an application of the experimental method known as the association test»</w:t>
      </w:r>
      <w:r w:rsidR="002E4E99">
        <w:rPr>
          <w:rFonts w:ascii="Times New Roman" w:hAnsi="Times New Roman" w:cs="Times New Roman"/>
          <w:bCs/>
          <w:sz w:val="28"/>
          <w:szCs w:val="28"/>
          <w:lang w:val="kk-KZ"/>
        </w:rPr>
        <w:t xml:space="preserve"> </w:t>
      </w:r>
      <w:r w:rsidRPr="00E01617">
        <w:rPr>
          <w:rFonts w:ascii="Times New Roman" w:hAnsi="Times New Roman" w:cs="Times New Roman"/>
          <w:bCs/>
          <w:sz w:val="28"/>
          <w:szCs w:val="28"/>
          <w:lang w:val="en-US"/>
        </w:rPr>
        <w:t>[</w:t>
      </w:r>
      <w:r w:rsidR="00E144B9" w:rsidRPr="00E01617">
        <w:rPr>
          <w:rFonts w:ascii="Times New Roman" w:hAnsi="Times New Roman" w:cs="Times New Roman"/>
          <w:bCs/>
          <w:sz w:val="28"/>
          <w:szCs w:val="28"/>
          <w:lang w:val="kk-KZ"/>
        </w:rPr>
        <w:t>10</w:t>
      </w:r>
      <w:r w:rsidR="002E4E99">
        <w:rPr>
          <w:rFonts w:ascii="Times New Roman" w:hAnsi="Times New Roman" w:cs="Times New Roman"/>
          <w:bCs/>
          <w:sz w:val="28"/>
          <w:szCs w:val="28"/>
          <w:lang w:val="kk-KZ"/>
        </w:rPr>
        <w:t>2</w:t>
      </w:r>
      <w:r w:rsidRPr="00E01617">
        <w:rPr>
          <w:rFonts w:ascii="Times New Roman" w:hAnsi="Times New Roman" w:cs="Times New Roman"/>
          <w:bCs/>
          <w:sz w:val="28"/>
          <w:szCs w:val="28"/>
          <w:lang w:val="en-US"/>
        </w:rPr>
        <w:t>,</w:t>
      </w:r>
      <w:r w:rsidR="002E4E99">
        <w:rPr>
          <w:rFonts w:ascii="Times New Roman" w:hAnsi="Times New Roman" w:cs="Times New Roman"/>
          <w:bCs/>
          <w:sz w:val="28"/>
          <w:szCs w:val="28"/>
          <w:lang w:val="kk-KZ"/>
        </w:rPr>
        <w:t xml:space="preserve"> </w:t>
      </w:r>
      <w:r w:rsidRPr="00E01617">
        <w:rPr>
          <w:rFonts w:ascii="Times New Roman" w:hAnsi="Times New Roman" w:cs="Times New Roman"/>
          <w:bCs/>
          <w:sz w:val="28"/>
          <w:szCs w:val="28"/>
          <w:lang w:val="en-US"/>
        </w:rPr>
        <w:t>c.5]</w:t>
      </w:r>
      <w:r w:rsidRPr="00E01617">
        <w:rPr>
          <w:rFonts w:ascii="Times New Roman" w:hAnsi="Times New Roman" w:cs="Times New Roman"/>
          <w:bCs/>
          <w:sz w:val="28"/>
          <w:szCs w:val="28"/>
          <w:lang w:val="kk-KZ"/>
        </w:rPr>
        <w:t>.</w:t>
      </w:r>
      <w:r w:rsidRPr="00E01617">
        <w:rPr>
          <w:rFonts w:ascii="Times New Roman" w:hAnsi="Times New Roman" w:cs="Times New Roman"/>
          <w:sz w:val="28"/>
          <w:szCs w:val="28"/>
          <w:lang w:val="kk-KZ"/>
        </w:rPr>
        <w:t>Авторами в</w:t>
      </w:r>
      <w:r w:rsidRPr="00E01617">
        <w:rPr>
          <w:rFonts w:ascii="Times New Roman" w:hAnsi="Times New Roman" w:cs="Times New Roman"/>
          <w:bCs/>
          <w:sz w:val="28"/>
          <w:szCs w:val="28"/>
          <w:lang w:val="kk-KZ"/>
        </w:rPr>
        <w:t xml:space="preserve"> ходе предварительного исследования был составлен следующий список слов, </w:t>
      </w:r>
      <w:r w:rsidRPr="00E01617">
        <w:rPr>
          <w:rFonts w:ascii="Times New Roman" w:hAnsi="Times New Roman" w:cs="Times New Roman"/>
          <w:bCs/>
          <w:i/>
          <w:iCs/>
          <w:sz w:val="28"/>
          <w:szCs w:val="28"/>
          <w:lang w:val="kk-KZ"/>
        </w:rPr>
        <w:t xml:space="preserve">Table, Dark,, Music, Sickness, Man, Eating, Mountain, House, Black, Mutton,Hand, Fruit,,Butterfly </w:t>
      </w:r>
      <w:r w:rsidRPr="00E01617">
        <w:rPr>
          <w:rFonts w:ascii="Times New Roman" w:hAnsi="Times New Roman" w:cs="Times New Roman"/>
          <w:bCs/>
          <w:sz w:val="28"/>
          <w:szCs w:val="28"/>
          <w:lang w:val="kk-KZ"/>
        </w:rPr>
        <w:t>и др.</w:t>
      </w:r>
      <w:r w:rsidRPr="00B306FD">
        <w:rPr>
          <w:rFonts w:ascii="Times New Roman" w:hAnsi="Times New Roman" w:cs="Times New Roman"/>
          <w:bCs/>
          <w:sz w:val="28"/>
          <w:szCs w:val="28"/>
          <w:lang w:val="en-US"/>
        </w:rPr>
        <w:t>[</w:t>
      </w:r>
      <w:r w:rsidR="00E144B9" w:rsidRPr="00E01617">
        <w:rPr>
          <w:rFonts w:ascii="Times New Roman" w:hAnsi="Times New Roman" w:cs="Times New Roman"/>
          <w:bCs/>
          <w:sz w:val="28"/>
          <w:szCs w:val="28"/>
          <w:lang w:val="kk-KZ"/>
        </w:rPr>
        <w:t>10</w:t>
      </w:r>
      <w:r w:rsidR="002E4E99">
        <w:rPr>
          <w:rFonts w:ascii="Times New Roman" w:hAnsi="Times New Roman" w:cs="Times New Roman"/>
          <w:bCs/>
          <w:sz w:val="28"/>
          <w:szCs w:val="28"/>
          <w:lang w:val="kk-KZ"/>
        </w:rPr>
        <w:t>2</w:t>
      </w:r>
      <w:r w:rsidRPr="00B306FD">
        <w:rPr>
          <w:rFonts w:ascii="Times New Roman" w:hAnsi="Times New Roman" w:cs="Times New Roman"/>
          <w:bCs/>
          <w:sz w:val="28"/>
          <w:szCs w:val="28"/>
          <w:lang w:val="en-US"/>
        </w:rPr>
        <w:t>,</w:t>
      </w:r>
      <w:r w:rsidR="002E4E99">
        <w:rPr>
          <w:rFonts w:ascii="Times New Roman" w:hAnsi="Times New Roman" w:cs="Times New Roman"/>
          <w:bCs/>
          <w:sz w:val="28"/>
          <w:szCs w:val="28"/>
          <w:lang w:val="kk-KZ"/>
        </w:rPr>
        <w:t xml:space="preserve"> </w:t>
      </w:r>
      <w:r w:rsidRPr="00E01617">
        <w:rPr>
          <w:rFonts w:ascii="Times New Roman" w:hAnsi="Times New Roman" w:cs="Times New Roman"/>
          <w:bCs/>
          <w:sz w:val="28"/>
          <w:szCs w:val="28"/>
          <w:lang w:val="en-US"/>
        </w:rPr>
        <w:t>c</w:t>
      </w:r>
      <w:r w:rsidRPr="00B306FD">
        <w:rPr>
          <w:rFonts w:ascii="Times New Roman" w:hAnsi="Times New Roman" w:cs="Times New Roman"/>
          <w:bCs/>
          <w:sz w:val="28"/>
          <w:szCs w:val="28"/>
          <w:lang w:val="en-US"/>
        </w:rPr>
        <w:t xml:space="preserve">.15]. </w:t>
      </w:r>
      <w:r w:rsidRPr="00E01617">
        <w:rPr>
          <w:rFonts w:ascii="Times New Roman" w:hAnsi="Times New Roman" w:cs="Times New Roman"/>
          <w:bCs/>
          <w:sz w:val="28"/>
          <w:szCs w:val="28"/>
          <w:lang w:val="kk-KZ"/>
        </w:rPr>
        <w:t xml:space="preserve">При составлении списка избегали использования слов, которые могли бы вызвать сильные эмоциональные реакции у испытуемых. </w:t>
      </w:r>
    </w:p>
    <w:p w:rsidR="00750815" w:rsidRPr="00E01617" w:rsidRDefault="00750815" w:rsidP="00546EE1">
      <w:pPr>
        <w:spacing w:after="0" w:line="240" w:lineRule="auto"/>
        <w:ind w:firstLine="567"/>
        <w:jc w:val="both"/>
        <w:rPr>
          <w:rFonts w:ascii="Times New Roman" w:hAnsi="Times New Roman" w:cs="Times New Roman"/>
          <w:bCs/>
          <w:i/>
          <w:iCs/>
          <w:sz w:val="28"/>
          <w:szCs w:val="28"/>
          <w:lang w:val="en-US"/>
        </w:rPr>
      </w:pPr>
      <w:bookmarkStart w:id="74" w:name="_Hlk144635206"/>
      <w:r w:rsidRPr="00E01617">
        <w:rPr>
          <w:rFonts w:ascii="Times New Roman" w:hAnsi="Times New Roman" w:cs="Times New Roman"/>
          <w:bCs/>
          <w:i/>
          <w:iCs/>
          <w:sz w:val="28"/>
          <w:szCs w:val="28"/>
          <w:lang w:val="en-US"/>
        </w:rPr>
        <w:t xml:space="preserve">1. </w:t>
      </w:r>
      <w:r w:rsidRPr="00E01617">
        <w:rPr>
          <w:rFonts w:ascii="Times New Roman" w:hAnsi="Times New Roman" w:cs="Times New Roman"/>
          <w:b/>
          <w:i/>
          <w:iCs/>
          <w:sz w:val="28"/>
          <w:szCs w:val="28"/>
          <w:lang w:val="en-US"/>
        </w:rPr>
        <w:t>Table</w:t>
      </w:r>
      <w:r w:rsidRPr="00E01617">
        <w:rPr>
          <w:rFonts w:ascii="Times New Roman" w:hAnsi="Times New Roman" w:cs="Times New Roman"/>
          <w:bCs/>
          <w:i/>
          <w:iCs/>
          <w:sz w:val="28"/>
          <w:szCs w:val="28"/>
          <w:lang w:val="kk-KZ"/>
        </w:rPr>
        <w:t xml:space="preserve"> (слова стимул) -</w:t>
      </w:r>
      <w:r w:rsidRPr="00E01617">
        <w:rPr>
          <w:rFonts w:ascii="Times New Roman" w:hAnsi="Times New Roman" w:cs="Times New Roman"/>
          <w:bCs/>
          <w:i/>
          <w:iCs/>
          <w:sz w:val="28"/>
          <w:szCs w:val="28"/>
          <w:lang w:val="en-US"/>
        </w:rPr>
        <w:t xml:space="preserve"> chair</w:t>
      </w:r>
      <w:r w:rsidRPr="00E01617">
        <w:rPr>
          <w:rFonts w:ascii="Times New Roman" w:hAnsi="Times New Roman" w:cs="Times New Roman"/>
          <w:bCs/>
          <w:i/>
          <w:iCs/>
          <w:sz w:val="28"/>
          <w:szCs w:val="28"/>
          <w:lang w:val="kk-KZ"/>
        </w:rPr>
        <w:t>,</w:t>
      </w:r>
      <w:r w:rsidRPr="00E01617">
        <w:rPr>
          <w:rFonts w:ascii="Times New Roman" w:hAnsi="Times New Roman" w:cs="Times New Roman"/>
          <w:bCs/>
          <w:i/>
          <w:iCs/>
          <w:sz w:val="28"/>
          <w:szCs w:val="28"/>
          <w:lang w:val="en-US"/>
        </w:rPr>
        <w:t xml:space="preserve"> furniture</w:t>
      </w:r>
      <w:r w:rsidRPr="00E01617">
        <w:rPr>
          <w:rFonts w:ascii="Times New Roman" w:hAnsi="Times New Roman" w:cs="Times New Roman"/>
          <w:bCs/>
          <w:i/>
          <w:iCs/>
          <w:sz w:val="28"/>
          <w:szCs w:val="28"/>
          <w:lang w:val="kk-KZ"/>
        </w:rPr>
        <w:t>,</w:t>
      </w:r>
      <w:r w:rsidRPr="00E01617">
        <w:rPr>
          <w:rFonts w:ascii="Times New Roman" w:hAnsi="Times New Roman" w:cs="Times New Roman"/>
          <w:bCs/>
          <w:i/>
          <w:iCs/>
          <w:sz w:val="28"/>
          <w:szCs w:val="28"/>
          <w:lang w:val="en-US"/>
        </w:rPr>
        <w:t xml:space="preserve"> round</w:t>
      </w:r>
      <w:r w:rsidRPr="00E01617">
        <w:rPr>
          <w:rFonts w:ascii="Times New Roman" w:hAnsi="Times New Roman" w:cs="Times New Roman"/>
          <w:bCs/>
          <w:i/>
          <w:iCs/>
          <w:sz w:val="28"/>
          <w:szCs w:val="28"/>
          <w:lang w:val="kk-KZ"/>
        </w:rPr>
        <w:t>,</w:t>
      </w:r>
      <w:r w:rsidRPr="00E01617">
        <w:rPr>
          <w:rFonts w:ascii="Times New Roman" w:hAnsi="Times New Roman" w:cs="Times New Roman"/>
          <w:bCs/>
          <w:i/>
          <w:iCs/>
          <w:sz w:val="28"/>
          <w:szCs w:val="28"/>
          <w:lang w:val="en-US"/>
        </w:rPr>
        <w:t xml:space="preserve"> wood.  </w:t>
      </w:r>
    </w:p>
    <w:p w:rsidR="00750815" w:rsidRPr="00E01617" w:rsidRDefault="00750815" w:rsidP="00546EE1">
      <w:pPr>
        <w:spacing w:after="0" w:line="240" w:lineRule="auto"/>
        <w:ind w:firstLine="567"/>
        <w:jc w:val="both"/>
        <w:rPr>
          <w:rFonts w:ascii="Times New Roman" w:hAnsi="Times New Roman" w:cs="Times New Roman"/>
          <w:bCs/>
          <w:i/>
          <w:iCs/>
          <w:sz w:val="28"/>
          <w:szCs w:val="28"/>
          <w:lang w:val="en-US"/>
        </w:rPr>
      </w:pPr>
      <w:r w:rsidRPr="00E01617">
        <w:rPr>
          <w:rFonts w:ascii="Times New Roman" w:hAnsi="Times New Roman" w:cs="Times New Roman"/>
          <w:bCs/>
          <w:i/>
          <w:iCs/>
          <w:sz w:val="28"/>
          <w:szCs w:val="28"/>
          <w:lang w:val="kk-KZ"/>
        </w:rPr>
        <w:t>2.</w:t>
      </w:r>
      <w:r w:rsidRPr="00E01617">
        <w:rPr>
          <w:rFonts w:ascii="Times New Roman" w:hAnsi="Times New Roman" w:cs="Times New Roman"/>
          <w:b/>
          <w:i/>
          <w:iCs/>
          <w:sz w:val="28"/>
          <w:szCs w:val="28"/>
          <w:lang w:val="en-US"/>
        </w:rPr>
        <w:t xml:space="preserve">  Soft</w:t>
      </w:r>
      <w:r w:rsidRPr="00E01617">
        <w:rPr>
          <w:rFonts w:ascii="Times New Roman" w:hAnsi="Times New Roman" w:cs="Times New Roman"/>
          <w:bCs/>
          <w:i/>
          <w:iCs/>
          <w:sz w:val="28"/>
          <w:szCs w:val="28"/>
          <w:lang w:val="kk-KZ"/>
        </w:rPr>
        <w:t>-</w:t>
      </w:r>
      <w:r w:rsidRPr="00E01617">
        <w:rPr>
          <w:rFonts w:ascii="Times New Roman" w:hAnsi="Times New Roman" w:cs="Times New Roman"/>
          <w:bCs/>
          <w:i/>
          <w:iCs/>
          <w:sz w:val="28"/>
          <w:szCs w:val="28"/>
          <w:lang w:val="en-US"/>
        </w:rPr>
        <w:t>cotton</w:t>
      </w:r>
      <w:r w:rsidRPr="00E01617">
        <w:rPr>
          <w:rFonts w:ascii="Times New Roman" w:hAnsi="Times New Roman" w:cs="Times New Roman"/>
          <w:bCs/>
          <w:i/>
          <w:iCs/>
          <w:sz w:val="28"/>
          <w:szCs w:val="28"/>
          <w:lang w:val="kk-KZ"/>
        </w:rPr>
        <w:t xml:space="preserve">, </w:t>
      </w:r>
      <w:r w:rsidRPr="00E01617">
        <w:rPr>
          <w:rFonts w:ascii="Times New Roman" w:hAnsi="Times New Roman" w:cs="Times New Roman"/>
          <w:bCs/>
          <w:i/>
          <w:iCs/>
          <w:sz w:val="28"/>
          <w:szCs w:val="28"/>
          <w:lang w:val="en-US"/>
        </w:rPr>
        <w:t>easy</w:t>
      </w:r>
      <w:r w:rsidRPr="00E01617">
        <w:rPr>
          <w:rFonts w:ascii="Times New Roman" w:hAnsi="Times New Roman" w:cs="Times New Roman"/>
          <w:bCs/>
          <w:i/>
          <w:iCs/>
          <w:sz w:val="28"/>
          <w:szCs w:val="28"/>
          <w:lang w:val="kk-KZ"/>
        </w:rPr>
        <w:t>,</w:t>
      </w:r>
      <w:r w:rsidRPr="00E01617">
        <w:rPr>
          <w:rFonts w:ascii="Times New Roman" w:hAnsi="Times New Roman" w:cs="Times New Roman"/>
          <w:bCs/>
          <w:i/>
          <w:iCs/>
          <w:sz w:val="28"/>
          <w:szCs w:val="28"/>
          <w:lang w:val="en-US"/>
        </w:rPr>
        <w:t xml:space="preserve"> feathers</w:t>
      </w:r>
      <w:r w:rsidRPr="00E01617">
        <w:rPr>
          <w:rFonts w:ascii="Times New Roman" w:hAnsi="Times New Roman" w:cs="Times New Roman"/>
          <w:bCs/>
          <w:i/>
          <w:iCs/>
          <w:sz w:val="28"/>
          <w:szCs w:val="28"/>
          <w:lang w:val="kk-KZ"/>
        </w:rPr>
        <w:t>,</w:t>
      </w:r>
      <w:r w:rsidRPr="00E01617">
        <w:rPr>
          <w:rFonts w:ascii="Times New Roman" w:hAnsi="Times New Roman" w:cs="Times New Roman"/>
          <w:bCs/>
          <w:i/>
          <w:iCs/>
          <w:sz w:val="28"/>
          <w:szCs w:val="28"/>
          <w:lang w:val="en-US"/>
        </w:rPr>
        <w:t xml:space="preserve"> hard</w:t>
      </w:r>
      <w:r w:rsidRPr="00E01617">
        <w:rPr>
          <w:rFonts w:ascii="Times New Roman" w:hAnsi="Times New Roman" w:cs="Times New Roman"/>
          <w:bCs/>
          <w:i/>
          <w:iCs/>
          <w:sz w:val="28"/>
          <w:szCs w:val="28"/>
          <w:lang w:val="kk-KZ"/>
        </w:rPr>
        <w:t>,</w:t>
      </w:r>
      <w:r w:rsidRPr="00E01617">
        <w:rPr>
          <w:rFonts w:ascii="Times New Roman" w:hAnsi="Times New Roman" w:cs="Times New Roman"/>
          <w:bCs/>
          <w:i/>
          <w:iCs/>
          <w:sz w:val="28"/>
          <w:szCs w:val="28"/>
          <w:lang w:val="en-US"/>
        </w:rPr>
        <w:t xml:space="preserve"> silk</w:t>
      </w:r>
      <w:r w:rsidRPr="00E01617">
        <w:rPr>
          <w:rFonts w:ascii="Times New Roman" w:hAnsi="Times New Roman" w:cs="Times New Roman"/>
          <w:bCs/>
          <w:i/>
          <w:iCs/>
          <w:sz w:val="28"/>
          <w:szCs w:val="28"/>
          <w:lang w:val="kk-KZ"/>
        </w:rPr>
        <w:t>,</w:t>
      </w:r>
      <w:r w:rsidRPr="00E01617">
        <w:rPr>
          <w:rFonts w:ascii="Times New Roman" w:hAnsi="Times New Roman" w:cs="Times New Roman"/>
          <w:bCs/>
          <w:i/>
          <w:iCs/>
          <w:sz w:val="28"/>
          <w:szCs w:val="28"/>
          <w:lang w:val="en-US"/>
        </w:rPr>
        <w:t xml:space="preserve"> sponge</w:t>
      </w:r>
    </w:p>
    <w:p w:rsidR="00750815" w:rsidRPr="00E01617" w:rsidRDefault="00750815" w:rsidP="00546EE1">
      <w:pPr>
        <w:spacing w:after="0" w:line="240" w:lineRule="auto"/>
        <w:ind w:firstLine="567"/>
        <w:jc w:val="both"/>
        <w:rPr>
          <w:rFonts w:ascii="Times New Roman" w:hAnsi="Times New Roman" w:cs="Times New Roman"/>
          <w:bCs/>
          <w:i/>
          <w:iCs/>
          <w:sz w:val="28"/>
          <w:szCs w:val="28"/>
          <w:lang w:val="en-US"/>
        </w:rPr>
      </w:pPr>
      <w:r w:rsidRPr="00E01617">
        <w:rPr>
          <w:rFonts w:ascii="Times New Roman" w:hAnsi="Times New Roman" w:cs="Times New Roman"/>
          <w:bCs/>
          <w:i/>
          <w:iCs/>
          <w:sz w:val="28"/>
          <w:szCs w:val="28"/>
          <w:lang w:val="kk-KZ"/>
        </w:rPr>
        <w:t>3.</w:t>
      </w:r>
      <w:r w:rsidRPr="00E01617">
        <w:rPr>
          <w:rFonts w:ascii="Times New Roman" w:hAnsi="Times New Roman" w:cs="Times New Roman"/>
          <w:b/>
          <w:i/>
          <w:iCs/>
          <w:sz w:val="28"/>
          <w:szCs w:val="28"/>
          <w:lang w:val="en-US"/>
        </w:rPr>
        <w:t>Black</w:t>
      </w:r>
      <w:r w:rsidRPr="00E01617">
        <w:rPr>
          <w:rFonts w:ascii="Times New Roman" w:hAnsi="Times New Roman" w:cs="Times New Roman"/>
          <w:bCs/>
          <w:i/>
          <w:iCs/>
          <w:sz w:val="28"/>
          <w:szCs w:val="28"/>
          <w:lang w:val="kk-KZ"/>
        </w:rPr>
        <w:t xml:space="preserve">- </w:t>
      </w:r>
      <w:r w:rsidRPr="00E01617">
        <w:rPr>
          <w:rFonts w:ascii="Times New Roman" w:hAnsi="Times New Roman" w:cs="Times New Roman"/>
          <w:bCs/>
          <w:i/>
          <w:iCs/>
          <w:sz w:val="28"/>
          <w:szCs w:val="28"/>
          <w:lang w:val="en-US"/>
        </w:rPr>
        <w:t>cloth</w:t>
      </w:r>
      <w:r w:rsidRPr="00E01617">
        <w:rPr>
          <w:rFonts w:ascii="Times New Roman" w:hAnsi="Times New Roman" w:cs="Times New Roman"/>
          <w:bCs/>
          <w:i/>
          <w:iCs/>
          <w:sz w:val="28"/>
          <w:szCs w:val="28"/>
          <w:lang w:val="kk-KZ"/>
        </w:rPr>
        <w:t xml:space="preserve">, </w:t>
      </w:r>
      <w:r w:rsidRPr="00E01617">
        <w:rPr>
          <w:rFonts w:ascii="Times New Roman" w:hAnsi="Times New Roman" w:cs="Times New Roman"/>
          <w:bCs/>
          <w:i/>
          <w:iCs/>
          <w:sz w:val="28"/>
          <w:szCs w:val="28"/>
          <w:lang w:val="en-US"/>
        </w:rPr>
        <w:t xml:space="preserve"> color</w:t>
      </w:r>
      <w:r w:rsidRPr="00E01617">
        <w:rPr>
          <w:rFonts w:ascii="Times New Roman" w:hAnsi="Times New Roman" w:cs="Times New Roman"/>
          <w:bCs/>
          <w:i/>
          <w:iCs/>
          <w:sz w:val="28"/>
          <w:szCs w:val="28"/>
          <w:lang w:val="kk-KZ"/>
        </w:rPr>
        <w:t>,</w:t>
      </w:r>
      <w:r w:rsidRPr="00E01617">
        <w:rPr>
          <w:rFonts w:ascii="Times New Roman" w:hAnsi="Times New Roman" w:cs="Times New Roman"/>
          <w:bCs/>
          <w:i/>
          <w:iCs/>
          <w:sz w:val="28"/>
          <w:szCs w:val="28"/>
          <w:lang w:val="en-US"/>
        </w:rPr>
        <w:t>dress</w:t>
      </w:r>
      <w:r w:rsidRPr="00E01617">
        <w:rPr>
          <w:rFonts w:ascii="Times New Roman" w:hAnsi="Times New Roman" w:cs="Times New Roman"/>
          <w:bCs/>
          <w:i/>
          <w:iCs/>
          <w:sz w:val="28"/>
          <w:szCs w:val="28"/>
          <w:lang w:val="kk-KZ"/>
        </w:rPr>
        <w:t xml:space="preserve">, </w:t>
      </w:r>
      <w:r w:rsidRPr="00E01617">
        <w:rPr>
          <w:rFonts w:ascii="Times New Roman" w:hAnsi="Times New Roman" w:cs="Times New Roman"/>
          <w:bCs/>
          <w:i/>
          <w:iCs/>
          <w:sz w:val="28"/>
          <w:szCs w:val="28"/>
          <w:lang w:val="en-US"/>
        </w:rPr>
        <w:t>ink</w:t>
      </w:r>
      <w:r w:rsidRPr="00E01617">
        <w:rPr>
          <w:rFonts w:ascii="Times New Roman" w:hAnsi="Times New Roman" w:cs="Times New Roman"/>
          <w:bCs/>
          <w:i/>
          <w:iCs/>
          <w:sz w:val="28"/>
          <w:szCs w:val="28"/>
          <w:lang w:val="kk-KZ"/>
        </w:rPr>
        <w:t xml:space="preserve">, </w:t>
      </w:r>
      <w:r w:rsidRPr="00E01617">
        <w:rPr>
          <w:rFonts w:ascii="Times New Roman" w:hAnsi="Times New Roman" w:cs="Times New Roman"/>
          <w:bCs/>
          <w:i/>
          <w:iCs/>
          <w:sz w:val="28"/>
          <w:szCs w:val="28"/>
          <w:lang w:val="en-US"/>
        </w:rPr>
        <w:t>white</w:t>
      </w:r>
    </w:p>
    <w:p w:rsidR="00750815" w:rsidRPr="00E01617" w:rsidRDefault="00750815" w:rsidP="00546EE1">
      <w:pPr>
        <w:spacing w:after="0" w:line="240" w:lineRule="auto"/>
        <w:ind w:firstLine="567"/>
        <w:jc w:val="both"/>
        <w:rPr>
          <w:rFonts w:ascii="Times New Roman" w:hAnsi="Times New Roman" w:cs="Times New Roman"/>
          <w:bCs/>
          <w:i/>
          <w:iCs/>
          <w:sz w:val="28"/>
          <w:szCs w:val="28"/>
          <w:lang w:val="en-US"/>
        </w:rPr>
      </w:pPr>
      <w:r w:rsidRPr="00E01617">
        <w:rPr>
          <w:rFonts w:ascii="Times New Roman" w:hAnsi="Times New Roman" w:cs="Times New Roman"/>
          <w:bCs/>
          <w:i/>
          <w:iCs/>
          <w:sz w:val="28"/>
          <w:szCs w:val="28"/>
          <w:lang w:val="kk-KZ"/>
        </w:rPr>
        <w:t>4.</w:t>
      </w:r>
      <w:r w:rsidRPr="00E01617">
        <w:rPr>
          <w:rFonts w:ascii="Times New Roman" w:hAnsi="Times New Roman" w:cs="Times New Roman"/>
          <w:b/>
          <w:i/>
          <w:iCs/>
          <w:sz w:val="28"/>
          <w:szCs w:val="28"/>
          <w:lang w:val="en-US"/>
        </w:rPr>
        <w:t xml:space="preserve"> Wish</w:t>
      </w:r>
      <w:r w:rsidRPr="00E01617">
        <w:rPr>
          <w:rFonts w:ascii="Times New Roman" w:hAnsi="Times New Roman" w:cs="Times New Roman"/>
          <w:bCs/>
          <w:i/>
          <w:iCs/>
          <w:sz w:val="28"/>
          <w:szCs w:val="28"/>
          <w:lang w:val="kk-KZ"/>
        </w:rPr>
        <w:t xml:space="preserve">- </w:t>
      </w:r>
      <w:r w:rsidRPr="00E01617">
        <w:rPr>
          <w:rFonts w:ascii="Times New Roman" w:hAnsi="Times New Roman" w:cs="Times New Roman"/>
          <w:bCs/>
          <w:i/>
          <w:iCs/>
          <w:sz w:val="28"/>
          <w:szCs w:val="28"/>
          <w:lang w:val="en-US"/>
        </w:rPr>
        <w:t>desire</w:t>
      </w:r>
      <w:r w:rsidRPr="00E01617">
        <w:rPr>
          <w:rFonts w:ascii="Times New Roman" w:hAnsi="Times New Roman" w:cs="Times New Roman"/>
          <w:bCs/>
          <w:i/>
          <w:iCs/>
          <w:sz w:val="28"/>
          <w:szCs w:val="28"/>
          <w:lang w:val="kk-KZ"/>
        </w:rPr>
        <w:t xml:space="preserve">, </w:t>
      </w:r>
      <w:r w:rsidR="005059F0" w:rsidRPr="00E01617">
        <w:rPr>
          <w:rFonts w:ascii="Times New Roman" w:hAnsi="Times New Roman" w:cs="Times New Roman"/>
          <w:bCs/>
          <w:i/>
          <w:iCs/>
          <w:sz w:val="28"/>
          <w:szCs w:val="28"/>
          <w:lang w:val="en-US"/>
        </w:rPr>
        <w:t>longing</w:t>
      </w:r>
      <w:r w:rsidR="005059F0">
        <w:rPr>
          <w:rFonts w:ascii="Times New Roman" w:hAnsi="Times New Roman" w:cs="Times New Roman"/>
          <w:bCs/>
          <w:i/>
          <w:iCs/>
          <w:sz w:val="28"/>
          <w:szCs w:val="28"/>
          <w:lang w:val="kk-KZ"/>
        </w:rPr>
        <w:t>, money</w:t>
      </w:r>
    </w:p>
    <w:p w:rsidR="00750815" w:rsidRPr="00E01617" w:rsidRDefault="00750815" w:rsidP="00546EE1">
      <w:pPr>
        <w:spacing w:after="0" w:line="240" w:lineRule="auto"/>
        <w:ind w:firstLine="567"/>
        <w:jc w:val="both"/>
        <w:rPr>
          <w:rFonts w:ascii="Times New Roman" w:hAnsi="Times New Roman" w:cs="Times New Roman"/>
          <w:bCs/>
          <w:i/>
          <w:iCs/>
          <w:sz w:val="28"/>
          <w:szCs w:val="28"/>
          <w:lang w:val="kk-KZ"/>
        </w:rPr>
      </w:pPr>
      <w:r w:rsidRPr="00E01617">
        <w:rPr>
          <w:rFonts w:ascii="Times New Roman" w:hAnsi="Times New Roman" w:cs="Times New Roman"/>
          <w:bCs/>
          <w:i/>
          <w:iCs/>
          <w:sz w:val="28"/>
          <w:szCs w:val="28"/>
          <w:lang w:val="kk-KZ"/>
        </w:rPr>
        <w:t>5.</w:t>
      </w:r>
      <w:r w:rsidRPr="00E01617">
        <w:rPr>
          <w:rFonts w:ascii="Times New Roman" w:hAnsi="Times New Roman" w:cs="Times New Roman"/>
          <w:b/>
          <w:i/>
          <w:iCs/>
          <w:sz w:val="28"/>
          <w:szCs w:val="28"/>
          <w:lang w:val="en-US"/>
        </w:rPr>
        <w:t xml:space="preserve">Beautiful </w:t>
      </w:r>
      <w:r w:rsidRPr="00E01617">
        <w:rPr>
          <w:rFonts w:ascii="Times New Roman" w:hAnsi="Times New Roman" w:cs="Times New Roman"/>
          <w:bCs/>
          <w:i/>
          <w:iCs/>
          <w:sz w:val="28"/>
          <w:szCs w:val="28"/>
          <w:lang w:val="en-US"/>
        </w:rPr>
        <w:t>– flowers</w:t>
      </w:r>
      <w:r w:rsidRPr="00E01617">
        <w:rPr>
          <w:rFonts w:ascii="Times New Roman" w:hAnsi="Times New Roman" w:cs="Times New Roman"/>
          <w:bCs/>
          <w:i/>
          <w:iCs/>
          <w:sz w:val="28"/>
          <w:szCs w:val="28"/>
          <w:lang w:val="kk-KZ"/>
        </w:rPr>
        <w:t xml:space="preserve">, </w:t>
      </w:r>
      <w:r w:rsidRPr="00E01617">
        <w:rPr>
          <w:rFonts w:ascii="Times New Roman" w:hAnsi="Times New Roman" w:cs="Times New Roman"/>
          <w:bCs/>
          <w:i/>
          <w:iCs/>
          <w:sz w:val="28"/>
          <w:szCs w:val="28"/>
          <w:lang w:val="en-US"/>
        </w:rPr>
        <w:t>girl</w:t>
      </w:r>
      <w:r w:rsidRPr="00E01617">
        <w:rPr>
          <w:rFonts w:ascii="Times New Roman" w:hAnsi="Times New Roman" w:cs="Times New Roman"/>
          <w:bCs/>
          <w:i/>
          <w:iCs/>
          <w:sz w:val="28"/>
          <w:szCs w:val="28"/>
          <w:lang w:val="kk-KZ"/>
        </w:rPr>
        <w:t xml:space="preserve">, </w:t>
      </w:r>
      <w:r w:rsidRPr="00E01617">
        <w:rPr>
          <w:rFonts w:ascii="Times New Roman" w:hAnsi="Times New Roman" w:cs="Times New Roman"/>
          <w:bCs/>
          <w:i/>
          <w:iCs/>
          <w:sz w:val="28"/>
          <w:szCs w:val="28"/>
          <w:lang w:val="en-US"/>
        </w:rPr>
        <w:t>homely</w:t>
      </w:r>
      <w:r w:rsidRPr="00E01617">
        <w:rPr>
          <w:rFonts w:ascii="Times New Roman" w:hAnsi="Times New Roman" w:cs="Times New Roman"/>
          <w:bCs/>
          <w:i/>
          <w:iCs/>
          <w:sz w:val="28"/>
          <w:szCs w:val="28"/>
          <w:lang w:val="kk-KZ"/>
        </w:rPr>
        <w:t xml:space="preserve">, </w:t>
      </w:r>
      <w:r w:rsidRPr="00E01617">
        <w:rPr>
          <w:rFonts w:ascii="Times New Roman" w:hAnsi="Times New Roman" w:cs="Times New Roman"/>
          <w:bCs/>
          <w:i/>
          <w:iCs/>
          <w:sz w:val="28"/>
          <w:szCs w:val="28"/>
          <w:lang w:val="en-US"/>
        </w:rPr>
        <w:t>lovely</w:t>
      </w:r>
      <w:r w:rsidRPr="00E01617">
        <w:rPr>
          <w:rFonts w:ascii="Times New Roman" w:hAnsi="Times New Roman" w:cs="Times New Roman"/>
          <w:bCs/>
          <w:i/>
          <w:iCs/>
          <w:sz w:val="28"/>
          <w:szCs w:val="28"/>
          <w:lang w:val="kk-KZ"/>
        </w:rPr>
        <w:t xml:space="preserve">, </w:t>
      </w:r>
      <w:r w:rsidR="001847EF" w:rsidRPr="00E01617">
        <w:rPr>
          <w:rFonts w:ascii="Times New Roman" w:hAnsi="Times New Roman" w:cs="Times New Roman"/>
          <w:bCs/>
          <w:i/>
          <w:iCs/>
          <w:sz w:val="28"/>
          <w:szCs w:val="28"/>
          <w:lang w:val="en-US"/>
        </w:rPr>
        <w:t>p</w:t>
      </w:r>
      <w:r w:rsidRPr="00E01617">
        <w:rPr>
          <w:rFonts w:ascii="Times New Roman" w:hAnsi="Times New Roman" w:cs="Times New Roman"/>
          <w:bCs/>
          <w:i/>
          <w:iCs/>
          <w:sz w:val="28"/>
          <w:szCs w:val="28"/>
          <w:lang w:val="en-US"/>
        </w:rPr>
        <w:t>leasing</w:t>
      </w:r>
      <w:r w:rsidRPr="00E01617">
        <w:rPr>
          <w:rFonts w:ascii="Times New Roman" w:hAnsi="Times New Roman" w:cs="Times New Roman"/>
          <w:bCs/>
          <w:i/>
          <w:iCs/>
          <w:sz w:val="28"/>
          <w:szCs w:val="28"/>
          <w:lang w:val="kk-KZ"/>
        </w:rPr>
        <w:t xml:space="preserve">, </w:t>
      </w:r>
      <w:r w:rsidRPr="00E01617">
        <w:rPr>
          <w:rFonts w:ascii="Times New Roman" w:hAnsi="Times New Roman" w:cs="Times New Roman"/>
          <w:bCs/>
          <w:i/>
          <w:iCs/>
          <w:sz w:val="28"/>
          <w:szCs w:val="28"/>
          <w:lang w:val="en-US"/>
        </w:rPr>
        <w:t>sky</w:t>
      </w:r>
      <w:r w:rsidRPr="00E01617">
        <w:rPr>
          <w:rFonts w:ascii="Times New Roman" w:hAnsi="Times New Roman" w:cs="Times New Roman"/>
          <w:bCs/>
          <w:i/>
          <w:iCs/>
          <w:sz w:val="28"/>
          <w:szCs w:val="28"/>
          <w:lang w:val="kk-KZ"/>
        </w:rPr>
        <w:t>,</w:t>
      </w:r>
      <w:r w:rsidRPr="00E01617">
        <w:rPr>
          <w:rFonts w:ascii="Times New Roman" w:hAnsi="Times New Roman" w:cs="Times New Roman"/>
          <w:bCs/>
          <w:i/>
          <w:iCs/>
          <w:sz w:val="28"/>
          <w:szCs w:val="28"/>
          <w:lang w:val="en-US"/>
        </w:rPr>
        <w:t xml:space="preserve"> ugl</w:t>
      </w:r>
      <w:r w:rsidR="001847EF" w:rsidRPr="00E01617">
        <w:rPr>
          <w:rFonts w:ascii="Times New Roman" w:hAnsi="Times New Roman" w:cs="Times New Roman"/>
          <w:bCs/>
          <w:i/>
          <w:iCs/>
          <w:sz w:val="28"/>
          <w:szCs w:val="28"/>
          <w:lang w:val="en-US"/>
        </w:rPr>
        <w:t>y</w:t>
      </w:r>
      <w:r w:rsidRPr="00E01617">
        <w:rPr>
          <w:rFonts w:ascii="Times New Roman" w:hAnsi="Times New Roman" w:cs="Times New Roman"/>
          <w:bCs/>
          <w:i/>
          <w:iCs/>
          <w:sz w:val="28"/>
          <w:szCs w:val="28"/>
          <w:lang w:val="kk-KZ"/>
        </w:rPr>
        <w:t>;</w:t>
      </w:r>
    </w:p>
    <w:bookmarkEnd w:id="74"/>
    <w:p w:rsidR="00915CE3" w:rsidRPr="00E01617" w:rsidRDefault="00750815" w:rsidP="00546EE1">
      <w:pPr>
        <w:spacing w:after="0" w:line="240" w:lineRule="auto"/>
        <w:ind w:firstLine="567"/>
        <w:jc w:val="both"/>
        <w:rPr>
          <w:rFonts w:ascii="Times New Roman" w:hAnsi="Times New Roman" w:cs="Times New Roman"/>
          <w:bCs/>
          <w:sz w:val="28"/>
          <w:szCs w:val="28"/>
          <w:lang w:val="kk-KZ"/>
        </w:rPr>
      </w:pPr>
      <w:r w:rsidRPr="00E01617">
        <w:rPr>
          <w:rFonts w:ascii="Times New Roman" w:hAnsi="Times New Roman" w:cs="Times New Roman"/>
          <w:bCs/>
          <w:sz w:val="28"/>
          <w:szCs w:val="28"/>
          <w:lang w:val="kk-KZ"/>
        </w:rPr>
        <w:t>Проведение свободного ассоциативного эксперимента позволяет не только изучать языковую природу предмета речи, но и практическ</w:t>
      </w:r>
      <w:r w:rsidRPr="00E01617">
        <w:rPr>
          <w:rFonts w:ascii="Times New Roman" w:hAnsi="Times New Roman" w:cs="Times New Roman"/>
          <w:bCs/>
          <w:sz w:val="28"/>
          <w:szCs w:val="28"/>
        </w:rPr>
        <w:t>и выявлять общие ассоциации, которые вызывает это слово у носителей языка. Другими словами, через ассоциации можно получить цельное представление о восприятии данного предмета речи.</w:t>
      </w:r>
      <w:r w:rsidR="005059F0">
        <w:rPr>
          <w:rFonts w:ascii="Times New Roman" w:hAnsi="Times New Roman" w:cs="Times New Roman"/>
          <w:bCs/>
          <w:sz w:val="28"/>
          <w:szCs w:val="28"/>
          <w:lang w:val="kk-KZ"/>
        </w:rPr>
        <w:t xml:space="preserve"> </w:t>
      </w:r>
      <w:r w:rsidRPr="00E01617">
        <w:rPr>
          <w:rFonts w:ascii="Times New Roman" w:hAnsi="Times New Roman" w:cs="Times New Roman"/>
          <w:bCs/>
          <w:sz w:val="28"/>
          <w:szCs w:val="28"/>
          <w:lang w:val="kk-KZ"/>
        </w:rPr>
        <w:t>Один из наиболее популярных сборников ассоциативных норм - "Нормы словесных ассоциаций", под редакцией Л. Постмана, включает почти все ранее собранные ассоциативные нормы на английском, французском и немецком языках [</w:t>
      </w:r>
      <w:r w:rsidR="00E144B9" w:rsidRPr="00E01617">
        <w:rPr>
          <w:rFonts w:ascii="Times New Roman" w:hAnsi="Times New Roman" w:cs="Times New Roman"/>
          <w:bCs/>
          <w:sz w:val="28"/>
          <w:szCs w:val="28"/>
          <w:lang w:val="kk-KZ"/>
        </w:rPr>
        <w:t>104</w:t>
      </w:r>
      <w:r w:rsidR="00E01617">
        <w:rPr>
          <w:rFonts w:ascii="Times New Roman" w:hAnsi="Times New Roman" w:cs="Times New Roman"/>
          <w:bCs/>
          <w:sz w:val="28"/>
          <w:szCs w:val="28"/>
          <w:lang w:val="kk-KZ"/>
        </w:rPr>
        <w:t>,с. 15</w:t>
      </w:r>
      <w:r w:rsidRPr="00E01617">
        <w:rPr>
          <w:rFonts w:ascii="Times New Roman" w:hAnsi="Times New Roman" w:cs="Times New Roman"/>
          <w:bCs/>
          <w:sz w:val="28"/>
          <w:szCs w:val="28"/>
          <w:lang w:val="kk-KZ"/>
        </w:rPr>
        <w:t xml:space="preserve">]. В этом сборнике список стимульных слов и количество информантов остались постоянными для всех трех языков. После выпуска словаря Лео Постмана были созданы словари ассоциативных норм на многих языках стран Европы и Средней Азии, таких как польский </w:t>
      </w:r>
      <w:r w:rsidR="00A16D26" w:rsidRPr="00E01617">
        <w:rPr>
          <w:rFonts w:ascii="Times New Roman" w:hAnsi="Times New Roman" w:cs="Times New Roman"/>
          <w:bCs/>
          <w:sz w:val="28"/>
          <w:szCs w:val="28"/>
        </w:rPr>
        <w:t>(</w:t>
      </w:r>
      <w:r w:rsidRPr="00E01617">
        <w:rPr>
          <w:rFonts w:ascii="Times New Roman" w:hAnsi="Times New Roman" w:cs="Times New Roman"/>
          <w:bCs/>
          <w:sz w:val="28"/>
          <w:szCs w:val="28"/>
          <w:lang w:val="kk-KZ"/>
        </w:rPr>
        <w:t>Kurcz 1967</w:t>
      </w:r>
      <w:r w:rsidR="00A16D26" w:rsidRPr="00E01617">
        <w:rPr>
          <w:rFonts w:ascii="Times New Roman" w:hAnsi="Times New Roman" w:cs="Times New Roman"/>
          <w:bCs/>
          <w:sz w:val="28"/>
          <w:szCs w:val="28"/>
        </w:rPr>
        <w:t>), [</w:t>
      </w:r>
      <w:r w:rsidR="00DB388D" w:rsidRPr="00E01617">
        <w:rPr>
          <w:rFonts w:ascii="Times New Roman" w:hAnsi="Times New Roman" w:cs="Times New Roman"/>
          <w:bCs/>
          <w:sz w:val="28"/>
          <w:szCs w:val="28"/>
        </w:rPr>
        <w:t>105</w:t>
      </w:r>
      <w:r w:rsidR="00E144B9" w:rsidRPr="00E01617">
        <w:rPr>
          <w:rFonts w:ascii="Times New Roman" w:hAnsi="Times New Roman" w:cs="Times New Roman"/>
          <w:bCs/>
          <w:sz w:val="28"/>
          <w:szCs w:val="28"/>
        </w:rPr>
        <w:t>]</w:t>
      </w:r>
      <w:r w:rsidRPr="00E01617">
        <w:rPr>
          <w:rFonts w:ascii="Times New Roman" w:hAnsi="Times New Roman" w:cs="Times New Roman"/>
          <w:bCs/>
          <w:sz w:val="28"/>
          <w:szCs w:val="28"/>
          <w:lang w:val="kk-KZ"/>
        </w:rPr>
        <w:t xml:space="preserve">, узбекский </w:t>
      </w:r>
      <w:r w:rsidR="00DB388D" w:rsidRPr="00E01617">
        <w:rPr>
          <w:rFonts w:ascii="Times New Roman" w:hAnsi="Times New Roman" w:cs="Times New Roman"/>
          <w:bCs/>
          <w:sz w:val="28"/>
          <w:szCs w:val="28"/>
          <w:lang w:val="kk-KZ"/>
        </w:rPr>
        <w:t>(</w:t>
      </w:r>
      <w:r w:rsidRPr="00E01617">
        <w:rPr>
          <w:rFonts w:ascii="Times New Roman" w:hAnsi="Times New Roman" w:cs="Times New Roman"/>
          <w:bCs/>
          <w:sz w:val="28"/>
          <w:szCs w:val="28"/>
          <w:lang w:val="kk-KZ"/>
        </w:rPr>
        <w:t>Залевская 1971]</w:t>
      </w:r>
      <w:r w:rsidR="00DB388D" w:rsidRPr="00E01617">
        <w:rPr>
          <w:rFonts w:ascii="Times New Roman" w:hAnsi="Times New Roman" w:cs="Times New Roman"/>
          <w:bCs/>
          <w:sz w:val="28"/>
          <w:szCs w:val="28"/>
          <w:lang w:val="kk-KZ"/>
        </w:rPr>
        <w:t>)</w:t>
      </w:r>
      <w:r w:rsidRPr="00E01617">
        <w:rPr>
          <w:rFonts w:ascii="Times New Roman" w:hAnsi="Times New Roman" w:cs="Times New Roman"/>
          <w:bCs/>
          <w:sz w:val="28"/>
          <w:szCs w:val="28"/>
          <w:lang w:val="kk-KZ"/>
        </w:rPr>
        <w:t xml:space="preserve"> голландский </w:t>
      </w:r>
      <w:r w:rsidR="00DB388D" w:rsidRPr="00E01617">
        <w:rPr>
          <w:rFonts w:ascii="Times New Roman" w:hAnsi="Times New Roman" w:cs="Times New Roman"/>
          <w:bCs/>
          <w:sz w:val="28"/>
          <w:szCs w:val="28"/>
          <w:lang w:val="kk-KZ"/>
        </w:rPr>
        <w:t>(</w:t>
      </w:r>
      <w:r w:rsidRPr="00E01617">
        <w:rPr>
          <w:rFonts w:ascii="Times New Roman" w:hAnsi="Times New Roman" w:cs="Times New Roman"/>
          <w:bCs/>
          <w:sz w:val="28"/>
          <w:szCs w:val="28"/>
          <w:lang w:val="kk-KZ"/>
        </w:rPr>
        <w:t>Door, Made-van Bekkum 1973</w:t>
      </w:r>
      <w:r w:rsidR="00DB388D" w:rsidRPr="00E01617">
        <w:rPr>
          <w:rFonts w:ascii="Times New Roman" w:hAnsi="Times New Roman" w:cs="Times New Roman"/>
          <w:bCs/>
          <w:sz w:val="28"/>
          <w:szCs w:val="28"/>
          <w:lang w:val="kk-KZ"/>
        </w:rPr>
        <w:t>)</w:t>
      </w:r>
      <w:r w:rsidRPr="00E01617">
        <w:rPr>
          <w:rFonts w:ascii="Times New Roman" w:hAnsi="Times New Roman" w:cs="Times New Roman"/>
          <w:bCs/>
          <w:sz w:val="28"/>
          <w:szCs w:val="28"/>
          <w:lang w:val="kk-KZ"/>
        </w:rPr>
        <w:t xml:space="preserve">, киргизский </w:t>
      </w:r>
      <w:r w:rsidR="00DB388D" w:rsidRPr="00E01617">
        <w:rPr>
          <w:rFonts w:ascii="Times New Roman" w:hAnsi="Times New Roman" w:cs="Times New Roman"/>
          <w:bCs/>
          <w:sz w:val="28"/>
          <w:szCs w:val="28"/>
          <w:lang w:val="kk-KZ"/>
        </w:rPr>
        <w:t>(</w:t>
      </w:r>
      <w:r w:rsidRPr="00E01617">
        <w:rPr>
          <w:rFonts w:ascii="Times New Roman" w:hAnsi="Times New Roman" w:cs="Times New Roman"/>
          <w:bCs/>
          <w:sz w:val="28"/>
          <w:szCs w:val="28"/>
          <w:lang w:val="kk-KZ"/>
        </w:rPr>
        <w:t>Титова 1975</w:t>
      </w:r>
      <w:r w:rsidR="00DB388D" w:rsidRPr="00E01617">
        <w:rPr>
          <w:rFonts w:ascii="Times New Roman" w:hAnsi="Times New Roman" w:cs="Times New Roman"/>
          <w:bCs/>
          <w:sz w:val="28"/>
          <w:szCs w:val="28"/>
          <w:lang w:val="kk-KZ"/>
        </w:rPr>
        <w:t>)</w:t>
      </w:r>
      <w:r w:rsidRPr="00E01617">
        <w:rPr>
          <w:rFonts w:ascii="Times New Roman" w:hAnsi="Times New Roman" w:cs="Times New Roman"/>
          <w:bCs/>
          <w:sz w:val="28"/>
          <w:szCs w:val="28"/>
          <w:lang w:val="kk-KZ"/>
        </w:rPr>
        <w:t xml:space="preserve">, русский </w:t>
      </w:r>
      <w:r w:rsidR="00DB388D" w:rsidRPr="00E01617">
        <w:rPr>
          <w:rFonts w:ascii="Times New Roman" w:hAnsi="Times New Roman" w:cs="Times New Roman"/>
          <w:bCs/>
          <w:sz w:val="28"/>
          <w:szCs w:val="28"/>
          <w:lang w:val="kk-KZ"/>
        </w:rPr>
        <w:t>(</w:t>
      </w:r>
      <w:r w:rsidRPr="00E01617">
        <w:rPr>
          <w:rFonts w:ascii="Times New Roman" w:hAnsi="Times New Roman" w:cs="Times New Roman"/>
          <w:bCs/>
          <w:sz w:val="28"/>
          <w:szCs w:val="28"/>
          <w:lang w:val="kk-KZ"/>
        </w:rPr>
        <w:t>САНРЯ 1977</w:t>
      </w:r>
      <w:r w:rsidR="00DB388D" w:rsidRPr="00E01617">
        <w:rPr>
          <w:rFonts w:ascii="Times New Roman" w:hAnsi="Times New Roman" w:cs="Times New Roman"/>
          <w:bCs/>
          <w:sz w:val="28"/>
          <w:szCs w:val="28"/>
          <w:lang w:val="kk-KZ"/>
        </w:rPr>
        <w:t>)</w:t>
      </w:r>
      <w:r w:rsidRPr="00E01617">
        <w:rPr>
          <w:rFonts w:ascii="Times New Roman" w:hAnsi="Times New Roman" w:cs="Times New Roman"/>
          <w:bCs/>
          <w:sz w:val="28"/>
          <w:szCs w:val="28"/>
          <w:lang w:val="kk-KZ"/>
        </w:rPr>
        <w:t xml:space="preserve">, украинский </w:t>
      </w:r>
      <w:r w:rsidR="00DB388D" w:rsidRPr="00E01617">
        <w:rPr>
          <w:rFonts w:ascii="Times New Roman" w:hAnsi="Times New Roman" w:cs="Times New Roman"/>
          <w:bCs/>
          <w:sz w:val="28"/>
          <w:szCs w:val="28"/>
          <w:lang w:val="kk-KZ"/>
        </w:rPr>
        <w:t>(</w:t>
      </w:r>
      <w:r w:rsidRPr="00E01617">
        <w:rPr>
          <w:rFonts w:ascii="Times New Roman" w:hAnsi="Times New Roman" w:cs="Times New Roman"/>
          <w:bCs/>
          <w:sz w:val="28"/>
          <w:szCs w:val="28"/>
          <w:lang w:val="kk-KZ"/>
        </w:rPr>
        <w:t>Бутенко 1979</w:t>
      </w:r>
      <w:r w:rsidR="00DB388D" w:rsidRPr="00E01617">
        <w:rPr>
          <w:rFonts w:ascii="Times New Roman" w:hAnsi="Times New Roman" w:cs="Times New Roman"/>
          <w:bCs/>
          <w:sz w:val="28"/>
          <w:szCs w:val="28"/>
          <w:lang w:val="kk-KZ"/>
        </w:rPr>
        <w:t>)</w:t>
      </w:r>
      <w:r w:rsidRPr="00E01617">
        <w:rPr>
          <w:rFonts w:ascii="Times New Roman" w:hAnsi="Times New Roman" w:cs="Times New Roman"/>
          <w:bCs/>
          <w:sz w:val="28"/>
          <w:szCs w:val="28"/>
          <w:lang w:val="kk-KZ"/>
        </w:rPr>
        <w:t xml:space="preserve">, болгарский </w:t>
      </w:r>
      <w:r w:rsidR="00DB388D" w:rsidRPr="00E01617">
        <w:rPr>
          <w:rFonts w:ascii="Times New Roman" w:hAnsi="Times New Roman" w:cs="Times New Roman"/>
          <w:bCs/>
          <w:sz w:val="28"/>
          <w:szCs w:val="28"/>
          <w:lang w:val="kk-KZ"/>
        </w:rPr>
        <w:t>(</w:t>
      </w:r>
      <w:r w:rsidRPr="00E01617">
        <w:rPr>
          <w:rFonts w:ascii="Times New Roman" w:hAnsi="Times New Roman" w:cs="Times New Roman"/>
          <w:bCs/>
          <w:sz w:val="28"/>
          <w:szCs w:val="28"/>
          <w:lang w:val="kk-KZ"/>
        </w:rPr>
        <w:t>Герганов 1984</w:t>
      </w:r>
      <w:r w:rsidR="00DB388D" w:rsidRPr="00E01617">
        <w:rPr>
          <w:rFonts w:ascii="Times New Roman" w:hAnsi="Times New Roman" w:cs="Times New Roman"/>
          <w:bCs/>
          <w:sz w:val="28"/>
          <w:szCs w:val="28"/>
          <w:lang w:val="kk-KZ"/>
        </w:rPr>
        <w:t>)</w:t>
      </w:r>
      <w:r w:rsidRPr="00E01617">
        <w:rPr>
          <w:rFonts w:ascii="Times New Roman" w:hAnsi="Times New Roman" w:cs="Times New Roman"/>
          <w:bCs/>
          <w:sz w:val="28"/>
          <w:szCs w:val="28"/>
          <w:lang w:val="kk-KZ"/>
        </w:rPr>
        <w:t xml:space="preserve">, латышский </w:t>
      </w:r>
      <w:r w:rsidR="00DB388D" w:rsidRPr="00E01617">
        <w:rPr>
          <w:rFonts w:ascii="Times New Roman" w:hAnsi="Times New Roman" w:cs="Times New Roman"/>
          <w:bCs/>
          <w:sz w:val="28"/>
          <w:szCs w:val="28"/>
          <w:lang w:val="kk-KZ"/>
        </w:rPr>
        <w:t>(</w:t>
      </w:r>
      <w:r w:rsidRPr="00E01617">
        <w:rPr>
          <w:rFonts w:ascii="Times New Roman" w:hAnsi="Times New Roman" w:cs="Times New Roman"/>
          <w:bCs/>
          <w:sz w:val="28"/>
          <w:szCs w:val="28"/>
          <w:lang w:val="kk-KZ"/>
        </w:rPr>
        <w:t>Ульянов 1989</w:t>
      </w:r>
      <w:r w:rsidR="00DB388D" w:rsidRPr="00E01617">
        <w:rPr>
          <w:rFonts w:ascii="Times New Roman" w:hAnsi="Times New Roman" w:cs="Times New Roman"/>
          <w:bCs/>
          <w:sz w:val="28"/>
          <w:szCs w:val="28"/>
          <w:lang w:val="kk-KZ"/>
        </w:rPr>
        <w:t>)</w:t>
      </w:r>
      <w:r w:rsidRPr="00E01617">
        <w:rPr>
          <w:rFonts w:ascii="Times New Roman" w:hAnsi="Times New Roman" w:cs="Times New Roman"/>
          <w:bCs/>
          <w:sz w:val="28"/>
          <w:szCs w:val="28"/>
          <w:lang w:val="kk-KZ"/>
        </w:rPr>
        <w:t xml:space="preserve">, казахский </w:t>
      </w:r>
      <w:r w:rsidR="00DB388D" w:rsidRPr="00E01617">
        <w:rPr>
          <w:rFonts w:ascii="Times New Roman" w:hAnsi="Times New Roman" w:cs="Times New Roman"/>
          <w:bCs/>
          <w:sz w:val="28"/>
          <w:szCs w:val="28"/>
          <w:lang w:val="kk-KZ"/>
        </w:rPr>
        <w:t>(</w:t>
      </w:r>
      <w:r w:rsidRPr="00E01617">
        <w:rPr>
          <w:rFonts w:ascii="Times New Roman" w:hAnsi="Times New Roman" w:cs="Times New Roman"/>
          <w:bCs/>
          <w:sz w:val="28"/>
          <w:szCs w:val="28"/>
          <w:lang w:val="kk-KZ"/>
        </w:rPr>
        <w:t>Дмитрюк 1998</w:t>
      </w:r>
      <w:r w:rsidR="00DB388D" w:rsidRPr="00E01617">
        <w:rPr>
          <w:rFonts w:ascii="Times New Roman" w:hAnsi="Times New Roman" w:cs="Times New Roman"/>
          <w:bCs/>
          <w:sz w:val="28"/>
          <w:szCs w:val="28"/>
          <w:lang w:val="kk-KZ"/>
        </w:rPr>
        <w:t xml:space="preserve">) </w:t>
      </w:r>
      <w:r w:rsidRPr="00E01617">
        <w:rPr>
          <w:rFonts w:ascii="Times New Roman" w:hAnsi="Times New Roman" w:cs="Times New Roman"/>
          <w:bCs/>
          <w:sz w:val="28"/>
          <w:szCs w:val="28"/>
          <w:lang w:val="kk-KZ"/>
        </w:rPr>
        <w:t>и другие. Значительно увеличилось количество двуязычных ассоциативных словарей, таких как исследование Л.Н. Титовой на киргизском и русском языках</w:t>
      </w:r>
      <w:r w:rsidR="00A16D26" w:rsidRPr="00E01617">
        <w:rPr>
          <w:rFonts w:ascii="Times New Roman" w:hAnsi="Times New Roman" w:cs="Times New Roman"/>
          <w:bCs/>
          <w:sz w:val="28"/>
          <w:szCs w:val="28"/>
        </w:rPr>
        <w:t xml:space="preserve"> [108]</w:t>
      </w:r>
      <w:r w:rsidRPr="00E01617">
        <w:rPr>
          <w:rFonts w:ascii="Times New Roman" w:hAnsi="Times New Roman" w:cs="Times New Roman"/>
          <w:bCs/>
          <w:sz w:val="28"/>
          <w:szCs w:val="28"/>
          <w:lang w:val="kk-KZ"/>
        </w:rPr>
        <w:t>, а также работа Н.В. Дмитрюк на материале  казахского и русского языков</w:t>
      </w:r>
      <w:r w:rsidR="00A16D26" w:rsidRPr="00E01617">
        <w:rPr>
          <w:rFonts w:ascii="Times New Roman" w:hAnsi="Times New Roman" w:cs="Times New Roman"/>
          <w:bCs/>
          <w:sz w:val="28"/>
          <w:szCs w:val="28"/>
        </w:rPr>
        <w:t xml:space="preserve"> [109]</w:t>
      </w:r>
      <w:r w:rsidRPr="00E01617">
        <w:rPr>
          <w:rFonts w:ascii="Times New Roman" w:hAnsi="Times New Roman" w:cs="Times New Roman"/>
          <w:bCs/>
          <w:sz w:val="28"/>
          <w:szCs w:val="28"/>
          <w:lang w:val="kk-KZ"/>
        </w:rPr>
        <w:t xml:space="preserve">. Современные экспериментальные исследования часто проводятся на нескольких языках. Например, исследования на базе казахского и русского языков </w:t>
      </w:r>
      <w:r w:rsidR="00DB388D" w:rsidRPr="00E01617">
        <w:rPr>
          <w:rFonts w:ascii="Times New Roman" w:hAnsi="Times New Roman" w:cs="Times New Roman"/>
          <w:bCs/>
          <w:sz w:val="28"/>
          <w:szCs w:val="28"/>
          <w:lang w:val="kk-KZ"/>
        </w:rPr>
        <w:t>(</w:t>
      </w:r>
      <w:r w:rsidRPr="00E01617">
        <w:rPr>
          <w:rFonts w:ascii="Times New Roman" w:hAnsi="Times New Roman" w:cs="Times New Roman"/>
          <w:bCs/>
          <w:sz w:val="28"/>
          <w:szCs w:val="28"/>
          <w:lang w:val="kk-KZ"/>
        </w:rPr>
        <w:t>Дмитрюк 1998; Титова 1975, 1977</w:t>
      </w:r>
      <w:r w:rsidR="00DB388D" w:rsidRPr="00E01617">
        <w:rPr>
          <w:rFonts w:ascii="Times New Roman" w:hAnsi="Times New Roman" w:cs="Times New Roman"/>
          <w:bCs/>
          <w:sz w:val="28"/>
          <w:szCs w:val="28"/>
          <w:lang w:val="kk-KZ"/>
        </w:rPr>
        <w:t>)</w:t>
      </w:r>
      <w:r w:rsidRPr="00E01617">
        <w:rPr>
          <w:rFonts w:ascii="Times New Roman" w:hAnsi="Times New Roman" w:cs="Times New Roman"/>
          <w:bCs/>
          <w:sz w:val="28"/>
          <w:szCs w:val="28"/>
          <w:lang w:val="kk-KZ"/>
        </w:rPr>
        <w:t xml:space="preserve"> или на базе хакасского, русского и английского языков </w:t>
      </w:r>
      <w:r w:rsidR="00DB388D" w:rsidRPr="00E01617">
        <w:rPr>
          <w:rFonts w:ascii="Times New Roman" w:hAnsi="Times New Roman" w:cs="Times New Roman"/>
          <w:bCs/>
          <w:sz w:val="28"/>
          <w:szCs w:val="28"/>
          <w:lang w:val="kk-KZ"/>
        </w:rPr>
        <w:t>(</w:t>
      </w:r>
      <w:r w:rsidRPr="00E01617">
        <w:rPr>
          <w:rFonts w:ascii="Times New Roman" w:hAnsi="Times New Roman" w:cs="Times New Roman"/>
          <w:bCs/>
          <w:sz w:val="28"/>
          <w:szCs w:val="28"/>
          <w:lang w:val="kk-KZ"/>
        </w:rPr>
        <w:t>Боргоякова 2002</w:t>
      </w:r>
      <w:r w:rsidR="00DB388D" w:rsidRPr="00E01617">
        <w:rPr>
          <w:rFonts w:ascii="Times New Roman" w:hAnsi="Times New Roman" w:cs="Times New Roman"/>
          <w:bCs/>
          <w:sz w:val="28"/>
          <w:szCs w:val="28"/>
          <w:lang w:val="kk-KZ"/>
        </w:rPr>
        <w:t>)</w:t>
      </w:r>
      <w:r w:rsidRPr="00E01617">
        <w:rPr>
          <w:rFonts w:ascii="Times New Roman" w:hAnsi="Times New Roman" w:cs="Times New Roman"/>
          <w:bCs/>
          <w:sz w:val="28"/>
          <w:szCs w:val="28"/>
          <w:lang w:val="kk-KZ"/>
        </w:rPr>
        <w:t>. В Институте языкознания РАН ученые исследуют ассоциативные нормы восточных языков (вьетнамский, китайский) и редких языков народов Севера (бурятский, якутский, эвенский).</w:t>
      </w:r>
    </w:p>
    <w:p w:rsidR="002E4E99" w:rsidRDefault="00750815" w:rsidP="001306BE">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Современной когнитивной лингвистикой накоплен большой объем экспериментальных данных и был выполнен ряд работ О.Е.Виноградова «Направленный ассоциативный эксперимент в описании семантики слова»[</w:t>
      </w:r>
      <w:r w:rsidR="00A16D26" w:rsidRPr="00E01617">
        <w:rPr>
          <w:rFonts w:ascii="Times New Roman" w:eastAsia="Calibri" w:hAnsi="Times New Roman" w:cs="Times New Roman"/>
          <w:sz w:val="28"/>
          <w:szCs w:val="28"/>
        </w:rPr>
        <w:t>110</w:t>
      </w:r>
      <w:r w:rsidR="00E01617">
        <w:rPr>
          <w:rFonts w:ascii="Times New Roman" w:hAnsi="Times New Roman" w:cs="Times New Roman"/>
          <w:bCs/>
          <w:sz w:val="28"/>
          <w:szCs w:val="28"/>
          <w:lang w:val="kk-KZ"/>
        </w:rPr>
        <w:t>,</w:t>
      </w:r>
      <w:r w:rsidR="002E4E99">
        <w:rPr>
          <w:rFonts w:ascii="Times New Roman" w:hAnsi="Times New Roman" w:cs="Times New Roman"/>
          <w:bCs/>
          <w:sz w:val="28"/>
          <w:szCs w:val="28"/>
          <w:lang w:val="kk-KZ"/>
        </w:rPr>
        <w:t xml:space="preserve"> </w:t>
      </w:r>
      <w:r w:rsidR="00E01617">
        <w:rPr>
          <w:rFonts w:ascii="Times New Roman" w:hAnsi="Times New Roman" w:cs="Times New Roman"/>
          <w:bCs/>
          <w:sz w:val="28"/>
          <w:szCs w:val="28"/>
          <w:lang w:val="kk-KZ"/>
        </w:rPr>
        <w:t>с.15</w:t>
      </w:r>
      <w:r w:rsidRPr="00E01617">
        <w:rPr>
          <w:rFonts w:ascii="Times New Roman" w:eastAsia="Calibri" w:hAnsi="Times New Roman" w:cs="Times New Roman"/>
          <w:sz w:val="28"/>
          <w:szCs w:val="28"/>
          <w:lang w:val="kk-KZ"/>
        </w:rPr>
        <w:t>], Н.И.Курганова «Ассоциативный эксперимент как метод исследования значения живого слова»[</w:t>
      </w:r>
      <w:r w:rsidR="00A16D26" w:rsidRPr="00E01617">
        <w:rPr>
          <w:rFonts w:ascii="Times New Roman" w:eastAsia="Calibri" w:hAnsi="Times New Roman" w:cs="Times New Roman"/>
          <w:sz w:val="28"/>
          <w:szCs w:val="28"/>
        </w:rPr>
        <w:t>11</w:t>
      </w:r>
      <w:r w:rsidRPr="00E01617">
        <w:rPr>
          <w:rFonts w:ascii="Times New Roman" w:eastAsia="Calibri" w:hAnsi="Times New Roman" w:cs="Times New Roman"/>
          <w:sz w:val="28"/>
          <w:szCs w:val="28"/>
          <w:lang w:val="kk-KZ"/>
        </w:rPr>
        <w:t>1</w:t>
      </w:r>
      <w:r w:rsidR="00E01617">
        <w:rPr>
          <w:rFonts w:ascii="Times New Roman" w:hAnsi="Times New Roman" w:cs="Times New Roman"/>
          <w:bCs/>
          <w:sz w:val="28"/>
          <w:szCs w:val="28"/>
          <w:lang w:val="kk-KZ"/>
        </w:rPr>
        <w:t>,</w:t>
      </w:r>
      <w:r w:rsidR="002E4E99">
        <w:rPr>
          <w:rFonts w:ascii="Times New Roman" w:hAnsi="Times New Roman" w:cs="Times New Roman"/>
          <w:bCs/>
          <w:sz w:val="28"/>
          <w:szCs w:val="28"/>
          <w:lang w:val="kk-KZ"/>
        </w:rPr>
        <w:t xml:space="preserve"> </w:t>
      </w:r>
      <w:r w:rsidR="00E01617">
        <w:rPr>
          <w:rFonts w:ascii="Times New Roman" w:hAnsi="Times New Roman" w:cs="Times New Roman"/>
          <w:bCs/>
          <w:sz w:val="28"/>
          <w:szCs w:val="28"/>
          <w:lang w:val="kk-KZ"/>
        </w:rPr>
        <w:t>с.10</w:t>
      </w:r>
      <w:r w:rsidRPr="00E01617">
        <w:rPr>
          <w:rFonts w:ascii="Times New Roman" w:eastAsia="Calibri" w:hAnsi="Times New Roman" w:cs="Times New Roman"/>
          <w:sz w:val="28"/>
          <w:szCs w:val="28"/>
          <w:lang w:val="kk-KZ"/>
        </w:rPr>
        <w:t>] и др</w:t>
      </w:r>
      <w:r w:rsidR="00DE0103">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 xml:space="preserve">  направленных на изучение семантики слова, выполнены отдельные семантические исследования языкового сознания носителей языка. </w:t>
      </w:r>
      <w:r w:rsidR="00521628" w:rsidRPr="00E01617">
        <w:rPr>
          <w:rFonts w:ascii="Times New Roman" w:eastAsia="Calibri" w:hAnsi="Times New Roman" w:cs="Times New Roman"/>
          <w:sz w:val="28"/>
          <w:szCs w:val="28"/>
          <w:lang w:val="kk-KZ"/>
        </w:rPr>
        <w:tab/>
      </w:r>
      <w:r w:rsidR="00112653" w:rsidRPr="00E01617">
        <w:rPr>
          <w:rFonts w:ascii="Times New Roman" w:eastAsia="Calibri" w:hAnsi="Times New Roman" w:cs="Times New Roman"/>
          <w:sz w:val="28"/>
          <w:szCs w:val="28"/>
          <w:lang w:val="kk-KZ"/>
        </w:rPr>
        <w:tab/>
      </w:r>
      <w:r w:rsidR="00112653" w:rsidRPr="00E01617">
        <w:rPr>
          <w:rFonts w:ascii="Times New Roman" w:eastAsia="Calibri" w:hAnsi="Times New Roman" w:cs="Times New Roman"/>
          <w:sz w:val="28"/>
          <w:szCs w:val="28"/>
          <w:lang w:val="kk-KZ"/>
        </w:rPr>
        <w:tab/>
      </w:r>
      <w:r w:rsidR="00112653" w:rsidRPr="00E01617">
        <w:rPr>
          <w:rFonts w:ascii="Times New Roman" w:eastAsia="Calibri" w:hAnsi="Times New Roman" w:cs="Times New Roman"/>
          <w:sz w:val="28"/>
          <w:szCs w:val="28"/>
          <w:lang w:val="kk-KZ"/>
        </w:rPr>
        <w:tab/>
      </w:r>
      <w:r w:rsidR="00112653" w:rsidRPr="00E01617">
        <w:rPr>
          <w:rFonts w:ascii="Times New Roman" w:eastAsia="Calibri" w:hAnsi="Times New Roman" w:cs="Times New Roman"/>
          <w:sz w:val="28"/>
          <w:szCs w:val="28"/>
          <w:lang w:val="kk-KZ"/>
        </w:rPr>
        <w:tab/>
      </w:r>
      <w:r w:rsidR="00112653" w:rsidRPr="00E01617">
        <w:rPr>
          <w:rFonts w:ascii="Times New Roman" w:eastAsia="Calibri" w:hAnsi="Times New Roman" w:cs="Times New Roman"/>
          <w:sz w:val="28"/>
          <w:szCs w:val="28"/>
          <w:lang w:val="kk-KZ"/>
        </w:rPr>
        <w:tab/>
      </w:r>
    </w:p>
    <w:p w:rsidR="001306BE" w:rsidRPr="001306BE" w:rsidRDefault="001306BE" w:rsidP="001306BE">
      <w:pPr>
        <w:spacing w:after="0" w:line="240" w:lineRule="auto"/>
        <w:ind w:firstLine="567"/>
        <w:jc w:val="both"/>
        <w:rPr>
          <w:rFonts w:ascii="Times New Roman" w:eastAsia="Calibri" w:hAnsi="Times New Roman" w:cs="Times New Roman"/>
          <w:sz w:val="28"/>
          <w:szCs w:val="28"/>
          <w:lang w:val="kk-KZ"/>
        </w:rPr>
      </w:pPr>
      <w:r w:rsidRPr="001306BE">
        <w:rPr>
          <w:rFonts w:ascii="Times New Roman" w:eastAsia="Calibri" w:hAnsi="Times New Roman" w:cs="Times New Roman"/>
          <w:sz w:val="28"/>
          <w:szCs w:val="28"/>
          <w:lang w:val="kk-KZ"/>
        </w:rPr>
        <w:t>Теоретический обзор языкового материала касается только тех немногочисленных работ, которые были выполнены по соотношению к казахскому и русскому языку психолингвистическом проявлении в Казахстане в его психолингвистьическом проявлении.</w:t>
      </w:r>
      <w:r w:rsidRPr="001306BE">
        <w:rPr>
          <w:rFonts w:ascii="Times New Roman" w:eastAsia="Calibri" w:hAnsi="Times New Roman" w:cs="Times New Roman"/>
          <w:sz w:val="28"/>
          <w:szCs w:val="28"/>
          <w:lang w:val="kk-KZ"/>
        </w:rPr>
        <w:tab/>
      </w:r>
      <w:r w:rsidRPr="001306BE">
        <w:rPr>
          <w:rFonts w:ascii="Times New Roman" w:eastAsia="Calibri" w:hAnsi="Times New Roman" w:cs="Times New Roman"/>
          <w:sz w:val="28"/>
          <w:szCs w:val="28"/>
          <w:lang w:val="kk-KZ"/>
        </w:rPr>
        <w:tab/>
      </w:r>
      <w:r w:rsidRPr="001306BE">
        <w:rPr>
          <w:rFonts w:ascii="Times New Roman" w:eastAsia="Calibri" w:hAnsi="Times New Roman" w:cs="Times New Roman"/>
          <w:sz w:val="28"/>
          <w:szCs w:val="28"/>
          <w:lang w:val="kk-KZ"/>
        </w:rPr>
        <w:tab/>
      </w:r>
      <w:r w:rsidRPr="001306BE">
        <w:rPr>
          <w:rFonts w:ascii="Times New Roman" w:eastAsia="Calibri" w:hAnsi="Times New Roman" w:cs="Times New Roman"/>
          <w:sz w:val="28"/>
          <w:szCs w:val="28"/>
          <w:lang w:val="kk-KZ"/>
        </w:rPr>
        <w:tab/>
      </w:r>
      <w:r w:rsidRPr="001306BE">
        <w:rPr>
          <w:rFonts w:ascii="Times New Roman" w:eastAsia="Calibri" w:hAnsi="Times New Roman" w:cs="Times New Roman"/>
          <w:sz w:val="28"/>
          <w:szCs w:val="28"/>
          <w:lang w:val="kk-KZ"/>
        </w:rPr>
        <w:tab/>
      </w:r>
      <w:r w:rsidRPr="001306BE">
        <w:rPr>
          <w:rFonts w:ascii="Times New Roman" w:eastAsia="Calibri" w:hAnsi="Times New Roman" w:cs="Times New Roman"/>
          <w:sz w:val="28"/>
          <w:szCs w:val="28"/>
          <w:lang w:val="kk-KZ"/>
        </w:rPr>
        <w:tab/>
      </w:r>
    </w:p>
    <w:p w:rsidR="001306BE" w:rsidRPr="001306BE" w:rsidRDefault="001306BE" w:rsidP="001306BE">
      <w:pPr>
        <w:spacing w:after="0" w:line="240" w:lineRule="auto"/>
        <w:ind w:firstLine="567"/>
        <w:jc w:val="both"/>
        <w:rPr>
          <w:rFonts w:ascii="Times New Roman" w:eastAsia="Calibri" w:hAnsi="Times New Roman" w:cs="Times New Roman"/>
          <w:sz w:val="28"/>
          <w:szCs w:val="28"/>
        </w:rPr>
      </w:pPr>
      <w:r w:rsidRPr="001306BE">
        <w:rPr>
          <w:rFonts w:ascii="Times New Roman" w:eastAsia="Calibri" w:hAnsi="Times New Roman" w:cs="Times New Roman"/>
          <w:sz w:val="28"/>
          <w:szCs w:val="28"/>
          <w:lang w:val="kk-KZ"/>
        </w:rPr>
        <w:t>В современной западной и казахстанской лингвистике в последнее время заметно повысился интерес к ассоциативным методикам, открывающим доступ к изучению языкового сознания этноса.</w:t>
      </w:r>
      <w:r w:rsidRPr="001306BE">
        <w:rPr>
          <w:rFonts w:ascii="Times New Roman" w:eastAsia="Calibri" w:hAnsi="Times New Roman" w:cs="Times New Roman"/>
          <w:sz w:val="28"/>
          <w:szCs w:val="28"/>
        </w:rPr>
        <w:t xml:space="preserve">В настоящее время понятие языкового сознания становится центральным для ряда наук. Сознание определяется как знание и логическое мышление в контексте живой, чувственно-волевой, активной деятельности всей сферы. Изучение языкового сознания носителей разных культур и выявление общего и специфического в их образах мира, этнических установках имеет большое значение для оптимизации общения. Сознание неразрывно связано с языком, которое образует органическое единство с мышлением, так как одно без другого не существует, владение языком, в свою очередь, является фактором социализации, т. е. усвоением определенных социальных норм и способов реагирования. </w:t>
      </w:r>
      <w:r w:rsidRPr="001306BE">
        <w:rPr>
          <w:rFonts w:ascii="Times New Roman" w:eastAsia="Calibri" w:hAnsi="Times New Roman" w:cs="Times New Roman"/>
          <w:sz w:val="28"/>
          <w:szCs w:val="28"/>
        </w:rPr>
        <w:tab/>
      </w:r>
      <w:r w:rsidRPr="001306BE">
        <w:rPr>
          <w:rFonts w:ascii="Times New Roman" w:eastAsia="Calibri" w:hAnsi="Times New Roman" w:cs="Times New Roman"/>
          <w:sz w:val="28"/>
          <w:szCs w:val="28"/>
        </w:rPr>
        <w:tab/>
      </w:r>
      <w:r w:rsidRPr="001306BE">
        <w:rPr>
          <w:rFonts w:ascii="Times New Roman" w:eastAsia="Calibri" w:hAnsi="Times New Roman" w:cs="Times New Roman"/>
          <w:sz w:val="28"/>
          <w:szCs w:val="28"/>
        </w:rPr>
        <w:tab/>
      </w:r>
    </w:p>
    <w:p w:rsidR="00CD4F70" w:rsidRDefault="001306BE" w:rsidP="001306BE">
      <w:pPr>
        <w:spacing w:after="0" w:line="240" w:lineRule="auto"/>
        <w:ind w:firstLine="567"/>
        <w:jc w:val="both"/>
        <w:rPr>
          <w:rFonts w:ascii="Times New Roman" w:eastAsia="Calibri" w:hAnsi="Times New Roman" w:cs="Times New Roman"/>
          <w:sz w:val="28"/>
          <w:szCs w:val="28"/>
        </w:rPr>
      </w:pPr>
      <w:r w:rsidRPr="001306BE">
        <w:rPr>
          <w:rFonts w:ascii="Times New Roman" w:eastAsia="Calibri" w:hAnsi="Times New Roman" w:cs="Times New Roman"/>
          <w:sz w:val="28"/>
          <w:szCs w:val="28"/>
        </w:rPr>
        <w:t>В казахстанской лингвистической науке первые ассоциативные эксперименты с носителями русского и казахского языков были осуществлены в 1960-70-е годы А.А.Залевско</w:t>
      </w:r>
      <w:r w:rsidRPr="001306BE">
        <w:rPr>
          <w:rFonts w:ascii="Times New Roman" w:eastAsia="Calibri" w:hAnsi="Times New Roman" w:cs="Times New Roman"/>
          <w:sz w:val="28"/>
          <w:szCs w:val="28"/>
          <w:lang w:val="kk-KZ"/>
        </w:rPr>
        <w:t>й</w:t>
      </w:r>
      <w:r w:rsidRPr="001306BE">
        <w:rPr>
          <w:rFonts w:ascii="Times New Roman" w:eastAsia="Calibri" w:hAnsi="Times New Roman" w:cs="Times New Roman"/>
          <w:sz w:val="28"/>
          <w:szCs w:val="28"/>
        </w:rPr>
        <w:t xml:space="preserve"> и М.М.Копыленкои введены </w:t>
      </w:r>
      <w:r w:rsidRPr="001306BE">
        <w:rPr>
          <w:rFonts w:ascii="Times New Roman" w:eastAsia="Calibri" w:hAnsi="Times New Roman" w:cs="Times New Roman"/>
          <w:sz w:val="28"/>
          <w:szCs w:val="28"/>
          <w:lang w:val="kk-KZ"/>
        </w:rPr>
        <w:t>в научный обиход</w:t>
      </w:r>
      <w:r w:rsidRPr="001306BE">
        <w:rPr>
          <w:rFonts w:ascii="Times New Roman" w:eastAsia="Calibri" w:hAnsi="Times New Roman" w:cs="Times New Roman"/>
          <w:sz w:val="28"/>
          <w:szCs w:val="28"/>
        </w:rPr>
        <w:t>межъязыковы</w:t>
      </w:r>
      <w:r w:rsidRPr="001306BE">
        <w:rPr>
          <w:rFonts w:ascii="Times New Roman" w:eastAsia="Calibri" w:hAnsi="Times New Roman" w:cs="Times New Roman"/>
          <w:sz w:val="28"/>
          <w:szCs w:val="28"/>
          <w:lang w:val="kk-KZ"/>
        </w:rPr>
        <w:t>е</w:t>
      </w:r>
      <w:r w:rsidRPr="001306BE">
        <w:rPr>
          <w:rFonts w:ascii="Times New Roman" w:eastAsia="Calibri" w:hAnsi="Times New Roman" w:cs="Times New Roman"/>
          <w:sz w:val="28"/>
          <w:szCs w:val="28"/>
        </w:rPr>
        <w:t>сопоставлени</w:t>
      </w:r>
      <w:r w:rsidRPr="001306BE">
        <w:rPr>
          <w:rFonts w:ascii="Times New Roman" w:eastAsia="Calibri" w:hAnsi="Times New Roman" w:cs="Times New Roman"/>
          <w:sz w:val="28"/>
          <w:szCs w:val="28"/>
          <w:lang w:val="kk-KZ"/>
        </w:rPr>
        <w:t>я</w:t>
      </w:r>
      <w:r w:rsidRPr="001306BE">
        <w:rPr>
          <w:rFonts w:ascii="Times New Roman" w:eastAsia="Calibri" w:hAnsi="Times New Roman" w:cs="Times New Roman"/>
          <w:sz w:val="28"/>
          <w:szCs w:val="28"/>
        </w:rPr>
        <w:t>, в ходе которых была убедительно доказана способность ас</w:t>
      </w:r>
      <w:r w:rsidRPr="001306BE">
        <w:rPr>
          <w:rFonts w:ascii="Times New Roman" w:eastAsia="Calibri" w:hAnsi="Times New Roman" w:cs="Times New Roman"/>
          <w:sz w:val="28"/>
          <w:szCs w:val="28"/>
        </w:rPr>
        <w:softHyphen/>
        <w:t>социативных реакций выявлять национально-культурную специфику восприятия и по</w:t>
      </w:r>
      <w:r w:rsidRPr="001306BE">
        <w:rPr>
          <w:rFonts w:ascii="Times New Roman" w:eastAsia="Calibri" w:hAnsi="Times New Roman" w:cs="Times New Roman"/>
          <w:sz w:val="28"/>
          <w:szCs w:val="28"/>
        </w:rPr>
        <w:softHyphen/>
        <w:t>нимания окружающего мира, языковых картин мира, моделировать вербальную память человека, отображать центр (ядро) и периферию внутреннего лексикона человека, специфику ментального и лингвокультурного «климата» того или иного социума и многое другое</w:t>
      </w:r>
      <w:r w:rsidR="00CD4F70" w:rsidRPr="00CD4F70">
        <w:rPr>
          <w:rFonts w:ascii="Times New Roman" w:eastAsia="Calibri" w:hAnsi="Times New Roman" w:cs="Times New Roman"/>
          <w:sz w:val="28"/>
          <w:szCs w:val="28"/>
        </w:rPr>
        <w:t xml:space="preserve"> [114]</w:t>
      </w:r>
      <w:r w:rsidRPr="001306BE">
        <w:rPr>
          <w:rFonts w:ascii="Times New Roman" w:eastAsia="Calibri" w:hAnsi="Times New Roman" w:cs="Times New Roman"/>
          <w:sz w:val="28"/>
          <w:szCs w:val="28"/>
        </w:rPr>
        <w:t>.</w:t>
      </w:r>
    </w:p>
    <w:p w:rsidR="001306BE" w:rsidRPr="001306BE" w:rsidRDefault="001306BE" w:rsidP="001306BE">
      <w:pPr>
        <w:spacing w:after="0" w:line="240" w:lineRule="auto"/>
        <w:ind w:firstLine="567"/>
        <w:jc w:val="both"/>
        <w:rPr>
          <w:rFonts w:ascii="Times New Roman" w:eastAsia="Calibri" w:hAnsi="Times New Roman" w:cs="Times New Roman"/>
          <w:bCs/>
          <w:sz w:val="28"/>
          <w:szCs w:val="28"/>
        </w:rPr>
      </w:pPr>
      <w:r w:rsidRPr="001306BE">
        <w:rPr>
          <w:rFonts w:ascii="Times New Roman" w:eastAsia="Calibri" w:hAnsi="Times New Roman" w:cs="Times New Roman"/>
          <w:sz w:val="28"/>
          <w:szCs w:val="28"/>
        </w:rPr>
        <w:t xml:space="preserve">В дальнейшем ассоциативными исследованиями в казахстанской лингвистике на материале казахского и русского языков занималась Н.В.Дмитрюк, автор первого </w:t>
      </w:r>
      <w:r w:rsidRPr="001306BE">
        <w:rPr>
          <w:rFonts w:ascii="Times New Roman" w:eastAsia="Calibri" w:hAnsi="Times New Roman" w:cs="Times New Roman"/>
          <w:sz w:val="28"/>
          <w:szCs w:val="28"/>
          <w:lang w:val="kk-KZ"/>
        </w:rPr>
        <w:t>к</w:t>
      </w:r>
      <w:r w:rsidRPr="001306BE">
        <w:rPr>
          <w:rFonts w:ascii="Times New Roman" w:eastAsia="Calibri" w:hAnsi="Times New Roman" w:cs="Times New Roman"/>
          <w:sz w:val="28"/>
          <w:szCs w:val="28"/>
        </w:rPr>
        <w:t>азахско-русского словаря ассоциативных норм,</w:t>
      </w:r>
      <w:r w:rsidRPr="001306BE">
        <w:rPr>
          <w:rFonts w:ascii="Times New Roman" w:eastAsia="Calibri" w:hAnsi="Times New Roman" w:cs="Times New Roman"/>
          <w:bCs/>
          <w:sz w:val="28"/>
          <w:szCs w:val="28"/>
        </w:rPr>
        <w:t xml:space="preserve"> и Г.Г.Гиздатов</w:t>
      </w:r>
      <w:r w:rsidRPr="001306BE">
        <w:rPr>
          <w:rFonts w:ascii="Times New Roman" w:eastAsia="Calibri" w:hAnsi="Times New Roman" w:cs="Times New Roman"/>
          <w:bCs/>
          <w:sz w:val="28"/>
          <w:szCs w:val="28"/>
          <w:lang w:val="kk-KZ"/>
        </w:rPr>
        <w:t xml:space="preserve">, </w:t>
      </w:r>
      <w:r w:rsidRPr="001306BE">
        <w:rPr>
          <w:rFonts w:ascii="Times New Roman" w:eastAsia="Calibri" w:hAnsi="Times New Roman" w:cs="Times New Roman"/>
          <w:bCs/>
          <w:sz w:val="28"/>
          <w:szCs w:val="28"/>
        </w:rPr>
        <w:t>позже Б.А.Ахатова, З.К.Сабитова [11</w:t>
      </w:r>
      <w:r w:rsidR="00CD4F70" w:rsidRPr="00CD4F70">
        <w:rPr>
          <w:rFonts w:ascii="Times New Roman" w:eastAsia="Calibri" w:hAnsi="Times New Roman" w:cs="Times New Roman"/>
          <w:bCs/>
          <w:sz w:val="28"/>
          <w:szCs w:val="28"/>
        </w:rPr>
        <w:t>5</w:t>
      </w:r>
      <w:r w:rsidRPr="001306BE">
        <w:rPr>
          <w:rFonts w:ascii="Times New Roman" w:eastAsia="Calibri" w:hAnsi="Times New Roman" w:cs="Times New Roman"/>
          <w:bCs/>
          <w:sz w:val="28"/>
          <w:szCs w:val="28"/>
        </w:rPr>
        <w:t>] , Б.Х.Исмагулова [116], Г.Б.Мадиева [117]</w:t>
      </w:r>
      <w:r w:rsidRPr="001306BE">
        <w:rPr>
          <w:rFonts w:ascii="Times New Roman" w:eastAsia="Calibri" w:hAnsi="Times New Roman" w:cs="Times New Roman"/>
          <w:bCs/>
          <w:sz w:val="28"/>
          <w:szCs w:val="28"/>
          <w:lang w:val="kk-KZ"/>
        </w:rPr>
        <w:t xml:space="preserve">, Е.Г.Свинчукова </w:t>
      </w:r>
      <w:r w:rsidR="000E1F8E" w:rsidRPr="000E1F8E">
        <w:rPr>
          <w:rFonts w:ascii="Times New Roman" w:eastAsia="Calibri" w:hAnsi="Times New Roman" w:cs="Times New Roman"/>
          <w:bCs/>
          <w:sz w:val="28"/>
          <w:szCs w:val="28"/>
        </w:rPr>
        <w:t>[118]</w:t>
      </w:r>
      <w:r w:rsidRPr="001306BE">
        <w:rPr>
          <w:rFonts w:ascii="Times New Roman" w:eastAsia="Calibri" w:hAnsi="Times New Roman" w:cs="Times New Roman"/>
          <w:bCs/>
          <w:sz w:val="28"/>
          <w:szCs w:val="28"/>
          <w:lang w:val="kk-KZ"/>
        </w:rPr>
        <w:t xml:space="preserve">, Г.М.Алимжанова </w:t>
      </w:r>
      <w:r w:rsidRPr="001306BE">
        <w:rPr>
          <w:rFonts w:ascii="Times New Roman" w:eastAsia="Calibri" w:hAnsi="Times New Roman" w:cs="Times New Roman"/>
          <w:bCs/>
          <w:sz w:val="28"/>
          <w:szCs w:val="28"/>
        </w:rPr>
        <w:t xml:space="preserve"> и др.</w:t>
      </w:r>
    </w:p>
    <w:p w:rsidR="00915CE3" w:rsidRPr="00E01617" w:rsidRDefault="00750815" w:rsidP="00546EE1">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Как отмечает А.А.Залевская</w:t>
      </w:r>
      <w:r w:rsidR="00123A8F"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 xml:space="preserve"> широкие возможности использования ассоциативного эксперимента обусловлены, прежде всего , тем, что он обеспечивает доступ к информационной базе человека и позволяет наблюдать процесс естественного семиоза </w:t>
      </w:r>
      <w:r w:rsidRPr="00E01617">
        <w:rPr>
          <w:rFonts w:ascii="Times New Roman" w:eastAsia="Calibri" w:hAnsi="Times New Roman" w:cs="Times New Roman"/>
          <w:sz w:val="28"/>
          <w:szCs w:val="28"/>
        </w:rPr>
        <w:t>[</w:t>
      </w:r>
      <w:r w:rsidR="00A16D26" w:rsidRPr="00E01617">
        <w:rPr>
          <w:rFonts w:ascii="Times New Roman" w:eastAsia="Calibri" w:hAnsi="Times New Roman" w:cs="Times New Roman"/>
          <w:sz w:val="28"/>
          <w:szCs w:val="28"/>
        </w:rPr>
        <w:t>112</w:t>
      </w:r>
      <w:r w:rsidR="00E01617">
        <w:rPr>
          <w:rFonts w:ascii="Times New Roman" w:hAnsi="Times New Roman" w:cs="Times New Roman"/>
          <w:bCs/>
          <w:sz w:val="28"/>
          <w:szCs w:val="28"/>
          <w:lang w:val="kk-KZ"/>
        </w:rPr>
        <w:t>,</w:t>
      </w:r>
      <w:r w:rsidR="002E4E99">
        <w:rPr>
          <w:rFonts w:ascii="Times New Roman" w:hAnsi="Times New Roman" w:cs="Times New Roman"/>
          <w:bCs/>
          <w:sz w:val="28"/>
          <w:szCs w:val="28"/>
          <w:lang w:val="kk-KZ"/>
        </w:rPr>
        <w:t xml:space="preserve"> </w:t>
      </w:r>
      <w:r w:rsidR="00E01617">
        <w:rPr>
          <w:rFonts w:ascii="Times New Roman" w:hAnsi="Times New Roman" w:cs="Times New Roman"/>
          <w:bCs/>
          <w:sz w:val="28"/>
          <w:szCs w:val="28"/>
          <w:lang w:val="kk-KZ"/>
        </w:rPr>
        <w:t>с.19</w:t>
      </w:r>
      <w:r w:rsidRPr="00E01617">
        <w:rPr>
          <w:rFonts w:ascii="Times New Roman" w:eastAsia="Calibri" w:hAnsi="Times New Roman" w:cs="Times New Roman"/>
          <w:sz w:val="28"/>
          <w:szCs w:val="28"/>
        </w:rPr>
        <w:t xml:space="preserve">]. </w:t>
      </w:r>
      <w:r w:rsidRPr="00E01617">
        <w:rPr>
          <w:rFonts w:ascii="Times New Roman" w:eastAsia="Calibri" w:hAnsi="Times New Roman" w:cs="Times New Roman"/>
          <w:sz w:val="28"/>
          <w:szCs w:val="28"/>
          <w:lang w:val="kk-KZ"/>
        </w:rPr>
        <w:t xml:space="preserve">Вслед </w:t>
      </w:r>
      <w:r w:rsidR="0052361E">
        <w:rPr>
          <w:rFonts w:ascii="Times New Roman" w:eastAsia="Calibri" w:hAnsi="Times New Roman" w:cs="Times New Roman"/>
          <w:sz w:val="28"/>
          <w:szCs w:val="28"/>
          <w:lang w:val="kk-KZ"/>
        </w:rPr>
        <w:t xml:space="preserve">за </w:t>
      </w:r>
      <w:r w:rsidRPr="00E01617">
        <w:rPr>
          <w:rFonts w:ascii="Times New Roman" w:eastAsia="Calibri" w:hAnsi="Times New Roman" w:cs="Times New Roman"/>
          <w:sz w:val="28"/>
          <w:szCs w:val="28"/>
          <w:lang w:val="kk-KZ"/>
        </w:rPr>
        <w:t xml:space="preserve">А.А.Залевской продолжала </w:t>
      </w:r>
      <w:r w:rsidR="00123A8F" w:rsidRPr="00E01617">
        <w:rPr>
          <w:rFonts w:ascii="Times New Roman" w:eastAsia="Calibri" w:hAnsi="Times New Roman" w:cs="Times New Roman"/>
          <w:sz w:val="28"/>
          <w:szCs w:val="28"/>
          <w:lang w:val="kk-KZ"/>
        </w:rPr>
        <w:t>под</w:t>
      </w:r>
      <w:r w:rsidR="00D55ADC" w:rsidRPr="00E01617">
        <w:rPr>
          <w:rFonts w:ascii="Times New Roman" w:eastAsia="Calibri" w:hAnsi="Times New Roman" w:cs="Times New Roman"/>
          <w:sz w:val="28"/>
          <w:szCs w:val="28"/>
          <w:lang w:val="kk-KZ"/>
        </w:rPr>
        <w:t>о</w:t>
      </w:r>
      <w:r w:rsidR="00123A8F" w:rsidRPr="00E01617">
        <w:rPr>
          <w:rFonts w:ascii="Times New Roman" w:eastAsia="Calibri" w:hAnsi="Times New Roman" w:cs="Times New Roman"/>
          <w:sz w:val="28"/>
          <w:szCs w:val="28"/>
          <w:lang w:val="kk-KZ"/>
        </w:rPr>
        <w:t>бного рода</w:t>
      </w:r>
      <w:r w:rsidRPr="00E01617">
        <w:rPr>
          <w:rFonts w:ascii="Times New Roman" w:eastAsia="Calibri" w:hAnsi="Times New Roman" w:cs="Times New Roman"/>
          <w:sz w:val="28"/>
          <w:szCs w:val="28"/>
          <w:lang w:val="kk-KZ"/>
        </w:rPr>
        <w:t xml:space="preserve"> эксперимент Н.И.Курганова,  она внесла в лингвистику новую терминологию «живое слово» вместо слово- стимул. Она отмечает, что «отличительной особенностью живого слова является свойство двойной соотнесенности. Это значит, что значение живого слова опосредствено с одной  стороны системой культурных значений,и вырабатываемых социумом, а с другой- совокупностью когнитивно- дискурсивных процессов, в которых участвует слово блогодаря словообразовательной активности индивидов»</w:t>
      </w:r>
      <w:r w:rsidR="002E4E99">
        <w:rPr>
          <w:rFonts w:ascii="Times New Roman" w:eastAsia="Calibri" w:hAnsi="Times New Roman" w:cs="Times New Roman"/>
          <w:sz w:val="28"/>
          <w:szCs w:val="28"/>
          <w:lang w:val="kk-KZ"/>
        </w:rPr>
        <w:t xml:space="preserve"> </w:t>
      </w:r>
      <w:r w:rsidR="008F48AE" w:rsidRPr="00E01617">
        <w:rPr>
          <w:rFonts w:ascii="Times New Roman" w:eastAsia="Calibri" w:hAnsi="Times New Roman" w:cs="Times New Roman"/>
          <w:sz w:val="28"/>
          <w:szCs w:val="28"/>
        </w:rPr>
        <w:t>[</w:t>
      </w:r>
      <w:r w:rsidR="00A16D26" w:rsidRPr="00E01617">
        <w:rPr>
          <w:rFonts w:ascii="Times New Roman" w:eastAsia="Calibri" w:hAnsi="Times New Roman" w:cs="Times New Roman"/>
          <w:sz w:val="28"/>
          <w:szCs w:val="28"/>
        </w:rPr>
        <w:t>111</w:t>
      </w:r>
      <w:r w:rsidR="00DB388D" w:rsidRPr="00E01617">
        <w:rPr>
          <w:rFonts w:ascii="Times New Roman" w:eastAsia="Calibri" w:hAnsi="Times New Roman" w:cs="Times New Roman"/>
          <w:sz w:val="28"/>
          <w:szCs w:val="28"/>
        </w:rPr>
        <w:t>,</w:t>
      </w:r>
      <w:r w:rsidR="002E4E99">
        <w:rPr>
          <w:rFonts w:ascii="Times New Roman" w:eastAsia="Calibri" w:hAnsi="Times New Roman" w:cs="Times New Roman"/>
          <w:sz w:val="28"/>
          <w:szCs w:val="28"/>
          <w:lang w:val="kk-KZ"/>
        </w:rPr>
        <w:t xml:space="preserve"> </w:t>
      </w:r>
      <w:r w:rsidR="00DB388D" w:rsidRPr="00E01617">
        <w:rPr>
          <w:rFonts w:ascii="Times New Roman" w:eastAsia="Calibri" w:hAnsi="Times New Roman" w:cs="Times New Roman"/>
          <w:sz w:val="28"/>
          <w:szCs w:val="28"/>
        </w:rPr>
        <w:t>с.5</w:t>
      </w:r>
      <w:r w:rsidR="008F48AE"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w:t>
      </w:r>
      <w:r w:rsidR="001306BE">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Это означает, что результаты ассоциативного эксперимента в разны</w:t>
      </w:r>
      <w:r w:rsidR="00F1406E" w:rsidRPr="00E01617">
        <w:rPr>
          <w:rFonts w:ascii="Times New Roman" w:eastAsia="Calibri" w:hAnsi="Times New Roman" w:cs="Times New Roman"/>
          <w:sz w:val="28"/>
          <w:szCs w:val="28"/>
          <w:lang w:val="kk-KZ"/>
        </w:rPr>
        <w:t>х</w:t>
      </w:r>
      <w:r w:rsidRPr="00E01617">
        <w:rPr>
          <w:rFonts w:ascii="Times New Roman" w:eastAsia="Calibri" w:hAnsi="Times New Roman" w:cs="Times New Roman"/>
          <w:sz w:val="28"/>
          <w:szCs w:val="28"/>
          <w:lang w:val="kk-KZ"/>
        </w:rPr>
        <w:t xml:space="preserve"> культурах поразному  показыва</w:t>
      </w:r>
      <w:r w:rsidR="00F1406E" w:rsidRPr="00E01617">
        <w:rPr>
          <w:rFonts w:ascii="Times New Roman" w:eastAsia="Calibri" w:hAnsi="Times New Roman" w:cs="Times New Roman"/>
          <w:sz w:val="28"/>
          <w:szCs w:val="28"/>
          <w:lang w:val="kk-KZ"/>
        </w:rPr>
        <w:t>ю</w:t>
      </w:r>
      <w:r w:rsidRPr="00E01617">
        <w:rPr>
          <w:rFonts w:ascii="Times New Roman" w:eastAsia="Calibri" w:hAnsi="Times New Roman" w:cs="Times New Roman"/>
          <w:sz w:val="28"/>
          <w:szCs w:val="28"/>
          <w:lang w:val="kk-KZ"/>
        </w:rPr>
        <w:t>т динамический характер значения слов</w:t>
      </w:r>
      <w:r w:rsidR="00F1406E"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 xml:space="preserve"> позволя</w:t>
      </w:r>
      <w:r w:rsidR="00F1406E" w:rsidRPr="00E01617">
        <w:rPr>
          <w:rFonts w:ascii="Times New Roman" w:eastAsia="Calibri" w:hAnsi="Times New Roman" w:cs="Times New Roman"/>
          <w:sz w:val="28"/>
          <w:szCs w:val="28"/>
          <w:lang w:val="kk-KZ"/>
        </w:rPr>
        <w:t>ю</w:t>
      </w:r>
      <w:r w:rsidRPr="00E01617">
        <w:rPr>
          <w:rFonts w:ascii="Times New Roman" w:eastAsia="Calibri" w:hAnsi="Times New Roman" w:cs="Times New Roman"/>
          <w:sz w:val="28"/>
          <w:szCs w:val="28"/>
          <w:lang w:val="kk-KZ"/>
        </w:rPr>
        <w:t>щие наблюдать специфику его функционирования в обыденном сознании носителей языка и культуры.</w:t>
      </w:r>
    </w:p>
    <w:p w:rsidR="00DB388D" w:rsidRPr="00E01617" w:rsidRDefault="00750815" w:rsidP="00546EE1">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Из новейш</w:t>
      </w:r>
      <w:r w:rsidR="001847EF" w:rsidRPr="00E01617">
        <w:rPr>
          <w:rFonts w:ascii="Times New Roman" w:eastAsia="Calibri" w:hAnsi="Times New Roman" w:cs="Times New Roman"/>
          <w:sz w:val="28"/>
          <w:szCs w:val="28"/>
          <w:lang w:val="kk-KZ"/>
        </w:rPr>
        <w:t>и</w:t>
      </w:r>
      <w:r w:rsidRPr="00E01617">
        <w:rPr>
          <w:rFonts w:ascii="Times New Roman" w:eastAsia="Calibri" w:hAnsi="Times New Roman" w:cs="Times New Roman"/>
          <w:sz w:val="28"/>
          <w:szCs w:val="28"/>
          <w:lang w:val="kk-KZ"/>
        </w:rPr>
        <w:t xml:space="preserve">х работ приведем следующие примеры. Л.Гудков в своем работе «Возвратный тоталитаризм» </w:t>
      </w:r>
      <w:r w:rsidR="0035431F" w:rsidRPr="00E01617">
        <w:rPr>
          <w:rFonts w:ascii="Times New Roman" w:eastAsia="Calibri" w:hAnsi="Times New Roman" w:cs="Times New Roman"/>
          <w:sz w:val="28"/>
          <w:szCs w:val="28"/>
        </w:rPr>
        <w:t>[</w:t>
      </w:r>
      <w:r w:rsidR="00A16D26" w:rsidRPr="00E01617">
        <w:rPr>
          <w:rFonts w:ascii="Times New Roman" w:eastAsia="Calibri" w:hAnsi="Times New Roman" w:cs="Times New Roman"/>
          <w:sz w:val="28"/>
          <w:szCs w:val="28"/>
        </w:rPr>
        <w:t>11</w:t>
      </w:r>
      <w:r w:rsidR="00543888">
        <w:rPr>
          <w:rFonts w:ascii="Times New Roman" w:eastAsia="Calibri" w:hAnsi="Times New Roman" w:cs="Times New Roman"/>
          <w:sz w:val="28"/>
          <w:szCs w:val="28"/>
          <w:lang w:val="kk-KZ"/>
        </w:rPr>
        <w:t>3</w:t>
      </w:r>
      <w:r w:rsidR="00DB388D" w:rsidRPr="00E01617">
        <w:rPr>
          <w:rFonts w:ascii="Times New Roman" w:eastAsia="Calibri" w:hAnsi="Times New Roman" w:cs="Times New Roman"/>
          <w:sz w:val="28"/>
          <w:szCs w:val="28"/>
        </w:rPr>
        <w:t>,</w:t>
      </w:r>
      <w:r w:rsidR="002E4E99">
        <w:rPr>
          <w:rFonts w:ascii="Times New Roman" w:eastAsia="Calibri" w:hAnsi="Times New Roman" w:cs="Times New Roman"/>
          <w:sz w:val="28"/>
          <w:szCs w:val="28"/>
          <w:lang w:val="kk-KZ"/>
        </w:rPr>
        <w:t xml:space="preserve"> </w:t>
      </w:r>
      <w:r w:rsidR="00DB388D" w:rsidRPr="00E01617">
        <w:rPr>
          <w:rFonts w:ascii="Times New Roman" w:eastAsia="Calibri" w:hAnsi="Times New Roman" w:cs="Times New Roman"/>
          <w:sz w:val="28"/>
          <w:szCs w:val="28"/>
        </w:rPr>
        <w:t>с.4</w:t>
      </w:r>
      <w:r w:rsidR="0035431F"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 xml:space="preserve"> приводи</w:t>
      </w:r>
      <w:r w:rsidR="001306BE">
        <w:rPr>
          <w:rFonts w:ascii="Times New Roman" w:eastAsia="Calibri" w:hAnsi="Times New Roman" w:cs="Times New Roman"/>
          <w:sz w:val="28"/>
          <w:szCs w:val="28"/>
          <w:lang w:val="kk-KZ"/>
        </w:rPr>
        <w:t>л</w:t>
      </w:r>
      <w:r w:rsidRPr="00E01617">
        <w:rPr>
          <w:rFonts w:ascii="Times New Roman" w:eastAsia="Calibri" w:hAnsi="Times New Roman" w:cs="Times New Roman"/>
          <w:sz w:val="28"/>
          <w:szCs w:val="28"/>
          <w:lang w:val="kk-KZ"/>
        </w:rPr>
        <w:t xml:space="preserve"> </w:t>
      </w:r>
      <w:r w:rsidR="00F1406E" w:rsidRPr="00E01617">
        <w:rPr>
          <w:rFonts w:ascii="Times New Roman" w:eastAsia="Calibri" w:hAnsi="Times New Roman" w:cs="Times New Roman"/>
          <w:sz w:val="28"/>
          <w:szCs w:val="28"/>
          <w:lang w:val="kk-KZ"/>
        </w:rPr>
        <w:t xml:space="preserve">собственный </w:t>
      </w:r>
      <w:r w:rsidRPr="00E01617">
        <w:rPr>
          <w:rFonts w:ascii="Times New Roman" w:eastAsia="Calibri" w:hAnsi="Times New Roman" w:cs="Times New Roman"/>
          <w:sz w:val="28"/>
          <w:szCs w:val="28"/>
          <w:lang w:val="kk-KZ"/>
        </w:rPr>
        <w:t>эксперимент – американцы глазами Россиян.</w:t>
      </w:r>
      <w:r w:rsidR="008377EF" w:rsidRPr="00E01617">
        <w:rPr>
          <w:rFonts w:ascii="Times New Roman" w:eastAsia="Calibri" w:hAnsi="Times New Roman" w:cs="Times New Roman"/>
          <w:sz w:val="28"/>
          <w:szCs w:val="28"/>
          <w:lang w:val="kk-KZ"/>
        </w:rPr>
        <w:t xml:space="preserve"> Предваряя саму таблицу, исходя из ее данных заключае</w:t>
      </w:r>
      <w:r w:rsidR="001306BE">
        <w:rPr>
          <w:rFonts w:ascii="Times New Roman" w:eastAsia="Calibri" w:hAnsi="Times New Roman" w:cs="Times New Roman"/>
          <w:sz w:val="28"/>
          <w:szCs w:val="28"/>
          <w:lang w:val="kk-KZ"/>
        </w:rPr>
        <w:t>т</w:t>
      </w:r>
      <w:r w:rsidR="008377EF" w:rsidRPr="00E01617">
        <w:rPr>
          <w:rFonts w:ascii="Times New Roman" w:eastAsia="Calibri" w:hAnsi="Times New Roman" w:cs="Times New Roman"/>
          <w:sz w:val="28"/>
          <w:szCs w:val="28"/>
          <w:lang w:val="kk-KZ"/>
        </w:rPr>
        <w:t xml:space="preserve"> следующее. </w:t>
      </w:r>
      <w:r w:rsidRPr="00E01617">
        <w:rPr>
          <w:rFonts w:ascii="Times New Roman" w:eastAsia="Calibri" w:hAnsi="Times New Roman" w:cs="Times New Roman"/>
          <w:sz w:val="28"/>
          <w:szCs w:val="28"/>
        </w:rPr>
        <w:t xml:space="preserve">В глазах российских граждан образ Америки воспринимается не только как модерное и развитое общество, но прежде всего как государство, обладающее достаточными ресурсами для достижения своих геополитических целей и занимающее доминирующее положение на международной арене. Этот образ </w:t>
      </w:r>
      <w:r w:rsidR="002E4E99" w:rsidRPr="00E01617">
        <w:rPr>
          <w:rFonts w:ascii="Times New Roman" w:eastAsia="Calibri" w:hAnsi="Times New Roman" w:cs="Times New Roman"/>
          <w:sz w:val="28"/>
          <w:szCs w:val="28"/>
        </w:rPr>
        <w:t>Америки</w:t>
      </w:r>
      <w:r w:rsidR="002E4E99">
        <w:rPr>
          <w:rFonts w:ascii="Times New Roman" w:eastAsia="Calibri" w:hAnsi="Times New Roman" w:cs="Times New Roman"/>
          <w:sz w:val="28"/>
          <w:szCs w:val="28"/>
          <w:lang w:val="kk-KZ"/>
        </w:rPr>
        <w:t>, в</w:t>
      </w:r>
      <w:r w:rsidR="005059F0">
        <w:rPr>
          <w:rFonts w:ascii="Times New Roman" w:eastAsia="Calibri" w:hAnsi="Times New Roman" w:cs="Times New Roman"/>
          <w:sz w:val="28"/>
          <w:szCs w:val="28"/>
          <w:lang w:val="kk-KZ"/>
        </w:rPr>
        <w:t xml:space="preserve"> работе Л.Гудкова,</w:t>
      </w:r>
      <w:r w:rsidRPr="00E01617">
        <w:rPr>
          <w:rFonts w:ascii="Times New Roman" w:eastAsia="Calibri" w:hAnsi="Times New Roman" w:cs="Times New Roman"/>
          <w:sz w:val="28"/>
          <w:szCs w:val="28"/>
        </w:rPr>
        <w:t xml:space="preserve"> формируется на основе семантических элементов и включен в конкретные политические контексты и интересы, которые влияют на его содержание и интерпретацию.</w:t>
      </w:r>
    </w:p>
    <w:p w:rsidR="00DB388D" w:rsidRPr="00E01617" w:rsidRDefault="00123A8F" w:rsidP="00546EE1">
      <w:pPr>
        <w:spacing w:after="0" w:line="240" w:lineRule="auto"/>
        <w:ind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lang w:val="kk-KZ"/>
        </w:rPr>
        <w:t>В перечиление весьма важным представляется сопоставить эти оцен</w:t>
      </w:r>
      <w:r w:rsidR="00F1406E" w:rsidRPr="00E01617">
        <w:rPr>
          <w:rFonts w:ascii="Times New Roman" w:eastAsia="Calibri" w:hAnsi="Times New Roman" w:cs="Times New Roman"/>
          <w:sz w:val="28"/>
          <w:szCs w:val="28"/>
          <w:lang w:val="kk-KZ"/>
        </w:rPr>
        <w:t>о</w:t>
      </w:r>
      <w:r w:rsidRPr="00E01617">
        <w:rPr>
          <w:rFonts w:ascii="Times New Roman" w:eastAsia="Calibri" w:hAnsi="Times New Roman" w:cs="Times New Roman"/>
          <w:sz w:val="28"/>
          <w:szCs w:val="28"/>
          <w:lang w:val="kk-KZ"/>
        </w:rPr>
        <w:t>чные данные с теми ассоциативными рядами, которые были получены нами</w:t>
      </w:r>
      <w:r w:rsidR="003610F3" w:rsidRPr="00E01617">
        <w:rPr>
          <w:rFonts w:ascii="Times New Roman" w:eastAsia="Calibri" w:hAnsi="Times New Roman" w:cs="Times New Roman"/>
          <w:sz w:val="28"/>
          <w:szCs w:val="28"/>
          <w:lang w:val="kk-KZ"/>
        </w:rPr>
        <w:t>.</w:t>
      </w:r>
      <w:r w:rsidR="0035431F" w:rsidRPr="00E01617">
        <w:rPr>
          <w:rFonts w:ascii="Times New Roman" w:eastAsia="Calibri" w:hAnsi="Times New Roman" w:cs="Times New Roman"/>
          <w:sz w:val="28"/>
          <w:szCs w:val="28"/>
          <w:lang w:val="kk-KZ"/>
        </w:rPr>
        <w:t>Оч</w:t>
      </w:r>
      <w:r w:rsidRPr="00E01617">
        <w:rPr>
          <w:rFonts w:ascii="Times New Roman" w:eastAsia="Calibri" w:hAnsi="Times New Roman" w:cs="Times New Roman"/>
          <w:sz w:val="28"/>
          <w:szCs w:val="28"/>
          <w:lang w:val="kk-KZ"/>
        </w:rPr>
        <w:t>е</w:t>
      </w:r>
      <w:r w:rsidR="004E747A" w:rsidRPr="00E01617">
        <w:rPr>
          <w:rFonts w:ascii="Times New Roman" w:eastAsia="Calibri" w:hAnsi="Times New Roman" w:cs="Times New Roman"/>
          <w:sz w:val="28"/>
          <w:szCs w:val="28"/>
          <w:lang w:val="kk-KZ"/>
        </w:rPr>
        <w:t>нь часто ассоциативные словар</w:t>
      </w:r>
      <w:r w:rsidR="0035431F" w:rsidRPr="00E01617">
        <w:rPr>
          <w:rFonts w:ascii="Times New Roman" w:eastAsia="Calibri" w:hAnsi="Times New Roman" w:cs="Times New Roman"/>
          <w:sz w:val="28"/>
          <w:szCs w:val="28"/>
          <w:lang w:val="kk-KZ"/>
        </w:rPr>
        <w:t xml:space="preserve">и или близкие данные, полученные входе </w:t>
      </w:r>
      <w:r w:rsidR="008F48AE" w:rsidRPr="00E01617">
        <w:rPr>
          <w:rFonts w:ascii="Times New Roman" w:eastAsia="Calibri" w:hAnsi="Times New Roman" w:cs="Times New Roman"/>
          <w:sz w:val="28"/>
          <w:szCs w:val="28"/>
          <w:lang w:val="kk-KZ"/>
        </w:rPr>
        <w:t xml:space="preserve">проведения </w:t>
      </w:r>
      <w:r w:rsidR="0035431F" w:rsidRPr="00E01617">
        <w:rPr>
          <w:rFonts w:ascii="Times New Roman" w:eastAsia="Calibri" w:hAnsi="Times New Roman" w:cs="Times New Roman"/>
          <w:sz w:val="28"/>
          <w:szCs w:val="28"/>
          <w:lang w:val="kk-KZ"/>
        </w:rPr>
        <w:t>различных психолингвистических исследований, дополняют социологические и культурологические обобщения.</w:t>
      </w:r>
      <w:r w:rsidR="00750815" w:rsidRPr="00E01617">
        <w:rPr>
          <w:rFonts w:ascii="Times New Roman" w:eastAsia="Calibri" w:hAnsi="Times New Roman" w:cs="Times New Roman"/>
          <w:sz w:val="28"/>
          <w:szCs w:val="28"/>
        </w:rPr>
        <w:t xml:space="preserve">Если рассматривать более глубокий уровень представлений, то стереотипы восприятия американцев также играют роль. Они основаны на переносе собственных свойств, комплексов и мотивов действий на других, в данном случае на американцев. </w:t>
      </w:r>
    </w:p>
    <w:p w:rsidR="00DB388D" w:rsidRPr="00E01617" w:rsidRDefault="00750815" w:rsidP="00546EE1">
      <w:pPr>
        <w:spacing w:after="0" w:line="240" w:lineRule="auto"/>
        <w:ind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rPr>
        <w:t xml:space="preserve">Такие стереотипы создают образ «другого», отличного от нас самих, и присваивают этим людям качества и характеристики, которые могут быть неправдивыми или искаженными. </w:t>
      </w:r>
    </w:p>
    <w:p w:rsidR="00750815" w:rsidRPr="00E01617" w:rsidRDefault="00750815" w:rsidP="00546EE1">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rPr>
        <w:t>Этот процесс помогает нам устранить некоторые нежелательные свойства у нас самих и вытеснить их из сознания, создавая образ «самих себя» с определенными качествами и характеристиками.</w:t>
      </w:r>
      <w:r w:rsidRPr="00E01617">
        <w:rPr>
          <w:rFonts w:ascii="Times New Roman" w:eastAsia="Calibri" w:hAnsi="Times New Roman" w:cs="Times New Roman"/>
          <w:sz w:val="28"/>
          <w:szCs w:val="28"/>
          <w:lang w:val="kk-KZ"/>
        </w:rPr>
        <w:t>Для дальнейшего сопоставления приведем следующую таблицу сопоставление по данным Л.Гудкова:</w:t>
      </w:r>
      <w:r w:rsidR="00240D35" w:rsidRPr="00E01617">
        <w:rPr>
          <w:rFonts w:ascii="Times New Roman" w:eastAsia="Calibri" w:hAnsi="Times New Roman" w:cs="Times New Roman"/>
          <w:sz w:val="28"/>
          <w:szCs w:val="28"/>
          <w:lang w:val="kk-KZ"/>
        </w:rPr>
        <w:t xml:space="preserve"> (таблица </w:t>
      </w:r>
      <w:r w:rsidR="00986609">
        <w:rPr>
          <w:rFonts w:ascii="Times New Roman" w:eastAsia="Calibri" w:hAnsi="Times New Roman" w:cs="Times New Roman"/>
          <w:sz w:val="28"/>
          <w:szCs w:val="28"/>
          <w:lang w:val="kk-KZ"/>
        </w:rPr>
        <w:t>7</w:t>
      </w:r>
      <w:r w:rsidR="00240D35" w:rsidRPr="00E01617">
        <w:rPr>
          <w:rFonts w:ascii="Times New Roman" w:eastAsia="Calibri" w:hAnsi="Times New Roman" w:cs="Times New Roman"/>
          <w:sz w:val="28"/>
          <w:szCs w:val="28"/>
          <w:lang w:val="kk-KZ"/>
        </w:rPr>
        <w:t>).</w:t>
      </w:r>
    </w:p>
    <w:p w:rsidR="00546EE1" w:rsidRDefault="00546EE1" w:rsidP="00546EE1">
      <w:pPr>
        <w:spacing w:after="0" w:line="240" w:lineRule="auto"/>
        <w:ind w:firstLine="567"/>
        <w:jc w:val="both"/>
        <w:rPr>
          <w:rFonts w:ascii="Times New Roman" w:eastAsia="Calibri" w:hAnsi="Times New Roman" w:cs="Times New Roman"/>
          <w:sz w:val="28"/>
          <w:szCs w:val="28"/>
          <w:lang w:val="kk-KZ"/>
        </w:rPr>
      </w:pPr>
    </w:p>
    <w:p w:rsidR="005059F0" w:rsidRDefault="005059F0" w:rsidP="00546EE1">
      <w:pPr>
        <w:spacing w:after="0" w:line="240" w:lineRule="auto"/>
        <w:ind w:firstLine="567"/>
        <w:jc w:val="both"/>
        <w:rPr>
          <w:rFonts w:ascii="Times New Roman" w:eastAsia="Calibri" w:hAnsi="Times New Roman" w:cs="Times New Roman"/>
          <w:sz w:val="28"/>
          <w:szCs w:val="28"/>
          <w:lang w:val="kk-KZ"/>
        </w:rPr>
      </w:pPr>
    </w:p>
    <w:p w:rsidR="005059F0" w:rsidRDefault="005059F0" w:rsidP="00546EE1">
      <w:pPr>
        <w:spacing w:after="0" w:line="240" w:lineRule="auto"/>
        <w:ind w:firstLine="567"/>
        <w:jc w:val="both"/>
        <w:rPr>
          <w:rFonts w:ascii="Times New Roman" w:eastAsia="Calibri" w:hAnsi="Times New Roman" w:cs="Times New Roman"/>
          <w:sz w:val="28"/>
          <w:szCs w:val="28"/>
          <w:lang w:val="kk-KZ"/>
        </w:rPr>
      </w:pPr>
    </w:p>
    <w:p w:rsidR="005059F0" w:rsidRPr="00E01617" w:rsidRDefault="005059F0" w:rsidP="00546EE1">
      <w:pPr>
        <w:spacing w:after="0" w:line="240" w:lineRule="auto"/>
        <w:ind w:firstLine="567"/>
        <w:jc w:val="both"/>
        <w:rPr>
          <w:rFonts w:ascii="Times New Roman" w:eastAsia="Calibri" w:hAnsi="Times New Roman" w:cs="Times New Roman"/>
          <w:sz w:val="28"/>
          <w:szCs w:val="28"/>
          <w:lang w:val="kk-KZ"/>
        </w:rPr>
      </w:pPr>
    </w:p>
    <w:p w:rsidR="00311454" w:rsidRPr="00E01617" w:rsidRDefault="00311454" w:rsidP="00311454">
      <w:pPr>
        <w:spacing w:after="0" w:line="240" w:lineRule="auto"/>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Таблица </w:t>
      </w:r>
      <w:r w:rsidR="00026599" w:rsidRPr="00E01617">
        <w:rPr>
          <w:rFonts w:ascii="Times New Roman" w:eastAsia="Calibri" w:hAnsi="Times New Roman" w:cs="Times New Roman"/>
          <w:sz w:val="28"/>
          <w:szCs w:val="28"/>
          <w:lang w:val="kk-KZ"/>
        </w:rPr>
        <w:t>7</w:t>
      </w:r>
      <w:r w:rsidRPr="00E01617">
        <w:rPr>
          <w:rFonts w:ascii="Times New Roman" w:eastAsia="Calibri" w:hAnsi="Times New Roman" w:cs="Times New Roman"/>
          <w:sz w:val="28"/>
          <w:szCs w:val="28"/>
          <w:lang w:val="kk-KZ"/>
        </w:rPr>
        <w:t xml:space="preserve"> - Результаты психолингвистического эксперимента Л.Гудкова (структура и функции проявления российского </w:t>
      </w:r>
      <w:r w:rsidR="006243CB" w:rsidRPr="00E01617">
        <w:rPr>
          <w:rFonts w:ascii="Times New Roman" w:eastAsia="Calibri" w:hAnsi="Times New Roman" w:cs="Times New Roman"/>
          <w:sz w:val="28"/>
          <w:szCs w:val="28"/>
          <w:lang w:val="kk-KZ"/>
        </w:rPr>
        <w:t>а</w:t>
      </w:r>
      <w:r w:rsidR="00026599" w:rsidRPr="00E01617">
        <w:rPr>
          <w:rFonts w:ascii="Times New Roman" w:eastAsia="Calibri" w:hAnsi="Times New Roman" w:cs="Times New Roman"/>
          <w:sz w:val="28"/>
          <w:szCs w:val="28"/>
          <w:lang w:val="kk-KZ"/>
        </w:rPr>
        <w:t>н</w:t>
      </w:r>
      <w:r w:rsidRPr="00E01617">
        <w:rPr>
          <w:rFonts w:ascii="Times New Roman" w:eastAsia="Calibri" w:hAnsi="Times New Roman" w:cs="Times New Roman"/>
          <w:sz w:val="28"/>
          <w:szCs w:val="28"/>
          <w:lang w:val="kk-KZ"/>
        </w:rPr>
        <w:t>итиамериканизма)</w:t>
      </w:r>
    </w:p>
    <w:p w:rsidR="00311454" w:rsidRPr="00E01617" w:rsidRDefault="00311454" w:rsidP="00546EE1">
      <w:pPr>
        <w:spacing w:after="0" w:line="240" w:lineRule="auto"/>
        <w:ind w:firstLine="567"/>
        <w:jc w:val="both"/>
        <w:rPr>
          <w:rFonts w:ascii="Times New Roman" w:eastAsia="Calibri" w:hAnsi="Times New Roman" w:cs="Times New Roman"/>
          <w:sz w:val="28"/>
          <w:szCs w:val="28"/>
          <w:lang w:val="kk-KZ"/>
        </w:rPr>
      </w:pPr>
    </w:p>
    <w:tbl>
      <w:tblPr>
        <w:tblStyle w:val="34"/>
        <w:tblW w:w="9639" w:type="dxa"/>
        <w:tblLook w:val="04A0" w:firstRow="1" w:lastRow="0" w:firstColumn="1" w:lastColumn="0" w:noHBand="0" w:noVBand="1"/>
      </w:tblPr>
      <w:tblGrid>
        <w:gridCol w:w="6852"/>
        <w:gridCol w:w="2787"/>
      </w:tblGrid>
      <w:tr w:rsidR="00E01617" w:rsidRPr="00E01617" w:rsidTr="00546EE1">
        <w:trPr>
          <w:trHeight w:val="70"/>
        </w:trPr>
        <w:tc>
          <w:tcPr>
            <w:tcW w:w="6852" w:type="dxa"/>
          </w:tcPr>
          <w:p w:rsidR="00750815" w:rsidRPr="00E01617" w:rsidRDefault="00546EE1" w:rsidP="00546EE1">
            <w:pPr>
              <w:jc w:val="both"/>
              <w:rPr>
                <w:rFonts w:ascii="Times New Roman" w:hAnsi="Times New Roman"/>
                <w:sz w:val="24"/>
                <w:szCs w:val="24"/>
                <w:lang w:val="kk-KZ"/>
              </w:rPr>
            </w:pPr>
            <w:bookmarkStart w:id="75" w:name="_Hlk138374391"/>
            <w:r w:rsidRPr="00E01617">
              <w:rPr>
                <w:rFonts w:ascii="Times New Roman" w:hAnsi="Times New Roman"/>
                <w:sz w:val="24"/>
                <w:szCs w:val="24"/>
                <w:lang w:val="kk-KZ"/>
              </w:rPr>
              <w:t>Х</w:t>
            </w:r>
            <w:r w:rsidR="00750815" w:rsidRPr="00E01617">
              <w:rPr>
                <w:rFonts w:ascii="Times New Roman" w:hAnsi="Times New Roman"/>
                <w:sz w:val="24"/>
                <w:szCs w:val="24"/>
                <w:lang w:val="kk-KZ"/>
              </w:rPr>
              <w:t>арактеристики</w:t>
            </w:r>
          </w:p>
        </w:tc>
        <w:tc>
          <w:tcPr>
            <w:tcW w:w="2787" w:type="dxa"/>
          </w:tcPr>
          <w:p w:rsidR="00750815" w:rsidRPr="00E01617" w:rsidRDefault="008377EF" w:rsidP="00546EE1">
            <w:pPr>
              <w:jc w:val="both"/>
              <w:rPr>
                <w:rFonts w:ascii="Times New Roman" w:hAnsi="Times New Roman"/>
                <w:sz w:val="24"/>
                <w:szCs w:val="24"/>
                <w:lang w:val="kk-KZ"/>
              </w:rPr>
            </w:pPr>
            <w:r w:rsidRPr="00E01617">
              <w:rPr>
                <w:rFonts w:ascii="Times New Roman" w:hAnsi="Times New Roman"/>
                <w:sz w:val="24"/>
                <w:szCs w:val="24"/>
                <w:lang w:val="kk-KZ"/>
              </w:rPr>
              <w:t xml:space="preserve">Данные  </w:t>
            </w:r>
            <w:r w:rsidR="00750815" w:rsidRPr="00E01617">
              <w:rPr>
                <w:rFonts w:ascii="Times New Roman" w:hAnsi="Times New Roman"/>
                <w:sz w:val="24"/>
                <w:szCs w:val="24"/>
                <w:lang w:val="kk-KZ"/>
              </w:rPr>
              <w:t>2008</w:t>
            </w:r>
            <w:r w:rsidRPr="00E01617">
              <w:rPr>
                <w:rFonts w:ascii="Times New Roman" w:hAnsi="Times New Roman"/>
                <w:sz w:val="24"/>
                <w:szCs w:val="24"/>
                <w:lang w:val="kk-KZ"/>
              </w:rPr>
              <w:t>г</w:t>
            </w:r>
          </w:p>
        </w:tc>
      </w:tr>
      <w:tr w:rsidR="00E01617" w:rsidRPr="00E01617" w:rsidTr="00311454">
        <w:trPr>
          <w:trHeight w:val="70"/>
        </w:trPr>
        <w:tc>
          <w:tcPr>
            <w:tcW w:w="6852" w:type="dxa"/>
          </w:tcPr>
          <w:p w:rsidR="00750815" w:rsidRPr="00E01617" w:rsidRDefault="00750815" w:rsidP="00546EE1">
            <w:pPr>
              <w:jc w:val="both"/>
              <w:rPr>
                <w:rFonts w:ascii="Times New Roman" w:hAnsi="Times New Roman"/>
                <w:sz w:val="24"/>
                <w:szCs w:val="24"/>
              </w:rPr>
            </w:pPr>
            <w:r w:rsidRPr="00E01617">
              <w:rPr>
                <w:rFonts w:ascii="Times New Roman" w:hAnsi="Times New Roman"/>
                <w:sz w:val="24"/>
                <w:szCs w:val="24"/>
              </w:rPr>
              <w:t>энергичные</w:t>
            </w:r>
          </w:p>
        </w:tc>
        <w:tc>
          <w:tcPr>
            <w:tcW w:w="2787" w:type="dxa"/>
          </w:tcPr>
          <w:p w:rsidR="00750815" w:rsidRPr="00E01617" w:rsidRDefault="00750815" w:rsidP="00546EE1">
            <w:pPr>
              <w:jc w:val="both"/>
              <w:rPr>
                <w:rFonts w:ascii="Times New Roman" w:hAnsi="Times New Roman"/>
                <w:sz w:val="24"/>
                <w:szCs w:val="24"/>
                <w:lang w:val="en-US"/>
              </w:rPr>
            </w:pPr>
            <w:r w:rsidRPr="00E01617">
              <w:rPr>
                <w:rFonts w:ascii="Times New Roman" w:hAnsi="Times New Roman"/>
                <w:sz w:val="24"/>
                <w:szCs w:val="24"/>
                <w:lang w:val="en-US"/>
              </w:rPr>
              <w:t>38</w:t>
            </w:r>
          </w:p>
        </w:tc>
      </w:tr>
      <w:tr w:rsidR="00E01617" w:rsidRPr="00E01617" w:rsidTr="00311454">
        <w:trPr>
          <w:trHeight w:val="70"/>
        </w:trPr>
        <w:tc>
          <w:tcPr>
            <w:tcW w:w="6852" w:type="dxa"/>
          </w:tcPr>
          <w:p w:rsidR="00750815" w:rsidRPr="00E01617" w:rsidRDefault="00750815" w:rsidP="00546EE1">
            <w:pPr>
              <w:jc w:val="both"/>
              <w:rPr>
                <w:rFonts w:ascii="Times New Roman" w:hAnsi="Times New Roman"/>
                <w:sz w:val="24"/>
                <w:szCs w:val="24"/>
              </w:rPr>
            </w:pPr>
            <w:r w:rsidRPr="00E01617">
              <w:rPr>
                <w:rFonts w:ascii="Times New Roman" w:hAnsi="Times New Roman"/>
                <w:sz w:val="24"/>
                <w:szCs w:val="24"/>
              </w:rPr>
              <w:t>свободолюбивые, независимые</w:t>
            </w:r>
          </w:p>
        </w:tc>
        <w:tc>
          <w:tcPr>
            <w:tcW w:w="2787" w:type="dxa"/>
          </w:tcPr>
          <w:p w:rsidR="00750815" w:rsidRPr="00E01617" w:rsidRDefault="00750815" w:rsidP="00546EE1">
            <w:pPr>
              <w:jc w:val="both"/>
              <w:rPr>
                <w:rFonts w:ascii="Times New Roman" w:hAnsi="Times New Roman"/>
                <w:sz w:val="24"/>
                <w:szCs w:val="24"/>
                <w:lang w:val="en-US"/>
              </w:rPr>
            </w:pPr>
            <w:r w:rsidRPr="00E01617">
              <w:rPr>
                <w:rFonts w:ascii="Times New Roman" w:hAnsi="Times New Roman"/>
                <w:sz w:val="24"/>
                <w:szCs w:val="24"/>
                <w:lang w:val="en-US"/>
              </w:rPr>
              <w:t>35</w:t>
            </w:r>
          </w:p>
        </w:tc>
      </w:tr>
      <w:tr w:rsidR="00E01617" w:rsidRPr="00E01617" w:rsidTr="00311454">
        <w:trPr>
          <w:trHeight w:val="70"/>
        </w:trPr>
        <w:tc>
          <w:tcPr>
            <w:tcW w:w="6852" w:type="dxa"/>
          </w:tcPr>
          <w:p w:rsidR="00750815" w:rsidRPr="00E01617" w:rsidRDefault="00750815" w:rsidP="00546EE1">
            <w:pPr>
              <w:jc w:val="both"/>
              <w:rPr>
                <w:rFonts w:ascii="Times New Roman" w:hAnsi="Times New Roman"/>
                <w:sz w:val="24"/>
                <w:szCs w:val="24"/>
              </w:rPr>
            </w:pPr>
            <w:r w:rsidRPr="00E01617">
              <w:rPr>
                <w:rFonts w:ascii="Times New Roman" w:hAnsi="Times New Roman"/>
                <w:sz w:val="24"/>
                <w:szCs w:val="24"/>
              </w:rPr>
              <w:t>властолюбивые</w:t>
            </w:r>
          </w:p>
        </w:tc>
        <w:tc>
          <w:tcPr>
            <w:tcW w:w="2787" w:type="dxa"/>
          </w:tcPr>
          <w:p w:rsidR="00750815" w:rsidRPr="00E01617" w:rsidRDefault="00750815" w:rsidP="00546EE1">
            <w:pPr>
              <w:jc w:val="both"/>
              <w:rPr>
                <w:rFonts w:ascii="Times New Roman" w:hAnsi="Times New Roman"/>
                <w:sz w:val="24"/>
                <w:szCs w:val="24"/>
                <w:lang w:val="en-US"/>
              </w:rPr>
            </w:pPr>
            <w:r w:rsidRPr="00E01617">
              <w:rPr>
                <w:rFonts w:ascii="Times New Roman" w:hAnsi="Times New Roman"/>
                <w:sz w:val="24"/>
                <w:szCs w:val="24"/>
                <w:lang w:val="en-US"/>
              </w:rPr>
              <w:t>31</w:t>
            </w:r>
          </w:p>
        </w:tc>
      </w:tr>
      <w:tr w:rsidR="00E01617" w:rsidRPr="00E01617" w:rsidTr="00311454">
        <w:trPr>
          <w:trHeight w:val="70"/>
        </w:trPr>
        <w:tc>
          <w:tcPr>
            <w:tcW w:w="6852" w:type="dxa"/>
          </w:tcPr>
          <w:p w:rsidR="00750815" w:rsidRPr="00E01617" w:rsidRDefault="00750815" w:rsidP="00546EE1">
            <w:pPr>
              <w:jc w:val="both"/>
              <w:rPr>
                <w:rFonts w:ascii="Times New Roman" w:hAnsi="Times New Roman"/>
                <w:sz w:val="24"/>
                <w:szCs w:val="24"/>
              </w:rPr>
            </w:pPr>
            <w:r w:rsidRPr="00E01617">
              <w:rPr>
                <w:rFonts w:ascii="Times New Roman" w:hAnsi="Times New Roman"/>
                <w:sz w:val="24"/>
                <w:szCs w:val="24"/>
              </w:rPr>
              <w:t>навязывающие свои обычаи другим</w:t>
            </w:r>
          </w:p>
        </w:tc>
        <w:tc>
          <w:tcPr>
            <w:tcW w:w="2787" w:type="dxa"/>
          </w:tcPr>
          <w:p w:rsidR="00750815" w:rsidRPr="00E01617" w:rsidRDefault="00750815" w:rsidP="00546EE1">
            <w:pPr>
              <w:jc w:val="both"/>
              <w:rPr>
                <w:rFonts w:ascii="Times New Roman" w:hAnsi="Times New Roman"/>
                <w:sz w:val="24"/>
                <w:szCs w:val="24"/>
                <w:lang w:val="en-US"/>
              </w:rPr>
            </w:pPr>
            <w:r w:rsidRPr="00E01617">
              <w:rPr>
                <w:rFonts w:ascii="Times New Roman" w:hAnsi="Times New Roman"/>
                <w:sz w:val="24"/>
                <w:szCs w:val="24"/>
                <w:lang w:val="en-US"/>
              </w:rPr>
              <w:t>30</w:t>
            </w:r>
          </w:p>
        </w:tc>
      </w:tr>
      <w:tr w:rsidR="00E01617" w:rsidRPr="00E01617" w:rsidTr="00311454">
        <w:trPr>
          <w:trHeight w:val="70"/>
        </w:trPr>
        <w:tc>
          <w:tcPr>
            <w:tcW w:w="6852" w:type="dxa"/>
          </w:tcPr>
          <w:p w:rsidR="00750815" w:rsidRPr="00E01617" w:rsidRDefault="00750815" w:rsidP="00546EE1">
            <w:pPr>
              <w:jc w:val="both"/>
              <w:rPr>
                <w:rFonts w:ascii="Times New Roman" w:hAnsi="Times New Roman"/>
                <w:sz w:val="24"/>
                <w:szCs w:val="24"/>
              </w:rPr>
            </w:pPr>
            <w:r w:rsidRPr="00E01617">
              <w:rPr>
                <w:rFonts w:ascii="Times New Roman" w:hAnsi="Times New Roman"/>
                <w:sz w:val="24"/>
                <w:szCs w:val="24"/>
              </w:rPr>
              <w:t>рациональные</w:t>
            </w:r>
          </w:p>
        </w:tc>
        <w:tc>
          <w:tcPr>
            <w:tcW w:w="2787" w:type="dxa"/>
          </w:tcPr>
          <w:p w:rsidR="00750815" w:rsidRPr="00E01617" w:rsidRDefault="00750815" w:rsidP="00546EE1">
            <w:pPr>
              <w:jc w:val="both"/>
              <w:rPr>
                <w:rFonts w:ascii="Times New Roman" w:hAnsi="Times New Roman"/>
                <w:sz w:val="24"/>
                <w:szCs w:val="24"/>
                <w:lang w:val="en-US"/>
              </w:rPr>
            </w:pPr>
            <w:r w:rsidRPr="00E01617">
              <w:rPr>
                <w:rFonts w:ascii="Times New Roman" w:hAnsi="Times New Roman"/>
                <w:sz w:val="24"/>
                <w:szCs w:val="24"/>
                <w:lang w:val="en-US"/>
              </w:rPr>
              <w:t>30</w:t>
            </w:r>
          </w:p>
        </w:tc>
      </w:tr>
      <w:tr w:rsidR="00E01617" w:rsidRPr="00E01617" w:rsidTr="00311454">
        <w:trPr>
          <w:trHeight w:val="70"/>
        </w:trPr>
        <w:tc>
          <w:tcPr>
            <w:tcW w:w="6852" w:type="dxa"/>
          </w:tcPr>
          <w:p w:rsidR="00750815" w:rsidRPr="00E01617" w:rsidRDefault="00750815" w:rsidP="00546EE1">
            <w:pPr>
              <w:jc w:val="both"/>
              <w:rPr>
                <w:rFonts w:ascii="Times New Roman" w:hAnsi="Times New Roman"/>
                <w:sz w:val="24"/>
                <w:szCs w:val="24"/>
              </w:rPr>
            </w:pPr>
            <w:r w:rsidRPr="00E01617">
              <w:rPr>
                <w:rFonts w:ascii="Times New Roman" w:hAnsi="Times New Roman"/>
                <w:sz w:val="24"/>
                <w:szCs w:val="24"/>
              </w:rPr>
              <w:t>с чувством собственного достоинства</w:t>
            </w:r>
          </w:p>
        </w:tc>
        <w:tc>
          <w:tcPr>
            <w:tcW w:w="2787" w:type="dxa"/>
          </w:tcPr>
          <w:p w:rsidR="00750815" w:rsidRPr="00E01617" w:rsidRDefault="00750815" w:rsidP="00546EE1">
            <w:pPr>
              <w:jc w:val="both"/>
              <w:rPr>
                <w:rFonts w:ascii="Times New Roman" w:hAnsi="Times New Roman"/>
                <w:sz w:val="24"/>
                <w:szCs w:val="24"/>
                <w:lang w:val="en-US"/>
              </w:rPr>
            </w:pPr>
            <w:r w:rsidRPr="00E01617">
              <w:rPr>
                <w:rFonts w:ascii="Times New Roman" w:hAnsi="Times New Roman"/>
                <w:sz w:val="24"/>
                <w:szCs w:val="24"/>
                <w:lang w:val="en-US"/>
              </w:rPr>
              <w:t>30</w:t>
            </w:r>
          </w:p>
        </w:tc>
      </w:tr>
      <w:tr w:rsidR="00E01617" w:rsidRPr="00E01617" w:rsidTr="00311454">
        <w:trPr>
          <w:trHeight w:val="70"/>
        </w:trPr>
        <w:tc>
          <w:tcPr>
            <w:tcW w:w="6852" w:type="dxa"/>
          </w:tcPr>
          <w:p w:rsidR="00750815" w:rsidRPr="00E01617" w:rsidRDefault="00750815" w:rsidP="00546EE1">
            <w:pPr>
              <w:jc w:val="both"/>
              <w:rPr>
                <w:rFonts w:ascii="Times New Roman" w:hAnsi="Times New Roman"/>
                <w:sz w:val="24"/>
                <w:szCs w:val="24"/>
              </w:rPr>
            </w:pPr>
            <w:r w:rsidRPr="00E01617">
              <w:rPr>
                <w:rFonts w:ascii="Times New Roman" w:hAnsi="Times New Roman"/>
                <w:sz w:val="24"/>
                <w:szCs w:val="24"/>
              </w:rPr>
              <w:t>заносчивые</w:t>
            </w:r>
          </w:p>
        </w:tc>
        <w:tc>
          <w:tcPr>
            <w:tcW w:w="2787" w:type="dxa"/>
          </w:tcPr>
          <w:p w:rsidR="00750815" w:rsidRPr="00E01617" w:rsidRDefault="00750815" w:rsidP="00546EE1">
            <w:pPr>
              <w:jc w:val="both"/>
              <w:rPr>
                <w:rFonts w:ascii="Times New Roman" w:hAnsi="Times New Roman"/>
                <w:sz w:val="24"/>
                <w:szCs w:val="24"/>
                <w:lang w:val="en-US"/>
              </w:rPr>
            </w:pPr>
            <w:r w:rsidRPr="00E01617">
              <w:rPr>
                <w:rFonts w:ascii="Times New Roman" w:hAnsi="Times New Roman"/>
                <w:sz w:val="24"/>
                <w:szCs w:val="24"/>
                <w:lang w:val="en-US"/>
              </w:rPr>
              <w:t>26</w:t>
            </w:r>
          </w:p>
        </w:tc>
      </w:tr>
      <w:tr w:rsidR="00E01617" w:rsidRPr="00E01617" w:rsidTr="00311454">
        <w:trPr>
          <w:trHeight w:val="70"/>
        </w:trPr>
        <w:tc>
          <w:tcPr>
            <w:tcW w:w="6852" w:type="dxa"/>
          </w:tcPr>
          <w:p w:rsidR="00750815" w:rsidRPr="00E01617" w:rsidRDefault="00750815" w:rsidP="00546EE1">
            <w:pPr>
              <w:jc w:val="both"/>
              <w:rPr>
                <w:rFonts w:ascii="Times New Roman" w:hAnsi="Times New Roman"/>
                <w:sz w:val="24"/>
                <w:szCs w:val="24"/>
              </w:rPr>
            </w:pPr>
            <w:r w:rsidRPr="00E01617">
              <w:rPr>
                <w:rFonts w:ascii="Times New Roman" w:hAnsi="Times New Roman"/>
                <w:sz w:val="24"/>
                <w:szCs w:val="24"/>
              </w:rPr>
              <w:t>лицемерные, хитрые</w:t>
            </w:r>
          </w:p>
        </w:tc>
        <w:tc>
          <w:tcPr>
            <w:tcW w:w="2787" w:type="dxa"/>
          </w:tcPr>
          <w:p w:rsidR="00750815" w:rsidRPr="00E01617" w:rsidRDefault="00750815" w:rsidP="00546EE1">
            <w:pPr>
              <w:jc w:val="both"/>
              <w:rPr>
                <w:rFonts w:ascii="Times New Roman" w:hAnsi="Times New Roman"/>
                <w:sz w:val="24"/>
                <w:szCs w:val="24"/>
                <w:lang w:val="en-US"/>
              </w:rPr>
            </w:pPr>
            <w:r w:rsidRPr="00E01617">
              <w:rPr>
                <w:rFonts w:ascii="Times New Roman" w:hAnsi="Times New Roman"/>
                <w:sz w:val="24"/>
                <w:szCs w:val="24"/>
                <w:lang w:val="en-US"/>
              </w:rPr>
              <w:t>20</w:t>
            </w:r>
          </w:p>
        </w:tc>
      </w:tr>
      <w:tr w:rsidR="00E01617" w:rsidRPr="00E01617" w:rsidTr="00311454">
        <w:trPr>
          <w:trHeight w:val="70"/>
        </w:trPr>
        <w:tc>
          <w:tcPr>
            <w:tcW w:w="6852" w:type="dxa"/>
          </w:tcPr>
          <w:p w:rsidR="00750815" w:rsidRPr="00E01617" w:rsidRDefault="00750815" w:rsidP="00546EE1">
            <w:pPr>
              <w:jc w:val="both"/>
              <w:rPr>
                <w:rFonts w:ascii="Times New Roman" w:hAnsi="Times New Roman"/>
                <w:sz w:val="24"/>
                <w:szCs w:val="24"/>
              </w:rPr>
            </w:pPr>
            <w:r w:rsidRPr="00E01617">
              <w:rPr>
                <w:rFonts w:ascii="Times New Roman" w:hAnsi="Times New Roman"/>
                <w:sz w:val="24"/>
                <w:szCs w:val="24"/>
              </w:rPr>
              <w:t>скрытные</w:t>
            </w:r>
          </w:p>
        </w:tc>
        <w:tc>
          <w:tcPr>
            <w:tcW w:w="2787" w:type="dxa"/>
          </w:tcPr>
          <w:p w:rsidR="00750815" w:rsidRPr="00E01617" w:rsidRDefault="00750815" w:rsidP="00546EE1">
            <w:pPr>
              <w:jc w:val="both"/>
              <w:rPr>
                <w:rFonts w:ascii="Times New Roman" w:hAnsi="Times New Roman"/>
                <w:sz w:val="24"/>
                <w:szCs w:val="24"/>
                <w:lang w:val="en-US"/>
              </w:rPr>
            </w:pPr>
            <w:r w:rsidRPr="00E01617">
              <w:rPr>
                <w:rFonts w:ascii="Times New Roman" w:hAnsi="Times New Roman"/>
                <w:sz w:val="24"/>
                <w:szCs w:val="24"/>
                <w:lang w:val="en-US"/>
              </w:rPr>
              <w:t>20</w:t>
            </w:r>
          </w:p>
        </w:tc>
      </w:tr>
      <w:tr w:rsidR="00E01617" w:rsidRPr="00E01617" w:rsidTr="00311454">
        <w:trPr>
          <w:trHeight w:val="70"/>
        </w:trPr>
        <w:tc>
          <w:tcPr>
            <w:tcW w:w="6852" w:type="dxa"/>
          </w:tcPr>
          <w:p w:rsidR="00750815" w:rsidRPr="00E01617" w:rsidRDefault="00750815" w:rsidP="00546EE1">
            <w:pPr>
              <w:jc w:val="both"/>
              <w:rPr>
                <w:rFonts w:ascii="Times New Roman" w:hAnsi="Times New Roman"/>
                <w:sz w:val="24"/>
                <w:szCs w:val="24"/>
              </w:rPr>
            </w:pPr>
            <w:r w:rsidRPr="00E01617">
              <w:rPr>
                <w:rFonts w:ascii="Times New Roman" w:hAnsi="Times New Roman"/>
                <w:sz w:val="24"/>
                <w:szCs w:val="24"/>
              </w:rPr>
              <w:t>жестокие</w:t>
            </w:r>
          </w:p>
        </w:tc>
        <w:tc>
          <w:tcPr>
            <w:tcW w:w="2787" w:type="dxa"/>
          </w:tcPr>
          <w:p w:rsidR="00750815" w:rsidRPr="00E01617" w:rsidRDefault="00750815" w:rsidP="00546EE1">
            <w:pPr>
              <w:jc w:val="both"/>
              <w:rPr>
                <w:rFonts w:ascii="Times New Roman" w:hAnsi="Times New Roman"/>
                <w:sz w:val="24"/>
                <w:szCs w:val="24"/>
                <w:lang w:val="en-US"/>
              </w:rPr>
            </w:pPr>
            <w:r w:rsidRPr="00E01617">
              <w:rPr>
                <w:rFonts w:ascii="Times New Roman" w:hAnsi="Times New Roman"/>
                <w:sz w:val="24"/>
                <w:szCs w:val="24"/>
                <w:lang w:val="en-US"/>
              </w:rPr>
              <w:t>9</w:t>
            </w:r>
          </w:p>
        </w:tc>
      </w:tr>
      <w:tr w:rsidR="00E01617" w:rsidRPr="00E01617" w:rsidTr="00311454">
        <w:trPr>
          <w:trHeight w:val="70"/>
        </w:trPr>
        <w:tc>
          <w:tcPr>
            <w:tcW w:w="6852" w:type="dxa"/>
          </w:tcPr>
          <w:p w:rsidR="00750815" w:rsidRPr="00E01617" w:rsidRDefault="00750815" w:rsidP="00546EE1">
            <w:pPr>
              <w:jc w:val="both"/>
              <w:rPr>
                <w:rFonts w:ascii="Times New Roman" w:hAnsi="Times New Roman"/>
                <w:sz w:val="24"/>
                <w:szCs w:val="24"/>
              </w:rPr>
            </w:pPr>
            <w:r w:rsidRPr="00E01617">
              <w:rPr>
                <w:rFonts w:ascii="Times New Roman" w:hAnsi="Times New Roman"/>
                <w:sz w:val="24"/>
                <w:szCs w:val="24"/>
              </w:rPr>
              <w:t>гостеприимные</w:t>
            </w:r>
          </w:p>
        </w:tc>
        <w:tc>
          <w:tcPr>
            <w:tcW w:w="2787" w:type="dxa"/>
          </w:tcPr>
          <w:p w:rsidR="00750815" w:rsidRPr="00E01617" w:rsidRDefault="00750815" w:rsidP="00546EE1">
            <w:pPr>
              <w:jc w:val="both"/>
              <w:rPr>
                <w:rFonts w:ascii="Times New Roman" w:hAnsi="Times New Roman"/>
                <w:sz w:val="24"/>
                <w:szCs w:val="24"/>
                <w:lang w:val="en-US"/>
              </w:rPr>
            </w:pPr>
            <w:r w:rsidRPr="00E01617">
              <w:rPr>
                <w:rFonts w:ascii="Times New Roman" w:hAnsi="Times New Roman"/>
                <w:sz w:val="24"/>
                <w:szCs w:val="24"/>
                <w:lang w:val="en-US"/>
              </w:rPr>
              <w:t>6</w:t>
            </w:r>
          </w:p>
        </w:tc>
      </w:tr>
      <w:tr w:rsidR="00E01617" w:rsidRPr="00E01617" w:rsidTr="00311454">
        <w:trPr>
          <w:trHeight w:val="70"/>
        </w:trPr>
        <w:tc>
          <w:tcPr>
            <w:tcW w:w="6852" w:type="dxa"/>
          </w:tcPr>
          <w:p w:rsidR="00750815" w:rsidRPr="00E01617" w:rsidRDefault="00750815" w:rsidP="00546EE1">
            <w:pPr>
              <w:jc w:val="both"/>
              <w:rPr>
                <w:rFonts w:ascii="Times New Roman" w:hAnsi="Times New Roman"/>
                <w:sz w:val="24"/>
                <w:szCs w:val="24"/>
              </w:rPr>
            </w:pPr>
            <w:r w:rsidRPr="00E01617">
              <w:rPr>
                <w:rFonts w:ascii="Times New Roman" w:hAnsi="Times New Roman"/>
                <w:sz w:val="24"/>
                <w:szCs w:val="24"/>
              </w:rPr>
              <w:t>открытые, простые</w:t>
            </w:r>
          </w:p>
        </w:tc>
        <w:tc>
          <w:tcPr>
            <w:tcW w:w="2787" w:type="dxa"/>
          </w:tcPr>
          <w:p w:rsidR="00750815" w:rsidRPr="00E01617" w:rsidRDefault="00750815" w:rsidP="00546EE1">
            <w:pPr>
              <w:jc w:val="both"/>
              <w:rPr>
                <w:rFonts w:ascii="Times New Roman" w:hAnsi="Times New Roman"/>
                <w:sz w:val="24"/>
                <w:szCs w:val="24"/>
                <w:lang w:val="en-US"/>
              </w:rPr>
            </w:pPr>
            <w:r w:rsidRPr="00E01617">
              <w:rPr>
                <w:rFonts w:ascii="Times New Roman" w:hAnsi="Times New Roman"/>
                <w:sz w:val="24"/>
                <w:szCs w:val="24"/>
                <w:lang w:val="en-US"/>
              </w:rPr>
              <w:t>6</w:t>
            </w:r>
          </w:p>
        </w:tc>
      </w:tr>
      <w:tr w:rsidR="00E01617" w:rsidRPr="00E01617" w:rsidTr="00311454">
        <w:trPr>
          <w:trHeight w:val="70"/>
        </w:trPr>
        <w:tc>
          <w:tcPr>
            <w:tcW w:w="6852" w:type="dxa"/>
          </w:tcPr>
          <w:p w:rsidR="00750815" w:rsidRPr="00E01617" w:rsidRDefault="00750815" w:rsidP="00546EE1">
            <w:pPr>
              <w:jc w:val="both"/>
              <w:rPr>
                <w:rFonts w:ascii="Times New Roman" w:hAnsi="Times New Roman"/>
                <w:sz w:val="24"/>
                <w:szCs w:val="24"/>
              </w:rPr>
            </w:pPr>
            <w:r w:rsidRPr="00E01617">
              <w:rPr>
                <w:rFonts w:ascii="Times New Roman" w:hAnsi="Times New Roman"/>
                <w:sz w:val="24"/>
                <w:szCs w:val="24"/>
              </w:rPr>
              <w:t xml:space="preserve">готовые прийти на </w:t>
            </w:r>
            <w:r w:rsidRPr="00E01617">
              <w:rPr>
                <w:rFonts w:ascii="Times New Roman" w:hAnsi="Times New Roman"/>
                <w:sz w:val="24"/>
                <w:szCs w:val="24"/>
                <w:lang w:val="kk-KZ"/>
              </w:rPr>
              <w:t>помощь</w:t>
            </w:r>
          </w:p>
        </w:tc>
        <w:tc>
          <w:tcPr>
            <w:tcW w:w="2787" w:type="dxa"/>
          </w:tcPr>
          <w:p w:rsidR="00750815" w:rsidRPr="00E01617" w:rsidRDefault="00750815" w:rsidP="00546EE1">
            <w:pPr>
              <w:jc w:val="both"/>
              <w:rPr>
                <w:rFonts w:ascii="Times New Roman" w:hAnsi="Times New Roman"/>
                <w:sz w:val="24"/>
                <w:szCs w:val="24"/>
                <w:lang w:val="en-US"/>
              </w:rPr>
            </w:pPr>
            <w:r w:rsidRPr="00E01617">
              <w:rPr>
                <w:rFonts w:ascii="Times New Roman" w:hAnsi="Times New Roman"/>
                <w:sz w:val="24"/>
                <w:szCs w:val="24"/>
                <w:lang w:val="en-US"/>
              </w:rPr>
              <w:t>5</w:t>
            </w:r>
          </w:p>
        </w:tc>
      </w:tr>
      <w:tr w:rsidR="00E01617" w:rsidRPr="00E01617" w:rsidTr="00311454">
        <w:trPr>
          <w:trHeight w:val="70"/>
        </w:trPr>
        <w:tc>
          <w:tcPr>
            <w:tcW w:w="6852" w:type="dxa"/>
          </w:tcPr>
          <w:p w:rsidR="00750815" w:rsidRPr="00E01617" w:rsidRDefault="00750815" w:rsidP="00546EE1">
            <w:pPr>
              <w:jc w:val="both"/>
              <w:rPr>
                <w:rFonts w:ascii="Times New Roman" w:hAnsi="Times New Roman"/>
                <w:sz w:val="24"/>
                <w:szCs w:val="24"/>
              </w:rPr>
            </w:pPr>
            <w:r w:rsidRPr="00E01617">
              <w:rPr>
                <w:rFonts w:ascii="Times New Roman" w:hAnsi="Times New Roman"/>
                <w:sz w:val="24"/>
                <w:szCs w:val="24"/>
              </w:rPr>
              <w:t>почтительные со старшими</w:t>
            </w:r>
          </w:p>
        </w:tc>
        <w:tc>
          <w:tcPr>
            <w:tcW w:w="2787" w:type="dxa"/>
          </w:tcPr>
          <w:p w:rsidR="00750815" w:rsidRPr="00E01617" w:rsidRDefault="00750815" w:rsidP="00546EE1">
            <w:pPr>
              <w:jc w:val="both"/>
              <w:rPr>
                <w:rFonts w:ascii="Times New Roman" w:hAnsi="Times New Roman"/>
                <w:sz w:val="24"/>
                <w:szCs w:val="24"/>
                <w:lang w:val="en-US"/>
              </w:rPr>
            </w:pPr>
            <w:r w:rsidRPr="00E01617">
              <w:rPr>
                <w:rFonts w:ascii="Times New Roman" w:hAnsi="Times New Roman"/>
                <w:sz w:val="24"/>
                <w:szCs w:val="24"/>
                <w:lang w:val="en-US"/>
              </w:rPr>
              <w:t>5</w:t>
            </w:r>
          </w:p>
        </w:tc>
      </w:tr>
      <w:tr w:rsidR="00E01617" w:rsidRPr="00E01617" w:rsidTr="00311454">
        <w:trPr>
          <w:trHeight w:val="70"/>
        </w:trPr>
        <w:tc>
          <w:tcPr>
            <w:tcW w:w="6852" w:type="dxa"/>
          </w:tcPr>
          <w:p w:rsidR="00750815" w:rsidRPr="00E01617" w:rsidRDefault="00750815" w:rsidP="00546EE1">
            <w:pPr>
              <w:jc w:val="both"/>
              <w:rPr>
                <w:rFonts w:ascii="Times New Roman" w:hAnsi="Times New Roman"/>
                <w:sz w:val="24"/>
                <w:szCs w:val="24"/>
              </w:rPr>
            </w:pPr>
            <w:r w:rsidRPr="00E01617">
              <w:rPr>
                <w:rFonts w:ascii="Times New Roman" w:hAnsi="Times New Roman"/>
                <w:sz w:val="24"/>
                <w:szCs w:val="24"/>
              </w:rPr>
              <w:t>непрактичные</w:t>
            </w:r>
          </w:p>
        </w:tc>
        <w:tc>
          <w:tcPr>
            <w:tcW w:w="2787" w:type="dxa"/>
          </w:tcPr>
          <w:p w:rsidR="00750815" w:rsidRPr="00E01617" w:rsidRDefault="00750815" w:rsidP="00546EE1">
            <w:pPr>
              <w:jc w:val="both"/>
              <w:rPr>
                <w:rFonts w:ascii="Times New Roman" w:hAnsi="Times New Roman"/>
                <w:sz w:val="24"/>
                <w:szCs w:val="24"/>
                <w:lang w:val="en-US"/>
              </w:rPr>
            </w:pPr>
            <w:r w:rsidRPr="00E01617">
              <w:rPr>
                <w:rFonts w:ascii="Times New Roman" w:hAnsi="Times New Roman"/>
                <w:sz w:val="24"/>
                <w:szCs w:val="24"/>
                <w:lang w:val="en-US"/>
              </w:rPr>
              <w:t>4</w:t>
            </w:r>
          </w:p>
        </w:tc>
      </w:tr>
      <w:tr w:rsidR="00E01617" w:rsidRPr="00E01617" w:rsidTr="00311454">
        <w:trPr>
          <w:trHeight w:val="70"/>
        </w:trPr>
        <w:tc>
          <w:tcPr>
            <w:tcW w:w="6852" w:type="dxa"/>
          </w:tcPr>
          <w:p w:rsidR="00750815" w:rsidRPr="00E01617" w:rsidRDefault="00750815" w:rsidP="00546EE1">
            <w:pPr>
              <w:jc w:val="both"/>
              <w:rPr>
                <w:rFonts w:ascii="Times New Roman" w:hAnsi="Times New Roman"/>
                <w:sz w:val="24"/>
                <w:szCs w:val="24"/>
              </w:rPr>
            </w:pPr>
            <w:r w:rsidRPr="00E01617">
              <w:rPr>
                <w:rFonts w:ascii="Times New Roman" w:hAnsi="Times New Roman"/>
                <w:sz w:val="24"/>
                <w:szCs w:val="24"/>
              </w:rPr>
              <w:t>терпеливые</w:t>
            </w:r>
          </w:p>
        </w:tc>
        <w:tc>
          <w:tcPr>
            <w:tcW w:w="2787" w:type="dxa"/>
          </w:tcPr>
          <w:p w:rsidR="00750815" w:rsidRPr="00E01617" w:rsidRDefault="00750815" w:rsidP="00546EE1">
            <w:pPr>
              <w:jc w:val="both"/>
              <w:rPr>
                <w:rFonts w:ascii="Times New Roman" w:hAnsi="Times New Roman"/>
                <w:sz w:val="24"/>
                <w:szCs w:val="24"/>
                <w:lang w:val="en-US"/>
              </w:rPr>
            </w:pPr>
            <w:r w:rsidRPr="00E01617">
              <w:rPr>
                <w:rFonts w:ascii="Times New Roman" w:hAnsi="Times New Roman"/>
                <w:sz w:val="24"/>
                <w:szCs w:val="24"/>
                <w:lang w:val="en-US"/>
              </w:rPr>
              <w:t>4</w:t>
            </w:r>
          </w:p>
        </w:tc>
      </w:tr>
      <w:tr w:rsidR="00E01617" w:rsidRPr="00E01617" w:rsidTr="00311454">
        <w:trPr>
          <w:trHeight w:val="70"/>
        </w:trPr>
        <w:tc>
          <w:tcPr>
            <w:tcW w:w="6852" w:type="dxa"/>
          </w:tcPr>
          <w:p w:rsidR="00750815" w:rsidRPr="00E01617" w:rsidRDefault="00750815" w:rsidP="00546EE1">
            <w:pPr>
              <w:jc w:val="both"/>
              <w:rPr>
                <w:rFonts w:ascii="Times New Roman" w:hAnsi="Times New Roman"/>
                <w:sz w:val="24"/>
                <w:szCs w:val="24"/>
              </w:rPr>
            </w:pPr>
            <w:r w:rsidRPr="00E01617">
              <w:rPr>
                <w:rFonts w:ascii="Times New Roman" w:hAnsi="Times New Roman"/>
                <w:sz w:val="24"/>
                <w:szCs w:val="24"/>
              </w:rPr>
              <w:t>безответственные</w:t>
            </w:r>
          </w:p>
        </w:tc>
        <w:tc>
          <w:tcPr>
            <w:tcW w:w="2787" w:type="dxa"/>
          </w:tcPr>
          <w:p w:rsidR="00750815" w:rsidRPr="00E01617" w:rsidRDefault="00750815" w:rsidP="00546EE1">
            <w:pPr>
              <w:jc w:val="both"/>
              <w:rPr>
                <w:rFonts w:ascii="Times New Roman" w:hAnsi="Times New Roman"/>
                <w:sz w:val="24"/>
                <w:szCs w:val="24"/>
                <w:lang w:val="en-US"/>
              </w:rPr>
            </w:pPr>
            <w:r w:rsidRPr="00E01617">
              <w:rPr>
                <w:rFonts w:ascii="Times New Roman" w:hAnsi="Times New Roman"/>
                <w:sz w:val="24"/>
                <w:szCs w:val="24"/>
                <w:lang w:val="en-US"/>
              </w:rPr>
              <w:t>4</w:t>
            </w:r>
          </w:p>
        </w:tc>
      </w:tr>
      <w:tr w:rsidR="00E01617" w:rsidRPr="00E01617" w:rsidTr="00311454">
        <w:trPr>
          <w:trHeight w:val="70"/>
        </w:trPr>
        <w:tc>
          <w:tcPr>
            <w:tcW w:w="6852" w:type="dxa"/>
          </w:tcPr>
          <w:p w:rsidR="00750815" w:rsidRPr="00E01617" w:rsidRDefault="00750815" w:rsidP="00546EE1">
            <w:pPr>
              <w:jc w:val="both"/>
              <w:rPr>
                <w:rFonts w:ascii="Times New Roman" w:hAnsi="Times New Roman"/>
                <w:sz w:val="24"/>
                <w:szCs w:val="24"/>
              </w:rPr>
            </w:pPr>
            <w:r w:rsidRPr="00E01617">
              <w:rPr>
                <w:rFonts w:ascii="Times New Roman" w:hAnsi="Times New Roman"/>
                <w:sz w:val="24"/>
                <w:szCs w:val="24"/>
              </w:rPr>
              <w:t>миролюбивые</w:t>
            </w:r>
          </w:p>
        </w:tc>
        <w:tc>
          <w:tcPr>
            <w:tcW w:w="2787" w:type="dxa"/>
          </w:tcPr>
          <w:p w:rsidR="00750815" w:rsidRPr="00E01617" w:rsidRDefault="00750815" w:rsidP="00546EE1">
            <w:pPr>
              <w:jc w:val="both"/>
              <w:rPr>
                <w:rFonts w:ascii="Times New Roman" w:hAnsi="Times New Roman"/>
                <w:sz w:val="24"/>
                <w:szCs w:val="24"/>
                <w:lang w:val="en-US"/>
              </w:rPr>
            </w:pPr>
            <w:r w:rsidRPr="00E01617">
              <w:rPr>
                <w:rFonts w:ascii="Times New Roman" w:hAnsi="Times New Roman"/>
                <w:sz w:val="24"/>
                <w:szCs w:val="24"/>
                <w:lang w:val="en-US"/>
              </w:rPr>
              <w:t>4</w:t>
            </w:r>
          </w:p>
        </w:tc>
      </w:tr>
      <w:bookmarkEnd w:id="75"/>
    </w:tbl>
    <w:p w:rsidR="00750815" w:rsidRPr="00E01617" w:rsidRDefault="00750815" w:rsidP="009F0407">
      <w:pPr>
        <w:spacing w:after="0" w:line="240" w:lineRule="auto"/>
        <w:jc w:val="both"/>
        <w:rPr>
          <w:rFonts w:ascii="Times New Roman" w:eastAsia="Calibri" w:hAnsi="Times New Roman" w:cs="Times New Roman"/>
          <w:sz w:val="28"/>
          <w:szCs w:val="28"/>
          <w:lang w:val="kk-KZ"/>
        </w:rPr>
      </w:pPr>
    </w:p>
    <w:p w:rsidR="00311454" w:rsidRPr="00E01617" w:rsidRDefault="00311454" w:rsidP="00311454">
      <w:pPr>
        <w:spacing w:after="0" w:line="240" w:lineRule="auto"/>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Таблица </w:t>
      </w:r>
      <w:r w:rsidR="00986609">
        <w:rPr>
          <w:rFonts w:ascii="Times New Roman" w:eastAsia="Calibri" w:hAnsi="Times New Roman" w:cs="Times New Roman"/>
          <w:sz w:val="28"/>
          <w:szCs w:val="28"/>
          <w:lang w:val="kk-KZ"/>
        </w:rPr>
        <w:t>8</w:t>
      </w:r>
    </w:p>
    <w:p w:rsidR="00311454" w:rsidRPr="00E01617" w:rsidRDefault="00311454" w:rsidP="009F0407">
      <w:pPr>
        <w:spacing w:after="0" w:line="240" w:lineRule="auto"/>
        <w:jc w:val="both"/>
        <w:rPr>
          <w:rFonts w:ascii="Times New Roman" w:eastAsia="Calibri" w:hAnsi="Times New Roman" w:cs="Times New Roman"/>
          <w:sz w:val="28"/>
          <w:szCs w:val="28"/>
          <w:lang w:val="kk-KZ"/>
        </w:rPr>
      </w:pPr>
    </w:p>
    <w:tbl>
      <w:tblPr>
        <w:tblStyle w:val="25"/>
        <w:tblW w:w="9634" w:type="dxa"/>
        <w:tblLayout w:type="fixed"/>
        <w:tblLook w:val="04A0" w:firstRow="1" w:lastRow="0" w:firstColumn="1" w:lastColumn="0" w:noHBand="0" w:noVBand="1"/>
      </w:tblPr>
      <w:tblGrid>
        <w:gridCol w:w="5276"/>
        <w:gridCol w:w="1523"/>
        <w:gridCol w:w="2835"/>
      </w:tblGrid>
      <w:tr w:rsidR="00E01617" w:rsidRPr="00E01617" w:rsidTr="00311454">
        <w:trPr>
          <w:trHeight w:val="104"/>
        </w:trPr>
        <w:tc>
          <w:tcPr>
            <w:tcW w:w="5276" w:type="dxa"/>
          </w:tcPr>
          <w:p w:rsidR="00750815" w:rsidRPr="00E01617" w:rsidRDefault="00311454" w:rsidP="00311454">
            <w:pPr>
              <w:jc w:val="both"/>
              <w:rPr>
                <w:rFonts w:ascii="Times New Roman" w:hAnsi="Times New Roman"/>
                <w:sz w:val="24"/>
                <w:szCs w:val="24"/>
                <w:lang w:val="kk-KZ"/>
              </w:rPr>
            </w:pPr>
            <w:r w:rsidRPr="00E01617">
              <w:rPr>
                <w:rFonts w:ascii="Times New Roman" w:hAnsi="Times New Roman"/>
                <w:sz w:val="24"/>
                <w:szCs w:val="24"/>
                <w:lang w:val="kk-KZ"/>
              </w:rPr>
              <w:t>Х</w:t>
            </w:r>
            <w:r w:rsidR="00750815" w:rsidRPr="00E01617">
              <w:rPr>
                <w:rFonts w:ascii="Times New Roman" w:hAnsi="Times New Roman"/>
                <w:sz w:val="24"/>
                <w:szCs w:val="24"/>
                <w:lang w:val="kk-KZ"/>
              </w:rPr>
              <w:t>арактеристики</w:t>
            </w:r>
          </w:p>
        </w:tc>
        <w:tc>
          <w:tcPr>
            <w:tcW w:w="1523" w:type="dxa"/>
          </w:tcPr>
          <w:p w:rsidR="00750815" w:rsidRPr="00E01617" w:rsidRDefault="00750815" w:rsidP="00311454">
            <w:pPr>
              <w:jc w:val="both"/>
              <w:rPr>
                <w:rFonts w:ascii="Times New Roman" w:hAnsi="Times New Roman"/>
                <w:sz w:val="24"/>
                <w:szCs w:val="24"/>
                <w:lang w:val="kk-KZ"/>
              </w:rPr>
            </w:pPr>
            <w:r w:rsidRPr="00E01617">
              <w:rPr>
                <w:rFonts w:ascii="Times New Roman" w:hAnsi="Times New Roman"/>
                <w:sz w:val="24"/>
                <w:szCs w:val="24"/>
                <w:lang w:val="kk-KZ"/>
              </w:rPr>
              <w:t>2014</w:t>
            </w:r>
          </w:p>
          <w:p w:rsidR="00750815" w:rsidRPr="00E01617" w:rsidRDefault="00750815" w:rsidP="00311454">
            <w:pPr>
              <w:jc w:val="both"/>
              <w:rPr>
                <w:rFonts w:ascii="Times New Roman" w:hAnsi="Times New Roman"/>
                <w:sz w:val="24"/>
                <w:szCs w:val="24"/>
                <w:lang w:val="kk-KZ"/>
              </w:rPr>
            </w:pPr>
            <w:r w:rsidRPr="00E01617">
              <w:rPr>
                <w:rFonts w:ascii="Times New Roman" w:hAnsi="Times New Roman"/>
                <w:sz w:val="24"/>
                <w:szCs w:val="24"/>
                <w:lang w:val="kk-KZ"/>
              </w:rPr>
              <w:t>IX</w:t>
            </w:r>
          </w:p>
        </w:tc>
        <w:tc>
          <w:tcPr>
            <w:tcW w:w="2835" w:type="dxa"/>
          </w:tcPr>
          <w:p w:rsidR="00750815" w:rsidRPr="00E01617" w:rsidRDefault="00750815" w:rsidP="00311454">
            <w:pPr>
              <w:jc w:val="both"/>
              <w:rPr>
                <w:rFonts w:ascii="Times New Roman" w:hAnsi="Times New Roman"/>
                <w:sz w:val="24"/>
                <w:szCs w:val="24"/>
                <w:lang w:val="kk-KZ"/>
              </w:rPr>
            </w:pPr>
            <w:r w:rsidRPr="00E01617">
              <w:rPr>
                <w:rFonts w:ascii="Times New Roman" w:hAnsi="Times New Roman"/>
                <w:sz w:val="24"/>
                <w:szCs w:val="24"/>
                <w:lang w:val="kk-KZ"/>
              </w:rPr>
              <w:t>2014/2008</w:t>
            </w:r>
            <w:r w:rsidR="008377EF" w:rsidRPr="00E01617">
              <w:rPr>
                <w:rFonts w:ascii="Times New Roman" w:hAnsi="Times New Roman"/>
                <w:sz w:val="24"/>
                <w:szCs w:val="24"/>
                <w:lang w:val="kk-KZ"/>
              </w:rPr>
              <w:t xml:space="preserve"> (сравнения результаты</w:t>
            </w:r>
            <w:r w:rsidR="00EA6178" w:rsidRPr="00E01617">
              <w:rPr>
                <w:rFonts w:ascii="Times New Roman" w:hAnsi="Times New Roman"/>
                <w:sz w:val="24"/>
                <w:szCs w:val="24"/>
                <w:lang w:val="kk-KZ"/>
              </w:rPr>
              <w:t>)</w:t>
            </w:r>
          </w:p>
          <w:p w:rsidR="00750815" w:rsidRPr="00E01617" w:rsidRDefault="00750815" w:rsidP="00311454">
            <w:pPr>
              <w:jc w:val="both"/>
              <w:rPr>
                <w:rFonts w:ascii="Times New Roman" w:hAnsi="Times New Roman"/>
                <w:sz w:val="24"/>
                <w:szCs w:val="24"/>
                <w:lang w:val="kk-KZ"/>
              </w:rPr>
            </w:pPr>
            <w:r w:rsidRPr="00E01617">
              <w:rPr>
                <w:rFonts w:ascii="Times New Roman" w:hAnsi="Times New Roman"/>
                <w:sz w:val="24"/>
                <w:szCs w:val="24"/>
                <w:lang w:val="kk-KZ"/>
              </w:rPr>
              <w:t>+/-</w:t>
            </w:r>
          </w:p>
        </w:tc>
      </w:tr>
      <w:tr w:rsidR="00E01617" w:rsidRPr="00E01617" w:rsidTr="00311454">
        <w:trPr>
          <w:trHeight w:val="104"/>
        </w:trPr>
        <w:tc>
          <w:tcPr>
            <w:tcW w:w="5276" w:type="dxa"/>
          </w:tcPr>
          <w:p w:rsidR="00915CE3" w:rsidRPr="00E01617" w:rsidRDefault="00915CE3" w:rsidP="00915CE3">
            <w:pPr>
              <w:jc w:val="center"/>
              <w:rPr>
                <w:rFonts w:ascii="Times New Roman" w:hAnsi="Times New Roman"/>
                <w:sz w:val="24"/>
                <w:szCs w:val="24"/>
                <w:lang w:val="kk-KZ"/>
              </w:rPr>
            </w:pPr>
            <w:r w:rsidRPr="00E01617">
              <w:rPr>
                <w:rFonts w:ascii="Times New Roman" w:hAnsi="Times New Roman"/>
                <w:sz w:val="24"/>
                <w:szCs w:val="24"/>
                <w:lang w:val="kk-KZ"/>
              </w:rPr>
              <w:t>1</w:t>
            </w:r>
          </w:p>
        </w:tc>
        <w:tc>
          <w:tcPr>
            <w:tcW w:w="1523" w:type="dxa"/>
          </w:tcPr>
          <w:p w:rsidR="00915CE3" w:rsidRPr="00E01617" w:rsidRDefault="00915CE3" w:rsidP="00915CE3">
            <w:pPr>
              <w:jc w:val="center"/>
              <w:rPr>
                <w:rFonts w:ascii="Times New Roman" w:hAnsi="Times New Roman"/>
                <w:sz w:val="24"/>
                <w:szCs w:val="24"/>
              </w:rPr>
            </w:pPr>
            <w:r w:rsidRPr="00E01617">
              <w:rPr>
                <w:rFonts w:ascii="Times New Roman" w:hAnsi="Times New Roman"/>
                <w:sz w:val="24"/>
                <w:szCs w:val="24"/>
              </w:rPr>
              <w:t>2</w:t>
            </w:r>
          </w:p>
        </w:tc>
        <w:tc>
          <w:tcPr>
            <w:tcW w:w="2835" w:type="dxa"/>
          </w:tcPr>
          <w:p w:rsidR="00915CE3" w:rsidRPr="00E01617" w:rsidRDefault="00915CE3" w:rsidP="00915CE3">
            <w:pPr>
              <w:jc w:val="center"/>
              <w:rPr>
                <w:rFonts w:ascii="Times New Roman" w:hAnsi="Times New Roman"/>
                <w:sz w:val="24"/>
                <w:szCs w:val="24"/>
              </w:rPr>
            </w:pPr>
            <w:r w:rsidRPr="00E01617">
              <w:rPr>
                <w:rFonts w:ascii="Times New Roman" w:hAnsi="Times New Roman"/>
                <w:sz w:val="24"/>
                <w:szCs w:val="24"/>
              </w:rPr>
              <w:t>3</w:t>
            </w:r>
          </w:p>
        </w:tc>
      </w:tr>
      <w:tr w:rsidR="00E01617" w:rsidRPr="00E01617" w:rsidTr="00311454">
        <w:trPr>
          <w:trHeight w:val="104"/>
        </w:trPr>
        <w:tc>
          <w:tcPr>
            <w:tcW w:w="5276" w:type="dxa"/>
          </w:tcPr>
          <w:p w:rsidR="00750815" w:rsidRPr="00E01617" w:rsidRDefault="00750815" w:rsidP="00311454">
            <w:pPr>
              <w:jc w:val="both"/>
              <w:rPr>
                <w:rFonts w:ascii="Times New Roman" w:hAnsi="Times New Roman"/>
                <w:sz w:val="24"/>
                <w:szCs w:val="24"/>
                <w:lang w:val="kk-KZ"/>
              </w:rPr>
            </w:pPr>
            <w:r w:rsidRPr="00E01617">
              <w:rPr>
                <w:rFonts w:ascii="Times New Roman" w:hAnsi="Times New Roman"/>
                <w:sz w:val="24"/>
                <w:szCs w:val="24"/>
                <w:lang w:val="kk-KZ"/>
              </w:rPr>
              <w:t>властолюбивые</w:t>
            </w:r>
          </w:p>
        </w:tc>
        <w:tc>
          <w:tcPr>
            <w:tcW w:w="1523" w:type="dxa"/>
          </w:tcPr>
          <w:p w:rsidR="00750815" w:rsidRPr="00E01617" w:rsidRDefault="00750815" w:rsidP="00311454">
            <w:pPr>
              <w:jc w:val="both"/>
              <w:rPr>
                <w:rFonts w:ascii="Times New Roman" w:hAnsi="Times New Roman"/>
                <w:sz w:val="24"/>
                <w:szCs w:val="24"/>
              </w:rPr>
            </w:pPr>
            <w:r w:rsidRPr="00E01617">
              <w:rPr>
                <w:rFonts w:ascii="Times New Roman" w:hAnsi="Times New Roman"/>
                <w:sz w:val="24"/>
                <w:szCs w:val="24"/>
              </w:rPr>
              <w:t>36</w:t>
            </w:r>
          </w:p>
        </w:tc>
        <w:tc>
          <w:tcPr>
            <w:tcW w:w="2835" w:type="dxa"/>
          </w:tcPr>
          <w:p w:rsidR="00750815" w:rsidRPr="00E01617" w:rsidRDefault="00750815" w:rsidP="00311454">
            <w:pPr>
              <w:jc w:val="both"/>
              <w:rPr>
                <w:rFonts w:ascii="Times New Roman" w:hAnsi="Times New Roman"/>
                <w:sz w:val="24"/>
                <w:szCs w:val="24"/>
              </w:rPr>
            </w:pPr>
            <w:r w:rsidRPr="00E01617">
              <w:rPr>
                <w:rFonts w:ascii="Times New Roman" w:hAnsi="Times New Roman"/>
                <w:sz w:val="24"/>
                <w:szCs w:val="24"/>
              </w:rPr>
              <w:t>+5</w:t>
            </w:r>
          </w:p>
        </w:tc>
      </w:tr>
      <w:tr w:rsidR="00E01617" w:rsidRPr="00E01617" w:rsidTr="00311454">
        <w:trPr>
          <w:trHeight w:val="104"/>
        </w:trPr>
        <w:tc>
          <w:tcPr>
            <w:tcW w:w="5276" w:type="dxa"/>
          </w:tcPr>
          <w:p w:rsidR="00750815" w:rsidRPr="00E01617" w:rsidRDefault="00750815" w:rsidP="00311454">
            <w:pPr>
              <w:jc w:val="both"/>
              <w:rPr>
                <w:rFonts w:ascii="Times New Roman" w:hAnsi="Times New Roman"/>
                <w:sz w:val="24"/>
                <w:szCs w:val="24"/>
                <w:lang w:val="kk-KZ"/>
              </w:rPr>
            </w:pPr>
            <w:r w:rsidRPr="00E01617">
              <w:rPr>
                <w:rFonts w:ascii="Times New Roman" w:hAnsi="Times New Roman"/>
                <w:sz w:val="24"/>
                <w:szCs w:val="24"/>
                <w:lang w:val="kk-KZ"/>
              </w:rPr>
              <w:t>навязывающие свои обычаи другим</w:t>
            </w:r>
          </w:p>
        </w:tc>
        <w:tc>
          <w:tcPr>
            <w:tcW w:w="1523" w:type="dxa"/>
          </w:tcPr>
          <w:p w:rsidR="00750815" w:rsidRPr="00E01617" w:rsidRDefault="00750815" w:rsidP="00311454">
            <w:pPr>
              <w:jc w:val="both"/>
              <w:rPr>
                <w:rFonts w:ascii="Times New Roman" w:hAnsi="Times New Roman"/>
                <w:sz w:val="24"/>
                <w:szCs w:val="24"/>
              </w:rPr>
            </w:pPr>
            <w:r w:rsidRPr="00E01617">
              <w:rPr>
                <w:rFonts w:ascii="Times New Roman" w:hAnsi="Times New Roman"/>
                <w:sz w:val="24"/>
                <w:szCs w:val="24"/>
              </w:rPr>
              <w:t>36</w:t>
            </w:r>
          </w:p>
        </w:tc>
        <w:tc>
          <w:tcPr>
            <w:tcW w:w="2835" w:type="dxa"/>
          </w:tcPr>
          <w:p w:rsidR="00750815" w:rsidRPr="00E01617" w:rsidRDefault="00750815" w:rsidP="00311454">
            <w:pPr>
              <w:jc w:val="both"/>
              <w:rPr>
                <w:rFonts w:ascii="Times New Roman" w:hAnsi="Times New Roman"/>
                <w:sz w:val="24"/>
                <w:szCs w:val="24"/>
              </w:rPr>
            </w:pPr>
            <w:r w:rsidRPr="00E01617">
              <w:rPr>
                <w:rFonts w:ascii="Times New Roman" w:hAnsi="Times New Roman"/>
                <w:sz w:val="24"/>
                <w:szCs w:val="24"/>
              </w:rPr>
              <w:t>+6</w:t>
            </w:r>
          </w:p>
        </w:tc>
      </w:tr>
      <w:tr w:rsidR="00E01617" w:rsidRPr="00E01617" w:rsidTr="00311454">
        <w:trPr>
          <w:trHeight w:val="104"/>
        </w:trPr>
        <w:tc>
          <w:tcPr>
            <w:tcW w:w="5276" w:type="dxa"/>
          </w:tcPr>
          <w:p w:rsidR="00750815" w:rsidRPr="00E01617" w:rsidRDefault="00750815" w:rsidP="00311454">
            <w:pPr>
              <w:jc w:val="both"/>
              <w:rPr>
                <w:rFonts w:ascii="Times New Roman" w:hAnsi="Times New Roman"/>
                <w:sz w:val="24"/>
                <w:szCs w:val="24"/>
                <w:lang w:val="kk-KZ"/>
              </w:rPr>
            </w:pPr>
            <w:r w:rsidRPr="00E01617">
              <w:rPr>
                <w:rFonts w:ascii="Times New Roman" w:hAnsi="Times New Roman"/>
                <w:sz w:val="24"/>
                <w:szCs w:val="24"/>
                <w:lang w:val="kk-KZ"/>
              </w:rPr>
              <w:t>лицемерные, хитрые</w:t>
            </w:r>
          </w:p>
        </w:tc>
        <w:tc>
          <w:tcPr>
            <w:tcW w:w="1523" w:type="dxa"/>
          </w:tcPr>
          <w:p w:rsidR="00750815" w:rsidRPr="00E01617" w:rsidRDefault="00750815" w:rsidP="00311454">
            <w:pPr>
              <w:jc w:val="both"/>
              <w:rPr>
                <w:rFonts w:ascii="Times New Roman" w:hAnsi="Times New Roman"/>
                <w:sz w:val="24"/>
                <w:szCs w:val="24"/>
              </w:rPr>
            </w:pPr>
            <w:r w:rsidRPr="00E01617">
              <w:rPr>
                <w:rFonts w:ascii="Times New Roman" w:hAnsi="Times New Roman"/>
                <w:sz w:val="24"/>
                <w:szCs w:val="24"/>
              </w:rPr>
              <w:t>36</w:t>
            </w:r>
          </w:p>
        </w:tc>
        <w:tc>
          <w:tcPr>
            <w:tcW w:w="2835" w:type="dxa"/>
          </w:tcPr>
          <w:p w:rsidR="00750815" w:rsidRPr="00E01617" w:rsidRDefault="00750815" w:rsidP="00311454">
            <w:pPr>
              <w:jc w:val="both"/>
              <w:rPr>
                <w:rFonts w:ascii="Times New Roman" w:hAnsi="Times New Roman"/>
                <w:sz w:val="24"/>
                <w:szCs w:val="24"/>
              </w:rPr>
            </w:pPr>
            <w:r w:rsidRPr="00E01617">
              <w:rPr>
                <w:rFonts w:ascii="Times New Roman" w:hAnsi="Times New Roman"/>
                <w:sz w:val="24"/>
                <w:szCs w:val="24"/>
              </w:rPr>
              <w:t>+16</w:t>
            </w:r>
          </w:p>
        </w:tc>
      </w:tr>
      <w:tr w:rsidR="00E01617" w:rsidRPr="00E01617" w:rsidTr="00311454">
        <w:trPr>
          <w:trHeight w:val="104"/>
        </w:trPr>
        <w:tc>
          <w:tcPr>
            <w:tcW w:w="5276" w:type="dxa"/>
          </w:tcPr>
          <w:p w:rsidR="00750815" w:rsidRPr="00E01617" w:rsidRDefault="00750815" w:rsidP="00311454">
            <w:pPr>
              <w:jc w:val="both"/>
              <w:rPr>
                <w:rFonts w:ascii="Times New Roman" w:hAnsi="Times New Roman"/>
                <w:sz w:val="24"/>
                <w:szCs w:val="24"/>
                <w:lang w:val="kk-KZ"/>
              </w:rPr>
            </w:pPr>
            <w:r w:rsidRPr="00E01617">
              <w:rPr>
                <w:rFonts w:ascii="Times New Roman" w:hAnsi="Times New Roman"/>
                <w:sz w:val="24"/>
                <w:szCs w:val="24"/>
                <w:lang w:val="kk-KZ"/>
              </w:rPr>
              <w:t>энергичные</w:t>
            </w:r>
          </w:p>
        </w:tc>
        <w:tc>
          <w:tcPr>
            <w:tcW w:w="1523" w:type="dxa"/>
          </w:tcPr>
          <w:p w:rsidR="00750815" w:rsidRPr="00E01617" w:rsidRDefault="00750815" w:rsidP="00311454">
            <w:pPr>
              <w:jc w:val="both"/>
              <w:rPr>
                <w:rFonts w:ascii="Times New Roman" w:hAnsi="Times New Roman"/>
                <w:sz w:val="24"/>
                <w:szCs w:val="24"/>
                <w:lang w:val="en-US"/>
              </w:rPr>
            </w:pPr>
            <w:r w:rsidRPr="00E01617">
              <w:rPr>
                <w:rFonts w:ascii="Times New Roman" w:hAnsi="Times New Roman"/>
                <w:sz w:val="24"/>
                <w:szCs w:val="24"/>
                <w:lang w:val="en-US"/>
              </w:rPr>
              <w:t>24</w:t>
            </w:r>
          </w:p>
        </w:tc>
        <w:tc>
          <w:tcPr>
            <w:tcW w:w="2835" w:type="dxa"/>
          </w:tcPr>
          <w:p w:rsidR="00750815" w:rsidRPr="00E01617" w:rsidRDefault="00750815" w:rsidP="00311454">
            <w:pPr>
              <w:jc w:val="both"/>
              <w:rPr>
                <w:rFonts w:ascii="Times New Roman" w:hAnsi="Times New Roman"/>
                <w:sz w:val="24"/>
                <w:szCs w:val="24"/>
                <w:lang w:val="en-US"/>
              </w:rPr>
            </w:pPr>
            <w:r w:rsidRPr="00E01617">
              <w:rPr>
                <w:rFonts w:ascii="Times New Roman" w:hAnsi="Times New Roman"/>
                <w:sz w:val="24"/>
                <w:szCs w:val="24"/>
                <w:lang w:val="en-US"/>
              </w:rPr>
              <w:t>-14</w:t>
            </w:r>
          </w:p>
        </w:tc>
      </w:tr>
      <w:tr w:rsidR="00E01617" w:rsidRPr="00E01617" w:rsidTr="00311454">
        <w:trPr>
          <w:trHeight w:val="104"/>
        </w:trPr>
        <w:tc>
          <w:tcPr>
            <w:tcW w:w="5276" w:type="dxa"/>
          </w:tcPr>
          <w:p w:rsidR="00750815" w:rsidRPr="00E01617" w:rsidRDefault="00750815" w:rsidP="00311454">
            <w:pPr>
              <w:jc w:val="both"/>
              <w:rPr>
                <w:rFonts w:ascii="Times New Roman" w:hAnsi="Times New Roman"/>
                <w:sz w:val="24"/>
                <w:szCs w:val="24"/>
                <w:lang w:val="kk-KZ"/>
              </w:rPr>
            </w:pPr>
            <w:r w:rsidRPr="00E01617">
              <w:rPr>
                <w:rFonts w:ascii="Times New Roman" w:hAnsi="Times New Roman"/>
                <w:sz w:val="24"/>
                <w:szCs w:val="24"/>
                <w:lang w:val="kk-KZ"/>
              </w:rPr>
              <w:t>заносчивые</w:t>
            </w:r>
          </w:p>
        </w:tc>
        <w:tc>
          <w:tcPr>
            <w:tcW w:w="1523" w:type="dxa"/>
          </w:tcPr>
          <w:p w:rsidR="00750815" w:rsidRPr="00E01617" w:rsidRDefault="00750815" w:rsidP="00311454">
            <w:pPr>
              <w:jc w:val="both"/>
              <w:rPr>
                <w:rFonts w:ascii="Times New Roman" w:hAnsi="Times New Roman"/>
                <w:sz w:val="24"/>
                <w:szCs w:val="24"/>
                <w:lang w:val="en-US"/>
              </w:rPr>
            </w:pPr>
            <w:r w:rsidRPr="00E01617">
              <w:rPr>
                <w:rFonts w:ascii="Times New Roman" w:hAnsi="Times New Roman"/>
                <w:sz w:val="24"/>
                <w:szCs w:val="24"/>
                <w:lang w:val="en-US"/>
              </w:rPr>
              <w:t>28</w:t>
            </w:r>
          </w:p>
        </w:tc>
        <w:tc>
          <w:tcPr>
            <w:tcW w:w="2835" w:type="dxa"/>
          </w:tcPr>
          <w:p w:rsidR="00750815" w:rsidRPr="00E01617" w:rsidRDefault="00750815" w:rsidP="00311454">
            <w:pPr>
              <w:jc w:val="both"/>
              <w:rPr>
                <w:rFonts w:ascii="Times New Roman" w:hAnsi="Times New Roman"/>
                <w:sz w:val="24"/>
                <w:szCs w:val="24"/>
                <w:lang w:val="en-US"/>
              </w:rPr>
            </w:pPr>
            <w:r w:rsidRPr="00E01617">
              <w:rPr>
                <w:rFonts w:ascii="Times New Roman" w:hAnsi="Times New Roman"/>
                <w:sz w:val="24"/>
                <w:szCs w:val="24"/>
                <w:lang w:val="en-US"/>
              </w:rPr>
              <w:t>=</w:t>
            </w:r>
          </w:p>
        </w:tc>
      </w:tr>
      <w:tr w:rsidR="00E01617" w:rsidRPr="00E01617" w:rsidTr="00311454">
        <w:trPr>
          <w:trHeight w:val="104"/>
        </w:trPr>
        <w:tc>
          <w:tcPr>
            <w:tcW w:w="5276" w:type="dxa"/>
          </w:tcPr>
          <w:p w:rsidR="00750815" w:rsidRPr="00E01617" w:rsidRDefault="00750815" w:rsidP="00311454">
            <w:pPr>
              <w:jc w:val="both"/>
              <w:rPr>
                <w:rFonts w:ascii="Times New Roman" w:hAnsi="Times New Roman"/>
                <w:sz w:val="24"/>
                <w:szCs w:val="24"/>
                <w:lang w:val="kk-KZ"/>
              </w:rPr>
            </w:pPr>
            <w:r w:rsidRPr="00E01617">
              <w:rPr>
                <w:rFonts w:ascii="Times New Roman" w:hAnsi="Times New Roman"/>
                <w:sz w:val="24"/>
                <w:szCs w:val="24"/>
                <w:lang w:val="kk-KZ"/>
              </w:rPr>
              <w:t>эгоисты</w:t>
            </w:r>
          </w:p>
        </w:tc>
        <w:tc>
          <w:tcPr>
            <w:tcW w:w="1523" w:type="dxa"/>
          </w:tcPr>
          <w:p w:rsidR="00750815" w:rsidRPr="00E01617" w:rsidRDefault="00750815" w:rsidP="00311454">
            <w:pPr>
              <w:jc w:val="both"/>
              <w:rPr>
                <w:rFonts w:ascii="Times New Roman" w:hAnsi="Times New Roman"/>
                <w:sz w:val="24"/>
                <w:szCs w:val="24"/>
                <w:lang w:val="en-US"/>
              </w:rPr>
            </w:pPr>
            <w:r w:rsidRPr="00E01617">
              <w:rPr>
                <w:rFonts w:ascii="Times New Roman" w:hAnsi="Times New Roman"/>
                <w:sz w:val="24"/>
                <w:szCs w:val="24"/>
                <w:lang w:val="en-US"/>
              </w:rPr>
              <w:t>26</w:t>
            </w:r>
          </w:p>
        </w:tc>
        <w:tc>
          <w:tcPr>
            <w:tcW w:w="2835" w:type="dxa"/>
          </w:tcPr>
          <w:p w:rsidR="00750815" w:rsidRPr="00E01617" w:rsidRDefault="00750815" w:rsidP="00311454">
            <w:pPr>
              <w:jc w:val="both"/>
              <w:rPr>
                <w:rFonts w:ascii="Times New Roman" w:hAnsi="Times New Roman"/>
                <w:sz w:val="24"/>
                <w:szCs w:val="24"/>
                <w:lang w:val="en-US"/>
              </w:rPr>
            </w:pPr>
            <w:r w:rsidRPr="00E01617">
              <w:rPr>
                <w:rFonts w:ascii="Times New Roman" w:hAnsi="Times New Roman"/>
                <w:sz w:val="24"/>
                <w:szCs w:val="24"/>
                <w:lang w:val="en-US"/>
              </w:rPr>
              <w:t>+9</w:t>
            </w:r>
          </w:p>
        </w:tc>
      </w:tr>
      <w:tr w:rsidR="00E01617" w:rsidRPr="00E01617" w:rsidTr="00311454">
        <w:trPr>
          <w:trHeight w:val="104"/>
        </w:trPr>
        <w:tc>
          <w:tcPr>
            <w:tcW w:w="5276" w:type="dxa"/>
          </w:tcPr>
          <w:p w:rsidR="00750815" w:rsidRPr="00E01617" w:rsidRDefault="00750815" w:rsidP="00311454">
            <w:pPr>
              <w:jc w:val="both"/>
              <w:rPr>
                <w:rFonts w:ascii="Times New Roman" w:hAnsi="Times New Roman"/>
                <w:sz w:val="24"/>
                <w:szCs w:val="24"/>
                <w:lang w:val="kk-KZ"/>
              </w:rPr>
            </w:pPr>
            <w:r w:rsidRPr="00E01617">
              <w:rPr>
                <w:rFonts w:ascii="Times New Roman" w:hAnsi="Times New Roman"/>
                <w:sz w:val="24"/>
                <w:szCs w:val="24"/>
                <w:lang w:val="kk-KZ"/>
              </w:rPr>
              <w:t>скрытные</w:t>
            </w:r>
          </w:p>
        </w:tc>
        <w:tc>
          <w:tcPr>
            <w:tcW w:w="1523" w:type="dxa"/>
          </w:tcPr>
          <w:p w:rsidR="00750815" w:rsidRPr="00E01617" w:rsidRDefault="00750815" w:rsidP="00311454">
            <w:pPr>
              <w:jc w:val="both"/>
              <w:rPr>
                <w:rFonts w:ascii="Times New Roman" w:hAnsi="Times New Roman"/>
                <w:sz w:val="24"/>
                <w:szCs w:val="24"/>
                <w:lang w:val="en-US"/>
              </w:rPr>
            </w:pPr>
            <w:r w:rsidRPr="00E01617">
              <w:rPr>
                <w:rFonts w:ascii="Times New Roman" w:hAnsi="Times New Roman"/>
                <w:sz w:val="24"/>
                <w:szCs w:val="24"/>
                <w:lang w:val="en-US"/>
              </w:rPr>
              <w:t>25</w:t>
            </w:r>
          </w:p>
        </w:tc>
        <w:tc>
          <w:tcPr>
            <w:tcW w:w="2835" w:type="dxa"/>
          </w:tcPr>
          <w:p w:rsidR="00750815" w:rsidRPr="00E01617" w:rsidRDefault="00750815" w:rsidP="00311454">
            <w:pPr>
              <w:jc w:val="both"/>
              <w:rPr>
                <w:rFonts w:ascii="Times New Roman" w:hAnsi="Times New Roman"/>
                <w:sz w:val="24"/>
                <w:szCs w:val="24"/>
                <w:lang w:val="en-US"/>
              </w:rPr>
            </w:pPr>
            <w:r w:rsidRPr="00E01617">
              <w:rPr>
                <w:rFonts w:ascii="Times New Roman" w:hAnsi="Times New Roman"/>
                <w:sz w:val="24"/>
                <w:szCs w:val="24"/>
                <w:lang w:val="en-US"/>
              </w:rPr>
              <w:t>+5</w:t>
            </w:r>
          </w:p>
        </w:tc>
      </w:tr>
      <w:tr w:rsidR="00E01617" w:rsidRPr="00E01617" w:rsidTr="00311454">
        <w:trPr>
          <w:trHeight w:val="104"/>
        </w:trPr>
        <w:tc>
          <w:tcPr>
            <w:tcW w:w="5276" w:type="dxa"/>
          </w:tcPr>
          <w:p w:rsidR="00750815" w:rsidRPr="00E01617" w:rsidRDefault="00750815" w:rsidP="00311454">
            <w:pPr>
              <w:jc w:val="both"/>
              <w:rPr>
                <w:rFonts w:ascii="Times New Roman" w:hAnsi="Times New Roman"/>
                <w:sz w:val="24"/>
                <w:szCs w:val="24"/>
                <w:lang w:val="kk-KZ"/>
              </w:rPr>
            </w:pPr>
            <w:r w:rsidRPr="00E01617">
              <w:rPr>
                <w:rFonts w:ascii="Times New Roman" w:hAnsi="Times New Roman"/>
                <w:sz w:val="24"/>
                <w:szCs w:val="24"/>
                <w:lang w:val="kk-KZ"/>
              </w:rPr>
              <w:t>завистливые</w:t>
            </w:r>
          </w:p>
        </w:tc>
        <w:tc>
          <w:tcPr>
            <w:tcW w:w="1523" w:type="dxa"/>
          </w:tcPr>
          <w:p w:rsidR="00750815" w:rsidRPr="00E01617" w:rsidRDefault="00750815" w:rsidP="00311454">
            <w:pPr>
              <w:jc w:val="both"/>
              <w:rPr>
                <w:rFonts w:ascii="Times New Roman" w:hAnsi="Times New Roman"/>
                <w:sz w:val="24"/>
                <w:szCs w:val="24"/>
                <w:lang w:val="en-US"/>
              </w:rPr>
            </w:pPr>
            <w:r w:rsidRPr="00E01617">
              <w:rPr>
                <w:rFonts w:ascii="Times New Roman" w:hAnsi="Times New Roman"/>
                <w:sz w:val="24"/>
                <w:szCs w:val="24"/>
                <w:lang w:val="en-US"/>
              </w:rPr>
              <w:t>24</w:t>
            </w:r>
          </w:p>
        </w:tc>
        <w:tc>
          <w:tcPr>
            <w:tcW w:w="2835" w:type="dxa"/>
          </w:tcPr>
          <w:p w:rsidR="00750815" w:rsidRPr="00E01617" w:rsidRDefault="00750815" w:rsidP="00311454">
            <w:pPr>
              <w:jc w:val="both"/>
              <w:rPr>
                <w:rFonts w:ascii="Times New Roman" w:hAnsi="Times New Roman"/>
                <w:sz w:val="24"/>
                <w:szCs w:val="24"/>
                <w:lang w:val="en-US"/>
              </w:rPr>
            </w:pPr>
            <w:r w:rsidRPr="00E01617">
              <w:rPr>
                <w:rFonts w:ascii="Times New Roman" w:hAnsi="Times New Roman"/>
                <w:sz w:val="24"/>
                <w:szCs w:val="24"/>
                <w:lang w:val="en-US"/>
              </w:rPr>
              <w:t>+14</w:t>
            </w:r>
          </w:p>
        </w:tc>
      </w:tr>
      <w:tr w:rsidR="00E01617" w:rsidRPr="00E01617" w:rsidTr="00915CE3">
        <w:trPr>
          <w:trHeight w:val="104"/>
        </w:trPr>
        <w:tc>
          <w:tcPr>
            <w:tcW w:w="5276" w:type="dxa"/>
            <w:tcBorders>
              <w:bottom w:val="single" w:sz="4" w:space="0" w:color="auto"/>
            </w:tcBorders>
          </w:tcPr>
          <w:p w:rsidR="00750815" w:rsidRPr="00E01617" w:rsidRDefault="00750815" w:rsidP="00311454">
            <w:pPr>
              <w:jc w:val="both"/>
              <w:rPr>
                <w:rFonts w:ascii="Times New Roman" w:hAnsi="Times New Roman"/>
                <w:sz w:val="24"/>
                <w:szCs w:val="24"/>
                <w:lang w:val="kk-KZ"/>
              </w:rPr>
            </w:pPr>
            <w:r w:rsidRPr="00E01617">
              <w:rPr>
                <w:rFonts w:ascii="Times New Roman" w:hAnsi="Times New Roman"/>
                <w:sz w:val="24"/>
                <w:szCs w:val="24"/>
                <w:lang w:val="kk-KZ"/>
              </w:rPr>
              <w:t>рациональные</w:t>
            </w:r>
          </w:p>
        </w:tc>
        <w:tc>
          <w:tcPr>
            <w:tcW w:w="1523" w:type="dxa"/>
            <w:tcBorders>
              <w:bottom w:val="single" w:sz="4" w:space="0" w:color="auto"/>
            </w:tcBorders>
          </w:tcPr>
          <w:p w:rsidR="00750815" w:rsidRPr="00E01617" w:rsidRDefault="00750815" w:rsidP="00311454">
            <w:pPr>
              <w:jc w:val="both"/>
              <w:rPr>
                <w:rFonts w:ascii="Times New Roman" w:hAnsi="Times New Roman"/>
                <w:sz w:val="24"/>
                <w:szCs w:val="24"/>
                <w:lang w:val="en-US"/>
              </w:rPr>
            </w:pPr>
            <w:r w:rsidRPr="00E01617">
              <w:rPr>
                <w:rFonts w:ascii="Times New Roman" w:hAnsi="Times New Roman"/>
                <w:sz w:val="24"/>
                <w:szCs w:val="24"/>
                <w:lang w:val="en-US"/>
              </w:rPr>
              <w:t>22</w:t>
            </w:r>
          </w:p>
        </w:tc>
        <w:tc>
          <w:tcPr>
            <w:tcW w:w="2835" w:type="dxa"/>
            <w:tcBorders>
              <w:bottom w:val="single" w:sz="4" w:space="0" w:color="auto"/>
            </w:tcBorders>
          </w:tcPr>
          <w:p w:rsidR="00750815" w:rsidRPr="00E01617" w:rsidRDefault="00750815" w:rsidP="00311454">
            <w:pPr>
              <w:jc w:val="both"/>
              <w:rPr>
                <w:rFonts w:ascii="Times New Roman" w:hAnsi="Times New Roman"/>
                <w:sz w:val="24"/>
                <w:szCs w:val="24"/>
                <w:lang w:val="en-US"/>
              </w:rPr>
            </w:pPr>
            <w:r w:rsidRPr="00E01617">
              <w:rPr>
                <w:rFonts w:ascii="Times New Roman" w:hAnsi="Times New Roman"/>
                <w:sz w:val="24"/>
                <w:szCs w:val="24"/>
                <w:lang w:val="en-US"/>
              </w:rPr>
              <w:t>-8</w:t>
            </w:r>
          </w:p>
        </w:tc>
      </w:tr>
      <w:tr w:rsidR="00E01617" w:rsidRPr="00E01617" w:rsidTr="00915CE3">
        <w:trPr>
          <w:trHeight w:val="104"/>
        </w:trPr>
        <w:tc>
          <w:tcPr>
            <w:tcW w:w="5276" w:type="dxa"/>
            <w:tcBorders>
              <w:bottom w:val="nil"/>
            </w:tcBorders>
          </w:tcPr>
          <w:p w:rsidR="00750815" w:rsidRPr="00E01617" w:rsidRDefault="00750815" w:rsidP="00311454">
            <w:pPr>
              <w:jc w:val="both"/>
              <w:rPr>
                <w:rFonts w:ascii="Times New Roman" w:hAnsi="Times New Roman"/>
                <w:sz w:val="24"/>
                <w:szCs w:val="24"/>
                <w:lang w:val="kk-KZ"/>
              </w:rPr>
            </w:pPr>
            <w:r w:rsidRPr="00E01617">
              <w:rPr>
                <w:rFonts w:ascii="Times New Roman" w:hAnsi="Times New Roman"/>
                <w:sz w:val="24"/>
                <w:szCs w:val="24"/>
                <w:lang w:val="kk-KZ"/>
              </w:rPr>
              <w:t>жестокие</w:t>
            </w:r>
          </w:p>
        </w:tc>
        <w:tc>
          <w:tcPr>
            <w:tcW w:w="1523" w:type="dxa"/>
            <w:tcBorders>
              <w:bottom w:val="nil"/>
            </w:tcBorders>
          </w:tcPr>
          <w:p w:rsidR="00750815" w:rsidRPr="00E01617" w:rsidRDefault="00750815" w:rsidP="00311454">
            <w:pPr>
              <w:jc w:val="both"/>
              <w:rPr>
                <w:rFonts w:ascii="Times New Roman" w:hAnsi="Times New Roman"/>
                <w:sz w:val="24"/>
                <w:szCs w:val="24"/>
                <w:lang w:val="en-US"/>
              </w:rPr>
            </w:pPr>
            <w:r w:rsidRPr="00E01617">
              <w:rPr>
                <w:rFonts w:ascii="Times New Roman" w:hAnsi="Times New Roman"/>
                <w:sz w:val="24"/>
                <w:szCs w:val="24"/>
                <w:lang w:val="en-US"/>
              </w:rPr>
              <w:t>20</w:t>
            </w:r>
          </w:p>
        </w:tc>
        <w:tc>
          <w:tcPr>
            <w:tcW w:w="2835" w:type="dxa"/>
            <w:tcBorders>
              <w:bottom w:val="nil"/>
            </w:tcBorders>
          </w:tcPr>
          <w:p w:rsidR="00750815" w:rsidRPr="00E01617" w:rsidRDefault="00750815" w:rsidP="00311454">
            <w:pPr>
              <w:jc w:val="both"/>
              <w:rPr>
                <w:rFonts w:ascii="Times New Roman" w:hAnsi="Times New Roman"/>
                <w:sz w:val="24"/>
                <w:szCs w:val="24"/>
                <w:lang w:val="en-US"/>
              </w:rPr>
            </w:pPr>
            <w:r w:rsidRPr="00E01617">
              <w:rPr>
                <w:rFonts w:ascii="Times New Roman" w:hAnsi="Times New Roman"/>
                <w:sz w:val="24"/>
                <w:szCs w:val="24"/>
                <w:lang w:val="en-US"/>
              </w:rPr>
              <w:t>+11</w:t>
            </w:r>
          </w:p>
        </w:tc>
      </w:tr>
      <w:tr w:rsidR="00E01617" w:rsidRPr="00E01617" w:rsidTr="00311454">
        <w:trPr>
          <w:trHeight w:val="104"/>
        </w:trPr>
        <w:tc>
          <w:tcPr>
            <w:tcW w:w="5276" w:type="dxa"/>
          </w:tcPr>
          <w:p w:rsidR="00915CE3" w:rsidRPr="00E01617" w:rsidRDefault="005059F0" w:rsidP="00915CE3">
            <w:pPr>
              <w:jc w:val="both"/>
              <w:rPr>
                <w:rFonts w:ascii="Times New Roman" w:hAnsi="Times New Roman"/>
                <w:sz w:val="24"/>
                <w:szCs w:val="24"/>
                <w:lang w:val="kk-KZ"/>
              </w:rPr>
            </w:pPr>
            <w:r>
              <w:rPr>
                <w:rFonts w:ascii="Times New Roman" w:hAnsi="Times New Roman"/>
                <w:sz w:val="24"/>
                <w:szCs w:val="24"/>
                <w:lang w:val="kk-KZ"/>
              </w:rPr>
              <w:t>т</w:t>
            </w:r>
            <w:r w:rsidR="00915CE3" w:rsidRPr="00E01617">
              <w:rPr>
                <w:rFonts w:ascii="Times New Roman" w:hAnsi="Times New Roman"/>
                <w:sz w:val="24"/>
                <w:szCs w:val="24"/>
                <w:lang w:val="kk-KZ"/>
              </w:rPr>
              <w:t>ерпеливые</w:t>
            </w:r>
          </w:p>
        </w:tc>
        <w:tc>
          <w:tcPr>
            <w:tcW w:w="1523" w:type="dxa"/>
          </w:tcPr>
          <w:p w:rsidR="00915CE3" w:rsidRPr="00E01617" w:rsidRDefault="00915CE3" w:rsidP="00915CE3">
            <w:pPr>
              <w:jc w:val="both"/>
              <w:rPr>
                <w:rFonts w:ascii="Times New Roman" w:hAnsi="Times New Roman"/>
                <w:sz w:val="24"/>
                <w:szCs w:val="24"/>
                <w:lang w:val="en-US"/>
              </w:rPr>
            </w:pPr>
            <w:r w:rsidRPr="00E01617">
              <w:rPr>
                <w:rFonts w:ascii="Times New Roman" w:hAnsi="Times New Roman"/>
                <w:sz w:val="24"/>
                <w:szCs w:val="24"/>
                <w:lang w:val="en-US"/>
              </w:rPr>
              <w:t>4</w:t>
            </w:r>
          </w:p>
        </w:tc>
        <w:tc>
          <w:tcPr>
            <w:tcW w:w="2835" w:type="dxa"/>
          </w:tcPr>
          <w:p w:rsidR="00915CE3" w:rsidRPr="00E01617" w:rsidRDefault="00915CE3" w:rsidP="00915CE3">
            <w:pPr>
              <w:jc w:val="both"/>
              <w:rPr>
                <w:rFonts w:ascii="Times New Roman" w:hAnsi="Times New Roman"/>
                <w:sz w:val="24"/>
                <w:szCs w:val="24"/>
                <w:lang w:val="en-US"/>
              </w:rPr>
            </w:pPr>
            <w:r w:rsidRPr="00E01617">
              <w:rPr>
                <w:rFonts w:ascii="Times New Roman" w:hAnsi="Times New Roman"/>
                <w:sz w:val="24"/>
                <w:szCs w:val="24"/>
                <w:lang w:val="en-US"/>
              </w:rPr>
              <w:t>=</w:t>
            </w:r>
          </w:p>
        </w:tc>
      </w:tr>
      <w:tr w:rsidR="00E01617" w:rsidRPr="00E01617" w:rsidTr="00311454">
        <w:trPr>
          <w:trHeight w:val="104"/>
        </w:trPr>
        <w:tc>
          <w:tcPr>
            <w:tcW w:w="5276" w:type="dxa"/>
          </w:tcPr>
          <w:p w:rsidR="00915CE3" w:rsidRPr="00E01617" w:rsidRDefault="00915CE3" w:rsidP="00915CE3">
            <w:pPr>
              <w:jc w:val="both"/>
              <w:rPr>
                <w:rFonts w:ascii="Times New Roman" w:hAnsi="Times New Roman"/>
                <w:sz w:val="24"/>
                <w:szCs w:val="24"/>
                <w:lang w:val="kk-KZ"/>
              </w:rPr>
            </w:pPr>
            <w:r w:rsidRPr="00E01617">
              <w:rPr>
                <w:rFonts w:ascii="Times New Roman" w:hAnsi="Times New Roman"/>
                <w:sz w:val="24"/>
                <w:szCs w:val="24"/>
                <w:lang w:val="kk-KZ"/>
              </w:rPr>
              <w:t>гостеприимные</w:t>
            </w:r>
          </w:p>
        </w:tc>
        <w:tc>
          <w:tcPr>
            <w:tcW w:w="1523" w:type="dxa"/>
          </w:tcPr>
          <w:p w:rsidR="00915CE3" w:rsidRPr="00E01617" w:rsidRDefault="00915CE3" w:rsidP="00915CE3">
            <w:pPr>
              <w:jc w:val="both"/>
              <w:rPr>
                <w:rFonts w:ascii="Times New Roman" w:hAnsi="Times New Roman"/>
                <w:sz w:val="24"/>
                <w:szCs w:val="24"/>
                <w:lang w:val="en-US"/>
              </w:rPr>
            </w:pPr>
            <w:r w:rsidRPr="00E01617">
              <w:rPr>
                <w:rFonts w:ascii="Times New Roman" w:hAnsi="Times New Roman"/>
                <w:sz w:val="24"/>
                <w:szCs w:val="24"/>
                <w:lang w:val="en-US"/>
              </w:rPr>
              <w:t>2</w:t>
            </w:r>
          </w:p>
        </w:tc>
        <w:tc>
          <w:tcPr>
            <w:tcW w:w="2835" w:type="dxa"/>
          </w:tcPr>
          <w:p w:rsidR="00915CE3" w:rsidRPr="00E01617" w:rsidRDefault="00915CE3" w:rsidP="00915CE3">
            <w:pPr>
              <w:jc w:val="both"/>
              <w:rPr>
                <w:rFonts w:ascii="Times New Roman" w:hAnsi="Times New Roman"/>
                <w:sz w:val="24"/>
                <w:szCs w:val="24"/>
                <w:lang w:val="en-US"/>
              </w:rPr>
            </w:pPr>
            <w:r w:rsidRPr="00E01617">
              <w:rPr>
                <w:rFonts w:ascii="Times New Roman" w:hAnsi="Times New Roman"/>
                <w:sz w:val="24"/>
                <w:szCs w:val="24"/>
                <w:lang w:val="en-US"/>
              </w:rPr>
              <w:t>-4</w:t>
            </w:r>
          </w:p>
        </w:tc>
      </w:tr>
      <w:tr w:rsidR="00E01617" w:rsidRPr="00E01617" w:rsidTr="00311454">
        <w:trPr>
          <w:trHeight w:val="104"/>
        </w:trPr>
        <w:tc>
          <w:tcPr>
            <w:tcW w:w="5276" w:type="dxa"/>
          </w:tcPr>
          <w:p w:rsidR="00915CE3" w:rsidRPr="00E01617" w:rsidRDefault="00915CE3" w:rsidP="00915CE3">
            <w:pPr>
              <w:jc w:val="both"/>
              <w:rPr>
                <w:rFonts w:ascii="Times New Roman" w:hAnsi="Times New Roman"/>
                <w:sz w:val="24"/>
                <w:szCs w:val="24"/>
                <w:lang w:val="kk-KZ"/>
              </w:rPr>
            </w:pPr>
            <w:r w:rsidRPr="00E01617">
              <w:rPr>
                <w:rFonts w:ascii="Times New Roman" w:hAnsi="Times New Roman"/>
                <w:sz w:val="24"/>
                <w:szCs w:val="24"/>
                <w:lang w:val="kk-KZ"/>
              </w:rPr>
              <w:t>открытые, простые</w:t>
            </w:r>
          </w:p>
        </w:tc>
        <w:tc>
          <w:tcPr>
            <w:tcW w:w="1523" w:type="dxa"/>
          </w:tcPr>
          <w:p w:rsidR="00915CE3" w:rsidRPr="00E01617" w:rsidRDefault="00915CE3" w:rsidP="00915CE3">
            <w:pPr>
              <w:jc w:val="both"/>
              <w:rPr>
                <w:rFonts w:ascii="Times New Roman" w:hAnsi="Times New Roman"/>
                <w:sz w:val="24"/>
                <w:szCs w:val="24"/>
                <w:lang w:val="en-US"/>
              </w:rPr>
            </w:pPr>
            <w:r w:rsidRPr="00E01617">
              <w:rPr>
                <w:rFonts w:ascii="Times New Roman" w:hAnsi="Times New Roman"/>
                <w:sz w:val="24"/>
                <w:szCs w:val="24"/>
                <w:lang w:val="en-US"/>
              </w:rPr>
              <w:t>3</w:t>
            </w:r>
          </w:p>
        </w:tc>
        <w:tc>
          <w:tcPr>
            <w:tcW w:w="2835" w:type="dxa"/>
          </w:tcPr>
          <w:p w:rsidR="00915CE3" w:rsidRPr="00E01617" w:rsidRDefault="00915CE3" w:rsidP="00915CE3">
            <w:pPr>
              <w:jc w:val="both"/>
              <w:rPr>
                <w:rFonts w:ascii="Times New Roman" w:hAnsi="Times New Roman"/>
                <w:sz w:val="24"/>
                <w:szCs w:val="24"/>
                <w:lang w:val="en-US"/>
              </w:rPr>
            </w:pPr>
            <w:r w:rsidRPr="00E01617">
              <w:rPr>
                <w:rFonts w:ascii="Times New Roman" w:hAnsi="Times New Roman"/>
                <w:sz w:val="24"/>
                <w:szCs w:val="24"/>
                <w:lang w:val="en-US"/>
              </w:rPr>
              <w:t>=</w:t>
            </w:r>
          </w:p>
        </w:tc>
      </w:tr>
      <w:tr w:rsidR="00E01617" w:rsidRPr="00E01617" w:rsidTr="00311454">
        <w:trPr>
          <w:trHeight w:val="104"/>
        </w:trPr>
        <w:tc>
          <w:tcPr>
            <w:tcW w:w="5276" w:type="dxa"/>
          </w:tcPr>
          <w:p w:rsidR="00915CE3" w:rsidRPr="00E01617" w:rsidRDefault="00915CE3" w:rsidP="00915CE3">
            <w:pPr>
              <w:jc w:val="both"/>
              <w:rPr>
                <w:rFonts w:ascii="Times New Roman" w:hAnsi="Times New Roman"/>
                <w:sz w:val="24"/>
                <w:szCs w:val="24"/>
                <w:lang w:val="kk-KZ"/>
              </w:rPr>
            </w:pPr>
            <w:r w:rsidRPr="00E01617">
              <w:rPr>
                <w:rFonts w:ascii="Times New Roman" w:hAnsi="Times New Roman"/>
                <w:sz w:val="24"/>
                <w:szCs w:val="24"/>
                <w:lang w:val="kk-KZ"/>
              </w:rPr>
              <w:t>готовые прийти на помощь</w:t>
            </w:r>
          </w:p>
        </w:tc>
        <w:tc>
          <w:tcPr>
            <w:tcW w:w="1523" w:type="dxa"/>
          </w:tcPr>
          <w:p w:rsidR="00915CE3" w:rsidRPr="00E01617" w:rsidRDefault="00915CE3" w:rsidP="00915CE3">
            <w:pPr>
              <w:jc w:val="both"/>
              <w:rPr>
                <w:rFonts w:ascii="Times New Roman" w:hAnsi="Times New Roman"/>
                <w:sz w:val="24"/>
                <w:szCs w:val="24"/>
                <w:lang w:val="en-US"/>
              </w:rPr>
            </w:pPr>
            <w:r w:rsidRPr="00E01617">
              <w:rPr>
                <w:rFonts w:ascii="Times New Roman" w:hAnsi="Times New Roman"/>
                <w:sz w:val="24"/>
                <w:szCs w:val="24"/>
                <w:lang w:val="en-US"/>
              </w:rPr>
              <w:t>2</w:t>
            </w:r>
          </w:p>
        </w:tc>
        <w:tc>
          <w:tcPr>
            <w:tcW w:w="2835" w:type="dxa"/>
          </w:tcPr>
          <w:p w:rsidR="00915CE3" w:rsidRPr="00E01617" w:rsidRDefault="00915CE3" w:rsidP="00915CE3">
            <w:pPr>
              <w:jc w:val="both"/>
              <w:rPr>
                <w:rFonts w:ascii="Times New Roman" w:hAnsi="Times New Roman"/>
                <w:sz w:val="24"/>
                <w:szCs w:val="24"/>
                <w:lang w:val="en-US"/>
              </w:rPr>
            </w:pPr>
            <w:r w:rsidRPr="00E01617">
              <w:rPr>
                <w:rFonts w:ascii="Times New Roman" w:hAnsi="Times New Roman"/>
                <w:sz w:val="24"/>
                <w:szCs w:val="24"/>
                <w:lang w:val="en-US"/>
              </w:rPr>
              <w:t>=</w:t>
            </w:r>
          </w:p>
        </w:tc>
      </w:tr>
      <w:tr w:rsidR="00E01617" w:rsidRPr="00E01617" w:rsidTr="00311454">
        <w:trPr>
          <w:trHeight w:val="70"/>
        </w:trPr>
        <w:tc>
          <w:tcPr>
            <w:tcW w:w="5276" w:type="dxa"/>
          </w:tcPr>
          <w:p w:rsidR="00915CE3" w:rsidRPr="00E01617" w:rsidRDefault="00915CE3" w:rsidP="00915CE3">
            <w:pPr>
              <w:jc w:val="both"/>
              <w:rPr>
                <w:rFonts w:ascii="Times New Roman" w:hAnsi="Times New Roman"/>
                <w:sz w:val="24"/>
                <w:szCs w:val="24"/>
                <w:lang w:val="kk-KZ"/>
              </w:rPr>
            </w:pPr>
            <w:r w:rsidRPr="00E01617">
              <w:rPr>
                <w:rFonts w:ascii="Times New Roman" w:hAnsi="Times New Roman"/>
                <w:sz w:val="24"/>
                <w:szCs w:val="24"/>
                <w:lang w:val="kk-KZ"/>
              </w:rPr>
              <w:t>миролюбивые</w:t>
            </w:r>
          </w:p>
        </w:tc>
        <w:tc>
          <w:tcPr>
            <w:tcW w:w="1523" w:type="dxa"/>
          </w:tcPr>
          <w:p w:rsidR="00915CE3" w:rsidRPr="00E01617" w:rsidRDefault="00915CE3" w:rsidP="00915CE3">
            <w:pPr>
              <w:jc w:val="both"/>
              <w:rPr>
                <w:rFonts w:ascii="Times New Roman" w:hAnsi="Times New Roman"/>
                <w:sz w:val="24"/>
                <w:szCs w:val="24"/>
                <w:lang w:val="en-US"/>
              </w:rPr>
            </w:pPr>
            <w:r w:rsidRPr="00E01617">
              <w:rPr>
                <w:rFonts w:ascii="Times New Roman" w:hAnsi="Times New Roman"/>
                <w:sz w:val="24"/>
                <w:szCs w:val="24"/>
                <w:lang w:val="en-US"/>
              </w:rPr>
              <w:t>2</w:t>
            </w:r>
          </w:p>
        </w:tc>
        <w:tc>
          <w:tcPr>
            <w:tcW w:w="2835" w:type="dxa"/>
          </w:tcPr>
          <w:p w:rsidR="00915CE3" w:rsidRPr="00E01617" w:rsidRDefault="00915CE3" w:rsidP="00915CE3">
            <w:pPr>
              <w:jc w:val="both"/>
              <w:rPr>
                <w:rFonts w:ascii="Times New Roman" w:hAnsi="Times New Roman"/>
                <w:sz w:val="24"/>
                <w:szCs w:val="24"/>
                <w:lang w:val="en-US"/>
              </w:rPr>
            </w:pPr>
            <w:r w:rsidRPr="00E01617">
              <w:rPr>
                <w:rFonts w:ascii="Times New Roman" w:hAnsi="Times New Roman"/>
                <w:sz w:val="24"/>
                <w:szCs w:val="24"/>
                <w:lang w:val="en-US"/>
              </w:rPr>
              <w:t>=</w:t>
            </w:r>
          </w:p>
        </w:tc>
      </w:tr>
    </w:tbl>
    <w:p w:rsidR="00311454" w:rsidRPr="00E01617" w:rsidRDefault="00311454" w:rsidP="009F0407">
      <w:pPr>
        <w:spacing w:line="240" w:lineRule="auto"/>
        <w:jc w:val="both"/>
        <w:rPr>
          <w:rFonts w:ascii="Times New Roman" w:eastAsia="Calibri" w:hAnsi="Times New Roman" w:cs="Times New Roman"/>
          <w:sz w:val="16"/>
          <w:szCs w:val="16"/>
          <w:lang w:val="kk-KZ"/>
        </w:rPr>
      </w:pPr>
    </w:p>
    <w:p w:rsidR="00915CE3" w:rsidRPr="00E01617" w:rsidRDefault="00750815" w:rsidP="00311454">
      <w:pPr>
        <w:tabs>
          <w:tab w:val="left" w:pos="993"/>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Сразу же укажем, что данный социологический материал репрезентует </w:t>
      </w:r>
      <w:r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внешнюю</w:t>
      </w:r>
      <w:r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 xml:space="preserve"> оценку американцев</w:t>
      </w:r>
      <w:r w:rsidR="005059F0">
        <w:rPr>
          <w:rFonts w:ascii="Times New Roman" w:eastAsia="Calibri" w:hAnsi="Times New Roman" w:cs="Times New Roman"/>
          <w:sz w:val="28"/>
          <w:szCs w:val="28"/>
          <w:lang w:val="kk-KZ"/>
        </w:rPr>
        <w:t>, по отношению экперимета Л.Гудкова</w:t>
      </w:r>
      <w:r w:rsidRPr="00E01617">
        <w:rPr>
          <w:rFonts w:ascii="Times New Roman" w:eastAsia="Calibri" w:hAnsi="Times New Roman" w:cs="Times New Roman"/>
          <w:sz w:val="28"/>
          <w:szCs w:val="28"/>
          <w:lang w:val="kk-KZ"/>
        </w:rPr>
        <w:t>.</w:t>
      </w:r>
      <w:r w:rsidR="00E95ABD" w:rsidRPr="00E01617">
        <w:rPr>
          <w:rFonts w:ascii="Times New Roman" w:eastAsia="Calibri" w:hAnsi="Times New Roman" w:cs="Times New Roman"/>
          <w:sz w:val="28"/>
          <w:szCs w:val="28"/>
          <w:lang w:val="kk-KZ"/>
        </w:rPr>
        <w:tab/>
      </w:r>
      <w:r w:rsidR="00E95ABD" w:rsidRPr="00E01617">
        <w:rPr>
          <w:rFonts w:ascii="Times New Roman" w:eastAsia="Calibri" w:hAnsi="Times New Roman" w:cs="Times New Roman"/>
          <w:sz w:val="28"/>
          <w:szCs w:val="28"/>
          <w:lang w:val="kk-KZ"/>
        </w:rPr>
        <w:tab/>
      </w:r>
      <w:r w:rsidR="00E95ABD" w:rsidRPr="00E01617">
        <w:rPr>
          <w:rFonts w:ascii="Times New Roman" w:eastAsia="Calibri" w:hAnsi="Times New Roman" w:cs="Times New Roman"/>
          <w:sz w:val="28"/>
          <w:szCs w:val="28"/>
          <w:lang w:val="kk-KZ"/>
        </w:rPr>
        <w:tab/>
      </w:r>
      <w:r w:rsidR="00E95ABD" w:rsidRPr="00E01617">
        <w:rPr>
          <w:rFonts w:ascii="Times New Roman" w:eastAsia="Calibri" w:hAnsi="Times New Roman" w:cs="Times New Roman"/>
          <w:sz w:val="28"/>
          <w:szCs w:val="28"/>
          <w:lang w:val="kk-KZ"/>
        </w:rPr>
        <w:tab/>
      </w:r>
      <w:r w:rsidR="00E95ABD" w:rsidRPr="00E01617">
        <w:rPr>
          <w:rFonts w:ascii="Times New Roman" w:eastAsia="Calibri" w:hAnsi="Times New Roman" w:cs="Times New Roman"/>
          <w:sz w:val="28"/>
          <w:szCs w:val="28"/>
          <w:lang w:val="kk-KZ"/>
        </w:rPr>
        <w:tab/>
      </w:r>
      <w:r w:rsidR="00E95ABD" w:rsidRPr="00E01617">
        <w:rPr>
          <w:rFonts w:ascii="Times New Roman" w:eastAsia="Calibri" w:hAnsi="Times New Roman" w:cs="Times New Roman"/>
          <w:sz w:val="28"/>
          <w:szCs w:val="28"/>
          <w:lang w:val="kk-KZ"/>
        </w:rPr>
        <w:tab/>
      </w:r>
      <w:r w:rsidR="00E95ABD" w:rsidRPr="00E01617">
        <w:rPr>
          <w:rFonts w:ascii="Times New Roman" w:eastAsia="Calibri" w:hAnsi="Times New Roman" w:cs="Times New Roman"/>
          <w:sz w:val="28"/>
          <w:szCs w:val="28"/>
          <w:lang w:val="kk-KZ"/>
        </w:rPr>
        <w:tab/>
      </w:r>
      <w:r w:rsidR="00E95ABD" w:rsidRPr="00E01617">
        <w:rPr>
          <w:rFonts w:ascii="Times New Roman" w:eastAsia="Calibri" w:hAnsi="Times New Roman" w:cs="Times New Roman"/>
          <w:sz w:val="28"/>
          <w:szCs w:val="28"/>
          <w:lang w:val="kk-KZ"/>
        </w:rPr>
        <w:tab/>
      </w:r>
    </w:p>
    <w:p w:rsidR="00DB388D" w:rsidRPr="00E01617" w:rsidRDefault="00750815" w:rsidP="00311454">
      <w:pPr>
        <w:tabs>
          <w:tab w:val="left" w:pos="993"/>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В нашем</w:t>
      </w:r>
      <w:r w:rsidR="00750A10" w:rsidRPr="00E01617">
        <w:rPr>
          <w:rFonts w:ascii="Times New Roman" w:eastAsia="Calibri" w:hAnsi="Times New Roman" w:cs="Times New Roman"/>
          <w:sz w:val="28"/>
          <w:szCs w:val="28"/>
          <w:lang w:val="kk-KZ"/>
        </w:rPr>
        <w:t xml:space="preserve"> же</w:t>
      </w:r>
      <w:r w:rsidRPr="00E01617">
        <w:rPr>
          <w:rFonts w:ascii="Times New Roman" w:eastAsia="Calibri" w:hAnsi="Times New Roman" w:cs="Times New Roman"/>
          <w:sz w:val="28"/>
          <w:szCs w:val="28"/>
          <w:lang w:val="kk-KZ"/>
        </w:rPr>
        <w:t xml:space="preserve"> исследование приводится </w:t>
      </w:r>
      <w:r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внутренняя</w:t>
      </w:r>
      <w:r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 xml:space="preserve"> оценка от носителей язы</w:t>
      </w:r>
      <w:r w:rsidR="008F48AE" w:rsidRPr="00E01617">
        <w:rPr>
          <w:rFonts w:ascii="Times New Roman" w:eastAsia="Calibri" w:hAnsi="Times New Roman" w:cs="Times New Roman"/>
          <w:sz w:val="28"/>
          <w:szCs w:val="28"/>
          <w:lang w:val="kk-KZ"/>
        </w:rPr>
        <w:t>ка (американцев и казахстанцев), которы</w:t>
      </w:r>
      <w:r w:rsidR="00F1406E" w:rsidRPr="00E01617">
        <w:rPr>
          <w:rFonts w:ascii="Times New Roman" w:eastAsia="Calibri" w:hAnsi="Times New Roman" w:cs="Times New Roman"/>
          <w:sz w:val="28"/>
          <w:szCs w:val="28"/>
          <w:lang w:val="kk-KZ"/>
        </w:rPr>
        <w:t>е в</w:t>
      </w:r>
      <w:r w:rsidR="00D55ADC" w:rsidRPr="00E01617">
        <w:rPr>
          <w:rFonts w:ascii="Times New Roman" w:eastAsia="Calibri" w:hAnsi="Times New Roman" w:cs="Times New Roman"/>
          <w:sz w:val="28"/>
          <w:szCs w:val="28"/>
          <w:lang w:val="kk-KZ"/>
        </w:rPr>
        <w:t xml:space="preserve"> определенной мере коррелирую</w:t>
      </w:r>
      <w:r w:rsidR="008F48AE" w:rsidRPr="00E01617">
        <w:rPr>
          <w:rFonts w:ascii="Times New Roman" w:eastAsia="Calibri" w:hAnsi="Times New Roman" w:cs="Times New Roman"/>
          <w:sz w:val="28"/>
          <w:szCs w:val="28"/>
          <w:lang w:val="kk-KZ"/>
        </w:rPr>
        <w:t>т с данными Л.Гудкова.</w:t>
      </w:r>
      <w:r w:rsidR="008F48AE" w:rsidRPr="00E01617">
        <w:rPr>
          <w:rFonts w:ascii="Times New Roman" w:eastAsia="Calibri" w:hAnsi="Times New Roman" w:cs="Times New Roman"/>
          <w:sz w:val="28"/>
          <w:szCs w:val="28"/>
          <w:lang w:val="kk-KZ"/>
        </w:rPr>
        <w:tab/>
      </w:r>
      <w:r w:rsidR="0035431F" w:rsidRPr="00E01617">
        <w:rPr>
          <w:rFonts w:ascii="Times New Roman" w:eastAsia="Calibri" w:hAnsi="Times New Roman" w:cs="Times New Roman"/>
          <w:sz w:val="28"/>
          <w:szCs w:val="28"/>
          <w:lang w:val="kk-KZ"/>
        </w:rPr>
        <w:tab/>
      </w:r>
    </w:p>
    <w:p w:rsidR="00DB388D" w:rsidRPr="00E01617" w:rsidRDefault="00750815" w:rsidP="00311454">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hAnsi="Times New Roman" w:cs="Times New Roman"/>
          <w:sz w:val="28"/>
          <w:szCs w:val="28"/>
          <w:lang w:val="kk-KZ"/>
        </w:rPr>
        <w:t>Нами был проведен</w:t>
      </w:r>
      <w:r w:rsidR="005059F0">
        <w:rPr>
          <w:rFonts w:ascii="Times New Roman" w:hAnsi="Times New Roman" w:cs="Times New Roman"/>
          <w:sz w:val="28"/>
          <w:szCs w:val="28"/>
          <w:lang w:val="kk-KZ"/>
        </w:rPr>
        <w:t xml:space="preserve"> </w:t>
      </w:r>
      <w:r w:rsidR="006243CB" w:rsidRPr="00E01617">
        <w:rPr>
          <w:rFonts w:ascii="Times New Roman" w:hAnsi="Times New Roman" w:cs="Times New Roman"/>
          <w:sz w:val="28"/>
          <w:szCs w:val="28"/>
          <w:lang w:val="kk-KZ"/>
        </w:rPr>
        <w:t>свободный</w:t>
      </w:r>
      <w:r w:rsidR="005059F0">
        <w:rPr>
          <w:rFonts w:ascii="Times New Roman" w:hAnsi="Times New Roman" w:cs="Times New Roman"/>
          <w:sz w:val="28"/>
          <w:szCs w:val="28"/>
          <w:lang w:val="kk-KZ"/>
        </w:rPr>
        <w:t xml:space="preserve"> </w:t>
      </w:r>
      <w:r w:rsidRPr="00E01617">
        <w:rPr>
          <w:rFonts w:ascii="Times New Roman" w:eastAsia="Times New Roman" w:hAnsi="Times New Roman" w:cs="Times New Roman"/>
          <w:sz w:val="28"/>
          <w:szCs w:val="28"/>
          <w:lang w:val="kk-KZ" w:eastAsia="ru-RU"/>
        </w:rPr>
        <w:t>ассоциативный эксперимент</w:t>
      </w:r>
      <w:r w:rsidR="00EA6178" w:rsidRPr="00E01617">
        <w:rPr>
          <w:rFonts w:ascii="Times New Roman" w:eastAsia="Times New Roman" w:hAnsi="Times New Roman" w:cs="Times New Roman"/>
          <w:sz w:val="28"/>
          <w:szCs w:val="28"/>
          <w:lang w:val="kk-KZ" w:eastAsia="ru-RU"/>
        </w:rPr>
        <w:t>. Так</w:t>
      </w:r>
      <w:r w:rsidRPr="00E01617">
        <w:rPr>
          <w:rFonts w:ascii="Times New Roman" w:eastAsia="Times New Roman" w:hAnsi="Times New Roman" w:cs="Times New Roman"/>
          <w:sz w:val="28"/>
          <w:szCs w:val="28"/>
          <w:lang w:val="kk-KZ" w:eastAsia="ru-RU"/>
        </w:rPr>
        <w:t xml:space="preserve"> в первом параграфе третьей главы представлены материалы по ассоциативному эксперименту, направленны</w:t>
      </w:r>
      <w:r w:rsidR="00F1406E" w:rsidRPr="00E01617">
        <w:rPr>
          <w:rFonts w:ascii="Times New Roman" w:eastAsia="Times New Roman" w:hAnsi="Times New Roman" w:cs="Times New Roman"/>
          <w:sz w:val="28"/>
          <w:szCs w:val="28"/>
          <w:lang w:val="kk-KZ" w:eastAsia="ru-RU"/>
        </w:rPr>
        <w:t>е</w:t>
      </w:r>
      <w:r w:rsidRPr="00E01617">
        <w:rPr>
          <w:rFonts w:ascii="Times New Roman" w:eastAsia="Times New Roman" w:hAnsi="Times New Roman" w:cs="Times New Roman"/>
          <w:sz w:val="28"/>
          <w:szCs w:val="28"/>
          <w:lang w:val="kk-KZ" w:eastAsia="ru-RU"/>
        </w:rPr>
        <w:t xml:space="preserve"> на изучение базовых представлений о ключевых концептах СМИ – </w:t>
      </w:r>
      <w:r w:rsidRPr="005059F0">
        <w:rPr>
          <w:rFonts w:ascii="Times New Roman" w:eastAsia="Times New Roman" w:hAnsi="Times New Roman" w:cs="Times New Roman"/>
          <w:i/>
          <w:iCs/>
          <w:sz w:val="28"/>
          <w:szCs w:val="28"/>
          <w:lang w:val="kk-KZ" w:eastAsia="ru-RU"/>
        </w:rPr>
        <w:t xml:space="preserve">power, society, individual, tradition, religion, culture </w:t>
      </w:r>
      <w:r w:rsidRPr="00E01617">
        <w:rPr>
          <w:rFonts w:ascii="Times New Roman" w:eastAsia="Times New Roman" w:hAnsi="Times New Roman" w:cs="Times New Roman"/>
          <w:sz w:val="28"/>
          <w:szCs w:val="28"/>
          <w:lang w:val="kk-KZ" w:eastAsia="ru-RU"/>
        </w:rPr>
        <w:t>– в современном американском языковом сознании.</w:t>
      </w:r>
      <w:r w:rsidR="00123A8F" w:rsidRPr="00E01617">
        <w:rPr>
          <w:rFonts w:ascii="Times New Roman" w:eastAsia="Times New Roman" w:hAnsi="Times New Roman" w:cs="Times New Roman"/>
          <w:sz w:val="28"/>
          <w:szCs w:val="28"/>
          <w:lang w:val="kk-KZ" w:eastAsia="ru-RU"/>
        </w:rPr>
        <w:t xml:space="preserve"> Анализ репрезентативности выборки и аудентичности информантов представлен ниже.</w:t>
      </w:r>
      <w:r w:rsidR="0035431F" w:rsidRPr="00E01617">
        <w:rPr>
          <w:rFonts w:ascii="Times New Roman" w:eastAsia="Times New Roman" w:hAnsi="Times New Roman" w:cs="Times New Roman"/>
          <w:sz w:val="28"/>
          <w:szCs w:val="28"/>
          <w:lang w:val="kk-KZ" w:eastAsia="ru-RU"/>
        </w:rPr>
        <w:tab/>
      </w:r>
      <w:r w:rsidR="0035431F" w:rsidRPr="00E01617">
        <w:rPr>
          <w:rFonts w:ascii="Times New Roman" w:eastAsia="Times New Roman" w:hAnsi="Times New Roman" w:cs="Times New Roman"/>
          <w:sz w:val="28"/>
          <w:szCs w:val="28"/>
          <w:lang w:val="kk-KZ" w:eastAsia="ru-RU"/>
        </w:rPr>
        <w:tab/>
      </w:r>
      <w:r w:rsidR="0035431F" w:rsidRPr="00E01617">
        <w:rPr>
          <w:rFonts w:ascii="Times New Roman" w:eastAsia="Times New Roman" w:hAnsi="Times New Roman" w:cs="Times New Roman"/>
          <w:sz w:val="28"/>
          <w:szCs w:val="28"/>
          <w:lang w:val="kk-KZ" w:eastAsia="ru-RU"/>
        </w:rPr>
        <w:tab/>
      </w:r>
    </w:p>
    <w:p w:rsidR="00DB388D" w:rsidRPr="00E01617" w:rsidRDefault="00750815" w:rsidP="00311454">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sz w:val="28"/>
          <w:szCs w:val="28"/>
          <w:lang w:val="kk-KZ" w:eastAsia="ru-RU"/>
        </w:rPr>
        <w:t xml:space="preserve">Главная цель данного исследования заключается в уточнении специфических аспектов языкового воплощения </w:t>
      </w:r>
      <w:r w:rsidRPr="00DE0103">
        <w:rPr>
          <w:rFonts w:ascii="Times New Roman" w:eastAsia="Times New Roman" w:hAnsi="Times New Roman" w:cs="Times New Roman"/>
          <w:sz w:val="28"/>
          <w:szCs w:val="28"/>
          <w:lang w:val="kk-KZ" w:eastAsia="ru-RU"/>
        </w:rPr>
        <w:t xml:space="preserve">концептов </w:t>
      </w:r>
      <w:r w:rsidRPr="00DE0103">
        <w:rPr>
          <w:rFonts w:ascii="Times New Roman" w:eastAsia="Times New Roman" w:hAnsi="Times New Roman" w:cs="Times New Roman"/>
          <w:bCs/>
          <w:iCs/>
          <w:sz w:val="28"/>
          <w:szCs w:val="28"/>
          <w:lang w:val="kk-KZ" w:eastAsia="ru-RU"/>
        </w:rPr>
        <w:t>power, society, individual, tradition, religion, culture</w:t>
      </w:r>
      <w:r w:rsidRPr="00DE0103">
        <w:rPr>
          <w:rFonts w:ascii="Times New Roman" w:eastAsia="Times New Roman" w:hAnsi="Times New Roman" w:cs="Times New Roman"/>
          <w:sz w:val="28"/>
          <w:szCs w:val="28"/>
          <w:lang w:val="kk-KZ" w:eastAsia="ru-RU"/>
        </w:rPr>
        <w:t xml:space="preserve"> в ментальных представлениях</w:t>
      </w:r>
      <w:r w:rsidRPr="00E01617">
        <w:rPr>
          <w:rFonts w:ascii="Times New Roman" w:eastAsia="Times New Roman" w:hAnsi="Times New Roman" w:cs="Times New Roman"/>
          <w:sz w:val="28"/>
          <w:szCs w:val="28"/>
          <w:lang w:val="kk-KZ" w:eastAsia="ru-RU"/>
        </w:rPr>
        <w:t xml:space="preserve"> современных носителей английского языка США. Для достижения этой цели использован ассоциативный эксперимент.</w:t>
      </w:r>
      <w:r w:rsidR="0035431F" w:rsidRPr="00E01617">
        <w:rPr>
          <w:rFonts w:ascii="Times New Roman" w:eastAsia="Times New Roman" w:hAnsi="Times New Roman" w:cs="Times New Roman"/>
          <w:sz w:val="28"/>
          <w:szCs w:val="28"/>
          <w:lang w:val="kk-KZ" w:eastAsia="ru-RU"/>
        </w:rPr>
        <w:tab/>
      </w:r>
    </w:p>
    <w:p w:rsidR="00915CE3" w:rsidRPr="00E01617" w:rsidRDefault="00750815" w:rsidP="006243CB">
      <w:pPr>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sz w:val="28"/>
          <w:szCs w:val="28"/>
          <w:lang w:val="kk-KZ" w:eastAsia="ru-RU"/>
        </w:rPr>
        <w:t>Исследование включает в себя применение методов современного концептуального анализа и проведение ассоциативного эксперимента. Ассоциативный эксперимент заключается в том, что испытуемым предъявляются слова-стимулы (power, society, individual, tradition, religion, culture), на которые они должны реагировать мгновенной словесной реакцией. Важно, чтобы реакция была спонтанной и испытуемым не разрешается проводить анализ или рефлексию. Характер ассоциаций зависит от различных факторов, таких как возраст, пол, уровень образования и профессия испытуемых.</w:t>
      </w:r>
    </w:p>
    <w:p w:rsidR="00DB388D" w:rsidRPr="00E01617" w:rsidRDefault="00750815" w:rsidP="006243CB">
      <w:pPr>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sz w:val="28"/>
          <w:szCs w:val="28"/>
          <w:lang w:val="kk-KZ" w:eastAsia="ru-RU"/>
        </w:rPr>
        <w:t>Ассоциации в данном контексте имеют двойственный характер: с одной стороны, они отражают объективно существующие форматы знаний, связанные с общеязыковыми значениями; с другой стороны, они подвержены влиянию субъективных и личностных смыслов говорящего индивида.</w:t>
      </w:r>
      <w:r w:rsidR="003D529A" w:rsidRPr="00E01617">
        <w:rPr>
          <w:rFonts w:ascii="Times New Roman" w:eastAsia="Times New Roman" w:hAnsi="Times New Roman" w:cs="Times New Roman"/>
          <w:sz w:val="28"/>
          <w:szCs w:val="28"/>
          <w:lang w:val="kk-KZ" w:eastAsia="ru-RU"/>
        </w:rPr>
        <w:tab/>
      </w:r>
      <w:r w:rsidR="003D529A" w:rsidRPr="00E01617">
        <w:rPr>
          <w:rFonts w:ascii="Times New Roman" w:eastAsia="Times New Roman" w:hAnsi="Times New Roman" w:cs="Times New Roman"/>
          <w:sz w:val="28"/>
          <w:szCs w:val="28"/>
          <w:lang w:val="kk-KZ" w:eastAsia="ru-RU"/>
        </w:rPr>
        <w:tab/>
      </w:r>
      <w:r w:rsidR="003D529A" w:rsidRPr="00E01617">
        <w:rPr>
          <w:rFonts w:ascii="Times New Roman" w:eastAsia="Times New Roman" w:hAnsi="Times New Roman" w:cs="Times New Roman"/>
          <w:sz w:val="28"/>
          <w:szCs w:val="28"/>
          <w:lang w:val="kk-KZ" w:eastAsia="ru-RU"/>
        </w:rPr>
        <w:tab/>
      </w:r>
    </w:p>
    <w:p w:rsidR="00DB388D" w:rsidRPr="00E01617" w:rsidRDefault="00750815" w:rsidP="00311454">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 xml:space="preserve">В целях получения наглядных и объективных результатов собранные данные были статистически обработаны. В результате анализа ответов был выявлен возрастной состав респондентов, от </w:t>
      </w:r>
      <w:r w:rsidR="00123A8F" w:rsidRPr="00E01617">
        <w:rPr>
          <w:rFonts w:ascii="Times New Roman" w:eastAsia="Times New Roman" w:hAnsi="Times New Roman" w:cs="Times New Roman"/>
          <w:sz w:val="28"/>
          <w:szCs w:val="28"/>
          <w:lang w:val="kk-KZ" w:eastAsia="ru-RU"/>
        </w:rPr>
        <w:t xml:space="preserve">21 </w:t>
      </w:r>
      <w:r w:rsidRPr="00E01617">
        <w:rPr>
          <w:rFonts w:ascii="Times New Roman" w:eastAsia="Times New Roman" w:hAnsi="Times New Roman" w:cs="Times New Roman"/>
          <w:sz w:val="28"/>
          <w:szCs w:val="28"/>
          <w:lang w:eastAsia="ru-RU"/>
        </w:rPr>
        <w:t>до</w:t>
      </w:r>
      <w:r w:rsidRPr="00E01617">
        <w:rPr>
          <w:rFonts w:ascii="Times New Roman" w:eastAsia="Times New Roman" w:hAnsi="Times New Roman" w:cs="Times New Roman"/>
          <w:sz w:val="28"/>
          <w:szCs w:val="28"/>
          <w:lang w:val="kk-KZ" w:eastAsia="ru-RU"/>
        </w:rPr>
        <w:t>58</w:t>
      </w:r>
      <w:r w:rsidRPr="00E01617">
        <w:rPr>
          <w:rFonts w:ascii="Times New Roman" w:eastAsia="Times New Roman" w:hAnsi="Times New Roman" w:cs="Times New Roman"/>
          <w:sz w:val="28"/>
          <w:szCs w:val="28"/>
          <w:lang w:eastAsia="ru-RU"/>
        </w:rPr>
        <w:t xml:space="preserve"> лет.</w:t>
      </w:r>
      <w:r w:rsidR="00123A8F" w:rsidRPr="00E01617">
        <w:rPr>
          <w:rFonts w:ascii="Times New Roman" w:eastAsia="Times New Roman" w:hAnsi="Times New Roman" w:cs="Times New Roman"/>
          <w:sz w:val="28"/>
          <w:szCs w:val="28"/>
          <w:lang w:val="kk-KZ" w:eastAsia="ru-RU"/>
        </w:rPr>
        <w:t xml:space="preserve"> Примерно такие же возр</w:t>
      </w:r>
      <w:r w:rsidR="00030E26" w:rsidRPr="00E01617">
        <w:rPr>
          <w:rFonts w:ascii="Times New Roman" w:eastAsia="Times New Roman" w:hAnsi="Times New Roman" w:cs="Times New Roman"/>
          <w:sz w:val="28"/>
          <w:szCs w:val="28"/>
          <w:lang w:val="kk-KZ" w:eastAsia="ru-RU"/>
        </w:rPr>
        <w:t>а</w:t>
      </w:r>
      <w:r w:rsidR="00123A8F" w:rsidRPr="00E01617">
        <w:rPr>
          <w:rFonts w:ascii="Times New Roman" w:eastAsia="Times New Roman" w:hAnsi="Times New Roman" w:cs="Times New Roman"/>
          <w:sz w:val="28"/>
          <w:szCs w:val="28"/>
          <w:lang w:val="kk-KZ" w:eastAsia="ru-RU"/>
        </w:rPr>
        <w:t xml:space="preserve">сте </w:t>
      </w:r>
      <w:r w:rsidR="00AA5CF3" w:rsidRPr="00E01617">
        <w:rPr>
          <w:rFonts w:ascii="Times New Roman" w:eastAsia="Times New Roman" w:hAnsi="Times New Roman" w:cs="Times New Roman"/>
          <w:sz w:val="28"/>
          <w:szCs w:val="28"/>
          <w:lang w:val="kk-KZ" w:eastAsia="ru-RU"/>
        </w:rPr>
        <w:t xml:space="preserve">(23-60) были информанты, носители казахского и русского языков. </w:t>
      </w:r>
    </w:p>
    <w:p w:rsidR="00DB388D" w:rsidRPr="00E01617" w:rsidRDefault="00750815" w:rsidP="00DB388D">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val="kk-KZ" w:eastAsia="ru-RU"/>
        </w:rPr>
        <w:t>А</w:t>
      </w:r>
      <w:r w:rsidRPr="00E01617">
        <w:rPr>
          <w:rFonts w:ascii="Times New Roman" w:eastAsia="Times New Roman" w:hAnsi="Times New Roman" w:cs="Times New Roman"/>
          <w:sz w:val="28"/>
          <w:szCs w:val="28"/>
          <w:lang w:eastAsia="ru-RU"/>
        </w:rPr>
        <w:t>ссоциативные эксперименты позволяют получать в наглядной форме данные для выявления различных связей между словами в индивидуальном сознании человека и национально-специфические признаки языковой культуры носителей различных языков.</w:t>
      </w:r>
      <w:r w:rsidR="0035431F" w:rsidRPr="00E01617">
        <w:rPr>
          <w:rFonts w:ascii="Times New Roman" w:eastAsia="Times New Roman" w:hAnsi="Times New Roman" w:cs="Times New Roman"/>
          <w:sz w:val="28"/>
          <w:szCs w:val="28"/>
          <w:lang w:eastAsia="ru-RU"/>
        </w:rPr>
        <w:tab/>
      </w:r>
      <w:r w:rsidR="0035431F" w:rsidRPr="00E01617">
        <w:rPr>
          <w:rFonts w:ascii="Times New Roman" w:eastAsia="Times New Roman" w:hAnsi="Times New Roman" w:cs="Times New Roman"/>
          <w:sz w:val="28"/>
          <w:szCs w:val="28"/>
          <w:lang w:eastAsia="ru-RU"/>
        </w:rPr>
        <w:tab/>
      </w:r>
      <w:r w:rsidR="0035431F" w:rsidRPr="00E01617">
        <w:rPr>
          <w:rFonts w:ascii="Times New Roman" w:eastAsia="Times New Roman" w:hAnsi="Times New Roman" w:cs="Times New Roman"/>
          <w:sz w:val="28"/>
          <w:szCs w:val="28"/>
          <w:lang w:eastAsia="ru-RU"/>
        </w:rPr>
        <w:tab/>
      </w:r>
      <w:r w:rsidR="0035431F" w:rsidRPr="00E01617">
        <w:rPr>
          <w:rFonts w:ascii="Times New Roman" w:eastAsia="Times New Roman" w:hAnsi="Times New Roman" w:cs="Times New Roman"/>
          <w:sz w:val="28"/>
          <w:szCs w:val="28"/>
          <w:lang w:eastAsia="ru-RU"/>
        </w:rPr>
        <w:tab/>
      </w:r>
      <w:r w:rsidR="0035431F" w:rsidRPr="00E01617">
        <w:rPr>
          <w:rFonts w:ascii="Times New Roman" w:eastAsia="Times New Roman" w:hAnsi="Times New Roman" w:cs="Times New Roman"/>
          <w:sz w:val="28"/>
          <w:szCs w:val="28"/>
          <w:lang w:eastAsia="ru-RU"/>
        </w:rPr>
        <w:tab/>
      </w:r>
      <w:r w:rsidR="003D529A" w:rsidRPr="00E01617">
        <w:rPr>
          <w:rFonts w:ascii="Times New Roman" w:eastAsia="Times New Roman" w:hAnsi="Times New Roman" w:cs="Times New Roman"/>
          <w:sz w:val="28"/>
          <w:szCs w:val="28"/>
          <w:lang w:eastAsia="ru-RU"/>
        </w:rPr>
        <w:tab/>
      </w:r>
      <w:r w:rsidR="003D529A" w:rsidRPr="00E01617">
        <w:rPr>
          <w:rFonts w:ascii="Times New Roman" w:eastAsia="Times New Roman" w:hAnsi="Times New Roman" w:cs="Times New Roman"/>
          <w:sz w:val="28"/>
          <w:szCs w:val="28"/>
          <w:lang w:eastAsia="ru-RU"/>
        </w:rPr>
        <w:tab/>
      </w:r>
    </w:p>
    <w:p w:rsidR="00DB388D" w:rsidRPr="00E01617" w:rsidRDefault="00750815" w:rsidP="00DB388D">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Согласно нашей исследовательской концепции, результаты в области семантического содержания, объема значения и лингвистической выразительности концепта должны быть подтверждены с помощью эксперимента. Эксперимент предоставляет объективные данные о том, каким образом базовые концепты в сознании языковых носителей воплощаются в национальных, социальных и культурных представлениях.</w:t>
      </w:r>
      <w:r w:rsidR="003D529A" w:rsidRPr="00E01617">
        <w:rPr>
          <w:rFonts w:ascii="Times New Roman" w:eastAsia="Times New Roman" w:hAnsi="Times New Roman" w:cs="Times New Roman"/>
          <w:sz w:val="28"/>
          <w:szCs w:val="28"/>
          <w:lang w:eastAsia="ru-RU"/>
        </w:rPr>
        <w:tab/>
      </w:r>
      <w:r w:rsidR="003D529A" w:rsidRPr="00E01617">
        <w:rPr>
          <w:rFonts w:ascii="Times New Roman" w:eastAsia="Times New Roman" w:hAnsi="Times New Roman" w:cs="Times New Roman"/>
          <w:sz w:val="28"/>
          <w:szCs w:val="28"/>
          <w:lang w:eastAsia="ru-RU"/>
        </w:rPr>
        <w:tab/>
      </w:r>
    </w:p>
    <w:p w:rsidR="00915CE3" w:rsidRPr="00E01617" w:rsidRDefault="00750815" w:rsidP="00311454">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sz w:val="28"/>
          <w:szCs w:val="28"/>
          <w:lang w:eastAsia="ru-RU"/>
        </w:rPr>
        <w:t>Для проведения эксперимента были созданы специальны</w:t>
      </w:r>
      <w:r w:rsidR="00D96460" w:rsidRPr="00E01617">
        <w:rPr>
          <w:rFonts w:ascii="Times New Roman" w:eastAsia="Times New Roman" w:hAnsi="Times New Roman" w:cs="Times New Roman"/>
          <w:sz w:val="28"/>
          <w:szCs w:val="28"/>
          <w:lang w:eastAsia="ru-RU"/>
        </w:rPr>
        <w:t>е</w:t>
      </w:r>
      <w:r w:rsidRPr="00E01617">
        <w:rPr>
          <w:rFonts w:ascii="Times New Roman" w:eastAsia="Times New Roman" w:hAnsi="Times New Roman" w:cs="Times New Roman"/>
          <w:sz w:val="28"/>
          <w:szCs w:val="28"/>
          <w:lang w:eastAsia="ru-RU"/>
        </w:rPr>
        <w:t xml:space="preserve"> анкеты. Участникам предъявлялось слово-стимул</w:t>
      </w:r>
      <w:r w:rsidRPr="00E01617">
        <w:rPr>
          <w:rFonts w:ascii="Times New Roman" w:eastAsia="Times New Roman" w:hAnsi="Times New Roman" w:cs="Times New Roman"/>
          <w:sz w:val="28"/>
          <w:szCs w:val="28"/>
          <w:lang w:val="kk-KZ" w:eastAsia="ru-RU"/>
        </w:rPr>
        <w:t>ы</w:t>
      </w:r>
      <w:r w:rsidRPr="00E01617">
        <w:rPr>
          <w:rFonts w:ascii="Times New Roman" w:eastAsia="Times New Roman" w:hAnsi="Times New Roman" w:cs="Times New Roman"/>
          <w:sz w:val="28"/>
          <w:szCs w:val="28"/>
          <w:lang w:eastAsia="ru-RU"/>
        </w:rPr>
        <w:t xml:space="preserve"> "power" (власть), "society" (общество), "individual" (индивид), "culture" (культура), "religion" (религия), на котор</w:t>
      </w:r>
      <w:r w:rsidRPr="00E01617">
        <w:rPr>
          <w:rFonts w:ascii="Times New Roman" w:eastAsia="Times New Roman" w:hAnsi="Times New Roman" w:cs="Times New Roman"/>
          <w:sz w:val="28"/>
          <w:szCs w:val="28"/>
          <w:lang w:val="kk-KZ" w:eastAsia="ru-RU"/>
        </w:rPr>
        <w:t>ые</w:t>
      </w:r>
      <w:r w:rsidRPr="00E01617">
        <w:rPr>
          <w:rFonts w:ascii="Times New Roman" w:eastAsia="Times New Roman" w:hAnsi="Times New Roman" w:cs="Times New Roman"/>
          <w:sz w:val="28"/>
          <w:szCs w:val="28"/>
          <w:lang w:eastAsia="ru-RU"/>
        </w:rPr>
        <w:t xml:space="preserve"> они отвечали любой словесной реакцией. В эксперименте приняли участие </w:t>
      </w:r>
      <w:r w:rsidR="00AA5CF3" w:rsidRPr="00E01617">
        <w:rPr>
          <w:rFonts w:ascii="Times New Roman" w:eastAsia="Times New Roman" w:hAnsi="Times New Roman" w:cs="Times New Roman"/>
          <w:sz w:val="28"/>
          <w:szCs w:val="28"/>
          <w:lang w:val="kk-KZ" w:eastAsia="ru-RU"/>
        </w:rPr>
        <w:t>95</w:t>
      </w:r>
      <w:r w:rsidRPr="00E01617">
        <w:rPr>
          <w:rFonts w:ascii="Times New Roman" w:eastAsia="Times New Roman" w:hAnsi="Times New Roman" w:cs="Times New Roman"/>
          <w:sz w:val="28"/>
          <w:szCs w:val="28"/>
          <w:lang w:eastAsia="ru-RU"/>
        </w:rPr>
        <w:t>испытуемых.</w:t>
      </w:r>
      <w:r w:rsidR="003D529A" w:rsidRPr="00E01617">
        <w:rPr>
          <w:rFonts w:ascii="Times New Roman" w:eastAsia="Times New Roman" w:hAnsi="Times New Roman" w:cs="Times New Roman"/>
          <w:sz w:val="28"/>
          <w:szCs w:val="28"/>
          <w:lang w:eastAsia="ru-RU"/>
        </w:rPr>
        <w:t>Здесь представлена анкета –</w:t>
      </w:r>
      <w:r w:rsidR="00EA6178" w:rsidRPr="00E01617">
        <w:rPr>
          <w:rFonts w:ascii="Times New Roman" w:eastAsia="Times New Roman" w:hAnsi="Times New Roman" w:cs="Times New Roman"/>
          <w:sz w:val="28"/>
          <w:szCs w:val="28"/>
          <w:lang w:eastAsia="ru-RU"/>
        </w:rPr>
        <w:t>опросник.</w:t>
      </w:r>
      <w:r w:rsidR="00EA6178" w:rsidRPr="00E01617">
        <w:rPr>
          <w:rFonts w:ascii="Times New Roman" w:eastAsia="Times New Roman" w:hAnsi="Times New Roman" w:cs="Times New Roman"/>
          <w:sz w:val="28"/>
          <w:szCs w:val="28"/>
          <w:lang w:val="kk-KZ" w:eastAsia="ru-RU"/>
        </w:rPr>
        <w:t xml:space="preserve"> В анкету опросник включалась необходимость указания возраст, пол, уровень образования, гражданства, рода занятий и места проживания. Допольнительно задавался вопрос о </w:t>
      </w:r>
      <w:r w:rsidR="00EB0E6F" w:rsidRPr="00E01617">
        <w:rPr>
          <w:rFonts w:ascii="Times New Roman" w:eastAsia="Times New Roman" w:hAnsi="Times New Roman" w:cs="Times New Roman"/>
          <w:sz w:val="28"/>
          <w:szCs w:val="28"/>
          <w:lang w:val="kk-KZ" w:eastAsia="ru-RU"/>
        </w:rPr>
        <w:t xml:space="preserve">круге масс-мединого чтения респондентов, </w:t>
      </w:r>
      <w:r w:rsidR="00EB0E6F" w:rsidRPr="00E01617">
        <w:rPr>
          <w:rFonts w:ascii="Times New Roman" w:eastAsia="Times New Roman" w:hAnsi="Times New Roman" w:cs="Times New Roman"/>
          <w:sz w:val="28"/>
          <w:szCs w:val="28"/>
          <w:lang w:val="en-US" w:eastAsia="ru-RU"/>
        </w:rPr>
        <w:t>NYT</w:t>
      </w:r>
      <w:r w:rsidR="00EB0E6F" w:rsidRPr="00E01617">
        <w:rPr>
          <w:rFonts w:ascii="Times New Roman" w:eastAsia="Times New Roman" w:hAnsi="Times New Roman" w:cs="Times New Roman"/>
          <w:sz w:val="28"/>
          <w:szCs w:val="28"/>
          <w:lang w:val="kk-KZ" w:eastAsia="ru-RU"/>
        </w:rPr>
        <w:t>в этом перечне была представлена</w:t>
      </w:r>
      <w:r w:rsidR="001263FE" w:rsidRPr="00E01617">
        <w:rPr>
          <w:rFonts w:ascii="Times New Roman" w:eastAsia="Times New Roman" w:hAnsi="Times New Roman" w:cs="Times New Roman"/>
          <w:sz w:val="28"/>
          <w:szCs w:val="28"/>
          <w:lang w:val="kk-KZ" w:eastAsia="ru-RU"/>
        </w:rPr>
        <w:t xml:space="preserve">. </w:t>
      </w:r>
      <w:r w:rsidR="001263FE" w:rsidRPr="00E01617">
        <w:rPr>
          <w:rFonts w:ascii="Times New Roman" w:eastAsia="Times New Roman" w:hAnsi="Times New Roman" w:cs="Times New Roman"/>
          <w:sz w:val="28"/>
          <w:szCs w:val="28"/>
          <w:lang w:val="kk-KZ" w:eastAsia="ru-RU"/>
        </w:rPr>
        <w:tab/>
      </w:r>
      <w:r w:rsidR="001263FE" w:rsidRPr="00E01617">
        <w:rPr>
          <w:rFonts w:ascii="Times New Roman" w:eastAsia="Times New Roman" w:hAnsi="Times New Roman" w:cs="Times New Roman"/>
          <w:sz w:val="28"/>
          <w:szCs w:val="28"/>
          <w:lang w:val="kk-KZ" w:eastAsia="ru-RU"/>
        </w:rPr>
        <w:tab/>
      </w:r>
      <w:r w:rsidR="001263FE" w:rsidRPr="00E01617">
        <w:rPr>
          <w:rFonts w:ascii="Times New Roman" w:eastAsia="Times New Roman" w:hAnsi="Times New Roman" w:cs="Times New Roman"/>
          <w:sz w:val="28"/>
          <w:szCs w:val="28"/>
          <w:lang w:val="kk-KZ" w:eastAsia="ru-RU"/>
        </w:rPr>
        <w:tab/>
      </w:r>
      <w:r w:rsidR="001263FE" w:rsidRPr="00E01617">
        <w:rPr>
          <w:rFonts w:ascii="Times New Roman" w:eastAsia="Times New Roman" w:hAnsi="Times New Roman" w:cs="Times New Roman"/>
          <w:sz w:val="28"/>
          <w:szCs w:val="28"/>
          <w:lang w:val="kk-KZ" w:eastAsia="ru-RU"/>
        </w:rPr>
        <w:tab/>
      </w:r>
      <w:r w:rsidR="001263FE" w:rsidRPr="00E01617">
        <w:rPr>
          <w:rFonts w:ascii="Times New Roman" w:eastAsia="Times New Roman" w:hAnsi="Times New Roman" w:cs="Times New Roman"/>
          <w:sz w:val="28"/>
          <w:szCs w:val="28"/>
          <w:lang w:val="kk-KZ" w:eastAsia="ru-RU"/>
        </w:rPr>
        <w:tab/>
      </w:r>
      <w:r w:rsidR="001263FE" w:rsidRPr="00E01617">
        <w:rPr>
          <w:rFonts w:ascii="Times New Roman" w:eastAsia="Times New Roman" w:hAnsi="Times New Roman" w:cs="Times New Roman"/>
          <w:sz w:val="28"/>
          <w:szCs w:val="28"/>
          <w:lang w:val="kk-KZ" w:eastAsia="ru-RU"/>
        </w:rPr>
        <w:tab/>
      </w:r>
      <w:r w:rsidR="001263FE" w:rsidRPr="00E01617">
        <w:rPr>
          <w:rFonts w:ascii="Times New Roman" w:eastAsia="Times New Roman" w:hAnsi="Times New Roman" w:cs="Times New Roman"/>
          <w:sz w:val="28"/>
          <w:szCs w:val="28"/>
          <w:lang w:val="kk-KZ" w:eastAsia="ru-RU"/>
        </w:rPr>
        <w:tab/>
      </w:r>
      <w:r w:rsidR="001263FE" w:rsidRPr="00E01617">
        <w:rPr>
          <w:rFonts w:ascii="Times New Roman" w:eastAsia="Times New Roman" w:hAnsi="Times New Roman" w:cs="Times New Roman"/>
          <w:sz w:val="28"/>
          <w:szCs w:val="28"/>
          <w:lang w:val="kk-KZ" w:eastAsia="ru-RU"/>
        </w:rPr>
        <w:tab/>
      </w:r>
    </w:p>
    <w:p w:rsidR="00915CE3" w:rsidRPr="00E01617" w:rsidRDefault="001263FE" w:rsidP="00311454">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val="kk-KZ" w:eastAsia="ru-RU"/>
        </w:rPr>
        <w:t>Полный текст анкеты на английском, казахском и русском языках приводится в приложени</w:t>
      </w:r>
      <w:r w:rsidR="001306BE">
        <w:rPr>
          <w:rFonts w:ascii="Times New Roman" w:eastAsia="Times New Roman" w:hAnsi="Times New Roman" w:cs="Times New Roman"/>
          <w:sz w:val="28"/>
          <w:szCs w:val="28"/>
          <w:lang w:val="kk-KZ" w:eastAsia="ru-RU"/>
        </w:rPr>
        <w:t>и</w:t>
      </w:r>
      <w:r w:rsidRPr="00E01617">
        <w:rPr>
          <w:rFonts w:ascii="Times New Roman" w:eastAsia="Times New Roman" w:hAnsi="Times New Roman" w:cs="Times New Roman"/>
          <w:sz w:val="28"/>
          <w:szCs w:val="28"/>
          <w:lang w:val="kk-KZ" w:eastAsia="ru-RU"/>
        </w:rPr>
        <w:t xml:space="preserve"> </w:t>
      </w:r>
      <w:r w:rsidR="00D03196">
        <w:rPr>
          <w:rFonts w:ascii="Times New Roman" w:eastAsia="Times New Roman" w:hAnsi="Times New Roman" w:cs="Times New Roman"/>
          <w:sz w:val="28"/>
          <w:szCs w:val="28"/>
          <w:lang w:val="kk-KZ" w:eastAsia="ru-RU"/>
        </w:rPr>
        <w:t>А</w:t>
      </w:r>
      <w:r w:rsidRPr="00E01617">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eastAsia="ru-RU"/>
        </w:rPr>
        <w:tab/>
      </w:r>
      <w:r w:rsidRPr="00E01617">
        <w:rPr>
          <w:rFonts w:ascii="Times New Roman" w:eastAsia="Times New Roman" w:hAnsi="Times New Roman" w:cs="Times New Roman"/>
          <w:sz w:val="28"/>
          <w:szCs w:val="28"/>
          <w:lang w:eastAsia="ru-RU"/>
        </w:rPr>
        <w:tab/>
      </w:r>
      <w:r w:rsidRPr="00E01617">
        <w:rPr>
          <w:rFonts w:ascii="Times New Roman" w:eastAsia="Times New Roman" w:hAnsi="Times New Roman" w:cs="Times New Roman"/>
          <w:sz w:val="28"/>
          <w:szCs w:val="28"/>
          <w:lang w:eastAsia="ru-RU"/>
        </w:rPr>
        <w:tab/>
      </w:r>
      <w:r w:rsidRPr="00E01617">
        <w:rPr>
          <w:rFonts w:ascii="Times New Roman" w:eastAsia="Times New Roman" w:hAnsi="Times New Roman" w:cs="Times New Roman"/>
          <w:sz w:val="28"/>
          <w:szCs w:val="28"/>
          <w:lang w:eastAsia="ru-RU"/>
        </w:rPr>
        <w:tab/>
      </w:r>
      <w:r w:rsidRPr="00E01617">
        <w:rPr>
          <w:rFonts w:ascii="Times New Roman" w:eastAsia="Times New Roman" w:hAnsi="Times New Roman" w:cs="Times New Roman"/>
          <w:sz w:val="28"/>
          <w:szCs w:val="28"/>
          <w:lang w:eastAsia="ru-RU"/>
        </w:rPr>
        <w:tab/>
      </w:r>
      <w:r w:rsidRPr="00E01617">
        <w:rPr>
          <w:rFonts w:ascii="Times New Roman" w:eastAsia="Times New Roman" w:hAnsi="Times New Roman" w:cs="Times New Roman"/>
          <w:sz w:val="28"/>
          <w:szCs w:val="28"/>
          <w:lang w:eastAsia="ru-RU"/>
        </w:rPr>
        <w:tab/>
      </w:r>
      <w:r w:rsidRPr="00E01617">
        <w:rPr>
          <w:rFonts w:ascii="Times New Roman" w:eastAsia="Times New Roman" w:hAnsi="Times New Roman" w:cs="Times New Roman"/>
          <w:sz w:val="28"/>
          <w:szCs w:val="28"/>
          <w:lang w:eastAsia="ru-RU"/>
        </w:rPr>
        <w:tab/>
      </w:r>
      <w:r w:rsidRPr="00E01617">
        <w:rPr>
          <w:rFonts w:ascii="Times New Roman" w:eastAsia="Times New Roman" w:hAnsi="Times New Roman" w:cs="Times New Roman"/>
          <w:sz w:val="28"/>
          <w:szCs w:val="28"/>
          <w:lang w:eastAsia="ru-RU"/>
        </w:rPr>
        <w:tab/>
      </w:r>
    </w:p>
    <w:p w:rsidR="00DB388D" w:rsidRPr="00E01617" w:rsidRDefault="00750815" w:rsidP="00311454">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 xml:space="preserve">С целью получения наиболее полного и объективного понимания концептуальных признаков исследуемого концепта, в эксперименте были задействованы </w:t>
      </w:r>
      <w:r w:rsidR="001263FE" w:rsidRPr="00E01617">
        <w:rPr>
          <w:rFonts w:ascii="Times New Roman" w:eastAsia="Times New Roman" w:hAnsi="Times New Roman" w:cs="Times New Roman"/>
          <w:sz w:val="28"/>
          <w:szCs w:val="28"/>
          <w:lang w:eastAsia="ru-RU"/>
        </w:rPr>
        <w:t>информанты США</w:t>
      </w:r>
      <w:r w:rsidRPr="00E01617">
        <w:rPr>
          <w:rFonts w:ascii="Times New Roman" w:eastAsia="Times New Roman" w:hAnsi="Times New Roman" w:cs="Times New Roman"/>
          <w:sz w:val="28"/>
          <w:szCs w:val="28"/>
          <w:lang w:eastAsia="ru-RU"/>
        </w:rPr>
        <w:t xml:space="preserve"> разного возраста (от </w:t>
      </w:r>
      <w:r w:rsidR="00AA5CF3" w:rsidRPr="00E01617">
        <w:rPr>
          <w:rFonts w:ascii="Times New Roman" w:eastAsia="Times New Roman" w:hAnsi="Times New Roman" w:cs="Times New Roman"/>
          <w:sz w:val="28"/>
          <w:szCs w:val="28"/>
          <w:lang w:val="kk-KZ" w:eastAsia="ru-RU"/>
        </w:rPr>
        <w:t>21</w:t>
      </w:r>
      <w:r w:rsidRPr="00E01617">
        <w:rPr>
          <w:rFonts w:ascii="Times New Roman" w:eastAsia="Times New Roman" w:hAnsi="Times New Roman" w:cs="Times New Roman"/>
          <w:sz w:val="28"/>
          <w:szCs w:val="28"/>
          <w:lang w:eastAsia="ru-RU"/>
        </w:rPr>
        <w:t xml:space="preserve"> до </w:t>
      </w:r>
      <w:r w:rsidR="00AA5CF3" w:rsidRPr="00E01617">
        <w:rPr>
          <w:rFonts w:ascii="Times New Roman" w:eastAsia="Times New Roman" w:hAnsi="Times New Roman" w:cs="Times New Roman"/>
          <w:sz w:val="28"/>
          <w:szCs w:val="28"/>
          <w:lang w:val="kk-KZ" w:eastAsia="ru-RU"/>
        </w:rPr>
        <w:t>58</w:t>
      </w:r>
      <w:r w:rsidRPr="00E01617">
        <w:rPr>
          <w:rFonts w:ascii="Times New Roman" w:eastAsia="Times New Roman" w:hAnsi="Times New Roman" w:cs="Times New Roman"/>
          <w:sz w:val="28"/>
          <w:szCs w:val="28"/>
          <w:lang w:eastAsia="ru-RU"/>
        </w:rPr>
        <w:t xml:space="preserve"> лет), различного пола и социальной принадлежности (студенты, инженеры, бизнесмены, преподаватели вуза и школы, врачи и т.д.). Все участники эксперимента имеют английский язык как родной.</w:t>
      </w:r>
      <w:r w:rsidR="003D529A" w:rsidRPr="00E01617">
        <w:rPr>
          <w:rFonts w:ascii="Times New Roman" w:eastAsia="Times New Roman" w:hAnsi="Times New Roman" w:cs="Times New Roman"/>
          <w:sz w:val="28"/>
          <w:szCs w:val="28"/>
          <w:lang w:eastAsia="ru-RU"/>
        </w:rPr>
        <w:tab/>
      </w:r>
      <w:r w:rsidR="003D529A" w:rsidRPr="00E01617">
        <w:rPr>
          <w:rFonts w:ascii="Times New Roman" w:eastAsia="Times New Roman" w:hAnsi="Times New Roman" w:cs="Times New Roman"/>
          <w:sz w:val="28"/>
          <w:szCs w:val="28"/>
          <w:lang w:eastAsia="ru-RU"/>
        </w:rPr>
        <w:tab/>
      </w:r>
      <w:r w:rsidR="003D529A" w:rsidRPr="00E01617">
        <w:rPr>
          <w:rFonts w:ascii="Times New Roman" w:eastAsia="Times New Roman" w:hAnsi="Times New Roman" w:cs="Times New Roman"/>
          <w:sz w:val="28"/>
          <w:szCs w:val="28"/>
          <w:lang w:eastAsia="ru-RU"/>
        </w:rPr>
        <w:tab/>
      </w:r>
      <w:r w:rsidR="003D529A" w:rsidRPr="00E01617">
        <w:rPr>
          <w:rFonts w:ascii="Times New Roman" w:eastAsia="Times New Roman" w:hAnsi="Times New Roman" w:cs="Times New Roman"/>
          <w:sz w:val="28"/>
          <w:szCs w:val="28"/>
          <w:lang w:eastAsia="ru-RU"/>
        </w:rPr>
        <w:tab/>
      </w:r>
      <w:r w:rsidR="003D529A" w:rsidRPr="00E01617">
        <w:rPr>
          <w:rFonts w:ascii="Times New Roman" w:eastAsia="Times New Roman" w:hAnsi="Times New Roman" w:cs="Times New Roman"/>
          <w:sz w:val="28"/>
          <w:szCs w:val="28"/>
          <w:lang w:eastAsia="ru-RU"/>
        </w:rPr>
        <w:tab/>
      </w:r>
    </w:p>
    <w:p w:rsidR="00DB388D" w:rsidRPr="00E01617" w:rsidRDefault="00750815" w:rsidP="00DB388D">
      <w:pPr>
        <w:tabs>
          <w:tab w:val="left" w:pos="993"/>
        </w:tabs>
        <w:spacing w:after="0" w:line="240" w:lineRule="auto"/>
        <w:ind w:firstLine="567"/>
        <w:jc w:val="both"/>
        <w:rPr>
          <w:rFonts w:ascii="Times New Roman" w:eastAsia="Times New Roman" w:hAnsi="Times New Roman" w:cs="Times New Roman"/>
          <w:sz w:val="28"/>
          <w:szCs w:val="28"/>
          <w:lang w:eastAsia="ru-RU"/>
        </w:rPr>
      </w:pPr>
      <w:bookmarkStart w:id="76" w:name="_Hlk160368664"/>
      <w:r w:rsidRPr="00E01617">
        <w:rPr>
          <w:rFonts w:ascii="Times New Roman" w:eastAsia="Times New Roman" w:hAnsi="Times New Roman" w:cs="Times New Roman"/>
          <w:sz w:val="28"/>
          <w:szCs w:val="28"/>
          <w:lang w:eastAsia="ru-RU"/>
        </w:rPr>
        <w:t xml:space="preserve">На основе анализа частотности ассоциаций для слов-стимулов, таких как </w:t>
      </w:r>
      <w:bookmarkStart w:id="77" w:name="_Hlk144642792"/>
      <w:r w:rsidRPr="00E01617">
        <w:rPr>
          <w:rFonts w:ascii="Times New Roman" w:eastAsia="Times New Roman" w:hAnsi="Times New Roman" w:cs="Times New Roman"/>
          <w:sz w:val="28"/>
          <w:szCs w:val="28"/>
          <w:lang w:eastAsia="ru-RU"/>
        </w:rPr>
        <w:t>"power" (власть), "society" (общество), "individual" (индивид), "culture" (культура), "religion" (религия)</w:t>
      </w:r>
      <w:bookmarkEnd w:id="77"/>
      <w:r w:rsidRPr="00E01617">
        <w:rPr>
          <w:rFonts w:ascii="Times New Roman" w:eastAsia="Times New Roman" w:hAnsi="Times New Roman" w:cs="Times New Roman"/>
          <w:sz w:val="28"/>
          <w:szCs w:val="28"/>
          <w:lang w:eastAsia="ru-RU"/>
        </w:rPr>
        <w:t>, были выявлены ядро и дальняя периферия ассоциаций, включая индивидуальные ассоциаты</w:t>
      </w:r>
      <w:bookmarkEnd w:id="76"/>
      <w:r w:rsidRPr="00E01617">
        <w:rPr>
          <w:rFonts w:ascii="Times New Roman" w:eastAsia="Times New Roman" w:hAnsi="Times New Roman" w:cs="Times New Roman"/>
          <w:sz w:val="28"/>
          <w:szCs w:val="28"/>
          <w:lang w:eastAsia="ru-RU"/>
        </w:rPr>
        <w:t>.</w:t>
      </w:r>
      <w:bookmarkStart w:id="78" w:name="_Hlk160368705"/>
      <w:r w:rsidR="005059F0">
        <w:rPr>
          <w:rFonts w:ascii="Times New Roman" w:eastAsia="Times New Roman" w:hAnsi="Times New Roman" w:cs="Times New Roman"/>
          <w:sz w:val="28"/>
          <w:szCs w:val="28"/>
          <w:lang w:val="kk-KZ" w:eastAsia="ru-RU"/>
        </w:rPr>
        <w:t xml:space="preserve"> </w:t>
      </w:r>
      <w:r w:rsidRPr="00E01617">
        <w:rPr>
          <w:rFonts w:ascii="Times New Roman" w:eastAsia="Times New Roman" w:hAnsi="Times New Roman" w:cs="Times New Roman"/>
          <w:sz w:val="28"/>
          <w:szCs w:val="28"/>
          <w:lang w:eastAsia="ru-RU"/>
        </w:rPr>
        <w:t xml:space="preserve">После этого была проведена качественная интерпретация полученных данных.Таким образом, в соответствии с нашей выбранной исследовательской методологией, результаты эксперимента были подвергнуты анализу в аспекте семантической </w:t>
      </w:r>
      <w:r w:rsidR="009A71E2" w:rsidRPr="00E01617">
        <w:rPr>
          <w:rFonts w:ascii="Times New Roman" w:eastAsia="Times New Roman" w:hAnsi="Times New Roman" w:cs="Times New Roman"/>
          <w:sz w:val="28"/>
          <w:szCs w:val="28"/>
          <w:lang w:eastAsia="ru-RU"/>
        </w:rPr>
        <w:t>структуры и выражения базовых концептов, что позволило получить более глубокое понимание, каким образом эти концепты воплощаются в ментальных представлениях языковых носителей.</w:t>
      </w:r>
      <w:bookmarkEnd w:id="78"/>
      <w:r w:rsidR="009A71E2" w:rsidRPr="00E01617">
        <w:rPr>
          <w:rFonts w:ascii="Times New Roman" w:eastAsia="Times New Roman" w:hAnsi="Times New Roman" w:cs="Times New Roman"/>
          <w:sz w:val="28"/>
          <w:szCs w:val="28"/>
          <w:lang w:eastAsia="ru-RU"/>
        </w:rPr>
        <w:tab/>
      </w:r>
      <w:r w:rsidR="009A71E2" w:rsidRPr="00E01617">
        <w:rPr>
          <w:rFonts w:ascii="Times New Roman" w:hAnsi="Times New Roman" w:cs="Times New Roman"/>
          <w:kern w:val="24"/>
          <w:sz w:val="28"/>
          <w:szCs w:val="28"/>
        </w:rPr>
        <w:t xml:space="preserve">В гендерном отношении 60 % опрошенных составили женщины, 40 % — мужчины в возрасте от 25 до </w:t>
      </w:r>
      <w:r w:rsidR="009A71E2" w:rsidRPr="00E01617">
        <w:rPr>
          <w:rFonts w:ascii="Times New Roman" w:hAnsi="Times New Roman" w:cs="Times New Roman"/>
          <w:kern w:val="24"/>
          <w:sz w:val="28"/>
          <w:szCs w:val="28"/>
          <w:lang w:val="kk-KZ"/>
        </w:rPr>
        <w:t>58</w:t>
      </w:r>
      <w:r w:rsidR="009A71E2" w:rsidRPr="00E01617">
        <w:rPr>
          <w:rFonts w:ascii="Times New Roman" w:hAnsi="Times New Roman" w:cs="Times New Roman"/>
          <w:kern w:val="24"/>
          <w:sz w:val="28"/>
          <w:szCs w:val="28"/>
        </w:rPr>
        <w:t xml:space="preserve"> лет</w:t>
      </w:r>
      <w:r w:rsidR="009A71E2" w:rsidRPr="00E01617">
        <w:rPr>
          <w:rFonts w:ascii="Times New Roman" w:hAnsi="Times New Roman" w:cs="Times New Roman"/>
          <w:kern w:val="24"/>
          <w:sz w:val="28"/>
          <w:szCs w:val="28"/>
          <w:lang w:val="kk-KZ"/>
        </w:rPr>
        <w:t>,</w:t>
      </w:r>
      <w:r w:rsidR="009A71E2" w:rsidRPr="00E01617">
        <w:rPr>
          <w:rFonts w:ascii="Times New Roman" w:hAnsi="Times New Roman" w:cs="Times New Roman"/>
          <w:kern w:val="24"/>
          <w:sz w:val="28"/>
          <w:szCs w:val="28"/>
        </w:rPr>
        <w:t xml:space="preserve"> соответственно количество реакций не повторяются со словом-реакцией указана в ассоциативном поле</w:t>
      </w:r>
      <w:r w:rsidR="009A71E2" w:rsidRPr="00E01617">
        <w:rPr>
          <w:rFonts w:ascii="Times New Roman" w:hAnsi="Times New Roman" w:cs="Times New Roman"/>
          <w:kern w:val="24"/>
          <w:sz w:val="28"/>
          <w:szCs w:val="28"/>
          <w:lang w:val="kk-KZ"/>
        </w:rPr>
        <w:t xml:space="preserve">. </w:t>
      </w:r>
      <w:r w:rsidR="009A71E2" w:rsidRPr="00E01617">
        <w:rPr>
          <w:rFonts w:ascii="Times New Roman" w:hAnsi="Times New Roman" w:cs="Times New Roman"/>
          <w:kern w:val="24"/>
          <w:sz w:val="28"/>
          <w:szCs w:val="28"/>
          <w:lang w:val="kk-KZ"/>
        </w:rPr>
        <w:tab/>
      </w:r>
      <w:r w:rsidR="009A71E2" w:rsidRPr="00E01617">
        <w:rPr>
          <w:rFonts w:ascii="Times New Roman" w:hAnsi="Times New Roman" w:cs="Times New Roman"/>
          <w:kern w:val="24"/>
          <w:sz w:val="28"/>
          <w:szCs w:val="28"/>
          <w:lang w:val="kk-KZ"/>
        </w:rPr>
        <w:tab/>
      </w:r>
    </w:p>
    <w:p w:rsidR="009A71E2" w:rsidRPr="00E01617" w:rsidRDefault="00DE0103" w:rsidP="00311454">
      <w:pPr>
        <w:tabs>
          <w:tab w:val="left" w:pos="993"/>
        </w:tabs>
        <w:spacing w:after="0" w:line="240" w:lineRule="auto"/>
        <w:ind w:firstLine="567"/>
        <w:jc w:val="both"/>
      </w:pPr>
      <w:bookmarkStart w:id="79" w:name="_Hlk160368791"/>
      <w:r>
        <w:rPr>
          <w:rFonts w:ascii="Times New Roman" w:eastAsia="Times New Roman" w:hAnsi="Times New Roman" w:cs="Times New Roman"/>
          <w:bCs/>
          <w:iCs/>
          <w:sz w:val="28"/>
          <w:szCs w:val="28"/>
          <w:lang w:val="kk-KZ" w:eastAsia="ru-RU"/>
        </w:rPr>
        <w:t>Далее привод</w:t>
      </w:r>
      <w:r w:rsidR="00B70272">
        <w:rPr>
          <w:rFonts w:ascii="Times New Roman" w:eastAsia="Times New Roman" w:hAnsi="Times New Roman" w:cs="Times New Roman"/>
          <w:bCs/>
          <w:iCs/>
          <w:sz w:val="28"/>
          <w:szCs w:val="28"/>
          <w:lang w:val="kk-KZ" w:eastAsia="ru-RU"/>
        </w:rPr>
        <w:t>я</w:t>
      </w:r>
      <w:r>
        <w:rPr>
          <w:rFonts w:ascii="Times New Roman" w:eastAsia="Times New Roman" w:hAnsi="Times New Roman" w:cs="Times New Roman"/>
          <w:bCs/>
          <w:iCs/>
          <w:sz w:val="28"/>
          <w:szCs w:val="28"/>
          <w:lang w:val="kk-KZ" w:eastAsia="ru-RU"/>
        </w:rPr>
        <w:t>тся только высокочастотная зона концептов медиадискурса</w:t>
      </w:r>
      <w:bookmarkEnd w:id="79"/>
      <w:r>
        <w:rPr>
          <w:rFonts w:ascii="Times New Roman" w:eastAsia="Times New Roman" w:hAnsi="Times New Roman" w:cs="Times New Roman"/>
          <w:bCs/>
          <w:iCs/>
          <w:sz w:val="28"/>
          <w:szCs w:val="28"/>
          <w:lang w:val="kk-KZ" w:eastAsia="ru-RU"/>
        </w:rPr>
        <w:t>.</w:t>
      </w:r>
      <w:r w:rsidR="009A71E2" w:rsidRPr="00E01617">
        <w:rPr>
          <w:rFonts w:ascii="Times New Roman" w:eastAsia="Times New Roman" w:hAnsi="Times New Roman" w:cs="Times New Roman"/>
          <w:sz w:val="28"/>
          <w:szCs w:val="28"/>
          <w:lang w:eastAsia="ru-RU"/>
        </w:rPr>
        <w:tab/>
      </w:r>
      <w:r w:rsidR="009A71E2" w:rsidRPr="00E01617">
        <w:rPr>
          <w:rFonts w:ascii="Times New Roman" w:eastAsia="Times New Roman" w:hAnsi="Times New Roman" w:cs="Times New Roman"/>
          <w:sz w:val="28"/>
          <w:szCs w:val="28"/>
          <w:lang w:eastAsia="ru-RU"/>
        </w:rPr>
        <w:tab/>
      </w:r>
      <w:r w:rsidR="009A71E2" w:rsidRPr="00E01617">
        <w:rPr>
          <w:rFonts w:ascii="Times New Roman" w:eastAsia="Times New Roman" w:hAnsi="Times New Roman" w:cs="Times New Roman"/>
          <w:sz w:val="28"/>
          <w:szCs w:val="28"/>
          <w:lang w:eastAsia="ru-RU"/>
        </w:rPr>
        <w:tab/>
      </w:r>
      <w:r w:rsidR="009A71E2" w:rsidRPr="00E01617">
        <w:rPr>
          <w:rFonts w:ascii="Times New Roman" w:eastAsia="Times New Roman" w:hAnsi="Times New Roman" w:cs="Times New Roman"/>
          <w:sz w:val="28"/>
          <w:szCs w:val="28"/>
          <w:lang w:eastAsia="ru-RU"/>
        </w:rPr>
        <w:tab/>
      </w:r>
    </w:p>
    <w:p w:rsidR="00DB388D" w:rsidRPr="00E01617" w:rsidRDefault="00915CE3" w:rsidP="00311454">
      <w:pPr>
        <w:tabs>
          <w:tab w:val="left" w:pos="993"/>
        </w:tabs>
        <w:spacing w:after="0" w:line="240" w:lineRule="auto"/>
        <w:ind w:firstLine="567"/>
        <w:jc w:val="both"/>
        <w:rPr>
          <w:rFonts w:ascii="Times New Roman" w:eastAsia="Calibri" w:hAnsi="Times New Roman" w:cs="Times New Roman"/>
          <w:sz w:val="28"/>
          <w:szCs w:val="28"/>
        </w:rPr>
      </w:pPr>
      <w:bookmarkStart w:id="80" w:name="_Hlk159537900"/>
      <w:bookmarkStart w:id="81" w:name="_Hlk158966335"/>
      <w:r w:rsidRPr="00E01617">
        <w:rPr>
          <w:rFonts w:ascii="Times New Roman" w:eastAsia="Times New Roman" w:hAnsi="Times New Roman" w:cs="Times New Roman"/>
          <w:noProof/>
          <w:sz w:val="28"/>
          <w:szCs w:val="28"/>
          <w:lang w:eastAsia="zh-CN"/>
        </w:rPr>
        <w:drawing>
          <wp:anchor distT="0" distB="0" distL="114300" distR="114300" simplePos="0" relativeHeight="251673600" behindDoc="0" locked="0" layoutInCell="1" allowOverlap="1">
            <wp:simplePos x="0" y="0"/>
            <wp:positionH relativeFrom="margin">
              <wp:align>center</wp:align>
            </wp:positionH>
            <wp:positionV relativeFrom="paragraph">
              <wp:posOffset>378460</wp:posOffset>
            </wp:positionV>
            <wp:extent cx="5619750" cy="2133600"/>
            <wp:effectExtent l="0" t="0" r="0" b="0"/>
            <wp:wrapSquare wrapText="bothSides"/>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anchor>
        </w:drawing>
      </w:r>
      <w:bookmarkEnd w:id="80"/>
      <w:r w:rsidR="00DE0103">
        <w:rPr>
          <w:rFonts w:ascii="Times New Roman" w:eastAsia="Times New Roman" w:hAnsi="Times New Roman" w:cs="Times New Roman"/>
          <w:noProof/>
          <w:sz w:val="28"/>
          <w:szCs w:val="28"/>
          <w:lang w:val="kk-KZ" w:eastAsia="ru-RU"/>
        </w:rPr>
        <w:t xml:space="preserve">Представим </w:t>
      </w:r>
      <w:r w:rsidR="00DE0103" w:rsidRPr="00026599">
        <w:rPr>
          <w:rFonts w:ascii="Times New Roman" w:eastAsia="Calibri" w:hAnsi="Times New Roman" w:cs="Times New Roman"/>
          <w:sz w:val="28"/>
          <w:szCs w:val="28"/>
          <w:lang w:val="kk-KZ"/>
        </w:rPr>
        <w:t>высокочастотн</w:t>
      </w:r>
      <w:r w:rsidR="00DE0103">
        <w:rPr>
          <w:rFonts w:ascii="Times New Roman" w:eastAsia="Calibri" w:hAnsi="Times New Roman" w:cs="Times New Roman"/>
          <w:sz w:val="28"/>
          <w:szCs w:val="28"/>
          <w:lang w:val="kk-KZ"/>
        </w:rPr>
        <w:t>ую</w:t>
      </w:r>
      <w:r w:rsidR="00DE0103" w:rsidRPr="00026599">
        <w:rPr>
          <w:rFonts w:ascii="Times New Roman" w:eastAsia="Calibri" w:hAnsi="Times New Roman" w:cs="Times New Roman"/>
          <w:sz w:val="28"/>
          <w:szCs w:val="28"/>
          <w:lang w:val="kk-KZ"/>
        </w:rPr>
        <w:t xml:space="preserve"> зон</w:t>
      </w:r>
      <w:r w:rsidR="00DE0103">
        <w:rPr>
          <w:rFonts w:ascii="Times New Roman" w:eastAsia="Calibri" w:hAnsi="Times New Roman" w:cs="Times New Roman"/>
          <w:sz w:val="28"/>
          <w:szCs w:val="28"/>
          <w:lang w:val="kk-KZ"/>
        </w:rPr>
        <w:t xml:space="preserve">у ассоциативного поля концепта </w:t>
      </w:r>
      <w:r w:rsidR="00DE0103">
        <w:rPr>
          <w:rFonts w:ascii="Times New Roman" w:eastAsia="Calibri" w:hAnsi="Times New Roman" w:cs="Times New Roman"/>
          <w:sz w:val="28"/>
          <w:szCs w:val="28"/>
          <w:lang w:val="en-US"/>
        </w:rPr>
        <w:t>Power</w:t>
      </w:r>
      <w:r w:rsidR="00DE0103">
        <w:rPr>
          <w:rFonts w:ascii="Times New Roman" w:eastAsia="Calibri" w:hAnsi="Times New Roman" w:cs="Times New Roman"/>
          <w:sz w:val="28"/>
          <w:szCs w:val="28"/>
          <w:lang w:val="kk-KZ"/>
        </w:rPr>
        <w:t>:</w:t>
      </w:r>
    </w:p>
    <w:p w:rsidR="00915CE3" w:rsidRPr="00E01617" w:rsidRDefault="00915CE3" w:rsidP="00DB388D">
      <w:pPr>
        <w:spacing w:after="0" w:line="240" w:lineRule="auto"/>
        <w:jc w:val="center"/>
        <w:rPr>
          <w:rFonts w:ascii="Times New Roman" w:eastAsia="Calibri" w:hAnsi="Times New Roman" w:cs="Times New Roman"/>
          <w:sz w:val="28"/>
          <w:szCs w:val="28"/>
        </w:rPr>
      </w:pPr>
    </w:p>
    <w:p w:rsidR="00DB388D" w:rsidRPr="00E07C6E" w:rsidRDefault="00DB388D" w:rsidP="00DB388D">
      <w:pPr>
        <w:spacing w:after="0" w:line="240" w:lineRule="auto"/>
        <w:jc w:val="center"/>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rPr>
        <w:t xml:space="preserve">Рисунок  </w:t>
      </w:r>
      <w:r w:rsidR="00240D35" w:rsidRPr="00E01617">
        <w:rPr>
          <w:rFonts w:ascii="Times New Roman" w:eastAsia="Calibri" w:hAnsi="Times New Roman" w:cs="Times New Roman"/>
          <w:sz w:val="28"/>
          <w:szCs w:val="28"/>
        </w:rPr>
        <w:t>3</w:t>
      </w:r>
      <w:r w:rsidR="00E07C6E">
        <w:rPr>
          <w:rFonts w:ascii="Times New Roman" w:eastAsia="Calibri" w:hAnsi="Times New Roman" w:cs="Times New Roman"/>
          <w:sz w:val="28"/>
          <w:szCs w:val="28"/>
          <w:lang w:val="kk-KZ"/>
        </w:rPr>
        <w:t>4</w:t>
      </w:r>
    </w:p>
    <w:p w:rsidR="00562DDD" w:rsidRPr="00E01617" w:rsidRDefault="00562DDD" w:rsidP="00454999">
      <w:pPr>
        <w:spacing w:line="240" w:lineRule="auto"/>
        <w:ind w:firstLine="708"/>
        <w:jc w:val="both"/>
        <w:rPr>
          <w:rFonts w:ascii="Times New Roman" w:eastAsia="Calibri" w:hAnsi="Times New Roman" w:cs="Times New Roman"/>
          <w:bCs/>
          <w:iCs/>
          <w:sz w:val="28"/>
          <w:szCs w:val="28"/>
        </w:rPr>
      </w:pPr>
    </w:p>
    <w:p w:rsidR="00454999" w:rsidRPr="00E01617" w:rsidRDefault="00562DDD" w:rsidP="00454999">
      <w:pPr>
        <w:spacing w:line="240" w:lineRule="auto"/>
        <w:ind w:firstLine="708"/>
        <w:jc w:val="both"/>
        <w:rPr>
          <w:rFonts w:ascii="Times New Roman" w:eastAsia="Calibri" w:hAnsi="Times New Roman" w:cs="Times New Roman"/>
          <w:bCs/>
          <w:iCs/>
          <w:sz w:val="28"/>
          <w:szCs w:val="28"/>
          <w:lang w:val="kk-KZ"/>
        </w:rPr>
      </w:pPr>
      <w:r w:rsidRPr="00E01617">
        <w:rPr>
          <w:rFonts w:ascii="Times New Roman" w:eastAsia="Times New Roman" w:hAnsi="Times New Roman" w:cs="Times New Roman"/>
          <w:noProof/>
          <w:sz w:val="28"/>
          <w:szCs w:val="28"/>
          <w:lang w:eastAsia="zh-CN"/>
        </w:rPr>
        <w:drawing>
          <wp:anchor distT="0" distB="0" distL="114300" distR="114300" simplePos="0" relativeHeight="251686912" behindDoc="0" locked="0" layoutInCell="1" allowOverlap="1">
            <wp:simplePos x="0" y="0"/>
            <wp:positionH relativeFrom="margin">
              <wp:posOffset>320040</wp:posOffset>
            </wp:positionH>
            <wp:positionV relativeFrom="paragraph">
              <wp:posOffset>986790</wp:posOffset>
            </wp:positionV>
            <wp:extent cx="5619750" cy="2524125"/>
            <wp:effectExtent l="0" t="0" r="0" b="9525"/>
            <wp:wrapSquare wrapText="bothSides"/>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anchor>
        </w:drawing>
      </w:r>
      <w:r w:rsidR="00DE0103" w:rsidRPr="00DE0103">
        <w:rPr>
          <w:rFonts w:ascii="Times New Roman" w:eastAsia="Calibri" w:hAnsi="Times New Roman" w:cs="Times New Roman"/>
          <w:bCs/>
          <w:iCs/>
          <w:sz w:val="28"/>
          <w:szCs w:val="28"/>
          <w:lang w:val="kk-KZ"/>
        </w:rPr>
        <w:t xml:space="preserve"> Далее будут последовательно представлены материалы и другим концептам.</w:t>
      </w:r>
      <w:r w:rsidR="00DE0103" w:rsidRPr="00DE0103">
        <w:rPr>
          <w:rFonts w:ascii="Times New Roman" w:eastAsia="Calibri" w:hAnsi="Times New Roman" w:cs="Times New Roman"/>
          <w:bCs/>
          <w:iCs/>
          <w:sz w:val="28"/>
          <w:szCs w:val="28"/>
          <w:lang w:val="kk-KZ"/>
        </w:rPr>
        <w:tab/>
      </w:r>
      <w:r w:rsidR="00DE0103" w:rsidRPr="00DE0103">
        <w:rPr>
          <w:rFonts w:ascii="Times New Roman" w:eastAsia="Calibri" w:hAnsi="Times New Roman" w:cs="Times New Roman"/>
          <w:bCs/>
          <w:iCs/>
          <w:sz w:val="28"/>
          <w:szCs w:val="28"/>
          <w:lang w:val="kk-KZ"/>
        </w:rPr>
        <w:tab/>
      </w:r>
      <w:r w:rsidR="00DE0103" w:rsidRPr="00DE0103">
        <w:rPr>
          <w:rFonts w:ascii="Times New Roman" w:eastAsia="Calibri" w:hAnsi="Times New Roman" w:cs="Times New Roman"/>
          <w:bCs/>
          <w:iCs/>
          <w:sz w:val="28"/>
          <w:szCs w:val="28"/>
          <w:lang w:val="kk-KZ"/>
        </w:rPr>
        <w:tab/>
      </w:r>
      <w:r w:rsidR="00DE0103" w:rsidRPr="00DE0103">
        <w:rPr>
          <w:rFonts w:ascii="Times New Roman" w:eastAsia="Calibri" w:hAnsi="Times New Roman" w:cs="Times New Roman"/>
          <w:bCs/>
          <w:iCs/>
          <w:sz w:val="28"/>
          <w:szCs w:val="28"/>
          <w:lang w:val="kk-KZ"/>
        </w:rPr>
        <w:tab/>
      </w:r>
      <w:r w:rsidR="00DE0103" w:rsidRPr="00DE0103">
        <w:rPr>
          <w:rFonts w:ascii="Times New Roman" w:eastAsia="Calibri" w:hAnsi="Times New Roman" w:cs="Times New Roman"/>
          <w:bCs/>
          <w:iCs/>
          <w:sz w:val="28"/>
          <w:szCs w:val="28"/>
          <w:lang w:val="kk-KZ"/>
        </w:rPr>
        <w:tab/>
      </w:r>
      <w:r w:rsidR="00DE0103" w:rsidRPr="00DE0103">
        <w:rPr>
          <w:rFonts w:ascii="Times New Roman" w:eastAsia="Calibri" w:hAnsi="Times New Roman" w:cs="Times New Roman"/>
          <w:bCs/>
          <w:iCs/>
          <w:sz w:val="28"/>
          <w:szCs w:val="28"/>
          <w:lang w:val="kk-KZ"/>
        </w:rPr>
        <w:tab/>
      </w:r>
      <w:r w:rsidR="00DE0103" w:rsidRPr="00DE0103">
        <w:rPr>
          <w:rFonts w:ascii="Times New Roman" w:eastAsia="Calibri" w:hAnsi="Times New Roman" w:cs="Times New Roman"/>
          <w:bCs/>
          <w:iCs/>
          <w:sz w:val="28"/>
          <w:szCs w:val="28"/>
          <w:lang w:val="kk-KZ"/>
        </w:rPr>
        <w:tab/>
      </w:r>
      <w:r w:rsidR="00DE0103" w:rsidRPr="00DE0103">
        <w:rPr>
          <w:rFonts w:ascii="Times New Roman" w:eastAsia="Calibri" w:hAnsi="Times New Roman" w:cs="Times New Roman"/>
          <w:bCs/>
          <w:iCs/>
          <w:sz w:val="28"/>
          <w:szCs w:val="28"/>
          <w:lang w:val="kk-KZ"/>
        </w:rPr>
        <w:tab/>
      </w:r>
      <w:r w:rsidR="00DE0103" w:rsidRPr="00DE0103">
        <w:rPr>
          <w:rFonts w:ascii="Times New Roman" w:eastAsia="Calibri" w:hAnsi="Times New Roman" w:cs="Times New Roman"/>
          <w:bCs/>
          <w:iCs/>
          <w:sz w:val="28"/>
          <w:szCs w:val="28"/>
          <w:lang w:val="kk-KZ"/>
        </w:rPr>
        <w:tab/>
      </w:r>
      <w:r w:rsidR="00DE0103" w:rsidRPr="00DE0103">
        <w:rPr>
          <w:rFonts w:ascii="Times New Roman" w:eastAsia="Calibri" w:hAnsi="Times New Roman" w:cs="Times New Roman"/>
          <w:bCs/>
          <w:iCs/>
          <w:sz w:val="28"/>
          <w:szCs w:val="28"/>
          <w:lang w:val="kk-KZ"/>
        </w:rPr>
        <w:tab/>
        <w:t xml:space="preserve">Высокочастотная зона ассоциативного поля концепта </w:t>
      </w:r>
      <w:r w:rsidR="00DE0103" w:rsidRPr="00DE0103">
        <w:rPr>
          <w:rFonts w:ascii="Times New Roman" w:eastAsia="Calibri" w:hAnsi="Times New Roman" w:cs="Times New Roman"/>
          <w:bCs/>
          <w:iCs/>
          <w:sz w:val="28"/>
          <w:szCs w:val="28"/>
          <w:lang w:val="en-US"/>
        </w:rPr>
        <w:t>Society</w:t>
      </w:r>
      <w:r w:rsidR="007D36F8">
        <w:rPr>
          <w:rFonts w:ascii="Times New Roman" w:eastAsia="Calibri" w:hAnsi="Times New Roman" w:cs="Times New Roman"/>
          <w:bCs/>
          <w:iCs/>
          <w:sz w:val="28"/>
          <w:szCs w:val="28"/>
          <w:lang w:val="kk-KZ"/>
        </w:rPr>
        <w:t xml:space="preserve"> </w:t>
      </w:r>
      <w:r w:rsidR="00DE0103" w:rsidRPr="00DE0103">
        <w:rPr>
          <w:rFonts w:ascii="Times New Roman" w:eastAsia="Calibri" w:hAnsi="Times New Roman" w:cs="Times New Roman"/>
          <w:bCs/>
          <w:iCs/>
          <w:sz w:val="28"/>
          <w:szCs w:val="28"/>
          <w:lang w:val="kk-KZ"/>
        </w:rPr>
        <w:t>выглядит следующим образом</w:t>
      </w:r>
      <w:r w:rsidR="00DE0103">
        <w:rPr>
          <w:rFonts w:ascii="Times New Roman" w:eastAsia="Calibri" w:hAnsi="Times New Roman" w:cs="Times New Roman"/>
          <w:bCs/>
          <w:iCs/>
          <w:sz w:val="28"/>
          <w:szCs w:val="28"/>
          <w:lang w:val="kk-KZ"/>
        </w:rPr>
        <w:t>:</w:t>
      </w:r>
    </w:p>
    <w:p w:rsidR="00915CE3" w:rsidRPr="00E01617" w:rsidRDefault="00915CE3" w:rsidP="00562DDD">
      <w:pPr>
        <w:spacing w:after="0" w:line="240" w:lineRule="auto"/>
        <w:jc w:val="center"/>
        <w:rPr>
          <w:rFonts w:ascii="Times New Roman" w:eastAsia="Calibri" w:hAnsi="Times New Roman" w:cs="Times New Roman"/>
          <w:sz w:val="28"/>
          <w:szCs w:val="28"/>
        </w:rPr>
      </w:pPr>
    </w:p>
    <w:p w:rsidR="00562DDD" w:rsidRDefault="00562DDD" w:rsidP="00562DDD">
      <w:pPr>
        <w:spacing w:after="0" w:line="240" w:lineRule="auto"/>
        <w:jc w:val="center"/>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rPr>
        <w:t>Рисунок  3</w:t>
      </w:r>
      <w:r w:rsidR="00E07C6E">
        <w:rPr>
          <w:rFonts w:ascii="Times New Roman" w:eastAsia="Calibri" w:hAnsi="Times New Roman" w:cs="Times New Roman"/>
          <w:sz w:val="28"/>
          <w:szCs w:val="28"/>
          <w:lang w:val="kk-KZ"/>
        </w:rPr>
        <w:t>5</w:t>
      </w:r>
    </w:p>
    <w:p w:rsidR="00E07C6E" w:rsidRPr="00E07C6E" w:rsidRDefault="00E07C6E" w:rsidP="00562DDD">
      <w:pPr>
        <w:spacing w:after="0" w:line="240" w:lineRule="auto"/>
        <w:jc w:val="center"/>
        <w:rPr>
          <w:rFonts w:ascii="Times New Roman" w:eastAsia="Calibri" w:hAnsi="Times New Roman" w:cs="Times New Roman"/>
          <w:sz w:val="28"/>
          <w:szCs w:val="28"/>
          <w:lang w:val="kk-KZ"/>
        </w:rPr>
      </w:pPr>
    </w:p>
    <w:p w:rsidR="00562DDD" w:rsidRPr="00DE0103" w:rsidRDefault="00915CE3" w:rsidP="00915CE3">
      <w:pPr>
        <w:spacing w:line="240" w:lineRule="auto"/>
        <w:ind w:firstLine="708"/>
        <w:rPr>
          <w:rFonts w:ascii="Times New Roman" w:eastAsia="Calibri" w:hAnsi="Times New Roman" w:cs="Times New Roman"/>
          <w:bCs/>
          <w:iCs/>
          <w:sz w:val="28"/>
          <w:szCs w:val="28"/>
          <w:lang w:val="kk-KZ"/>
        </w:rPr>
      </w:pPr>
      <w:r w:rsidRPr="00E01617">
        <w:rPr>
          <w:rFonts w:ascii="Times New Roman" w:eastAsia="Times New Roman" w:hAnsi="Times New Roman" w:cs="Times New Roman"/>
          <w:noProof/>
          <w:sz w:val="28"/>
          <w:szCs w:val="28"/>
          <w:lang w:eastAsia="zh-CN"/>
        </w:rPr>
        <w:drawing>
          <wp:anchor distT="0" distB="0" distL="114300" distR="114300" simplePos="0" relativeHeight="251688960" behindDoc="0" locked="0" layoutInCell="1" allowOverlap="1">
            <wp:simplePos x="0" y="0"/>
            <wp:positionH relativeFrom="margin">
              <wp:posOffset>205740</wp:posOffset>
            </wp:positionH>
            <wp:positionV relativeFrom="paragraph">
              <wp:posOffset>518160</wp:posOffset>
            </wp:positionV>
            <wp:extent cx="5781675" cy="2506980"/>
            <wp:effectExtent l="0" t="0" r="0" b="0"/>
            <wp:wrapSquare wrapText="bothSides"/>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14:sizeRelH relativeFrom="margin">
              <wp14:pctWidth>0</wp14:pctWidth>
            </wp14:sizeRelH>
            <wp14:sizeRelV relativeFrom="margin">
              <wp14:pctHeight>0</wp14:pctHeight>
            </wp14:sizeRelV>
          </wp:anchor>
        </w:drawing>
      </w:r>
      <w:r w:rsidR="008A5AC8" w:rsidRPr="00E01617">
        <w:rPr>
          <w:rFonts w:ascii="Times New Roman" w:eastAsia="Calibri" w:hAnsi="Times New Roman" w:cs="Times New Roman"/>
          <w:bCs/>
          <w:iCs/>
          <w:sz w:val="28"/>
          <w:szCs w:val="28"/>
          <w:lang w:val="kk-KZ"/>
        </w:rPr>
        <w:t xml:space="preserve">Далее следует  высокочастотная зона </w:t>
      </w:r>
      <w:r w:rsidR="00DE0103" w:rsidRPr="00DE0103">
        <w:rPr>
          <w:rFonts w:ascii="Times New Roman" w:eastAsia="Calibri" w:hAnsi="Times New Roman" w:cs="Times New Roman"/>
          <w:bCs/>
          <w:iCs/>
          <w:sz w:val="28"/>
          <w:szCs w:val="28"/>
          <w:lang w:val="kk-KZ"/>
        </w:rPr>
        <w:t xml:space="preserve">ассоциативного поля </w:t>
      </w:r>
      <w:r w:rsidR="008A5AC8" w:rsidRPr="00E01617">
        <w:rPr>
          <w:rFonts w:ascii="Times New Roman" w:eastAsia="Calibri" w:hAnsi="Times New Roman" w:cs="Times New Roman"/>
          <w:bCs/>
          <w:iCs/>
          <w:sz w:val="28"/>
          <w:szCs w:val="28"/>
          <w:lang w:val="kk-KZ"/>
        </w:rPr>
        <w:t>концепт</w:t>
      </w:r>
      <w:r w:rsidR="00856F40" w:rsidRPr="00E01617">
        <w:rPr>
          <w:rFonts w:ascii="Times New Roman" w:eastAsia="Calibri" w:hAnsi="Times New Roman" w:cs="Times New Roman"/>
          <w:bCs/>
          <w:iCs/>
          <w:sz w:val="28"/>
          <w:szCs w:val="28"/>
          <w:lang w:val="kk-KZ"/>
        </w:rPr>
        <w:t>а</w:t>
      </w:r>
      <w:r w:rsidR="007D36F8">
        <w:rPr>
          <w:rFonts w:ascii="Times New Roman" w:eastAsia="Calibri" w:hAnsi="Times New Roman" w:cs="Times New Roman"/>
          <w:bCs/>
          <w:iCs/>
          <w:sz w:val="28"/>
          <w:szCs w:val="28"/>
          <w:lang w:val="kk-KZ"/>
        </w:rPr>
        <w:t xml:space="preserve"> </w:t>
      </w:r>
      <w:r w:rsidR="008A5AC8" w:rsidRPr="00E01617">
        <w:rPr>
          <w:rFonts w:ascii="Times New Roman" w:eastAsia="Calibri" w:hAnsi="Times New Roman" w:cs="Times New Roman"/>
          <w:bCs/>
          <w:iCs/>
          <w:sz w:val="28"/>
          <w:szCs w:val="28"/>
          <w:lang w:val="en-US"/>
        </w:rPr>
        <w:t>I</w:t>
      </w:r>
      <w:r w:rsidR="00856F40" w:rsidRPr="00E01617">
        <w:rPr>
          <w:rFonts w:ascii="Times New Roman" w:eastAsia="Calibri" w:hAnsi="Times New Roman" w:cs="Times New Roman"/>
          <w:bCs/>
          <w:iCs/>
          <w:sz w:val="28"/>
          <w:szCs w:val="28"/>
          <w:lang w:val="en-US"/>
        </w:rPr>
        <w:t>n</w:t>
      </w:r>
      <w:r w:rsidR="008A5AC8" w:rsidRPr="00E01617">
        <w:rPr>
          <w:rFonts w:ascii="Times New Roman" w:eastAsia="Calibri" w:hAnsi="Times New Roman" w:cs="Times New Roman"/>
          <w:bCs/>
          <w:iCs/>
          <w:sz w:val="28"/>
          <w:szCs w:val="28"/>
          <w:lang w:val="en-US"/>
        </w:rPr>
        <w:t>dividual</w:t>
      </w:r>
      <w:r w:rsidR="00DE0103">
        <w:rPr>
          <w:rFonts w:ascii="Times New Roman" w:eastAsia="Calibri" w:hAnsi="Times New Roman" w:cs="Times New Roman"/>
          <w:bCs/>
          <w:iCs/>
          <w:sz w:val="28"/>
          <w:szCs w:val="28"/>
          <w:lang w:val="kk-KZ"/>
        </w:rPr>
        <w:t>:</w:t>
      </w:r>
    </w:p>
    <w:p w:rsidR="00915CE3" w:rsidRPr="00E01617" w:rsidRDefault="00915CE3" w:rsidP="00562DDD">
      <w:pPr>
        <w:spacing w:line="240" w:lineRule="auto"/>
        <w:ind w:firstLine="708"/>
        <w:jc w:val="center"/>
        <w:rPr>
          <w:rFonts w:ascii="Times New Roman" w:eastAsia="Calibri" w:hAnsi="Times New Roman" w:cs="Times New Roman"/>
          <w:bCs/>
          <w:iCs/>
          <w:sz w:val="16"/>
          <w:szCs w:val="16"/>
        </w:rPr>
      </w:pPr>
    </w:p>
    <w:p w:rsidR="00562DDD" w:rsidRPr="00E07C6E" w:rsidRDefault="00562DDD" w:rsidP="00915CE3">
      <w:pPr>
        <w:spacing w:line="240" w:lineRule="auto"/>
        <w:jc w:val="center"/>
        <w:rPr>
          <w:rFonts w:ascii="Times New Roman" w:eastAsia="Calibri" w:hAnsi="Times New Roman" w:cs="Times New Roman"/>
          <w:bCs/>
          <w:iCs/>
          <w:sz w:val="28"/>
          <w:szCs w:val="28"/>
          <w:lang w:val="kk-KZ"/>
        </w:rPr>
      </w:pPr>
      <w:r w:rsidRPr="00E01617">
        <w:rPr>
          <w:rFonts w:ascii="Times New Roman" w:eastAsia="Calibri" w:hAnsi="Times New Roman" w:cs="Times New Roman"/>
          <w:bCs/>
          <w:iCs/>
          <w:sz w:val="28"/>
          <w:szCs w:val="28"/>
        </w:rPr>
        <w:t>Рисунок  3</w:t>
      </w:r>
      <w:r w:rsidR="00E07C6E">
        <w:rPr>
          <w:rFonts w:ascii="Times New Roman" w:eastAsia="Calibri" w:hAnsi="Times New Roman" w:cs="Times New Roman"/>
          <w:bCs/>
          <w:iCs/>
          <w:sz w:val="28"/>
          <w:szCs w:val="28"/>
          <w:lang w:val="kk-KZ"/>
        </w:rPr>
        <w:t>6</w:t>
      </w:r>
    </w:p>
    <w:p w:rsidR="00915CE3" w:rsidRPr="00E01617" w:rsidRDefault="00915CE3" w:rsidP="00562DDD">
      <w:pPr>
        <w:spacing w:line="240" w:lineRule="auto"/>
        <w:ind w:firstLine="708"/>
        <w:jc w:val="center"/>
        <w:rPr>
          <w:rFonts w:ascii="Times New Roman" w:eastAsia="Calibri" w:hAnsi="Times New Roman" w:cs="Times New Roman"/>
          <w:bCs/>
          <w:iCs/>
          <w:sz w:val="16"/>
          <w:szCs w:val="16"/>
          <w:lang w:val="kk-KZ"/>
        </w:rPr>
      </w:pPr>
    </w:p>
    <w:p w:rsidR="007D36F8" w:rsidRDefault="007D36F8" w:rsidP="00562DDD">
      <w:pPr>
        <w:spacing w:line="240" w:lineRule="auto"/>
        <w:ind w:firstLine="708"/>
        <w:jc w:val="both"/>
        <w:rPr>
          <w:rFonts w:ascii="Times New Roman" w:eastAsia="Calibri" w:hAnsi="Times New Roman" w:cs="Times New Roman"/>
          <w:bCs/>
          <w:iCs/>
          <w:sz w:val="28"/>
          <w:szCs w:val="28"/>
          <w:lang w:val="kk-KZ"/>
        </w:rPr>
      </w:pPr>
    </w:p>
    <w:p w:rsidR="007D36F8" w:rsidRDefault="007D36F8" w:rsidP="00562DDD">
      <w:pPr>
        <w:spacing w:line="240" w:lineRule="auto"/>
        <w:ind w:firstLine="708"/>
        <w:jc w:val="both"/>
        <w:rPr>
          <w:rFonts w:ascii="Times New Roman" w:eastAsia="Calibri" w:hAnsi="Times New Roman" w:cs="Times New Roman"/>
          <w:bCs/>
          <w:iCs/>
          <w:sz w:val="28"/>
          <w:szCs w:val="28"/>
          <w:lang w:val="kk-KZ"/>
        </w:rPr>
      </w:pPr>
    </w:p>
    <w:p w:rsidR="007D36F8" w:rsidRDefault="007D36F8" w:rsidP="00562DDD">
      <w:pPr>
        <w:spacing w:line="240" w:lineRule="auto"/>
        <w:ind w:firstLine="708"/>
        <w:jc w:val="both"/>
        <w:rPr>
          <w:rFonts w:ascii="Times New Roman" w:eastAsia="Calibri" w:hAnsi="Times New Roman" w:cs="Times New Roman"/>
          <w:bCs/>
          <w:iCs/>
          <w:sz w:val="28"/>
          <w:szCs w:val="28"/>
          <w:lang w:val="kk-KZ"/>
        </w:rPr>
      </w:pPr>
    </w:p>
    <w:p w:rsidR="007D36F8" w:rsidRDefault="007D36F8" w:rsidP="00562DDD">
      <w:pPr>
        <w:spacing w:line="240" w:lineRule="auto"/>
        <w:ind w:firstLine="708"/>
        <w:jc w:val="both"/>
        <w:rPr>
          <w:rFonts w:ascii="Times New Roman" w:eastAsia="Calibri" w:hAnsi="Times New Roman" w:cs="Times New Roman"/>
          <w:bCs/>
          <w:iCs/>
          <w:sz w:val="28"/>
          <w:szCs w:val="28"/>
          <w:lang w:val="kk-KZ"/>
        </w:rPr>
      </w:pPr>
    </w:p>
    <w:p w:rsidR="000075AC" w:rsidRPr="00E01617" w:rsidRDefault="007D36F8" w:rsidP="00562DDD">
      <w:pPr>
        <w:spacing w:line="240" w:lineRule="auto"/>
        <w:ind w:firstLine="708"/>
        <w:jc w:val="both"/>
        <w:rPr>
          <w:rFonts w:ascii="Times New Roman" w:eastAsia="Calibri" w:hAnsi="Times New Roman" w:cs="Times New Roman"/>
          <w:bCs/>
          <w:iCs/>
          <w:sz w:val="28"/>
          <w:szCs w:val="28"/>
          <w:lang w:val="kk-KZ"/>
        </w:rPr>
      </w:pPr>
      <w:r w:rsidRPr="00E01617">
        <w:rPr>
          <w:rFonts w:ascii="Times New Roman" w:eastAsia="Times New Roman" w:hAnsi="Times New Roman" w:cs="Times New Roman"/>
          <w:noProof/>
          <w:sz w:val="28"/>
          <w:szCs w:val="28"/>
          <w:lang w:eastAsia="zh-CN"/>
        </w:rPr>
        <w:drawing>
          <wp:anchor distT="0" distB="0" distL="114300" distR="114300" simplePos="0" relativeHeight="251653632" behindDoc="0" locked="0" layoutInCell="1" allowOverlap="1">
            <wp:simplePos x="0" y="0"/>
            <wp:positionH relativeFrom="margin">
              <wp:posOffset>100965</wp:posOffset>
            </wp:positionH>
            <wp:positionV relativeFrom="paragraph">
              <wp:posOffset>689610</wp:posOffset>
            </wp:positionV>
            <wp:extent cx="5772150" cy="2543175"/>
            <wp:effectExtent l="0" t="0" r="0" b="0"/>
            <wp:wrapSquare wrapText="bothSides"/>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14:sizeRelH relativeFrom="margin">
              <wp14:pctWidth>0</wp14:pctWidth>
            </wp14:sizeRelH>
            <wp14:sizeRelV relativeFrom="margin">
              <wp14:pctHeight>0</wp14:pctHeight>
            </wp14:sizeRelV>
          </wp:anchor>
        </w:drawing>
      </w:r>
      <w:r w:rsidR="00856F40" w:rsidRPr="00E01617">
        <w:rPr>
          <w:rFonts w:ascii="Times New Roman" w:eastAsia="Calibri" w:hAnsi="Times New Roman" w:cs="Times New Roman"/>
          <w:bCs/>
          <w:iCs/>
          <w:sz w:val="28"/>
          <w:szCs w:val="28"/>
          <w:lang w:val="kk-KZ"/>
        </w:rPr>
        <w:t xml:space="preserve">Высокочастотная зона </w:t>
      </w:r>
      <w:r w:rsidR="00DE0103" w:rsidRPr="00DE0103">
        <w:rPr>
          <w:rFonts w:ascii="Times New Roman" w:eastAsia="Calibri" w:hAnsi="Times New Roman" w:cs="Times New Roman"/>
          <w:bCs/>
          <w:iCs/>
          <w:sz w:val="28"/>
          <w:szCs w:val="28"/>
          <w:lang w:val="kk-KZ"/>
        </w:rPr>
        <w:t xml:space="preserve">ассоциативного поля </w:t>
      </w:r>
      <w:r w:rsidR="00856F40" w:rsidRPr="00E01617">
        <w:rPr>
          <w:rFonts w:ascii="Times New Roman" w:eastAsia="Calibri" w:hAnsi="Times New Roman" w:cs="Times New Roman"/>
          <w:bCs/>
          <w:iCs/>
          <w:sz w:val="28"/>
          <w:szCs w:val="28"/>
          <w:lang w:val="kk-KZ"/>
        </w:rPr>
        <w:t xml:space="preserve">концепта </w:t>
      </w:r>
      <w:r w:rsidR="00856F40" w:rsidRPr="00E01617">
        <w:rPr>
          <w:rFonts w:ascii="Times New Roman" w:eastAsia="Calibri" w:hAnsi="Times New Roman" w:cs="Times New Roman"/>
          <w:bCs/>
          <w:iCs/>
          <w:sz w:val="28"/>
          <w:szCs w:val="28"/>
          <w:lang w:val="en-US"/>
        </w:rPr>
        <w:t>Tradition</w:t>
      </w:r>
      <w:r>
        <w:rPr>
          <w:rFonts w:ascii="Times New Roman" w:eastAsia="Calibri" w:hAnsi="Times New Roman" w:cs="Times New Roman"/>
          <w:bCs/>
          <w:iCs/>
          <w:sz w:val="28"/>
          <w:szCs w:val="28"/>
          <w:lang w:val="kk-KZ"/>
        </w:rPr>
        <w:t xml:space="preserve"> </w:t>
      </w:r>
      <w:r w:rsidR="00DE0103">
        <w:rPr>
          <w:rFonts w:ascii="Times New Roman" w:eastAsia="Calibri" w:hAnsi="Times New Roman" w:cs="Times New Roman"/>
          <w:bCs/>
          <w:iCs/>
          <w:sz w:val="28"/>
          <w:szCs w:val="28"/>
          <w:lang w:val="kk-KZ"/>
        </w:rPr>
        <w:t xml:space="preserve">по полученным материалам </w:t>
      </w:r>
      <w:r w:rsidR="00856F40" w:rsidRPr="00E01617">
        <w:rPr>
          <w:rFonts w:ascii="Times New Roman" w:eastAsia="Calibri" w:hAnsi="Times New Roman" w:cs="Times New Roman"/>
          <w:bCs/>
          <w:iCs/>
          <w:sz w:val="28"/>
          <w:szCs w:val="28"/>
          <w:lang w:val="kk-KZ"/>
        </w:rPr>
        <w:t>выглядит следующим образом</w:t>
      </w:r>
      <w:r w:rsidR="00DE0103">
        <w:rPr>
          <w:rFonts w:ascii="Times New Roman" w:eastAsia="Calibri" w:hAnsi="Times New Roman" w:cs="Times New Roman"/>
          <w:bCs/>
          <w:iCs/>
          <w:sz w:val="28"/>
          <w:szCs w:val="28"/>
          <w:lang w:val="kk-KZ"/>
        </w:rPr>
        <w:t>:</w:t>
      </w:r>
    </w:p>
    <w:p w:rsidR="00915CE3" w:rsidRPr="00E01617" w:rsidRDefault="00915CE3" w:rsidP="000075AC">
      <w:pPr>
        <w:spacing w:line="240" w:lineRule="auto"/>
        <w:ind w:firstLine="708"/>
        <w:jc w:val="center"/>
        <w:rPr>
          <w:rFonts w:ascii="Times New Roman" w:eastAsia="Calibri" w:hAnsi="Times New Roman" w:cs="Times New Roman"/>
          <w:bCs/>
          <w:iCs/>
          <w:sz w:val="18"/>
          <w:szCs w:val="18"/>
        </w:rPr>
      </w:pPr>
    </w:p>
    <w:p w:rsidR="00562DDD" w:rsidRPr="00E07C6E" w:rsidRDefault="00562DDD" w:rsidP="00915CE3">
      <w:pPr>
        <w:spacing w:line="240" w:lineRule="auto"/>
        <w:jc w:val="center"/>
        <w:rPr>
          <w:rFonts w:ascii="Times New Roman" w:eastAsia="Calibri" w:hAnsi="Times New Roman" w:cs="Times New Roman"/>
          <w:bCs/>
          <w:iCs/>
          <w:sz w:val="28"/>
          <w:szCs w:val="28"/>
          <w:lang w:val="kk-KZ"/>
        </w:rPr>
      </w:pPr>
      <w:r w:rsidRPr="00E01617">
        <w:rPr>
          <w:rFonts w:ascii="Times New Roman" w:eastAsia="Calibri" w:hAnsi="Times New Roman" w:cs="Times New Roman"/>
          <w:bCs/>
          <w:iCs/>
          <w:sz w:val="28"/>
          <w:szCs w:val="28"/>
        </w:rPr>
        <w:t>Рисунок  3</w:t>
      </w:r>
      <w:r w:rsidR="00E07C6E">
        <w:rPr>
          <w:rFonts w:ascii="Times New Roman" w:eastAsia="Calibri" w:hAnsi="Times New Roman" w:cs="Times New Roman"/>
          <w:bCs/>
          <w:iCs/>
          <w:sz w:val="28"/>
          <w:szCs w:val="28"/>
          <w:lang w:val="kk-KZ"/>
        </w:rPr>
        <w:t>7</w:t>
      </w:r>
    </w:p>
    <w:p w:rsidR="000075AC" w:rsidRPr="00DE0103" w:rsidRDefault="007D36F8" w:rsidP="00562DDD">
      <w:pPr>
        <w:spacing w:line="240" w:lineRule="auto"/>
        <w:ind w:firstLine="708"/>
        <w:jc w:val="both"/>
        <w:rPr>
          <w:rFonts w:ascii="Times New Roman" w:eastAsia="Calibri" w:hAnsi="Times New Roman" w:cs="Times New Roman"/>
          <w:bCs/>
          <w:iCs/>
          <w:sz w:val="28"/>
          <w:szCs w:val="28"/>
          <w:lang w:val="kk-KZ"/>
        </w:rPr>
      </w:pPr>
      <w:r w:rsidRPr="00E01617">
        <w:rPr>
          <w:rFonts w:ascii="Times New Roman" w:eastAsia="Times New Roman" w:hAnsi="Times New Roman" w:cs="Times New Roman"/>
          <w:noProof/>
          <w:sz w:val="28"/>
          <w:szCs w:val="28"/>
          <w:lang w:eastAsia="zh-CN"/>
        </w:rPr>
        <w:drawing>
          <wp:anchor distT="0" distB="0" distL="114300" distR="114300" simplePos="0" relativeHeight="251655680" behindDoc="0" locked="0" layoutInCell="1" allowOverlap="1">
            <wp:simplePos x="0" y="0"/>
            <wp:positionH relativeFrom="margin">
              <wp:posOffset>167640</wp:posOffset>
            </wp:positionH>
            <wp:positionV relativeFrom="paragraph">
              <wp:posOffset>765810</wp:posOffset>
            </wp:positionV>
            <wp:extent cx="5772150" cy="2209800"/>
            <wp:effectExtent l="0" t="0" r="0" b="0"/>
            <wp:wrapSquare wrapText="bothSides"/>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14:sizeRelH relativeFrom="margin">
              <wp14:pctWidth>0</wp14:pctWidth>
            </wp14:sizeRelH>
            <wp14:sizeRelV relativeFrom="margin">
              <wp14:pctHeight>0</wp14:pctHeight>
            </wp14:sizeRelV>
          </wp:anchor>
        </w:drawing>
      </w:r>
      <w:r w:rsidR="00856F40" w:rsidRPr="00E01617">
        <w:rPr>
          <w:rFonts w:ascii="Times New Roman" w:eastAsia="Calibri" w:hAnsi="Times New Roman" w:cs="Times New Roman"/>
          <w:bCs/>
          <w:iCs/>
          <w:sz w:val="28"/>
          <w:szCs w:val="28"/>
          <w:lang w:val="kk-KZ"/>
        </w:rPr>
        <w:t>Дана в инфографике  высокочастотная зона</w:t>
      </w:r>
      <w:r w:rsidR="00DE0103" w:rsidRPr="00DE0103">
        <w:rPr>
          <w:rFonts w:ascii="Times New Roman" w:eastAsia="Calibri" w:hAnsi="Times New Roman" w:cs="Times New Roman"/>
          <w:bCs/>
          <w:iCs/>
          <w:sz w:val="28"/>
          <w:szCs w:val="28"/>
          <w:lang w:val="kk-KZ"/>
        </w:rPr>
        <w:t xml:space="preserve"> ассоциативного поля</w:t>
      </w:r>
      <w:r w:rsidR="00856F40" w:rsidRPr="00E01617">
        <w:rPr>
          <w:rFonts w:ascii="Times New Roman" w:eastAsia="Calibri" w:hAnsi="Times New Roman" w:cs="Times New Roman"/>
          <w:bCs/>
          <w:iCs/>
          <w:sz w:val="28"/>
          <w:szCs w:val="28"/>
          <w:lang w:val="kk-KZ"/>
        </w:rPr>
        <w:t xml:space="preserve"> концепта </w:t>
      </w:r>
      <w:r w:rsidR="00856F40" w:rsidRPr="00E01617">
        <w:rPr>
          <w:rFonts w:ascii="Times New Roman" w:eastAsia="Calibri" w:hAnsi="Times New Roman" w:cs="Times New Roman"/>
          <w:bCs/>
          <w:iCs/>
          <w:sz w:val="28"/>
          <w:szCs w:val="28"/>
          <w:lang w:val="en-US"/>
        </w:rPr>
        <w:t>Culture</w:t>
      </w:r>
      <w:r w:rsidR="00DE0103">
        <w:rPr>
          <w:rFonts w:ascii="Times New Roman" w:eastAsia="Calibri" w:hAnsi="Times New Roman" w:cs="Times New Roman"/>
          <w:bCs/>
          <w:iCs/>
          <w:sz w:val="28"/>
          <w:szCs w:val="28"/>
          <w:lang w:val="kk-KZ"/>
        </w:rPr>
        <w:t>:</w:t>
      </w:r>
    </w:p>
    <w:p w:rsidR="00915CE3" w:rsidRPr="00E01617" w:rsidRDefault="00915CE3" w:rsidP="000075AC">
      <w:pPr>
        <w:spacing w:line="240" w:lineRule="auto"/>
        <w:ind w:firstLine="708"/>
        <w:jc w:val="center"/>
        <w:rPr>
          <w:rFonts w:ascii="Times New Roman" w:eastAsia="Calibri" w:hAnsi="Times New Roman" w:cs="Times New Roman"/>
          <w:bCs/>
          <w:iCs/>
          <w:sz w:val="28"/>
          <w:szCs w:val="28"/>
        </w:rPr>
      </w:pPr>
    </w:p>
    <w:p w:rsidR="00562DDD" w:rsidRDefault="00562DDD" w:rsidP="000075AC">
      <w:pPr>
        <w:spacing w:line="240" w:lineRule="auto"/>
        <w:ind w:firstLine="708"/>
        <w:jc w:val="center"/>
        <w:rPr>
          <w:rFonts w:ascii="Times New Roman" w:eastAsia="Calibri" w:hAnsi="Times New Roman" w:cs="Times New Roman"/>
          <w:bCs/>
          <w:iCs/>
          <w:sz w:val="28"/>
          <w:szCs w:val="28"/>
          <w:lang w:val="kk-KZ"/>
        </w:rPr>
      </w:pPr>
      <w:r w:rsidRPr="00E01617">
        <w:rPr>
          <w:rFonts w:ascii="Times New Roman" w:eastAsia="Calibri" w:hAnsi="Times New Roman" w:cs="Times New Roman"/>
          <w:bCs/>
          <w:iCs/>
          <w:sz w:val="28"/>
          <w:szCs w:val="28"/>
        </w:rPr>
        <w:t>Рисунок  3</w:t>
      </w:r>
      <w:r w:rsidR="00E07C6E">
        <w:rPr>
          <w:rFonts w:ascii="Times New Roman" w:eastAsia="Calibri" w:hAnsi="Times New Roman" w:cs="Times New Roman"/>
          <w:bCs/>
          <w:iCs/>
          <w:sz w:val="28"/>
          <w:szCs w:val="28"/>
          <w:lang w:val="kk-KZ"/>
        </w:rPr>
        <w:t>8</w:t>
      </w:r>
    </w:p>
    <w:p w:rsidR="00E07C6E" w:rsidRDefault="00E07C6E" w:rsidP="000075AC">
      <w:pPr>
        <w:spacing w:line="240" w:lineRule="auto"/>
        <w:ind w:firstLine="708"/>
        <w:jc w:val="center"/>
        <w:rPr>
          <w:rFonts w:ascii="Times New Roman" w:eastAsia="Calibri" w:hAnsi="Times New Roman" w:cs="Times New Roman"/>
          <w:bCs/>
          <w:iCs/>
          <w:sz w:val="28"/>
          <w:szCs w:val="28"/>
          <w:lang w:val="kk-KZ"/>
        </w:rPr>
      </w:pPr>
    </w:p>
    <w:p w:rsidR="007D36F8" w:rsidRDefault="007D36F8" w:rsidP="000075AC">
      <w:pPr>
        <w:spacing w:line="240" w:lineRule="auto"/>
        <w:ind w:firstLine="708"/>
        <w:jc w:val="center"/>
        <w:rPr>
          <w:rFonts w:ascii="Times New Roman" w:eastAsia="Calibri" w:hAnsi="Times New Roman" w:cs="Times New Roman"/>
          <w:bCs/>
          <w:iCs/>
          <w:sz w:val="28"/>
          <w:szCs w:val="28"/>
          <w:lang w:val="kk-KZ"/>
        </w:rPr>
      </w:pPr>
    </w:p>
    <w:p w:rsidR="007D36F8" w:rsidRDefault="007D36F8" w:rsidP="000075AC">
      <w:pPr>
        <w:spacing w:line="240" w:lineRule="auto"/>
        <w:ind w:firstLine="708"/>
        <w:jc w:val="center"/>
        <w:rPr>
          <w:rFonts w:ascii="Times New Roman" w:eastAsia="Calibri" w:hAnsi="Times New Roman" w:cs="Times New Roman"/>
          <w:bCs/>
          <w:iCs/>
          <w:sz w:val="28"/>
          <w:szCs w:val="28"/>
          <w:lang w:val="kk-KZ"/>
        </w:rPr>
      </w:pPr>
    </w:p>
    <w:p w:rsidR="007D36F8" w:rsidRDefault="007D36F8" w:rsidP="000075AC">
      <w:pPr>
        <w:spacing w:line="240" w:lineRule="auto"/>
        <w:ind w:firstLine="708"/>
        <w:jc w:val="center"/>
        <w:rPr>
          <w:rFonts w:ascii="Times New Roman" w:eastAsia="Calibri" w:hAnsi="Times New Roman" w:cs="Times New Roman"/>
          <w:bCs/>
          <w:iCs/>
          <w:sz w:val="28"/>
          <w:szCs w:val="28"/>
          <w:lang w:val="kk-KZ"/>
        </w:rPr>
      </w:pPr>
    </w:p>
    <w:p w:rsidR="00E07C6E" w:rsidRPr="00E07C6E" w:rsidRDefault="00E07C6E" w:rsidP="000075AC">
      <w:pPr>
        <w:spacing w:line="240" w:lineRule="auto"/>
        <w:ind w:firstLine="708"/>
        <w:jc w:val="center"/>
        <w:rPr>
          <w:rFonts w:ascii="Times New Roman" w:eastAsia="Calibri" w:hAnsi="Times New Roman" w:cs="Times New Roman"/>
          <w:bCs/>
          <w:iCs/>
          <w:sz w:val="28"/>
          <w:szCs w:val="28"/>
          <w:lang w:val="kk-KZ"/>
        </w:rPr>
      </w:pPr>
    </w:p>
    <w:p w:rsidR="000075AC" w:rsidRPr="00DE0103" w:rsidRDefault="007D36F8" w:rsidP="00562DDD">
      <w:pPr>
        <w:spacing w:line="240" w:lineRule="auto"/>
        <w:ind w:firstLine="708"/>
        <w:jc w:val="both"/>
        <w:rPr>
          <w:rFonts w:ascii="Times New Roman" w:eastAsia="Calibri" w:hAnsi="Times New Roman" w:cs="Times New Roman"/>
          <w:bCs/>
          <w:iCs/>
          <w:sz w:val="28"/>
          <w:szCs w:val="28"/>
          <w:lang w:val="kk-KZ"/>
        </w:rPr>
      </w:pPr>
      <w:r w:rsidRPr="00E01617">
        <w:rPr>
          <w:rFonts w:ascii="Times New Roman" w:eastAsia="Times New Roman" w:hAnsi="Times New Roman" w:cs="Times New Roman"/>
          <w:noProof/>
          <w:sz w:val="28"/>
          <w:szCs w:val="28"/>
          <w:lang w:eastAsia="zh-CN"/>
        </w:rPr>
        <w:drawing>
          <wp:anchor distT="0" distB="0" distL="114300" distR="114300" simplePos="0" relativeHeight="251660800" behindDoc="0" locked="0" layoutInCell="1" allowOverlap="1">
            <wp:simplePos x="0" y="0"/>
            <wp:positionH relativeFrom="margin">
              <wp:posOffset>43180</wp:posOffset>
            </wp:positionH>
            <wp:positionV relativeFrom="paragraph">
              <wp:posOffset>518160</wp:posOffset>
            </wp:positionV>
            <wp:extent cx="5781675" cy="1990725"/>
            <wp:effectExtent l="0" t="0" r="0" b="0"/>
            <wp:wrapSquare wrapText="bothSides"/>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14:sizeRelH relativeFrom="margin">
              <wp14:pctWidth>0</wp14:pctWidth>
            </wp14:sizeRelH>
            <wp14:sizeRelV relativeFrom="margin">
              <wp14:pctHeight>0</wp14:pctHeight>
            </wp14:sizeRelV>
          </wp:anchor>
        </w:drawing>
      </w:r>
      <w:r w:rsidR="00856F40" w:rsidRPr="00E01617">
        <w:rPr>
          <w:rFonts w:ascii="Times New Roman" w:eastAsia="Calibri" w:hAnsi="Times New Roman" w:cs="Times New Roman"/>
          <w:bCs/>
          <w:iCs/>
          <w:sz w:val="28"/>
          <w:szCs w:val="28"/>
          <w:lang w:val="kk-KZ"/>
        </w:rPr>
        <w:t xml:space="preserve">Далее следует  высокочастотная зона </w:t>
      </w:r>
      <w:r w:rsidR="00DE0103" w:rsidRPr="00DE0103">
        <w:rPr>
          <w:rFonts w:ascii="Times New Roman" w:eastAsia="Calibri" w:hAnsi="Times New Roman" w:cs="Times New Roman"/>
          <w:bCs/>
          <w:iCs/>
          <w:sz w:val="28"/>
          <w:szCs w:val="28"/>
          <w:lang w:val="kk-KZ"/>
        </w:rPr>
        <w:t xml:space="preserve">ассоциативного поля </w:t>
      </w:r>
      <w:r w:rsidR="00856F40" w:rsidRPr="00E01617">
        <w:rPr>
          <w:rFonts w:ascii="Times New Roman" w:eastAsia="Calibri" w:hAnsi="Times New Roman" w:cs="Times New Roman"/>
          <w:bCs/>
          <w:iCs/>
          <w:sz w:val="28"/>
          <w:szCs w:val="28"/>
          <w:lang w:val="kk-KZ"/>
        </w:rPr>
        <w:t>концепта</w:t>
      </w:r>
      <w:r>
        <w:rPr>
          <w:rFonts w:ascii="Times New Roman" w:eastAsia="Calibri" w:hAnsi="Times New Roman" w:cs="Times New Roman"/>
          <w:bCs/>
          <w:iCs/>
          <w:sz w:val="28"/>
          <w:szCs w:val="28"/>
          <w:lang w:val="kk-KZ"/>
        </w:rPr>
        <w:t xml:space="preserve"> </w:t>
      </w:r>
      <w:r w:rsidR="00856F40" w:rsidRPr="00E01617">
        <w:rPr>
          <w:rFonts w:ascii="Times New Roman" w:eastAsia="Calibri" w:hAnsi="Times New Roman" w:cs="Times New Roman"/>
          <w:bCs/>
          <w:iCs/>
          <w:sz w:val="28"/>
          <w:szCs w:val="28"/>
          <w:lang w:val="en-US"/>
        </w:rPr>
        <w:t>Religion</w:t>
      </w:r>
      <w:r w:rsidR="00DE0103">
        <w:rPr>
          <w:rFonts w:ascii="Times New Roman" w:eastAsia="Calibri" w:hAnsi="Times New Roman" w:cs="Times New Roman"/>
          <w:bCs/>
          <w:iCs/>
          <w:sz w:val="28"/>
          <w:szCs w:val="28"/>
          <w:lang w:val="kk-KZ"/>
        </w:rPr>
        <w:t>:</w:t>
      </w:r>
    </w:p>
    <w:p w:rsidR="00915CE3" w:rsidRPr="00E01617" w:rsidRDefault="00915CE3" w:rsidP="00915CE3">
      <w:pPr>
        <w:spacing w:after="0" w:line="240" w:lineRule="auto"/>
        <w:ind w:firstLine="708"/>
        <w:jc w:val="center"/>
        <w:rPr>
          <w:rFonts w:ascii="Times New Roman" w:eastAsia="Calibri" w:hAnsi="Times New Roman" w:cs="Times New Roman"/>
          <w:bCs/>
          <w:iCs/>
          <w:sz w:val="28"/>
          <w:szCs w:val="28"/>
        </w:rPr>
      </w:pPr>
    </w:p>
    <w:p w:rsidR="00562DDD" w:rsidRPr="00E07C6E" w:rsidRDefault="00562DDD" w:rsidP="00915CE3">
      <w:pPr>
        <w:spacing w:after="0" w:line="240" w:lineRule="auto"/>
        <w:jc w:val="center"/>
        <w:rPr>
          <w:rFonts w:ascii="Times New Roman" w:eastAsia="Calibri" w:hAnsi="Times New Roman" w:cs="Times New Roman"/>
          <w:bCs/>
          <w:iCs/>
          <w:sz w:val="28"/>
          <w:szCs w:val="28"/>
          <w:lang w:val="kk-KZ"/>
        </w:rPr>
      </w:pPr>
      <w:r w:rsidRPr="00E01617">
        <w:rPr>
          <w:rFonts w:ascii="Times New Roman" w:eastAsia="Calibri" w:hAnsi="Times New Roman" w:cs="Times New Roman"/>
          <w:bCs/>
          <w:iCs/>
          <w:sz w:val="28"/>
          <w:szCs w:val="28"/>
        </w:rPr>
        <w:t xml:space="preserve">Рисунок  </w:t>
      </w:r>
      <w:r w:rsidR="00E07C6E">
        <w:rPr>
          <w:rFonts w:ascii="Times New Roman" w:eastAsia="Calibri" w:hAnsi="Times New Roman" w:cs="Times New Roman"/>
          <w:bCs/>
          <w:iCs/>
          <w:sz w:val="28"/>
          <w:szCs w:val="28"/>
          <w:lang w:val="kk-KZ"/>
        </w:rPr>
        <w:t>39</w:t>
      </w:r>
    </w:p>
    <w:p w:rsidR="00915CE3" w:rsidRPr="00E01617" w:rsidRDefault="00915CE3" w:rsidP="00915CE3">
      <w:pPr>
        <w:spacing w:after="0" w:line="240" w:lineRule="auto"/>
        <w:ind w:firstLine="708"/>
        <w:jc w:val="center"/>
        <w:rPr>
          <w:rFonts w:ascii="Times New Roman" w:eastAsia="Calibri" w:hAnsi="Times New Roman" w:cs="Times New Roman"/>
          <w:bCs/>
          <w:iCs/>
          <w:sz w:val="28"/>
          <w:szCs w:val="28"/>
          <w:lang w:val="kk-KZ"/>
        </w:rPr>
      </w:pPr>
    </w:p>
    <w:p w:rsidR="00915CE3" w:rsidRPr="00E01617" w:rsidRDefault="0048387B" w:rsidP="00915CE3">
      <w:pPr>
        <w:spacing w:after="0" w:line="240" w:lineRule="auto"/>
        <w:ind w:firstLine="567"/>
        <w:jc w:val="both"/>
        <w:rPr>
          <w:rFonts w:ascii="Times New Roman" w:eastAsia="Calibri" w:hAnsi="Times New Roman" w:cs="Times New Roman"/>
          <w:bCs/>
          <w:iCs/>
          <w:sz w:val="28"/>
          <w:szCs w:val="28"/>
        </w:rPr>
      </w:pPr>
      <w:r w:rsidRPr="00E01617">
        <w:rPr>
          <w:rFonts w:ascii="Times New Roman" w:eastAsia="Calibri" w:hAnsi="Times New Roman" w:cs="Times New Roman"/>
          <w:bCs/>
          <w:iCs/>
          <w:sz w:val="28"/>
          <w:szCs w:val="28"/>
        </w:rPr>
        <w:t>Полные ассоциативные поля базовых концептов "power" (власть), "society" (общество), "individual" (индивид), "culture" (культура), "religion" (религия),  и с указаниям   высокоч</w:t>
      </w:r>
      <w:r w:rsidR="00DE0103">
        <w:rPr>
          <w:rFonts w:ascii="Times New Roman" w:eastAsia="Calibri" w:hAnsi="Times New Roman" w:cs="Times New Roman"/>
          <w:bCs/>
          <w:iCs/>
          <w:sz w:val="28"/>
          <w:szCs w:val="28"/>
          <w:lang w:val="kk-KZ"/>
        </w:rPr>
        <w:t>а</w:t>
      </w:r>
      <w:r w:rsidRPr="00E01617">
        <w:rPr>
          <w:rFonts w:ascii="Times New Roman" w:eastAsia="Calibri" w:hAnsi="Times New Roman" w:cs="Times New Roman"/>
          <w:bCs/>
          <w:iCs/>
          <w:sz w:val="28"/>
          <w:szCs w:val="28"/>
        </w:rPr>
        <w:t xml:space="preserve">стотных зон на английском, казахском и русском языках приводится в </w:t>
      </w:r>
      <w:r w:rsidR="00915CE3" w:rsidRPr="00E01617">
        <w:rPr>
          <w:rFonts w:ascii="Times New Roman" w:eastAsia="Calibri" w:hAnsi="Times New Roman" w:cs="Times New Roman"/>
          <w:bCs/>
          <w:iCs/>
          <w:sz w:val="28"/>
          <w:szCs w:val="28"/>
        </w:rPr>
        <w:t>п</w:t>
      </w:r>
      <w:r w:rsidRPr="00E01617">
        <w:rPr>
          <w:rFonts w:ascii="Times New Roman" w:eastAsia="Calibri" w:hAnsi="Times New Roman" w:cs="Times New Roman"/>
          <w:bCs/>
          <w:iCs/>
          <w:sz w:val="28"/>
          <w:szCs w:val="28"/>
        </w:rPr>
        <w:t xml:space="preserve">риложении </w:t>
      </w:r>
      <w:r w:rsidR="002A502E">
        <w:rPr>
          <w:rFonts w:ascii="Times New Roman" w:eastAsia="Calibri" w:hAnsi="Times New Roman" w:cs="Times New Roman"/>
          <w:bCs/>
          <w:iCs/>
          <w:sz w:val="28"/>
          <w:szCs w:val="28"/>
          <w:lang w:val="kk-KZ"/>
        </w:rPr>
        <w:t>Б</w:t>
      </w:r>
      <w:r w:rsidRPr="00E01617">
        <w:rPr>
          <w:rFonts w:ascii="Times New Roman" w:eastAsia="Calibri" w:hAnsi="Times New Roman" w:cs="Times New Roman"/>
          <w:bCs/>
          <w:iCs/>
          <w:sz w:val="28"/>
          <w:szCs w:val="28"/>
        </w:rPr>
        <w:t xml:space="preserve">. </w:t>
      </w:r>
      <w:bookmarkEnd w:id="81"/>
      <w:r w:rsidR="00454999" w:rsidRPr="00E01617">
        <w:rPr>
          <w:rFonts w:ascii="Times New Roman" w:eastAsia="Calibri" w:hAnsi="Times New Roman" w:cs="Times New Roman"/>
          <w:bCs/>
          <w:iCs/>
          <w:sz w:val="28"/>
          <w:szCs w:val="28"/>
        </w:rPr>
        <w:tab/>
      </w:r>
      <w:r w:rsidR="00454999" w:rsidRPr="00E01617">
        <w:rPr>
          <w:rFonts w:ascii="Times New Roman" w:eastAsia="Calibri" w:hAnsi="Times New Roman" w:cs="Times New Roman"/>
          <w:bCs/>
          <w:iCs/>
          <w:sz w:val="28"/>
          <w:szCs w:val="28"/>
        </w:rPr>
        <w:tab/>
      </w:r>
      <w:r w:rsidR="00454999" w:rsidRPr="00E01617">
        <w:rPr>
          <w:rFonts w:ascii="Times New Roman" w:eastAsia="Calibri" w:hAnsi="Times New Roman" w:cs="Times New Roman"/>
          <w:bCs/>
          <w:iCs/>
          <w:sz w:val="28"/>
          <w:szCs w:val="28"/>
        </w:rPr>
        <w:tab/>
      </w:r>
      <w:r w:rsidR="00454999" w:rsidRPr="00E01617">
        <w:rPr>
          <w:rFonts w:ascii="Times New Roman" w:eastAsia="Calibri" w:hAnsi="Times New Roman" w:cs="Times New Roman"/>
          <w:bCs/>
          <w:iCs/>
          <w:sz w:val="28"/>
          <w:szCs w:val="28"/>
        </w:rPr>
        <w:tab/>
      </w:r>
      <w:r w:rsidR="00454999" w:rsidRPr="00E01617">
        <w:rPr>
          <w:rFonts w:ascii="Times New Roman" w:eastAsia="Calibri" w:hAnsi="Times New Roman" w:cs="Times New Roman"/>
          <w:bCs/>
          <w:iCs/>
          <w:sz w:val="28"/>
          <w:szCs w:val="28"/>
        </w:rPr>
        <w:tab/>
      </w:r>
      <w:r w:rsidR="00454999" w:rsidRPr="00E01617">
        <w:rPr>
          <w:rFonts w:ascii="Times New Roman" w:eastAsia="Calibri" w:hAnsi="Times New Roman" w:cs="Times New Roman"/>
          <w:bCs/>
          <w:iCs/>
          <w:sz w:val="28"/>
          <w:szCs w:val="28"/>
        </w:rPr>
        <w:tab/>
      </w:r>
      <w:bookmarkStart w:id="82" w:name="_Hlk159540428"/>
    </w:p>
    <w:p w:rsidR="00DB388D" w:rsidRPr="00E01617" w:rsidRDefault="00257994" w:rsidP="00915CE3">
      <w:pPr>
        <w:spacing w:after="0" w:line="240" w:lineRule="auto"/>
        <w:ind w:firstLine="567"/>
        <w:jc w:val="both"/>
        <w:rPr>
          <w:rFonts w:ascii="Times New Roman" w:eastAsia="Calibri" w:hAnsi="Times New Roman" w:cs="Times New Roman"/>
          <w:sz w:val="28"/>
          <w:szCs w:val="28"/>
        </w:rPr>
      </w:pPr>
      <w:r w:rsidRPr="00E01617">
        <w:rPr>
          <w:rFonts w:ascii="Times New Roman" w:eastAsia="Calibri" w:hAnsi="Times New Roman" w:cs="Times New Roman"/>
          <w:bCs/>
          <w:sz w:val="28"/>
          <w:szCs w:val="28"/>
        </w:rPr>
        <w:t>Обработка данных свободного ассоциативного эксперимента</w:t>
      </w:r>
      <w:r w:rsidRPr="00E01617">
        <w:rPr>
          <w:rFonts w:ascii="Times New Roman" w:eastAsia="Calibri" w:hAnsi="Times New Roman" w:cs="Times New Roman"/>
          <w:sz w:val="28"/>
          <w:szCs w:val="28"/>
        </w:rPr>
        <w:t xml:space="preserve"> включает в себя анализ ответов (реакций) на слов</w:t>
      </w:r>
      <w:r w:rsidRPr="00E01617">
        <w:rPr>
          <w:rFonts w:ascii="Times New Roman" w:eastAsia="Calibri" w:hAnsi="Times New Roman" w:cs="Times New Roman"/>
          <w:sz w:val="28"/>
          <w:szCs w:val="28"/>
          <w:lang w:val="kk-KZ"/>
        </w:rPr>
        <w:t>а</w:t>
      </w:r>
      <w:r w:rsidRPr="00E01617">
        <w:rPr>
          <w:rFonts w:ascii="Times New Roman" w:eastAsia="Calibri" w:hAnsi="Times New Roman" w:cs="Times New Roman"/>
          <w:sz w:val="28"/>
          <w:szCs w:val="28"/>
        </w:rPr>
        <w:t>-</w:t>
      </w:r>
      <w:r w:rsidR="00750A10" w:rsidRPr="00E01617">
        <w:rPr>
          <w:rFonts w:ascii="Times New Roman" w:eastAsia="Calibri" w:hAnsi="Times New Roman" w:cs="Times New Roman"/>
          <w:sz w:val="28"/>
          <w:szCs w:val="28"/>
        </w:rPr>
        <w:t>стимул</w:t>
      </w:r>
      <w:r w:rsidR="00750A10" w:rsidRPr="00E01617">
        <w:rPr>
          <w:rFonts w:ascii="Times New Roman" w:eastAsia="Calibri" w:hAnsi="Times New Roman" w:cs="Times New Roman"/>
          <w:sz w:val="28"/>
          <w:szCs w:val="28"/>
          <w:lang w:val="kk-KZ"/>
        </w:rPr>
        <w:t xml:space="preserve">ы </w:t>
      </w:r>
      <w:r w:rsidR="00750A10" w:rsidRPr="00E01617">
        <w:rPr>
          <w:rFonts w:ascii="Times New Roman" w:eastAsia="Calibri" w:hAnsi="Times New Roman" w:cs="Times New Roman"/>
          <w:sz w:val="28"/>
          <w:szCs w:val="28"/>
        </w:rPr>
        <w:t>в</w:t>
      </w:r>
      <w:r w:rsidRPr="00E01617">
        <w:rPr>
          <w:rFonts w:ascii="Times New Roman" w:eastAsia="Calibri" w:hAnsi="Times New Roman" w:cs="Times New Roman"/>
          <w:sz w:val="28"/>
          <w:szCs w:val="28"/>
        </w:rPr>
        <w:t xml:space="preserve"> американском языковом сознание (США) это "power", "individual", "society", "tradition", "religion" и "cultura"</w:t>
      </w:r>
      <w:r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rPr>
        <w:t xml:space="preserve">Результаты эксперимента классифицированы по </w:t>
      </w:r>
      <w:r w:rsidRPr="00E01617">
        <w:rPr>
          <w:rFonts w:ascii="Times New Roman" w:eastAsia="Calibri" w:hAnsi="Times New Roman" w:cs="Times New Roman"/>
          <w:sz w:val="28"/>
          <w:szCs w:val="28"/>
          <w:lang w:val="kk-KZ"/>
        </w:rPr>
        <w:t>отдельным концептам</w:t>
      </w:r>
      <w:r w:rsidRPr="00E01617">
        <w:rPr>
          <w:rFonts w:ascii="Times New Roman" w:eastAsia="Calibri" w:hAnsi="Times New Roman" w:cs="Times New Roman"/>
          <w:sz w:val="28"/>
          <w:szCs w:val="28"/>
        </w:rPr>
        <w:t xml:space="preserve">. Каждая отдельная реакция </w:t>
      </w:r>
      <w:r w:rsidR="00750A10" w:rsidRPr="00E01617">
        <w:rPr>
          <w:rFonts w:ascii="Times New Roman" w:eastAsia="Calibri" w:hAnsi="Times New Roman" w:cs="Times New Roman"/>
          <w:sz w:val="28"/>
          <w:szCs w:val="28"/>
          <w:lang w:val="kk-KZ"/>
        </w:rPr>
        <w:t xml:space="preserve">указанны с </w:t>
      </w:r>
      <w:r w:rsidR="00750A10" w:rsidRPr="00E01617">
        <w:rPr>
          <w:rFonts w:ascii="Times New Roman" w:eastAsia="Calibri" w:hAnsi="Times New Roman" w:cs="Times New Roman"/>
          <w:sz w:val="28"/>
          <w:szCs w:val="28"/>
        </w:rPr>
        <w:t>количественными</w:t>
      </w:r>
      <w:r w:rsidRPr="00E01617">
        <w:rPr>
          <w:rFonts w:ascii="Times New Roman" w:eastAsia="Calibri" w:hAnsi="Times New Roman" w:cs="Times New Roman"/>
          <w:sz w:val="28"/>
          <w:szCs w:val="28"/>
        </w:rPr>
        <w:t xml:space="preserve"> данными (частотой встречаемости ответа) и процентным соотношением относительно общего числа реакций в каждой группе респондентов. Представление ответов организовано по уровню частотности - от самого часто встречающегося до наименее встречаемого.</w:t>
      </w:r>
      <w:r w:rsidR="003D3F89" w:rsidRPr="00E01617">
        <w:rPr>
          <w:rFonts w:ascii="Times New Roman" w:eastAsia="Calibri" w:hAnsi="Times New Roman" w:cs="Times New Roman"/>
          <w:sz w:val="28"/>
          <w:szCs w:val="28"/>
        </w:rPr>
        <w:tab/>
      </w:r>
      <w:r w:rsidR="003D3F89" w:rsidRPr="00E01617">
        <w:rPr>
          <w:rFonts w:ascii="Times New Roman" w:eastAsia="Calibri" w:hAnsi="Times New Roman" w:cs="Times New Roman"/>
          <w:sz w:val="28"/>
          <w:szCs w:val="28"/>
        </w:rPr>
        <w:tab/>
      </w:r>
      <w:r w:rsidRPr="00E01617">
        <w:rPr>
          <w:rFonts w:ascii="Times New Roman" w:eastAsia="Calibri" w:hAnsi="Times New Roman" w:cs="Times New Roman"/>
          <w:sz w:val="28"/>
          <w:szCs w:val="28"/>
        </w:rPr>
        <w:tab/>
      </w:r>
      <w:r w:rsidRPr="00E01617">
        <w:rPr>
          <w:rFonts w:ascii="Times New Roman" w:eastAsia="Calibri" w:hAnsi="Times New Roman" w:cs="Times New Roman"/>
          <w:sz w:val="28"/>
          <w:szCs w:val="28"/>
        </w:rPr>
        <w:tab/>
      </w:r>
      <w:r w:rsidRPr="00E01617">
        <w:rPr>
          <w:rFonts w:ascii="Times New Roman" w:eastAsia="Calibri" w:hAnsi="Times New Roman" w:cs="Times New Roman"/>
          <w:sz w:val="28"/>
          <w:szCs w:val="28"/>
        </w:rPr>
        <w:tab/>
      </w:r>
      <w:r w:rsidRPr="00E01617">
        <w:rPr>
          <w:rFonts w:ascii="Times New Roman" w:eastAsia="Calibri" w:hAnsi="Times New Roman" w:cs="Times New Roman"/>
          <w:sz w:val="28"/>
          <w:szCs w:val="28"/>
        </w:rPr>
        <w:tab/>
      </w:r>
      <w:r w:rsidRPr="00E01617">
        <w:rPr>
          <w:rFonts w:ascii="Times New Roman" w:eastAsia="Calibri" w:hAnsi="Times New Roman" w:cs="Times New Roman"/>
          <w:sz w:val="28"/>
          <w:szCs w:val="28"/>
        </w:rPr>
        <w:tab/>
      </w:r>
      <w:r w:rsidRPr="00E01617">
        <w:rPr>
          <w:rFonts w:ascii="Times New Roman" w:eastAsia="Calibri" w:hAnsi="Times New Roman" w:cs="Times New Roman"/>
          <w:sz w:val="28"/>
          <w:szCs w:val="28"/>
        </w:rPr>
        <w:tab/>
      </w:r>
      <w:r w:rsidRPr="00E01617">
        <w:rPr>
          <w:rFonts w:ascii="Times New Roman" w:eastAsia="Calibri" w:hAnsi="Times New Roman" w:cs="Times New Roman"/>
          <w:sz w:val="28"/>
          <w:szCs w:val="28"/>
        </w:rPr>
        <w:tab/>
      </w:r>
    </w:p>
    <w:p w:rsidR="00DB388D" w:rsidRPr="00A61095" w:rsidRDefault="00257994" w:rsidP="00311454">
      <w:pPr>
        <w:spacing w:after="0" w:line="240" w:lineRule="auto"/>
        <w:ind w:firstLine="567"/>
        <w:jc w:val="both"/>
        <w:rPr>
          <w:rFonts w:ascii="Times New Roman" w:eastAsia="Calibri" w:hAnsi="Times New Roman" w:cs="Times New Roman"/>
          <w:sz w:val="28"/>
          <w:szCs w:val="28"/>
          <w:lang w:val="en-US"/>
        </w:rPr>
      </w:pPr>
      <w:r w:rsidRPr="00E01617">
        <w:rPr>
          <w:rFonts w:ascii="Times New Roman" w:eastAsia="Calibri" w:hAnsi="Times New Roman" w:cs="Times New Roman"/>
          <w:sz w:val="28"/>
          <w:szCs w:val="28"/>
        </w:rPr>
        <w:t>Слова</w:t>
      </w:r>
      <w:r w:rsidRPr="00A61095">
        <w:rPr>
          <w:rFonts w:ascii="Times New Roman" w:eastAsia="Calibri" w:hAnsi="Times New Roman" w:cs="Times New Roman"/>
          <w:sz w:val="28"/>
          <w:szCs w:val="28"/>
          <w:lang w:val="en-US"/>
        </w:rPr>
        <w:t xml:space="preserve"> – </w:t>
      </w:r>
      <w:r w:rsidRPr="00E01617">
        <w:rPr>
          <w:rFonts w:ascii="Times New Roman" w:eastAsia="Calibri" w:hAnsi="Times New Roman" w:cs="Times New Roman"/>
          <w:sz w:val="28"/>
          <w:szCs w:val="28"/>
        </w:rPr>
        <w:t>стимулы</w:t>
      </w:r>
      <w:r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p>
    <w:p w:rsidR="00DB388D" w:rsidRPr="00743719" w:rsidRDefault="00257994" w:rsidP="00311454">
      <w:pPr>
        <w:spacing w:after="0" w:line="240" w:lineRule="auto"/>
        <w:ind w:firstLine="567"/>
        <w:jc w:val="both"/>
        <w:rPr>
          <w:rFonts w:ascii="Times New Roman" w:eastAsia="Calibri" w:hAnsi="Times New Roman" w:cs="Times New Roman"/>
          <w:sz w:val="28"/>
          <w:szCs w:val="28"/>
          <w:lang w:val="kk-KZ"/>
        </w:rPr>
      </w:pPr>
      <w:r w:rsidRPr="00743719">
        <w:rPr>
          <w:rFonts w:ascii="Times New Roman" w:eastAsia="Calibri" w:hAnsi="Times New Roman" w:cs="Times New Roman"/>
          <w:sz w:val="28"/>
          <w:szCs w:val="28"/>
          <w:lang w:val="kk-KZ"/>
        </w:rPr>
        <w:t>1</w:t>
      </w:r>
      <w:r w:rsidRPr="00743719">
        <w:rPr>
          <w:rFonts w:ascii="Times New Roman" w:eastAsia="Calibri" w:hAnsi="Times New Roman" w:cs="Times New Roman"/>
          <w:sz w:val="28"/>
          <w:szCs w:val="28"/>
          <w:lang w:val="en-US"/>
        </w:rPr>
        <w:t>.Power – president(3)- 20%,dynamic (2) -13%, government (2) – 13%, control(2) – 13%</w:t>
      </w:r>
      <w:r w:rsidRPr="00743719">
        <w:rPr>
          <w:rFonts w:ascii="Times New Roman" w:eastAsia="Calibri" w:hAnsi="Times New Roman" w:cs="Times New Roman"/>
          <w:sz w:val="28"/>
          <w:szCs w:val="28"/>
          <w:lang w:val="kk-KZ"/>
        </w:rPr>
        <w:t xml:space="preserve">; </w:t>
      </w:r>
      <w:r w:rsidRPr="00743719">
        <w:rPr>
          <w:rFonts w:ascii="Times New Roman" w:eastAsia="Calibri" w:hAnsi="Times New Roman" w:cs="Times New Roman"/>
          <w:sz w:val="28"/>
          <w:szCs w:val="28"/>
          <w:lang w:val="kk-KZ"/>
        </w:rPr>
        <w:tab/>
      </w:r>
      <w:r w:rsidRPr="00743719">
        <w:rPr>
          <w:rFonts w:ascii="Times New Roman" w:eastAsia="Calibri" w:hAnsi="Times New Roman" w:cs="Times New Roman"/>
          <w:sz w:val="28"/>
          <w:szCs w:val="28"/>
          <w:lang w:val="kk-KZ"/>
        </w:rPr>
        <w:tab/>
      </w:r>
      <w:r w:rsidRPr="00743719">
        <w:rPr>
          <w:rFonts w:ascii="Times New Roman" w:eastAsia="Calibri" w:hAnsi="Times New Roman" w:cs="Times New Roman"/>
          <w:sz w:val="28"/>
          <w:szCs w:val="28"/>
          <w:lang w:val="kk-KZ"/>
        </w:rPr>
        <w:tab/>
      </w:r>
      <w:r w:rsidRPr="00743719">
        <w:rPr>
          <w:rFonts w:ascii="Times New Roman" w:eastAsia="Calibri" w:hAnsi="Times New Roman" w:cs="Times New Roman"/>
          <w:sz w:val="28"/>
          <w:szCs w:val="28"/>
          <w:lang w:val="kk-KZ"/>
        </w:rPr>
        <w:tab/>
      </w:r>
      <w:r w:rsidRPr="00743719">
        <w:rPr>
          <w:rFonts w:ascii="Times New Roman" w:eastAsia="Calibri" w:hAnsi="Times New Roman" w:cs="Times New Roman"/>
          <w:sz w:val="28"/>
          <w:szCs w:val="28"/>
          <w:lang w:val="kk-KZ"/>
        </w:rPr>
        <w:tab/>
      </w:r>
      <w:r w:rsidRPr="00743719">
        <w:rPr>
          <w:rFonts w:ascii="Times New Roman" w:eastAsia="Calibri" w:hAnsi="Times New Roman" w:cs="Times New Roman"/>
          <w:sz w:val="28"/>
          <w:szCs w:val="28"/>
          <w:lang w:val="kk-KZ"/>
        </w:rPr>
        <w:tab/>
      </w:r>
      <w:r w:rsidRPr="00743719">
        <w:rPr>
          <w:rFonts w:ascii="Times New Roman" w:eastAsia="Calibri" w:hAnsi="Times New Roman" w:cs="Times New Roman"/>
          <w:sz w:val="28"/>
          <w:szCs w:val="28"/>
          <w:lang w:val="kk-KZ"/>
        </w:rPr>
        <w:tab/>
      </w:r>
      <w:r w:rsidRPr="00743719">
        <w:rPr>
          <w:rFonts w:ascii="Times New Roman" w:eastAsia="Calibri" w:hAnsi="Times New Roman" w:cs="Times New Roman"/>
          <w:sz w:val="28"/>
          <w:szCs w:val="28"/>
          <w:lang w:val="kk-KZ"/>
        </w:rPr>
        <w:tab/>
      </w:r>
      <w:r w:rsidRPr="00743719">
        <w:rPr>
          <w:rFonts w:ascii="Times New Roman" w:eastAsia="Calibri" w:hAnsi="Times New Roman" w:cs="Times New Roman"/>
          <w:sz w:val="28"/>
          <w:szCs w:val="28"/>
          <w:lang w:val="kk-KZ"/>
        </w:rPr>
        <w:tab/>
      </w:r>
    </w:p>
    <w:p w:rsidR="00DB388D" w:rsidRPr="00743719" w:rsidRDefault="00257994" w:rsidP="00311454">
      <w:pPr>
        <w:spacing w:after="0" w:line="240" w:lineRule="auto"/>
        <w:ind w:firstLine="567"/>
        <w:jc w:val="both"/>
        <w:rPr>
          <w:rFonts w:ascii="Times New Roman" w:eastAsia="Calibri" w:hAnsi="Times New Roman" w:cs="Times New Roman"/>
          <w:sz w:val="28"/>
          <w:szCs w:val="28"/>
          <w:lang w:val="en-US"/>
        </w:rPr>
      </w:pPr>
      <w:r w:rsidRPr="00743719">
        <w:rPr>
          <w:rFonts w:ascii="Times New Roman" w:eastAsia="Calibri" w:hAnsi="Times New Roman" w:cs="Times New Roman"/>
          <w:sz w:val="28"/>
          <w:szCs w:val="28"/>
          <w:lang w:val="kk-KZ"/>
        </w:rPr>
        <w:t>2.</w:t>
      </w:r>
      <w:r w:rsidRPr="00743719">
        <w:rPr>
          <w:rFonts w:ascii="Times New Roman" w:eastAsia="Calibri" w:hAnsi="Times New Roman" w:cs="Times New Roman"/>
          <w:sz w:val="28"/>
          <w:szCs w:val="28"/>
          <w:lang w:val="en-US"/>
        </w:rPr>
        <w:t>Society- people(4)</w:t>
      </w:r>
      <w:r w:rsidRPr="00743719">
        <w:rPr>
          <w:rFonts w:ascii="Times New Roman" w:eastAsia="Calibri" w:hAnsi="Times New Roman" w:cs="Times New Roman"/>
          <w:sz w:val="28"/>
          <w:szCs w:val="28"/>
          <w:lang w:val="kk-KZ"/>
        </w:rPr>
        <w:t>-21</w:t>
      </w:r>
      <w:r w:rsidRPr="00743719">
        <w:rPr>
          <w:rFonts w:ascii="Times New Roman" w:eastAsia="Calibri" w:hAnsi="Times New Roman" w:cs="Times New Roman"/>
          <w:sz w:val="28"/>
          <w:szCs w:val="28"/>
          <w:lang w:val="en-US"/>
        </w:rPr>
        <w:t xml:space="preserve">%, community(4)- 21%, culture(3)-16%, structure(2)-11%. </w:t>
      </w:r>
      <w:r w:rsidRPr="00743719">
        <w:rPr>
          <w:rFonts w:ascii="Times New Roman" w:eastAsia="Calibri" w:hAnsi="Times New Roman" w:cs="Times New Roman"/>
          <w:sz w:val="28"/>
          <w:szCs w:val="28"/>
          <w:lang w:val="en-US"/>
        </w:rPr>
        <w:tab/>
      </w:r>
      <w:r w:rsidRPr="00743719">
        <w:rPr>
          <w:rFonts w:ascii="Times New Roman" w:eastAsia="Calibri" w:hAnsi="Times New Roman" w:cs="Times New Roman"/>
          <w:sz w:val="28"/>
          <w:szCs w:val="28"/>
          <w:lang w:val="en-US"/>
        </w:rPr>
        <w:tab/>
      </w:r>
      <w:r w:rsidRPr="00743719">
        <w:rPr>
          <w:rFonts w:ascii="Times New Roman" w:eastAsia="Calibri" w:hAnsi="Times New Roman" w:cs="Times New Roman"/>
          <w:sz w:val="28"/>
          <w:szCs w:val="28"/>
          <w:lang w:val="en-US"/>
        </w:rPr>
        <w:tab/>
      </w:r>
      <w:r w:rsidRPr="00743719">
        <w:rPr>
          <w:rFonts w:ascii="Times New Roman" w:eastAsia="Calibri" w:hAnsi="Times New Roman" w:cs="Times New Roman"/>
          <w:sz w:val="28"/>
          <w:szCs w:val="28"/>
          <w:lang w:val="en-US"/>
        </w:rPr>
        <w:tab/>
      </w:r>
      <w:r w:rsidRPr="00743719">
        <w:rPr>
          <w:rFonts w:ascii="Times New Roman" w:eastAsia="Calibri" w:hAnsi="Times New Roman" w:cs="Times New Roman"/>
          <w:sz w:val="28"/>
          <w:szCs w:val="28"/>
          <w:lang w:val="en-US"/>
        </w:rPr>
        <w:tab/>
      </w:r>
      <w:r w:rsidRPr="00743719">
        <w:rPr>
          <w:rFonts w:ascii="Times New Roman" w:eastAsia="Calibri" w:hAnsi="Times New Roman" w:cs="Times New Roman"/>
          <w:sz w:val="28"/>
          <w:szCs w:val="28"/>
          <w:lang w:val="en-US"/>
        </w:rPr>
        <w:tab/>
      </w:r>
      <w:r w:rsidRPr="00743719">
        <w:rPr>
          <w:rFonts w:ascii="Times New Roman" w:eastAsia="Calibri" w:hAnsi="Times New Roman" w:cs="Times New Roman"/>
          <w:sz w:val="28"/>
          <w:szCs w:val="28"/>
          <w:lang w:val="en-US"/>
        </w:rPr>
        <w:tab/>
      </w:r>
      <w:r w:rsidRPr="00743719">
        <w:rPr>
          <w:rFonts w:ascii="Times New Roman" w:eastAsia="Calibri" w:hAnsi="Times New Roman" w:cs="Times New Roman"/>
          <w:sz w:val="28"/>
          <w:szCs w:val="28"/>
          <w:lang w:val="en-US"/>
        </w:rPr>
        <w:tab/>
      </w:r>
      <w:r w:rsidRPr="00743719">
        <w:rPr>
          <w:rFonts w:ascii="Times New Roman" w:eastAsia="Calibri" w:hAnsi="Times New Roman" w:cs="Times New Roman"/>
          <w:sz w:val="28"/>
          <w:szCs w:val="28"/>
          <w:lang w:val="en-US"/>
        </w:rPr>
        <w:tab/>
      </w:r>
      <w:r w:rsidRPr="00743719">
        <w:rPr>
          <w:rFonts w:ascii="Times New Roman" w:eastAsia="Calibri" w:hAnsi="Times New Roman" w:cs="Times New Roman"/>
          <w:sz w:val="28"/>
          <w:szCs w:val="28"/>
          <w:lang w:val="en-US"/>
        </w:rPr>
        <w:tab/>
      </w:r>
    </w:p>
    <w:p w:rsidR="00DB388D" w:rsidRPr="00743719" w:rsidRDefault="00257994" w:rsidP="00311454">
      <w:pPr>
        <w:spacing w:after="0" w:line="240" w:lineRule="auto"/>
        <w:ind w:firstLine="567"/>
        <w:jc w:val="both"/>
        <w:rPr>
          <w:rFonts w:ascii="Times New Roman" w:eastAsia="Calibri" w:hAnsi="Times New Roman" w:cs="Times New Roman"/>
          <w:sz w:val="28"/>
          <w:szCs w:val="28"/>
          <w:lang w:val="en-US"/>
        </w:rPr>
      </w:pPr>
      <w:r w:rsidRPr="00743719">
        <w:rPr>
          <w:rFonts w:ascii="Times New Roman" w:eastAsia="Calibri" w:hAnsi="Times New Roman" w:cs="Times New Roman"/>
          <w:sz w:val="28"/>
          <w:szCs w:val="28"/>
          <w:lang w:val="kk-KZ"/>
        </w:rPr>
        <w:t>3.</w:t>
      </w:r>
      <w:r w:rsidRPr="00743719">
        <w:rPr>
          <w:rFonts w:ascii="Times New Roman" w:eastAsia="Calibri" w:hAnsi="Times New Roman" w:cs="Times New Roman"/>
          <w:sz w:val="28"/>
          <w:szCs w:val="28"/>
          <w:lang w:val="en-US"/>
        </w:rPr>
        <w:t>Individual- independence(4)-21%, democracy (2)-10%, freedom (2)-10%, rights (2)-10%, person(2)-10%, me (2)-10%;</w:t>
      </w:r>
      <w:r w:rsidRPr="00743719">
        <w:rPr>
          <w:rFonts w:ascii="Times New Roman" w:eastAsia="Calibri" w:hAnsi="Times New Roman" w:cs="Times New Roman"/>
          <w:sz w:val="28"/>
          <w:szCs w:val="28"/>
          <w:lang w:val="en-US"/>
        </w:rPr>
        <w:tab/>
      </w:r>
      <w:r w:rsidRPr="00743719">
        <w:rPr>
          <w:rFonts w:ascii="Times New Roman" w:eastAsia="Calibri" w:hAnsi="Times New Roman" w:cs="Times New Roman"/>
          <w:sz w:val="28"/>
          <w:szCs w:val="28"/>
          <w:lang w:val="en-US"/>
        </w:rPr>
        <w:tab/>
      </w:r>
      <w:r w:rsidRPr="00743719">
        <w:rPr>
          <w:rFonts w:ascii="Times New Roman" w:eastAsia="Calibri" w:hAnsi="Times New Roman" w:cs="Times New Roman"/>
          <w:sz w:val="28"/>
          <w:szCs w:val="28"/>
          <w:lang w:val="en-US"/>
        </w:rPr>
        <w:tab/>
      </w:r>
      <w:r w:rsidRPr="00743719">
        <w:rPr>
          <w:rFonts w:ascii="Times New Roman" w:eastAsia="Calibri" w:hAnsi="Times New Roman" w:cs="Times New Roman"/>
          <w:sz w:val="28"/>
          <w:szCs w:val="28"/>
          <w:lang w:val="en-US"/>
        </w:rPr>
        <w:tab/>
      </w:r>
      <w:r w:rsidRPr="00743719">
        <w:rPr>
          <w:rFonts w:ascii="Times New Roman" w:eastAsia="Calibri" w:hAnsi="Times New Roman" w:cs="Times New Roman"/>
          <w:sz w:val="28"/>
          <w:szCs w:val="28"/>
          <w:lang w:val="en-US"/>
        </w:rPr>
        <w:tab/>
      </w:r>
    </w:p>
    <w:p w:rsidR="00DB388D" w:rsidRPr="00743719" w:rsidRDefault="00257994" w:rsidP="00311454">
      <w:pPr>
        <w:spacing w:after="0" w:line="240" w:lineRule="auto"/>
        <w:ind w:firstLine="567"/>
        <w:jc w:val="both"/>
        <w:rPr>
          <w:rFonts w:ascii="Times New Roman" w:eastAsia="Calibri" w:hAnsi="Times New Roman" w:cs="Times New Roman"/>
          <w:i/>
          <w:iCs/>
          <w:sz w:val="28"/>
          <w:szCs w:val="28"/>
          <w:lang w:val="kk-KZ"/>
        </w:rPr>
      </w:pPr>
      <w:r w:rsidRPr="00743719">
        <w:rPr>
          <w:rFonts w:ascii="Times New Roman" w:eastAsia="Calibri" w:hAnsi="Times New Roman" w:cs="Times New Roman"/>
          <w:sz w:val="28"/>
          <w:szCs w:val="28"/>
          <w:lang w:val="en-US"/>
        </w:rPr>
        <w:t>4.Tradition – family (4)-24%, holidays (3)-18%, customs (3)-18%, belief-6%</w:t>
      </w:r>
      <w:r w:rsidRPr="00743719">
        <w:rPr>
          <w:rFonts w:ascii="Times New Roman" w:eastAsia="Calibri" w:hAnsi="Times New Roman" w:cs="Times New Roman"/>
          <w:sz w:val="28"/>
          <w:szCs w:val="28"/>
          <w:lang w:val="kk-KZ"/>
        </w:rPr>
        <w:t xml:space="preserve">; </w:t>
      </w:r>
    </w:p>
    <w:p w:rsidR="00DB388D" w:rsidRPr="00743719" w:rsidRDefault="00257994" w:rsidP="00311454">
      <w:pPr>
        <w:spacing w:after="0" w:line="240" w:lineRule="auto"/>
        <w:ind w:firstLine="567"/>
        <w:jc w:val="both"/>
        <w:rPr>
          <w:rFonts w:ascii="Times New Roman" w:eastAsia="Calibri" w:hAnsi="Times New Roman" w:cs="Times New Roman"/>
          <w:sz w:val="28"/>
          <w:szCs w:val="28"/>
          <w:lang w:val="en-US"/>
        </w:rPr>
      </w:pPr>
      <w:r w:rsidRPr="00743719">
        <w:rPr>
          <w:rFonts w:ascii="Times New Roman" w:eastAsia="Calibri" w:hAnsi="Times New Roman" w:cs="Times New Roman"/>
          <w:i/>
          <w:iCs/>
          <w:sz w:val="28"/>
          <w:szCs w:val="28"/>
          <w:lang w:val="kk-KZ"/>
        </w:rPr>
        <w:t>5.</w:t>
      </w:r>
      <w:r w:rsidRPr="00743719">
        <w:rPr>
          <w:rFonts w:ascii="Times New Roman" w:eastAsia="Calibri" w:hAnsi="Times New Roman" w:cs="Times New Roman"/>
          <w:sz w:val="28"/>
          <w:szCs w:val="28"/>
          <w:lang w:val="en-US"/>
        </w:rPr>
        <w:t>Culture-  religion (4)-29%, History (2)-15%, language-7%, life-7%.</w:t>
      </w:r>
    </w:p>
    <w:p w:rsidR="00257994" w:rsidRPr="00E01617" w:rsidRDefault="00257994" w:rsidP="00311454">
      <w:pPr>
        <w:spacing w:after="0" w:line="240" w:lineRule="auto"/>
        <w:ind w:firstLine="567"/>
        <w:jc w:val="both"/>
        <w:rPr>
          <w:rFonts w:ascii="Times New Roman" w:eastAsia="Calibri" w:hAnsi="Times New Roman" w:cs="Times New Roman"/>
          <w:bCs/>
          <w:i/>
          <w:iCs/>
          <w:sz w:val="28"/>
          <w:szCs w:val="28"/>
          <w:lang w:val="kk-KZ"/>
        </w:rPr>
      </w:pPr>
      <w:r w:rsidRPr="00743719">
        <w:rPr>
          <w:rFonts w:ascii="Times New Roman" w:eastAsia="Calibri" w:hAnsi="Times New Roman" w:cs="Times New Roman"/>
          <w:sz w:val="28"/>
          <w:szCs w:val="28"/>
          <w:lang w:val="en-US"/>
        </w:rPr>
        <w:t>6.Religion</w:t>
      </w:r>
      <w:r w:rsidRPr="00E01617">
        <w:rPr>
          <w:rFonts w:ascii="Times New Roman" w:eastAsia="Calibri" w:hAnsi="Times New Roman" w:cs="Times New Roman"/>
          <w:sz w:val="28"/>
          <w:szCs w:val="28"/>
          <w:lang w:val="en-US"/>
        </w:rPr>
        <w:t xml:space="preserve"> – Jesus</w:t>
      </w:r>
      <w:r w:rsidRPr="00E01617">
        <w:rPr>
          <w:rFonts w:ascii="Times New Roman" w:eastAsia="Calibri" w:hAnsi="Times New Roman" w:cs="Times New Roman"/>
          <w:sz w:val="28"/>
          <w:szCs w:val="28"/>
          <w:lang w:val="kk-KZ"/>
        </w:rPr>
        <w:t xml:space="preserve"> (4)-17%, </w:t>
      </w:r>
      <w:r w:rsidRPr="00E01617">
        <w:rPr>
          <w:rFonts w:ascii="Times New Roman" w:eastAsia="Calibri" w:hAnsi="Times New Roman" w:cs="Times New Roman"/>
          <w:sz w:val="28"/>
          <w:szCs w:val="28"/>
          <w:lang w:val="en-US"/>
        </w:rPr>
        <w:t>God (4)-17%, Christianity</w:t>
      </w:r>
      <w:r w:rsidRPr="00E01617">
        <w:rPr>
          <w:rFonts w:ascii="Times New Roman" w:eastAsia="Calibri" w:hAnsi="Times New Roman" w:cs="Times New Roman"/>
          <w:sz w:val="28"/>
          <w:szCs w:val="28"/>
          <w:lang w:val="kk-KZ"/>
        </w:rPr>
        <w:t xml:space="preserve"> (3)-12%,</w:t>
      </w:r>
      <w:r w:rsidRPr="00E01617">
        <w:rPr>
          <w:rFonts w:ascii="Times New Roman" w:eastAsia="Calibri" w:hAnsi="Times New Roman" w:cs="Times New Roman"/>
          <w:sz w:val="28"/>
          <w:szCs w:val="28"/>
          <w:lang w:val="en-US"/>
        </w:rPr>
        <w:t xml:space="preserve"> bible (3)-12%, Faith(3)-12%.</w:t>
      </w:r>
    </w:p>
    <w:p w:rsidR="00DB388D" w:rsidRPr="00E01617" w:rsidRDefault="00F44983" w:rsidP="00311454">
      <w:pPr>
        <w:shd w:val="clear" w:color="auto" w:fill="FFFFFF"/>
        <w:spacing w:after="0" w:line="240" w:lineRule="auto"/>
        <w:ind w:firstLine="567"/>
        <w:jc w:val="both"/>
        <w:rPr>
          <w:rFonts w:ascii="Times New Roman" w:eastAsia="Times New Roman" w:hAnsi="Times New Roman" w:cs="Times New Roman"/>
          <w:bCs/>
          <w:iCs/>
          <w:sz w:val="28"/>
          <w:szCs w:val="28"/>
          <w:lang w:eastAsia="ru-RU"/>
        </w:rPr>
      </w:pPr>
      <w:r w:rsidRPr="00E01617">
        <w:rPr>
          <w:rFonts w:ascii="Times New Roman" w:eastAsia="Times New Roman" w:hAnsi="Times New Roman" w:cs="Times New Roman"/>
          <w:bCs/>
          <w:iCs/>
          <w:sz w:val="28"/>
          <w:szCs w:val="28"/>
          <w:lang w:val="uk-UA" w:eastAsia="ru-RU"/>
        </w:rPr>
        <w:t>Представленные</w:t>
      </w:r>
      <w:r w:rsidR="0018437C">
        <w:rPr>
          <w:rFonts w:ascii="Times New Roman" w:eastAsia="Times New Roman" w:hAnsi="Times New Roman" w:cs="Times New Roman"/>
          <w:bCs/>
          <w:iCs/>
          <w:sz w:val="28"/>
          <w:szCs w:val="28"/>
          <w:lang w:val="uk-UA" w:eastAsia="ru-RU"/>
        </w:rPr>
        <w:t xml:space="preserve"> </w:t>
      </w:r>
      <w:r w:rsidRPr="00E01617">
        <w:rPr>
          <w:rFonts w:ascii="Times New Roman" w:eastAsia="Times New Roman" w:hAnsi="Times New Roman" w:cs="Times New Roman"/>
          <w:bCs/>
          <w:iCs/>
          <w:sz w:val="28"/>
          <w:szCs w:val="28"/>
          <w:lang w:val="uk-UA" w:eastAsia="ru-RU"/>
        </w:rPr>
        <w:t>ассоциативные</w:t>
      </w:r>
      <w:r w:rsidR="0018437C">
        <w:rPr>
          <w:rFonts w:ascii="Times New Roman" w:eastAsia="Times New Roman" w:hAnsi="Times New Roman" w:cs="Times New Roman"/>
          <w:bCs/>
          <w:iCs/>
          <w:sz w:val="28"/>
          <w:szCs w:val="28"/>
          <w:lang w:val="uk-UA" w:eastAsia="ru-RU"/>
        </w:rPr>
        <w:t xml:space="preserve"> </w:t>
      </w:r>
      <w:r w:rsidRPr="00E01617">
        <w:rPr>
          <w:rFonts w:ascii="Times New Roman" w:eastAsia="Times New Roman" w:hAnsi="Times New Roman" w:cs="Times New Roman"/>
          <w:bCs/>
          <w:iCs/>
          <w:sz w:val="28"/>
          <w:szCs w:val="28"/>
          <w:lang w:val="uk-UA" w:eastAsia="ru-RU"/>
        </w:rPr>
        <w:t>материалы</w:t>
      </w:r>
      <w:r w:rsidR="0018437C">
        <w:rPr>
          <w:rFonts w:ascii="Times New Roman" w:eastAsia="Times New Roman" w:hAnsi="Times New Roman" w:cs="Times New Roman"/>
          <w:bCs/>
          <w:iCs/>
          <w:sz w:val="28"/>
          <w:szCs w:val="28"/>
          <w:lang w:val="uk-UA" w:eastAsia="ru-RU"/>
        </w:rPr>
        <w:t xml:space="preserve"> </w:t>
      </w:r>
      <w:r w:rsidRPr="00E01617">
        <w:rPr>
          <w:rFonts w:ascii="Times New Roman" w:eastAsia="Times New Roman" w:hAnsi="Times New Roman" w:cs="Times New Roman"/>
          <w:bCs/>
          <w:iCs/>
          <w:sz w:val="28"/>
          <w:szCs w:val="28"/>
          <w:lang w:val="uk-UA" w:eastAsia="ru-RU"/>
        </w:rPr>
        <w:t>дополняют и уточняют</w:t>
      </w:r>
      <w:r w:rsidR="0018437C">
        <w:rPr>
          <w:rFonts w:ascii="Times New Roman" w:eastAsia="Times New Roman" w:hAnsi="Times New Roman" w:cs="Times New Roman"/>
          <w:bCs/>
          <w:iCs/>
          <w:sz w:val="28"/>
          <w:szCs w:val="28"/>
          <w:lang w:val="uk-UA" w:eastAsia="ru-RU"/>
        </w:rPr>
        <w:t xml:space="preserve"> </w:t>
      </w:r>
      <w:r w:rsidRPr="00E01617">
        <w:rPr>
          <w:rFonts w:ascii="Times New Roman" w:eastAsia="Times New Roman" w:hAnsi="Times New Roman" w:cs="Times New Roman"/>
          <w:bCs/>
          <w:iCs/>
          <w:sz w:val="28"/>
          <w:szCs w:val="28"/>
          <w:lang w:val="uk-UA" w:eastAsia="ru-RU"/>
        </w:rPr>
        <w:t>базовые</w:t>
      </w:r>
      <w:r w:rsidR="0018437C">
        <w:rPr>
          <w:rFonts w:ascii="Times New Roman" w:eastAsia="Times New Roman" w:hAnsi="Times New Roman" w:cs="Times New Roman"/>
          <w:bCs/>
          <w:iCs/>
          <w:sz w:val="28"/>
          <w:szCs w:val="28"/>
          <w:lang w:val="uk-UA" w:eastAsia="ru-RU"/>
        </w:rPr>
        <w:t xml:space="preserve"> </w:t>
      </w:r>
      <w:r w:rsidRPr="00E01617">
        <w:rPr>
          <w:rFonts w:ascii="Times New Roman" w:eastAsia="Times New Roman" w:hAnsi="Times New Roman" w:cs="Times New Roman"/>
          <w:bCs/>
          <w:iCs/>
          <w:sz w:val="28"/>
          <w:szCs w:val="28"/>
          <w:lang w:val="uk-UA" w:eastAsia="ru-RU"/>
        </w:rPr>
        <w:t>концепты</w:t>
      </w:r>
      <w:r w:rsidR="0018437C">
        <w:rPr>
          <w:rFonts w:ascii="Times New Roman" w:eastAsia="Times New Roman" w:hAnsi="Times New Roman" w:cs="Times New Roman"/>
          <w:bCs/>
          <w:iCs/>
          <w:sz w:val="28"/>
          <w:szCs w:val="28"/>
          <w:lang w:val="uk-UA" w:eastAsia="ru-RU"/>
        </w:rPr>
        <w:t xml:space="preserve"> </w:t>
      </w:r>
      <w:r w:rsidRPr="00E01617">
        <w:rPr>
          <w:rFonts w:ascii="Times New Roman" w:eastAsia="Times New Roman" w:hAnsi="Times New Roman" w:cs="Times New Roman"/>
          <w:bCs/>
          <w:iCs/>
          <w:sz w:val="28"/>
          <w:szCs w:val="28"/>
          <w:lang w:val="uk-UA" w:eastAsia="ru-RU"/>
        </w:rPr>
        <w:t>американского</w:t>
      </w:r>
      <w:r w:rsidR="0018437C">
        <w:rPr>
          <w:rFonts w:ascii="Times New Roman" w:eastAsia="Times New Roman" w:hAnsi="Times New Roman" w:cs="Times New Roman"/>
          <w:bCs/>
          <w:iCs/>
          <w:sz w:val="28"/>
          <w:szCs w:val="28"/>
          <w:lang w:val="uk-UA" w:eastAsia="ru-RU"/>
        </w:rPr>
        <w:t xml:space="preserve"> </w:t>
      </w:r>
      <w:r w:rsidRPr="00E01617">
        <w:rPr>
          <w:rFonts w:ascii="Times New Roman" w:eastAsia="Times New Roman" w:hAnsi="Times New Roman" w:cs="Times New Roman"/>
          <w:bCs/>
          <w:iCs/>
          <w:sz w:val="28"/>
          <w:szCs w:val="28"/>
          <w:lang w:val="uk-UA" w:eastAsia="ru-RU"/>
        </w:rPr>
        <w:t>медиадискурса.</w:t>
      </w:r>
      <w:bookmarkEnd w:id="82"/>
      <w:r w:rsidR="0018437C">
        <w:rPr>
          <w:rFonts w:ascii="Times New Roman" w:eastAsia="Times New Roman" w:hAnsi="Times New Roman" w:cs="Times New Roman"/>
          <w:bCs/>
          <w:iCs/>
          <w:sz w:val="28"/>
          <w:szCs w:val="28"/>
          <w:lang w:val="uk-UA" w:eastAsia="ru-RU"/>
        </w:rPr>
        <w:t xml:space="preserve"> </w:t>
      </w:r>
      <w:r w:rsidRPr="00E01617">
        <w:rPr>
          <w:rFonts w:ascii="Times New Roman" w:eastAsia="Times New Roman" w:hAnsi="Times New Roman" w:cs="Times New Roman"/>
          <w:bCs/>
          <w:iCs/>
          <w:sz w:val="28"/>
          <w:szCs w:val="28"/>
          <w:lang w:val="uk-UA" w:eastAsia="ru-RU"/>
        </w:rPr>
        <w:t>Следует</w:t>
      </w:r>
      <w:r w:rsidR="0018437C">
        <w:rPr>
          <w:rFonts w:ascii="Times New Roman" w:eastAsia="Times New Roman" w:hAnsi="Times New Roman" w:cs="Times New Roman"/>
          <w:bCs/>
          <w:iCs/>
          <w:sz w:val="28"/>
          <w:szCs w:val="28"/>
          <w:lang w:val="uk-UA" w:eastAsia="ru-RU"/>
        </w:rPr>
        <w:t xml:space="preserve"> </w:t>
      </w:r>
      <w:r w:rsidRPr="00E01617">
        <w:rPr>
          <w:rFonts w:ascii="Times New Roman" w:eastAsia="Times New Roman" w:hAnsi="Times New Roman" w:cs="Times New Roman"/>
          <w:bCs/>
          <w:iCs/>
          <w:sz w:val="28"/>
          <w:szCs w:val="28"/>
          <w:lang w:val="uk-UA" w:eastAsia="ru-RU"/>
        </w:rPr>
        <w:t>указать, что</w:t>
      </w:r>
      <w:r w:rsidR="0018437C">
        <w:rPr>
          <w:rFonts w:ascii="Times New Roman" w:eastAsia="Times New Roman" w:hAnsi="Times New Roman" w:cs="Times New Roman"/>
          <w:bCs/>
          <w:iCs/>
          <w:sz w:val="28"/>
          <w:szCs w:val="28"/>
          <w:lang w:val="uk-UA" w:eastAsia="ru-RU"/>
        </w:rPr>
        <w:t xml:space="preserve"> </w:t>
      </w:r>
      <w:r w:rsidRPr="00E01617">
        <w:rPr>
          <w:rFonts w:ascii="Times New Roman" w:eastAsia="Times New Roman" w:hAnsi="Times New Roman" w:cs="Times New Roman"/>
          <w:bCs/>
          <w:iCs/>
          <w:sz w:val="28"/>
          <w:szCs w:val="28"/>
          <w:lang w:val="uk-UA" w:eastAsia="ru-RU"/>
        </w:rPr>
        <w:t>поняти</w:t>
      </w:r>
      <w:r w:rsidR="00BB25C9" w:rsidRPr="00E01617">
        <w:rPr>
          <w:rFonts w:ascii="Times New Roman" w:eastAsia="Times New Roman" w:hAnsi="Times New Roman" w:cs="Times New Roman"/>
          <w:bCs/>
          <w:iCs/>
          <w:sz w:val="28"/>
          <w:szCs w:val="28"/>
          <w:lang w:val="uk-UA" w:eastAsia="ru-RU"/>
        </w:rPr>
        <w:t>й</w:t>
      </w:r>
      <w:r w:rsidRPr="00E01617">
        <w:rPr>
          <w:rFonts w:ascii="Times New Roman" w:eastAsia="Times New Roman" w:hAnsi="Times New Roman" w:cs="Times New Roman"/>
          <w:bCs/>
          <w:iCs/>
          <w:sz w:val="28"/>
          <w:szCs w:val="28"/>
          <w:lang w:val="uk-UA" w:eastAsia="ru-RU"/>
        </w:rPr>
        <w:t>ное</w:t>
      </w:r>
      <w:r w:rsidR="0018437C">
        <w:rPr>
          <w:rFonts w:ascii="Times New Roman" w:eastAsia="Times New Roman" w:hAnsi="Times New Roman" w:cs="Times New Roman"/>
          <w:bCs/>
          <w:iCs/>
          <w:sz w:val="28"/>
          <w:szCs w:val="28"/>
          <w:lang w:val="uk-UA" w:eastAsia="ru-RU"/>
        </w:rPr>
        <w:t xml:space="preserve"> </w:t>
      </w:r>
      <w:r w:rsidRPr="00E01617">
        <w:rPr>
          <w:rFonts w:ascii="Times New Roman" w:eastAsia="Times New Roman" w:hAnsi="Times New Roman" w:cs="Times New Roman"/>
          <w:bCs/>
          <w:iCs/>
          <w:sz w:val="28"/>
          <w:szCs w:val="28"/>
          <w:lang w:val="uk-UA" w:eastAsia="ru-RU"/>
        </w:rPr>
        <w:t>наполнение</w:t>
      </w:r>
      <w:r w:rsidR="0018437C">
        <w:rPr>
          <w:rFonts w:ascii="Times New Roman" w:eastAsia="Times New Roman" w:hAnsi="Times New Roman" w:cs="Times New Roman"/>
          <w:bCs/>
          <w:iCs/>
          <w:sz w:val="28"/>
          <w:szCs w:val="28"/>
          <w:lang w:val="uk-UA" w:eastAsia="ru-RU"/>
        </w:rPr>
        <w:t xml:space="preserve"> </w:t>
      </w:r>
      <w:r w:rsidRPr="00E01617">
        <w:rPr>
          <w:rFonts w:ascii="Times New Roman" w:eastAsia="Times New Roman" w:hAnsi="Times New Roman" w:cs="Times New Roman"/>
          <w:bCs/>
          <w:iCs/>
          <w:sz w:val="28"/>
          <w:szCs w:val="28"/>
          <w:lang w:val="uk-UA" w:eastAsia="ru-RU"/>
        </w:rPr>
        <w:t>ассоциативных</w:t>
      </w:r>
      <w:r w:rsidR="0018437C">
        <w:rPr>
          <w:rFonts w:ascii="Times New Roman" w:eastAsia="Times New Roman" w:hAnsi="Times New Roman" w:cs="Times New Roman"/>
          <w:bCs/>
          <w:iCs/>
          <w:sz w:val="28"/>
          <w:szCs w:val="28"/>
          <w:lang w:val="uk-UA" w:eastAsia="ru-RU"/>
        </w:rPr>
        <w:t xml:space="preserve"> </w:t>
      </w:r>
      <w:r w:rsidRPr="00E01617">
        <w:rPr>
          <w:rFonts w:ascii="Times New Roman" w:eastAsia="Times New Roman" w:hAnsi="Times New Roman" w:cs="Times New Roman"/>
          <w:bCs/>
          <w:iCs/>
          <w:sz w:val="28"/>
          <w:szCs w:val="28"/>
          <w:lang w:val="uk-UA" w:eastAsia="ru-RU"/>
        </w:rPr>
        <w:t>полей шире той семантики, которая</w:t>
      </w:r>
      <w:r w:rsidR="0018437C">
        <w:rPr>
          <w:rFonts w:ascii="Times New Roman" w:eastAsia="Times New Roman" w:hAnsi="Times New Roman" w:cs="Times New Roman"/>
          <w:bCs/>
          <w:iCs/>
          <w:sz w:val="28"/>
          <w:szCs w:val="28"/>
          <w:lang w:val="uk-UA" w:eastAsia="ru-RU"/>
        </w:rPr>
        <w:t xml:space="preserve"> </w:t>
      </w:r>
      <w:r w:rsidRPr="00E01617">
        <w:rPr>
          <w:rFonts w:ascii="Times New Roman" w:eastAsia="Times New Roman" w:hAnsi="Times New Roman" w:cs="Times New Roman"/>
          <w:bCs/>
          <w:iCs/>
          <w:sz w:val="28"/>
          <w:szCs w:val="28"/>
          <w:lang w:val="uk-UA" w:eastAsia="ru-RU"/>
        </w:rPr>
        <w:t>обнаруживается в информационном</w:t>
      </w:r>
      <w:r w:rsidR="0018437C">
        <w:rPr>
          <w:rFonts w:ascii="Times New Roman" w:eastAsia="Times New Roman" w:hAnsi="Times New Roman" w:cs="Times New Roman"/>
          <w:bCs/>
          <w:iCs/>
          <w:sz w:val="28"/>
          <w:szCs w:val="28"/>
          <w:lang w:val="uk-UA" w:eastAsia="ru-RU"/>
        </w:rPr>
        <w:t xml:space="preserve"> </w:t>
      </w:r>
      <w:r w:rsidRPr="00E01617">
        <w:rPr>
          <w:rFonts w:ascii="Times New Roman" w:eastAsia="Times New Roman" w:hAnsi="Times New Roman" w:cs="Times New Roman"/>
          <w:bCs/>
          <w:iCs/>
          <w:sz w:val="28"/>
          <w:szCs w:val="28"/>
          <w:lang w:val="uk-UA" w:eastAsia="ru-RU"/>
        </w:rPr>
        <w:t>структурировании</w:t>
      </w:r>
      <w:r w:rsidR="0018437C">
        <w:rPr>
          <w:rFonts w:ascii="Times New Roman" w:eastAsia="Times New Roman" w:hAnsi="Times New Roman" w:cs="Times New Roman"/>
          <w:bCs/>
          <w:iCs/>
          <w:sz w:val="28"/>
          <w:szCs w:val="28"/>
          <w:lang w:val="uk-UA" w:eastAsia="ru-RU"/>
        </w:rPr>
        <w:t xml:space="preserve"> </w:t>
      </w:r>
      <w:r w:rsidRPr="00E01617">
        <w:rPr>
          <w:rFonts w:ascii="Times New Roman" w:eastAsia="Times New Roman" w:hAnsi="Times New Roman" w:cs="Times New Roman"/>
          <w:bCs/>
          <w:iCs/>
          <w:sz w:val="28"/>
          <w:szCs w:val="28"/>
          <w:lang w:val="uk-UA" w:eastAsia="ru-RU"/>
        </w:rPr>
        <w:t>информации и в семантике</w:t>
      </w:r>
      <w:r w:rsidR="0018437C">
        <w:rPr>
          <w:rFonts w:ascii="Times New Roman" w:eastAsia="Times New Roman" w:hAnsi="Times New Roman" w:cs="Times New Roman"/>
          <w:bCs/>
          <w:iCs/>
          <w:sz w:val="28"/>
          <w:szCs w:val="28"/>
          <w:lang w:val="uk-UA" w:eastAsia="ru-RU"/>
        </w:rPr>
        <w:t xml:space="preserve"> </w:t>
      </w:r>
      <w:r w:rsidRPr="00E01617">
        <w:rPr>
          <w:rFonts w:ascii="Times New Roman" w:eastAsia="Times New Roman" w:hAnsi="Times New Roman" w:cs="Times New Roman"/>
          <w:bCs/>
          <w:iCs/>
          <w:sz w:val="28"/>
          <w:szCs w:val="28"/>
          <w:lang w:val="uk-UA" w:eastAsia="ru-RU"/>
        </w:rPr>
        <w:t>лингвальных</w:t>
      </w:r>
      <w:r w:rsidR="0018437C">
        <w:rPr>
          <w:rFonts w:ascii="Times New Roman" w:eastAsia="Times New Roman" w:hAnsi="Times New Roman" w:cs="Times New Roman"/>
          <w:bCs/>
          <w:iCs/>
          <w:sz w:val="28"/>
          <w:szCs w:val="28"/>
          <w:lang w:val="uk-UA" w:eastAsia="ru-RU"/>
        </w:rPr>
        <w:t xml:space="preserve"> </w:t>
      </w:r>
      <w:r w:rsidRPr="00E01617">
        <w:rPr>
          <w:rFonts w:ascii="Times New Roman" w:eastAsia="Times New Roman" w:hAnsi="Times New Roman" w:cs="Times New Roman"/>
          <w:bCs/>
          <w:iCs/>
          <w:sz w:val="28"/>
          <w:szCs w:val="28"/>
          <w:lang w:val="uk-UA" w:eastAsia="ru-RU"/>
        </w:rPr>
        <w:t>сетей</w:t>
      </w:r>
      <w:r w:rsidR="00BB25C9" w:rsidRPr="00E01617">
        <w:rPr>
          <w:rFonts w:ascii="Times New Roman" w:eastAsia="Times New Roman" w:hAnsi="Times New Roman" w:cs="Times New Roman"/>
          <w:bCs/>
          <w:iCs/>
          <w:sz w:val="28"/>
          <w:szCs w:val="28"/>
          <w:lang w:eastAsia="ru-RU"/>
        </w:rPr>
        <w:t xml:space="preserve">. </w:t>
      </w:r>
      <w:r w:rsidR="00A8367B" w:rsidRPr="00E01617">
        <w:rPr>
          <w:rFonts w:ascii="Times New Roman" w:eastAsia="Times New Roman" w:hAnsi="Times New Roman" w:cs="Times New Roman"/>
          <w:bCs/>
          <w:iCs/>
          <w:sz w:val="28"/>
          <w:szCs w:val="28"/>
          <w:lang w:eastAsia="ru-RU"/>
        </w:rPr>
        <w:tab/>
      </w:r>
      <w:r w:rsidR="00A8367B" w:rsidRPr="00E01617">
        <w:rPr>
          <w:rFonts w:ascii="Times New Roman" w:eastAsia="Times New Roman" w:hAnsi="Times New Roman" w:cs="Times New Roman"/>
          <w:bCs/>
          <w:iCs/>
          <w:sz w:val="28"/>
          <w:szCs w:val="28"/>
          <w:lang w:eastAsia="ru-RU"/>
        </w:rPr>
        <w:tab/>
      </w:r>
      <w:r w:rsidR="00A8367B" w:rsidRPr="00E01617">
        <w:rPr>
          <w:rFonts w:ascii="Times New Roman" w:eastAsia="Times New Roman" w:hAnsi="Times New Roman" w:cs="Times New Roman"/>
          <w:bCs/>
          <w:iCs/>
          <w:sz w:val="28"/>
          <w:szCs w:val="28"/>
          <w:lang w:eastAsia="ru-RU"/>
        </w:rPr>
        <w:tab/>
      </w:r>
      <w:r w:rsidR="00A8367B" w:rsidRPr="00E01617">
        <w:rPr>
          <w:rFonts w:ascii="Times New Roman" w:eastAsia="Times New Roman" w:hAnsi="Times New Roman" w:cs="Times New Roman"/>
          <w:bCs/>
          <w:iCs/>
          <w:sz w:val="28"/>
          <w:szCs w:val="28"/>
          <w:lang w:eastAsia="ru-RU"/>
        </w:rPr>
        <w:tab/>
      </w:r>
      <w:r w:rsidR="00A8367B" w:rsidRPr="00E01617">
        <w:rPr>
          <w:rFonts w:ascii="Times New Roman" w:eastAsia="Times New Roman" w:hAnsi="Times New Roman" w:cs="Times New Roman"/>
          <w:bCs/>
          <w:iCs/>
          <w:sz w:val="28"/>
          <w:szCs w:val="28"/>
          <w:lang w:eastAsia="ru-RU"/>
        </w:rPr>
        <w:tab/>
      </w:r>
      <w:r w:rsidR="00A8367B" w:rsidRPr="00E01617">
        <w:rPr>
          <w:rFonts w:ascii="Times New Roman" w:eastAsia="Times New Roman" w:hAnsi="Times New Roman" w:cs="Times New Roman"/>
          <w:bCs/>
          <w:iCs/>
          <w:sz w:val="28"/>
          <w:szCs w:val="28"/>
          <w:lang w:eastAsia="ru-RU"/>
        </w:rPr>
        <w:tab/>
      </w:r>
      <w:r w:rsidR="00A8367B" w:rsidRPr="00E01617">
        <w:rPr>
          <w:rFonts w:ascii="Times New Roman" w:eastAsia="Times New Roman" w:hAnsi="Times New Roman" w:cs="Times New Roman"/>
          <w:bCs/>
          <w:iCs/>
          <w:sz w:val="28"/>
          <w:szCs w:val="28"/>
          <w:lang w:eastAsia="ru-RU"/>
        </w:rPr>
        <w:tab/>
      </w:r>
    </w:p>
    <w:p w:rsidR="00DB388D" w:rsidRPr="00743719" w:rsidRDefault="00154C67" w:rsidP="00DB388D">
      <w:pPr>
        <w:shd w:val="clear" w:color="auto" w:fill="FFFFFF"/>
        <w:spacing w:after="0" w:line="240" w:lineRule="auto"/>
        <w:ind w:firstLine="567"/>
        <w:jc w:val="both"/>
        <w:rPr>
          <w:rFonts w:ascii="Times New Roman" w:eastAsia="Calibri" w:hAnsi="Times New Roman" w:cs="Times New Roman"/>
          <w:sz w:val="28"/>
          <w:szCs w:val="28"/>
          <w:lang w:val="kk-KZ"/>
        </w:rPr>
      </w:pPr>
      <w:r w:rsidRPr="00E01617">
        <w:rPr>
          <w:rFonts w:ascii="Times New Roman" w:hAnsi="Times New Roman"/>
          <w:sz w:val="28"/>
          <w:szCs w:val="28"/>
          <w:lang w:val="kk-KZ"/>
        </w:rPr>
        <w:t>Р</w:t>
      </w:r>
      <w:r w:rsidR="002870F8" w:rsidRPr="00E01617">
        <w:rPr>
          <w:rFonts w:ascii="Times New Roman" w:eastAsia="Calibri" w:hAnsi="Times New Roman" w:cs="Times New Roman"/>
          <w:bCs/>
          <w:sz w:val="28"/>
          <w:szCs w:val="28"/>
          <w:lang w:val="kk-KZ"/>
        </w:rPr>
        <w:t xml:space="preserve">езультаты </w:t>
      </w:r>
      <w:r w:rsidR="00563F45" w:rsidRPr="00E01617">
        <w:rPr>
          <w:rFonts w:ascii="Times New Roman" w:eastAsia="Calibri" w:hAnsi="Times New Roman" w:cs="Times New Roman"/>
          <w:bCs/>
          <w:sz w:val="28"/>
          <w:szCs w:val="28"/>
          <w:lang w:val="kk-KZ"/>
        </w:rPr>
        <w:t xml:space="preserve">ассоциативного эксперимента </w:t>
      </w:r>
      <w:r w:rsidR="002870F8" w:rsidRPr="00E01617">
        <w:rPr>
          <w:rFonts w:ascii="Times New Roman" w:eastAsia="Calibri" w:hAnsi="Times New Roman" w:cs="Times New Roman"/>
          <w:bCs/>
          <w:sz w:val="28"/>
          <w:szCs w:val="28"/>
          <w:lang w:val="kk-KZ"/>
        </w:rPr>
        <w:t xml:space="preserve"> слова стимулы на концепты </w:t>
      </w:r>
      <w:r w:rsidR="002870F8" w:rsidRPr="00743719">
        <w:rPr>
          <w:rFonts w:ascii="Times New Roman" w:eastAsia="Calibri" w:hAnsi="Times New Roman" w:cs="Times New Roman"/>
          <w:sz w:val="28"/>
          <w:szCs w:val="28"/>
          <w:lang w:val="kk-KZ"/>
        </w:rPr>
        <w:t>Power – president(3), dynamic (2), government (2), control(2); Society-  people(4), community(4), culture(3), structure(2) civil:</w:t>
      </w:r>
    </w:p>
    <w:p w:rsidR="00DB388D" w:rsidRPr="00743719" w:rsidRDefault="002870F8" w:rsidP="00DB388D">
      <w:pPr>
        <w:shd w:val="clear" w:color="auto" w:fill="FFFFFF"/>
        <w:spacing w:after="0" w:line="240" w:lineRule="auto"/>
        <w:ind w:firstLine="567"/>
        <w:jc w:val="both"/>
        <w:rPr>
          <w:rFonts w:ascii="Times New Roman" w:eastAsia="Calibri" w:hAnsi="Times New Roman" w:cs="Times New Roman"/>
          <w:sz w:val="28"/>
          <w:szCs w:val="28"/>
          <w:lang w:val="kk-KZ"/>
        </w:rPr>
      </w:pPr>
      <w:r w:rsidRPr="00743719">
        <w:rPr>
          <w:rFonts w:ascii="Times New Roman" w:eastAsia="Calibri" w:hAnsi="Times New Roman" w:cs="Times New Roman"/>
          <w:sz w:val="28"/>
          <w:szCs w:val="28"/>
          <w:lang w:val="kk-KZ"/>
        </w:rPr>
        <w:t>Individualindependence(4), democracy (2), freedom (2), rights (2), person</w:t>
      </w:r>
      <w:r w:rsidR="00563F45" w:rsidRPr="00743719">
        <w:rPr>
          <w:rFonts w:ascii="Times New Roman" w:eastAsia="Calibri" w:hAnsi="Times New Roman" w:cs="Times New Roman"/>
          <w:sz w:val="28"/>
          <w:szCs w:val="28"/>
          <w:lang w:val="kk-KZ"/>
        </w:rPr>
        <w:t xml:space="preserve">(2). </w:t>
      </w:r>
    </w:p>
    <w:p w:rsidR="00DB388D" w:rsidRPr="00743719" w:rsidRDefault="002870F8" w:rsidP="00DB388D">
      <w:pPr>
        <w:shd w:val="clear" w:color="auto" w:fill="FFFFFF"/>
        <w:spacing w:after="0" w:line="240" w:lineRule="auto"/>
        <w:ind w:firstLine="567"/>
        <w:jc w:val="both"/>
        <w:rPr>
          <w:rFonts w:ascii="Times New Roman" w:eastAsia="Calibri" w:hAnsi="Times New Roman" w:cs="Times New Roman"/>
          <w:bCs/>
          <w:sz w:val="28"/>
          <w:szCs w:val="28"/>
          <w:lang w:val="kk-KZ"/>
        </w:rPr>
      </w:pPr>
      <w:r w:rsidRPr="00743719">
        <w:rPr>
          <w:rFonts w:ascii="Times New Roman" w:eastAsia="Calibri" w:hAnsi="Times New Roman" w:cs="Times New Roman"/>
          <w:bCs/>
          <w:sz w:val="28"/>
          <w:szCs w:val="28"/>
          <w:lang w:val="kk-KZ"/>
        </w:rPr>
        <w:t>В онтологической модели концептуального поля «</w:t>
      </w:r>
      <w:r w:rsidRPr="00743719">
        <w:rPr>
          <w:rFonts w:ascii="Times New Roman" w:eastAsia="Calibri" w:hAnsi="Times New Roman" w:cs="Times New Roman"/>
          <w:bCs/>
          <w:sz w:val="28"/>
          <w:szCs w:val="28"/>
          <w:lang w:val="en-US"/>
        </w:rPr>
        <w:t>CULTURE</w:t>
      </w:r>
      <w:r w:rsidRPr="00743719">
        <w:rPr>
          <w:rFonts w:ascii="Times New Roman" w:eastAsia="Calibri" w:hAnsi="Times New Roman" w:cs="Times New Roman"/>
          <w:bCs/>
          <w:sz w:val="28"/>
          <w:szCs w:val="28"/>
          <w:lang w:val="kk-KZ"/>
        </w:rPr>
        <w:t>», «</w:t>
      </w:r>
      <w:r w:rsidRPr="00743719">
        <w:rPr>
          <w:rFonts w:ascii="Times New Roman" w:eastAsia="Calibri" w:hAnsi="Times New Roman" w:cs="Times New Roman"/>
          <w:bCs/>
          <w:sz w:val="28"/>
          <w:szCs w:val="28"/>
          <w:lang w:val="en-US"/>
        </w:rPr>
        <w:t>RELIGION</w:t>
      </w:r>
      <w:r w:rsidRPr="00743719">
        <w:rPr>
          <w:rFonts w:ascii="Times New Roman" w:eastAsia="Calibri" w:hAnsi="Times New Roman" w:cs="Times New Roman"/>
          <w:bCs/>
          <w:sz w:val="28"/>
          <w:szCs w:val="28"/>
          <w:lang w:val="kk-KZ"/>
        </w:rPr>
        <w:t xml:space="preserve">»фигурируют следующие актанты – Культура США, Религия США, Деятелей Исскуства, Произведения исскуства, Учереждения культуры, Центры\организации науки и просвещения, Религиозные центры, Организации СМИ, Религиозные организации.                                                                                    </w:t>
      </w:r>
    </w:p>
    <w:p w:rsidR="00DB388D" w:rsidRPr="00743719" w:rsidRDefault="00743719" w:rsidP="00743719">
      <w:pPr>
        <w:shd w:val="clear" w:color="auto" w:fill="FFFFFF"/>
        <w:spacing w:after="0" w:line="240" w:lineRule="auto"/>
        <w:jc w:val="both"/>
        <w:rPr>
          <w:rFonts w:ascii="Times New Roman" w:eastAsia="Calibri" w:hAnsi="Times New Roman" w:cs="Times New Roman"/>
          <w:sz w:val="28"/>
          <w:szCs w:val="28"/>
          <w:lang w:val="en-US"/>
        </w:rPr>
      </w:pPr>
      <w:r w:rsidRPr="00743719">
        <w:rPr>
          <w:rFonts w:ascii="Times New Roman" w:eastAsia="Calibri" w:hAnsi="Times New Roman" w:cs="Times New Roman"/>
          <w:sz w:val="28"/>
          <w:szCs w:val="28"/>
          <w:lang w:val="kk-KZ"/>
        </w:rPr>
        <w:t xml:space="preserve">       Р</w:t>
      </w:r>
      <w:r w:rsidR="002870F8" w:rsidRPr="00743719">
        <w:rPr>
          <w:rFonts w:ascii="Times New Roman" w:eastAsia="Calibri" w:hAnsi="Times New Roman" w:cs="Times New Roman"/>
          <w:sz w:val="28"/>
          <w:szCs w:val="28"/>
          <w:lang w:val="kk-KZ"/>
        </w:rPr>
        <w:t>езультаты опроса слова стимулы на концепты</w:t>
      </w:r>
      <w:r w:rsidR="002870F8" w:rsidRPr="00743719">
        <w:rPr>
          <w:rFonts w:ascii="Times New Roman" w:eastAsia="Calibri" w:hAnsi="Times New Roman" w:cs="Times New Roman"/>
          <w:sz w:val="28"/>
          <w:szCs w:val="28"/>
          <w:lang w:val="en-US"/>
        </w:rPr>
        <w:t>Tradition – family (4), holidays (3), customs (3), belief</w:t>
      </w:r>
      <w:r w:rsidR="002870F8" w:rsidRPr="00743719">
        <w:rPr>
          <w:rFonts w:ascii="Times New Roman" w:eastAsia="Calibri" w:hAnsi="Times New Roman" w:cs="Times New Roman"/>
          <w:sz w:val="28"/>
          <w:szCs w:val="28"/>
          <w:lang w:val="kk-KZ"/>
        </w:rPr>
        <w:t xml:space="preserve">; </w:t>
      </w:r>
      <w:r w:rsidR="002870F8" w:rsidRPr="00743719">
        <w:rPr>
          <w:rFonts w:ascii="Times New Roman" w:eastAsia="Calibri" w:hAnsi="Times New Roman" w:cs="Times New Roman"/>
          <w:i/>
          <w:iCs/>
          <w:sz w:val="28"/>
          <w:szCs w:val="28"/>
          <w:lang w:val="kk-KZ"/>
        </w:rPr>
        <w:tab/>
      </w:r>
      <w:r w:rsidR="002870F8" w:rsidRPr="00743719">
        <w:rPr>
          <w:rFonts w:ascii="Times New Roman" w:eastAsia="Calibri" w:hAnsi="Times New Roman" w:cs="Times New Roman"/>
          <w:sz w:val="28"/>
          <w:szCs w:val="28"/>
          <w:lang w:val="en-US"/>
        </w:rPr>
        <w:t>Culture-  religion (4), History (2), language, life; Religion – Jesus</w:t>
      </w:r>
      <w:r w:rsidR="002870F8" w:rsidRPr="00743719">
        <w:rPr>
          <w:rFonts w:ascii="Times New Roman" w:eastAsia="Calibri" w:hAnsi="Times New Roman" w:cs="Times New Roman"/>
          <w:sz w:val="28"/>
          <w:szCs w:val="28"/>
          <w:lang w:val="kk-KZ"/>
        </w:rPr>
        <w:t xml:space="preserve"> (4), </w:t>
      </w:r>
      <w:r w:rsidR="002870F8" w:rsidRPr="00743719">
        <w:rPr>
          <w:rFonts w:ascii="Times New Roman" w:eastAsia="Calibri" w:hAnsi="Times New Roman" w:cs="Times New Roman"/>
          <w:sz w:val="28"/>
          <w:szCs w:val="28"/>
          <w:lang w:val="en-US"/>
        </w:rPr>
        <w:t>God (4), Christianity</w:t>
      </w:r>
      <w:r w:rsidR="002870F8" w:rsidRPr="00743719">
        <w:rPr>
          <w:rFonts w:ascii="Times New Roman" w:eastAsia="Calibri" w:hAnsi="Times New Roman" w:cs="Times New Roman"/>
          <w:sz w:val="28"/>
          <w:szCs w:val="28"/>
          <w:lang w:val="kk-KZ"/>
        </w:rPr>
        <w:t xml:space="preserve"> (3),</w:t>
      </w:r>
      <w:r w:rsidR="002870F8" w:rsidRPr="00743719">
        <w:rPr>
          <w:rFonts w:ascii="Times New Roman" w:eastAsia="Calibri" w:hAnsi="Times New Roman" w:cs="Times New Roman"/>
          <w:sz w:val="28"/>
          <w:szCs w:val="28"/>
          <w:lang w:val="en-US"/>
        </w:rPr>
        <w:t xml:space="preserve"> bible (3), Faith(3).</w:t>
      </w:r>
      <w:r w:rsidR="00563F45" w:rsidRPr="00743719">
        <w:rPr>
          <w:rFonts w:ascii="Times New Roman" w:eastAsia="Calibri" w:hAnsi="Times New Roman" w:cs="Times New Roman"/>
          <w:sz w:val="28"/>
          <w:szCs w:val="28"/>
          <w:lang w:val="en-US"/>
        </w:rPr>
        <w:tab/>
      </w:r>
    </w:p>
    <w:p w:rsidR="002870F8" w:rsidRPr="004C49D2" w:rsidRDefault="00563F45" w:rsidP="00DB388D">
      <w:pPr>
        <w:shd w:val="clear" w:color="auto" w:fill="FFFFFF"/>
        <w:spacing w:after="0" w:line="240" w:lineRule="auto"/>
        <w:ind w:firstLine="567"/>
        <w:jc w:val="both"/>
        <w:rPr>
          <w:rFonts w:ascii="Times New Roman" w:eastAsia="Times New Roman" w:hAnsi="Times New Roman" w:cs="Times New Roman"/>
          <w:bCs/>
          <w:iCs/>
          <w:sz w:val="28"/>
          <w:szCs w:val="28"/>
          <w:lang w:val="kk-KZ" w:eastAsia="ru-RU"/>
        </w:rPr>
      </w:pPr>
      <w:r w:rsidRPr="00E01617">
        <w:rPr>
          <w:rFonts w:ascii="Times New Roman" w:eastAsia="Calibri" w:hAnsi="Times New Roman" w:cs="Times New Roman"/>
          <w:bCs/>
          <w:sz w:val="28"/>
          <w:szCs w:val="28"/>
          <w:lang w:val="kk-KZ"/>
        </w:rPr>
        <w:t xml:space="preserve">Результаты  проведенных анализов и опроса дополняют </w:t>
      </w:r>
      <w:r w:rsidR="00F5217D" w:rsidRPr="00E01617">
        <w:rPr>
          <w:rFonts w:ascii="Times New Roman" w:eastAsia="Calibri" w:hAnsi="Times New Roman" w:cs="Times New Roman"/>
          <w:bCs/>
          <w:sz w:val="28"/>
          <w:szCs w:val="28"/>
          <w:lang w:val="kk-KZ"/>
        </w:rPr>
        <w:t>базовые концепты американского медиадискурса.</w:t>
      </w:r>
      <w:r w:rsidRPr="00E01617">
        <w:rPr>
          <w:rFonts w:ascii="Times New Roman" w:eastAsia="Calibri" w:hAnsi="Times New Roman" w:cs="Times New Roman"/>
          <w:bCs/>
          <w:sz w:val="28"/>
          <w:szCs w:val="28"/>
          <w:lang w:val="kk-KZ"/>
        </w:rPr>
        <w:t xml:space="preserve"> Ключевые концепты</w:t>
      </w:r>
      <w:r w:rsidR="006215D4" w:rsidRPr="00E01617">
        <w:rPr>
          <w:rFonts w:ascii="Times New Roman" w:eastAsia="Calibri" w:hAnsi="Times New Roman" w:cs="Times New Roman"/>
          <w:bCs/>
          <w:sz w:val="28"/>
          <w:szCs w:val="28"/>
          <w:lang w:val="kk-KZ"/>
        </w:rPr>
        <w:t xml:space="preserve"> СМИ</w:t>
      </w:r>
      <w:r w:rsidRPr="00E01617">
        <w:rPr>
          <w:rFonts w:ascii="Times New Roman" w:eastAsia="Calibri" w:hAnsi="Times New Roman" w:cs="Times New Roman"/>
          <w:bCs/>
          <w:sz w:val="28"/>
          <w:szCs w:val="28"/>
          <w:lang w:val="kk-KZ"/>
        </w:rPr>
        <w:t>, выбранные нами, проявл</w:t>
      </w:r>
      <w:r w:rsidR="006215D4" w:rsidRPr="00E01617">
        <w:rPr>
          <w:rFonts w:ascii="Times New Roman" w:eastAsia="Calibri" w:hAnsi="Times New Roman" w:cs="Times New Roman"/>
          <w:bCs/>
          <w:sz w:val="28"/>
          <w:szCs w:val="28"/>
          <w:lang w:val="kk-KZ"/>
        </w:rPr>
        <w:t>яю</w:t>
      </w:r>
      <w:r w:rsidRPr="00E01617">
        <w:rPr>
          <w:rFonts w:ascii="Times New Roman" w:eastAsia="Calibri" w:hAnsi="Times New Roman" w:cs="Times New Roman"/>
          <w:bCs/>
          <w:sz w:val="28"/>
          <w:szCs w:val="28"/>
          <w:lang w:val="kk-KZ"/>
        </w:rPr>
        <w:t>тся в разных ракурсах</w:t>
      </w:r>
      <w:r w:rsidR="000722FE">
        <w:rPr>
          <w:rFonts w:ascii="Times New Roman" w:eastAsia="Calibri" w:hAnsi="Times New Roman" w:cs="Times New Roman"/>
          <w:bCs/>
          <w:sz w:val="28"/>
          <w:szCs w:val="28"/>
          <w:lang w:val="kk-KZ"/>
        </w:rPr>
        <w:t xml:space="preserve">. </w:t>
      </w:r>
      <w:r w:rsidR="00F5217D" w:rsidRPr="00E01617">
        <w:rPr>
          <w:rFonts w:ascii="Times New Roman" w:eastAsia="Calibri" w:hAnsi="Times New Roman" w:cs="Times New Roman"/>
          <w:bCs/>
          <w:sz w:val="28"/>
          <w:szCs w:val="28"/>
        </w:rPr>
        <w:t>Важно отметить, что содержание ассоциативных полей более обширно, чем семантика, выявляемая в структурировании информации и в лингвальных сетях.</w:t>
      </w:r>
      <w:r w:rsidR="004C49D2">
        <w:rPr>
          <w:rFonts w:ascii="Times New Roman" w:eastAsia="Calibri" w:hAnsi="Times New Roman" w:cs="Times New Roman"/>
          <w:bCs/>
          <w:sz w:val="28"/>
          <w:szCs w:val="28"/>
        </w:rPr>
        <w:t xml:space="preserve">Об этом </w:t>
      </w:r>
      <w:r w:rsidR="004C49D2">
        <w:rPr>
          <w:rFonts w:ascii="Times New Roman" w:eastAsia="Calibri" w:hAnsi="Times New Roman" w:cs="Times New Roman"/>
          <w:bCs/>
          <w:sz w:val="28"/>
          <w:szCs w:val="28"/>
          <w:lang w:val="kk-KZ"/>
        </w:rPr>
        <w:t xml:space="preserve">свидетельствует </w:t>
      </w:r>
      <w:r w:rsidR="004C49D2">
        <w:rPr>
          <w:rFonts w:ascii="Times New Roman" w:eastAsia="Calibri" w:hAnsi="Times New Roman" w:cs="Times New Roman"/>
          <w:bCs/>
          <w:sz w:val="28"/>
          <w:szCs w:val="28"/>
        </w:rPr>
        <w:t>высокочастотная зона</w:t>
      </w:r>
      <w:r w:rsidR="004C49D2">
        <w:rPr>
          <w:rFonts w:ascii="Times New Roman" w:eastAsia="Calibri" w:hAnsi="Times New Roman" w:cs="Times New Roman"/>
          <w:bCs/>
          <w:sz w:val="28"/>
          <w:szCs w:val="28"/>
          <w:lang w:val="kk-KZ"/>
        </w:rPr>
        <w:t xml:space="preserve"> соответствующих ассоциативных полей.</w:t>
      </w:r>
    </w:p>
    <w:p w:rsidR="004C49D2" w:rsidRDefault="004C49D2" w:rsidP="00311454">
      <w:pPr>
        <w:spacing w:after="0" w:line="240" w:lineRule="auto"/>
        <w:ind w:firstLine="567"/>
        <w:jc w:val="both"/>
        <w:rPr>
          <w:rFonts w:ascii="Times New Roman" w:eastAsia="Times New Roman" w:hAnsi="Times New Roman" w:cs="Times New Roman"/>
          <w:b/>
          <w:iCs/>
          <w:sz w:val="28"/>
          <w:szCs w:val="28"/>
          <w:lang w:val="uk-UA" w:eastAsia="ru-RU"/>
        </w:rPr>
      </w:pPr>
    </w:p>
    <w:p w:rsidR="00BB48A6" w:rsidRPr="00E01617" w:rsidRDefault="00BB48A6" w:rsidP="00311454">
      <w:pPr>
        <w:spacing w:after="0" w:line="240" w:lineRule="auto"/>
        <w:ind w:firstLine="567"/>
        <w:jc w:val="both"/>
        <w:rPr>
          <w:rFonts w:ascii="Times New Roman" w:eastAsia="Times New Roman" w:hAnsi="Times New Roman" w:cs="Times New Roman"/>
          <w:b/>
          <w:iCs/>
          <w:sz w:val="28"/>
          <w:szCs w:val="28"/>
          <w:lang w:val="uk-UA" w:eastAsia="ru-RU"/>
        </w:rPr>
      </w:pPr>
      <w:r w:rsidRPr="00E01617">
        <w:rPr>
          <w:rFonts w:ascii="Times New Roman" w:eastAsia="Times New Roman" w:hAnsi="Times New Roman" w:cs="Times New Roman"/>
          <w:b/>
          <w:iCs/>
          <w:sz w:val="28"/>
          <w:szCs w:val="28"/>
          <w:lang w:val="uk-UA" w:eastAsia="ru-RU"/>
        </w:rPr>
        <w:t>3.2 Ассоциативные поля казахск</w:t>
      </w:r>
      <w:r w:rsidR="003C0159">
        <w:rPr>
          <w:rFonts w:ascii="Times New Roman" w:eastAsia="Times New Roman" w:hAnsi="Times New Roman" w:cs="Times New Roman"/>
          <w:b/>
          <w:iCs/>
          <w:sz w:val="28"/>
          <w:szCs w:val="28"/>
          <w:lang w:val="uk-UA" w:eastAsia="ru-RU"/>
        </w:rPr>
        <w:t>их</w:t>
      </w:r>
      <w:r w:rsidRPr="00E01617">
        <w:rPr>
          <w:rFonts w:ascii="Times New Roman" w:eastAsia="Times New Roman" w:hAnsi="Times New Roman" w:cs="Times New Roman"/>
          <w:b/>
          <w:iCs/>
          <w:sz w:val="28"/>
          <w:szCs w:val="28"/>
          <w:lang w:val="uk-UA" w:eastAsia="ru-RU"/>
        </w:rPr>
        <w:t xml:space="preserve"> и русскоязычн</w:t>
      </w:r>
      <w:r w:rsidR="003C0159">
        <w:rPr>
          <w:rFonts w:ascii="Times New Roman" w:eastAsia="Times New Roman" w:hAnsi="Times New Roman" w:cs="Times New Roman"/>
          <w:b/>
          <w:iCs/>
          <w:sz w:val="28"/>
          <w:szCs w:val="28"/>
          <w:lang w:val="uk-UA" w:eastAsia="ru-RU"/>
        </w:rPr>
        <w:t>ых</w:t>
      </w:r>
      <w:r w:rsidR="00493E5B">
        <w:rPr>
          <w:rFonts w:ascii="Times New Roman" w:eastAsia="Times New Roman" w:hAnsi="Times New Roman" w:cs="Times New Roman"/>
          <w:b/>
          <w:iCs/>
          <w:sz w:val="28"/>
          <w:szCs w:val="28"/>
          <w:lang w:val="uk-UA" w:eastAsia="ru-RU"/>
        </w:rPr>
        <w:t xml:space="preserve"> </w:t>
      </w:r>
      <w:r w:rsidR="003C0159">
        <w:rPr>
          <w:rFonts w:ascii="Times New Roman" w:eastAsia="Times New Roman" w:hAnsi="Times New Roman" w:cs="Times New Roman"/>
          <w:b/>
          <w:iCs/>
          <w:sz w:val="28"/>
          <w:szCs w:val="28"/>
          <w:lang w:val="uk-UA" w:eastAsia="ru-RU"/>
        </w:rPr>
        <w:t xml:space="preserve">концептов </w:t>
      </w:r>
      <w:r w:rsidRPr="00E01617">
        <w:rPr>
          <w:rFonts w:ascii="Times New Roman" w:eastAsia="Times New Roman" w:hAnsi="Times New Roman" w:cs="Times New Roman"/>
          <w:b/>
          <w:iCs/>
          <w:sz w:val="28"/>
          <w:szCs w:val="28"/>
          <w:lang w:val="uk-UA" w:eastAsia="ru-RU"/>
        </w:rPr>
        <w:t>медиадискурса</w:t>
      </w:r>
      <w:r w:rsidR="003C0159">
        <w:rPr>
          <w:rFonts w:ascii="Times New Roman" w:eastAsia="Times New Roman" w:hAnsi="Times New Roman" w:cs="Times New Roman"/>
          <w:b/>
          <w:iCs/>
          <w:sz w:val="28"/>
          <w:szCs w:val="28"/>
          <w:lang w:val="uk-UA" w:eastAsia="ru-RU"/>
        </w:rPr>
        <w:t xml:space="preserve"> в</w:t>
      </w:r>
      <w:r w:rsidR="00493E5B">
        <w:rPr>
          <w:rFonts w:ascii="Times New Roman" w:eastAsia="Times New Roman" w:hAnsi="Times New Roman" w:cs="Times New Roman"/>
          <w:b/>
          <w:iCs/>
          <w:sz w:val="28"/>
          <w:szCs w:val="28"/>
          <w:lang w:val="uk-UA" w:eastAsia="ru-RU"/>
        </w:rPr>
        <w:t xml:space="preserve"> </w:t>
      </w:r>
      <w:r w:rsidRPr="00E01617">
        <w:rPr>
          <w:rFonts w:ascii="Times New Roman" w:eastAsia="Times New Roman" w:hAnsi="Times New Roman" w:cs="Times New Roman"/>
          <w:b/>
          <w:iCs/>
          <w:sz w:val="28"/>
          <w:szCs w:val="28"/>
          <w:lang w:val="uk-UA" w:eastAsia="ru-RU"/>
        </w:rPr>
        <w:t>Казахстан</w:t>
      </w:r>
      <w:r w:rsidR="003C0159">
        <w:rPr>
          <w:rFonts w:ascii="Times New Roman" w:eastAsia="Times New Roman" w:hAnsi="Times New Roman" w:cs="Times New Roman"/>
          <w:b/>
          <w:iCs/>
          <w:sz w:val="28"/>
          <w:szCs w:val="28"/>
          <w:lang w:val="uk-UA" w:eastAsia="ru-RU"/>
        </w:rPr>
        <w:t>е</w:t>
      </w:r>
    </w:p>
    <w:p w:rsidR="00311454" w:rsidRPr="00E01617" w:rsidRDefault="00BB48A6" w:rsidP="001306BE">
      <w:pPr>
        <w:shd w:val="clear" w:color="auto" w:fill="FFFFFF"/>
        <w:spacing w:after="0" w:line="240" w:lineRule="auto"/>
        <w:ind w:firstLine="567"/>
        <w:jc w:val="both"/>
        <w:rPr>
          <w:rFonts w:ascii="Times New Roman" w:eastAsia="Times New Roman" w:hAnsi="Times New Roman" w:cs="Times New Roman"/>
          <w:bCs/>
          <w:sz w:val="28"/>
          <w:szCs w:val="28"/>
          <w:lang w:eastAsia="ru-RU"/>
        </w:rPr>
      </w:pPr>
      <w:r w:rsidRPr="00E01617">
        <w:rPr>
          <w:rFonts w:ascii="Times New Roman" w:eastAsia="Times New Roman" w:hAnsi="Times New Roman" w:cs="Times New Roman"/>
          <w:sz w:val="28"/>
          <w:szCs w:val="28"/>
          <w:lang w:val="kk-KZ" w:eastAsia="ru-RU"/>
        </w:rPr>
        <w:t xml:space="preserve">В данном параграфе представлен </w:t>
      </w:r>
      <w:r w:rsidR="00F44983" w:rsidRPr="00E01617">
        <w:rPr>
          <w:rFonts w:ascii="Times New Roman" w:eastAsia="Times New Roman" w:hAnsi="Times New Roman" w:cs="Times New Roman"/>
          <w:sz w:val="28"/>
          <w:szCs w:val="28"/>
          <w:lang w:val="kk-KZ" w:eastAsia="ru-RU"/>
        </w:rPr>
        <w:t>анализ языков</w:t>
      </w:r>
      <w:r w:rsidR="002870F8" w:rsidRPr="00E01617">
        <w:rPr>
          <w:rFonts w:ascii="Times New Roman" w:eastAsia="Times New Roman" w:hAnsi="Times New Roman" w:cs="Times New Roman"/>
          <w:sz w:val="28"/>
          <w:szCs w:val="28"/>
          <w:lang w:val="kk-KZ" w:eastAsia="ru-RU"/>
        </w:rPr>
        <w:t>ого</w:t>
      </w:r>
      <w:r w:rsidR="00F44983" w:rsidRPr="00E01617">
        <w:rPr>
          <w:rFonts w:ascii="Times New Roman" w:eastAsia="Times New Roman" w:hAnsi="Times New Roman" w:cs="Times New Roman"/>
          <w:sz w:val="28"/>
          <w:szCs w:val="28"/>
          <w:lang w:val="kk-KZ" w:eastAsia="ru-RU"/>
        </w:rPr>
        <w:t xml:space="preserve"> сознани</w:t>
      </w:r>
      <w:r w:rsidR="002870F8" w:rsidRPr="00E01617">
        <w:rPr>
          <w:rFonts w:ascii="Times New Roman" w:eastAsia="Times New Roman" w:hAnsi="Times New Roman" w:cs="Times New Roman"/>
          <w:sz w:val="28"/>
          <w:szCs w:val="28"/>
          <w:lang w:val="kk-KZ" w:eastAsia="ru-RU"/>
        </w:rPr>
        <w:t>я</w:t>
      </w:r>
      <w:r w:rsidR="00F44983" w:rsidRPr="00E01617">
        <w:rPr>
          <w:rFonts w:ascii="Times New Roman" w:eastAsia="Times New Roman" w:hAnsi="Times New Roman" w:cs="Times New Roman"/>
          <w:sz w:val="28"/>
          <w:szCs w:val="28"/>
          <w:lang w:val="kk-KZ" w:eastAsia="ru-RU"/>
        </w:rPr>
        <w:t xml:space="preserve"> носителей казахского и русского языков, а также </w:t>
      </w:r>
      <w:r w:rsidRPr="00E01617">
        <w:rPr>
          <w:rFonts w:ascii="Times New Roman" w:eastAsia="Times New Roman" w:hAnsi="Times New Roman" w:cs="Times New Roman"/>
          <w:sz w:val="28"/>
          <w:szCs w:val="28"/>
          <w:lang w:val="kk-KZ" w:eastAsia="ru-RU"/>
        </w:rPr>
        <w:t>экспериментальные данные по ассоциат</w:t>
      </w:r>
      <w:r w:rsidR="003D3F89" w:rsidRPr="00E01617">
        <w:rPr>
          <w:rFonts w:ascii="Times New Roman" w:eastAsia="Times New Roman" w:hAnsi="Times New Roman" w:cs="Times New Roman"/>
          <w:sz w:val="28"/>
          <w:szCs w:val="28"/>
          <w:lang w:val="kk-KZ" w:eastAsia="ru-RU"/>
        </w:rPr>
        <w:t>и</w:t>
      </w:r>
      <w:r w:rsidRPr="00E01617">
        <w:rPr>
          <w:rFonts w:ascii="Times New Roman" w:eastAsia="Times New Roman" w:hAnsi="Times New Roman" w:cs="Times New Roman"/>
          <w:sz w:val="28"/>
          <w:szCs w:val="28"/>
          <w:lang w:val="kk-KZ" w:eastAsia="ru-RU"/>
        </w:rPr>
        <w:t>вным полям казахского и русского языков, а также анализ соотношения ассоциативного наполнения с концептуальн</w:t>
      </w:r>
      <w:r w:rsidR="002870F8" w:rsidRPr="00E01617">
        <w:rPr>
          <w:rFonts w:ascii="Times New Roman" w:eastAsia="Times New Roman" w:hAnsi="Times New Roman" w:cs="Times New Roman"/>
          <w:sz w:val="28"/>
          <w:szCs w:val="28"/>
          <w:lang w:val="kk-KZ" w:eastAsia="ru-RU"/>
        </w:rPr>
        <w:t>ом</w:t>
      </w:r>
      <w:r w:rsidRPr="00E01617">
        <w:rPr>
          <w:rFonts w:ascii="Times New Roman" w:eastAsia="Times New Roman" w:hAnsi="Times New Roman" w:cs="Times New Roman"/>
          <w:sz w:val="28"/>
          <w:szCs w:val="28"/>
          <w:lang w:val="kk-KZ" w:eastAsia="ru-RU"/>
        </w:rPr>
        <w:t xml:space="preserve"> пространств</w:t>
      </w:r>
      <w:r w:rsidR="002870F8" w:rsidRPr="00E01617">
        <w:rPr>
          <w:rFonts w:ascii="Times New Roman" w:eastAsia="Times New Roman" w:hAnsi="Times New Roman" w:cs="Times New Roman"/>
          <w:sz w:val="28"/>
          <w:szCs w:val="28"/>
          <w:lang w:val="kk-KZ" w:eastAsia="ru-RU"/>
        </w:rPr>
        <w:t>ом</w:t>
      </w:r>
      <w:r w:rsidRPr="00E01617">
        <w:rPr>
          <w:rFonts w:ascii="Times New Roman" w:eastAsia="Times New Roman" w:hAnsi="Times New Roman" w:cs="Times New Roman"/>
          <w:sz w:val="28"/>
          <w:szCs w:val="28"/>
          <w:lang w:val="kk-KZ" w:eastAsia="ru-RU"/>
        </w:rPr>
        <w:t xml:space="preserve"> медиадискурса.</w:t>
      </w:r>
      <w:r w:rsidR="00E22D93" w:rsidRPr="00E01617">
        <w:rPr>
          <w:rFonts w:ascii="Times New Roman" w:eastAsia="Times New Roman" w:hAnsi="Times New Roman" w:cs="Times New Roman"/>
          <w:sz w:val="28"/>
          <w:szCs w:val="28"/>
          <w:lang w:val="kk-KZ" w:eastAsia="ru-RU"/>
        </w:rPr>
        <w:tab/>
      </w:r>
    </w:p>
    <w:p w:rsidR="00311454" w:rsidRPr="00E01617" w:rsidRDefault="00D72466" w:rsidP="00311454">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Становится очевидно, что практическая сфера использования методики ассоциативного эксперимента все больше расширяется, а ее актуальность возрастает в настоящее время.</w:t>
      </w:r>
      <w:r w:rsidR="00BB48A6" w:rsidRPr="00E01617">
        <w:rPr>
          <w:rFonts w:ascii="Times New Roman" w:eastAsia="Times New Roman" w:hAnsi="Times New Roman" w:cs="Times New Roman"/>
          <w:sz w:val="28"/>
          <w:szCs w:val="28"/>
          <w:lang w:eastAsia="ru-RU"/>
        </w:rPr>
        <w:t xml:space="preserve"> С помощью этого метода можно проникнуть в неосознаваемые слои языкового сознания и опосредованным путем (через ассоциации) установить  связи между словами и отражающимися в них понятиями.Для современного этапа использования ассоциативных методик характерно и то, что ассоциативные нормы стали применяться для изучения определенных областей знания в различных целях: политических, культурологических, социологических и </w:t>
      </w:r>
      <w:r w:rsidR="00A51065" w:rsidRPr="00E01617">
        <w:rPr>
          <w:rFonts w:ascii="Times New Roman" w:eastAsia="Times New Roman" w:hAnsi="Times New Roman" w:cs="Times New Roman"/>
          <w:sz w:val="28"/>
          <w:szCs w:val="28"/>
          <w:lang w:val="kk-KZ" w:eastAsia="ru-RU"/>
        </w:rPr>
        <w:t>дал</w:t>
      </w:r>
      <w:r w:rsidR="00BB48A6" w:rsidRPr="00E01617">
        <w:rPr>
          <w:rFonts w:ascii="Times New Roman" w:eastAsia="Times New Roman" w:hAnsi="Times New Roman" w:cs="Times New Roman"/>
          <w:sz w:val="28"/>
          <w:szCs w:val="28"/>
          <w:lang w:eastAsia="ru-RU"/>
        </w:rPr>
        <w:t>ее.</w:t>
      </w:r>
      <w:r w:rsidR="00326C68" w:rsidRPr="00E01617">
        <w:rPr>
          <w:rFonts w:ascii="Times New Roman" w:eastAsia="Times New Roman" w:hAnsi="Times New Roman" w:cs="Times New Roman"/>
          <w:sz w:val="28"/>
          <w:szCs w:val="28"/>
          <w:lang w:eastAsia="ru-RU"/>
        </w:rPr>
        <w:tab/>
      </w:r>
      <w:r w:rsidR="000C4DEA" w:rsidRPr="00E01617">
        <w:rPr>
          <w:rFonts w:ascii="Times New Roman" w:eastAsia="Times New Roman" w:hAnsi="Times New Roman" w:cs="Times New Roman"/>
          <w:sz w:val="28"/>
          <w:szCs w:val="28"/>
          <w:lang w:eastAsia="ru-RU"/>
        </w:rPr>
        <w:tab/>
      </w:r>
      <w:r w:rsidR="000C4DEA" w:rsidRPr="00E01617">
        <w:rPr>
          <w:rFonts w:ascii="Times New Roman" w:eastAsia="Times New Roman" w:hAnsi="Times New Roman" w:cs="Times New Roman"/>
          <w:sz w:val="28"/>
          <w:szCs w:val="28"/>
          <w:lang w:eastAsia="ru-RU"/>
        </w:rPr>
        <w:tab/>
      </w:r>
      <w:r w:rsidR="000C4DEA" w:rsidRPr="00E01617">
        <w:rPr>
          <w:rFonts w:ascii="Times New Roman" w:eastAsia="Times New Roman" w:hAnsi="Times New Roman" w:cs="Times New Roman"/>
          <w:sz w:val="28"/>
          <w:szCs w:val="28"/>
          <w:lang w:eastAsia="ru-RU"/>
        </w:rPr>
        <w:tab/>
      </w:r>
    </w:p>
    <w:p w:rsidR="00311454" w:rsidRPr="00E01617" w:rsidRDefault="00BB48A6" w:rsidP="00311454">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sz w:val="28"/>
          <w:szCs w:val="28"/>
          <w:lang w:val="kk-KZ" w:eastAsia="ru-RU"/>
        </w:rPr>
        <w:t>В  р</w:t>
      </w:r>
      <w:r w:rsidRPr="00E01617">
        <w:rPr>
          <w:rFonts w:ascii="Times New Roman" w:eastAsia="Times New Roman" w:hAnsi="Times New Roman" w:cs="Times New Roman" w:hint="eastAsia"/>
          <w:sz w:val="28"/>
          <w:szCs w:val="28"/>
          <w:lang w:eastAsia="ru-RU"/>
        </w:rPr>
        <w:t>усско</w:t>
      </w:r>
      <w:r w:rsidR="00A51065" w:rsidRPr="00E01617">
        <w:rPr>
          <w:rFonts w:ascii="Times New Roman" w:eastAsia="Times New Roman" w:hAnsi="Times New Roman" w:cs="Times New Roman" w:hint="eastAsia"/>
          <w:sz w:val="28"/>
          <w:szCs w:val="28"/>
          <w:lang w:eastAsia="ru-RU"/>
        </w:rPr>
        <w:t>м</w:t>
      </w:r>
      <w:r w:rsidR="00493E5B">
        <w:rPr>
          <w:rFonts w:ascii="Times New Roman" w:eastAsia="Times New Roman" w:hAnsi="Times New Roman" w:cs="Times New Roman"/>
          <w:sz w:val="28"/>
          <w:szCs w:val="28"/>
          <w:lang w:val="kk-KZ" w:eastAsia="ru-RU"/>
        </w:rPr>
        <w:t xml:space="preserve"> </w:t>
      </w:r>
      <w:r w:rsidRPr="00E01617">
        <w:rPr>
          <w:rFonts w:ascii="Times New Roman" w:eastAsia="Times New Roman" w:hAnsi="Times New Roman" w:cs="Times New Roman" w:hint="eastAsia"/>
          <w:sz w:val="28"/>
          <w:szCs w:val="28"/>
          <w:lang w:eastAsia="ru-RU"/>
        </w:rPr>
        <w:t>ассоциативн</w:t>
      </w:r>
      <w:r w:rsidR="00A51065" w:rsidRPr="00E01617">
        <w:rPr>
          <w:rFonts w:ascii="Times New Roman" w:eastAsia="Times New Roman" w:hAnsi="Times New Roman" w:cs="Times New Roman" w:hint="eastAsia"/>
          <w:sz w:val="28"/>
          <w:szCs w:val="28"/>
          <w:lang w:eastAsia="ru-RU"/>
        </w:rPr>
        <w:t>о</w:t>
      </w:r>
      <w:r w:rsidR="00A51065" w:rsidRPr="00E01617">
        <w:rPr>
          <w:rFonts w:ascii="Times New Roman" w:eastAsia="Times New Roman" w:hAnsi="Times New Roman" w:cs="Times New Roman"/>
          <w:sz w:val="28"/>
          <w:szCs w:val="28"/>
          <w:lang w:val="kk-KZ" w:eastAsia="ru-RU"/>
        </w:rPr>
        <w:t>м</w:t>
      </w:r>
      <w:r w:rsidR="00493E5B">
        <w:rPr>
          <w:rFonts w:ascii="Times New Roman" w:eastAsia="Times New Roman" w:hAnsi="Times New Roman" w:cs="Times New Roman"/>
          <w:sz w:val="28"/>
          <w:szCs w:val="28"/>
          <w:lang w:val="kk-KZ" w:eastAsia="ru-RU"/>
        </w:rPr>
        <w:t xml:space="preserve"> </w:t>
      </w:r>
      <w:r w:rsidRPr="00E01617">
        <w:rPr>
          <w:rFonts w:ascii="Times New Roman" w:eastAsia="Times New Roman" w:hAnsi="Times New Roman" w:cs="Times New Roman" w:hint="eastAsia"/>
          <w:sz w:val="28"/>
          <w:szCs w:val="28"/>
          <w:lang w:eastAsia="ru-RU"/>
        </w:rPr>
        <w:t>словаре</w:t>
      </w:r>
      <w:r w:rsidR="00493E5B">
        <w:rPr>
          <w:rFonts w:ascii="Times New Roman" w:eastAsia="Times New Roman" w:hAnsi="Times New Roman" w:cs="Times New Roman"/>
          <w:sz w:val="28"/>
          <w:szCs w:val="28"/>
          <w:lang w:val="kk-KZ" w:eastAsia="ru-RU"/>
        </w:rPr>
        <w:t xml:space="preserve"> </w:t>
      </w:r>
      <w:r w:rsidR="00A51065" w:rsidRPr="00E01617">
        <w:rPr>
          <w:rFonts w:ascii="Times New Roman" w:eastAsia="Times New Roman" w:hAnsi="Times New Roman" w:cs="Times New Roman"/>
          <w:sz w:val="28"/>
          <w:szCs w:val="28"/>
          <w:lang w:val="kk-KZ" w:eastAsia="ru-RU"/>
        </w:rPr>
        <w:t>Ю.Н.</w:t>
      </w:r>
      <w:r w:rsidRPr="00E01617">
        <w:rPr>
          <w:rFonts w:ascii="Times New Roman" w:eastAsia="Times New Roman" w:hAnsi="Times New Roman" w:cs="Times New Roman" w:hint="eastAsia"/>
          <w:sz w:val="28"/>
          <w:szCs w:val="28"/>
          <w:lang w:eastAsia="ru-RU"/>
        </w:rPr>
        <w:t>Караулова</w:t>
      </w:r>
      <w:r w:rsidR="00D362A0">
        <w:rPr>
          <w:rFonts w:ascii="Times New Roman" w:eastAsia="Times New Roman" w:hAnsi="Times New Roman" w:cs="Times New Roman"/>
          <w:sz w:val="28"/>
          <w:szCs w:val="28"/>
          <w:lang w:val="kk-KZ" w:eastAsia="ru-RU"/>
        </w:rPr>
        <w:t xml:space="preserve"> </w:t>
      </w:r>
      <w:r w:rsidR="00D362A0" w:rsidRPr="00D362A0">
        <w:rPr>
          <w:rFonts w:ascii="Times New Roman" w:eastAsia="Times New Roman" w:hAnsi="Times New Roman" w:cs="Times New Roman"/>
          <w:sz w:val="28"/>
          <w:szCs w:val="28"/>
          <w:lang w:eastAsia="ru-RU"/>
        </w:rPr>
        <w:t>[120.121.122]</w:t>
      </w:r>
      <w:r w:rsidR="001C3818" w:rsidRPr="00E01617">
        <w:rPr>
          <w:rFonts w:ascii="Times New Roman" w:eastAsia="Times New Roman" w:hAnsi="Times New Roman" w:cs="Times New Roman"/>
          <w:sz w:val="28"/>
          <w:szCs w:val="28"/>
          <w:lang w:val="kk-KZ" w:eastAsia="ru-RU"/>
        </w:rPr>
        <w:t>,</w:t>
      </w:r>
      <w:r w:rsidR="00493E5B">
        <w:rPr>
          <w:rFonts w:ascii="Times New Roman" w:eastAsia="Times New Roman" w:hAnsi="Times New Roman" w:cs="Times New Roman"/>
          <w:sz w:val="28"/>
          <w:szCs w:val="28"/>
          <w:lang w:val="kk-KZ" w:eastAsia="ru-RU"/>
        </w:rPr>
        <w:t xml:space="preserve"> </w:t>
      </w:r>
      <w:r w:rsidR="00842DB9" w:rsidRPr="00E01617">
        <w:rPr>
          <w:rFonts w:ascii="Times New Roman" w:eastAsia="Times New Roman" w:hAnsi="Times New Roman" w:cs="Times New Roman" w:hint="eastAsia"/>
          <w:sz w:val="28"/>
          <w:szCs w:val="28"/>
          <w:lang w:eastAsia="ru-RU"/>
        </w:rPr>
        <w:t>который</w:t>
      </w:r>
      <w:r w:rsidR="00842DB9" w:rsidRPr="00E01617">
        <w:rPr>
          <w:rFonts w:ascii="Times New Roman" w:eastAsia="Times New Roman" w:hAnsi="Times New Roman" w:cs="Times New Roman"/>
          <w:sz w:val="28"/>
          <w:szCs w:val="28"/>
          <w:lang w:val="kk-KZ" w:eastAsia="ru-RU"/>
        </w:rPr>
        <w:t xml:space="preserve"> по прежнему может считаться образцовым психолингивистическим источником</w:t>
      </w:r>
      <w:r w:rsidR="001C3818" w:rsidRPr="00E01617">
        <w:rPr>
          <w:rFonts w:ascii="Times New Roman" w:eastAsia="Times New Roman" w:hAnsi="Times New Roman" w:cs="Times New Roman"/>
          <w:sz w:val="28"/>
          <w:szCs w:val="28"/>
          <w:lang w:val="kk-KZ" w:eastAsia="ru-RU"/>
        </w:rPr>
        <w:t>,</w:t>
      </w:r>
      <w:r w:rsidRPr="00E01617">
        <w:rPr>
          <w:rFonts w:ascii="Times New Roman" w:eastAsia="Times New Roman" w:hAnsi="Times New Roman" w:cs="Times New Roman"/>
          <w:sz w:val="28"/>
          <w:szCs w:val="28"/>
          <w:lang w:val="kk-KZ" w:eastAsia="ru-RU"/>
        </w:rPr>
        <w:t xml:space="preserve"> (часть1, п</w:t>
      </w:r>
      <w:r w:rsidRPr="00E01617">
        <w:rPr>
          <w:rFonts w:ascii="Times New Roman" w:eastAsia="Times New Roman" w:hAnsi="Times New Roman" w:cs="Times New Roman" w:hint="eastAsia"/>
          <w:sz w:val="28"/>
          <w:szCs w:val="28"/>
          <w:lang w:eastAsia="ru-RU"/>
        </w:rPr>
        <w:t>рямой</w:t>
      </w:r>
      <w:r w:rsidR="00543888">
        <w:rPr>
          <w:rFonts w:ascii="Times New Roman" w:eastAsia="Times New Roman" w:hAnsi="Times New Roman" w:cs="Times New Roman"/>
          <w:sz w:val="28"/>
          <w:szCs w:val="28"/>
          <w:lang w:val="kk-KZ" w:eastAsia="ru-RU"/>
        </w:rPr>
        <w:t xml:space="preserve"> </w:t>
      </w:r>
      <w:r w:rsidRPr="00E01617">
        <w:rPr>
          <w:rFonts w:ascii="Times New Roman" w:eastAsia="Times New Roman" w:hAnsi="Times New Roman" w:cs="Times New Roman" w:hint="eastAsia"/>
          <w:sz w:val="28"/>
          <w:szCs w:val="28"/>
          <w:lang w:eastAsia="ru-RU"/>
        </w:rPr>
        <w:t>словарь</w:t>
      </w:r>
      <w:r w:rsidRPr="00E01617">
        <w:rPr>
          <w:rFonts w:ascii="Times New Roman" w:eastAsia="Times New Roman" w:hAnsi="Times New Roman" w:cs="Times New Roman"/>
          <w:sz w:val="28"/>
          <w:szCs w:val="28"/>
          <w:lang w:eastAsia="ru-RU"/>
        </w:rPr>
        <w:t xml:space="preserve">: </w:t>
      </w:r>
      <w:r w:rsidRPr="00E01617">
        <w:rPr>
          <w:rFonts w:ascii="Times New Roman" w:eastAsia="Times New Roman" w:hAnsi="Times New Roman" w:cs="Times New Roman" w:hint="eastAsia"/>
          <w:sz w:val="28"/>
          <w:szCs w:val="28"/>
          <w:lang w:eastAsia="ru-RU"/>
        </w:rPr>
        <w:t>отстимулакреакции</w:t>
      </w:r>
      <w:r w:rsidRPr="00E01617">
        <w:rPr>
          <w:rFonts w:ascii="Times New Roman" w:eastAsia="Times New Roman" w:hAnsi="Times New Roman" w:cs="Times New Roman"/>
          <w:sz w:val="28"/>
          <w:szCs w:val="28"/>
          <w:lang w:eastAsia="ru-RU"/>
        </w:rPr>
        <w:t xml:space="preserve">) </w:t>
      </w:r>
      <w:r w:rsidRPr="00E01617">
        <w:rPr>
          <w:rFonts w:ascii="Times New Roman" w:eastAsia="Times New Roman" w:hAnsi="Times New Roman" w:cs="Times New Roman"/>
          <w:sz w:val="28"/>
          <w:szCs w:val="28"/>
          <w:lang w:val="kk-KZ" w:eastAsia="ru-RU"/>
        </w:rPr>
        <w:t xml:space="preserve">нами </w:t>
      </w:r>
      <w:r w:rsidRPr="00E01617">
        <w:rPr>
          <w:rFonts w:ascii="Times New Roman" w:eastAsia="Times New Roman" w:hAnsi="Times New Roman" w:cs="Times New Roman"/>
          <w:sz w:val="28"/>
          <w:szCs w:val="28"/>
          <w:lang w:eastAsia="ru-RU"/>
        </w:rPr>
        <w:t xml:space="preserve">были </w:t>
      </w:r>
      <w:r w:rsidR="00E71B45" w:rsidRPr="00E01617">
        <w:rPr>
          <w:rFonts w:ascii="Times New Roman" w:eastAsia="Times New Roman" w:hAnsi="Times New Roman" w:cs="Times New Roman"/>
          <w:sz w:val="28"/>
          <w:szCs w:val="28"/>
          <w:lang w:val="kk-KZ" w:eastAsia="ru-RU"/>
        </w:rPr>
        <w:t>обнаружены</w:t>
      </w:r>
      <w:r w:rsidRPr="00E01617">
        <w:rPr>
          <w:rFonts w:ascii="Times New Roman" w:eastAsia="Times New Roman" w:hAnsi="Times New Roman" w:cs="Times New Roman"/>
          <w:sz w:val="28"/>
          <w:szCs w:val="28"/>
          <w:lang w:eastAsia="ru-RU"/>
        </w:rPr>
        <w:t xml:space="preserve">слова стимулы которые соотносятся </w:t>
      </w:r>
      <w:r w:rsidR="00222B8A" w:rsidRPr="00E01617">
        <w:rPr>
          <w:rFonts w:ascii="Times New Roman" w:eastAsia="Times New Roman" w:hAnsi="Times New Roman" w:cs="Times New Roman"/>
          <w:sz w:val="28"/>
          <w:szCs w:val="28"/>
          <w:lang w:val="kk-KZ" w:eastAsia="ru-RU"/>
        </w:rPr>
        <w:t>в данным</w:t>
      </w:r>
      <w:r w:rsidR="0071463A" w:rsidRPr="00E01617">
        <w:rPr>
          <w:rFonts w:ascii="Times New Roman" w:eastAsia="Times New Roman" w:hAnsi="Times New Roman" w:cs="Times New Roman"/>
          <w:sz w:val="28"/>
          <w:szCs w:val="28"/>
          <w:lang w:val="kk-KZ" w:eastAsia="ru-RU"/>
        </w:rPr>
        <w:t xml:space="preserve"> исследовании</w:t>
      </w:r>
      <w:r w:rsidR="00222B8A" w:rsidRPr="00E01617">
        <w:rPr>
          <w:rFonts w:ascii="Times New Roman" w:eastAsia="Times New Roman" w:hAnsi="Times New Roman" w:cs="Times New Roman"/>
          <w:sz w:val="28"/>
          <w:szCs w:val="28"/>
          <w:lang w:val="kk-KZ" w:eastAsia="ru-RU"/>
        </w:rPr>
        <w:t xml:space="preserve">с </w:t>
      </w:r>
      <w:r w:rsidRPr="00E01617">
        <w:rPr>
          <w:rFonts w:ascii="Times New Roman" w:eastAsia="Times New Roman" w:hAnsi="Times New Roman" w:cs="Times New Roman"/>
          <w:sz w:val="28"/>
          <w:szCs w:val="28"/>
          <w:lang w:eastAsia="ru-RU"/>
        </w:rPr>
        <w:t xml:space="preserve">базовыми концептами </w:t>
      </w:r>
      <w:r w:rsidRPr="00E01617">
        <w:rPr>
          <w:rFonts w:ascii="Times New Roman" w:eastAsia="Times New Roman" w:hAnsi="Times New Roman" w:cs="Times New Roman"/>
          <w:sz w:val="28"/>
          <w:szCs w:val="28"/>
          <w:lang w:val="kk-KZ" w:eastAsia="ru-RU"/>
        </w:rPr>
        <w:t xml:space="preserve">и </w:t>
      </w:r>
      <w:r w:rsidR="00F760C0" w:rsidRPr="00E01617">
        <w:rPr>
          <w:rFonts w:ascii="Times New Roman" w:eastAsia="Times New Roman" w:hAnsi="Times New Roman" w:cs="Times New Roman"/>
          <w:sz w:val="28"/>
          <w:szCs w:val="28"/>
          <w:lang w:val="kk-KZ" w:eastAsia="ru-RU"/>
        </w:rPr>
        <w:t xml:space="preserve">далее мы </w:t>
      </w:r>
      <w:r w:rsidRPr="00E01617">
        <w:rPr>
          <w:rFonts w:ascii="Times New Roman" w:eastAsia="Times New Roman" w:hAnsi="Times New Roman" w:cs="Times New Roman"/>
          <w:sz w:val="28"/>
          <w:szCs w:val="28"/>
          <w:lang w:val="kk-KZ" w:eastAsia="ru-RU"/>
        </w:rPr>
        <w:t>пров</w:t>
      </w:r>
      <w:r w:rsidR="00A51065" w:rsidRPr="00E01617">
        <w:rPr>
          <w:rFonts w:ascii="Times New Roman" w:eastAsia="Times New Roman" w:hAnsi="Times New Roman" w:cs="Times New Roman"/>
          <w:sz w:val="28"/>
          <w:szCs w:val="28"/>
          <w:lang w:val="kk-KZ" w:eastAsia="ru-RU"/>
        </w:rPr>
        <w:t>ели</w:t>
      </w:r>
      <w:r w:rsidRPr="00E01617">
        <w:rPr>
          <w:rFonts w:ascii="Times New Roman" w:eastAsia="Times New Roman" w:hAnsi="Times New Roman" w:cs="Times New Roman"/>
          <w:sz w:val="28"/>
          <w:szCs w:val="28"/>
          <w:lang w:val="kk-KZ" w:eastAsia="ru-RU"/>
        </w:rPr>
        <w:t xml:space="preserve"> сопоставит</w:t>
      </w:r>
      <w:r w:rsidR="00222B8A" w:rsidRPr="00E01617">
        <w:rPr>
          <w:rFonts w:ascii="Times New Roman" w:eastAsia="Times New Roman" w:hAnsi="Times New Roman" w:cs="Times New Roman"/>
          <w:sz w:val="28"/>
          <w:szCs w:val="28"/>
          <w:lang w:val="kk-KZ" w:eastAsia="ru-RU"/>
        </w:rPr>
        <w:t>ельный анализ с нашим результата</w:t>
      </w:r>
      <w:r w:rsidRPr="00E01617">
        <w:rPr>
          <w:rFonts w:ascii="Times New Roman" w:eastAsia="Times New Roman" w:hAnsi="Times New Roman" w:cs="Times New Roman"/>
          <w:sz w:val="28"/>
          <w:szCs w:val="28"/>
          <w:lang w:val="kk-KZ" w:eastAsia="ru-RU"/>
        </w:rPr>
        <w:t>м</w:t>
      </w:r>
      <w:r w:rsidR="00F760C0" w:rsidRPr="00E01617">
        <w:rPr>
          <w:rFonts w:ascii="Times New Roman" w:eastAsia="Times New Roman" w:hAnsi="Times New Roman" w:cs="Times New Roman"/>
          <w:sz w:val="28"/>
          <w:szCs w:val="28"/>
          <w:lang w:val="kk-KZ" w:eastAsia="ru-RU"/>
        </w:rPr>
        <w:t>и</w:t>
      </w:r>
      <w:r w:rsidRPr="00E01617">
        <w:rPr>
          <w:rFonts w:ascii="Times New Roman" w:eastAsia="Times New Roman" w:hAnsi="Times New Roman" w:cs="Times New Roman"/>
          <w:sz w:val="28"/>
          <w:szCs w:val="28"/>
          <w:lang w:val="kk-KZ" w:eastAsia="ru-RU"/>
        </w:rPr>
        <w:t xml:space="preserve"> эксперимента</w:t>
      </w:r>
      <w:r w:rsidR="00A16D26" w:rsidRPr="00E01617">
        <w:rPr>
          <w:rFonts w:ascii="Times New Roman" w:eastAsia="Times New Roman" w:hAnsi="Times New Roman" w:cs="Times New Roman"/>
          <w:sz w:val="28"/>
          <w:szCs w:val="28"/>
          <w:lang w:eastAsia="ru-RU"/>
        </w:rPr>
        <w:t xml:space="preserve"> [</w:t>
      </w:r>
      <w:r w:rsidR="00644A70" w:rsidRPr="00E01617">
        <w:rPr>
          <w:rFonts w:ascii="Times New Roman" w:eastAsia="Times New Roman" w:hAnsi="Times New Roman" w:cs="Times New Roman"/>
          <w:sz w:val="28"/>
          <w:szCs w:val="28"/>
          <w:lang w:eastAsia="ru-RU"/>
        </w:rPr>
        <w:t>1</w:t>
      </w:r>
      <w:r w:rsidR="00D362A0">
        <w:rPr>
          <w:rFonts w:ascii="Times New Roman" w:eastAsia="Times New Roman" w:hAnsi="Times New Roman" w:cs="Times New Roman"/>
          <w:sz w:val="28"/>
          <w:szCs w:val="28"/>
          <w:lang w:val="kk-KZ" w:eastAsia="ru-RU"/>
        </w:rPr>
        <w:t>20</w:t>
      </w:r>
      <w:r w:rsidR="00E01617">
        <w:rPr>
          <w:rFonts w:ascii="Times New Roman" w:hAnsi="Times New Roman" w:cs="Times New Roman"/>
          <w:bCs/>
          <w:sz w:val="28"/>
          <w:szCs w:val="28"/>
          <w:lang w:val="kk-KZ"/>
        </w:rPr>
        <w:t>,</w:t>
      </w:r>
      <w:r w:rsidR="00543888">
        <w:rPr>
          <w:rFonts w:ascii="Times New Roman" w:hAnsi="Times New Roman" w:cs="Times New Roman"/>
          <w:bCs/>
          <w:sz w:val="28"/>
          <w:szCs w:val="28"/>
          <w:lang w:val="kk-KZ"/>
        </w:rPr>
        <w:t xml:space="preserve"> </w:t>
      </w:r>
      <w:r w:rsidR="00E01617">
        <w:rPr>
          <w:rFonts w:ascii="Times New Roman" w:hAnsi="Times New Roman" w:cs="Times New Roman"/>
          <w:bCs/>
          <w:sz w:val="28"/>
          <w:szCs w:val="28"/>
          <w:lang w:val="kk-KZ"/>
        </w:rPr>
        <w:t>с. 15</w:t>
      </w:r>
      <w:r w:rsidR="00A16D26" w:rsidRPr="00E01617">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 xml:space="preserve">. </w:t>
      </w:r>
      <w:r w:rsidR="00F760C0" w:rsidRPr="00E01617">
        <w:rPr>
          <w:rFonts w:ascii="Times New Roman" w:eastAsia="Times New Roman" w:hAnsi="Times New Roman" w:cs="Times New Roman"/>
          <w:sz w:val="28"/>
          <w:szCs w:val="28"/>
          <w:lang w:val="kk-KZ" w:eastAsia="ru-RU"/>
        </w:rPr>
        <w:t xml:space="preserve">Приведем с начала </w:t>
      </w:r>
      <w:r w:rsidRPr="00E01617">
        <w:rPr>
          <w:rFonts w:ascii="Times New Roman" w:eastAsia="Times New Roman" w:hAnsi="Times New Roman" w:cs="Times New Roman"/>
          <w:sz w:val="28"/>
          <w:szCs w:val="28"/>
          <w:lang w:val="kk-KZ" w:eastAsia="ru-RU"/>
        </w:rPr>
        <w:t xml:space="preserve"> слова сти</w:t>
      </w:r>
      <w:r w:rsidR="00A51065" w:rsidRPr="00E01617">
        <w:rPr>
          <w:rFonts w:ascii="Times New Roman" w:eastAsia="Times New Roman" w:hAnsi="Times New Roman" w:cs="Times New Roman"/>
          <w:sz w:val="28"/>
          <w:szCs w:val="28"/>
          <w:lang w:val="kk-KZ" w:eastAsia="ru-RU"/>
        </w:rPr>
        <w:t>м</w:t>
      </w:r>
      <w:r w:rsidRPr="00E01617">
        <w:rPr>
          <w:rFonts w:ascii="Times New Roman" w:eastAsia="Times New Roman" w:hAnsi="Times New Roman" w:cs="Times New Roman"/>
          <w:sz w:val="28"/>
          <w:szCs w:val="28"/>
          <w:lang w:val="kk-KZ" w:eastAsia="ru-RU"/>
        </w:rPr>
        <w:t xml:space="preserve">улы из </w:t>
      </w:r>
      <w:r w:rsidR="00F760C0" w:rsidRPr="00E01617">
        <w:rPr>
          <w:rFonts w:ascii="Times New Roman" w:eastAsia="Times New Roman" w:hAnsi="Times New Roman" w:cs="Times New Roman"/>
          <w:sz w:val="28"/>
          <w:szCs w:val="28"/>
          <w:lang w:val="kk-KZ" w:eastAsia="ru-RU"/>
        </w:rPr>
        <w:t>словар</w:t>
      </w:r>
      <w:r w:rsidRPr="00E01617">
        <w:rPr>
          <w:rFonts w:ascii="Times New Roman" w:eastAsia="Times New Roman" w:hAnsi="Times New Roman" w:cs="Times New Roman"/>
          <w:sz w:val="28"/>
          <w:szCs w:val="28"/>
          <w:lang w:val="kk-KZ" w:eastAsia="ru-RU"/>
        </w:rPr>
        <w:t xml:space="preserve">я </w:t>
      </w:r>
      <w:r w:rsidR="00493E5B">
        <w:rPr>
          <w:rFonts w:ascii="Times New Roman" w:eastAsia="Times New Roman" w:hAnsi="Times New Roman" w:cs="Times New Roman"/>
          <w:sz w:val="28"/>
          <w:szCs w:val="28"/>
          <w:lang w:val="kk-KZ" w:eastAsia="ru-RU"/>
        </w:rPr>
        <w:t xml:space="preserve"> Ю.Н.Карауловой </w:t>
      </w:r>
      <w:r w:rsidRPr="00E01617">
        <w:rPr>
          <w:rFonts w:ascii="Times New Roman" w:eastAsia="Times New Roman" w:hAnsi="Times New Roman" w:cs="Times New Roman"/>
          <w:sz w:val="28"/>
          <w:szCs w:val="28"/>
          <w:lang w:val="kk-KZ" w:eastAsia="ru-RU"/>
        </w:rPr>
        <w:t>от реакции к стимулу</w:t>
      </w:r>
      <w:r w:rsidR="00A51065" w:rsidRPr="00E01617">
        <w:rPr>
          <w:rFonts w:ascii="Times New Roman" w:eastAsia="Times New Roman" w:hAnsi="Times New Roman" w:cs="Times New Roman"/>
          <w:sz w:val="28"/>
          <w:szCs w:val="28"/>
          <w:lang w:val="kk-KZ" w:eastAsia="ru-RU"/>
        </w:rPr>
        <w:t>. Заметим, что эти</w:t>
      </w:r>
      <w:r w:rsidR="00F760C0" w:rsidRPr="00E01617">
        <w:rPr>
          <w:rFonts w:ascii="Times New Roman" w:eastAsia="Times New Roman" w:hAnsi="Times New Roman" w:cs="Times New Roman"/>
          <w:sz w:val="28"/>
          <w:szCs w:val="28"/>
          <w:lang w:val="kk-KZ" w:eastAsia="ru-RU"/>
        </w:rPr>
        <w:t>х</w:t>
      </w:r>
      <w:r w:rsidR="00A51065" w:rsidRPr="00E01617">
        <w:rPr>
          <w:rFonts w:ascii="Times New Roman" w:eastAsia="Times New Roman" w:hAnsi="Times New Roman" w:cs="Times New Roman"/>
          <w:sz w:val="28"/>
          <w:szCs w:val="28"/>
          <w:lang w:val="kk-KZ" w:eastAsia="ru-RU"/>
        </w:rPr>
        <w:t xml:space="preserve"> ма</w:t>
      </w:r>
      <w:r w:rsidR="002856A4" w:rsidRPr="00E01617">
        <w:rPr>
          <w:rFonts w:ascii="Times New Roman" w:eastAsia="Times New Roman" w:hAnsi="Times New Roman" w:cs="Times New Roman"/>
          <w:sz w:val="28"/>
          <w:szCs w:val="28"/>
          <w:lang w:val="kk-KZ" w:eastAsia="ru-RU"/>
        </w:rPr>
        <w:t>териал</w:t>
      </w:r>
      <w:r w:rsidR="001D59D3" w:rsidRPr="00E01617">
        <w:rPr>
          <w:rFonts w:ascii="Times New Roman" w:eastAsia="Times New Roman" w:hAnsi="Times New Roman" w:cs="Times New Roman"/>
          <w:sz w:val="28"/>
          <w:szCs w:val="28"/>
          <w:lang w:val="kk-KZ" w:eastAsia="ru-RU"/>
        </w:rPr>
        <w:t>ов</w:t>
      </w:r>
      <w:r w:rsidR="002856A4" w:rsidRPr="00E01617">
        <w:rPr>
          <w:rFonts w:ascii="Times New Roman" w:eastAsia="Times New Roman" w:hAnsi="Times New Roman" w:cs="Times New Roman"/>
          <w:sz w:val="28"/>
          <w:szCs w:val="28"/>
          <w:lang w:val="kk-KZ" w:eastAsia="ru-RU"/>
        </w:rPr>
        <w:t xml:space="preserve"> набр</w:t>
      </w:r>
      <w:r w:rsidR="001D59D3" w:rsidRPr="00E01617">
        <w:rPr>
          <w:rFonts w:ascii="Times New Roman" w:eastAsia="Times New Roman" w:hAnsi="Times New Roman" w:cs="Times New Roman"/>
          <w:sz w:val="28"/>
          <w:szCs w:val="28"/>
          <w:lang w:val="kk-KZ" w:eastAsia="ru-RU"/>
        </w:rPr>
        <w:t>а</w:t>
      </w:r>
      <w:r w:rsidR="002856A4" w:rsidRPr="00E01617">
        <w:rPr>
          <w:rFonts w:ascii="Times New Roman" w:eastAsia="Times New Roman" w:hAnsi="Times New Roman" w:cs="Times New Roman"/>
          <w:sz w:val="28"/>
          <w:szCs w:val="28"/>
          <w:lang w:val="kk-KZ" w:eastAsia="ru-RU"/>
        </w:rPr>
        <w:t>лось немного.</w:t>
      </w:r>
      <w:r w:rsidR="002856A4" w:rsidRPr="00E01617">
        <w:rPr>
          <w:rFonts w:ascii="Times New Roman" w:eastAsia="Times New Roman" w:hAnsi="Times New Roman" w:cs="Times New Roman"/>
          <w:sz w:val="28"/>
          <w:szCs w:val="28"/>
          <w:lang w:val="kk-KZ" w:eastAsia="ru-RU"/>
        </w:rPr>
        <w:tab/>
      </w:r>
      <w:r w:rsidR="002856A4" w:rsidRPr="00E01617">
        <w:rPr>
          <w:rFonts w:ascii="Times New Roman" w:eastAsia="Times New Roman" w:hAnsi="Times New Roman" w:cs="Times New Roman"/>
          <w:sz w:val="28"/>
          <w:szCs w:val="28"/>
          <w:lang w:val="kk-KZ" w:eastAsia="ru-RU"/>
        </w:rPr>
        <w:tab/>
      </w:r>
      <w:r w:rsidR="002856A4" w:rsidRPr="00E01617">
        <w:rPr>
          <w:rFonts w:ascii="Times New Roman" w:eastAsia="Times New Roman" w:hAnsi="Times New Roman" w:cs="Times New Roman"/>
          <w:sz w:val="28"/>
          <w:szCs w:val="28"/>
          <w:lang w:val="kk-KZ" w:eastAsia="ru-RU"/>
        </w:rPr>
        <w:tab/>
      </w:r>
      <w:r w:rsidR="000C4DEA" w:rsidRPr="00E01617">
        <w:rPr>
          <w:rFonts w:ascii="Times New Roman" w:eastAsia="Times New Roman" w:hAnsi="Times New Roman" w:cs="Times New Roman"/>
          <w:sz w:val="28"/>
          <w:szCs w:val="28"/>
          <w:lang w:val="kk-KZ" w:eastAsia="ru-RU"/>
        </w:rPr>
        <w:tab/>
      </w:r>
    </w:p>
    <w:p w:rsidR="00311454" w:rsidRPr="004C49D2" w:rsidRDefault="00BB48A6" w:rsidP="00311454">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C49D2">
        <w:rPr>
          <w:rFonts w:ascii="Times New Roman" w:eastAsia="Calibri" w:hAnsi="Times New Roman" w:cs="Times New Roman"/>
          <w:bCs/>
          <w:sz w:val="28"/>
          <w:szCs w:val="28"/>
          <w:lang w:val="kk-KZ"/>
        </w:rPr>
        <w:t>Власть</w:t>
      </w:r>
      <w:r w:rsidRPr="004C49D2">
        <w:rPr>
          <w:rFonts w:ascii="Times New Roman" w:eastAsia="Calibri" w:hAnsi="Times New Roman" w:cs="Times New Roman"/>
          <w:sz w:val="28"/>
          <w:szCs w:val="28"/>
          <w:lang w:val="kk-KZ"/>
        </w:rPr>
        <w:t xml:space="preserve"> - государство </w:t>
      </w:r>
      <w:r w:rsidRPr="004C49D2">
        <w:rPr>
          <w:rFonts w:ascii="Times New Roman" w:eastAsia="Calibri" w:hAnsi="Times New Roman" w:cs="Times New Roman"/>
          <w:bCs/>
          <w:sz w:val="28"/>
          <w:szCs w:val="28"/>
          <w:lang w:val="kk-KZ"/>
        </w:rPr>
        <w:t>15</w:t>
      </w:r>
      <w:r w:rsidRPr="004C49D2">
        <w:rPr>
          <w:rFonts w:ascii="Times New Roman" w:eastAsia="Calibri" w:hAnsi="Times New Roman" w:cs="Times New Roman"/>
          <w:sz w:val="28"/>
          <w:szCs w:val="28"/>
        </w:rPr>
        <w:t xml:space="preserve">; монополия </w:t>
      </w:r>
      <w:r w:rsidRPr="004C49D2">
        <w:rPr>
          <w:rFonts w:ascii="Times New Roman" w:eastAsia="Calibri" w:hAnsi="Times New Roman" w:cs="Times New Roman"/>
          <w:bCs/>
          <w:sz w:val="28"/>
          <w:szCs w:val="28"/>
        </w:rPr>
        <w:t>6</w:t>
      </w:r>
      <w:r w:rsidRPr="004C49D2">
        <w:rPr>
          <w:rFonts w:ascii="Times New Roman" w:eastAsia="Calibri" w:hAnsi="Times New Roman" w:cs="Times New Roman"/>
          <w:sz w:val="28"/>
          <w:szCs w:val="28"/>
        </w:rPr>
        <w:t xml:space="preserve">; король, правительство </w:t>
      </w:r>
      <w:r w:rsidRPr="004C49D2">
        <w:rPr>
          <w:rFonts w:ascii="Times New Roman" w:eastAsia="Calibri" w:hAnsi="Times New Roman" w:cs="Times New Roman"/>
          <w:bCs/>
          <w:sz w:val="28"/>
          <w:szCs w:val="28"/>
        </w:rPr>
        <w:t>5</w:t>
      </w:r>
      <w:r w:rsidRPr="004C49D2">
        <w:rPr>
          <w:rFonts w:ascii="Times New Roman" w:eastAsia="Calibri" w:hAnsi="Times New Roman" w:cs="Times New Roman"/>
          <w:sz w:val="28"/>
          <w:szCs w:val="28"/>
        </w:rPr>
        <w:t xml:space="preserve">; взять </w:t>
      </w:r>
      <w:r w:rsidRPr="004C49D2">
        <w:rPr>
          <w:rFonts w:ascii="Times New Roman" w:eastAsia="Calibri" w:hAnsi="Times New Roman" w:cs="Times New Roman"/>
          <w:bCs/>
          <w:sz w:val="28"/>
          <w:szCs w:val="28"/>
        </w:rPr>
        <w:t>3</w:t>
      </w:r>
      <w:r w:rsidRPr="004C49D2">
        <w:rPr>
          <w:rFonts w:ascii="Times New Roman" w:eastAsia="Calibri" w:hAnsi="Times New Roman" w:cs="Times New Roman"/>
          <w:sz w:val="28"/>
          <w:szCs w:val="28"/>
        </w:rPr>
        <w:t>; борьба, отменять</w:t>
      </w:r>
      <w:r w:rsidRPr="004C49D2">
        <w:rPr>
          <w:rFonts w:ascii="Times New Roman" w:eastAsia="Calibri" w:hAnsi="Times New Roman" w:cs="Times New Roman"/>
          <w:bCs/>
          <w:sz w:val="28"/>
          <w:szCs w:val="28"/>
        </w:rPr>
        <w:t xml:space="preserve"> 2</w:t>
      </w:r>
      <w:r w:rsidRPr="004C49D2">
        <w:rPr>
          <w:rFonts w:ascii="Times New Roman" w:eastAsia="Calibri" w:hAnsi="Times New Roman" w:cs="Times New Roman"/>
          <w:sz w:val="28"/>
          <w:szCs w:val="28"/>
        </w:rPr>
        <w:t xml:space="preserve">; абсолютный, армия, </w:t>
      </w:r>
      <w:r w:rsidRPr="004C49D2">
        <w:rPr>
          <w:rFonts w:ascii="Times New Roman" w:eastAsia="Calibri" w:hAnsi="Times New Roman" w:cs="Times New Roman"/>
          <w:sz w:val="28"/>
          <w:szCs w:val="28"/>
          <w:lang w:val="kk-KZ"/>
        </w:rPr>
        <w:t>возмем</w:t>
      </w:r>
      <w:r w:rsidRPr="004C49D2">
        <w:rPr>
          <w:rFonts w:ascii="Times New Roman" w:eastAsia="Calibri" w:hAnsi="Times New Roman" w:cs="Times New Roman"/>
          <w:sz w:val="28"/>
          <w:szCs w:val="28"/>
        </w:rPr>
        <w:t xml:space="preserve">, воссоздавать, выйти, держать, лев, много, надменный, начальник, нога, отнять, передать, расти, сильнейший, совет, советский, удовольствие </w:t>
      </w:r>
      <w:r w:rsidR="00644A70" w:rsidRPr="004C49D2">
        <w:rPr>
          <w:rFonts w:ascii="Times New Roman" w:eastAsia="Calibri" w:hAnsi="Times New Roman" w:cs="Times New Roman"/>
          <w:sz w:val="28"/>
          <w:szCs w:val="28"/>
        </w:rPr>
        <w:t>(</w:t>
      </w:r>
      <w:r w:rsidR="00F760C0" w:rsidRPr="004C49D2">
        <w:rPr>
          <w:rFonts w:ascii="Times New Roman" w:eastAsia="Calibri" w:hAnsi="Times New Roman" w:cs="Times New Roman"/>
          <w:sz w:val="28"/>
          <w:szCs w:val="28"/>
          <w:lang w:val="kk-KZ"/>
        </w:rPr>
        <w:t>Ю.Н.</w:t>
      </w:r>
      <w:r w:rsidR="00F760C0" w:rsidRPr="004C49D2">
        <w:rPr>
          <w:rFonts w:ascii="Times New Roman" w:eastAsia="Calibri" w:hAnsi="Times New Roman" w:cs="Times New Roman"/>
          <w:sz w:val="28"/>
          <w:szCs w:val="28"/>
        </w:rPr>
        <w:t>Караулова</w:t>
      </w:r>
      <w:r w:rsidR="00F760C0" w:rsidRPr="004C49D2">
        <w:rPr>
          <w:rFonts w:ascii="Times New Roman" w:eastAsia="Calibri" w:hAnsi="Times New Roman" w:cs="Times New Roman"/>
          <w:sz w:val="28"/>
          <w:szCs w:val="28"/>
          <w:lang w:val="kk-KZ"/>
        </w:rPr>
        <w:t xml:space="preserve"> часть1, п</w:t>
      </w:r>
      <w:r w:rsidR="00F760C0" w:rsidRPr="004C49D2">
        <w:rPr>
          <w:rFonts w:ascii="Times New Roman" w:eastAsia="Calibri" w:hAnsi="Times New Roman" w:cs="Times New Roman"/>
          <w:sz w:val="28"/>
          <w:szCs w:val="28"/>
        </w:rPr>
        <w:t>рямой словарь: от стимула к реакции</w:t>
      </w:r>
      <w:r w:rsidR="00644A70" w:rsidRPr="004C49D2">
        <w:rPr>
          <w:rFonts w:ascii="Times New Roman" w:eastAsia="Calibri" w:hAnsi="Times New Roman" w:cs="Times New Roman"/>
          <w:sz w:val="28"/>
          <w:szCs w:val="28"/>
        </w:rPr>
        <w:t>)</w:t>
      </w:r>
      <w:r w:rsidRPr="004C49D2">
        <w:rPr>
          <w:rFonts w:ascii="Times New Roman" w:eastAsia="Calibri" w:hAnsi="Times New Roman" w:cs="Times New Roman"/>
          <w:sz w:val="28"/>
          <w:szCs w:val="28"/>
        </w:rPr>
        <w:t>;</w:t>
      </w:r>
      <w:r w:rsidR="00A51065" w:rsidRPr="004C49D2">
        <w:rPr>
          <w:rFonts w:ascii="Times New Roman" w:eastAsia="Times New Roman" w:hAnsi="Times New Roman" w:cs="Times New Roman"/>
          <w:sz w:val="28"/>
          <w:szCs w:val="28"/>
          <w:lang w:eastAsia="ru-RU"/>
        </w:rPr>
        <w:tab/>
      </w:r>
      <w:r w:rsidR="00A51065" w:rsidRPr="004C49D2">
        <w:rPr>
          <w:rFonts w:ascii="Times New Roman" w:eastAsia="Times New Roman" w:hAnsi="Times New Roman" w:cs="Times New Roman"/>
          <w:sz w:val="28"/>
          <w:szCs w:val="28"/>
          <w:lang w:eastAsia="ru-RU"/>
        </w:rPr>
        <w:tab/>
      </w:r>
      <w:r w:rsidR="00A51065" w:rsidRPr="004C49D2">
        <w:rPr>
          <w:rFonts w:ascii="Times New Roman" w:eastAsia="Times New Roman" w:hAnsi="Times New Roman" w:cs="Times New Roman"/>
          <w:sz w:val="28"/>
          <w:szCs w:val="28"/>
          <w:lang w:eastAsia="ru-RU"/>
        </w:rPr>
        <w:tab/>
      </w:r>
      <w:r w:rsidR="00A51065" w:rsidRPr="004C49D2">
        <w:rPr>
          <w:rFonts w:ascii="Times New Roman" w:eastAsia="Times New Roman" w:hAnsi="Times New Roman" w:cs="Times New Roman"/>
          <w:sz w:val="28"/>
          <w:szCs w:val="28"/>
          <w:lang w:eastAsia="ru-RU"/>
        </w:rPr>
        <w:tab/>
      </w:r>
      <w:r w:rsidR="00A51065" w:rsidRPr="004C49D2">
        <w:rPr>
          <w:rFonts w:ascii="Times New Roman" w:eastAsia="Times New Roman" w:hAnsi="Times New Roman" w:cs="Times New Roman"/>
          <w:sz w:val="28"/>
          <w:szCs w:val="28"/>
          <w:lang w:eastAsia="ru-RU"/>
        </w:rPr>
        <w:tab/>
      </w:r>
      <w:r w:rsidR="002856A4" w:rsidRPr="004C49D2">
        <w:rPr>
          <w:rFonts w:ascii="Times New Roman" w:eastAsia="Times New Roman" w:hAnsi="Times New Roman" w:cs="Times New Roman"/>
          <w:sz w:val="28"/>
          <w:szCs w:val="28"/>
          <w:lang w:eastAsia="ru-RU"/>
        </w:rPr>
        <w:tab/>
      </w:r>
      <w:r w:rsidR="002856A4" w:rsidRPr="004C49D2">
        <w:rPr>
          <w:rFonts w:ascii="Times New Roman" w:eastAsia="Times New Roman" w:hAnsi="Times New Roman" w:cs="Times New Roman"/>
          <w:sz w:val="28"/>
          <w:szCs w:val="28"/>
          <w:lang w:eastAsia="ru-RU"/>
        </w:rPr>
        <w:tab/>
      </w:r>
      <w:r w:rsidR="002856A4" w:rsidRPr="004C49D2">
        <w:rPr>
          <w:rFonts w:ascii="Times New Roman" w:eastAsia="Times New Roman" w:hAnsi="Times New Roman" w:cs="Times New Roman"/>
          <w:sz w:val="28"/>
          <w:szCs w:val="28"/>
          <w:lang w:eastAsia="ru-RU"/>
        </w:rPr>
        <w:tab/>
      </w:r>
      <w:r w:rsidR="00F760C0" w:rsidRPr="004C49D2">
        <w:rPr>
          <w:rFonts w:ascii="Times New Roman" w:eastAsia="Times New Roman" w:hAnsi="Times New Roman" w:cs="Times New Roman"/>
          <w:sz w:val="28"/>
          <w:szCs w:val="28"/>
          <w:lang w:eastAsia="ru-RU"/>
        </w:rPr>
        <w:tab/>
      </w:r>
    </w:p>
    <w:p w:rsidR="00311454" w:rsidRPr="004C49D2" w:rsidRDefault="00A51065" w:rsidP="00311454">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4C49D2">
        <w:rPr>
          <w:rFonts w:ascii="Times New Roman" w:eastAsia="Times New Roman" w:hAnsi="Times New Roman" w:cs="Times New Roman"/>
          <w:sz w:val="28"/>
          <w:szCs w:val="28"/>
          <w:lang w:eastAsia="ru-RU"/>
        </w:rPr>
        <w:t xml:space="preserve">Власть </w:t>
      </w:r>
      <w:r w:rsidR="00750A10" w:rsidRPr="004C49D2">
        <w:rPr>
          <w:rFonts w:ascii="Times New Roman" w:eastAsia="Times New Roman" w:hAnsi="Times New Roman" w:cs="Times New Roman"/>
          <w:sz w:val="28"/>
          <w:szCs w:val="28"/>
          <w:lang w:eastAsia="ru-RU"/>
        </w:rPr>
        <w:t>–</w:t>
      </w:r>
      <w:r w:rsidRPr="004C49D2">
        <w:rPr>
          <w:rFonts w:ascii="Times New Roman" w:eastAsia="Times New Roman" w:hAnsi="Times New Roman" w:cs="Times New Roman"/>
          <w:sz w:val="28"/>
          <w:szCs w:val="28"/>
          <w:lang w:eastAsia="ru-RU"/>
        </w:rPr>
        <w:t xml:space="preserve"> сила</w:t>
      </w:r>
      <w:r w:rsidR="00543888">
        <w:rPr>
          <w:rFonts w:ascii="Times New Roman" w:eastAsia="Times New Roman" w:hAnsi="Times New Roman" w:cs="Times New Roman"/>
          <w:sz w:val="28"/>
          <w:szCs w:val="28"/>
          <w:lang w:val="kk-KZ" w:eastAsia="ru-RU"/>
        </w:rPr>
        <w:t xml:space="preserve"> </w:t>
      </w:r>
      <w:r w:rsidRPr="004C49D2">
        <w:rPr>
          <w:rFonts w:ascii="Times New Roman" w:eastAsia="Times New Roman" w:hAnsi="Times New Roman" w:cs="Times New Roman"/>
          <w:sz w:val="28"/>
          <w:szCs w:val="28"/>
          <w:lang w:eastAsia="ru-RU"/>
        </w:rPr>
        <w:t>(16), президент</w:t>
      </w:r>
      <w:r w:rsidR="00543888">
        <w:rPr>
          <w:rFonts w:ascii="Times New Roman" w:eastAsia="Times New Roman" w:hAnsi="Times New Roman" w:cs="Times New Roman"/>
          <w:sz w:val="28"/>
          <w:szCs w:val="28"/>
          <w:lang w:val="kk-KZ" w:eastAsia="ru-RU"/>
        </w:rPr>
        <w:t xml:space="preserve"> </w:t>
      </w:r>
      <w:r w:rsidRPr="004C49D2">
        <w:rPr>
          <w:rFonts w:ascii="Times New Roman" w:eastAsia="Times New Roman" w:hAnsi="Times New Roman" w:cs="Times New Roman"/>
          <w:sz w:val="28"/>
          <w:szCs w:val="28"/>
          <w:lang w:eastAsia="ru-RU"/>
        </w:rPr>
        <w:t>(14), правительство</w:t>
      </w:r>
      <w:r w:rsidR="00543888">
        <w:rPr>
          <w:rFonts w:ascii="Times New Roman" w:eastAsia="Times New Roman" w:hAnsi="Times New Roman" w:cs="Times New Roman"/>
          <w:sz w:val="28"/>
          <w:szCs w:val="28"/>
          <w:lang w:val="kk-KZ" w:eastAsia="ru-RU"/>
        </w:rPr>
        <w:t xml:space="preserve"> </w:t>
      </w:r>
      <w:r w:rsidRPr="004C49D2">
        <w:rPr>
          <w:rFonts w:ascii="Times New Roman" w:eastAsia="Times New Roman" w:hAnsi="Times New Roman" w:cs="Times New Roman"/>
          <w:sz w:val="28"/>
          <w:szCs w:val="28"/>
          <w:lang w:eastAsia="ru-RU"/>
        </w:rPr>
        <w:t>(11), деньги</w:t>
      </w:r>
      <w:r w:rsidR="00543888">
        <w:rPr>
          <w:rFonts w:ascii="Times New Roman" w:eastAsia="Times New Roman" w:hAnsi="Times New Roman" w:cs="Times New Roman"/>
          <w:sz w:val="28"/>
          <w:szCs w:val="28"/>
          <w:lang w:val="kk-KZ" w:eastAsia="ru-RU"/>
        </w:rPr>
        <w:t xml:space="preserve"> </w:t>
      </w:r>
      <w:r w:rsidRPr="004C49D2">
        <w:rPr>
          <w:rFonts w:ascii="Times New Roman" w:eastAsia="Times New Roman" w:hAnsi="Times New Roman" w:cs="Times New Roman"/>
          <w:sz w:val="28"/>
          <w:szCs w:val="28"/>
          <w:lang w:eastAsia="ru-RU"/>
        </w:rPr>
        <w:t>(7), народ</w:t>
      </w:r>
      <w:r w:rsidR="00543888">
        <w:rPr>
          <w:rFonts w:ascii="Times New Roman" w:eastAsia="Times New Roman" w:hAnsi="Times New Roman" w:cs="Times New Roman"/>
          <w:sz w:val="28"/>
          <w:szCs w:val="28"/>
          <w:lang w:val="kk-KZ" w:eastAsia="ru-RU"/>
        </w:rPr>
        <w:t xml:space="preserve"> </w:t>
      </w:r>
      <w:r w:rsidRPr="004C49D2">
        <w:rPr>
          <w:rFonts w:ascii="Times New Roman" w:eastAsia="Times New Roman" w:hAnsi="Times New Roman" w:cs="Times New Roman"/>
          <w:sz w:val="28"/>
          <w:szCs w:val="28"/>
          <w:lang w:eastAsia="ru-RU"/>
        </w:rPr>
        <w:t>(7)</w:t>
      </w:r>
      <w:r w:rsidR="000B700F" w:rsidRPr="004C49D2">
        <w:rPr>
          <w:rFonts w:ascii="Times New Roman" w:eastAsia="Times New Roman" w:hAnsi="Times New Roman" w:cs="Times New Roman"/>
          <w:sz w:val="28"/>
          <w:szCs w:val="28"/>
          <w:lang w:val="kk-KZ" w:eastAsia="ru-RU"/>
        </w:rPr>
        <w:t xml:space="preserve">, </w:t>
      </w:r>
      <w:r w:rsidR="000B700F" w:rsidRPr="004C49D2">
        <w:rPr>
          <w:rFonts w:ascii="Times New Roman" w:eastAsia="Times New Roman" w:hAnsi="Times New Roman" w:cs="Times New Roman"/>
          <w:sz w:val="28"/>
          <w:szCs w:val="28"/>
          <w:lang w:eastAsia="ru-RU"/>
        </w:rPr>
        <w:t>политика</w:t>
      </w:r>
      <w:r w:rsidR="00543888">
        <w:rPr>
          <w:rFonts w:ascii="Times New Roman" w:eastAsia="Times New Roman" w:hAnsi="Times New Roman" w:cs="Times New Roman"/>
          <w:sz w:val="28"/>
          <w:szCs w:val="28"/>
          <w:lang w:val="kk-KZ" w:eastAsia="ru-RU"/>
        </w:rPr>
        <w:t xml:space="preserve"> </w:t>
      </w:r>
      <w:r w:rsidR="000B700F" w:rsidRPr="004C49D2">
        <w:rPr>
          <w:rFonts w:ascii="Times New Roman" w:eastAsia="Times New Roman" w:hAnsi="Times New Roman" w:cs="Times New Roman"/>
          <w:sz w:val="28"/>
          <w:szCs w:val="28"/>
          <w:lang w:eastAsia="ru-RU"/>
        </w:rPr>
        <w:t>(6), государство</w:t>
      </w:r>
      <w:r w:rsidR="00543888">
        <w:rPr>
          <w:rFonts w:ascii="Times New Roman" w:eastAsia="Times New Roman" w:hAnsi="Times New Roman" w:cs="Times New Roman"/>
          <w:sz w:val="28"/>
          <w:szCs w:val="28"/>
          <w:lang w:val="kk-KZ" w:eastAsia="ru-RU"/>
        </w:rPr>
        <w:t xml:space="preserve"> </w:t>
      </w:r>
      <w:r w:rsidR="000B700F" w:rsidRPr="004C49D2">
        <w:rPr>
          <w:rFonts w:ascii="Times New Roman" w:eastAsia="Times New Roman" w:hAnsi="Times New Roman" w:cs="Times New Roman"/>
          <w:sz w:val="28"/>
          <w:szCs w:val="28"/>
          <w:lang w:eastAsia="ru-RU"/>
        </w:rPr>
        <w:t>(6), Назарбаев</w:t>
      </w:r>
      <w:r w:rsidR="00543888">
        <w:rPr>
          <w:rFonts w:ascii="Times New Roman" w:eastAsia="Times New Roman" w:hAnsi="Times New Roman" w:cs="Times New Roman"/>
          <w:sz w:val="28"/>
          <w:szCs w:val="28"/>
          <w:lang w:val="kk-KZ" w:eastAsia="ru-RU"/>
        </w:rPr>
        <w:t xml:space="preserve"> </w:t>
      </w:r>
      <w:r w:rsidR="000B700F" w:rsidRPr="004C49D2">
        <w:rPr>
          <w:rFonts w:ascii="Times New Roman" w:eastAsia="Times New Roman" w:hAnsi="Times New Roman" w:cs="Times New Roman"/>
          <w:sz w:val="28"/>
          <w:szCs w:val="28"/>
          <w:lang w:eastAsia="ru-RU"/>
        </w:rPr>
        <w:t>(5), коррупция</w:t>
      </w:r>
      <w:r w:rsidR="00543888">
        <w:rPr>
          <w:rFonts w:ascii="Times New Roman" w:eastAsia="Times New Roman" w:hAnsi="Times New Roman" w:cs="Times New Roman"/>
          <w:sz w:val="28"/>
          <w:szCs w:val="28"/>
          <w:lang w:val="kk-KZ" w:eastAsia="ru-RU"/>
        </w:rPr>
        <w:t xml:space="preserve"> </w:t>
      </w:r>
      <w:r w:rsidR="000B700F" w:rsidRPr="004C49D2">
        <w:rPr>
          <w:rFonts w:ascii="Times New Roman" w:eastAsia="Times New Roman" w:hAnsi="Times New Roman" w:cs="Times New Roman"/>
          <w:sz w:val="28"/>
          <w:szCs w:val="28"/>
          <w:lang w:eastAsia="ru-RU"/>
        </w:rPr>
        <w:t>(5), руководство</w:t>
      </w:r>
      <w:r w:rsidR="00543888">
        <w:rPr>
          <w:rFonts w:ascii="Times New Roman" w:eastAsia="Times New Roman" w:hAnsi="Times New Roman" w:cs="Times New Roman"/>
          <w:sz w:val="28"/>
          <w:szCs w:val="28"/>
          <w:lang w:val="kk-KZ" w:eastAsia="ru-RU"/>
        </w:rPr>
        <w:t xml:space="preserve"> </w:t>
      </w:r>
      <w:r w:rsidR="000B700F" w:rsidRPr="004C49D2">
        <w:rPr>
          <w:rFonts w:ascii="Times New Roman" w:eastAsia="Times New Roman" w:hAnsi="Times New Roman" w:cs="Times New Roman"/>
          <w:sz w:val="28"/>
          <w:szCs w:val="28"/>
          <w:lang w:eastAsia="ru-RU"/>
        </w:rPr>
        <w:t>(5), деньги</w:t>
      </w:r>
      <w:r w:rsidR="00543888">
        <w:rPr>
          <w:rFonts w:ascii="Times New Roman" w:eastAsia="Times New Roman" w:hAnsi="Times New Roman" w:cs="Times New Roman"/>
          <w:sz w:val="28"/>
          <w:szCs w:val="28"/>
          <w:lang w:val="kk-KZ" w:eastAsia="ru-RU"/>
        </w:rPr>
        <w:t xml:space="preserve"> </w:t>
      </w:r>
      <w:r w:rsidR="000B700F" w:rsidRPr="004C49D2">
        <w:rPr>
          <w:rFonts w:ascii="Times New Roman" w:eastAsia="Times New Roman" w:hAnsi="Times New Roman" w:cs="Times New Roman"/>
          <w:sz w:val="28"/>
          <w:szCs w:val="28"/>
          <w:lang w:eastAsia="ru-RU"/>
        </w:rPr>
        <w:t>(5), контроль</w:t>
      </w:r>
      <w:r w:rsidR="00543888">
        <w:rPr>
          <w:rFonts w:ascii="Times New Roman" w:eastAsia="Times New Roman" w:hAnsi="Times New Roman" w:cs="Times New Roman"/>
          <w:sz w:val="28"/>
          <w:szCs w:val="28"/>
          <w:lang w:val="kk-KZ" w:eastAsia="ru-RU"/>
        </w:rPr>
        <w:t xml:space="preserve"> </w:t>
      </w:r>
      <w:r w:rsidR="000B700F" w:rsidRPr="004C49D2">
        <w:rPr>
          <w:rFonts w:ascii="Times New Roman" w:eastAsia="Times New Roman" w:hAnsi="Times New Roman" w:cs="Times New Roman"/>
          <w:sz w:val="28"/>
          <w:szCs w:val="28"/>
          <w:lang w:eastAsia="ru-RU"/>
        </w:rPr>
        <w:t>(4)</w:t>
      </w:r>
      <w:r w:rsidR="00750A10" w:rsidRPr="004C49D2">
        <w:rPr>
          <w:rFonts w:ascii="Times New Roman" w:eastAsia="Times New Roman" w:hAnsi="Times New Roman" w:cs="Times New Roman"/>
          <w:sz w:val="28"/>
          <w:szCs w:val="28"/>
          <w:lang w:val="kk-KZ" w:eastAsia="ru-RU"/>
        </w:rPr>
        <w:t xml:space="preserve"> (авторские материалы).</w:t>
      </w:r>
      <w:r w:rsidR="00750A10" w:rsidRPr="004C49D2">
        <w:rPr>
          <w:rFonts w:ascii="Times New Roman" w:eastAsia="Times New Roman" w:hAnsi="Times New Roman" w:cs="Times New Roman"/>
          <w:sz w:val="28"/>
          <w:szCs w:val="28"/>
          <w:lang w:val="kk-KZ" w:eastAsia="ru-RU"/>
        </w:rPr>
        <w:tab/>
      </w:r>
      <w:r w:rsidR="00750A10" w:rsidRPr="004C49D2">
        <w:rPr>
          <w:rFonts w:ascii="Times New Roman" w:eastAsia="Times New Roman" w:hAnsi="Times New Roman" w:cs="Times New Roman"/>
          <w:sz w:val="28"/>
          <w:szCs w:val="28"/>
          <w:lang w:val="kk-KZ" w:eastAsia="ru-RU"/>
        </w:rPr>
        <w:tab/>
      </w:r>
      <w:r w:rsidR="00750A10" w:rsidRPr="004C49D2">
        <w:rPr>
          <w:rFonts w:ascii="Times New Roman" w:eastAsia="Times New Roman" w:hAnsi="Times New Roman" w:cs="Times New Roman"/>
          <w:sz w:val="28"/>
          <w:szCs w:val="28"/>
          <w:lang w:val="kk-KZ" w:eastAsia="ru-RU"/>
        </w:rPr>
        <w:tab/>
      </w:r>
    </w:p>
    <w:p w:rsidR="00311454" w:rsidRPr="004C49D2" w:rsidRDefault="00BB48A6" w:rsidP="00311454">
      <w:pPr>
        <w:shd w:val="clear" w:color="auto" w:fill="FFFFFF"/>
        <w:spacing w:after="0" w:line="240" w:lineRule="auto"/>
        <w:ind w:firstLine="567"/>
        <w:jc w:val="both"/>
        <w:rPr>
          <w:rFonts w:ascii="Times New Roman" w:eastAsia="Calibri" w:hAnsi="Times New Roman" w:cs="Times New Roman"/>
          <w:bCs/>
          <w:sz w:val="28"/>
          <w:szCs w:val="28"/>
        </w:rPr>
      </w:pPr>
      <w:r w:rsidRPr="004C49D2">
        <w:rPr>
          <w:rFonts w:ascii="Times New Roman" w:eastAsia="Calibri" w:hAnsi="Times New Roman" w:cs="Times New Roman"/>
          <w:bCs/>
          <w:sz w:val="28"/>
          <w:szCs w:val="28"/>
        </w:rPr>
        <w:t>Общества</w:t>
      </w:r>
      <w:r w:rsidRPr="004C49D2">
        <w:rPr>
          <w:rFonts w:ascii="Times New Roman" w:eastAsia="Calibri" w:hAnsi="Times New Roman" w:cs="Times New Roman"/>
          <w:sz w:val="28"/>
          <w:szCs w:val="28"/>
        </w:rPr>
        <w:t xml:space="preserve"> - член </w:t>
      </w:r>
      <w:r w:rsidRPr="004C49D2">
        <w:rPr>
          <w:rFonts w:ascii="Times New Roman" w:eastAsia="Calibri" w:hAnsi="Times New Roman" w:cs="Times New Roman"/>
          <w:bCs/>
          <w:sz w:val="28"/>
          <w:szCs w:val="28"/>
        </w:rPr>
        <w:t>60;</w:t>
      </w:r>
      <w:r w:rsidRPr="004C49D2">
        <w:rPr>
          <w:rFonts w:ascii="Times New Roman" w:eastAsia="Calibri" w:hAnsi="Times New Roman" w:cs="Times New Roman"/>
          <w:sz w:val="28"/>
          <w:szCs w:val="28"/>
        </w:rPr>
        <w:t xml:space="preserve"> культура </w:t>
      </w:r>
      <w:r w:rsidRPr="004C49D2">
        <w:rPr>
          <w:rFonts w:ascii="Times New Roman" w:eastAsia="Calibri" w:hAnsi="Times New Roman" w:cs="Times New Roman"/>
          <w:bCs/>
          <w:sz w:val="28"/>
          <w:szCs w:val="28"/>
        </w:rPr>
        <w:t>3;</w:t>
      </w:r>
      <w:r w:rsidRPr="004C49D2">
        <w:rPr>
          <w:rFonts w:ascii="Times New Roman" w:eastAsia="Calibri" w:hAnsi="Times New Roman" w:cs="Times New Roman"/>
          <w:sz w:val="28"/>
          <w:szCs w:val="28"/>
        </w:rPr>
        <w:t xml:space="preserve"> гражданин, история </w:t>
      </w:r>
      <w:r w:rsidRPr="004C49D2">
        <w:rPr>
          <w:rFonts w:ascii="Times New Roman" w:eastAsia="Calibri" w:hAnsi="Times New Roman" w:cs="Times New Roman"/>
          <w:bCs/>
          <w:sz w:val="28"/>
          <w:szCs w:val="28"/>
        </w:rPr>
        <w:t>2;</w:t>
      </w:r>
      <w:r w:rsidRPr="004C49D2">
        <w:rPr>
          <w:rFonts w:ascii="Times New Roman" w:eastAsia="Calibri" w:hAnsi="Times New Roman" w:cs="Times New Roman"/>
          <w:sz w:val="28"/>
          <w:szCs w:val="28"/>
        </w:rPr>
        <w:t xml:space="preserve"> болезнь, здоровье, лик</w:t>
      </w:r>
      <w:r w:rsidRPr="004C49D2">
        <w:rPr>
          <w:rFonts w:ascii="Times New Roman" w:eastAsia="Calibri" w:hAnsi="Times New Roman" w:cs="Times New Roman"/>
          <w:bCs/>
          <w:sz w:val="28"/>
          <w:szCs w:val="28"/>
        </w:rPr>
        <w:t xml:space="preserve"> 1</w:t>
      </w:r>
      <w:r w:rsidR="00750A10" w:rsidRPr="004C49D2">
        <w:rPr>
          <w:rFonts w:ascii="Times New Roman" w:eastAsia="Calibri" w:hAnsi="Times New Roman" w:cs="Times New Roman"/>
          <w:bCs/>
          <w:sz w:val="28"/>
          <w:szCs w:val="28"/>
          <w:lang w:val="kk-KZ"/>
        </w:rPr>
        <w:t>(</w:t>
      </w:r>
      <w:r w:rsidR="00F760C0" w:rsidRPr="004C49D2">
        <w:rPr>
          <w:rFonts w:ascii="Times New Roman" w:eastAsia="Calibri" w:hAnsi="Times New Roman" w:cs="Times New Roman"/>
          <w:bCs/>
          <w:sz w:val="28"/>
          <w:szCs w:val="28"/>
          <w:lang w:val="kk-KZ"/>
        </w:rPr>
        <w:t>Ю.Н.</w:t>
      </w:r>
      <w:r w:rsidR="00F760C0" w:rsidRPr="004C49D2">
        <w:rPr>
          <w:rFonts w:ascii="Times New Roman" w:eastAsia="Calibri" w:hAnsi="Times New Roman" w:cs="Times New Roman"/>
          <w:bCs/>
          <w:sz w:val="28"/>
          <w:szCs w:val="28"/>
        </w:rPr>
        <w:t>Караулова</w:t>
      </w:r>
      <w:r w:rsidR="00F760C0" w:rsidRPr="004C49D2">
        <w:rPr>
          <w:rFonts w:ascii="Times New Roman" w:eastAsia="Calibri" w:hAnsi="Times New Roman" w:cs="Times New Roman"/>
          <w:bCs/>
          <w:sz w:val="28"/>
          <w:szCs w:val="28"/>
          <w:lang w:val="kk-KZ"/>
        </w:rPr>
        <w:t xml:space="preserve"> часть1, п</w:t>
      </w:r>
      <w:r w:rsidR="00F760C0" w:rsidRPr="004C49D2">
        <w:rPr>
          <w:rFonts w:ascii="Times New Roman" w:eastAsia="Calibri" w:hAnsi="Times New Roman" w:cs="Times New Roman"/>
          <w:bCs/>
          <w:sz w:val="28"/>
          <w:szCs w:val="28"/>
        </w:rPr>
        <w:t>рямой словарь: от стимула к реакции</w:t>
      </w:r>
      <w:r w:rsidR="00750A10" w:rsidRPr="004C49D2">
        <w:rPr>
          <w:rFonts w:ascii="Times New Roman" w:eastAsia="Calibri" w:hAnsi="Times New Roman" w:cs="Times New Roman"/>
          <w:bCs/>
          <w:sz w:val="28"/>
          <w:szCs w:val="28"/>
        </w:rPr>
        <w:t>)</w:t>
      </w:r>
      <w:r w:rsidR="00F760C0" w:rsidRPr="004C49D2">
        <w:rPr>
          <w:rFonts w:ascii="Times New Roman" w:eastAsia="Calibri" w:hAnsi="Times New Roman" w:cs="Times New Roman"/>
          <w:bCs/>
          <w:sz w:val="28"/>
          <w:szCs w:val="28"/>
        </w:rPr>
        <w:t xml:space="preserve">; </w:t>
      </w:r>
      <w:r w:rsidR="00F760C0" w:rsidRPr="004C49D2">
        <w:rPr>
          <w:rFonts w:ascii="Times New Roman" w:eastAsia="Calibri" w:hAnsi="Times New Roman" w:cs="Times New Roman"/>
          <w:bCs/>
          <w:sz w:val="28"/>
          <w:szCs w:val="28"/>
        </w:rPr>
        <w:tab/>
      </w:r>
      <w:r w:rsidR="00F53F08" w:rsidRPr="004C49D2">
        <w:rPr>
          <w:rFonts w:ascii="Times New Roman" w:eastAsia="Calibri" w:hAnsi="Times New Roman" w:cs="Times New Roman"/>
          <w:bCs/>
          <w:sz w:val="28"/>
          <w:szCs w:val="28"/>
        </w:rPr>
        <w:tab/>
      </w:r>
    </w:p>
    <w:p w:rsidR="00311454" w:rsidRPr="004C49D2" w:rsidRDefault="000B700F" w:rsidP="00311454">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4C49D2">
        <w:rPr>
          <w:rFonts w:ascii="Times New Roman" w:eastAsia="Times New Roman" w:hAnsi="Times New Roman" w:cs="Times New Roman"/>
          <w:bCs/>
          <w:sz w:val="28"/>
          <w:szCs w:val="28"/>
          <w:lang w:val="kk-KZ" w:eastAsia="ru-RU"/>
        </w:rPr>
        <w:t>Общество</w:t>
      </w:r>
      <w:r w:rsidR="00543888">
        <w:rPr>
          <w:rFonts w:ascii="Times New Roman" w:eastAsia="Times New Roman" w:hAnsi="Times New Roman" w:cs="Times New Roman"/>
          <w:bCs/>
          <w:sz w:val="28"/>
          <w:szCs w:val="28"/>
          <w:lang w:val="kk-KZ" w:eastAsia="ru-RU"/>
        </w:rPr>
        <w:t xml:space="preserve"> </w:t>
      </w:r>
      <w:r w:rsidRPr="004C49D2">
        <w:rPr>
          <w:rFonts w:ascii="Times New Roman" w:eastAsia="Times New Roman" w:hAnsi="Times New Roman" w:cs="Times New Roman"/>
          <w:bCs/>
          <w:sz w:val="28"/>
          <w:szCs w:val="28"/>
          <w:lang w:val="kk-KZ" w:eastAsia="ru-RU"/>
        </w:rPr>
        <w:t>-  люди</w:t>
      </w:r>
      <w:r w:rsidR="00543888">
        <w:rPr>
          <w:rFonts w:ascii="Times New Roman" w:eastAsia="Times New Roman" w:hAnsi="Times New Roman" w:cs="Times New Roman"/>
          <w:bCs/>
          <w:sz w:val="28"/>
          <w:szCs w:val="28"/>
          <w:lang w:val="kk-KZ" w:eastAsia="ru-RU"/>
        </w:rPr>
        <w:t xml:space="preserve"> </w:t>
      </w:r>
      <w:r w:rsidRPr="004C49D2">
        <w:rPr>
          <w:rFonts w:ascii="Times New Roman" w:eastAsia="Times New Roman" w:hAnsi="Times New Roman" w:cs="Times New Roman"/>
          <w:bCs/>
          <w:sz w:val="28"/>
          <w:szCs w:val="28"/>
          <w:lang w:val="kk-KZ" w:eastAsia="ru-RU"/>
        </w:rPr>
        <w:t>(22), народ</w:t>
      </w:r>
      <w:r w:rsidR="00543888">
        <w:rPr>
          <w:rFonts w:ascii="Times New Roman" w:eastAsia="Times New Roman" w:hAnsi="Times New Roman" w:cs="Times New Roman"/>
          <w:bCs/>
          <w:sz w:val="28"/>
          <w:szCs w:val="28"/>
          <w:lang w:val="kk-KZ" w:eastAsia="ru-RU"/>
        </w:rPr>
        <w:t xml:space="preserve"> </w:t>
      </w:r>
      <w:r w:rsidRPr="004C49D2">
        <w:rPr>
          <w:rFonts w:ascii="Times New Roman" w:eastAsia="Times New Roman" w:hAnsi="Times New Roman" w:cs="Times New Roman"/>
          <w:bCs/>
          <w:sz w:val="28"/>
          <w:szCs w:val="28"/>
          <w:lang w:val="kk-KZ" w:eastAsia="ru-RU"/>
        </w:rPr>
        <w:t>(16), социум</w:t>
      </w:r>
      <w:r w:rsidR="00543888">
        <w:rPr>
          <w:rFonts w:ascii="Times New Roman" w:eastAsia="Times New Roman" w:hAnsi="Times New Roman" w:cs="Times New Roman"/>
          <w:bCs/>
          <w:sz w:val="28"/>
          <w:szCs w:val="28"/>
          <w:lang w:val="kk-KZ" w:eastAsia="ru-RU"/>
        </w:rPr>
        <w:t xml:space="preserve"> </w:t>
      </w:r>
      <w:r w:rsidRPr="004C49D2">
        <w:rPr>
          <w:rFonts w:ascii="Times New Roman" w:eastAsia="Times New Roman" w:hAnsi="Times New Roman" w:cs="Times New Roman"/>
          <w:bCs/>
          <w:sz w:val="28"/>
          <w:szCs w:val="28"/>
          <w:lang w:val="kk-KZ" w:eastAsia="ru-RU"/>
        </w:rPr>
        <w:t>(12), мнение</w:t>
      </w:r>
      <w:r w:rsidR="00543888">
        <w:rPr>
          <w:rFonts w:ascii="Times New Roman" w:eastAsia="Times New Roman" w:hAnsi="Times New Roman" w:cs="Times New Roman"/>
          <w:bCs/>
          <w:sz w:val="28"/>
          <w:szCs w:val="28"/>
          <w:lang w:val="kk-KZ" w:eastAsia="ru-RU"/>
        </w:rPr>
        <w:t xml:space="preserve"> </w:t>
      </w:r>
      <w:r w:rsidRPr="004C49D2">
        <w:rPr>
          <w:rFonts w:ascii="Times New Roman" w:eastAsia="Times New Roman" w:hAnsi="Times New Roman" w:cs="Times New Roman"/>
          <w:bCs/>
          <w:sz w:val="28"/>
          <w:szCs w:val="28"/>
          <w:lang w:val="kk-KZ" w:eastAsia="ru-RU"/>
        </w:rPr>
        <w:t>(5), государство</w:t>
      </w:r>
      <w:r w:rsidR="00543888">
        <w:rPr>
          <w:rFonts w:ascii="Times New Roman" w:eastAsia="Times New Roman" w:hAnsi="Times New Roman" w:cs="Times New Roman"/>
          <w:bCs/>
          <w:sz w:val="28"/>
          <w:szCs w:val="28"/>
          <w:lang w:val="kk-KZ" w:eastAsia="ru-RU"/>
        </w:rPr>
        <w:t xml:space="preserve"> </w:t>
      </w:r>
      <w:r w:rsidRPr="004C49D2">
        <w:rPr>
          <w:rFonts w:ascii="Times New Roman" w:eastAsia="Times New Roman" w:hAnsi="Times New Roman" w:cs="Times New Roman"/>
          <w:bCs/>
          <w:sz w:val="28"/>
          <w:szCs w:val="28"/>
          <w:lang w:val="kk-KZ" w:eastAsia="ru-RU"/>
        </w:rPr>
        <w:t>(5), общество</w:t>
      </w:r>
      <w:r w:rsidR="00543888">
        <w:rPr>
          <w:rFonts w:ascii="Times New Roman" w:eastAsia="Times New Roman" w:hAnsi="Times New Roman" w:cs="Times New Roman"/>
          <w:bCs/>
          <w:sz w:val="28"/>
          <w:szCs w:val="28"/>
          <w:lang w:val="kk-KZ" w:eastAsia="ru-RU"/>
        </w:rPr>
        <w:t xml:space="preserve"> </w:t>
      </w:r>
      <w:r w:rsidRPr="004C49D2">
        <w:rPr>
          <w:rFonts w:ascii="Times New Roman" w:eastAsia="Times New Roman" w:hAnsi="Times New Roman" w:cs="Times New Roman"/>
          <w:bCs/>
          <w:sz w:val="28"/>
          <w:szCs w:val="28"/>
          <w:lang w:val="kk-KZ" w:eastAsia="ru-RU"/>
        </w:rPr>
        <w:t>(5), стадо</w:t>
      </w:r>
      <w:r w:rsidR="00543888">
        <w:rPr>
          <w:rFonts w:ascii="Times New Roman" w:eastAsia="Times New Roman" w:hAnsi="Times New Roman" w:cs="Times New Roman"/>
          <w:bCs/>
          <w:sz w:val="28"/>
          <w:szCs w:val="28"/>
          <w:lang w:val="kk-KZ" w:eastAsia="ru-RU"/>
        </w:rPr>
        <w:t xml:space="preserve"> </w:t>
      </w:r>
      <w:r w:rsidRPr="004C49D2">
        <w:rPr>
          <w:rFonts w:ascii="Times New Roman" w:eastAsia="Times New Roman" w:hAnsi="Times New Roman" w:cs="Times New Roman"/>
          <w:bCs/>
          <w:sz w:val="28"/>
          <w:szCs w:val="28"/>
          <w:lang w:val="kk-KZ" w:eastAsia="ru-RU"/>
        </w:rPr>
        <w:t>(3), дегридаци</w:t>
      </w:r>
      <w:r w:rsidR="00750A10" w:rsidRPr="004C49D2">
        <w:rPr>
          <w:rFonts w:ascii="Times New Roman" w:eastAsia="Times New Roman" w:hAnsi="Times New Roman" w:cs="Times New Roman"/>
          <w:bCs/>
          <w:sz w:val="28"/>
          <w:szCs w:val="28"/>
          <w:lang w:val="kk-KZ" w:eastAsia="ru-RU"/>
        </w:rPr>
        <w:t>я</w:t>
      </w:r>
      <w:r w:rsidR="00543888">
        <w:rPr>
          <w:rFonts w:ascii="Times New Roman" w:eastAsia="Times New Roman" w:hAnsi="Times New Roman" w:cs="Times New Roman"/>
          <w:bCs/>
          <w:sz w:val="28"/>
          <w:szCs w:val="28"/>
          <w:lang w:val="kk-KZ" w:eastAsia="ru-RU"/>
        </w:rPr>
        <w:t xml:space="preserve"> </w:t>
      </w:r>
      <w:r w:rsidR="00750A10" w:rsidRPr="004C49D2">
        <w:rPr>
          <w:rFonts w:ascii="Times New Roman" w:eastAsia="Times New Roman" w:hAnsi="Times New Roman" w:cs="Times New Roman"/>
          <w:bCs/>
          <w:sz w:val="28"/>
          <w:szCs w:val="28"/>
          <w:lang w:val="kk-KZ" w:eastAsia="ru-RU"/>
        </w:rPr>
        <w:t>(2), дружба</w:t>
      </w:r>
      <w:r w:rsidR="00543888">
        <w:rPr>
          <w:rFonts w:ascii="Times New Roman" w:eastAsia="Times New Roman" w:hAnsi="Times New Roman" w:cs="Times New Roman"/>
          <w:bCs/>
          <w:sz w:val="28"/>
          <w:szCs w:val="28"/>
          <w:lang w:val="kk-KZ" w:eastAsia="ru-RU"/>
        </w:rPr>
        <w:t xml:space="preserve"> </w:t>
      </w:r>
      <w:r w:rsidR="00750A10" w:rsidRPr="004C49D2">
        <w:rPr>
          <w:rFonts w:ascii="Times New Roman" w:eastAsia="Times New Roman" w:hAnsi="Times New Roman" w:cs="Times New Roman"/>
          <w:bCs/>
          <w:sz w:val="28"/>
          <w:szCs w:val="28"/>
          <w:lang w:val="kk-KZ" w:eastAsia="ru-RU"/>
        </w:rPr>
        <w:t>(2), люди</w:t>
      </w:r>
      <w:r w:rsidR="00543888">
        <w:rPr>
          <w:rFonts w:ascii="Times New Roman" w:eastAsia="Times New Roman" w:hAnsi="Times New Roman" w:cs="Times New Roman"/>
          <w:bCs/>
          <w:sz w:val="28"/>
          <w:szCs w:val="28"/>
          <w:lang w:val="kk-KZ" w:eastAsia="ru-RU"/>
        </w:rPr>
        <w:t xml:space="preserve"> </w:t>
      </w:r>
      <w:r w:rsidR="00750A10" w:rsidRPr="004C49D2">
        <w:rPr>
          <w:rFonts w:ascii="Times New Roman" w:eastAsia="Times New Roman" w:hAnsi="Times New Roman" w:cs="Times New Roman"/>
          <w:bCs/>
          <w:sz w:val="28"/>
          <w:szCs w:val="28"/>
          <w:lang w:val="kk-KZ" w:eastAsia="ru-RU"/>
        </w:rPr>
        <w:t>(2), мы</w:t>
      </w:r>
      <w:r w:rsidR="00543888">
        <w:rPr>
          <w:rFonts w:ascii="Times New Roman" w:eastAsia="Times New Roman" w:hAnsi="Times New Roman" w:cs="Times New Roman"/>
          <w:bCs/>
          <w:sz w:val="28"/>
          <w:szCs w:val="28"/>
          <w:lang w:val="kk-KZ" w:eastAsia="ru-RU"/>
        </w:rPr>
        <w:t xml:space="preserve"> </w:t>
      </w:r>
      <w:r w:rsidR="00750A10" w:rsidRPr="004C49D2">
        <w:rPr>
          <w:rFonts w:ascii="Times New Roman" w:eastAsia="Times New Roman" w:hAnsi="Times New Roman" w:cs="Times New Roman"/>
          <w:bCs/>
          <w:sz w:val="28"/>
          <w:szCs w:val="28"/>
          <w:lang w:val="kk-KZ" w:eastAsia="ru-RU"/>
        </w:rPr>
        <w:t xml:space="preserve">(2) </w:t>
      </w:r>
      <w:r w:rsidR="00750A10" w:rsidRPr="004C49D2">
        <w:rPr>
          <w:rFonts w:ascii="Times New Roman" w:eastAsia="Times New Roman" w:hAnsi="Times New Roman" w:cs="Times New Roman"/>
          <w:sz w:val="28"/>
          <w:szCs w:val="28"/>
          <w:lang w:val="kk-KZ" w:eastAsia="ru-RU"/>
        </w:rPr>
        <w:t>(авторские материалы).</w:t>
      </w:r>
      <w:r w:rsidR="00750A10" w:rsidRPr="004C49D2">
        <w:rPr>
          <w:rFonts w:ascii="Times New Roman" w:eastAsia="Times New Roman" w:hAnsi="Times New Roman" w:cs="Times New Roman"/>
          <w:sz w:val="28"/>
          <w:szCs w:val="28"/>
          <w:lang w:val="kk-KZ" w:eastAsia="ru-RU"/>
        </w:rPr>
        <w:tab/>
      </w:r>
      <w:r w:rsidR="00750A10" w:rsidRPr="004C49D2">
        <w:rPr>
          <w:rFonts w:ascii="Times New Roman" w:eastAsia="Times New Roman" w:hAnsi="Times New Roman" w:cs="Times New Roman"/>
          <w:sz w:val="28"/>
          <w:szCs w:val="28"/>
          <w:lang w:val="kk-KZ" w:eastAsia="ru-RU"/>
        </w:rPr>
        <w:tab/>
      </w:r>
      <w:r w:rsidR="00750A10" w:rsidRPr="004C49D2">
        <w:rPr>
          <w:rFonts w:ascii="Times New Roman" w:eastAsia="Times New Roman" w:hAnsi="Times New Roman" w:cs="Times New Roman"/>
          <w:sz w:val="28"/>
          <w:szCs w:val="28"/>
          <w:lang w:val="kk-KZ" w:eastAsia="ru-RU"/>
        </w:rPr>
        <w:tab/>
      </w:r>
      <w:r w:rsidR="00750A10" w:rsidRPr="004C49D2">
        <w:rPr>
          <w:rFonts w:ascii="Times New Roman" w:eastAsia="Times New Roman" w:hAnsi="Times New Roman" w:cs="Times New Roman"/>
          <w:sz w:val="28"/>
          <w:szCs w:val="28"/>
          <w:lang w:val="kk-KZ" w:eastAsia="ru-RU"/>
        </w:rPr>
        <w:tab/>
      </w:r>
      <w:r w:rsidR="00750A10" w:rsidRPr="004C49D2">
        <w:rPr>
          <w:rFonts w:ascii="Times New Roman" w:eastAsia="Times New Roman" w:hAnsi="Times New Roman" w:cs="Times New Roman"/>
          <w:sz w:val="28"/>
          <w:szCs w:val="28"/>
          <w:lang w:val="kk-KZ" w:eastAsia="ru-RU"/>
        </w:rPr>
        <w:tab/>
      </w:r>
      <w:r w:rsidR="00750A10" w:rsidRPr="004C49D2">
        <w:rPr>
          <w:rFonts w:ascii="Times New Roman" w:eastAsia="Times New Roman" w:hAnsi="Times New Roman" w:cs="Times New Roman"/>
          <w:sz w:val="28"/>
          <w:szCs w:val="28"/>
          <w:lang w:val="kk-KZ" w:eastAsia="ru-RU"/>
        </w:rPr>
        <w:tab/>
      </w:r>
      <w:r w:rsidR="00750A10" w:rsidRPr="004C49D2">
        <w:rPr>
          <w:rFonts w:ascii="Times New Roman" w:eastAsia="Times New Roman" w:hAnsi="Times New Roman" w:cs="Times New Roman"/>
          <w:sz w:val="28"/>
          <w:szCs w:val="28"/>
          <w:lang w:val="kk-KZ" w:eastAsia="ru-RU"/>
        </w:rPr>
        <w:tab/>
      </w:r>
      <w:r w:rsidR="00750A10" w:rsidRPr="004C49D2">
        <w:rPr>
          <w:rFonts w:ascii="Times New Roman" w:eastAsia="Times New Roman" w:hAnsi="Times New Roman" w:cs="Times New Roman"/>
          <w:sz w:val="28"/>
          <w:szCs w:val="28"/>
          <w:lang w:val="kk-KZ" w:eastAsia="ru-RU"/>
        </w:rPr>
        <w:tab/>
      </w:r>
      <w:r w:rsidR="00750A10" w:rsidRPr="004C49D2">
        <w:rPr>
          <w:rFonts w:ascii="Times New Roman" w:eastAsia="Times New Roman" w:hAnsi="Times New Roman" w:cs="Times New Roman"/>
          <w:sz w:val="28"/>
          <w:szCs w:val="28"/>
          <w:lang w:val="kk-KZ" w:eastAsia="ru-RU"/>
        </w:rPr>
        <w:tab/>
      </w:r>
      <w:r w:rsidR="00750A10" w:rsidRPr="004C49D2">
        <w:rPr>
          <w:rFonts w:ascii="Times New Roman" w:eastAsia="Times New Roman" w:hAnsi="Times New Roman" w:cs="Times New Roman"/>
          <w:sz w:val="28"/>
          <w:szCs w:val="28"/>
          <w:lang w:val="kk-KZ" w:eastAsia="ru-RU"/>
        </w:rPr>
        <w:tab/>
      </w:r>
    </w:p>
    <w:p w:rsidR="00311454" w:rsidRPr="004C49D2" w:rsidRDefault="00BB48A6" w:rsidP="00311454">
      <w:pPr>
        <w:shd w:val="clear" w:color="auto" w:fill="FFFFFF"/>
        <w:spacing w:after="0" w:line="240" w:lineRule="auto"/>
        <w:ind w:firstLine="567"/>
        <w:jc w:val="both"/>
        <w:rPr>
          <w:rFonts w:ascii="Times New Roman" w:eastAsia="Calibri" w:hAnsi="Times New Roman" w:cs="Times New Roman"/>
          <w:bCs/>
          <w:sz w:val="28"/>
          <w:szCs w:val="28"/>
        </w:rPr>
      </w:pPr>
      <w:r w:rsidRPr="004C49D2">
        <w:rPr>
          <w:rFonts w:ascii="Times New Roman" w:eastAsia="Calibri" w:hAnsi="Times New Roman" w:cs="Times New Roman"/>
          <w:bCs/>
          <w:sz w:val="28"/>
          <w:szCs w:val="28"/>
        </w:rPr>
        <w:t xml:space="preserve">Индивид - </w:t>
      </w:r>
      <w:r w:rsidRPr="004C49D2">
        <w:rPr>
          <w:rFonts w:ascii="Times New Roman" w:eastAsia="Calibri" w:hAnsi="Times New Roman" w:cs="Times New Roman"/>
          <w:sz w:val="28"/>
          <w:szCs w:val="28"/>
        </w:rPr>
        <w:t xml:space="preserve">личность </w:t>
      </w:r>
      <w:r w:rsidRPr="004C49D2">
        <w:rPr>
          <w:rFonts w:ascii="Times New Roman" w:eastAsia="Calibri" w:hAnsi="Times New Roman" w:cs="Times New Roman"/>
          <w:bCs/>
          <w:sz w:val="28"/>
          <w:szCs w:val="28"/>
        </w:rPr>
        <w:t>13;</w:t>
      </w:r>
      <w:r w:rsidRPr="004C49D2">
        <w:rPr>
          <w:rFonts w:ascii="Times New Roman" w:eastAsia="Calibri" w:hAnsi="Times New Roman" w:cs="Times New Roman"/>
          <w:sz w:val="28"/>
          <w:szCs w:val="28"/>
        </w:rPr>
        <w:t xml:space="preserve"> девушка, известный, человек </w:t>
      </w:r>
      <w:r w:rsidR="00750A10" w:rsidRPr="004C49D2">
        <w:rPr>
          <w:rFonts w:ascii="Times New Roman" w:eastAsia="Calibri" w:hAnsi="Times New Roman" w:cs="Times New Roman"/>
          <w:bCs/>
          <w:sz w:val="28"/>
          <w:szCs w:val="28"/>
          <w:lang w:val="kk-KZ"/>
        </w:rPr>
        <w:t>(Ю.Н.</w:t>
      </w:r>
      <w:r w:rsidR="00750A10" w:rsidRPr="004C49D2">
        <w:rPr>
          <w:rFonts w:ascii="Times New Roman" w:eastAsia="Calibri" w:hAnsi="Times New Roman" w:cs="Times New Roman"/>
          <w:bCs/>
          <w:sz w:val="28"/>
          <w:szCs w:val="28"/>
        </w:rPr>
        <w:t>Караулова</w:t>
      </w:r>
      <w:r w:rsidR="00750A10" w:rsidRPr="004C49D2">
        <w:rPr>
          <w:rFonts w:ascii="Times New Roman" w:eastAsia="Calibri" w:hAnsi="Times New Roman" w:cs="Times New Roman"/>
          <w:bCs/>
          <w:sz w:val="28"/>
          <w:szCs w:val="28"/>
          <w:lang w:val="kk-KZ"/>
        </w:rPr>
        <w:t xml:space="preserve"> часть1, п</w:t>
      </w:r>
      <w:r w:rsidR="00750A10" w:rsidRPr="004C49D2">
        <w:rPr>
          <w:rFonts w:ascii="Times New Roman" w:eastAsia="Calibri" w:hAnsi="Times New Roman" w:cs="Times New Roman"/>
          <w:bCs/>
          <w:sz w:val="28"/>
          <w:szCs w:val="28"/>
        </w:rPr>
        <w:t xml:space="preserve">рямой словарь: от стимула к реакции); </w:t>
      </w:r>
      <w:r w:rsidR="00750A10" w:rsidRPr="004C49D2">
        <w:rPr>
          <w:rFonts w:ascii="Times New Roman" w:eastAsia="Calibri" w:hAnsi="Times New Roman" w:cs="Times New Roman"/>
          <w:bCs/>
          <w:sz w:val="28"/>
          <w:szCs w:val="28"/>
        </w:rPr>
        <w:tab/>
      </w:r>
      <w:r w:rsidR="00750A10" w:rsidRPr="004C49D2">
        <w:rPr>
          <w:rFonts w:ascii="Times New Roman" w:eastAsia="Calibri" w:hAnsi="Times New Roman" w:cs="Times New Roman"/>
          <w:bCs/>
          <w:sz w:val="28"/>
          <w:szCs w:val="28"/>
        </w:rPr>
        <w:tab/>
      </w:r>
      <w:r w:rsidR="00750A10" w:rsidRPr="004C49D2">
        <w:rPr>
          <w:rFonts w:ascii="Times New Roman" w:eastAsia="Calibri" w:hAnsi="Times New Roman" w:cs="Times New Roman"/>
          <w:bCs/>
          <w:sz w:val="28"/>
          <w:szCs w:val="28"/>
        </w:rPr>
        <w:tab/>
      </w:r>
    </w:p>
    <w:p w:rsidR="00311454" w:rsidRPr="004C49D2" w:rsidRDefault="000B700F" w:rsidP="00311454">
      <w:pPr>
        <w:shd w:val="clear" w:color="auto" w:fill="FFFFFF"/>
        <w:spacing w:after="0" w:line="240" w:lineRule="auto"/>
        <w:ind w:firstLine="567"/>
        <w:jc w:val="both"/>
        <w:rPr>
          <w:rFonts w:ascii="Times New Roman" w:eastAsia="Calibri" w:hAnsi="Times New Roman" w:cs="Times New Roman"/>
          <w:sz w:val="28"/>
          <w:szCs w:val="28"/>
          <w:lang w:val="kk-KZ"/>
        </w:rPr>
      </w:pPr>
      <w:r w:rsidRPr="004C49D2">
        <w:rPr>
          <w:rFonts w:ascii="Times New Roman" w:eastAsia="Times New Roman" w:hAnsi="Times New Roman" w:cs="Times New Roman"/>
          <w:bCs/>
          <w:sz w:val="28"/>
          <w:szCs w:val="28"/>
          <w:lang w:val="kk-KZ" w:eastAsia="ru-RU"/>
        </w:rPr>
        <w:t xml:space="preserve">Личность </w:t>
      </w:r>
      <w:r w:rsidRPr="004C49D2">
        <w:rPr>
          <w:rFonts w:ascii="Times New Roman" w:eastAsia="Times New Roman" w:hAnsi="Times New Roman" w:cs="Times New Roman"/>
          <w:sz w:val="28"/>
          <w:szCs w:val="28"/>
          <w:lang w:val="kk-KZ" w:eastAsia="ru-RU"/>
        </w:rPr>
        <w:t>- человек(38), индивидуальность</w:t>
      </w:r>
      <w:r w:rsidR="00543888">
        <w:rPr>
          <w:rFonts w:ascii="Times New Roman" w:eastAsia="Times New Roman" w:hAnsi="Times New Roman" w:cs="Times New Roman"/>
          <w:sz w:val="28"/>
          <w:szCs w:val="28"/>
          <w:lang w:val="kk-KZ" w:eastAsia="ru-RU"/>
        </w:rPr>
        <w:t xml:space="preserve"> </w:t>
      </w:r>
      <w:r w:rsidRPr="004C49D2">
        <w:rPr>
          <w:rFonts w:ascii="Times New Roman" w:eastAsia="Times New Roman" w:hAnsi="Times New Roman" w:cs="Times New Roman"/>
          <w:sz w:val="28"/>
          <w:szCs w:val="28"/>
          <w:lang w:val="kk-KZ" w:eastAsia="ru-RU"/>
        </w:rPr>
        <w:t>(7), индивид</w:t>
      </w:r>
      <w:r w:rsidR="00543888">
        <w:rPr>
          <w:rFonts w:ascii="Times New Roman" w:eastAsia="Times New Roman" w:hAnsi="Times New Roman" w:cs="Times New Roman"/>
          <w:sz w:val="28"/>
          <w:szCs w:val="28"/>
          <w:lang w:val="kk-KZ" w:eastAsia="ru-RU"/>
        </w:rPr>
        <w:t xml:space="preserve"> </w:t>
      </w:r>
      <w:r w:rsidRPr="004C49D2">
        <w:rPr>
          <w:rFonts w:ascii="Times New Roman" w:eastAsia="Times New Roman" w:hAnsi="Times New Roman" w:cs="Times New Roman"/>
          <w:sz w:val="28"/>
          <w:szCs w:val="28"/>
          <w:lang w:val="kk-KZ" w:eastAsia="ru-RU"/>
        </w:rPr>
        <w:t>(5), гражданин</w:t>
      </w:r>
      <w:r w:rsidR="00543888">
        <w:rPr>
          <w:rFonts w:ascii="Times New Roman" w:eastAsia="Times New Roman" w:hAnsi="Times New Roman" w:cs="Times New Roman"/>
          <w:sz w:val="28"/>
          <w:szCs w:val="28"/>
          <w:lang w:val="kk-KZ" w:eastAsia="ru-RU"/>
        </w:rPr>
        <w:t xml:space="preserve"> </w:t>
      </w:r>
      <w:r w:rsidRPr="004C49D2">
        <w:rPr>
          <w:rFonts w:ascii="Times New Roman" w:eastAsia="Times New Roman" w:hAnsi="Times New Roman" w:cs="Times New Roman"/>
          <w:sz w:val="28"/>
          <w:szCs w:val="28"/>
          <w:lang w:val="kk-KZ" w:eastAsia="ru-RU"/>
        </w:rPr>
        <w:t>(2), , лицо</w:t>
      </w:r>
      <w:r w:rsidR="00543888">
        <w:rPr>
          <w:rFonts w:ascii="Times New Roman" w:eastAsia="Times New Roman" w:hAnsi="Times New Roman" w:cs="Times New Roman"/>
          <w:sz w:val="28"/>
          <w:szCs w:val="28"/>
          <w:lang w:val="kk-KZ" w:eastAsia="ru-RU"/>
        </w:rPr>
        <w:t xml:space="preserve"> </w:t>
      </w:r>
      <w:r w:rsidRPr="004C49D2">
        <w:rPr>
          <w:rFonts w:ascii="Times New Roman" w:eastAsia="Times New Roman" w:hAnsi="Times New Roman" w:cs="Times New Roman"/>
          <w:sz w:val="28"/>
          <w:szCs w:val="28"/>
          <w:lang w:val="kk-KZ" w:eastAsia="ru-RU"/>
        </w:rPr>
        <w:t>(2),   мнение</w:t>
      </w:r>
      <w:r w:rsidR="00543888">
        <w:rPr>
          <w:rFonts w:ascii="Times New Roman" w:eastAsia="Times New Roman" w:hAnsi="Times New Roman" w:cs="Times New Roman"/>
          <w:sz w:val="28"/>
          <w:szCs w:val="28"/>
          <w:lang w:val="kk-KZ" w:eastAsia="ru-RU"/>
        </w:rPr>
        <w:t xml:space="preserve"> </w:t>
      </w:r>
      <w:r w:rsidRPr="004C49D2">
        <w:rPr>
          <w:rFonts w:ascii="Times New Roman" w:eastAsia="Times New Roman" w:hAnsi="Times New Roman" w:cs="Times New Roman"/>
          <w:sz w:val="28"/>
          <w:szCs w:val="28"/>
          <w:lang w:val="kk-KZ" w:eastAsia="ru-RU"/>
        </w:rPr>
        <w:t>(2)</w:t>
      </w:r>
      <w:r w:rsidR="00750A10" w:rsidRPr="004C49D2">
        <w:rPr>
          <w:rFonts w:ascii="Times New Roman" w:eastAsia="Times New Roman" w:hAnsi="Times New Roman" w:cs="Times New Roman"/>
          <w:bCs/>
          <w:sz w:val="28"/>
          <w:szCs w:val="28"/>
          <w:lang w:val="kk-KZ" w:eastAsia="ru-RU"/>
        </w:rPr>
        <w:t xml:space="preserve"> ) </w:t>
      </w:r>
      <w:r w:rsidR="00750A10" w:rsidRPr="004C49D2">
        <w:rPr>
          <w:rFonts w:ascii="Times New Roman" w:eastAsia="Times New Roman" w:hAnsi="Times New Roman" w:cs="Times New Roman"/>
          <w:sz w:val="28"/>
          <w:szCs w:val="28"/>
          <w:lang w:val="kk-KZ" w:eastAsia="ru-RU"/>
        </w:rPr>
        <w:t>(авторские материалы).</w:t>
      </w:r>
    </w:p>
    <w:p w:rsidR="00311454" w:rsidRPr="004C49D2" w:rsidRDefault="00BB48A6" w:rsidP="00311454">
      <w:pPr>
        <w:shd w:val="clear" w:color="auto" w:fill="FFFFFF"/>
        <w:spacing w:after="0" w:line="240" w:lineRule="auto"/>
        <w:ind w:firstLine="567"/>
        <w:jc w:val="both"/>
        <w:rPr>
          <w:rFonts w:ascii="Times New Roman" w:eastAsia="Calibri" w:hAnsi="Times New Roman" w:cs="Times New Roman"/>
          <w:bCs/>
          <w:sz w:val="28"/>
          <w:szCs w:val="28"/>
        </w:rPr>
      </w:pPr>
      <w:r w:rsidRPr="004C49D2">
        <w:rPr>
          <w:rFonts w:ascii="Times New Roman" w:eastAsia="Calibri" w:hAnsi="Times New Roman" w:cs="Times New Roman"/>
          <w:bCs/>
          <w:sz w:val="28"/>
          <w:szCs w:val="28"/>
        </w:rPr>
        <w:t xml:space="preserve">Традиция - </w:t>
      </w:r>
      <w:r w:rsidRPr="004C49D2">
        <w:rPr>
          <w:rFonts w:ascii="Times New Roman" w:eastAsia="Calibri" w:hAnsi="Times New Roman" w:cs="Times New Roman"/>
          <w:sz w:val="28"/>
          <w:szCs w:val="28"/>
        </w:rPr>
        <w:t>возрождать</w:t>
      </w:r>
      <w:r w:rsidRPr="004C49D2">
        <w:rPr>
          <w:rFonts w:ascii="Times New Roman" w:eastAsia="Calibri" w:hAnsi="Times New Roman" w:cs="Times New Roman"/>
          <w:bCs/>
          <w:sz w:val="28"/>
          <w:szCs w:val="28"/>
        </w:rPr>
        <w:t xml:space="preserve"> 4; </w:t>
      </w:r>
      <w:r w:rsidRPr="004C49D2">
        <w:rPr>
          <w:rFonts w:ascii="Times New Roman" w:eastAsia="Calibri" w:hAnsi="Times New Roman" w:cs="Times New Roman"/>
          <w:sz w:val="28"/>
          <w:szCs w:val="28"/>
        </w:rPr>
        <w:t xml:space="preserve">продолжать </w:t>
      </w:r>
      <w:r w:rsidRPr="004C49D2">
        <w:rPr>
          <w:rFonts w:ascii="Times New Roman" w:eastAsia="Calibri" w:hAnsi="Times New Roman" w:cs="Times New Roman"/>
          <w:bCs/>
          <w:sz w:val="28"/>
          <w:szCs w:val="28"/>
        </w:rPr>
        <w:t>3;</w:t>
      </w:r>
      <w:r w:rsidRPr="004C49D2">
        <w:rPr>
          <w:rFonts w:ascii="Times New Roman" w:eastAsia="Calibri" w:hAnsi="Times New Roman" w:cs="Times New Roman"/>
          <w:sz w:val="28"/>
          <w:szCs w:val="28"/>
        </w:rPr>
        <w:t xml:space="preserve"> национальный, провести, связь</w:t>
      </w:r>
      <w:r w:rsidR="00493E5B">
        <w:rPr>
          <w:rFonts w:ascii="Times New Roman" w:eastAsia="Calibri" w:hAnsi="Times New Roman" w:cs="Times New Roman"/>
          <w:sz w:val="28"/>
          <w:szCs w:val="28"/>
          <w:lang w:val="kk-KZ"/>
        </w:rPr>
        <w:t xml:space="preserve"> </w:t>
      </w:r>
      <w:r w:rsidR="00750A10" w:rsidRPr="004C49D2">
        <w:rPr>
          <w:rFonts w:ascii="Times New Roman" w:eastAsia="Calibri" w:hAnsi="Times New Roman" w:cs="Times New Roman"/>
          <w:bCs/>
          <w:sz w:val="28"/>
          <w:szCs w:val="28"/>
          <w:lang w:val="kk-KZ"/>
        </w:rPr>
        <w:t>(Ю.Н.</w:t>
      </w:r>
      <w:r w:rsidR="00750A10" w:rsidRPr="004C49D2">
        <w:rPr>
          <w:rFonts w:ascii="Times New Roman" w:eastAsia="Calibri" w:hAnsi="Times New Roman" w:cs="Times New Roman"/>
          <w:bCs/>
          <w:sz w:val="28"/>
          <w:szCs w:val="28"/>
        </w:rPr>
        <w:t>Караулова</w:t>
      </w:r>
      <w:r w:rsidR="00750A10" w:rsidRPr="004C49D2">
        <w:rPr>
          <w:rFonts w:ascii="Times New Roman" w:eastAsia="Calibri" w:hAnsi="Times New Roman" w:cs="Times New Roman"/>
          <w:bCs/>
          <w:sz w:val="28"/>
          <w:szCs w:val="28"/>
          <w:lang w:val="kk-KZ"/>
        </w:rPr>
        <w:t xml:space="preserve"> часть1, п</w:t>
      </w:r>
      <w:r w:rsidR="00750A10" w:rsidRPr="004C49D2">
        <w:rPr>
          <w:rFonts w:ascii="Times New Roman" w:eastAsia="Calibri" w:hAnsi="Times New Roman" w:cs="Times New Roman"/>
          <w:bCs/>
          <w:sz w:val="28"/>
          <w:szCs w:val="28"/>
        </w:rPr>
        <w:t xml:space="preserve">рямой словарь: от стимула к реакции); </w:t>
      </w:r>
    </w:p>
    <w:p w:rsidR="00BB48A6" w:rsidRPr="004C49D2" w:rsidRDefault="001A6BA4" w:rsidP="00311454">
      <w:pPr>
        <w:shd w:val="clear" w:color="auto" w:fill="FFFFFF"/>
        <w:spacing w:after="0" w:line="240" w:lineRule="auto"/>
        <w:ind w:firstLine="567"/>
        <w:jc w:val="both"/>
        <w:rPr>
          <w:rFonts w:ascii="Times New Roman" w:eastAsia="Calibri" w:hAnsi="Times New Roman" w:cs="Times New Roman"/>
          <w:sz w:val="28"/>
          <w:szCs w:val="28"/>
        </w:rPr>
      </w:pPr>
      <w:r w:rsidRPr="004C49D2">
        <w:rPr>
          <w:rFonts w:ascii="Times New Roman" w:eastAsia="Times New Roman" w:hAnsi="Times New Roman" w:cs="Times New Roman"/>
          <w:bCs/>
          <w:sz w:val="28"/>
          <w:szCs w:val="28"/>
          <w:lang w:val="kk-KZ" w:eastAsia="ru-RU"/>
        </w:rPr>
        <w:t>Традиция-</w:t>
      </w:r>
      <w:r w:rsidRPr="004C49D2">
        <w:rPr>
          <w:rFonts w:ascii="Times New Roman" w:eastAsia="Times New Roman" w:hAnsi="Times New Roman" w:cs="Times New Roman"/>
          <w:sz w:val="28"/>
          <w:szCs w:val="28"/>
          <w:lang w:val="kk-KZ" w:eastAsia="ru-RU"/>
        </w:rPr>
        <w:t xml:space="preserve"> обычай</w:t>
      </w:r>
      <w:r w:rsidR="00543888">
        <w:rPr>
          <w:rFonts w:ascii="Times New Roman" w:eastAsia="Times New Roman" w:hAnsi="Times New Roman" w:cs="Times New Roman"/>
          <w:sz w:val="28"/>
          <w:szCs w:val="28"/>
          <w:lang w:val="kk-KZ" w:eastAsia="ru-RU"/>
        </w:rPr>
        <w:t xml:space="preserve"> </w:t>
      </w:r>
      <w:r w:rsidRPr="004C49D2">
        <w:rPr>
          <w:rFonts w:ascii="Times New Roman" w:eastAsia="Times New Roman" w:hAnsi="Times New Roman" w:cs="Times New Roman"/>
          <w:sz w:val="28"/>
          <w:szCs w:val="28"/>
          <w:lang w:val="kk-KZ" w:eastAsia="ru-RU"/>
        </w:rPr>
        <w:t>(17), культура</w:t>
      </w:r>
      <w:r w:rsidR="00543888">
        <w:rPr>
          <w:rFonts w:ascii="Times New Roman" w:eastAsia="Times New Roman" w:hAnsi="Times New Roman" w:cs="Times New Roman"/>
          <w:sz w:val="28"/>
          <w:szCs w:val="28"/>
          <w:lang w:val="kk-KZ" w:eastAsia="ru-RU"/>
        </w:rPr>
        <w:t xml:space="preserve"> </w:t>
      </w:r>
      <w:r w:rsidRPr="004C49D2">
        <w:rPr>
          <w:rFonts w:ascii="Times New Roman" w:eastAsia="Times New Roman" w:hAnsi="Times New Roman" w:cs="Times New Roman"/>
          <w:sz w:val="28"/>
          <w:szCs w:val="28"/>
          <w:lang w:val="kk-KZ" w:eastAsia="ru-RU"/>
        </w:rPr>
        <w:t>(12), национальная</w:t>
      </w:r>
      <w:r w:rsidR="00543888">
        <w:rPr>
          <w:rFonts w:ascii="Times New Roman" w:eastAsia="Times New Roman" w:hAnsi="Times New Roman" w:cs="Times New Roman"/>
          <w:sz w:val="28"/>
          <w:szCs w:val="28"/>
          <w:lang w:val="kk-KZ" w:eastAsia="ru-RU"/>
        </w:rPr>
        <w:t xml:space="preserve"> </w:t>
      </w:r>
      <w:r w:rsidRPr="004C49D2">
        <w:rPr>
          <w:rFonts w:ascii="Times New Roman" w:eastAsia="Times New Roman" w:hAnsi="Times New Roman" w:cs="Times New Roman"/>
          <w:sz w:val="28"/>
          <w:szCs w:val="28"/>
          <w:lang w:val="kk-KZ" w:eastAsia="ru-RU"/>
        </w:rPr>
        <w:t>(7),история, народ</w:t>
      </w:r>
      <w:r w:rsidR="00543888">
        <w:rPr>
          <w:rFonts w:ascii="Times New Roman" w:eastAsia="Times New Roman" w:hAnsi="Times New Roman" w:cs="Times New Roman"/>
          <w:sz w:val="28"/>
          <w:szCs w:val="28"/>
          <w:lang w:val="kk-KZ" w:eastAsia="ru-RU"/>
        </w:rPr>
        <w:t xml:space="preserve"> </w:t>
      </w:r>
      <w:r w:rsidRPr="004C49D2">
        <w:rPr>
          <w:rFonts w:ascii="Times New Roman" w:eastAsia="Times New Roman" w:hAnsi="Times New Roman" w:cs="Times New Roman"/>
          <w:sz w:val="28"/>
          <w:szCs w:val="28"/>
          <w:lang w:val="kk-KZ" w:eastAsia="ru-RU"/>
        </w:rPr>
        <w:t>(8), семья</w:t>
      </w:r>
      <w:r w:rsidR="00543888">
        <w:rPr>
          <w:rFonts w:ascii="Times New Roman" w:eastAsia="Times New Roman" w:hAnsi="Times New Roman" w:cs="Times New Roman"/>
          <w:sz w:val="28"/>
          <w:szCs w:val="28"/>
          <w:lang w:val="kk-KZ" w:eastAsia="ru-RU"/>
        </w:rPr>
        <w:t xml:space="preserve"> </w:t>
      </w:r>
      <w:r w:rsidRPr="004C49D2">
        <w:rPr>
          <w:rFonts w:ascii="Times New Roman" w:eastAsia="Times New Roman" w:hAnsi="Times New Roman" w:cs="Times New Roman"/>
          <w:sz w:val="28"/>
          <w:szCs w:val="28"/>
          <w:lang w:val="kk-KZ" w:eastAsia="ru-RU"/>
        </w:rPr>
        <w:t>(11), обряды</w:t>
      </w:r>
      <w:r w:rsidR="00543888">
        <w:rPr>
          <w:rFonts w:ascii="Times New Roman" w:eastAsia="Times New Roman" w:hAnsi="Times New Roman" w:cs="Times New Roman"/>
          <w:sz w:val="28"/>
          <w:szCs w:val="28"/>
          <w:lang w:val="kk-KZ" w:eastAsia="ru-RU"/>
        </w:rPr>
        <w:t xml:space="preserve"> </w:t>
      </w:r>
      <w:r w:rsidRPr="004C49D2">
        <w:rPr>
          <w:rFonts w:ascii="Times New Roman" w:eastAsia="Times New Roman" w:hAnsi="Times New Roman" w:cs="Times New Roman"/>
          <w:sz w:val="28"/>
          <w:szCs w:val="28"/>
          <w:lang w:val="kk-KZ" w:eastAsia="ru-RU"/>
        </w:rPr>
        <w:t>(5),</w:t>
      </w:r>
      <w:r w:rsidRPr="004C49D2">
        <w:rPr>
          <w:rFonts w:ascii="Times New Roman" w:eastAsia="Times New Roman" w:hAnsi="Times New Roman" w:cs="Times New Roman"/>
          <w:bCs/>
          <w:sz w:val="28"/>
          <w:szCs w:val="28"/>
          <w:lang w:val="kk-KZ" w:eastAsia="ru-RU"/>
        </w:rPr>
        <w:t xml:space="preserve"> )</w:t>
      </w:r>
      <w:r w:rsidR="00493E5B">
        <w:rPr>
          <w:rFonts w:ascii="Times New Roman" w:eastAsia="Times New Roman" w:hAnsi="Times New Roman" w:cs="Times New Roman"/>
          <w:bCs/>
          <w:sz w:val="28"/>
          <w:szCs w:val="28"/>
          <w:lang w:val="kk-KZ" w:eastAsia="ru-RU"/>
        </w:rPr>
        <w:t xml:space="preserve"> </w:t>
      </w:r>
      <w:r w:rsidR="00750A10" w:rsidRPr="004C49D2">
        <w:rPr>
          <w:rFonts w:ascii="Times New Roman" w:eastAsia="Times New Roman" w:hAnsi="Times New Roman" w:cs="Times New Roman"/>
          <w:sz w:val="28"/>
          <w:szCs w:val="28"/>
          <w:lang w:val="kk-KZ" w:eastAsia="ru-RU"/>
        </w:rPr>
        <w:t>(авторские материалы).</w:t>
      </w:r>
      <w:r w:rsidR="00750A10" w:rsidRPr="004C49D2">
        <w:rPr>
          <w:rFonts w:ascii="Times New Roman" w:eastAsia="Times New Roman" w:hAnsi="Times New Roman" w:cs="Times New Roman"/>
          <w:sz w:val="28"/>
          <w:szCs w:val="28"/>
          <w:lang w:val="kk-KZ" w:eastAsia="ru-RU"/>
        </w:rPr>
        <w:tab/>
      </w:r>
      <w:r w:rsidR="00750A10" w:rsidRPr="004C49D2">
        <w:rPr>
          <w:rFonts w:ascii="Times New Roman" w:eastAsia="Times New Roman" w:hAnsi="Times New Roman" w:cs="Times New Roman"/>
          <w:sz w:val="28"/>
          <w:szCs w:val="28"/>
          <w:lang w:val="kk-KZ" w:eastAsia="ru-RU"/>
        </w:rPr>
        <w:tab/>
      </w:r>
      <w:r w:rsidR="00750A10" w:rsidRPr="004C49D2">
        <w:rPr>
          <w:rFonts w:ascii="Times New Roman" w:eastAsia="Times New Roman" w:hAnsi="Times New Roman" w:cs="Times New Roman"/>
          <w:sz w:val="28"/>
          <w:szCs w:val="28"/>
          <w:lang w:val="kk-KZ" w:eastAsia="ru-RU"/>
        </w:rPr>
        <w:tab/>
      </w:r>
      <w:r w:rsidRPr="004C49D2">
        <w:rPr>
          <w:rFonts w:ascii="Times New Roman" w:eastAsia="Calibri" w:hAnsi="Times New Roman" w:cs="Times New Roman"/>
          <w:sz w:val="28"/>
          <w:szCs w:val="28"/>
        </w:rPr>
        <w:tab/>
      </w:r>
    </w:p>
    <w:p w:rsidR="00644A70" w:rsidRPr="004C49D2" w:rsidRDefault="00BB48A6" w:rsidP="00644A70">
      <w:pPr>
        <w:spacing w:after="0" w:line="240" w:lineRule="auto"/>
        <w:ind w:firstLine="567"/>
        <w:jc w:val="both"/>
        <w:rPr>
          <w:rFonts w:ascii="Times New Roman" w:eastAsia="Calibri" w:hAnsi="Times New Roman" w:cs="Times New Roman"/>
          <w:bCs/>
          <w:sz w:val="28"/>
          <w:szCs w:val="28"/>
        </w:rPr>
      </w:pPr>
      <w:r w:rsidRPr="004C49D2">
        <w:rPr>
          <w:rFonts w:ascii="Times New Roman" w:eastAsia="Calibri" w:hAnsi="Times New Roman" w:cs="Times New Roman"/>
          <w:bCs/>
          <w:sz w:val="28"/>
          <w:szCs w:val="28"/>
        </w:rPr>
        <w:t xml:space="preserve">Религия - </w:t>
      </w:r>
      <w:r w:rsidRPr="004C49D2">
        <w:rPr>
          <w:rFonts w:ascii="Times New Roman" w:eastAsia="Calibri" w:hAnsi="Times New Roman" w:cs="Times New Roman"/>
          <w:sz w:val="28"/>
          <w:szCs w:val="28"/>
        </w:rPr>
        <w:t xml:space="preserve">наука </w:t>
      </w:r>
      <w:r w:rsidRPr="004C49D2">
        <w:rPr>
          <w:rFonts w:ascii="Times New Roman" w:eastAsia="Calibri" w:hAnsi="Times New Roman" w:cs="Times New Roman"/>
          <w:bCs/>
          <w:sz w:val="28"/>
          <w:szCs w:val="28"/>
        </w:rPr>
        <w:t xml:space="preserve">3; </w:t>
      </w:r>
      <w:r w:rsidRPr="004C49D2">
        <w:rPr>
          <w:rFonts w:ascii="Times New Roman" w:eastAsia="Calibri" w:hAnsi="Times New Roman" w:cs="Times New Roman"/>
          <w:sz w:val="28"/>
          <w:szCs w:val="28"/>
        </w:rPr>
        <w:t xml:space="preserve">бог, о науке </w:t>
      </w:r>
      <w:r w:rsidRPr="004C49D2">
        <w:rPr>
          <w:rFonts w:ascii="Times New Roman" w:eastAsia="Calibri" w:hAnsi="Times New Roman" w:cs="Times New Roman"/>
          <w:bCs/>
          <w:sz w:val="28"/>
          <w:szCs w:val="28"/>
        </w:rPr>
        <w:t>2;</w:t>
      </w:r>
      <w:r w:rsidRPr="004C49D2">
        <w:rPr>
          <w:rFonts w:ascii="Times New Roman" w:eastAsia="Calibri" w:hAnsi="Times New Roman" w:cs="Times New Roman"/>
          <w:sz w:val="28"/>
          <w:szCs w:val="28"/>
        </w:rPr>
        <w:t xml:space="preserve"> возрождать, добрый, культура, лик </w:t>
      </w:r>
      <w:r w:rsidR="00750A10" w:rsidRPr="004C49D2">
        <w:rPr>
          <w:rFonts w:ascii="Times New Roman" w:eastAsia="Calibri" w:hAnsi="Times New Roman" w:cs="Times New Roman"/>
          <w:bCs/>
          <w:sz w:val="28"/>
          <w:szCs w:val="28"/>
          <w:lang w:val="kk-KZ"/>
        </w:rPr>
        <w:t>(Ю.Н.</w:t>
      </w:r>
      <w:r w:rsidR="00750A10" w:rsidRPr="004C49D2">
        <w:rPr>
          <w:rFonts w:ascii="Times New Roman" w:eastAsia="Calibri" w:hAnsi="Times New Roman" w:cs="Times New Roman"/>
          <w:bCs/>
          <w:sz w:val="28"/>
          <w:szCs w:val="28"/>
        </w:rPr>
        <w:t>Караулова</w:t>
      </w:r>
      <w:r w:rsidR="00750A10" w:rsidRPr="004C49D2">
        <w:rPr>
          <w:rFonts w:ascii="Times New Roman" w:eastAsia="Calibri" w:hAnsi="Times New Roman" w:cs="Times New Roman"/>
          <w:bCs/>
          <w:sz w:val="28"/>
          <w:szCs w:val="28"/>
          <w:lang w:val="kk-KZ"/>
        </w:rPr>
        <w:t xml:space="preserve"> часть1, п</w:t>
      </w:r>
      <w:r w:rsidR="00750A10" w:rsidRPr="004C49D2">
        <w:rPr>
          <w:rFonts w:ascii="Times New Roman" w:eastAsia="Calibri" w:hAnsi="Times New Roman" w:cs="Times New Roman"/>
          <w:bCs/>
          <w:sz w:val="28"/>
          <w:szCs w:val="28"/>
        </w:rPr>
        <w:t xml:space="preserve">рямой словарь: от стимула к реакции); </w:t>
      </w:r>
      <w:r w:rsidR="00750A10" w:rsidRPr="004C49D2">
        <w:rPr>
          <w:rFonts w:ascii="Times New Roman" w:eastAsia="Calibri" w:hAnsi="Times New Roman" w:cs="Times New Roman"/>
          <w:bCs/>
          <w:sz w:val="28"/>
          <w:szCs w:val="28"/>
        </w:rPr>
        <w:tab/>
      </w:r>
    </w:p>
    <w:p w:rsidR="001A6BA4" w:rsidRPr="00E01617" w:rsidRDefault="001A6BA4" w:rsidP="00644A70">
      <w:pPr>
        <w:spacing w:after="0" w:line="240" w:lineRule="auto"/>
        <w:ind w:firstLine="567"/>
        <w:jc w:val="both"/>
        <w:rPr>
          <w:rFonts w:ascii="Times New Roman" w:eastAsia="Calibri" w:hAnsi="Times New Roman" w:cs="Times New Roman"/>
          <w:sz w:val="28"/>
          <w:szCs w:val="28"/>
        </w:rPr>
      </w:pPr>
      <w:r w:rsidRPr="004C49D2">
        <w:rPr>
          <w:rFonts w:ascii="Times New Roman" w:eastAsia="Times New Roman" w:hAnsi="Times New Roman" w:cs="Times New Roman"/>
          <w:bCs/>
          <w:sz w:val="28"/>
          <w:szCs w:val="28"/>
          <w:lang w:val="kk-KZ" w:eastAsia="ru-RU"/>
        </w:rPr>
        <w:t xml:space="preserve">Религия </w:t>
      </w:r>
      <w:r w:rsidR="00543888">
        <w:rPr>
          <w:rFonts w:ascii="Times New Roman" w:eastAsia="Times New Roman" w:hAnsi="Times New Roman" w:cs="Times New Roman"/>
          <w:bCs/>
          <w:sz w:val="28"/>
          <w:szCs w:val="28"/>
          <w:lang w:val="kk-KZ" w:eastAsia="ru-RU"/>
        </w:rPr>
        <w:t>–</w:t>
      </w:r>
      <w:r w:rsidRPr="004C49D2">
        <w:rPr>
          <w:rFonts w:ascii="Times New Roman" w:eastAsia="Times New Roman" w:hAnsi="Times New Roman" w:cs="Times New Roman"/>
          <w:bCs/>
          <w:sz w:val="28"/>
          <w:szCs w:val="28"/>
          <w:lang w:val="kk-KZ" w:eastAsia="ru-RU"/>
        </w:rPr>
        <w:t xml:space="preserve"> </w:t>
      </w:r>
      <w:r w:rsidR="004C49D2">
        <w:rPr>
          <w:rFonts w:ascii="Times New Roman" w:eastAsia="Times New Roman" w:hAnsi="Times New Roman" w:cs="Times New Roman"/>
          <w:sz w:val="28"/>
          <w:szCs w:val="28"/>
          <w:lang w:val="kk-KZ" w:eastAsia="ru-RU"/>
        </w:rPr>
        <w:t>вера</w:t>
      </w:r>
      <w:r w:rsidR="00543888">
        <w:rPr>
          <w:rFonts w:ascii="Times New Roman" w:eastAsia="Times New Roman" w:hAnsi="Times New Roman" w:cs="Times New Roman"/>
          <w:sz w:val="28"/>
          <w:szCs w:val="28"/>
          <w:lang w:val="kk-KZ" w:eastAsia="ru-RU"/>
        </w:rPr>
        <w:t xml:space="preserve"> </w:t>
      </w:r>
      <w:r w:rsidR="004C49D2">
        <w:rPr>
          <w:rFonts w:ascii="Times New Roman" w:eastAsia="Times New Roman" w:hAnsi="Times New Roman" w:cs="Times New Roman"/>
          <w:sz w:val="28"/>
          <w:szCs w:val="28"/>
          <w:lang w:val="kk-KZ" w:eastAsia="ru-RU"/>
        </w:rPr>
        <w:t>(26), ислам</w:t>
      </w:r>
      <w:r w:rsidR="00543888">
        <w:rPr>
          <w:rFonts w:ascii="Times New Roman" w:eastAsia="Times New Roman" w:hAnsi="Times New Roman" w:cs="Times New Roman"/>
          <w:sz w:val="28"/>
          <w:szCs w:val="28"/>
          <w:lang w:val="kk-KZ" w:eastAsia="ru-RU"/>
        </w:rPr>
        <w:t xml:space="preserve"> </w:t>
      </w:r>
      <w:r w:rsidR="004C49D2">
        <w:rPr>
          <w:rFonts w:ascii="Times New Roman" w:eastAsia="Times New Roman" w:hAnsi="Times New Roman" w:cs="Times New Roman"/>
          <w:sz w:val="28"/>
          <w:szCs w:val="28"/>
          <w:lang w:val="kk-KZ" w:eastAsia="ru-RU"/>
        </w:rPr>
        <w:t xml:space="preserve">(15), </w:t>
      </w:r>
      <w:r w:rsidRPr="004C49D2">
        <w:rPr>
          <w:rFonts w:ascii="Times New Roman" w:eastAsia="Times New Roman" w:hAnsi="Times New Roman" w:cs="Times New Roman"/>
          <w:sz w:val="28"/>
          <w:szCs w:val="28"/>
          <w:lang w:val="kk-KZ" w:eastAsia="ru-RU"/>
        </w:rPr>
        <w:t>бог</w:t>
      </w:r>
      <w:r w:rsidR="00543888">
        <w:rPr>
          <w:rFonts w:ascii="Times New Roman" w:eastAsia="Times New Roman" w:hAnsi="Times New Roman" w:cs="Times New Roman"/>
          <w:sz w:val="28"/>
          <w:szCs w:val="28"/>
          <w:lang w:val="kk-KZ" w:eastAsia="ru-RU"/>
        </w:rPr>
        <w:t xml:space="preserve"> </w:t>
      </w:r>
      <w:r w:rsidRPr="004C49D2">
        <w:rPr>
          <w:rFonts w:ascii="Times New Roman" w:eastAsia="Times New Roman" w:hAnsi="Times New Roman" w:cs="Times New Roman"/>
          <w:sz w:val="28"/>
          <w:szCs w:val="28"/>
          <w:lang w:val="kk-KZ" w:eastAsia="ru-RU"/>
        </w:rPr>
        <w:t>(7), христанство</w:t>
      </w:r>
      <w:r w:rsidR="00543888">
        <w:rPr>
          <w:rFonts w:ascii="Times New Roman" w:eastAsia="Times New Roman" w:hAnsi="Times New Roman" w:cs="Times New Roman"/>
          <w:sz w:val="28"/>
          <w:szCs w:val="28"/>
          <w:lang w:val="kk-KZ" w:eastAsia="ru-RU"/>
        </w:rPr>
        <w:t xml:space="preserve"> </w:t>
      </w:r>
      <w:r w:rsidRPr="004C49D2">
        <w:rPr>
          <w:rFonts w:ascii="Times New Roman" w:eastAsia="Times New Roman" w:hAnsi="Times New Roman" w:cs="Times New Roman"/>
          <w:sz w:val="28"/>
          <w:szCs w:val="28"/>
          <w:lang w:val="kk-KZ" w:eastAsia="ru-RU"/>
        </w:rPr>
        <w:t>(6),  мечеть</w:t>
      </w:r>
      <w:r w:rsidR="00543888">
        <w:rPr>
          <w:rFonts w:ascii="Times New Roman" w:eastAsia="Times New Roman" w:hAnsi="Times New Roman" w:cs="Times New Roman"/>
          <w:sz w:val="28"/>
          <w:szCs w:val="28"/>
          <w:lang w:val="kk-KZ" w:eastAsia="ru-RU"/>
        </w:rPr>
        <w:t xml:space="preserve"> </w:t>
      </w:r>
      <w:r w:rsidRPr="004C49D2">
        <w:rPr>
          <w:rFonts w:ascii="Times New Roman" w:eastAsia="Times New Roman" w:hAnsi="Times New Roman" w:cs="Times New Roman"/>
          <w:sz w:val="28"/>
          <w:szCs w:val="28"/>
          <w:lang w:val="kk-KZ" w:eastAsia="ru-RU"/>
        </w:rPr>
        <w:t>(5),  атеизм</w:t>
      </w:r>
      <w:r w:rsidR="00543888">
        <w:rPr>
          <w:rFonts w:ascii="Times New Roman" w:eastAsia="Times New Roman" w:hAnsi="Times New Roman" w:cs="Times New Roman"/>
          <w:sz w:val="28"/>
          <w:szCs w:val="28"/>
          <w:lang w:val="kk-KZ" w:eastAsia="ru-RU"/>
        </w:rPr>
        <w:t xml:space="preserve"> </w:t>
      </w:r>
      <w:r w:rsidRPr="004C49D2">
        <w:rPr>
          <w:rFonts w:ascii="Times New Roman" w:eastAsia="Times New Roman" w:hAnsi="Times New Roman" w:cs="Times New Roman"/>
          <w:sz w:val="28"/>
          <w:szCs w:val="28"/>
          <w:lang w:val="kk-KZ" w:eastAsia="ru-RU"/>
        </w:rPr>
        <w:t>(5), буди</w:t>
      </w:r>
      <w:r w:rsidRPr="00E01617">
        <w:rPr>
          <w:rFonts w:ascii="Times New Roman" w:eastAsia="Times New Roman" w:hAnsi="Times New Roman" w:cs="Times New Roman"/>
          <w:sz w:val="28"/>
          <w:szCs w:val="28"/>
          <w:lang w:val="kk-KZ" w:eastAsia="ru-RU"/>
        </w:rPr>
        <w:t>зм</w:t>
      </w:r>
      <w:r w:rsidR="00543888">
        <w:rPr>
          <w:rFonts w:ascii="Times New Roman" w:eastAsia="Times New Roman" w:hAnsi="Times New Roman" w:cs="Times New Roman"/>
          <w:sz w:val="28"/>
          <w:szCs w:val="28"/>
          <w:lang w:val="kk-KZ" w:eastAsia="ru-RU"/>
        </w:rPr>
        <w:t xml:space="preserve"> </w:t>
      </w:r>
      <w:r w:rsidRPr="00E01617">
        <w:rPr>
          <w:rFonts w:ascii="Times New Roman" w:eastAsia="Times New Roman" w:hAnsi="Times New Roman" w:cs="Times New Roman"/>
          <w:sz w:val="28"/>
          <w:szCs w:val="28"/>
          <w:lang w:val="kk-KZ" w:eastAsia="ru-RU"/>
        </w:rPr>
        <w:t>(3), всевышний</w:t>
      </w:r>
      <w:r w:rsidR="00543888">
        <w:rPr>
          <w:rFonts w:ascii="Times New Roman" w:eastAsia="Times New Roman" w:hAnsi="Times New Roman" w:cs="Times New Roman"/>
          <w:sz w:val="28"/>
          <w:szCs w:val="28"/>
          <w:lang w:val="kk-KZ" w:eastAsia="ru-RU"/>
        </w:rPr>
        <w:t xml:space="preserve"> </w:t>
      </w:r>
      <w:r w:rsidRPr="00E01617">
        <w:rPr>
          <w:rFonts w:ascii="Times New Roman" w:eastAsia="Times New Roman" w:hAnsi="Times New Roman" w:cs="Times New Roman"/>
          <w:sz w:val="28"/>
          <w:szCs w:val="28"/>
          <w:lang w:val="kk-KZ" w:eastAsia="ru-RU"/>
        </w:rPr>
        <w:t>(2), выбор</w:t>
      </w:r>
      <w:r w:rsidR="00543888">
        <w:rPr>
          <w:rFonts w:ascii="Times New Roman" w:eastAsia="Times New Roman" w:hAnsi="Times New Roman" w:cs="Times New Roman"/>
          <w:sz w:val="28"/>
          <w:szCs w:val="28"/>
          <w:lang w:val="kk-KZ" w:eastAsia="ru-RU"/>
        </w:rPr>
        <w:t xml:space="preserve"> </w:t>
      </w:r>
      <w:r w:rsidRPr="00E01617">
        <w:rPr>
          <w:rFonts w:ascii="Times New Roman" w:eastAsia="Times New Roman" w:hAnsi="Times New Roman" w:cs="Times New Roman"/>
          <w:sz w:val="28"/>
          <w:szCs w:val="28"/>
          <w:lang w:val="kk-KZ" w:eastAsia="ru-RU"/>
        </w:rPr>
        <w:t>(2), жиз</w:t>
      </w:r>
      <w:r w:rsidR="00750A10" w:rsidRPr="00E01617">
        <w:rPr>
          <w:rFonts w:ascii="Times New Roman" w:eastAsia="Times New Roman" w:hAnsi="Times New Roman" w:cs="Times New Roman"/>
          <w:sz w:val="28"/>
          <w:szCs w:val="28"/>
          <w:lang w:val="kk-KZ" w:eastAsia="ru-RU"/>
        </w:rPr>
        <w:t>нь</w:t>
      </w:r>
      <w:r w:rsidR="00543888">
        <w:rPr>
          <w:rFonts w:ascii="Times New Roman" w:eastAsia="Times New Roman" w:hAnsi="Times New Roman" w:cs="Times New Roman"/>
          <w:sz w:val="28"/>
          <w:szCs w:val="28"/>
          <w:lang w:val="kk-KZ" w:eastAsia="ru-RU"/>
        </w:rPr>
        <w:t xml:space="preserve"> </w:t>
      </w:r>
      <w:r w:rsidR="00750A10" w:rsidRPr="00E01617">
        <w:rPr>
          <w:rFonts w:ascii="Times New Roman" w:eastAsia="Times New Roman" w:hAnsi="Times New Roman" w:cs="Times New Roman"/>
          <w:sz w:val="28"/>
          <w:szCs w:val="28"/>
          <w:lang w:val="kk-KZ" w:eastAsia="ru-RU"/>
        </w:rPr>
        <w:t>(2), мировозрение</w:t>
      </w:r>
      <w:r w:rsidR="00543888">
        <w:rPr>
          <w:rFonts w:ascii="Times New Roman" w:eastAsia="Times New Roman" w:hAnsi="Times New Roman" w:cs="Times New Roman"/>
          <w:sz w:val="28"/>
          <w:szCs w:val="28"/>
          <w:lang w:val="kk-KZ" w:eastAsia="ru-RU"/>
        </w:rPr>
        <w:t xml:space="preserve"> </w:t>
      </w:r>
      <w:r w:rsidR="00750A10" w:rsidRPr="00E01617">
        <w:rPr>
          <w:rFonts w:ascii="Times New Roman" w:eastAsia="Times New Roman" w:hAnsi="Times New Roman" w:cs="Times New Roman"/>
          <w:sz w:val="28"/>
          <w:szCs w:val="28"/>
          <w:lang w:val="kk-KZ" w:eastAsia="ru-RU"/>
        </w:rPr>
        <w:t>(4)</w:t>
      </w:r>
      <w:r w:rsidR="00493E5B">
        <w:rPr>
          <w:rFonts w:ascii="Times New Roman" w:eastAsia="Times New Roman" w:hAnsi="Times New Roman" w:cs="Times New Roman"/>
          <w:sz w:val="28"/>
          <w:szCs w:val="28"/>
          <w:lang w:val="kk-KZ" w:eastAsia="ru-RU"/>
        </w:rPr>
        <w:t xml:space="preserve"> </w:t>
      </w:r>
      <w:r w:rsidR="00750A10" w:rsidRPr="00E01617">
        <w:rPr>
          <w:rFonts w:ascii="Times New Roman" w:eastAsia="Times New Roman" w:hAnsi="Times New Roman" w:cs="Times New Roman"/>
          <w:sz w:val="28"/>
          <w:szCs w:val="28"/>
          <w:lang w:val="kk-KZ" w:eastAsia="ru-RU"/>
        </w:rPr>
        <w:t>(авторские материалы).</w:t>
      </w:r>
    </w:p>
    <w:p w:rsidR="00644A70" w:rsidRPr="004C49D2" w:rsidRDefault="00BB48A6" w:rsidP="00644A70">
      <w:pPr>
        <w:spacing w:after="0" w:line="240" w:lineRule="auto"/>
        <w:ind w:firstLine="567"/>
        <w:jc w:val="both"/>
        <w:rPr>
          <w:rFonts w:ascii="Times New Roman" w:eastAsia="Times New Roman" w:hAnsi="Times New Roman" w:cs="Times New Roman"/>
          <w:bCs/>
          <w:sz w:val="28"/>
          <w:szCs w:val="28"/>
          <w:lang w:val="kk-KZ" w:eastAsia="ru-RU"/>
        </w:rPr>
      </w:pPr>
      <w:r w:rsidRPr="004C49D2">
        <w:rPr>
          <w:rFonts w:ascii="Times New Roman" w:eastAsia="Calibri" w:hAnsi="Times New Roman" w:cs="Times New Roman"/>
          <w:bCs/>
          <w:sz w:val="28"/>
          <w:szCs w:val="28"/>
        </w:rPr>
        <w:t xml:space="preserve">Культура - </w:t>
      </w:r>
      <w:r w:rsidRPr="004C49D2">
        <w:rPr>
          <w:rFonts w:ascii="Times New Roman" w:eastAsia="Calibri" w:hAnsi="Times New Roman" w:cs="Times New Roman"/>
          <w:sz w:val="28"/>
          <w:szCs w:val="28"/>
        </w:rPr>
        <w:t xml:space="preserve">искусство, литература, театр </w:t>
      </w:r>
      <w:r w:rsidRPr="004C49D2">
        <w:rPr>
          <w:rFonts w:ascii="Times New Roman" w:eastAsia="Calibri" w:hAnsi="Times New Roman" w:cs="Times New Roman"/>
          <w:bCs/>
          <w:sz w:val="28"/>
          <w:szCs w:val="28"/>
        </w:rPr>
        <w:t>5;</w:t>
      </w:r>
      <w:r w:rsidRPr="004C49D2">
        <w:rPr>
          <w:rFonts w:ascii="Times New Roman" w:eastAsia="Calibri" w:hAnsi="Times New Roman" w:cs="Times New Roman"/>
          <w:sz w:val="28"/>
          <w:szCs w:val="28"/>
        </w:rPr>
        <w:t xml:space="preserve"> возделывать </w:t>
      </w:r>
      <w:r w:rsidRPr="004C49D2">
        <w:rPr>
          <w:rFonts w:ascii="Times New Roman" w:eastAsia="Calibri" w:hAnsi="Times New Roman" w:cs="Times New Roman"/>
          <w:bCs/>
          <w:sz w:val="28"/>
          <w:szCs w:val="28"/>
        </w:rPr>
        <w:t>4;</w:t>
      </w:r>
      <w:r w:rsidRPr="004C49D2">
        <w:rPr>
          <w:rFonts w:ascii="Times New Roman" w:eastAsia="Calibri" w:hAnsi="Times New Roman" w:cs="Times New Roman"/>
          <w:sz w:val="28"/>
          <w:szCs w:val="28"/>
        </w:rPr>
        <w:t xml:space="preserve"> культура </w:t>
      </w:r>
      <w:r w:rsidRPr="004C49D2">
        <w:rPr>
          <w:rFonts w:ascii="Times New Roman" w:eastAsia="Calibri" w:hAnsi="Times New Roman" w:cs="Times New Roman"/>
          <w:bCs/>
          <w:sz w:val="28"/>
          <w:szCs w:val="28"/>
        </w:rPr>
        <w:t>3;</w:t>
      </w:r>
      <w:r w:rsidRPr="004C49D2">
        <w:rPr>
          <w:rFonts w:ascii="Times New Roman" w:eastAsia="Calibri" w:hAnsi="Times New Roman" w:cs="Times New Roman"/>
          <w:sz w:val="28"/>
          <w:szCs w:val="28"/>
        </w:rPr>
        <w:t xml:space="preserve"> возрождать, институт</w:t>
      </w:r>
      <w:r w:rsidRPr="004C49D2">
        <w:rPr>
          <w:rFonts w:ascii="Times New Roman" w:eastAsia="Calibri" w:hAnsi="Times New Roman" w:cs="Times New Roman"/>
          <w:bCs/>
          <w:sz w:val="28"/>
          <w:szCs w:val="28"/>
        </w:rPr>
        <w:t xml:space="preserve"> 2;</w:t>
      </w:r>
      <w:r w:rsidRPr="004C49D2">
        <w:rPr>
          <w:rFonts w:ascii="Times New Roman" w:eastAsia="Calibri" w:hAnsi="Times New Roman" w:cs="Times New Roman"/>
          <w:sz w:val="28"/>
          <w:szCs w:val="28"/>
        </w:rPr>
        <w:t xml:space="preserve"> древний, наукам, науку, памятник, родители, сельскохозяйственный</w:t>
      </w:r>
      <w:r w:rsidR="00493E5B">
        <w:rPr>
          <w:rFonts w:ascii="Times New Roman" w:eastAsia="Calibri" w:hAnsi="Times New Roman" w:cs="Times New Roman"/>
          <w:sz w:val="28"/>
          <w:szCs w:val="28"/>
          <w:lang w:val="kk-KZ"/>
        </w:rPr>
        <w:t xml:space="preserve"> </w:t>
      </w:r>
      <w:r w:rsidR="00750A10" w:rsidRPr="004C49D2">
        <w:rPr>
          <w:rFonts w:ascii="Times New Roman" w:eastAsia="Calibri" w:hAnsi="Times New Roman" w:cs="Times New Roman"/>
          <w:bCs/>
          <w:sz w:val="28"/>
          <w:szCs w:val="28"/>
          <w:lang w:val="kk-KZ"/>
        </w:rPr>
        <w:t>(Ю.Н.</w:t>
      </w:r>
      <w:r w:rsidR="00750A10" w:rsidRPr="004C49D2">
        <w:rPr>
          <w:rFonts w:ascii="Times New Roman" w:eastAsia="Calibri" w:hAnsi="Times New Roman" w:cs="Times New Roman"/>
          <w:bCs/>
          <w:sz w:val="28"/>
          <w:szCs w:val="28"/>
        </w:rPr>
        <w:t>Караулова</w:t>
      </w:r>
      <w:r w:rsidR="00750A10" w:rsidRPr="004C49D2">
        <w:rPr>
          <w:rFonts w:ascii="Times New Roman" w:eastAsia="Calibri" w:hAnsi="Times New Roman" w:cs="Times New Roman"/>
          <w:bCs/>
          <w:sz w:val="28"/>
          <w:szCs w:val="28"/>
          <w:lang w:val="kk-KZ"/>
        </w:rPr>
        <w:t xml:space="preserve"> часть1, п</w:t>
      </w:r>
      <w:r w:rsidR="00750A10" w:rsidRPr="004C49D2">
        <w:rPr>
          <w:rFonts w:ascii="Times New Roman" w:eastAsia="Calibri" w:hAnsi="Times New Roman" w:cs="Times New Roman"/>
          <w:bCs/>
          <w:sz w:val="28"/>
          <w:szCs w:val="28"/>
        </w:rPr>
        <w:t xml:space="preserve">рямой словарь: от стимула к реакции); </w:t>
      </w:r>
      <w:r w:rsidR="00750A10" w:rsidRPr="004C49D2">
        <w:rPr>
          <w:rFonts w:ascii="Times New Roman" w:eastAsia="Calibri" w:hAnsi="Times New Roman" w:cs="Times New Roman"/>
          <w:bCs/>
          <w:sz w:val="28"/>
          <w:szCs w:val="28"/>
        </w:rPr>
        <w:tab/>
      </w:r>
      <w:r w:rsidR="00750A10" w:rsidRPr="004C49D2">
        <w:rPr>
          <w:rFonts w:ascii="Times New Roman" w:eastAsia="Calibri" w:hAnsi="Times New Roman" w:cs="Times New Roman"/>
          <w:bCs/>
          <w:sz w:val="28"/>
          <w:szCs w:val="28"/>
        </w:rPr>
        <w:tab/>
      </w:r>
      <w:r w:rsidR="00750A10" w:rsidRPr="004C49D2">
        <w:rPr>
          <w:rFonts w:ascii="Times New Roman" w:eastAsia="Calibri" w:hAnsi="Times New Roman" w:cs="Times New Roman"/>
          <w:bCs/>
          <w:sz w:val="28"/>
          <w:szCs w:val="28"/>
        </w:rPr>
        <w:tab/>
      </w:r>
      <w:r w:rsidR="00750A10" w:rsidRPr="004C49D2">
        <w:rPr>
          <w:rFonts w:ascii="Times New Roman" w:eastAsia="Calibri" w:hAnsi="Times New Roman" w:cs="Times New Roman"/>
          <w:bCs/>
          <w:sz w:val="28"/>
          <w:szCs w:val="28"/>
        </w:rPr>
        <w:tab/>
      </w:r>
      <w:r w:rsidR="001A6BA4" w:rsidRPr="004C49D2">
        <w:rPr>
          <w:rFonts w:ascii="Times New Roman" w:eastAsia="Times New Roman" w:hAnsi="Times New Roman" w:cs="Times New Roman"/>
          <w:bCs/>
          <w:sz w:val="28"/>
          <w:szCs w:val="28"/>
          <w:lang w:val="kk-KZ" w:eastAsia="ru-RU"/>
        </w:rPr>
        <w:tab/>
      </w:r>
      <w:r w:rsidR="001A6BA4" w:rsidRPr="004C49D2">
        <w:rPr>
          <w:rFonts w:ascii="Times New Roman" w:eastAsia="Times New Roman" w:hAnsi="Times New Roman" w:cs="Times New Roman"/>
          <w:bCs/>
          <w:sz w:val="28"/>
          <w:szCs w:val="28"/>
          <w:lang w:val="kk-KZ" w:eastAsia="ru-RU"/>
        </w:rPr>
        <w:tab/>
      </w:r>
      <w:r w:rsidR="001A6BA4" w:rsidRPr="004C49D2">
        <w:rPr>
          <w:rFonts w:ascii="Times New Roman" w:eastAsia="Times New Roman" w:hAnsi="Times New Roman" w:cs="Times New Roman"/>
          <w:bCs/>
          <w:sz w:val="28"/>
          <w:szCs w:val="28"/>
          <w:lang w:val="kk-KZ" w:eastAsia="ru-RU"/>
        </w:rPr>
        <w:tab/>
      </w:r>
      <w:r w:rsidR="001A6BA4" w:rsidRPr="004C49D2">
        <w:rPr>
          <w:rFonts w:ascii="Times New Roman" w:eastAsia="Times New Roman" w:hAnsi="Times New Roman" w:cs="Times New Roman"/>
          <w:bCs/>
          <w:sz w:val="28"/>
          <w:szCs w:val="28"/>
          <w:lang w:val="kk-KZ" w:eastAsia="ru-RU"/>
        </w:rPr>
        <w:tab/>
      </w:r>
      <w:r w:rsidR="00C82F43" w:rsidRPr="004C49D2">
        <w:rPr>
          <w:rFonts w:ascii="Times New Roman" w:eastAsia="Times New Roman" w:hAnsi="Times New Roman" w:cs="Times New Roman"/>
          <w:bCs/>
          <w:sz w:val="28"/>
          <w:szCs w:val="28"/>
          <w:lang w:val="kk-KZ" w:eastAsia="ru-RU"/>
        </w:rPr>
        <w:tab/>
      </w:r>
      <w:r w:rsidR="00C82F43" w:rsidRPr="004C49D2">
        <w:rPr>
          <w:rFonts w:ascii="Times New Roman" w:eastAsia="Times New Roman" w:hAnsi="Times New Roman" w:cs="Times New Roman"/>
          <w:bCs/>
          <w:sz w:val="28"/>
          <w:szCs w:val="28"/>
          <w:lang w:val="kk-KZ" w:eastAsia="ru-RU"/>
        </w:rPr>
        <w:tab/>
      </w:r>
    </w:p>
    <w:p w:rsidR="001A6BA4" w:rsidRPr="004C49D2" w:rsidRDefault="001A6BA4" w:rsidP="00644A70">
      <w:pPr>
        <w:spacing w:after="0" w:line="240" w:lineRule="auto"/>
        <w:ind w:firstLine="567"/>
        <w:jc w:val="both"/>
        <w:rPr>
          <w:rFonts w:ascii="Times New Roman" w:eastAsia="Times New Roman" w:hAnsi="Times New Roman" w:cs="Times New Roman"/>
          <w:bCs/>
          <w:sz w:val="28"/>
          <w:szCs w:val="28"/>
          <w:lang w:eastAsia="ru-RU"/>
        </w:rPr>
      </w:pPr>
      <w:r w:rsidRPr="004C49D2">
        <w:rPr>
          <w:rFonts w:ascii="Times New Roman" w:eastAsia="Times New Roman" w:hAnsi="Times New Roman" w:cs="Times New Roman"/>
          <w:bCs/>
          <w:sz w:val="28"/>
          <w:szCs w:val="28"/>
          <w:lang w:val="kk-KZ" w:eastAsia="ru-RU"/>
        </w:rPr>
        <w:t xml:space="preserve">Культура </w:t>
      </w:r>
      <w:r w:rsidR="00493E5B">
        <w:rPr>
          <w:rFonts w:ascii="Times New Roman" w:eastAsia="Times New Roman" w:hAnsi="Times New Roman" w:cs="Times New Roman"/>
          <w:sz w:val="28"/>
          <w:szCs w:val="28"/>
          <w:lang w:val="kk-KZ" w:eastAsia="ru-RU"/>
        </w:rPr>
        <w:t>–</w:t>
      </w:r>
      <w:r w:rsidRPr="004C49D2">
        <w:rPr>
          <w:rFonts w:ascii="Times New Roman" w:eastAsia="Times New Roman" w:hAnsi="Times New Roman" w:cs="Times New Roman"/>
          <w:sz w:val="28"/>
          <w:szCs w:val="28"/>
          <w:lang w:val="kk-KZ" w:eastAsia="ru-RU"/>
        </w:rPr>
        <w:t xml:space="preserve"> воспитания</w:t>
      </w:r>
      <w:r w:rsidR="00493E5B">
        <w:rPr>
          <w:rFonts w:ascii="Times New Roman" w:eastAsia="Times New Roman" w:hAnsi="Times New Roman" w:cs="Times New Roman"/>
          <w:sz w:val="28"/>
          <w:szCs w:val="28"/>
          <w:lang w:val="kk-KZ" w:eastAsia="ru-RU"/>
        </w:rPr>
        <w:t xml:space="preserve"> </w:t>
      </w:r>
      <w:r w:rsidRPr="004C49D2">
        <w:rPr>
          <w:rFonts w:ascii="Times New Roman" w:eastAsia="Times New Roman" w:hAnsi="Times New Roman" w:cs="Times New Roman"/>
          <w:sz w:val="28"/>
          <w:szCs w:val="28"/>
          <w:lang w:val="kk-KZ" w:eastAsia="ru-RU"/>
        </w:rPr>
        <w:t>(7), поведения</w:t>
      </w:r>
      <w:r w:rsidR="00493E5B">
        <w:rPr>
          <w:rFonts w:ascii="Times New Roman" w:eastAsia="Times New Roman" w:hAnsi="Times New Roman" w:cs="Times New Roman"/>
          <w:sz w:val="28"/>
          <w:szCs w:val="28"/>
          <w:lang w:val="kk-KZ" w:eastAsia="ru-RU"/>
        </w:rPr>
        <w:t xml:space="preserve"> </w:t>
      </w:r>
      <w:r w:rsidRPr="004C49D2">
        <w:rPr>
          <w:rFonts w:ascii="Times New Roman" w:eastAsia="Times New Roman" w:hAnsi="Times New Roman" w:cs="Times New Roman"/>
          <w:sz w:val="28"/>
          <w:szCs w:val="28"/>
          <w:lang w:val="kk-KZ" w:eastAsia="ru-RU"/>
        </w:rPr>
        <w:t>(6), наследия</w:t>
      </w:r>
      <w:r w:rsidR="00493E5B">
        <w:rPr>
          <w:rFonts w:ascii="Times New Roman" w:eastAsia="Times New Roman" w:hAnsi="Times New Roman" w:cs="Times New Roman"/>
          <w:sz w:val="28"/>
          <w:szCs w:val="28"/>
          <w:lang w:val="kk-KZ" w:eastAsia="ru-RU"/>
        </w:rPr>
        <w:t xml:space="preserve"> </w:t>
      </w:r>
      <w:r w:rsidRPr="004C49D2">
        <w:rPr>
          <w:rFonts w:ascii="Times New Roman" w:eastAsia="Times New Roman" w:hAnsi="Times New Roman" w:cs="Times New Roman"/>
          <w:sz w:val="28"/>
          <w:szCs w:val="28"/>
          <w:lang w:val="kk-KZ" w:eastAsia="ru-RU"/>
        </w:rPr>
        <w:t>(5), история</w:t>
      </w:r>
      <w:r w:rsidR="00493E5B">
        <w:rPr>
          <w:rFonts w:ascii="Times New Roman" w:eastAsia="Times New Roman" w:hAnsi="Times New Roman" w:cs="Times New Roman"/>
          <w:sz w:val="28"/>
          <w:szCs w:val="28"/>
          <w:lang w:val="kk-KZ" w:eastAsia="ru-RU"/>
        </w:rPr>
        <w:t xml:space="preserve">  </w:t>
      </w:r>
      <w:r w:rsidRPr="004C49D2">
        <w:rPr>
          <w:rFonts w:ascii="Times New Roman" w:eastAsia="Times New Roman" w:hAnsi="Times New Roman" w:cs="Times New Roman"/>
          <w:sz w:val="28"/>
          <w:szCs w:val="28"/>
          <w:lang w:val="kk-KZ" w:eastAsia="ru-RU"/>
        </w:rPr>
        <w:t>(5) национальная</w:t>
      </w:r>
      <w:r w:rsidR="00493E5B">
        <w:rPr>
          <w:rFonts w:ascii="Times New Roman" w:eastAsia="Times New Roman" w:hAnsi="Times New Roman" w:cs="Times New Roman"/>
          <w:sz w:val="28"/>
          <w:szCs w:val="28"/>
          <w:lang w:val="kk-KZ" w:eastAsia="ru-RU"/>
        </w:rPr>
        <w:t xml:space="preserve"> </w:t>
      </w:r>
      <w:r w:rsidRPr="004C49D2">
        <w:rPr>
          <w:rFonts w:ascii="Times New Roman" w:eastAsia="Times New Roman" w:hAnsi="Times New Roman" w:cs="Times New Roman"/>
          <w:sz w:val="28"/>
          <w:szCs w:val="28"/>
          <w:lang w:val="kk-KZ" w:eastAsia="ru-RU"/>
        </w:rPr>
        <w:t>(4),  исскуство</w:t>
      </w:r>
      <w:r w:rsidR="00493E5B">
        <w:rPr>
          <w:rFonts w:ascii="Times New Roman" w:eastAsia="Times New Roman" w:hAnsi="Times New Roman" w:cs="Times New Roman"/>
          <w:sz w:val="28"/>
          <w:szCs w:val="28"/>
          <w:lang w:val="kk-KZ" w:eastAsia="ru-RU"/>
        </w:rPr>
        <w:t xml:space="preserve"> </w:t>
      </w:r>
      <w:r w:rsidRPr="004C49D2">
        <w:rPr>
          <w:rFonts w:ascii="Times New Roman" w:eastAsia="Times New Roman" w:hAnsi="Times New Roman" w:cs="Times New Roman"/>
          <w:sz w:val="28"/>
          <w:szCs w:val="28"/>
          <w:lang w:val="kk-KZ" w:eastAsia="ru-RU"/>
        </w:rPr>
        <w:t>(4), этика</w:t>
      </w:r>
      <w:r w:rsidR="00493E5B">
        <w:rPr>
          <w:rFonts w:ascii="Times New Roman" w:eastAsia="Times New Roman" w:hAnsi="Times New Roman" w:cs="Times New Roman"/>
          <w:sz w:val="28"/>
          <w:szCs w:val="28"/>
          <w:lang w:val="kk-KZ" w:eastAsia="ru-RU"/>
        </w:rPr>
        <w:t xml:space="preserve"> </w:t>
      </w:r>
      <w:r w:rsidRPr="004C49D2">
        <w:rPr>
          <w:rFonts w:ascii="Times New Roman" w:eastAsia="Times New Roman" w:hAnsi="Times New Roman" w:cs="Times New Roman"/>
          <w:sz w:val="28"/>
          <w:szCs w:val="28"/>
          <w:lang w:val="kk-KZ" w:eastAsia="ru-RU"/>
        </w:rPr>
        <w:t>(3), театр</w:t>
      </w:r>
      <w:r w:rsidR="00493E5B">
        <w:rPr>
          <w:rFonts w:ascii="Times New Roman" w:eastAsia="Times New Roman" w:hAnsi="Times New Roman" w:cs="Times New Roman"/>
          <w:sz w:val="28"/>
          <w:szCs w:val="28"/>
          <w:lang w:val="kk-KZ" w:eastAsia="ru-RU"/>
        </w:rPr>
        <w:t xml:space="preserve"> </w:t>
      </w:r>
      <w:r w:rsidRPr="004C49D2">
        <w:rPr>
          <w:rFonts w:ascii="Times New Roman" w:eastAsia="Times New Roman" w:hAnsi="Times New Roman" w:cs="Times New Roman"/>
          <w:sz w:val="28"/>
          <w:szCs w:val="28"/>
          <w:lang w:val="kk-KZ" w:eastAsia="ru-RU"/>
        </w:rPr>
        <w:t>(3)</w:t>
      </w:r>
      <w:r w:rsidR="00493E5B">
        <w:rPr>
          <w:rFonts w:ascii="Times New Roman" w:eastAsia="Times New Roman" w:hAnsi="Times New Roman" w:cs="Times New Roman"/>
          <w:sz w:val="28"/>
          <w:szCs w:val="28"/>
          <w:lang w:val="kk-KZ" w:eastAsia="ru-RU"/>
        </w:rPr>
        <w:t xml:space="preserve"> </w:t>
      </w:r>
      <w:r w:rsidR="00750A10" w:rsidRPr="004C49D2">
        <w:rPr>
          <w:rFonts w:ascii="Times New Roman" w:eastAsia="Times New Roman" w:hAnsi="Times New Roman" w:cs="Times New Roman"/>
          <w:sz w:val="28"/>
          <w:szCs w:val="28"/>
          <w:lang w:val="kk-KZ" w:eastAsia="ru-RU"/>
        </w:rPr>
        <w:t>(авторские материалы).</w:t>
      </w:r>
    </w:p>
    <w:p w:rsidR="00644A70" w:rsidRPr="004C49D2" w:rsidRDefault="00137299" w:rsidP="00644A70">
      <w:pPr>
        <w:spacing w:after="0" w:line="240" w:lineRule="auto"/>
        <w:ind w:firstLine="567"/>
        <w:jc w:val="both"/>
        <w:rPr>
          <w:rFonts w:ascii="Times New Roman" w:eastAsia="Times New Roman" w:hAnsi="Times New Roman" w:cs="Times New Roman"/>
          <w:bCs/>
          <w:sz w:val="28"/>
          <w:szCs w:val="28"/>
          <w:lang w:val="kk-KZ" w:eastAsia="ru-RU"/>
        </w:rPr>
      </w:pPr>
      <w:r w:rsidRPr="004C49D2">
        <w:rPr>
          <w:rFonts w:ascii="Times New Roman" w:eastAsia="Times New Roman" w:hAnsi="Times New Roman" w:cs="Times New Roman"/>
          <w:bCs/>
          <w:sz w:val="28"/>
          <w:szCs w:val="28"/>
          <w:lang w:val="kk-KZ" w:eastAsia="ru-RU"/>
        </w:rPr>
        <w:t xml:space="preserve">Результаты </w:t>
      </w:r>
      <w:r w:rsidR="00222B8A" w:rsidRPr="004C49D2">
        <w:rPr>
          <w:rFonts w:ascii="Times New Roman" w:eastAsia="Times New Roman" w:hAnsi="Times New Roman" w:cs="Times New Roman"/>
          <w:bCs/>
          <w:sz w:val="28"/>
          <w:szCs w:val="28"/>
          <w:lang w:val="kk-KZ" w:eastAsia="ru-RU"/>
        </w:rPr>
        <w:t>сопоставления</w:t>
      </w:r>
      <w:r w:rsidRPr="004C49D2">
        <w:rPr>
          <w:rFonts w:ascii="Times New Roman" w:eastAsia="Times New Roman" w:hAnsi="Times New Roman" w:cs="Times New Roman"/>
          <w:bCs/>
          <w:sz w:val="28"/>
          <w:szCs w:val="28"/>
          <w:lang w:val="kk-KZ" w:eastAsia="ru-RU"/>
        </w:rPr>
        <w:t>нашего эксперимента</w:t>
      </w:r>
      <w:r w:rsidR="003D3F89" w:rsidRPr="004C49D2">
        <w:rPr>
          <w:rFonts w:ascii="Times New Roman" w:eastAsia="Times New Roman" w:hAnsi="Times New Roman" w:cs="Times New Roman"/>
          <w:bCs/>
          <w:sz w:val="28"/>
          <w:szCs w:val="28"/>
          <w:lang w:val="kk-KZ" w:eastAsia="ru-RU"/>
        </w:rPr>
        <w:t xml:space="preserve"> в соотношении </w:t>
      </w:r>
      <w:r w:rsidRPr="004C49D2">
        <w:rPr>
          <w:rFonts w:ascii="Times New Roman" w:eastAsia="Times New Roman" w:hAnsi="Times New Roman" w:cs="Times New Roman"/>
          <w:bCs/>
          <w:sz w:val="28"/>
          <w:szCs w:val="28"/>
          <w:lang w:val="kk-KZ" w:eastAsia="ru-RU"/>
        </w:rPr>
        <w:t xml:space="preserve">с материалами из словаря Ю.Н. Караулова </w:t>
      </w:r>
      <w:r w:rsidR="00C82F43" w:rsidRPr="004C49D2">
        <w:rPr>
          <w:rFonts w:ascii="Times New Roman" w:eastAsia="Times New Roman" w:hAnsi="Times New Roman" w:cs="Times New Roman"/>
          <w:bCs/>
          <w:sz w:val="28"/>
          <w:szCs w:val="28"/>
          <w:lang w:val="kk-KZ" w:eastAsia="ru-RU"/>
        </w:rPr>
        <w:t xml:space="preserve">совершенно </w:t>
      </w:r>
      <w:r w:rsidRPr="004C49D2">
        <w:rPr>
          <w:rFonts w:ascii="Times New Roman" w:eastAsia="Times New Roman" w:hAnsi="Times New Roman" w:cs="Times New Roman"/>
          <w:bCs/>
          <w:sz w:val="28"/>
          <w:szCs w:val="28"/>
          <w:lang w:val="kk-KZ" w:eastAsia="ru-RU"/>
        </w:rPr>
        <w:t>несоот</w:t>
      </w:r>
      <w:r w:rsidR="00C82F43" w:rsidRPr="004C49D2">
        <w:rPr>
          <w:rFonts w:ascii="Times New Roman" w:eastAsia="Times New Roman" w:hAnsi="Times New Roman" w:cs="Times New Roman"/>
          <w:bCs/>
          <w:sz w:val="28"/>
          <w:szCs w:val="28"/>
          <w:lang w:val="kk-KZ" w:eastAsia="ru-RU"/>
        </w:rPr>
        <w:t>нос</w:t>
      </w:r>
      <w:r w:rsidR="001D59D3" w:rsidRPr="004C49D2">
        <w:rPr>
          <w:rFonts w:ascii="Times New Roman" w:eastAsia="Times New Roman" w:hAnsi="Times New Roman" w:cs="Times New Roman"/>
          <w:bCs/>
          <w:sz w:val="28"/>
          <w:szCs w:val="28"/>
          <w:lang w:val="kk-KZ" w:eastAsia="ru-RU"/>
        </w:rPr>
        <w:t>я</w:t>
      </w:r>
      <w:r w:rsidR="00C82F43" w:rsidRPr="004C49D2">
        <w:rPr>
          <w:rFonts w:ascii="Times New Roman" w:eastAsia="Times New Roman" w:hAnsi="Times New Roman" w:cs="Times New Roman"/>
          <w:bCs/>
          <w:sz w:val="28"/>
          <w:szCs w:val="28"/>
          <w:lang w:val="kk-KZ" w:eastAsia="ru-RU"/>
        </w:rPr>
        <w:t>тся</w:t>
      </w:r>
      <w:r w:rsidRPr="004C49D2">
        <w:rPr>
          <w:rFonts w:ascii="Times New Roman" w:eastAsia="Times New Roman" w:hAnsi="Times New Roman" w:cs="Times New Roman"/>
          <w:bCs/>
          <w:sz w:val="28"/>
          <w:szCs w:val="28"/>
          <w:lang w:val="kk-KZ" w:eastAsia="ru-RU"/>
        </w:rPr>
        <w:t>.</w:t>
      </w:r>
      <w:r w:rsidR="001D59D3" w:rsidRPr="004C49D2">
        <w:rPr>
          <w:rFonts w:ascii="Times New Roman" w:eastAsia="Times New Roman" w:hAnsi="Times New Roman" w:cs="Times New Roman"/>
          <w:bCs/>
          <w:sz w:val="28"/>
          <w:szCs w:val="28"/>
          <w:lang w:val="kk-KZ" w:eastAsia="ru-RU"/>
        </w:rPr>
        <w:t xml:space="preserve"> Например, высокочистотным в РАС является  концепт Власть - государство 15</w:t>
      </w:r>
      <w:r w:rsidR="001D59D3" w:rsidRPr="004C49D2">
        <w:rPr>
          <w:rFonts w:ascii="Times New Roman" w:eastAsia="Times New Roman" w:hAnsi="Times New Roman" w:cs="Times New Roman"/>
          <w:bCs/>
          <w:sz w:val="28"/>
          <w:szCs w:val="28"/>
          <w:lang w:eastAsia="ru-RU"/>
        </w:rPr>
        <w:t>; монополия 6; король, правительство 5; взять 3; борьба, отменять 2;</w:t>
      </w:r>
      <w:r w:rsidR="003D3F89" w:rsidRPr="004C49D2">
        <w:rPr>
          <w:rFonts w:ascii="Times New Roman" w:eastAsia="Times New Roman" w:hAnsi="Times New Roman" w:cs="Times New Roman"/>
          <w:bCs/>
          <w:sz w:val="28"/>
          <w:szCs w:val="28"/>
          <w:lang w:val="kk-KZ" w:eastAsia="ru-RU"/>
        </w:rPr>
        <w:t>В</w:t>
      </w:r>
      <w:r w:rsidR="00346B46" w:rsidRPr="004C49D2">
        <w:rPr>
          <w:rFonts w:ascii="Times New Roman" w:eastAsia="Times New Roman" w:hAnsi="Times New Roman" w:cs="Times New Roman"/>
          <w:bCs/>
          <w:sz w:val="28"/>
          <w:szCs w:val="28"/>
          <w:lang w:val="kk-KZ" w:eastAsia="ru-RU"/>
        </w:rPr>
        <w:t>нашей работе</w:t>
      </w:r>
      <w:r w:rsidR="001D59D3" w:rsidRPr="004C49D2">
        <w:rPr>
          <w:rFonts w:ascii="Times New Roman" w:eastAsia="Times New Roman" w:hAnsi="Times New Roman" w:cs="Times New Roman"/>
          <w:bCs/>
          <w:sz w:val="28"/>
          <w:szCs w:val="28"/>
          <w:lang w:val="kk-KZ" w:eastAsia="ru-RU"/>
        </w:rPr>
        <w:t xml:space="preserve">концепт </w:t>
      </w:r>
      <w:r w:rsidR="001D59D3" w:rsidRPr="004C49D2">
        <w:rPr>
          <w:rFonts w:ascii="Times New Roman" w:eastAsia="Times New Roman" w:hAnsi="Times New Roman" w:cs="Times New Roman"/>
          <w:bCs/>
          <w:sz w:val="28"/>
          <w:szCs w:val="28"/>
          <w:lang w:eastAsia="ru-RU"/>
        </w:rPr>
        <w:t>Власть</w:t>
      </w:r>
      <w:r w:rsidR="00750A10" w:rsidRPr="004C49D2">
        <w:rPr>
          <w:rFonts w:ascii="Times New Roman" w:eastAsia="Times New Roman" w:hAnsi="Times New Roman" w:cs="Times New Roman"/>
          <w:bCs/>
          <w:sz w:val="28"/>
          <w:szCs w:val="28"/>
          <w:lang w:eastAsia="ru-RU"/>
        </w:rPr>
        <w:t>–</w:t>
      </w:r>
      <w:r w:rsidR="001D59D3" w:rsidRPr="004C49D2">
        <w:rPr>
          <w:rFonts w:ascii="Times New Roman" w:eastAsia="Times New Roman" w:hAnsi="Times New Roman" w:cs="Times New Roman"/>
          <w:bCs/>
          <w:sz w:val="28"/>
          <w:szCs w:val="28"/>
          <w:lang w:eastAsia="ru-RU"/>
        </w:rPr>
        <w:t xml:space="preserve"> сила</w:t>
      </w:r>
      <w:r w:rsidR="00493E5B">
        <w:rPr>
          <w:rFonts w:ascii="Times New Roman" w:eastAsia="Times New Roman" w:hAnsi="Times New Roman" w:cs="Times New Roman"/>
          <w:bCs/>
          <w:sz w:val="28"/>
          <w:szCs w:val="28"/>
          <w:lang w:val="kk-KZ" w:eastAsia="ru-RU"/>
        </w:rPr>
        <w:t xml:space="preserve"> </w:t>
      </w:r>
      <w:r w:rsidR="001D59D3" w:rsidRPr="004C49D2">
        <w:rPr>
          <w:rFonts w:ascii="Times New Roman" w:eastAsia="Times New Roman" w:hAnsi="Times New Roman" w:cs="Times New Roman"/>
          <w:bCs/>
          <w:sz w:val="28"/>
          <w:szCs w:val="28"/>
          <w:lang w:eastAsia="ru-RU"/>
        </w:rPr>
        <w:t>(16), президент</w:t>
      </w:r>
      <w:r w:rsidR="00493E5B">
        <w:rPr>
          <w:rFonts w:ascii="Times New Roman" w:eastAsia="Times New Roman" w:hAnsi="Times New Roman" w:cs="Times New Roman"/>
          <w:bCs/>
          <w:sz w:val="28"/>
          <w:szCs w:val="28"/>
          <w:lang w:val="kk-KZ" w:eastAsia="ru-RU"/>
        </w:rPr>
        <w:t xml:space="preserve"> </w:t>
      </w:r>
      <w:r w:rsidR="001D59D3" w:rsidRPr="004C49D2">
        <w:rPr>
          <w:rFonts w:ascii="Times New Roman" w:eastAsia="Times New Roman" w:hAnsi="Times New Roman" w:cs="Times New Roman"/>
          <w:bCs/>
          <w:sz w:val="28"/>
          <w:szCs w:val="28"/>
          <w:lang w:eastAsia="ru-RU"/>
        </w:rPr>
        <w:t>(14), правительство</w:t>
      </w:r>
      <w:r w:rsidR="00493E5B">
        <w:rPr>
          <w:rFonts w:ascii="Times New Roman" w:eastAsia="Times New Roman" w:hAnsi="Times New Roman" w:cs="Times New Roman"/>
          <w:bCs/>
          <w:sz w:val="28"/>
          <w:szCs w:val="28"/>
          <w:lang w:val="kk-KZ" w:eastAsia="ru-RU"/>
        </w:rPr>
        <w:t xml:space="preserve"> </w:t>
      </w:r>
      <w:r w:rsidR="001D59D3" w:rsidRPr="004C49D2">
        <w:rPr>
          <w:rFonts w:ascii="Times New Roman" w:eastAsia="Times New Roman" w:hAnsi="Times New Roman" w:cs="Times New Roman"/>
          <w:bCs/>
          <w:sz w:val="28"/>
          <w:szCs w:val="28"/>
          <w:lang w:eastAsia="ru-RU"/>
        </w:rPr>
        <w:t>(11), деньги</w:t>
      </w:r>
      <w:r w:rsidR="00493E5B">
        <w:rPr>
          <w:rFonts w:ascii="Times New Roman" w:eastAsia="Times New Roman" w:hAnsi="Times New Roman" w:cs="Times New Roman"/>
          <w:bCs/>
          <w:sz w:val="28"/>
          <w:szCs w:val="28"/>
          <w:lang w:val="kk-KZ" w:eastAsia="ru-RU"/>
        </w:rPr>
        <w:t xml:space="preserve"> </w:t>
      </w:r>
      <w:r w:rsidR="001D59D3" w:rsidRPr="004C49D2">
        <w:rPr>
          <w:rFonts w:ascii="Times New Roman" w:eastAsia="Times New Roman" w:hAnsi="Times New Roman" w:cs="Times New Roman"/>
          <w:bCs/>
          <w:sz w:val="28"/>
          <w:szCs w:val="28"/>
          <w:lang w:eastAsia="ru-RU"/>
        </w:rPr>
        <w:t>(7), народ</w:t>
      </w:r>
      <w:r w:rsidR="00493E5B">
        <w:rPr>
          <w:rFonts w:ascii="Times New Roman" w:eastAsia="Times New Roman" w:hAnsi="Times New Roman" w:cs="Times New Roman"/>
          <w:bCs/>
          <w:sz w:val="28"/>
          <w:szCs w:val="28"/>
          <w:lang w:val="kk-KZ" w:eastAsia="ru-RU"/>
        </w:rPr>
        <w:t xml:space="preserve"> </w:t>
      </w:r>
      <w:r w:rsidR="001D59D3" w:rsidRPr="004C49D2">
        <w:rPr>
          <w:rFonts w:ascii="Times New Roman" w:eastAsia="Times New Roman" w:hAnsi="Times New Roman" w:cs="Times New Roman"/>
          <w:bCs/>
          <w:sz w:val="28"/>
          <w:szCs w:val="28"/>
          <w:lang w:eastAsia="ru-RU"/>
        </w:rPr>
        <w:t>(7)</w:t>
      </w:r>
      <w:r w:rsidR="001D59D3" w:rsidRPr="004C49D2">
        <w:rPr>
          <w:rFonts w:ascii="Times New Roman" w:eastAsia="Times New Roman" w:hAnsi="Times New Roman" w:cs="Times New Roman"/>
          <w:bCs/>
          <w:sz w:val="28"/>
          <w:szCs w:val="28"/>
          <w:lang w:val="kk-KZ" w:eastAsia="ru-RU"/>
        </w:rPr>
        <w:t>;</w:t>
      </w:r>
      <w:r w:rsidR="006770A8" w:rsidRPr="004C49D2">
        <w:rPr>
          <w:rFonts w:ascii="Times New Roman" w:eastAsia="Times New Roman" w:hAnsi="Times New Roman" w:cs="Times New Roman"/>
          <w:bCs/>
          <w:sz w:val="28"/>
          <w:szCs w:val="28"/>
          <w:lang w:val="kk-KZ" w:eastAsia="ru-RU"/>
        </w:rPr>
        <w:t xml:space="preserve"> в РАС концепт </w:t>
      </w:r>
      <w:r w:rsidR="006770A8" w:rsidRPr="004C49D2">
        <w:rPr>
          <w:rFonts w:ascii="Times New Roman" w:eastAsia="Times New Roman" w:hAnsi="Times New Roman" w:cs="Times New Roman"/>
          <w:bCs/>
          <w:sz w:val="28"/>
          <w:szCs w:val="28"/>
          <w:lang w:eastAsia="ru-RU"/>
        </w:rPr>
        <w:t>Общества - член 60; культура 3; гражданин, история 2</w:t>
      </w:r>
      <w:r w:rsidR="006770A8" w:rsidRPr="004C49D2">
        <w:rPr>
          <w:rFonts w:ascii="Times New Roman" w:eastAsia="Times New Roman" w:hAnsi="Times New Roman" w:cs="Times New Roman"/>
          <w:bCs/>
          <w:sz w:val="28"/>
          <w:szCs w:val="28"/>
          <w:lang w:val="kk-KZ" w:eastAsia="ru-RU"/>
        </w:rPr>
        <w:t xml:space="preserve">; </w:t>
      </w:r>
      <w:r w:rsidR="003D3F89" w:rsidRPr="004C49D2">
        <w:rPr>
          <w:rFonts w:ascii="Times New Roman" w:eastAsia="Times New Roman" w:hAnsi="Times New Roman" w:cs="Times New Roman"/>
          <w:bCs/>
          <w:sz w:val="28"/>
          <w:szCs w:val="28"/>
          <w:lang w:val="kk-KZ" w:eastAsia="ru-RU"/>
        </w:rPr>
        <w:t xml:space="preserve"> В наш</w:t>
      </w:r>
      <w:r w:rsidR="00346B46" w:rsidRPr="004C49D2">
        <w:rPr>
          <w:rFonts w:ascii="Times New Roman" w:eastAsia="Times New Roman" w:hAnsi="Times New Roman" w:cs="Times New Roman"/>
          <w:bCs/>
          <w:sz w:val="28"/>
          <w:szCs w:val="28"/>
          <w:lang w:val="kk-KZ" w:eastAsia="ru-RU"/>
        </w:rPr>
        <w:t>ей работе</w:t>
      </w:r>
      <w:r w:rsidR="0071463A" w:rsidRPr="004C49D2">
        <w:rPr>
          <w:rFonts w:ascii="Times New Roman" w:eastAsia="Times New Roman" w:hAnsi="Times New Roman" w:cs="Times New Roman"/>
          <w:sz w:val="28"/>
          <w:szCs w:val="28"/>
          <w:lang w:val="kk-KZ" w:eastAsia="ru-RU"/>
        </w:rPr>
        <w:t xml:space="preserve">: </w:t>
      </w:r>
      <w:r w:rsidR="006770A8" w:rsidRPr="004C49D2">
        <w:rPr>
          <w:rFonts w:ascii="Times New Roman" w:eastAsia="Times New Roman" w:hAnsi="Times New Roman" w:cs="Times New Roman"/>
          <w:bCs/>
          <w:sz w:val="28"/>
          <w:szCs w:val="28"/>
          <w:lang w:val="kk-KZ" w:eastAsia="ru-RU"/>
        </w:rPr>
        <w:t>Общество</w:t>
      </w:r>
      <w:r w:rsidR="00493E5B">
        <w:rPr>
          <w:rFonts w:ascii="Times New Roman" w:eastAsia="Times New Roman" w:hAnsi="Times New Roman" w:cs="Times New Roman"/>
          <w:bCs/>
          <w:sz w:val="28"/>
          <w:szCs w:val="28"/>
          <w:lang w:val="kk-KZ" w:eastAsia="ru-RU"/>
        </w:rPr>
        <w:t xml:space="preserve"> </w:t>
      </w:r>
      <w:r w:rsidR="006770A8" w:rsidRPr="004C49D2">
        <w:rPr>
          <w:rFonts w:ascii="Times New Roman" w:eastAsia="Times New Roman" w:hAnsi="Times New Roman" w:cs="Times New Roman"/>
          <w:bCs/>
          <w:sz w:val="28"/>
          <w:szCs w:val="28"/>
          <w:lang w:val="kk-KZ" w:eastAsia="ru-RU"/>
        </w:rPr>
        <w:t>-  люди</w:t>
      </w:r>
      <w:r w:rsidR="00493E5B">
        <w:rPr>
          <w:rFonts w:ascii="Times New Roman" w:eastAsia="Times New Roman" w:hAnsi="Times New Roman" w:cs="Times New Roman"/>
          <w:bCs/>
          <w:sz w:val="28"/>
          <w:szCs w:val="28"/>
          <w:lang w:val="kk-KZ" w:eastAsia="ru-RU"/>
        </w:rPr>
        <w:t xml:space="preserve">  </w:t>
      </w:r>
      <w:r w:rsidR="006770A8" w:rsidRPr="004C49D2">
        <w:rPr>
          <w:rFonts w:ascii="Times New Roman" w:eastAsia="Times New Roman" w:hAnsi="Times New Roman" w:cs="Times New Roman"/>
          <w:bCs/>
          <w:sz w:val="28"/>
          <w:szCs w:val="28"/>
          <w:lang w:val="kk-KZ" w:eastAsia="ru-RU"/>
        </w:rPr>
        <w:t>(22), народ</w:t>
      </w:r>
      <w:r w:rsidR="00493E5B">
        <w:rPr>
          <w:rFonts w:ascii="Times New Roman" w:eastAsia="Times New Roman" w:hAnsi="Times New Roman" w:cs="Times New Roman"/>
          <w:bCs/>
          <w:sz w:val="28"/>
          <w:szCs w:val="28"/>
          <w:lang w:val="kk-KZ" w:eastAsia="ru-RU"/>
        </w:rPr>
        <w:t xml:space="preserve"> </w:t>
      </w:r>
      <w:r w:rsidR="006770A8" w:rsidRPr="004C49D2">
        <w:rPr>
          <w:rFonts w:ascii="Times New Roman" w:eastAsia="Times New Roman" w:hAnsi="Times New Roman" w:cs="Times New Roman"/>
          <w:bCs/>
          <w:sz w:val="28"/>
          <w:szCs w:val="28"/>
          <w:lang w:val="kk-KZ" w:eastAsia="ru-RU"/>
        </w:rPr>
        <w:t>(16), социум</w:t>
      </w:r>
      <w:r w:rsidR="00493E5B">
        <w:rPr>
          <w:rFonts w:ascii="Times New Roman" w:eastAsia="Times New Roman" w:hAnsi="Times New Roman" w:cs="Times New Roman"/>
          <w:bCs/>
          <w:sz w:val="28"/>
          <w:szCs w:val="28"/>
          <w:lang w:val="kk-KZ" w:eastAsia="ru-RU"/>
        </w:rPr>
        <w:t xml:space="preserve"> </w:t>
      </w:r>
      <w:r w:rsidR="006770A8" w:rsidRPr="004C49D2">
        <w:rPr>
          <w:rFonts w:ascii="Times New Roman" w:eastAsia="Times New Roman" w:hAnsi="Times New Roman" w:cs="Times New Roman"/>
          <w:bCs/>
          <w:sz w:val="28"/>
          <w:szCs w:val="28"/>
          <w:lang w:val="kk-KZ" w:eastAsia="ru-RU"/>
        </w:rPr>
        <w:t>(12), мнение</w:t>
      </w:r>
      <w:r w:rsidR="00493E5B">
        <w:rPr>
          <w:rFonts w:ascii="Times New Roman" w:eastAsia="Times New Roman" w:hAnsi="Times New Roman" w:cs="Times New Roman"/>
          <w:bCs/>
          <w:sz w:val="28"/>
          <w:szCs w:val="28"/>
          <w:lang w:val="kk-KZ" w:eastAsia="ru-RU"/>
        </w:rPr>
        <w:t xml:space="preserve"> </w:t>
      </w:r>
      <w:r w:rsidR="006770A8" w:rsidRPr="004C49D2">
        <w:rPr>
          <w:rFonts w:ascii="Times New Roman" w:eastAsia="Times New Roman" w:hAnsi="Times New Roman" w:cs="Times New Roman"/>
          <w:bCs/>
          <w:sz w:val="28"/>
          <w:szCs w:val="28"/>
          <w:lang w:val="kk-KZ" w:eastAsia="ru-RU"/>
        </w:rPr>
        <w:t>(5), государство</w:t>
      </w:r>
      <w:r w:rsidR="00493E5B">
        <w:rPr>
          <w:rFonts w:ascii="Times New Roman" w:eastAsia="Times New Roman" w:hAnsi="Times New Roman" w:cs="Times New Roman"/>
          <w:bCs/>
          <w:sz w:val="28"/>
          <w:szCs w:val="28"/>
          <w:lang w:val="kk-KZ" w:eastAsia="ru-RU"/>
        </w:rPr>
        <w:t xml:space="preserve"> </w:t>
      </w:r>
      <w:r w:rsidR="006770A8" w:rsidRPr="004C49D2">
        <w:rPr>
          <w:rFonts w:ascii="Times New Roman" w:eastAsia="Times New Roman" w:hAnsi="Times New Roman" w:cs="Times New Roman"/>
          <w:bCs/>
          <w:sz w:val="28"/>
          <w:szCs w:val="28"/>
          <w:lang w:val="kk-KZ" w:eastAsia="ru-RU"/>
        </w:rPr>
        <w:t xml:space="preserve">(5); </w:t>
      </w:r>
      <w:r w:rsidR="001D59D3" w:rsidRPr="004C49D2">
        <w:rPr>
          <w:rFonts w:ascii="Times New Roman" w:eastAsia="Times New Roman" w:hAnsi="Times New Roman" w:cs="Times New Roman"/>
          <w:bCs/>
          <w:sz w:val="28"/>
          <w:szCs w:val="28"/>
          <w:lang w:val="kk-KZ" w:eastAsia="ru-RU"/>
        </w:rPr>
        <w:t>в РАС  концепт</w:t>
      </w:r>
      <w:r w:rsidR="00493E5B">
        <w:rPr>
          <w:rFonts w:ascii="Times New Roman" w:eastAsia="Times New Roman" w:hAnsi="Times New Roman" w:cs="Times New Roman"/>
          <w:bCs/>
          <w:sz w:val="28"/>
          <w:szCs w:val="28"/>
          <w:lang w:val="kk-KZ" w:eastAsia="ru-RU"/>
        </w:rPr>
        <w:t xml:space="preserve"> </w:t>
      </w:r>
      <w:r w:rsidR="001D59D3" w:rsidRPr="004C49D2">
        <w:rPr>
          <w:rFonts w:ascii="Times New Roman" w:eastAsia="Times New Roman" w:hAnsi="Times New Roman" w:cs="Times New Roman"/>
          <w:bCs/>
          <w:sz w:val="28"/>
          <w:szCs w:val="28"/>
          <w:lang w:eastAsia="ru-RU"/>
        </w:rPr>
        <w:t>Религия - наука 3; бог, о науке 2; возрождать, добрый, культура</w:t>
      </w:r>
      <w:r w:rsidR="006770A8" w:rsidRPr="004C49D2">
        <w:rPr>
          <w:rFonts w:ascii="Times New Roman" w:eastAsia="Times New Roman" w:hAnsi="Times New Roman" w:cs="Times New Roman"/>
          <w:bCs/>
          <w:sz w:val="28"/>
          <w:szCs w:val="28"/>
          <w:lang w:val="kk-KZ" w:eastAsia="ru-RU"/>
        </w:rPr>
        <w:t xml:space="preserve">; в </w:t>
      </w:r>
      <w:r w:rsidR="003D3F89" w:rsidRPr="004C49D2">
        <w:rPr>
          <w:rFonts w:ascii="Times New Roman" w:eastAsia="Times New Roman" w:hAnsi="Times New Roman" w:cs="Times New Roman"/>
          <w:bCs/>
          <w:sz w:val="28"/>
          <w:szCs w:val="28"/>
          <w:lang w:val="kk-KZ" w:eastAsia="ru-RU"/>
        </w:rPr>
        <w:t>наших</w:t>
      </w:r>
      <w:r w:rsidR="006770A8" w:rsidRPr="004C49D2">
        <w:rPr>
          <w:rFonts w:ascii="Times New Roman" w:eastAsia="Times New Roman" w:hAnsi="Times New Roman" w:cs="Times New Roman"/>
          <w:bCs/>
          <w:sz w:val="28"/>
          <w:szCs w:val="28"/>
          <w:lang w:val="kk-KZ" w:eastAsia="ru-RU"/>
        </w:rPr>
        <w:t xml:space="preserve"> материалах Религия </w:t>
      </w:r>
      <w:r w:rsidR="00750A10" w:rsidRPr="004C49D2">
        <w:rPr>
          <w:rFonts w:ascii="Times New Roman" w:eastAsia="Times New Roman" w:hAnsi="Times New Roman" w:cs="Times New Roman"/>
          <w:bCs/>
          <w:sz w:val="28"/>
          <w:szCs w:val="28"/>
          <w:lang w:val="kk-KZ" w:eastAsia="ru-RU"/>
        </w:rPr>
        <w:t>–</w:t>
      </w:r>
      <w:r w:rsidR="006770A8" w:rsidRPr="004C49D2">
        <w:rPr>
          <w:rFonts w:ascii="Times New Roman" w:eastAsia="Times New Roman" w:hAnsi="Times New Roman" w:cs="Times New Roman"/>
          <w:bCs/>
          <w:sz w:val="28"/>
          <w:szCs w:val="28"/>
          <w:lang w:val="kk-KZ" w:eastAsia="ru-RU"/>
        </w:rPr>
        <w:t xml:space="preserve"> вера</w:t>
      </w:r>
      <w:r w:rsidR="00493E5B">
        <w:rPr>
          <w:rFonts w:ascii="Times New Roman" w:eastAsia="Times New Roman" w:hAnsi="Times New Roman" w:cs="Times New Roman"/>
          <w:bCs/>
          <w:sz w:val="28"/>
          <w:szCs w:val="28"/>
          <w:lang w:val="kk-KZ" w:eastAsia="ru-RU"/>
        </w:rPr>
        <w:t xml:space="preserve"> </w:t>
      </w:r>
      <w:r w:rsidR="006770A8" w:rsidRPr="004C49D2">
        <w:rPr>
          <w:rFonts w:ascii="Times New Roman" w:eastAsia="Times New Roman" w:hAnsi="Times New Roman" w:cs="Times New Roman"/>
          <w:bCs/>
          <w:sz w:val="28"/>
          <w:szCs w:val="28"/>
          <w:lang w:val="kk-KZ" w:eastAsia="ru-RU"/>
        </w:rPr>
        <w:t>(26), ислам</w:t>
      </w:r>
      <w:r w:rsidR="00750A10" w:rsidRPr="004C49D2">
        <w:rPr>
          <w:rFonts w:ascii="Times New Roman" w:eastAsia="Times New Roman" w:hAnsi="Times New Roman" w:cs="Times New Roman"/>
          <w:bCs/>
          <w:sz w:val="28"/>
          <w:szCs w:val="28"/>
          <w:lang w:val="kk-KZ" w:eastAsia="ru-RU"/>
        </w:rPr>
        <w:t xml:space="preserve"> (15), </w:t>
      </w:r>
      <w:r w:rsidR="006770A8" w:rsidRPr="004C49D2">
        <w:rPr>
          <w:rFonts w:ascii="Times New Roman" w:eastAsia="Times New Roman" w:hAnsi="Times New Roman" w:cs="Times New Roman"/>
          <w:bCs/>
          <w:sz w:val="28"/>
          <w:szCs w:val="28"/>
          <w:lang w:val="kk-KZ" w:eastAsia="ru-RU"/>
        </w:rPr>
        <w:t>бог</w:t>
      </w:r>
      <w:r w:rsidR="00493E5B">
        <w:rPr>
          <w:rFonts w:ascii="Times New Roman" w:eastAsia="Times New Roman" w:hAnsi="Times New Roman" w:cs="Times New Roman"/>
          <w:bCs/>
          <w:sz w:val="28"/>
          <w:szCs w:val="28"/>
          <w:lang w:val="kk-KZ" w:eastAsia="ru-RU"/>
        </w:rPr>
        <w:t xml:space="preserve"> </w:t>
      </w:r>
      <w:r w:rsidR="006770A8" w:rsidRPr="004C49D2">
        <w:rPr>
          <w:rFonts w:ascii="Times New Roman" w:eastAsia="Times New Roman" w:hAnsi="Times New Roman" w:cs="Times New Roman"/>
          <w:bCs/>
          <w:sz w:val="28"/>
          <w:szCs w:val="28"/>
          <w:lang w:val="kk-KZ" w:eastAsia="ru-RU"/>
        </w:rPr>
        <w:t>(7), христанство</w:t>
      </w:r>
      <w:r w:rsidR="00493E5B">
        <w:rPr>
          <w:rFonts w:ascii="Times New Roman" w:eastAsia="Times New Roman" w:hAnsi="Times New Roman" w:cs="Times New Roman"/>
          <w:bCs/>
          <w:sz w:val="28"/>
          <w:szCs w:val="28"/>
          <w:lang w:val="kk-KZ" w:eastAsia="ru-RU"/>
        </w:rPr>
        <w:t xml:space="preserve"> </w:t>
      </w:r>
      <w:r w:rsidR="006770A8" w:rsidRPr="004C49D2">
        <w:rPr>
          <w:rFonts w:ascii="Times New Roman" w:eastAsia="Times New Roman" w:hAnsi="Times New Roman" w:cs="Times New Roman"/>
          <w:bCs/>
          <w:sz w:val="28"/>
          <w:szCs w:val="28"/>
          <w:lang w:val="kk-KZ" w:eastAsia="ru-RU"/>
        </w:rPr>
        <w:t>(6),  мечеть</w:t>
      </w:r>
      <w:r w:rsidR="00493E5B">
        <w:rPr>
          <w:rFonts w:ascii="Times New Roman" w:eastAsia="Times New Roman" w:hAnsi="Times New Roman" w:cs="Times New Roman"/>
          <w:bCs/>
          <w:sz w:val="28"/>
          <w:szCs w:val="28"/>
          <w:lang w:val="kk-KZ" w:eastAsia="ru-RU"/>
        </w:rPr>
        <w:t xml:space="preserve"> </w:t>
      </w:r>
      <w:r w:rsidR="006770A8" w:rsidRPr="004C49D2">
        <w:rPr>
          <w:rFonts w:ascii="Times New Roman" w:eastAsia="Times New Roman" w:hAnsi="Times New Roman" w:cs="Times New Roman"/>
          <w:bCs/>
          <w:sz w:val="28"/>
          <w:szCs w:val="28"/>
          <w:lang w:val="kk-KZ" w:eastAsia="ru-RU"/>
        </w:rPr>
        <w:t xml:space="preserve">(5) и тд. </w:t>
      </w:r>
      <w:r w:rsidR="00C82F43" w:rsidRPr="004C49D2">
        <w:rPr>
          <w:rFonts w:ascii="Times New Roman" w:eastAsia="Times New Roman" w:hAnsi="Times New Roman" w:cs="Times New Roman"/>
          <w:bCs/>
          <w:sz w:val="28"/>
          <w:szCs w:val="28"/>
          <w:lang w:val="kk-KZ" w:eastAsia="ru-RU"/>
        </w:rPr>
        <w:t>Прич</w:t>
      </w:r>
      <w:r w:rsidR="001D59D3" w:rsidRPr="004C49D2">
        <w:rPr>
          <w:rFonts w:ascii="Times New Roman" w:eastAsia="Times New Roman" w:hAnsi="Times New Roman" w:cs="Times New Roman"/>
          <w:bCs/>
          <w:sz w:val="28"/>
          <w:szCs w:val="28"/>
          <w:lang w:val="kk-KZ" w:eastAsia="ru-RU"/>
        </w:rPr>
        <w:t>и</w:t>
      </w:r>
      <w:r w:rsidR="00C82F43" w:rsidRPr="004C49D2">
        <w:rPr>
          <w:rFonts w:ascii="Times New Roman" w:eastAsia="Times New Roman" w:hAnsi="Times New Roman" w:cs="Times New Roman"/>
          <w:bCs/>
          <w:sz w:val="28"/>
          <w:szCs w:val="28"/>
          <w:lang w:val="kk-KZ" w:eastAsia="ru-RU"/>
        </w:rPr>
        <w:t>ны на наш взгляд, в следующем:</w:t>
      </w:r>
      <w:r w:rsidR="00C82F43" w:rsidRPr="004C49D2">
        <w:rPr>
          <w:rFonts w:ascii="Times New Roman" w:eastAsia="Times New Roman" w:hAnsi="Times New Roman" w:cs="Times New Roman"/>
          <w:bCs/>
          <w:sz w:val="28"/>
          <w:szCs w:val="28"/>
          <w:lang w:val="kk-KZ" w:eastAsia="ru-RU"/>
        </w:rPr>
        <w:tab/>
      </w:r>
    </w:p>
    <w:p w:rsidR="00644A70" w:rsidRPr="004C49D2" w:rsidRDefault="00493E5B" w:rsidP="00644A70">
      <w:pPr>
        <w:spacing w:after="0" w:line="240" w:lineRule="auto"/>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w:t>
      </w:r>
      <w:r w:rsidR="00C82F43" w:rsidRPr="004C49D2">
        <w:rPr>
          <w:rFonts w:ascii="Times New Roman" w:eastAsia="Times New Roman" w:hAnsi="Times New Roman" w:cs="Times New Roman"/>
          <w:bCs/>
          <w:sz w:val="28"/>
          <w:szCs w:val="28"/>
          <w:lang w:val="kk-KZ" w:eastAsia="ru-RU"/>
        </w:rPr>
        <w:t xml:space="preserve"> разные годы сбор</w:t>
      </w:r>
      <w:r w:rsidR="001D59D3" w:rsidRPr="004C49D2">
        <w:rPr>
          <w:rFonts w:ascii="Times New Roman" w:eastAsia="Times New Roman" w:hAnsi="Times New Roman" w:cs="Times New Roman"/>
          <w:bCs/>
          <w:sz w:val="28"/>
          <w:szCs w:val="28"/>
          <w:lang w:val="kk-KZ" w:eastAsia="ru-RU"/>
        </w:rPr>
        <w:t>а</w:t>
      </w:r>
      <w:r w:rsidR="00C82F43" w:rsidRPr="004C49D2">
        <w:rPr>
          <w:rFonts w:ascii="Times New Roman" w:eastAsia="Times New Roman" w:hAnsi="Times New Roman" w:cs="Times New Roman"/>
          <w:bCs/>
          <w:sz w:val="28"/>
          <w:szCs w:val="28"/>
          <w:lang w:val="kk-KZ" w:eastAsia="ru-RU"/>
        </w:rPr>
        <w:t xml:space="preserve"> ассоциативного материала ( </w:t>
      </w:r>
      <w:r w:rsidR="00222B8A" w:rsidRPr="004C49D2">
        <w:rPr>
          <w:rFonts w:ascii="Times New Roman" w:eastAsia="Times New Roman" w:hAnsi="Times New Roman" w:cs="Times New Roman"/>
          <w:bCs/>
          <w:sz w:val="28"/>
          <w:szCs w:val="28"/>
          <w:lang w:val="kk-KZ" w:eastAsia="ru-RU"/>
        </w:rPr>
        <w:t xml:space="preserve">РАС </w:t>
      </w:r>
      <w:r w:rsidR="00C82F43" w:rsidRPr="004C49D2">
        <w:rPr>
          <w:rFonts w:ascii="Times New Roman" w:eastAsia="Times New Roman" w:hAnsi="Times New Roman" w:cs="Times New Roman"/>
          <w:bCs/>
          <w:sz w:val="28"/>
          <w:szCs w:val="28"/>
          <w:lang w:val="kk-KZ" w:eastAsia="ru-RU"/>
        </w:rPr>
        <w:t xml:space="preserve">90-егоды, </w:t>
      </w:r>
      <w:r w:rsidR="00222B8A" w:rsidRPr="004C49D2">
        <w:rPr>
          <w:rFonts w:ascii="Times New Roman" w:eastAsia="Times New Roman" w:hAnsi="Times New Roman" w:cs="Times New Roman"/>
          <w:bCs/>
          <w:sz w:val="28"/>
          <w:szCs w:val="28"/>
          <w:lang w:val="kk-KZ" w:eastAsia="ru-RU"/>
        </w:rPr>
        <w:t xml:space="preserve">авторские материалы </w:t>
      </w:r>
      <w:r w:rsidR="00C82F43" w:rsidRPr="004C49D2">
        <w:rPr>
          <w:rFonts w:ascii="Times New Roman" w:eastAsia="Times New Roman" w:hAnsi="Times New Roman" w:cs="Times New Roman"/>
          <w:bCs/>
          <w:sz w:val="28"/>
          <w:szCs w:val="28"/>
          <w:lang w:val="kk-KZ" w:eastAsia="ru-RU"/>
        </w:rPr>
        <w:t>201</w:t>
      </w:r>
      <w:r w:rsidR="00346B46" w:rsidRPr="004C49D2">
        <w:rPr>
          <w:rFonts w:ascii="Times New Roman" w:eastAsia="Times New Roman" w:hAnsi="Times New Roman" w:cs="Times New Roman"/>
          <w:bCs/>
          <w:sz w:val="28"/>
          <w:szCs w:val="28"/>
          <w:lang w:val="kk-KZ" w:eastAsia="ru-RU"/>
        </w:rPr>
        <w:t>8-2022</w:t>
      </w:r>
      <w:r w:rsidR="00C82F43" w:rsidRPr="004C49D2">
        <w:rPr>
          <w:rFonts w:ascii="Times New Roman" w:eastAsia="Times New Roman" w:hAnsi="Times New Roman" w:cs="Times New Roman"/>
          <w:bCs/>
          <w:sz w:val="28"/>
          <w:szCs w:val="28"/>
          <w:lang w:val="kk-KZ" w:eastAsia="ru-RU"/>
        </w:rPr>
        <w:t>года);</w:t>
      </w:r>
      <w:r w:rsidR="00750A10" w:rsidRPr="004C49D2">
        <w:rPr>
          <w:rFonts w:ascii="Times New Roman" w:eastAsia="Times New Roman" w:hAnsi="Times New Roman" w:cs="Times New Roman"/>
          <w:bCs/>
          <w:sz w:val="28"/>
          <w:szCs w:val="28"/>
          <w:lang w:val="kk-KZ" w:eastAsia="ru-RU"/>
        </w:rPr>
        <w:tab/>
      </w:r>
      <w:r w:rsidR="00750A10" w:rsidRPr="004C49D2">
        <w:rPr>
          <w:rFonts w:ascii="Times New Roman" w:eastAsia="Times New Roman" w:hAnsi="Times New Roman" w:cs="Times New Roman"/>
          <w:bCs/>
          <w:sz w:val="28"/>
          <w:szCs w:val="28"/>
          <w:lang w:val="kk-KZ" w:eastAsia="ru-RU"/>
        </w:rPr>
        <w:tab/>
      </w:r>
      <w:r w:rsidR="00750A10" w:rsidRPr="004C49D2">
        <w:rPr>
          <w:rFonts w:ascii="Times New Roman" w:eastAsia="Times New Roman" w:hAnsi="Times New Roman" w:cs="Times New Roman"/>
          <w:bCs/>
          <w:sz w:val="28"/>
          <w:szCs w:val="28"/>
          <w:lang w:val="kk-KZ" w:eastAsia="ru-RU"/>
        </w:rPr>
        <w:tab/>
      </w:r>
      <w:r w:rsidR="00750A10" w:rsidRPr="004C49D2">
        <w:rPr>
          <w:rFonts w:ascii="Times New Roman" w:eastAsia="Times New Roman" w:hAnsi="Times New Roman" w:cs="Times New Roman"/>
          <w:bCs/>
          <w:sz w:val="28"/>
          <w:szCs w:val="28"/>
          <w:lang w:val="kk-KZ" w:eastAsia="ru-RU"/>
        </w:rPr>
        <w:tab/>
      </w:r>
      <w:r w:rsidR="00750A10" w:rsidRPr="004C49D2">
        <w:rPr>
          <w:rFonts w:ascii="Times New Roman" w:eastAsia="Times New Roman" w:hAnsi="Times New Roman" w:cs="Times New Roman"/>
          <w:bCs/>
          <w:sz w:val="28"/>
          <w:szCs w:val="28"/>
          <w:lang w:val="kk-KZ" w:eastAsia="ru-RU"/>
        </w:rPr>
        <w:tab/>
      </w:r>
      <w:r w:rsidR="00750A10" w:rsidRPr="004C49D2">
        <w:rPr>
          <w:rFonts w:ascii="Times New Roman" w:eastAsia="Times New Roman" w:hAnsi="Times New Roman" w:cs="Times New Roman"/>
          <w:bCs/>
          <w:sz w:val="28"/>
          <w:szCs w:val="28"/>
          <w:lang w:val="kk-KZ" w:eastAsia="ru-RU"/>
        </w:rPr>
        <w:tab/>
      </w:r>
      <w:r w:rsidR="00750A10" w:rsidRPr="004C49D2">
        <w:rPr>
          <w:rFonts w:ascii="Times New Roman" w:eastAsia="Times New Roman" w:hAnsi="Times New Roman" w:cs="Times New Roman"/>
          <w:bCs/>
          <w:sz w:val="28"/>
          <w:szCs w:val="28"/>
          <w:lang w:val="kk-KZ" w:eastAsia="ru-RU"/>
        </w:rPr>
        <w:tab/>
      </w:r>
    </w:p>
    <w:p w:rsidR="00493E5B" w:rsidRDefault="00493E5B" w:rsidP="00644A70">
      <w:pPr>
        <w:spacing w:after="0" w:line="240" w:lineRule="auto"/>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w:t>
      </w:r>
      <w:r w:rsidR="00C82F43" w:rsidRPr="004C49D2">
        <w:rPr>
          <w:rFonts w:ascii="Times New Roman" w:eastAsia="Times New Roman" w:hAnsi="Times New Roman" w:cs="Times New Roman"/>
          <w:bCs/>
          <w:sz w:val="28"/>
          <w:szCs w:val="28"/>
          <w:lang w:val="kk-KZ" w:eastAsia="ru-RU"/>
        </w:rPr>
        <w:t xml:space="preserve"> разный состав информантов</w:t>
      </w:r>
      <w:r w:rsidR="008F7B72" w:rsidRPr="004C49D2">
        <w:rPr>
          <w:rFonts w:ascii="Times New Roman" w:eastAsia="Times New Roman" w:hAnsi="Times New Roman" w:cs="Times New Roman"/>
          <w:bCs/>
          <w:sz w:val="28"/>
          <w:szCs w:val="28"/>
          <w:lang w:val="kk-KZ" w:eastAsia="ru-RU"/>
        </w:rPr>
        <w:t>: ру</w:t>
      </w:r>
      <w:r w:rsidR="00222B8A" w:rsidRPr="004C49D2">
        <w:rPr>
          <w:rFonts w:ascii="Times New Roman" w:eastAsia="Times New Roman" w:hAnsi="Times New Roman" w:cs="Times New Roman"/>
          <w:bCs/>
          <w:sz w:val="28"/>
          <w:szCs w:val="28"/>
          <w:lang w:val="kk-KZ" w:eastAsia="ru-RU"/>
        </w:rPr>
        <w:t>с</w:t>
      </w:r>
      <w:r w:rsidR="008F7B72" w:rsidRPr="004C49D2">
        <w:rPr>
          <w:rFonts w:ascii="Times New Roman" w:eastAsia="Times New Roman" w:hAnsi="Times New Roman" w:cs="Times New Roman"/>
          <w:bCs/>
          <w:sz w:val="28"/>
          <w:szCs w:val="28"/>
          <w:lang w:val="kk-KZ" w:eastAsia="ru-RU"/>
        </w:rPr>
        <w:t>ские в РАС и рускоязычные жители Казахстана;</w:t>
      </w:r>
      <w:r w:rsidR="00222B8A" w:rsidRPr="004C49D2">
        <w:rPr>
          <w:rFonts w:ascii="Times New Roman" w:eastAsia="Times New Roman" w:hAnsi="Times New Roman" w:cs="Times New Roman"/>
          <w:bCs/>
          <w:sz w:val="28"/>
          <w:szCs w:val="28"/>
          <w:lang w:val="kk-KZ" w:eastAsia="ru-RU"/>
        </w:rPr>
        <w:t xml:space="preserve"> (иначе говоря</w:t>
      </w:r>
      <w:r w:rsidR="00F87E02" w:rsidRPr="004C49D2">
        <w:rPr>
          <w:rFonts w:ascii="Times New Roman" w:eastAsia="Times New Roman" w:hAnsi="Times New Roman" w:cs="Times New Roman"/>
          <w:bCs/>
          <w:sz w:val="28"/>
          <w:szCs w:val="28"/>
          <w:lang w:val="kk-KZ" w:eastAsia="ru-RU"/>
        </w:rPr>
        <w:t xml:space="preserve"> русский язык как раний, русский язык как профессиональный в коммуникации</w:t>
      </w:r>
      <w:r w:rsidR="00750A10" w:rsidRPr="004C49D2">
        <w:rPr>
          <w:rFonts w:ascii="Times New Roman" w:eastAsia="Times New Roman" w:hAnsi="Times New Roman" w:cs="Times New Roman"/>
          <w:bCs/>
          <w:sz w:val="28"/>
          <w:szCs w:val="28"/>
          <w:lang w:val="kk-KZ" w:eastAsia="ru-RU"/>
        </w:rPr>
        <w:t>;</w:t>
      </w:r>
      <w:r w:rsidR="00750A10" w:rsidRPr="004C49D2">
        <w:rPr>
          <w:rFonts w:ascii="Times New Roman" w:eastAsia="Times New Roman" w:hAnsi="Times New Roman" w:cs="Times New Roman"/>
          <w:bCs/>
          <w:sz w:val="28"/>
          <w:szCs w:val="28"/>
          <w:lang w:val="kk-KZ" w:eastAsia="ru-RU"/>
        </w:rPr>
        <w:tab/>
      </w:r>
      <w:r w:rsidR="00750A10" w:rsidRPr="004C49D2">
        <w:rPr>
          <w:rFonts w:ascii="Times New Roman" w:eastAsia="Times New Roman" w:hAnsi="Times New Roman" w:cs="Times New Roman"/>
          <w:bCs/>
          <w:sz w:val="28"/>
          <w:szCs w:val="28"/>
          <w:lang w:val="kk-KZ" w:eastAsia="ru-RU"/>
        </w:rPr>
        <w:tab/>
      </w:r>
      <w:r w:rsidR="00750A10" w:rsidRPr="004C49D2">
        <w:rPr>
          <w:rFonts w:ascii="Times New Roman" w:eastAsia="Times New Roman" w:hAnsi="Times New Roman" w:cs="Times New Roman"/>
          <w:bCs/>
          <w:sz w:val="28"/>
          <w:szCs w:val="28"/>
          <w:lang w:val="kk-KZ" w:eastAsia="ru-RU"/>
        </w:rPr>
        <w:tab/>
      </w:r>
      <w:r w:rsidR="00750A10" w:rsidRPr="004C49D2">
        <w:rPr>
          <w:rFonts w:ascii="Times New Roman" w:eastAsia="Times New Roman" w:hAnsi="Times New Roman" w:cs="Times New Roman"/>
          <w:bCs/>
          <w:sz w:val="28"/>
          <w:szCs w:val="28"/>
          <w:lang w:val="kk-KZ" w:eastAsia="ru-RU"/>
        </w:rPr>
        <w:tab/>
      </w:r>
    </w:p>
    <w:p w:rsidR="008F7B72" w:rsidRPr="004C49D2" w:rsidRDefault="00493E5B" w:rsidP="00644A70">
      <w:pPr>
        <w:spacing w:after="0" w:line="240" w:lineRule="auto"/>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w:t>
      </w:r>
      <w:r w:rsidR="008F7B72" w:rsidRPr="004C49D2">
        <w:rPr>
          <w:rFonts w:ascii="Times New Roman" w:eastAsia="Times New Roman" w:hAnsi="Times New Roman" w:cs="Times New Roman"/>
          <w:bCs/>
          <w:sz w:val="28"/>
          <w:szCs w:val="28"/>
          <w:lang w:val="kk-KZ" w:eastAsia="ru-RU"/>
        </w:rPr>
        <w:t xml:space="preserve"> образовательный к</w:t>
      </w:r>
      <w:r w:rsidR="00346B46" w:rsidRPr="004C49D2">
        <w:rPr>
          <w:rFonts w:ascii="Times New Roman" w:eastAsia="Times New Roman" w:hAnsi="Times New Roman" w:cs="Times New Roman"/>
          <w:bCs/>
          <w:sz w:val="28"/>
          <w:szCs w:val="28"/>
          <w:lang w:val="kk-KZ" w:eastAsia="ru-RU"/>
        </w:rPr>
        <w:t>ритерий, который был учтен при сборе авторского</w:t>
      </w:r>
      <w:r w:rsidR="00222B8A" w:rsidRPr="004C49D2">
        <w:rPr>
          <w:rFonts w:ascii="Times New Roman" w:eastAsia="Times New Roman" w:hAnsi="Times New Roman" w:cs="Times New Roman"/>
          <w:bCs/>
          <w:sz w:val="28"/>
          <w:szCs w:val="28"/>
          <w:lang w:val="kk-KZ" w:eastAsia="ru-RU"/>
        </w:rPr>
        <w:t xml:space="preserve"> материалов.</w:t>
      </w:r>
    </w:p>
    <w:p w:rsidR="00644A70" w:rsidRPr="004C49D2" w:rsidRDefault="001A6BA4" w:rsidP="00311454">
      <w:pPr>
        <w:spacing w:after="0" w:line="240" w:lineRule="auto"/>
        <w:ind w:firstLine="567"/>
        <w:jc w:val="both"/>
        <w:rPr>
          <w:rFonts w:ascii="Times New Roman" w:eastAsia="Times New Roman" w:hAnsi="Times New Roman" w:cs="Times New Roman"/>
          <w:sz w:val="28"/>
          <w:szCs w:val="28"/>
          <w:lang w:val="kk-KZ" w:eastAsia="ru-RU"/>
        </w:rPr>
      </w:pPr>
      <w:r w:rsidRPr="004C49D2">
        <w:rPr>
          <w:rFonts w:ascii="Times New Roman" w:eastAsia="Times New Roman" w:hAnsi="Times New Roman" w:cs="Times New Roman"/>
          <w:sz w:val="28"/>
          <w:szCs w:val="28"/>
          <w:lang w:val="kk-KZ" w:eastAsia="ru-RU"/>
        </w:rPr>
        <w:t>Ч</w:t>
      </w:r>
      <w:r w:rsidR="00BB48A6" w:rsidRPr="004C49D2">
        <w:rPr>
          <w:rFonts w:ascii="Times New Roman" w:eastAsia="Times New Roman" w:hAnsi="Times New Roman" w:cs="Times New Roman"/>
          <w:sz w:val="28"/>
          <w:szCs w:val="28"/>
          <w:lang w:val="kk-KZ" w:eastAsia="ru-RU"/>
        </w:rPr>
        <w:t xml:space="preserve">то касается </w:t>
      </w:r>
      <w:r w:rsidR="00346B46" w:rsidRPr="004C49D2">
        <w:rPr>
          <w:rFonts w:ascii="Times New Roman" w:eastAsia="Times New Roman" w:hAnsi="Times New Roman" w:cs="Times New Roman"/>
          <w:sz w:val="28"/>
          <w:szCs w:val="28"/>
          <w:lang w:val="kk-KZ" w:eastAsia="ru-RU"/>
        </w:rPr>
        <w:t>материаловот реакции к стимулу в словаре</w:t>
      </w:r>
      <w:r w:rsidR="00BB48A6" w:rsidRPr="004C49D2">
        <w:rPr>
          <w:rFonts w:ascii="Times New Roman" w:eastAsia="Times New Roman" w:hAnsi="Times New Roman" w:cs="Times New Roman"/>
          <w:sz w:val="28"/>
          <w:szCs w:val="28"/>
          <w:lang w:val="kk-KZ" w:eastAsia="ru-RU"/>
        </w:rPr>
        <w:t xml:space="preserve"> есть только слова «</w:t>
      </w:r>
      <w:r w:rsidRPr="004C49D2">
        <w:rPr>
          <w:rFonts w:ascii="Times New Roman" w:eastAsia="Times New Roman" w:hAnsi="Times New Roman" w:cs="Times New Roman"/>
          <w:sz w:val="28"/>
          <w:szCs w:val="28"/>
          <w:lang w:val="kk-KZ" w:eastAsia="ru-RU"/>
        </w:rPr>
        <w:t>К</w:t>
      </w:r>
      <w:r w:rsidR="00BB48A6" w:rsidRPr="004C49D2">
        <w:rPr>
          <w:rFonts w:ascii="Times New Roman" w:eastAsia="Times New Roman" w:hAnsi="Times New Roman" w:cs="Times New Roman"/>
          <w:sz w:val="28"/>
          <w:szCs w:val="28"/>
          <w:lang w:val="kk-KZ" w:eastAsia="ru-RU"/>
        </w:rPr>
        <w:t>ультура»:</w:t>
      </w:r>
      <w:r w:rsidR="00493E5B">
        <w:rPr>
          <w:rFonts w:ascii="Times New Roman" w:eastAsia="Times New Roman" w:hAnsi="Times New Roman" w:cs="Times New Roman"/>
          <w:sz w:val="28"/>
          <w:szCs w:val="28"/>
          <w:lang w:val="kk-KZ" w:eastAsia="ru-RU"/>
        </w:rPr>
        <w:t xml:space="preserve"> </w:t>
      </w:r>
      <w:r w:rsidR="00BB48A6" w:rsidRPr="004C49D2">
        <w:rPr>
          <w:rFonts w:ascii="Times New Roman" w:eastAsia="Times New Roman" w:hAnsi="Times New Roman" w:cs="Times New Roman"/>
          <w:sz w:val="28"/>
          <w:szCs w:val="28"/>
          <w:lang w:val="kk-KZ" w:eastAsia="ru-RU"/>
        </w:rPr>
        <w:t>Обратный словарь</w:t>
      </w:r>
      <w:r w:rsidR="00BB48A6" w:rsidRPr="004C49D2">
        <w:rPr>
          <w:rFonts w:ascii="Times New Roman" w:eastAsia="Times New Roman" w:hAnsi="Times New Roman" w:cs="Times New Roman"/>
          <w:sz w:val="28"/>
          <w:szCs w:val="28"/>
          <w:lang w:eastAsia="ru-RU"/>
        </w:rPr>
        <w:t>: от стимула к реакции</w:t>
      </w:r>
      <w:r w:rsidRPr="004C49D2">
        <w:rPr>
          <w:rFonts w:ascii="Times New Roman" w:eastAsia="Times New Roman" w:hAnsi="Times New Roman" w:cs="Times New Roman"/>
          <w:sz w:val="28"/>
          <w:szCs w:val="28"/>
          <w:lang w:val="kk-KZ" w:eastAsia="ru-RU"/>
        </w:rPr>
        <w:t>, кот</w:t>
      </w:r>
      <w:r w:rsidR="00346B46" w:rsidRPr="004C49D2">
        <w:rPr>
          <w:rFonts w:ascii="Times New Roman" w:eastAsia="Times New Roman" w:hAnsi="Times New Roman" w:cs="Times New Roman"/>
          <w:sz w:val="28"/>
          <w:szCs w:val="28"/>
          <w:lang w:val="kk-KZ" w:eastAsia="ru-RU"/>
        </w:rPr>
        <w:t>о</w:t>
      </w:r>
      <w:r w:rsidRPr="004C49D2">
        <w:rPr>
          <w:rFonts w:ascii="Times New Roman" w:eastAsia="Times New Roman" w:hAnsi="Times New Roman" w:cs="Times New Roman"/>
          <w:sz w:val="28"/>
          <w:szCs w:val="28"/>
          <w:lang w:val="kk-KZ" w:eastAsia="ru-RU"/>
        </w:rPr>
        <w:t>рый целесообразно привести польностью.</w:t>
      </w:r>
      <w:r w:rsidRPr="004C49D2">
        <w:rPr>
          <w:rFonts w:ascii="Times New Roman" w:eastAsia="Times New Roman" w:hAnsi="Times New Roman" w:cs="Times New Roman"/>
          <w:sz w:val="28"/>
          <w:szCs w:val="28"/>
          <w:lang w:val="kk-KZ" w:eastAsia="ru-RU"/>
        </w:rPr>
        <w:tab/>
      </w:r>
      <w:r w:rsidRPr="004C49D2">
        <w:rPr>
          <w:rFonts w:ascii="Times New Roman" w:eastAsia="Times New Roman" w:hAnsi="Times New Roman" w:cs="Times New Roman"/>
          <w:sz w:val="28"/>
          <w:szCs w:val="28"/>
          <w:lang w:val="kk-KZ" w:eastAsia="ru-RU"/>
        </w:rPr>
        <w:tab/>
      </w:r>
      <w:r w:rsidRPr="004C49D2">
        <w:rPr>
          <w:rFonts w:ascii="Times New Roman" w:eastAsia="Times New Roman" w:hAnsi="Times New Roman" w:cs="Times New Roman"/>
          <w:sz w:val="28"/>
          <w:szCs w:val="28"/>
          <w:lang w:val="kk-KZ" w:eastAsia="ru-RU"/>
        </w:rPr>
        <w:tab/>
      </w:r>
      <w:r w:rsidR="00326C68" w:rsidRPr="004C49D2">
        <w:rPr>
          <w:rFonts w:ascii="Times New Roman" w:eastAsia="Times New Roman" w:hAnsi="Times New Roman" w:cs="Times New Roman"/>
          <w:sz w:val="28"/>
          <w:szCs w:val="28"/>
          <w:lang w:val="kk-KZ" w:eastAsia="ru-RU"/>
        </w:rPr>
        <w:tab/>
      </w:r>
      <w:r w:rsidR="00326C68" w:rsidRPr="004C49D2">
        <w:rPr>
          <w:rFonts w:ascii="Times New Roman" w:eastAsia="Times New Roman" w:hAnsi="Times New Roman" w:cs="Times New Roman"/>
          <w:sz w:val="28"/>
          <w:szCs w:val="28"/>
          <w:lang w:val="kk-KZ" w:eastAsia="ru-RU"/>
        </w:rPr>
        <w:tab/>
      </w:r>
      <w:r w:rsidRPr="004C49D2">
        <w:rPr>
          <w:rFonts w:ascii="Times New Roman" w:eastAsia="Times New Roman" w:hAnsi="Times New Roman" w:cs="Times New Roman"/>
          <w:sz w:val="28"/>
          <w:szCs w:val="28"/>
          <w:lang w:val="kk-KZ" w:eastAsia="ru-RU"/>
        </w:rPr>
        <w:tab/>
      </w:r>
      <w:r w:rsidRPr="004C49D2">
        <w:rPr>
          <w:rFonts w:ascii="Times New Roman" w:eastAsia="Times New Roman" w:hAnsi="Times New Roman" w:cs="Times New Roman"/>
          <w:sz w:val="28"/>
          <w:szCs w:val="28"/>
          <w:lang w:val="kk-KZ" w:eastAsia="ru-RU"/>
        </w:rPr>
        <w:tab/>
      </w:r>
      <w:r w:rsidRPr="004C49D2">
        <w:rPr>
          <w:rFonts w:ascii="Times New Roman" w:eastAsia="Times New Roman" w:hAnsi="Times New Roman" w:cs="Times New Roman"/>
          <w:sz w:val="28"/>
          <w:szCs w:val="28"/>
          <w:lang w:val="kk-KZ" w:eastAsia="ru-RU"/>
        </w:rPr>
        <w:tab/>
      </w:r>
    </w:p>
    <w:p w:rsidR="001D74FF" w:rsidRPr="004C49D2" w:rsidRDefault="00BB48A6" w:rsidP="00311454">
      <w:pPr>
        <w:spacing w:after="0" w:line="240" w:lineRule="auto"/>
        <w:ind w:firstLine="567"/>
        <w:jc w:val="both"/>
        <w:rPr>
          <w:rFonts w:ascii="Times New Roman" w:eastAsia="Times New Roman" w:hAnsi="Times New Roman" w:cs="Times New Roman"/>
          <w:sz w:val="28"/>
          <w:szCs w:val="28"/>
          <w:lang w:eastAsia="ru-RU"/>
        </w:rPr>
      </w:pPr>
      <w:r w:rsidRPr="004C49D2">
        <w:rPr>
          <w:rFonts w:ascii="Times New Roman" w:eastAsia="Times New Roman" w:hAnsi="Times New Roman" w:cs="Times New Roman"/>
          <w:bCs/>
          <w:sz w:val="28"/>
          <w:szCs w:val="28"/>
          <w:lang w:eastAsia="ru-RU"/>
        </w:rPr>
        <w:t xml:space="preserve">Концепт “ Культура” - </w:t>
      </w:r>
      <w:r w:rsidRPr="004C49D2">
        <w:rPr>
          <w:rFonts w:ascii="Times New Roman" w:eastAsia="Times New Roman" w:hAnsi="Times New Roman" w:cs="Times New Roman"/>
          <w:sz w:val="28"/>
          <w:szCs w:val="28"/>
          <w:lang w:eastAsia="ru-RU"/>
        </w:rPr>
        <w:t xml:space="preserve">речи </w:t>
      </w:r>
      <w:r w:rsidRPr="004C49D2">
        <w:rPr>
          <w:rFonts w:ascii="Times New Roman" w:eastAsia="Times New Roman" w:hAnsi="Times New Roman" w:cs="Times New Roman"/>
          <w:bCs/>
          <w:sz w:val="28"/>
          <w:szCs w:val="28"/>
          <w:lang w:eastAsia="ru-RU"/>
        </w:rPr>
        <w:t>76</w:t>
      </w:r>
      <w:r w:rsidRPr="004C49D2">
        <w:rPr>
          <w:rFonts w:ascii="Times New Roman" w:eastAsia="Times New Roman" w:hAnsi="Times New Roman" w:cs="Times New Roman"/>
          <w:sz w:val="28"/>
          <w:szCs w:val="28"/>
          <w:lang w:eastAsia="ru-RU"/>
        </w:rPr>
        <w:t xml:space="preserve">; поведения </w:t>
      </w:r>
      <w:r w:rsidRPr="004C49D2">
        <w:rPr>
          <w:rFonts w:ascii="Times New Roman" w:eastAsia="Times New Roman" w:hAnsi="Times New Roman" w:cs="Times New Roman"/>
          <w:bCs/>
          <w:sz w:val="28"/>
          <w:szCs w:val="28"/>
          <w:lang w:eastAsia="ru-RU"/>
        </w:rPr>
        <w:t>30</w:t>
      </w:r>
      <w:r w:rsidRPr="004C49D2">
        <w:rPr>
          <w:rFonts w:ascii="Times New Roman" w:eastAsia="Times New Roman" w:hAnsi="Times New Roman" w:cs="Times New Roman"/>
          <w:sz w:val="28"/>
          <w:szCs w:val="28"/>
          <w:lang w:eastAsia="ru-RU"/>
        </w:rPr>
        <w:t xml:space="preserve">; общения </w:t>
      </w:r>
      <w:r w:rsidRPr="004C49D2">
        <w:rPr>
          <w:rFonts w:ascii="Times New Roman" w:eastAsia="Times New Roman" w:hAnsi="Times New Roman" w:cs="Times New Roman"/>
          <w:bCs/>
          <w:sz w:val="28"/>
          <w:szCs w:val="28"/>
          <w:lang w:eastAsia="ru-RU"/>
        </w:rPr>
        <w:t>21</w:t>
      </w:r>
      <w:r w:rsidRPr="004C49D2">
        <w:rPr>
          <w:rFonts w:ascii="Times New Roman" w:eastAsia="Times New Roman" w:hAnsi="Times New Roman" w:cs="Times New Roman"/>
          <w:sz w:val="28"/>
          <w:szCs w:val="28"/>
          <w:lang w:eastAsia="ru-RU"/>
        </w:rPr>
        <w:t xml:space="preserve">; высокая </w:t>
      </w:r>
      <w:r w:rsidRPr="004C49D2">
        <w:rPr>
          <w:rFonts w:ascii="Times New Roman" w:eastAsia="Times New Roman" w:hAnsi="Times New Roman" w:cs="Times New Roman"/>
          <w:bCs/>
          <w:sz w:val="28"/>
          <w:szCs w:val="28"/>
          <w:lang w:eastAsia="ru-RU"/>
        </w:rPr>
        <w:t>17</w:t>
      </w:r>
      <w:r w:rsidRPr="004C49D2">
        <w:rPr>
          <w:rFonts w:ascii="Times New Roman" w:eastAsia="Times New Roman" w:hAnsi="Times New Roman" w:cs="Times New Roman"/>
          <w:sz w:val="28"/>
          <w:szCs w:val="28"/>
          <w:lang w:eastAsia="ru-RU"/>
        </w:rPr>
        <w:t xml:space="preserve">; театр </w:t>
      </w:r>
      <w:r w:rsidRPr="004C49D2">
        <w:rPr>
          <w:rFonts w:ascii="Times New Roman" w:eastAsia="Times New Roman" w:hAnsi="Times New Roman" w:cs="Times New Roman"/>
          <w:bCs/>
          <w:sz w:val="28"/>
          <w:szCs w:val="28"/>
          <w:lang w:eastAsia="ru-RU"/>
        </w:rPr>
        <w:t>16</w:t>
      </w:r>
      <w:r w:rsidRPr="004C49D2">
        <w:rPr>
          <w:rFonts w:ascii="Times New Roman" w:eastAsia="Times New Roman" w:hAnsi="Times New Roman" w:cs="Times New Roman"/>
          <w:sz w:val="28"/>
          <w:szCs w:val="28"/>
          <w:lang w:eastAsia="ru-RU"/>
        </w:rPr>
        <w:t>; искусство</w:t>
      </w:r>
      <w:r w:rsidRPr="004C49D2">
        <w:rPr>
          <w:rFonts w:ascii="Times New Roman" w:eastAsia="Times New Roman" w:hAnsi="Times New Roman" w:cs="Times New Roman"/>
          <w:bCs/>
          <w:sz w:val="28"/>
          <w:szCs w:val="28"/>
          <w:lang w:eastAsia="ru-RU"/>
        </w:rPr>
        <w:t xml:space="preserve"> 12</w:t>
      </w:r>
      <w:r w:rsidRPr="004C49D2">
        <w:rPr>
          <w:rFonts w:ascii="Times New Roman" w:eastAsia="Times New Roman" w:hAnsi="Times New Roman" w:cs="Times New Roman"/>
          <w:sz w:val="28"/>
          <w:szCs w:val="28"/>
          <w:lang w:eastAsia="ru-RU"/>
        </w:rPr>
        <w:t xml:space="preserve">; низкая </w:t>
      </w:r>
      <w:r w:rsidRPr="004C49D2">
        <w:rPr>
          <w:rFonts w:ascii="Times New Roman" w:eastAsia="Times New Roman" w:hAnsi="Times New Roman" w:cs="Times New Roman"/>
          <w:bCs/>
          <w:sz w:val="28"/>
          <w:szCs w:val="28"/>
          <w:lang w:eastAsia="ru-RU"/>
        </w:rPr>
        <w:t>11</w:t>
      </w:r>
      <w:r w:rsidRPr="004C49D2">
        <w:rPr>
          <w:rFonts w:ascii="Times New Roman" w:eastAsia="Times New Roman" w:hAnsi="Times New Roman" w:cs="Times New Roman"/>
          <w:sz w:val="28"/>
          <w:szCs w:val="28"/>
          <w:lang w:eastAsia="ru-RU"/>
        </w:rPr>
        <w:t xml:space="preserve">; быта, народа </w:t>
      </w:r>
      <w:r w:rsidRPr="004C49D2">
        <w:rPr>
          <w:rFonts w:ascii="Times New Roman" w:eastAsia="Times New Roman" w:hAnsi="Times New Roman" w:cs="Times New Roman"/>
          <w:bCs/>
          <w:sz w:val="28"/>
          <w:szCs w:val="28"/>
          <w:lang w:eastAsia="ru-RU"/>
        </w:rPr>
        <w:t>8</w:t>
      </w:r>
      <w:r w:rsidRPr="004C49D2">
        <w:rPr>
          <w:rFonts w:ascii="Times New Roman" w:eastAsia="Times New Roman" w:hAnsi="Times New Roman" w:cs="Times New Roman"/>
          <w:sz w:val="28"/>
          <w:szCs w:val="28"/>
          <w:lang w:eastAsia="ru-RU"/>
        </w:rPr>
        <w:t xml:space="preserve">; бескультурье, слова </w:t>
      </w:r>
      <w:r w:rsidRPr="004C49D2">
        <w:rPr>
          <w:rFonts w:ascii="Times New Roman" w:eastAsia="Times New Roman" w:hAnsi="Times New Roman" w:cs="Times New Roman"/>
          <w:bCs/>
          <w:sz w:val="28"/>
          <w:szCs w:val="28"/>
          <w:lang w:eastAsia="ru-RU"/>
        </w:rPr>
        <w:t>6</w:t>
      </w:r>
      <w:r w:rsidRPr="004C49D2">
        <w:rPr>
          <w:rFonts w:ascii="Times New Roman" w:eastAsia="Times New Roman" w:hAnsi="Times New Roman" w:cs="Times New Roman"/>
          <w:sz w:val="28"/>
          <w:szCs w:val="28"/>
          <w:lang w:eastAsia="ru-RU"/>
        </w:rPr>
        <w:t xml:space="preserve">; национальная, советская, человека </w:t>
      </w:r>
      <w:r w:rsidRPr="004C49D2">
        <w:rPr>
          <w:rFonts w:ascii="Times New Roman" w:eastAsia="Times New Roman" w:hAnsi="Times New Roman" w:cs="Times New Roman"/>
          <w:bCs/>
          <w:sz w:val="28"/>
          <w:szCs w:val="28"/>
          <w:lang w:eastAsia="ru-RU"/>
        </w:rPr>
        <w:t>5</w:t>
      </w:r>
      <w:r w:rsidRPr="004C49D2">
        <w:rPr>
          <w:rFonts w:ascii="Times New Roman" w:eastAsia="Times New Roman" w:hAnsi="Times New Roman" w:cs="Times New Roman"/>
          <w:sz w:val="28"/>
          <w:szCs w:val="28"/>
          <w:lang w:eastAsia="ru-RU"/>
        </w:rPr>
        <w:t xml:space="preserve">; Востока, древняя, книги, народов, отсутствует, речь </w:t>
      </w:r>
      <w:r w:rsidRPr="004C49D2">
        <w:rPr>
          <w:rFonts w:ascii="Times New Roman" w:eastAsia="Times New Roman" w:hAnsi="Times New Roman" w:cs="Times New Roman"/>
          <w:bCs/>
          <w:sz w:val="28"/>
          <w:szCs w:val="28"/>
          <w:lang w:eastAsia="ru-RU"/>
        </w:rPr>
        <w:t>4</w:t>
      </w:r>
      <w:r w:rsidRPr="004C49D2">
        <w:rPr>
          <w:rFonts w:ascii="Times New Roman" w:eastAsia="Times New Roman" w:hAnsi="Times New Roman" w:cs="Times New Roman"/>
          <w:sz w:val="28"/>
          <w:szCs w:val="28"/>
          <w:lang w:eastAsia="ru-RU"/>
        </w:rPr>
        <w:t xml:space="preserve">; культура, массовая, музей, музыка, наука, наша, общая, общества, поведение, русская, сельскохозяйственная, скульптура </w:t>
      </w:r>
      <w:r w:rsidRPr="004C49D2">
        <w:rPr>
          <w:rFonts w:ascii="Times New Roman" w:eastAsia="Times New Roman" w:hAnsi="Times New Roman" w:cs="Times New Roman"/>
          <w:bCs/>
          <w:sz w:val="28"/>
          <w:szCs w:val="28"/>
          <w:lang w:eastAsia="ru-RU"/>
        </w:rPr>
        <w:t>3</w:t>
      </w:r>
      <w:r w:rsidRPr="004C49D2">
        <w:rPr>
          <w:rFonts w:ascii="Times New Roman" w:eastAsia="Times New Roman" w:hAnsi="Times New Roman" w:cs="Times New Roman"/>
          <w:sz w:val="28"/>
          <w:szCs w:val="28"/>
          <w:lang w:eastAsia="ru-RU"/>
        </w:rPr>
        <w:t>; античная, в упадке, вежливость, Византии, власти, воспитание, города, дворец, древнегреческая, Запада, западная, и жизнь, и искусство, инков, интеллигентность, история, культ, личности, мировая</w:t>
      </w:r>
      <w:r w:rsidR="00EE546D" w:rsidRPr="004C49D2">
        <w:rPr>
          <w:rFonts w:ascii="Times New Roman" w:eastAsia="Times New Roman" w:hAnsi="Times New Roman" w:cs="Times New Roman"/>
          <w:sz w:val="28"/>
          <w:szCs w:val="28"/>
          <w:lang w:val="kk-KZ" w:eastAsia="ru-RU"/>
        </w:rPr>
        <w:t xml:space="preserve"> и тд.</w:t>
      </w:r>
      <w:r w:rsidR="007276FB" w:rsidRPr="004C49D2">
        <w:rPr>
          <w:rFonts w:ascii="Times New Roman" w:eastAsia="Times New Roman" w:hAnsi="Times New Roman" w:cs="Times New Roman"/>
          <w:sz w:val="28"/>
          <w:szCs w:val="28"/>
          <w:lang w:eastAsia="ru-RU"/>
        </w:rPr>
        <w:tab/>
      </w:r>
      <w:r w:rsidR="007276FB" w:rsidRPr="004C49D2">
        <w:rPr>
          <w:rFonts w:ascii="Times New Roman" w:eastAsia="Times New Roman" w:hAnsi="Times New Roman" w:cs="Times New Roman"/>
          <w:sz w:val="28"/>
          <w:szCs w:val="28"/>
          <w:lang w:eastAsia="ru-RU"/>
        </w:rPr>
        <w:tab/>
      </w:r>
      <w:r w:rsidR="007276FB" w:rsidRPr="004C49D2">
        <w:rPr>
          <w:rFonts w:ascii="Times New Roman" w:eastAsia="Times New Roman" w:hAnsi="Times New Roman" w:cs="Times New Roman"/>
          <w:sz w:val="28"/>
          <w:szCs w:val="28"/>
          <w:lang w:eastAsia="ru-RU"/>
        </w:rPr>
        <w:tab/>
      </w:r>
    </w:p>
    <w:p w:rsidR="001D74FF" w:rsidRPr="004C49D2" w:rsidRDefault="007276FB" w:rsidP="00311454">
      <w:pPr>
        <w:spacing w:after="0" w:line="240" w:lineRule="auto"/>
        <w:ind w:firstLine="567"/>
        <w:jc w:val="both"/>
        <w:rPr>
          <w:rFonts w:ascii="Times New Roman" w:eastAsia="Times New Roman" w:hAnsi="Times New Roman" w:cs="Times New Roman"/>
          <w:sz w:val="28"/>
          <w:szCs w:val="28"/>
          <w:lang w:val="kk-KZ" w:eastAsia="ru-RU"/>
        </w:rPr>
      </w:pPr>
      <w:r w:rsidRPr="004C49D2">
        <w:rPr>
          <w:rFonts w:ascii="Times New Roman" w:eastAsia="Times New Roman" w:hAnsi="Times New Roman" w:cs="Times New Roman"/>
          <w:sz w:val="28"/>
          <w:szCs w:val="28"/>
          <w:lang w:val="kk-KZ" w:eastAsia="ru-RU"/>
        </w:rPr>
        <w:t>Если соотнести эти данные с информационным наполнением в медиа</w:t>
      </w:r>
      <w:r w:rsidR="00346B46" w:rsidRPr="004C49D2">
        <w:rPr>
          <w:rFonts w:ascii="Times New Roman" w:eastAsia="Times New Roman" w:hAnsi="Times New Roman" w:cs="Times New Roman"/>
          <w:sz w:val="28"/>
          <w:szCs w:val="28"/>
          <w:lang w:val="kk-KZ" w:eastAsia="ru-RU"/>
        </w:rPr>
        <w:t>дискурсе, то очевидно</w:t>
      </w:r>
      <w:r w:rsidR="00346B46" w:rsidRPr="00E01617">
        <w:rPr>
          <w:rFonts w:ascii="Times New Roman" w:eastAsia="Times New Roman" w:hAnsi="Times New Roman" w:cs="Times New Roman"/>
          <w:sz w:val="28"/>
          <w:szCs w:val="28"/>
          <w:lang w:val="kk-KZ" w:eastAsia="ru-RU"/>
        </w:rPr>
        <w:t xml:space="preserve"> в РАС зафиксированность упро</w:t>
      </w:r>
      <w:r w:rsidRPr="00E01617">
        <w:rPr>
          <w:rFonts w:ascii="Times New Roman" w:eastAsia="Times New Roman" w:hAnsi="Times New Roman" w:cs="Times New Roman"/>
          <w:sz w:val="28"/>
          <w:szCs w:val="28"/>
          <w:lang w:val="kk-KZ" w:eastAsia="ru-RU"/>
        </w:rPr>
        <w:t>щенного восприятия этих концептов, которых без сопоставления с тематическим</w:t>
      </w:r>
      <w:r w:rsidR="008F7B72" w:rsidRPr="00E01617">
        <w:rPr>
          <w:rFonts w:ascii="Times New Roman" w:eastAsia="Times New Roman" w:hAnsi="Times New Roman" w:cs="Times New Roman"/>
          <w:sz w:val="28"/>
          <w:szCs w:val="28"/>
          <w:lang w:val="kk-KZ" w:eastAsia="ru-RU"/>
        </w:rPr>
        <w:t>и наполнениям не сразу выявляется. Следует подчеркнуть</w:t>
      </w:r>
      <w:r w:rsidR="00BB48A6" w:rsidRPr="00E01617">
        <w:rPr>
          <w:rFonts w:ascii="Times New Roman" w:eastAsia="Times New Roman" w:hAnsi="Times New Roman" w:cs="Times New Roman"/>
          <w:sz w:val="28"/>
          <w:szCs w:val="28"/>
          <w:lang w:val="kk-KZ" w:eastAsia="ru-RU"/>
        </w:rPr>
        <w:t>, что ни на материале казахского, ни русского языков ассоциативные поля к указанным концептам:</w:t>
      </w:r>
      <w:r w:rsidR="00F87542" w:rsidRPr="004C49D2">
        <w:rPr>
          <w:rFonts w:ascii="Times New Roman" w:eastAsia="Times New Roman" w:hAnsi="Times New Roman" w:cs="Times New Roman"/>
          <w:sz w:val="28"/>
          <w:szCs w:val="28"/>
          <w:lang w:val="kk-KZ" w:eastAsia="ru-RU"/>
        </w:rPr>
        <w:t xml:space="preserve">билік – </w:t>
      </w:r>
      <w:r w:rsidR="00BB48A6" w:rsidRPr="004C49D2">
        <w:rPr>
          <w:rFonts w:ascii="Times New Roman" w:eastAsia="Times New Roman" w:hAnsi="Times New Roman" w:cs="Times New Roman"/>
          <w:sz w:val="28"/>
          <w:szCs w:val="28"/>
          <w:lang w:eastAsia="ru-RU"/>
        </w:rPr>
        <w:t>власть</w:t>
      </w:r>
      <w:r w:rsidR="00F87542" w:rsidRPr="004C49D2">
        <w:rPr>
          <w:rFonts w:ascii="Times New Roman" w:eastAsia="Times New Roman" w:hAnsi="Times New Roman" w:cs="Times New Roman"/>
          <w:sz w:val="28"/>
          <w:szCs w:val="28"/>
          <w:lang w:val="kk-KZ" w:eastAsia="ru-RU"/>
        </w:rPr>
        <w:t>, қоғам –</w:t>
      </w:r>
      <w:r w:rsidR="00BB48A6" w:rsidRPr="004C49D2">
        <w:rPr>
          <w:rFonts w:ascii="Times New Roman" w:eastAsia="Times New Roman" w:hAnsi="Times New Roman" w:cs="Times New Roman"/>
          <w:sz w:val="28"/>
          <w:szCs w:val="28"/>
          <w:lang w:eastAsia="ru-RU"/>
        </w:rPr>
        <w:t xml:space="preserve"> общество</w:t>
      </w:r>
      <w:r w:rsidR="00F87542" w:rsidRPr="004C49D2">
        <w:rPr>
          <w:rFonts w:ascii="Times New Roman" w:eastAsia="Times New Roman" w:hAnsi="Times New Roman" w:cs="Times New Roman"/>
          <w:sz w:val="28"/>
          <w:szCs w:val="28"/>
          <w:lang w:val="kk-KZ" w:eastAsia="ru-RU"/>
        </w:rPr>
        <w:t xml:space="preserve">, </w:t>
      </w:r>
      <w:r w:rsidR="00BB48A6" w:rsidRPr="004C49D2">
        <w:rPr>
          <w:rFonts w:ascii="Times New Roman" w:eastAsia="Times New Roman" w:hAnsi="Times New Roman" w:cs="Times New Roman"/>
          <w:sz w:val="28"/>
          <w:szCs w:val="28"/>
          <w:lang w:eastAsia="ru-RU"/>
        </w:rPr>
        <w:t>жекетұлға</w:t>
      </w:r>
      <w:r w:rsidR="00F87542" w:rsidRPr="004C49D2">
        <w:rPr>
          <w:rFonts w:ascii="Times New Roman" w:eastAsia="Times New Roman" w:hAnsi="Times New Roman" w:cs="Times New Roman"/>
          <w:sz w:val="28"/>
          <w:szCs w:val="28"/>
          <w:lang w:val="kk-KZ" w:eastAsia="ru-RU"/>
        </w:rPr>
        <w:t>- индивид, салт-дәстүр – традиция,</w:t>
      </w:r>
      <w:r w:rsidR="00BB48A6" w:rsidRPr="004C49D2">
        <w:rPr>
          <w:rFonts w:ascii="Times New Roman" w:eastAsia="Times New Roman" w:hAnsi="Times New Roman" w:cs="Times New Roman"/>
          <w:sz w:val="28"/>
          <w:szCs w:val="28"/>
          <w:lang w:eastAsia="ru-RU"/>
        </w:rPr>
        <w:t>мәдениет</w:t>
      </w:r>
      <w:r w:rsidR="00F87542" w:rsidRPr="004C49D2">
        <w:rPr>
          <w:rFonts w:ascii="Times New Roman" w:eastAsia="Times New Roman" w:hAnsi="Times New Roman" w:cs="Times New Roman"/>
          <w:sz w:val="28"/>
          <w:szCs w:val="28"/>
          <w:lang w:val="kk-KZ" w:eastAsia="ru-RU"/>
        </w:rPr>
        <w:t xml:space="preserve"> - культура</w:t>
      </w:r>
      <w:r w:rsidR="00BB48A6" w:rsidRPr="004C49D2">
        <w:rPr>
          <w:rFonts w:ascii="Times New Roman" w:eastAsia="Times New Roman" w:hAnsi="Times New Roman" w:cs="Times New Roman"/>
          <w:sz w:val="28"/>
          <w:szCs w:val="28"/>
          <w:lang w:val="kk-KZ" w:eastAsia="ru-RU"/>
        </w:rPr>
        <w:t>,  дін</w:t>
      </w:r>
      <w:r w:rsidR="00F87542" w:rsidRPr="004C49D2">
        <w:rPr>
          <w:rFonts w:ascii="Times New Roman" w:eastAsia="Times New Roman" w:hAnsi="Times New Roman" w:cs="Times New Roman"/>
          <w:sz w:val="28"/>
          <w:szCs w:val="28"/>
          <w:lang w:val="kk-KZ" w:eastAsia="ru-RU"/>
        </w:rPr>
        <w:t xml:space="preserve"> - религия</w:t>
      </w:r>
      <w:r w:rsidR="00BB48A6" w:rsidRPr="004C49D2">
        <w:rPr>
          <w:rFonts w:ascii="Times New Roman" w:eastAsia="Times New Roman" w:hAnsi="Times New Roman" w:cs="Times New Roman"/>
          <w:sz w:val="28"/>
          <w:szCs w:val="28"/>
          <w:lang w:val="kk-KZ" w:eastAsia="ru-RU"/>
        </w:rPr>
        <w:t xml:space="preserve"> не были получены </w:t>
      </w:r>
      <w:r w:rsidR="008F7B72" w:rsidRPr="004C49D2">
        <w:rPr>
          <w:rFonts w:ascii="Times New Roman" w:eastAsia="Times New Roman" w:hAnsi="Times New Roman" w:cs="Times New Roman"/>
          <w:sz w:val="28"/>
          <w:szCs w:val="28"/>
          <w:lang w:val="kk-KZ" w:eastAsia="ru-RU"/>
        </w:rPr>
        <w:t xml:space="preserve">до сих пор </w:t>
      </w:r>
      <w:r w:rsidR="00BB48A6" w:rsidRPr="004C49D2">
        <w:rPr>
          <w:rFonts w:ascii="Times New Roman" w:eastAsia="Times New Roman" w:hAnsi="Times New Roman" w:cs="Times New Roman"/>
          <w:sz w:val="28"/>
          <w:szCs w:val="28"/>
          <w:lang w:val="kk-KZ" w:eastAsia="ru-RU"/>
        </w:rPr>
        <w:t>и, соответственно, не изучались в научном аспект</w:t>
      </w:r>
      <w:r w:rsidRPr="004C49D2">
        <w:rPr>
          <w:rFonts w:ascii="Times New Roman" w:eastAsia="Times New Roman" w:hAnsi="Times New Roman" w:cs="Times New Roman"/>
          <w:sz w:val="28"/>
          <w:szCs w:val="28"/>
          <w:lang w:val="kk-KZ" w:eastAsia="ru-RU"/>
        </w:rPr>
        <w:t>е</w:t>
      </w:r>
      <w:r w:rsidR="00BB48A6" w:rsidRPr="004C49D2">
        <w:rPr>
          <w:rFonts w:ascii="Times New Roman" w:eastAsia="Times New Roman" w:hAnsi="Times New Roman" w:cs="Times New Roman"/>
          <w:sz w:val="28"/>
          <w:szCs w:val="28"/>
          <w:lang w:val="kk-KZ" w:eastAsia="ru-RU"/>
        </w:rPr>
        <w:t xml:space="preserve">. </w:t>
      </w:r>
      <w:r w:rsidRPr="004C49D2">
        <w:rPr>
          <w:rFonts w:ascii="Times New Roman" w:eastAsia="Times New Roman" w:hAnsi="Times New Roman" w:cs="Times New Roman"/>
          <w:sz w:val="28"/>
          <w:szCs w:val="28"/>
          <w:lang w:val="kk-KZ" w:eastAsia="ru-RU"/>
        </w:rPr>
        <w:tab/>
      </w:r>
      <w:r w:rsidR="00F87542" w:rsidRPr="004C49D2">
        <w:rPr>
          <w:rFonts w:ascii="Times New Roman" w:eastAsia="Times New Roman" w:hAnsi="Times New Roman" w:cs="Times New Roman"/>
          <w:sz w:val="28"/>
          <w:szCs w:val="28"/>
          <w:lang w:val="kk-KZ" w:eastAsia="ru-RU"/>
        </w:rPr>
        <w:tab/>
      </w:r>
      <w:r w:rsidR="00F87542" w:rsidRPr="004C49D2">
        <w:rPr>
          <w:rFonts w:ascii="Times New Roman" w:eastAsia="Times New Roman" w:hAnsi="Times New Roman" w:cs="Times New Roman"/>
          <w:sz w:val="28"/>
          <w:szCs w:val="28"/>
          <w:lang w:val="kk-KZ" w:eastAsia="ru-RU"/>
        </w:rPr>
        <w:tab/>
      </w:r>
      <w:r w:rsidR="00F87542" w:rsidRPr="004C49D2">
        <w:rPr>
          <w:rFonts w:ascii="Times New Roman" w:eastAsia="Times New Roman" w:hAnsi="Times New Roman" w:cs="Times New Roman"/>
          <w:sz w:val="28"/>
          <w:szCs w:val="28"/>
          <w:lang w:val="kk-KZ" w:eastAsia="ru-RU"/>
        </w:rPr>
        <w:tab/>
      </w:r>
      <w:r w:rsidR="00F87542" w:rsidRPr="004C49D2">
        <w:rPr>
          <w:rFonts w:ascii="Times New Roman" w:eastAsia="Times New Roman" w:hAnsi="Times New Roman" w:cs="Times New Roman"/>
          <w:sz w:val="28"/>
          <w:szCs w:val="28"/>
          <w:lang w:val="kk-KZ" w:eastAsia="ru-RU"/>
        </w:rPr>
        <w:tab/>
      </w:r>
    </w:p>
    <w:p w:rsidR="001D74FF" w:rsidRPr="00E01617" w:rsidRDefault="00BB48A6" w:rsidP="00311454">
      <w:pPr>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val="kk-KZ" w:eastAsia="ru-RU"/>
        </w:rPr>
        <w:t>Далее в параграфе приводятся авторам материалы по ряду слов-</w:t>
      </w:r>
      <w:r w:rsidR="008F7B72" w:rsidRPr="00E01617">
        <w:rPr>
          <w:rFonts w:ascii="Times New Roman" w:eastAsia="Times New Roman" w:hAnsi="Times New Roman" w:cs="Times New Roman"/>
          <w:sz w:val="28"/>
          <w:szCs w:val="28"/>
          <w:lang w:val="kk-KZ" w:eastAsia="ru-RU"/>
        </w:rPr>
        <w:t>концептов</w:t>
      </w:r>
      <w:r w:rsidR="00F87E02" w:rsidRPr="00E01617">
        <w:rPr>
          <w:rFonts w:ascii="Times New Roman" w:eastAsia="Times New Roman" w:hAnsi="Times New Roman" w:cs="Times New Roman"/>
          <w:sz w:val="28"/>
          <w:szCs w:val="28"/>
          <w:lang w:val="kk-KZ" w:eastAsia="ru-RU"/>
        </w:rPr>
        <w:t xml:space="preserve"> медиадискурса </w:t>
      </w:r>
      <w:r w:rsidRPr="00E01617">
        <w:rPr>
          <w:rFonts w:ascii="Times New Roman" w:eastAsia="Times New Roman" w:hAnsi="Times New Roman" w:cs="Times New Roman"/>
          <w:sz w:val="28"/>
          <w:szCs w:val="28"/>
          <w:lang w:val="kk-KZ" w:eastAsia="ru-RU"/>
        </w:rPr>
        <w:t>казахского и русского языков.</w:t>
      </w:r>
      <w:r w:rsidR="00E42032" w:rsidRPr="00E01617">
        <w:rPr>
          <w:rFonts w:ascii="Times New Roman" w:eastAsia="Times New Roman" w:hAnsi="Times New Roman" w:cs="Times New Roman"/>
          <w:sz w:val="28"/>
          <w:szCs w:val="28"/>
          <w:lang w:val="kk-KZ" w:eastAsia="ru-RU"/>
        </w:rPr>
        <w:tab/>
      </w:r>
      <w:r w:rsidRPr="00E01617">
        <w:rPr>
          <w:rFonts w:ascii="Times New Roman" w:eastAsia="Times New Roman" w:hAnsi="Times New Roman" w:cs="Times New Roman"/>
          <w:sz w:val="28"/>
          <w:szCs w:val="28"/>
          <w:lang w:val="kk-KZ" w:eastAsia="ru-RU"/>
        </w:rPr>
        <w:t>Н</w:t>
      </w:r>
      <w:r w:rsidRPr="00E01617">
        <w:rPr>
          <w:rFonts w:ascii="Times New Roman" w:eastAsia="Times New Roman" w:hAnsi="Times New Roman" w:cs="Times New Roman"/>
          <w:sz w:val="28"/>
          <w:szCs w:val="28"/>
          <w:lang w:eastAsia="ru-RU"/>
        </w:rPr>
        <w:t xml:space="preserve">ами был проведен свободный  ассоциативный эксперимент. В нем приняли участие более </w:t>
      </w:r>
      <w:r w:rsidRPr="00E01617">
        <w:rPr>
          <w:rFonts w:ascii="Times New Roman" w:eastAsia="Times New Roman" w:hAnsi="Times New Roman" w:cs="Times New Roman"/>
          <w:sz w:val="28"/>
          <w:szCs w:val="28"/>
          <w:lang w:val="kk-KZ" w:eastAsia="ru-RU"/>
        </w:rPr>
        <w:t>2</w:t>
      </w:r>
      <w:r w:rsidRPr="00E01617">
        <w:rPr>
          <w:rFonts w:ascii="Times New Roman" w:eastAsia="Times New Roman" w:hAnsi="Times New Roman" w:cs="Times New Roman"/>
          <w:sz w:val="28"/>
          <w:szCs w:val="28"/>
          <w:lang w:eastAsia="ru-RU"/>
        </w:rPr>
        <w:t xml:space="preserve">00 </w:t>
      </w:r>
      <w:r w:rsidRPr="00E01617">
        <w:rPr>
          <w:rFonts w:ascii="Times New Roman" w:eastAsia="Times New Roman" w:hAnsi="Times New Roman" w:cs="Times New Roman"/>
          <w:sz w:val="28"/>
          <w:szCs w:val="28"/>
          <w:lang w:val="kk-KZ" w:eastAsia="ru-RU"/>
        </w:rPr>
        <w:t>информантов</w:t>
      </w:r>
      <w:r w:rsidRPr="00E01617">
        <w:rPr>
          <w:rFonts w:ascii="Times New Roman" w:eastAsia="Times New Roman" w:hAnsi="Times New Roman" w:cs="Times New Roman"/>
          <w:sz w:val="28"/>
          <w:szCs w:val="28"/>
          <w:lang w:eastAsia="ru-RU"/>
        </w:rPr>
        <w:t xml:space="preserve">– носителей казахского языка, примерно поровну (по </w:t>
      </w:r>
      <w:r w:rsidRPr="00E01617">
        <w:rPr>
          <w:rFonts w:ascii="Times New Roman" w:eastAsia="Times New Roman" w:hAnsi="Times New Roman" w:cs="Times New Roman"/>
          <w:sz w:val="28"/>
          <w:szCs w:val="28"/>
          <w:lang w:val="kk-KZ" w:eastAsia="ru-RU"/>
        </w:rPr>
        <w:t>1</w:t>
      </w:r>
      <w:r w:rsidR="00346B46" w:rsidRPr="00E01617">
        <w:rPr>
          <w:rFonts w:ascii="Times New Roman" w:eastAsia="Times New Roman" w:hAnsi="Times New Roman" w:cs="Times New Roman"/>
          <w:sz w:val="28"/>
          <w:szCs w:val="28"/>
          <w:lang w:eastAsia="ru-RU"/>
        </w:rPr>
        <w:t>10</w:t>
      </w:r>
      <w:r w:rsidRPr="00E01617">
        <w:rPr>
          <w:rFonts w:ascii="Times New Roman" w:eastAsia="Times New Roman" w:hAnsi="Times New Roman" w:cs="Times New Roman"/>
          <w:sz w:val="28"/>
          <w:szCs w:val="28"/>
          <w:lang w:eastAsia="ru-RU"/>
        </w:rPr>
        <w:t>)</w:t>
      </w:r>
      <w:r w:rsidRPr="00E01617">
        <w:rPr>
          <w:rFonts w:ascii="Times New Roman" w:eastAsia="Times New Roman" w:hAnsi="Times New Roman" w:cs="Times New Roman"/>
          <w:sz w:val="28"/>
          <w:szCs w:val="28"/>
          <w:lang w:val="kk-KZ" w:eastAsia="ru-RU"/>
        </w:rPr>
        <w:t xml:space="preserve"> и русского языка (100)</w:t>
      </w:r>
      <w:r w:rsidRPr="00E01617">
        <w:rPr>
          <w:rFonts w:ascii="Times New Roman" w:eastAsia="Times New Roman" w:hAnsi="Times New Roman" w:cs="Times New Roman"/>
          <w:sz w:val="28"/>
          <w:szCs w:val="28"/>
          <w:lang w:eastAsia="ru-RU"/>
        </w:rPr>
        <w:t xml:space="preserve"> мужчин и женщин в возрасте от </w:t>
      </w:r>
      <w:r w:rsidR="007276FB" w:rsidRPr="00E01617">
        <w:rPr>
          <w:rFonts w:ascii="Times New Roman" w:eastAsia="Times New Roman" w:hAnsi="Times New Roman" w:cs="Times New Roman"/>
          <w:sz w:val="28"/>
          <w:szCs w:val="28"/>
          <w:lang w:val="kk-KZ" w:eastAsia="ru-RU"/>
        </w:rPr>
        <w:t>23</w:t>
      </w:r>
      <w:r w:rsidRPr="00E01617">
        <w:rPr>
          <w:rFonts w:ascii="Times New Roman" w:eastAsia="Times New Roman" w:hAnsi="Times New Roman" w:cs="Times New Roman"/>
          <w:sz w:val="28"/>
          <w:szCs w:val="28"/>
          <w:lang w:eastAsia="ru-RU"/>
        </w:rPr>
        <w:t xml:space="preserve"> до </w:t>
      </w:r>
      <w:r w:rsidRPr="00E01617">
        <w:rPr>
          <w:rFonts w:ascii="Times New Roman" w:eastAsia="Times New Roman" w:hAnsi="Times New Roman" w:cs="Times New Roman"/>
          <w:sz w:val="28"/>
          <w:szCs w:val="28"/>
          <w:lang w:val="kk-KZ" w:eastAsia="ru-RU"/>
        </w:rPr>
        <w:t>58</w:t>
      </w:r>
      <w:r w:rsidRPr="00E01617">
        <w:rPr>
          <w:rFonts w:ascii="Times New Roman" w:eastAsia="Times New Roman" w:hAnsi="Times New Roman" w:cs="Times New Roman"/>
          <w:sz w:val="28"/>
          <w:szCs w:val="28"/>
          <w:lang w:eastAsia="ru-RU"/>
        </w:rPr>
        <w:t xml:space="preserve"> лет. </w:t>
      </w:r>
      <w:r w:rsidR="007276FB" w:rsidRPr="00E01617">
        <w:rPr>
          <w:rFonts w:ascii="Times New Roman" w:eastAsia="Times New Roman" w:hAnsi="Times New Roman" w:cs="Times New Roman"/>
          <w:sz w:val="28"/>
          <w:szCs w:val="28"/>
          <w:lang w:val="kk-KZ" w:eastAsia="ru-RU"/>
        </w:rPr>
        <w:t xml:space="preserve">Данные </w:t>
      </w:r>
      <w:r w:rsidRPr="00E01617">
        <w:rPr>
          <w:rFonts w:ascii="Times New Roman" w:eastAsia="Times New Roman" w:hAnsi="Times New Roman" w:cs="Times New Roman"/>
          <w:sz w:val="28"/>
          <w:szCs w:val="28"/>
          <w:lang w:eastAsia="ru-RU"/>
        </w:rPr>
        <w:t>подтвержда</w:t>
      </w:r>
      <w:r w:rsidR="007276FB" w:rsidRPr="00E01617">
        <w:rPr>
          <w:rFonts w:ascii="Times New Roman" w:eastAsia="Times New Roman" w:hAnsi="Times New Roman" w:cs="Times New Roman"/>
          <w:sz w:val="28"/>
          <w:szCs w:val="28"/>
          <w:lang w:val="kk-KZ" w:eastAsia="ru-RU"/>
        </w:rPr>
        <w:t>ют</w:t>
      </w:r>
      <w:r w:rsidRPr="00E01617">
        <w:rPr>
          <w:rFonts w:ascii="Times New Roman" w:eastAsia="Times New Roman" w:hAnsi="Times New Roman" w:cs="Times New Roman"/>
          <w:sz w:val="28"/>
          <w:szCs w:val="28"/>
          <w:lang w:eastAsia="ru-RU"/>
        </w:rPr>
        <w:t xml:space="preserve"> представления массового сознания, отраженны</w:t>
      </w:r>
      <w:r w:rsidR="007276FB" w:rsidRPr="00E01617">
        <w:rPr>
          <w:rFonts w:ascii="Times New Roman" w:eastAsia="Times New Roman" w:hAnsi="Times New Roman" w:cs="Times New Roman"/>
          <w:sz w:val="28"/>
          <w:szCs w:val="28"/>
          <w:lang w:val="kk-KZ" w:eastAsia="ru-RU"/>
        </w:rPr>
        <w:t>е</w:t>
      </w:r>
      <w:r w:rsidRPr="00E01617">
        <w:rPr>
          <w:rFonts w:ascii="Times New Roman" w:eastAsia="Times New Roman" w:hAnsi="Times New Roman" w:cs="Times New Roman"/>
          <w:sz w:val="28"/>
          <w:szCs w:val="28"/>
          <w:lang w:eastAsia="ru-RU"/>
        </w:rPr>
        <w:t xml:space="preserve"> в ассоциативных полях для одних и тех же слов-стимулов русского и казахского языков. Выбор слов-стимулов определен их вхождением в число базовых концептов политического и медийного дискурса. В значительной мере на выбор нашего исходного материала повлияли концепция и конкретная методика анализа Рут Водак [</w:t>
      </w:r>
      <w:r w:rsidR="00346B46" w:rsidRPr="00E01617">
        <w:rPr>
          <w:rFonts w:ascii="Times New Roman" w:eastAsia="Times New Roman" w:hAnsi="Times New Roman" w:cs="Times New Roman"/>
          <w:sz w:val="28"/>
          <w:szCs w:val="28"/>
          <w:lang w:val="kk-KZ" w:eastAsia="ru-RU"/>
        </w:rPr>
        <w:t>5</w:t>
      </w:r>
      <w:r w:rsidR="00D362A0">
        <w:rPr>
          <w:rFonts w:ascii="Times New Roman" w:eastAsia="Times New Roman" w:hAnsi="Times New Roman" w:cs="Times New Roman"/>
          <w:sz w:val="28"/>
          <w:szCs w:val="28"/>
          <w:lang w:val="kk-KZ" w:eastAsia="ru-RU"/>
        </w:rPr>
        <w:t>3</w:t>
      </w:r>
      <w:r w:rsidR="00644A70" w:rsidRPr="00E01617">
        <w:rPr>
          <w:rFonts w:ascii="Times New Roman" w:eastAsia="Times New Roman" w:hAnsi="Times New Roman" w:cs="Times New Roman"/>
          <w:sz w:val="28"/>
          <w:szCs w:val="28"/>
          <w:lang w:val="kk-KZ" w:eastAsia="ru-RU"/>
        </w:rPr>
        <w:t>,с. 5</w:t>
      </w:r>
      <w:r w:rsidRPr="00E01617">
        <w:rPr>
          <w:rFonts w:ascii="Times New Roman" w:eastAsia="Times New Roman" w:hAnsi="Times New Roman" w:cs="Times New Roman"/>
          <w:sz w:val="28"/>
          <w:szCs w:val="28"/>
          <w:lang w:eastAsia="ru-RU"/>
        </w:rPr>
        <w:t>].</w:t>
      </w:r>
      <w:r w:rsidR="008B7AB4" w:rsidRPr="00E01617">
        <w:rPr>
          <w:rFonts w:ascii="Times New Roman" w:eastAsia="Times New Roman" w:hAnsi="Times New Roman" w:cs="Times New Roman"/>
          <w:sz w:val="28"/>
          <w:szCs w:val="28"/>
          <w:lang w:eastAsia="ru-RU"/>
        </w:rPr>
        <w:tab/>
      </w:r>
      <w:r w:rsidR="008B7AB4" w:rsidRPr="00E01617">
        <w:rPr>
          <w:rFonts w:ascii="Times New Roman" w:eastAsia="Times New Roman" w:hAnsi="Times New Roman" w:cs="Times New Roman"/>
          <w:sz w:val="28"/>
          <w:szCs w:val="28"/>
          <w:lang w:eastAsia="ru-RU"/>
        </w:rPr>
        <w:tab/>
      </w:r>
      <w:r w:rsidR="008B7AB4" w:rsidRPr="00E01617">
        <w:rPr>
          <w:rFonts w:ascii="Times New Roman" w:eastAsia="Times New Roman" w:hAnsi="Times New Roman" w:cs="Times New Roman"/>
          <w:sz w:val="28"/>
          <w:szCs w:val="28"/>
          <w:lang w:eastAsia="ru-RU"/>
        </w:rPr>
        <w:tab/>
      </w:r>
      <w:r w:rsidR="008B7AB4" w:rsidRPr="00E01617">
        <w:rPr>
          <w:rFonts w:ascii="Times New Roman" w:eastAsia="Times New Roman" w:hAnsi="Times New Roman" w:cs="Times New Roman"/>
          <w:sz w:val="28"/>
          <w:szCs w:val="28"/>
          <w:lang w:eastAsia="ru-RU"/>
        </w:rPr>
        <w:tab/>
      </w:r>
      <w:r w:rsidR="008B7AB4" w:rsidRPr="00E01617">
        <w:rPr>
          <w:rFonts w:ascii="Times New Roman" w:eastAsia="Times New Roman" w:hAnsi="Times New Roman" w:cs="Times New Roman"/>
          <w:sz w:val="28"/>
          <w:szCs w:val="28"/>
          <w:lang w:eastAsia="ru-RU"/>
        </w:rPr>
        <w:tab/>
      </w:r>
      <w:r w:rsidR="008B7AB4" w:rsidRPr="00E01617">
        <w:rPr>
          <w:rFonts w:ascii="Times New Roman" w:eastAsia="Times New Roman" w:hAnsi="Times New Roman" w:cs="Times New Roman"/>
          <w:sz w:val="28"/>
          <w:szCs w:val="28"/>
          <w:lang w:eastAsia="ru-RU"/>
        </w:rPr>
        <w:tab/>
      </w:r>
      <w:r w:rsidR="008B7AB4" w:rsidRPr="00E01617">
        <w:rPr>
          <w:rFonts w:ascii="Times New Roman" w:eastAsia="Times New Roman" w:hAnsi="Times New Roman" w:cs="Times New Roman"/>
          <w:sz w:val="28"/>
          <w:szCs w:val="28"/>
          <w:lang w:eastAsia="ru-RU"/>
        </w:rPr>
        <w:tab/>
      </w:r>
      <w:r w:rsidR="008B7AB4" w:rsidRPr="00E01617">
        <w:rPr>
          <w:rFonts w:ascii="Times New Roman" w:eastAsia="Times New Roman" w:hAnsi="Times New Roman" w:cs="Times New Roman"/>
          <w:sz w:val="28"/>
          <w:szCs w:val="28"/>
          <w:lang w:eastAsia="ru-RU"/>
        </w:rPr>
        <w:tab/>
      </w:r>
      <w:r w:rsidR="008B7AB4" w:rsidRPr="00E01617">
        <w:rPr>
          <w:rFonts w:ascii="Times New Roman" w:eastAsia="Times New Roman" w:hAnsi="Times New Roman" w:cs="Times New Roman"/>
          <w:sz w:val="28"/>
          <w:szCs w:val="28"/>
          <w:lang w:eastAsia="ru-RU"/>
        </w:rPr>
        <w:tab/>
      </w:r>
      <w:r w:rsidR="008B7AB4" w:rsidRPr="00E01617">
        <w:rPr>
          <w:rFonts w:ascii="Times New Roman" w:eastAsia="Times New Roman" w:hAnsi="Times New Roman" w:cs="Times New Roman"/>
          <w:sz w:val="28"/>
          <w:szCs w:val="28"/>
          <w:lang w:eastAsia="ru-RU"/>
        </w:rPr>
        <w:tab/>
      </w:r>
      <w:r w:rsidR="008B7AB4" w:rsidRPr="00E01617">
        <w:rPr>
          <w:rFonts w:ascii="Times New Roman" w:eastAsia="Times New Roman" w:hAnsi="Times New Roman" w:cs="Times New Roman"/>
          <w:sz w:val="28"/>
          <w:szCs w:val="28"/>
          <w:lang w:eastAsia="ru-RU"/>
        </w:rPr>
        <w:tab/>
      </w:r>
    </w:p>
    <w:p w:rsidR="00856F40" w:rsidRPr="00E01617" w:rsidRDefault="00BB48A6" w:rsidP="001D74FF">
      <w:pPr>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sz w:val="28"/>
          <w:szCs w:val="28"/>
          <w:lang w:eastAsia="ru-RU"/>
        </w:rPr>
        <w:t xml:space="preserve">Ниже </w:t>
      </w:r>
      <w:r w:rsidR="001847EF" w:rsidRPr="00E01617">
        <w:rPr>
          <w:rFonts w:ascii="Times New Roman" w:eastAsia="Times New Roman" w:hAnsi="Times New Roman" w:cs="Times New Roman"/>
          <w:sz w:val="28"/>
          <w:szCs w:val="28"/>
          <w:lang w:val="kk-KZ" w:eastAsia="ru-RU"/>
        </w:rPr>
        <w:t>мы приводим</w:t>
      </w:r>
      <w:r w:rsidRPr="00E01617">
        <w:rPr>
          <w:rFonts w:ascii="Times New Roman" w:eastAsia="Times New Roman" w:hAnsi="Times New Roman" w:cs="Times New Roman"/>
          <w:sz w:val="28"/>
          <w:szCs w:val="28"/>
          <w:lang w:eastAsia="ru-RU"/>
        </w:rPr>
        <w:t xml:space="preserve"> только</w:t>
      </w:r>
      <w:r w:rsidR="004E747A" w:rsidRPr="00E01617">
        <w:rPr>
          <w:rFonts w:ascii="Times New Roman" w:eastAsia="Times New Roman" w:hAnsi="Times New Roman" w:cs="Times New Roman"/>
          <w:sz w:val="28"/>
          <w:szCs w:val="28"/>
          <w:lang w:val="kk-KZ" w:eastAsia="ru-RU"/>
        </w:rPr>
        <w:t xml:space="preserve"> частотные</w:t>
      </w:r>
      <w:r w:rsidRPr="00E01617">
        <w:rPr>
          <w:rFonts w:ascii="Times New Roman" w:eastAsia="Times New Roman" w:hAnsi="Times New Roman" w:cs="Times New Roman"/>
          <w:sz w:val="28"/>
          <w:szCs w:val="28"/>
          <w:lang w:eastAsia="ru-RU"/>
        </w:rPr>
        <w:t xml:space="preserve"> реакции (до 5 одинаковых реакций) к </w:t>
      </w:r>
      <w:r w:rsidRPr="00D03196">
        <w:rPr>
          <w:rFonts w:ascii="Times New Roman" w:eastAsia="Times New Roman" w:hAnsi="Times New Roman" w:cs="Times New Roman"/>
          <w:sz w:val="28"/>
          <w:szCs w:val="28"/>
          <w:lang w:eastAsia="ru-RU"/>
        </w:rPr>
        <w:t>словам-стимулам</w:t>
      </w:r>
      <w:r w:rsidR="007276FB" w:rsidRPr="00D03196">
        <w:rPr>
          <w:rFonts w:ascii="Times New Roman" w:eastAsia="Times New Roman" w:hAnsi="Times New Roman" w:cs="Times New Roman"/>
          <w:sz w:val="28"/>
          <w:szCs w:val="28"/>
          <w:lang w:val="kk-KZ" w:eastAsia="ru-RU"/>
        </w:rPr>
        <w:t xml:space="preserve">, в том числе в их инфографические </w:t>
      </w:r>
      <w:r w:rsidR="008A4CD4" w:rsidRPr="00D03196">
        <w:rPr>
          <w:rFonts w:ascii="Times New Roman" w:eastAsia="Times New Roman" w:hAnsi="Times New Roman" w:cs="Times New Roman"/>
          <w:sz w:val="28"/>
          <w:szCs w:val="28"/>
          <w:lang w:val="kk-KZ" w:eastAsia="ru-RU"/>
        </w:rPr>
        <w:t xml:space="preserve">оформлении </w:t>
      </w:r>
      <w:r w:rsidR="008A4CD4" w:rsidRPr="008A4CD4">
        <w:rPr>
          <w:rFonts w:ascii="Times New Roman" w:eastAsia="Times New Roman" w:hAnsi="Times New Roman" w:cs="Times New Roman"/>
          <w:i/>
          <w:iCs/>
          <w:sz w:val="28"/>
          <w:szCs w:val="28"/>
          <w:lang w:eastAsia="ru-RU"/>
        </w:rPr>
        <w:t>власть</w:t>
      </w:r>
      <w:r w:rsidRPr="008A4CD4">
        <w:rPr>
          <w:rFonts w:ascii="Times New Roman" w:eastAsia="Times New Roman" w:hAnsi="Times New Roman" w:cs="Times New Roman"/>
          <w:i/>
          <w:iCs/>
          <w:sz w:val="28"/>
          <w:szCs w:val="28"/>
          <w:lang w:eastAsia="ru-RU"/>
        </w:rPr>
        <w:t xml:space="preserve"> </w:t>
      </w:r>
      <w:r w:rsidR="008A4CD4">
        <w:rPr>
          <w:rFonts w:ascii="Times New Roman" w:eastAsia="Times New Roman" w:hAnsi="Times New Roman" w:cs="Times New Roman"/>
          <w:i/>
          <w:iCs/>
          <w:sz w:val="28"/>
          <w:szCs w:val="28"/>
          <w:lang w:val="kk-KZ" w:eastAsia="ru-RU"/>
        </w:rPr>
        <w:t>-</w:t>
      </w:r>
      <w:r w:rsidRPr="008A4CD4">
        <w:rPr>
          <w:rFonts w:ascii="Times New Roman" w:eastAsia="Times New Roman" w:hAnsi="Times New Roman" w:cs="Times New Roman"/>
          <w:i/>
          <w:iCs/>
          <w:sz w:val="28"/>
          <w:szCs w:val="28"/>
          <w:lang w:eastAsia="ru-RU"/>
        </w:rPr>
        <w:t xml:space="preserve"> билік, общество </w:t>
      </w:r>
      <w:r w:rsidR="00D03196" w:rsidRPr="008A4CD4">
        <w:rPr>
          <w:rFonts w:ascii="Times New Roman" w:eastAsia="Times New Roman" w:hAnsi="Times New Roman" w:cs="Times New Roman"/>
          <w:i/>
          <w:iCs/>
          <w:sz w:val="28"/>
          <w:szCs w:val="28"/>
          <w:lang w:val="kk-KZ" w:eastAsia="ru-RU"/>
        </w:rPr>
        <w:t>-</w:t>
      </w:r>
      <w:r w:rsidR="006E679F">
        <w:rPr>
          <w:rFonts w:ascii="Times New Roman" w:eastAsia="Times New Roman" w:hAnsi="Times New Roman" w:cs="Times New Roman"/>
          <w:i/>
          <w:iCs/>
          <w:sz w:val="28"/>
          <w:szCs w:val="28"/>
          <w:lang w:val="kk-KZ" w:eastAsia="ru-RU"/>
        </w:rPr>
        <w:t xml:space="preserve"> </w:t>
      </w:r>
      <w:r w:rsidRPr="008A4CD4">
        <w:rPr>
          <w:rFonts w:ascii="Times New Roman" w:eastAsia="Times New Roman" w:hAnsi="Times New Roman" w:cs="Times New Roman"/>
          <w:i/>
          <w:iCs/>
          <w:sz w:val="28"/>
          <w:szCs w:val="28"/>
          <w:lang w:val="kk-KZ" w:eastAsia="ru-RU"/>
        </w:rPr>
        <w:t>қоғам, индивид</w:t>
      </w:r>
      <w:r w:rsidR="006E679F">
        <w:rPr>
          <w:rFonts w:ascii="Times New Roman" w:eastAsia="Times New Roman" w:hAnsi="Times New Roman" w:cs="Times New Roman"/>
          <w:i/>
          <w:iCs/>
          <w:sz w:val="28"/>
          <w:szCs w:val="28"/>
          <w:lang w:val="kk-KZ" w:eastAsia="ru-RU"/>
        </w:rPr>
        <w:t xml:space="preserve">  </w:t>
      </w:r>
      <w:r w:rsidRPr="008A4CD4">
        <w:rPr>
          <w:rFonts w:ascii="Times New Roman" w:eastAsia="Times New Roman" w:hAnsi="Times New Roman" w:cs="Times New Roman"/>
          <w:i/>
          <w:iCs/>
          <w:sz w:val="28"/>
          <w:szCs w:val="28"/>
          <w:lang w:val="kk-KZ" w:eastAsia="ru-RU"/>
        </w:rPr>
        <w:t xml:space="preserve">- </w:t>
      </w:r>
      <w:r w:rsidRPr="008A4CD4">
        <w:rPr>
          <w:rFonts w:ascii="Times New Roman" w:eastAsia="Times New Roman" w:hAnsi="Times New Roman" w:cs="Times New Roman"/>
          <w:i/>
          <w:iCs/>
          <w:sz w:val="28"/>
          <w:szCs w:val="28"/>
          <w:lang w:eastAsia="ru-RU"/>
        </w:rPr>
        <w:t xml:space="preserve">жекетұлға, культура </w:t>
      </w:r>
      <w:r w:rsidR="00D03196" w:rsidRPr="008A4CD4">
        <w:rPr>
          <w:rFonts w:ascii="Times New Roman" w:eastAsia="Times New Roman" w:hAnsi="Times New Roman" w:cs="Times New Roman"/>
          <w:i/>
          <w:iCs/>
          <w:sz w:val="28"/>
          <w:szCs w:val="28"/>
          <w:lang w:val="kk-KZ" w:eastAsia="ru-RU"/>
        </w:rPr>
        <w:t>-</w:t>
      </w:r>
      <w:r w:rsidR="006E679F">
        <w:rPr>
          <w:rFonts w:ascii="Times New Roman" w:eastAsia="Times New Roman" w:hAnsi="Times New Roman" w:cs="Times New Roman"/>
          <w:i/>
          <w:iCs/>
          <w:sz w:val="28"/>
          <w:szCs w:val="28"/>
          <w:lang w:val="kk-KZ" w:eastAsia="ru-RU"/>
        </w:rPr>
        <w:t xml:space="preserve"> </w:t>
      </w:r>
      <w:r w:rsidRPr="008A4CD4">
        <w:rPr>
          <w:rFonts w:ascii="Times New Roman" w:eastAsia="Times New Roman" w:hAnsi="Times New Roman" w:cs="Times New Roman"/>
          <w:i/>
          <w:iCs/>
          <w:sz w:val="28"/>
          <w:szCs w:val="28"/>
          <w:lang w:eastAsia="ru-RU"/>
        </w:rPr>
        <w:t>мәдениет</w:t>
      </w:r>
      <w:r w:rsidRPr="008A4CD4">
        <w:rPr>
          <w:rFonts w:ascii="Times New Roman" w:eastAsia="Times New Roman" w:hAnsi="Times New Roman" w:cs="Times New Roman"/>
          <w:i/>
          <w:iCs/>
          <w:sz w:val="28"/>
          <w:szCs w:val="28"/>
          <w:lang w:val="kk-KZ" w:eastAsia="ru-RU"/>
        </w:rPr>
        <w:t>, религия</w:t>
      </w:r>
      <w:r w:rsidR="006E679F">
        <w:rPr>
          <w:rFonts w:ascii="Times New Roman" w:eastAsia="Times New Roman" w:hAnsi="Times New Roman" w:cs="Times New Roman"/>
          <w:i/>
          <w:iCs/>
          <w:sz w:val="28"/>
          <w:szCs w:val="28"/>
          <w:lang w:val="kk-KZ" w:eastAsia="ru-RU"/>
        </w:rPr>
        <w:t xml:space="preserve"> </w:t>
      </w:r>
      <w:r w:rsidRPr="008A4CD4">
        <w:rPr>
          <w:rFonts w:ascii="Times New Roman" w:eastAsia="Times New Roman" w:hAnsi="Times New Roman" w:cs="Times New Roman"/>
          <w:i/>
          <w:iCs/>
          <w:sz w:val="28"/>
          <w:szCs w:val="28"/>
          <w:lang w:val="kk-KZ" w:eastAsia="ru-RU"/>
        </w:rPr>
        <w:t>-дін</w:t>
      </w:r>
      <w:r w:rsidRPr="00D03196">
        <w:rPr>
          <w:rFonts w:ascii="Times New Roman" w:eastAsia="Times New Roman" w:hAnsi="Times New Roman" w:cs="Times New Roman"/>
          <w:sz w:val="28"/>
          <w:szCs w:val="28"/>
          <w:lang w:val="kk-KZ" w:eastAsia="ru-RU"/>
        </w:rPr>
        <w:t>.</w:t>
      </w:r>
      <w:r w:rsidRPr="00E01617">
        <w:rPr>
          <w:rFonts w:ascii="Times New Roman" w:eastAsia="Times New Roman" w:hAnsi="Times New Roman" w:cs="Times New Roman"/>
          <w:sz w:val="28"/>
          <w:szCs w:val="28"/>
          <w:lang w:eastAsia="ru-RU"/>
        </w:rPr>
        <w:t xml:space="preserve"> Пилотный психолингвистический эксперимент проводился по методике свободного ассоциативного эксперимента, </w:t>
      </w:r>
      <w:r w:rsidRPr="00E01617">
        <w:rPr>
          <w:rFonts w:ascii="Times New Roman" w:eastAsia="Times New Roman" w:hAnsi="Times New Roman" w:cs="Times New Roman"/>
          <w:sz w:val="28"/>
          <w:szCs w:val="28"/>
          <w:lang w:val="kk-KZ" w:eastAsia="ru-RU"/>
        </w:rPr>
        <w:t xml:space="preserve">реципиентами </w:t>
      </w:r>
      <w:r w:rsidRPr="00E01617">
        <w:rPr>
          <w:rFonts w:ascii="Times New Roman" w:eastAsia="Times New Roman" w:hAnsi="Times New Roman" w:cs="Times New Roman"/>
          <w:sz w:val="28"/>
          <w:szCs w:val="28"/>
          <w:lang w:eastAsia="ru-RU"/>
        </w:rPr>
        <w:t xml:space="preserve">выступили соответственно </w:t>
      </w:r>
      <w:r w:rsidR="00137299" w:rsidRPr="00E01617">
        <w:rPr>
          <w:rFonts w:ascii="Times New Roman" w:eastAsia="Times New Roman" w:hAnsi="Times New Roman" w:cs="Times New Roman"/>
          <w:sz w:val="28"/>
          <w:szCs w:val="28"/>
          <w:lang w:val="kk-KZ" w:eastAsia="ru-RU"/>
        </w:rPr>
        <w:t xml:space="preserve">кахахи и </w:t>
      </w:r>
      <w:r w:rsidRPr="00E01617">
        <w:rPr>
          <w:rFonts w:ascii="Times New Roman" w:eastAsia="Times New Roman" w:hAnsi="Times New Roman" w:cs="Times New Roman"/>
          <w:sz w:val="28"/>
          <w:szCs w:val="28"/>
          <w:lang w:eastAsia="ru-RU"/>
        </w:rPr>
        <w:t xml:space="preserve">русскоязычные жители </w:t>
      </w:r>
      <w:r w:rsidRPr="00E01617">
        <w:rPr>
          <w:rFonts w:ascii="Times New Roman" w:eastAsia="Times New Roman" w:hAnsi="Times New Roman" w:cs="Times New Roman"/>
          <w:sz w:val="28"/>
          <w:szCs w:val="28"/>
          <w:lang w:val="kk-KZ" w:eastAsia="ru-RU"/>
        </w:rPr>
        <w:t>изразных</w:t>
      </w:r>
      <w:r w:rsidRPr="00E01617">
        <w:rPr>
          <w:rFonts w:ascii="Times New Roman" w:eastAsia="Times New Roman" w:hAnsi="Times New Roman" w:cs="Times New Roman"/>
          <w:sz w:val="28"/>
          <w:szCs w:val="28"/>
          <w:lang w:eastAsia="ru-RU"/>
        </w:rPr>
        <w:t xml:space="preserve"> области</w:t>
      </w:r>
      <w:r w:rsidRPr="00E01617">
        <w:rPr>
          <w:rFonts w:ascii="Times New Roman" w:eastAsia="Times New Roman" w:hAnsi="Times New Roman" w:cs="Times New Roman"/>
          <w:sz w:val="28"/>
          <w:szCs w:val="28"/>
          <w:lang w:val="kk-KZ" w:eastAsia="ru-RU"/>
        </w:rPr>
        <w:t xml:space="preserve"> РК</w:t>
      </w:r>
      <w:r w:rsidRPr="00E01617">
        <w:rPr>
          <w:rFonts w:ascii="Times New Roman" w:eastAsia="Times New Roman" w:hAnsi="Times New Roman" w:cs="Times New Roman"/>
          <w:sz w:val="28"/>
          <w:szCs w:val="28"/>
          <w:lang w:eastAsia="ru-RU"/>
        </w:rPr>
        <w:t xml:space="preserve"> Казахстана c высшим образованием, в гендерном отношении 58 % опрошенных составили женщины, 42 % — мужчины (в среднем по 1</w:t>
      </w:r>
      <w:r w:rsidRPr="00E01617">
        <w:rPr>
          <w:rFonts w:ascii="Times New Roman" w:eastAsia="Times New Roman" w:hAnsi="Times New Roman" w:cs="Times New Roman"/>
          <w:sz w:val="28"/>
          <w:szCs w:val="28"/>
          <w:lang w:val="kk-KZ" w:eastAsia="ru-RU"/>
        </w:rPr>
        <w:t>00</w:t>
      </w:r>
      <w:r w:rsidR="00346B46" w:rsidRPr="00E01617">
        <w:rPr>
          <w:rFonts w:ascii="Times New Roman" w:eastAsia="Times New Roman" w:hAnsi="Times New Roman" w:cs="Times New Roman"/>
          <w:sz w:val="28"/>
          <w:szCs w:val="28"/>
          <w:lang w:eastAsia="ru-RU"/>
        </w:rPr>
        <w:t>—1</w:t>
      </w:r>
      <w:r w:rsidR="00346B46" w:rsidRPr="00E01617">
        <w:rPr>
          <w:rFonts w:ascii="Times New Roman" w:eastAsia="Times New Roman" w:hAnsi="Times New Roman" w:cs="Times New Roman"/>
          <w:sz w:val="28"/>
          <w:szCs w:val="28"/>
          <w:lang w:val="kk-KZ" w:eastAsia="ru-RU"/>
        </w:rPr>
        <w:t>15</w:t>
      </w:r>
      <w:r w:rsidRPr="00E01617">
        <w:rPr>
          <w:rFonts w:ascii="Times New Roman" w:eastAsia="Times New Roman" w:hAnsi="Times New Roman" w:cs="Times New Roman"/>
          <w:sz w:val="28"/>
          <w:szCs w:val="28"/>
          <w:lang w:eastAsia="ru-RU"/>
        </w:rPr>
        <w:t xml:space="preserve"> информантов в возрасте от 25 до 58 лет, соответственно количество реакций такж</w:t>
      </w:r>
      <w:r w:rsidR="00346B46" w:rsidRPr="00E01617">
        <w:rPr>
          <w:rFonts w:ascii="Times New Roman" w:eastAsia="Times New Roman" w:hAnsi="Times New Roman" w:cs="Times New Roman"/>
          <w:sz w:val="28"/>
          <w:szCs w:val="28"/>
          <w:lang w:eastAsia="ru-RU"/>
        </w:rPr>
        <w:t>е варьируется в пределах 115—115</w:t>
      </w:r>
      <w:r w:rsidRPr="00E01617">
        <w:rPr>
          <w:rFonts w:ascii="Times New Roman" w:eastAsia="Times New Roman" w:hAnsi="Times New Roman" w:cs="Times New Roman"/>
          <w:sz w:val="28"/>
          <w:szCs w:val="28"/>
          <w:lang w:eastAsia="ru-RU"/>
        </w:rPr>
        <w:t xml:space="preserve"> слов; ниже рядом со словом-реакцией указана повторяемость реакции в ассоциативном поле). </w:t>
      </w:r>
      <w:r w:rsidR="00137299" w:rsidRPr="00E01617">
        <w:rPr>
          <w:rFonts w:ascii="Times New Roman" w:eastAsia="Times New Roman" w:hAnsi="Times New Roman" w:cs="Times New Roman"/>
          <w:sz w:val="28"/>
          <w:szCs w:val="28"/>
          <w:lang w:val="kk-KZ" w:eastAsia="ru-RU"/>
        </w:rPr>
        <w:t>С прева результаты ка</w:t>
      </w:r>
      <w:r w:rsidR="0071463A" w:rsidRPr="00E01617">
        <w:rPr>
          <w:rFonts w:ascii="Times New Roman" w:eastAsia="Times New Roman" w:hAnsi="Times New Roman" w:cs="Times New Roman"/>
          <w:sz w:val="28"/>
          <w:szCs w:val="28"/>
          <w:lang w:val="kk-KZ" w:eastAsia="ru-RU"/>
        </w:rPr>
        <w:t>за</w:t>
      </w:r>
      <w:r w:rsidR="00137299" w:rsidRPr="00E01617">
        <w:rPr>
          <w:rFonts w:ascii="Times New Roman" w:eastAsia="Times New Roman" w:hAnsi="Times New Roman" w:cs="Times New Roman"/>
          <w:sz w:val="28"/>
          <w:szCs w:val="28"/>
          <w:lang w:val="kk-KZ" w:eastAsia="ru-RU"/>
        </w:rPr>
        <w:t>хаского</w:t>
      </w:r>
      <w:r w:rsidR="007422C3" w:rsidRPr="00E01617">
        <w:rPr>
          <w:rFonts w:ascii="Times New Roman" w:eastAsia="Times New Roman" w:hAnsi="Times New Roman" w:cs="Times New Roman"/>
          <w:sz w:val="28"/>
          <w:szCs w:val="28"/>
          <w:lang w:val="kk-KZ" w:eastAsia="ru-RU"/>
        </w:rPr>
        <w:t xml:space="preserve"> концепта соответствествено высокочастотными реакциями с графической формой.</w:t>
      </w:r>
      <w:r w:rsidR="00F87542" w:rsidRPr="00E01617">
        <w:rPr>
          <w:rFonts w:ascii="Times New Roman" w:eastAsia="Times New Roman" w:hAnsi="Times New Roman" w:cs="Times New Roman"/>
          <w:sz w:val="28"/>
          <w:szCs w:val="28"/>
          <w:lang w:val="kk-KZ" w:eastAsia="ru-RU"/>
        </w:rPr>
        <w:t xml:space="preserve"> Полные результаты экспери</w:t>
      </w:r>
      <w:r w:rsidR="0019058A">
        <w:rPr>
          <w:rFonts w:ascii="Times New Roman" w:eastAsia="Times New Roman" w:hAnsi="Times New Roman" w:cs="Times New Roman"/>
          <w:sz w:val="28"/>
          <w:szCs w:val="28"/>
          <w:lang w:val="kk-KZ" w:eastAsia="ru-RU"/>
        </w:rPr>
        <w:t>мента на казахском языке приводятся в Прил</w:t>
      </w:r>
      <w:r w:rsidR="00F87542" w:rsidRPr="00E01617">
        <w:rPr>
          <w:rFonts w:ascii="Times New Roman" w:eastAsia="Times New Roman" w:hAnsi="Times New Roman" w:cs="Times New Roman"/>
          <w:sz w:val="28"/>
          <w:szCs w:val="28"/>
          <w:lang w:val="kk-KZ" w:eastAsia="ru-RU"/>
        </w:rPr>
        <w:t xml:space="preserve">ожении </w:t>
      </w:r>
      <w:r w:rsidR="00E17906">
        <w:rPr>
          <w:rFonts w:ascii="Times New Roman" w:eastAsia="Times New Roman" w:hAnsi="Times New Roman" w:cs="Times New Roman"/>
          <w:sz w:val="28"/>
          <w:szCs w:val="28"/>
          <w:lang w:val="kk-KZ" w:eastAsia="ru-RU"/>
        </w:rPr>
        <w:t>Б</w:t>
      </w:r>
      <w:r w:rsidR="00F87542" w:rsidRPr="00E01617">
        <w:rPr>
          <w:rFonts w:ascii="Times New Roman" w:eastAsia="Times New Roman" w:hAnsi="Times New Roman" w:cs="Times New Roman"/>
          <w:sz w:val="28"/>
          <w:szCs w:val="28"/>
          <w:lang w:eastAsia="ru-RU"/>
        </w:rPr>
        <w:t>.</w:t>
      </w:r>
      <w:r w:rsidR="00231022" w:rsidRPr="00E01617">
        <w:rPr>
          <w:rFonts w:ascii="Times New Roman" w:eastAsia="Times New Roman" w:hAnsi="Times New Roman" w:cs="Times New Roman"/>
          <w:sz w:val="28"/>
          <w:szCs w:val="28"/>
          <w:lang w:val="kk-KZ" w:eastAsia="ru-RU"/>
        </w:rPr>
        <w:tab/>
      </w:r>
      <w:r w:rsidR="00231022" w:rsidRPr="00E01617">
        <w:rPr>
          <w:rFonts w:ascii="Times New Roman" w:eastAsia="Times New Roman" w:hAnsi="Times New Roman" w:cs="Times New Roman"/>
          <w:sz w:val="28"/>
          <w:szCs w:val="28"/>
          <w:lang w:val="kk-KZ" w:eastAsia="ru-RU"/>
        </w:rPr>
        <w:tab/>
      </w:r>
    </w:p>
    <w:p w:rsidR="0019058A" w:rsidRPr="00E01617" w:rsidRDefault="0019058A" w:rsidP="00311454">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Высокочастотная зона</w:t>
      </w:r>
      <w:r w:rsidRPr="002C1287">
        <w:rPr>
          <w:rFonts w:ascii="Times New Roman" w:eastAsia="Times New Roman" w:hAnsi="Times New Roman" w:cs="Times New Roman"/>
          <w:bCs/>
          <w:iCs/>
          <w:sz w:val="28"/>
          <w:szCs w:val="28"/>
          <w:lang w:val="kk-KZ" w:eastAsia="ru-RU"/>
        </w:rPr>
        <w:t>ассоциативного поля</w:t>
      </w:r>
      <w:r>
        <w:rPr>
          <w:rFonts w:ascii="Times New Roman" w:eastAsia="Times New Roman" w:hAnsi="Times New Roman" w:cs="Times New Roman"/>
          <w:sz w:val="28"/>
          <w:szCs w:val="28"/>
          <w:lang w:val="kk-KZ" w:eastAsia="ru-RU"/>
        </w:rPr>
        <w:t xml:space="preserve"> концепта Билік выглядит следующим образом:</w:t>
      </w:r>
    </w:p>
    <w:p w:rsidR="00BB48A6" w:rsidRPr="00E01617" w:rsidRDefault="00BB48A6" w:rsidP="001D74FF">
      <w:pPr>
        <w:spacing w:after="0" w:line="240" w:lineRule="auto"/>
        <w:ind w:firstLine="284"/>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noProof/>
          <w:sz w:val="24"/>
          <w:szCs w:val="24"/>
          <w:lang w:eastAsia="zh-CN"/>
        </w:rPr>
        <w:drawing>
          <wp:inline distT="0" distB="0" distL="0" distR="0">
            <wp:extent cx="5800725" cy="2047875"/>
            <wp:effectExtent l="0" t="0" r="9525" b="952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644A70" w:rsidRPr="00E01617" w:rsidRDefault="00644A70" w:rsidP="00644A70">
      <w:pPr>
        <w:spacing w:after="0" w:line="240" w:lineRule="auto"/>
        <w:jc w:val="center"/>
        <w:rPr>
          <w:rFonts w:ascii="Times New Roman" w:eastAsia="Calibri" w:hAnsi="Times New Roman" w:cs="Times New Roman"/>
          <w:sz w:val="28"/>
          <w:szCs w:val="28"/>
          <w:lang w:val="en-US"/>
        </w:rPr>
      </w:pPr>
    </w:p>
    <w:p w:rsidR="00644A70" w:rsidRPr="006E679F" w:rsidRDefault="00856F40" w:rsidP="00644A70">
      <w:pPr>
        <w:spacing w:after="0" w:line="240" w:lineRule="auto"/>
        <w:jc w:val="center"/>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rPr>
        <w:t>Рисунок 4</w:t>
      </w:r>
      <w:r w:rsidR="006E679F">
        <w:rPr>
          <w:rFonts w:ascii="Times New Roman" w:eastAsia="Calibri" w:hAnsi="Times New Roman" w:cs="Times New Roman"/>
          <w:sz w:val="28"/>
          <w:szCs w:val="28"/>
          <w:lang w:val="kk-KZ"/>
        </w:rPr>
        <w:t>0</w:t>
      </w:r>
    </w:p>
    <w:p w:rsidR="00856F40" w:rsidRPr="00E01617" w:rsidRDefault="00856F40" w:rsidP="001D74FF">
      <w:pPr>
        <w:spacing w:after="0" w:line="240" w:lineRule="auto"/>
        <w:rPr>
          <w:rFonts w:ascii="Times New Roman" w:eastAsia="Calibri" w:hAnsi="Times New Roman" w:cs="Times New Roman"/>
          <w:sz w:val="28"/>
          <w:szCs w:val="28"/>
          <w:lang w:val="kk-KZ"/>
        </w:rPr>
      </w:pPr>
    </w:p>
    <w:p w:rsidR="00856F40" w:rsidRPr="00E01617" w:rsidRDefault="0019058A" w:rsidP="00856F40">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bCs/>
          <w:iCs/>
          <w:sz w:val="28"/>
          <w:szCs w:val="28"/>
          <w:lang w:val="kk-KZ"/>
        </w:rPr>
        <w:t xml:space="preserve">Далее следует  высокочастотная зона </w:t>
      </w:r>
      <w:r w:rsidRPr="002C1287">
        <w:rPr>
          <w:rFonts w:ascii="Times New Roman" w:eastAsia="Calibri" w:hAnsi="Times New Roman" w:cs="Times New Roman"/>
          <w:bCs/>
          <w:iCs/>
          <w:sz w:val="28"/>
          <w:szCs w:val="28"/>
          <w:lang w:val="kk-KZ"/>
        </w:rPr>
        <w:t xml:space="preserve">ассоциативного поля </w:t>
      </w:r>
      <w:r>
        <w:rPr>
          <w:rFonts w:ascii="Times New Roman" w:eastAsia="Calibri" w:hAnsi="Times New Roman" w:cs="Times New Roman"/>
          <w:bCs/>
          <w:iCs/>
          <w:sz w:val="28"/>
          <w:szCs w:val="28"/>
          <w:lang w:val="kk-KZ"/>
        </w:rPr>
        <w:t>концепта</w:t>
      </w:r>
      <w:r w:rsidR="006E679F">
        <w:rPr>
          <w:rFonts w:ascii="Times New Roman" w:eastAsia="Calibri" w:hAnsi="Times New Roman" w:cs="Times New Roman"/>
          <w:bCs/>
          <w:iCs/>
          <w:sz w:val="28"/>
          <w:szCs w:val="28"/>
          <w:lang w:val="kk-KZ"/>
        </w:rPr>
        <w:t xml:space="preserve"> </w:t>
      </w:r>
      <w:r>
        <w:rPr>
          <w:rFonts w:ascii="Times New Roman" w:eastAsia="Calibri" w:hAnsi="Times New Roman" w:cs="Times New Roman"/>
          <w:bCs/>
          <w:iCs/>
          <w:sz w:val="28"/>
          <w:szCs w:val="28"/>
          <w:lang w:val="kk-KZ"/>
        </w:rPr>
        <w:t>Қоғам:</w:t>
      </w:r>
    </w:p>
    <w:p w:rsidR="006C0A70" w:rsidRPr="00E01617" w:rsidRDefault="006C0A70" w:rsidP="00644A70">
      <w:pPr>
        <w:spacing w:after="0" w:line="240" w:lineRule="auto"/>
        <w:jc w:val="center"/>
        <w:rPr>
          <w:rFonts w:ascii="Times New Roman" w:eastAsia="Calibri" w:hAnsi="Times New Roman" w:cs="Times New Roman"/>
          <w:sz w:val="28"/>
          <w:szCs w:val="28"/>
          <w:lang w:val="kk-KZ"/>
        </w:rPr>
      </w:pPr>
      <w:r w:rsidRPr="00E01617">
        <w:rPr>
          <w:rFonts w:ascii="Times New Roman" w:eastAsia="Times New Roman" w:hAnsi="Times New Roman" w:cs="Times New Roman"/>
          <w:noProof/>
          <w:sz w:val="24"/>
          <w:szCs w:val="24"/>
          <w:lang w:eastAsia="zh-CN"/>
        </w:rPr>
        <w:drawing>
          <wp:inline distT="0" distB="0" distL="0" distR="0">
            <wp:extent cx="5829300" cy="2181225"/>
            <wp:effectExtent l="0" t="0" r="0" b="952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856F40" w:rsidRPr="00E01617" w:rsidRDefault="00856F40" w:rsidP="006C0A70">
      <w:pPr>
        <w:spacing w:after="0" w:line="240" w:lineRule="auto"/>
        <w:jc w:val="center"/>
        <w:rPr>
          <w:rFonts w:ascii="Times New Roman" w:eastAsia="Calibri" w:hAnsi="Times New Roman" w:cs="Times New Roman"/>
          <w:sz w:val="28"/>
          <w:szCs w:val="28"/>
        </w:rPr>
      </w:pPr>
    </w:p>
    <w:p w:rsidR="00856F40" w:rsidRPr="00E01617" w:rsidRDefault="006C0A70" w:rsidP="001D74FF">
      <w:pPr>
        <w:spacing w:after="0" w:line="240" w:lineRule="auto"/>
        <w:jc w:val="center"/>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rPr>
        <w:t xml:space="preserve">Рисунок  </w:t>
      </w:r>
      <w:r w:rsidRPr="00E01617">
        <w:rPr>
          <w:rFonts w:ascii="Times New Roman" w:eastAsia="Calibri" w:hAnsi="Times New Roman" w:cs="Times New Roman"/>
          <w:sz w:val="28"/>
          <w:szCs w:val="28"/>
          <w:lang w:val="kk-KZ"/>
        </w:rPr>
        <w:t>4</w:t>
      </w:r>
      <w:r w:rsidR="006E679F">
        <w:rPr>
          <w:rFonts w:ascii="Times New Roman" w:eastAsia="Calibri" w:hAnsi="Times New Roman" w:cs="Times New Roman"/>
          <w:sz w:val="28"/>
          <w:szCs w:val="28"/>
          <w:lang w:val="kk-KZ"/>
        </w:rPr>
        <w:t>1</w:t>
      </w:r>
    </w:p>
    <w:p w:rsidR="00856F40" w:rsidRPr="00E01617" w:rsidRDefault="00856F40" w:rsidP="006C0A70">
      <w:pPr>
        <w:spacing w:after="0" w:line="240" w:lineRule="auto"/>
        <w:jc w:val="center"/>
        <w:rPr>
          <w:rFonts w:ascii="Times New Roman" w:eastAsia="Calibri" w:hAnsi="Times New Roman" w:cs="Times New Roman"/>
          <w:sz w:val="28"/>
          <w:szCs w:val="28"/>
          <w:lang w:val="kk-KZ"/>
        </w:rPr>
      </w:pPr>
    </w:p>
    <w:p w:rsidR="006E679F" w:rsidRDefault="0019058A" w:rsidP="0019058A">
      <w:pPr>
        <w:spacing w:after="0" w:line="240" w:lineRule="auto"/>
        <w:jc w:val="both"/>
        <w:rPr>
          <w:rFonts w:ascii="Times New Roman" w:eastAsia="Calibri" w:hAnsi="Times New Roman" w:cs="Times New Roman"/>
          <w:bCs/>
          <w:iCs/>
          <w:sz w:val="28"/>
          <w:szCs w:val="28"/>
          <w:lang w:val="kk-KZ"/>
        </w:rPr>
      </w:pPr>
      <w:r w:rsidRPr="0019058A">
        <w:rPr>
          <w:rFonts w:ascii="Times New Roman" w:eastAsia="Calibri" w:hAnsi="Times New Roman" w:cs="Times New Roman"/>
          <w:bCs/>
          <w:iCs/>
          <w:sz w:val="28"/>
          <w:szCs w:val="28"/>
          <w:lang w:val="kk-KZ"/>
        </w:rPr>
        <w:t xml:space="preserve"> </w:t>
      </w:r>
    </w:p>
    <w:p w:rsidR="006E679F" w:rsidRDefault="006E679F" w:rsidP="0019058A">
      <w:pPr>
        <w:spacing w:after="0" w:line="240" w:lineRule="auto"/>
        <w:jc w:val="both"/>
        <w:rPr>
          <w:rFonts w:ascii="Times New Roman" w:eastAsia="Calibri" w:hAnsi="Times New Roman" w:cs="Times New Roman"/>
          <w:bCs/>
          <w:iCs/>
          <w:sz w:val="28"/>
          <w:szCs w:val="28"/>
          <w:lang w:val="kk-KZ"/>
        </w:rPr>
      </w:pPr>
    </w:p>
    <w:p w:rsidR="006E679F" w:rsidRDefault="006E679F" w:rsidP="0019058A">
      <w:pPr>
        <w:spacing w:after="0" w:line="240" w:lineRule="auto"/>
        <w:jc w:val="both"/>
        <w:rPr>
          <w:rFonts w:ascii="Times New Roman" w:eastAsia="Calibri" w:hAnsi="Times New Roman" w:cs="Times New Roman"/>
          <w:bCs/>
          <w:iCs/>
          <w:sz w:val="28"/>
          <w:szCs w:val="28"/>
          <w:lang w:val="kk-KZ"/>
        </w:rPr>
      </w:pPr>
    </w:p>
    <w:p w:rsidR="006E679F" w:rsidRDefault="006E679F" w:rsidP="0019058A">
      <w:pPr>
        <w:spacing w:after="0" w:line="240" w:lineRule="auto"/>
        <w:jc w:val="both"/>
        <w:rPr>
          <w:rFonts w:ascii="Times New Roman" w:eastAsia="Calibri" w:hAnsi="Times New Roman" w:cs="Times New Roman"/>
          <w:bCs/>
          <w:iCs/>
          <w:sz w:val="28"/>
          <w:szCs w:val="28"/>
          <w:lang w:val="kk-KZ"/>
        </w:rPr>
      </w:pPr>
    </w:p>
    <w:p w:rsidR="006E679F" w:rsidRDefault="006E679F" w:rsidP="0019058A">
      <w:pPr>
        <w:spacing w:after="0" w:line="240" w:lineRule="auto"/>
        <w:jc w:val="both"/>
        <w:rPr>
          <w:rFonts w:ascii="Times New Roman" w:eastAsia="Calibri" w:hAnsi="Times New Roman" w:cs="Times New Roman"/>
          <w:bCs/>
          <w:iCs/>
          <w:sz w:val="28"/>
          <w:szCs w:val="28"/>
          <w:lang w:val="kk-KZ"/>
        </w:rPr>
      </w:pPr>
    </w:p>
    <w:p w:rsidR="006E679F" w:rsidRDefault="006E679F" w:rsidP="0019058A">
      <w:pPr>
        <w:spacing w:after="0" w:line="240" w:lineRule="auto"/>
        <w:jc w:val="both"/>
        <w:rPr>
          <w:rFonts w:ascii="Times New Roman" w:eastAsia="Calibri" w:hAnsi="Times New Roman" w:cs="Times New Roman"/>
          <w:bCs/>
          <w:iCs/>
          <w:sz w:val="28"/>
          <w:szCs w:val="28"/>
          <w:lang w:val="kk-KZ"/>
        </w:rPr>
      </w:pPr>
    </w:p>
    <w:p w:rsidR="006E679F" w:rsidRDefault="006E679F" w:rsidP="0019058A">
      <w:pPr>
        <w:spacing w:after="0" w:line="240" w:lineRule="auto"/>
        <w:jc w:val="both"/>
        <w:rPr>
          <w:rFonts w:ascii="Times New Roman" w:eastAsia="Calibri" w:hAnsi="Times New Roman" w:cs="Times New Roman"/>
          <w:bCs/>
          <w:iCs/>
          <w:sz w:val="28"/>
          <w:szCs w:val="28"/>
          <w:lang w:val="kk-KZ"/>
        </w:rPr>
      </w:pPr>
    </w:p>
    <w:p w:rsidR="006E679F" w:rsidRDefault="006E679F" w:rsidP="0019058A">
      <w:pPr>
        <w:spacing w:after="0" w:line="240" w:lineRule="auto"/>
        <w:jc w:val="both"/>
        <w:rPr>
          <w:rFonts w:ascii="Times New Roman" w:eastAsia="Calibri" w:hAnsi="Times New Roman" w:cs="Times New Roman"/>
          <w:bCs/>
          <w:iCs/>
          <w:sz w:val="28"/>
          <w:szCs w:val="28"/>
          <w:lang w:val="kk-KZ"/>
        </w:rPr>
      </w:pPr>
    </w:p>
    <w:p w:rsidR="006E679F" w:rsidRDefault="006E679F" w:rsidP="0019058A">
      <w:pPr>
        <w:spacing w:after="0" w:line="240" w:lineRule="auto"/>
        <w:jc w:val="both"/>
        <w:rPr>
          <w:rFonts w:ascii="Times New Roman" w:eastAsia="Calibri" w:hAnsi="Times New Roman" w:cs="Times New Roman"/>
          <w:bCs/>
          <w:iCs/>
          <w:sz w:val="28"/>
          <w:szCs w:val="28"/>
          <w:lang w:val="kk-KZ"/>
        </w:rPr>
      </w:pPr>
    </w:p>
    <w:p w:rsidR="0019058A" w:rsidRPr="0019058A" w:rsidRDefault="0019058A" w:rsidP="0019058A">
      <w:pPr>
        <w:spacing w:after="0" w:line="240" w:lineRule="auto"/>
        <w:jc w:val="both"/>
        <w:rPr>
          <w:rFonts w:ascii="Times New Roman" w:eastAsia="Calibri" w:hAnsi="Times New Roman" w:cs="Times New Roman"/>
          <w:bCs/>
          <w:iCs/>
          <w:sz w:val="28"/>
          <w:szCs w:val="28"/>
          <w:lang w:val="kk-KZ"/>
        </w:rPr>
      </w:pPr>
      <w:r w:rsidRPr="0019058A">
        <w:rPr>
          <w:rFonts w:ascii="Times New Roman" w:eastAsia="Calibri" w:hAnsi="Times New Roman" w:cs="Times New Roman"/>
          <w:bCs/>
          <w:iCs/>
          <w:sz w:val="28"/>
          <w:szCs w:val="28"/>
          <w:lang w:val="kk-KZ"/>
        </w:rPr>
        <w:t xml:space="preserve">  Высокочастотная зона ассоциативного поля концепта</w:t>
      </w:r>
      <w:r w:rsidR="006E679F">
        <w:rPr>
          <w:rFonts w:ascii="Times New Roman" w:eastAsia="Calibri" w:hAnsi="Times New Roman" w:cs="Times New Roman"/>
          <w:bCs/>
          <w:iCs/>
          <w:sz w:val="28"/>
          <w:szCs w:val="28"/>
          <w:lang w:val="kk-KZ"/>
        </w:rPr>
        <w:t xml:space="preserve"> </w:t>
      </w:r>
      <w:r w:rsidRPr="0019058A">
        <w:rPr>
          <w:rFonts w:ascii="Times New Roman" w:eastAsia="Calibri" w:hAnsi="Times New Roman" w:cs="Times New Roman"/>
          <w:bCs/>
          <w:iCs/>
          <w:sz w:val="28"/>
          <w:szCs w:val="28"/>
          <w:lang w:val="kk-KZ"/>
        </w:rPr>
        <w:t>Жеке-тұлға выглядит следуюшим образом:</w:t>
      </w:r>
    </w:p>
    <w:p w:rsidR="001D74FF" w:rsidRPr="00E01617" w:rsidRDefault="001D74FF" w:rsidP="00644A70">
      <w:pPr>
        <w:spacing w:after="0" w:line="240" w:lineRule="auto"/>
        <w:jc w:val="both"/>
        <w:rPr>
          <w:rFonts w:ascii="Times New Roman" w:eastAsia="Times New Roman" w:hAnsi="Times New Roman" w:cs="Times New Roman"/>
          <w:b/>
          <w:bCs/>
          <w:i/>
          <w:sz w:val="28"/>
          <w:szCs w:val="28"/>
          <w:lang w:val="kk-KZ" w:eastAsia="ru-RU"/>
        </w:rPr>
      </w:pPr>
    </w:p>
    <w:p w:rsidR="006C0A70" w:rsidRPr="00E01617" w:rsidRDefault="006C0A70" w:rsidP="001D74FF">
      <w:pPr>
        <w:spacing w:after="0" w:line="240" w:lineRule="auto"/>
        <w:ind w:firstLine="142"/>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noProof/>
          <w:sz w:val="24"/>
          <w:szCs w:val="24"/>
          <w:lang w:eastAsia="zh-CN"/>
        </w:rPr>
        <w:drawing>
          <wp:inline distT="0" distB="0" distL="0" distR="0">
            <wp:extent cx="5854700" cy="2247900"/>
            <wp:effectExtent l="0" t="0" r="1270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6C0A70" w:rsidRPr="00E01617" w:rsidRDefault="006C0A70" w:rsidP="006C0A70">
      <w:pPr>
        <w:spacing w:after="0" w:line="240" w:lineRule="auto"/>
        <w:jc w:val="center"/>
        <w:rPr>
          <w:rFonts w:ascii="Times New Roman" w:eastAsia="Calibri" w:hAnsi="Times New Roman" w:cs="Times New Roman"/>
          <w:sz w:val="20"/>
          <w:szCs w:val="20"/>
        </w:rPr>
      </w:pPr>
    </w:p>
    <w:p w:rsidR="006E679F" w:rsidRDefault="006E679F" w:rsidP="00E01617">
      <w:pPr>
        <w:spacing w:after="0" w:line="240" w:lineRule="auto"/>
        <w:jc w:val="center"/>
        <w:rPr>
          <w:rFonts w:ascii="Times New Roman" w:eastAsia="Calibri" w:hAnsi="Times New Roman" w:cs="Times New Roman"/>
          <w:sz w:val="28"/>
          <w:szCs w:val="28"/>
        </w:rPr>
      </w:pPr>
      <w:bookmarkStart w:id="83" w:name="_Hlk159534975"/>
    </w:p>
    <w:p w:rsidR="00E01617" w:rsidRDefault="00E01617" w:rsidP="00E01617">
      <w:pPr>
        <w:spacing w:after="0" w:line="240" w:lineRule="auto"/>
        <w:jc w:val="center"/>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rPr>
        <w:t xml:space="preserve">Рисунок  </w:t>
      </w:r>
      <w:r w:rsidR="00986609">
        <w:rPr>
          <w:rFonts w:ascii="Times New Roman" w:eastAsia="Calibri" w:hAnsi="Times New Roman" w:cs="Times New Roman"/>
          <w:sz w:val="28"/>
          <w:szCs w:val="28"/>
          <w:lang w:val="kk-KZ"/>
        </w:rPr>
        <w:t>4</w:t>
      </w:r>
      <w:r w:rsidR="006E679F">
        <w:rPr>
          <w:rFonts w:ascii="Times New Roman" w:eastAsia="Calibri" w:hAnsi="Times New Roman" w:cs="Times New Roman"/>
          <w:sz w:val="28"/>
          <w:szCs w:val="28"/>
          <w:lang w:val="kk-KZ"/>
        </w:rPr>
        <w:t>2</w:t>
      </w:r>
    </w:p>
    <w:p w:rsidR="006E679F" w:rsidRPr="00E01617" w:rsidRDefault="006E679F" w:rsidP="00E01617">
      <w:pPr>
        <w:spacing w:after="0" w:line="240" w:lineRule="auto"/>
        <w:jc w:val="center"/>
        <w:rPr>
          <w:rFonts w:ascii="Times New Roman" w:eastAsia="Calibri" w:hAnsi="Times New Roman" w:cs="Times New Roman"/>
          <w:sz w:val="28"/>
          <w:szCs w:val="28"/>
          <w:lang w:val="kk-KZ"/>
        </w:rPr>
      </w:pPr>
    </w:p>
    <w:p w:rsidR="00EF74E0" w:rsidRPr="00E01617" w:rsidRDefault="00EF74E0" w:rsidP="001D74FF">
      <w:pPr>
        <w:spacing w:after="0" w:line="240" w:lineRule="auto"/>
        <w:ind w:firstLine="567"/>
        <w:rPr>
          <w:rFonts w:ascii="Times New Roman" w:eastAsia="Calibri" w:hAnsi="Times New Roman" w:cs="Times New Roman"/>
          <w:sz w:val="28"/>
          <w:szCs w:val="28"/>
          <w:lang w:val="kk-KZ"/>
        </w:rPr>
      </w:pPr>
      <w:r w:rsidRPr="00E01617">
        <w:rPr>
          <w:rFonts w:ascii="Times New Roman" w:eastAsia="Calibri" w:hAnsi="Times New Roman" w:cs="Times New Roman"/>
          <w:bCs/>
          <w:iCs/>
          <w:sz w:val="28"/>
          <w:szCs w:val="28"/>
          <w:lang w:val="kk-KZ"/>
        </w:rPr>
        <w:t xml:space="preserve">Высокочастотная зона </w:t>
      </w:r>
      <w:r w:rsidR="0019058A" w:rsidRPr="008B3C0E">
        <w:rPr>
          <w:rFonts w:ascii="Times New Roman" w:eastAsia="Calibri" w:hAnsi="Times New Roman" w:cs="Times New Roman"/>
          <w:bCs/>
          <w:iCs/>
          <w:sz w:val="28"/>
          <w:szCs w:val="28"/>
          <w:lang w:val="kk-KZ"/>
        </w:rPr>
        <w:t>ассоциативного поля</w:t>
      </w:r>
      <w:r w:rsidR="006E679F">
        <w:rPr>
          <w:rFonts w:ascii="Times New Roman" w:eastAsia="Calibri" w:hAnsi="Times New Roman" w:cs="Times New Roman"/>
          <w:bCs/>
          <w:iCs/>
          <w:sz w:val="28"/>
          <w:szCs w:val="28"/>
          <w:lang w:val="kk-KZ"/>
        </w:rPr>
        <w:t xml:space="preserve"> </w:t>
      </w:r>
      <w:r w:rsidRPr="00E01617">
        <w:rPr>
          <w:rFonts w:ascii="Times New Roman" w:eastAsia="Calibri" w:hAnsi="Times New Roman" w:cs="Times New Roman"/>
          <w:bCs/>
          <w:iCs/>
          <w:sz w:val="28"/>
          <w:szCs w:val="28"/>
          <w:lang w:val="kk-KZ"/>
        </w:rPr>
        <w:t>концепта Салт-дәстүр</w:t>
      </w:r>
      <w:r w:rsidR="0019058A">
        <w:rPr>
          <w:rFonts w:ascii="Times New Roman" w:eastAsia="Calibri" w:hAnsi="Times New Roman" w:cs="Times New Roman"/>
          <w:bCs/>
          <w:iCs/>
          <w:sz w:val="28"/>
          <w:szCs w:val="28"/>
          <w:lang w:val="kk-KZ"/>
        </w:rPr>
        <w:t>:</w:t>
      </w:r>
    </w:p>
    <w:p w:rsidR="00EF74E0" w:rsidRPr="00E01617" w:rsidRDefault="00EF74E0" w:rsidP="006C0A70">
      <w:pPr>
        <w:spacing w:after="0" w:line="240" w:lineRule="auto"/>
        <w:jc w:val="center"/>
        <w:rPr>
          <w:rFonts w:ascii="Times New Roman" w:eastAsia="Calibri" w:hAnsi="Times New Roman" w:cs="Times New Roman"/>
          <w:sz w:val="16"/>
          <w:szCs w:val="16"/>
          <w:lang w:val="kk-KZ"/>
        </w:rPr>
      </w:pPr>
    </w:p>
    <w:p w:rsidR="006C0A70" w:rsidRPr="00E01617" w:rsidRDefault="00727BFF" w:rsidP="006C0A70">
      <w:pPr>
        <w:spacing w:after="0" w:line="240" w:lineRule="auto"/>
        <w:jc w:val="center"/>
        <w:rPr>
          <w:rFonts w:ascii="Times New Roman" w:eastAsia="Calibri" w:hAnsi="Times New Roman" w:cs="Times New Roman"/>
          <w:sz w:val="28"/>
          <w:szCs w:val="28"/>
          <w:lang w:val="kk-KZ"/>
        </w:rPr>
      </w:pPr>
      <w:r w:rsidRPr="00E01617">
        <w:rPr>
          <w:rFonts w:ascii="Times New Roman" w:eastAsia="Times New Roman" w:hAnsi="Times New Roman" w:cs="Times New Roman"/>
          <w:noProof/>
          <w:sz w:val="24"/>
          <w:szCs w:val="24"/>
          <w:lang w:eastAsia="zh-CN"/>
        </w:rPr>
        <w:drawing>
          <wp:inline distT="0" distB="0" distL="0" distR="0">
            <wp:extent cx="5676900" cy="230505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6C0A70" w:rsidRPr="00E01617" w:rsidRDefault="006C0A70" w:rsidP="006C0A70">
      <w:pPr>
        <w:spacing w:after="0" w:line="240" w:lineRule="auto"/>
        <w:jc w:val="center"/>
        <w:rPr>
          <w:rFonts w:ascii="Times New Roman" w:eastAsia="Calibri" w:hAnsi="Times New Roman" w:cs="Times New Roman"/>
          <w:sz w:val="16"/>
          <w:szCs w:val="16"/>
          <w:lang w:val="kk-KZ"/>
        </w:rPr>
      </w:pPr>
    </w:p>
    <w:bookmarkEnd w:id="83"/>
    <w:p w:rsidR="006E679F" w:rsidRDefault="006E679F" w:rsidP="006C0A70">
      <w:pPr>
        <w:spacing w:after="0" w:line="240" w:lineRule="auto"/>
        <w:jc w:val="center"/>
        <w:rPr>
          <w:rFonts w:ascii="Times New Roman" w:eastAsia="Calibri" w:hAnsi="Times New Roman" w:cs="Times New Roman"/>
          <w:sz w:val="28"/>
          <w:szCs w:val="28"/>
        </w:rPr>
      </w:pPr>
    </w:p>
    <w:p w:rsidR="006C0A70" w:rsidRPr="00E01617" w:rsidRDefault="006C0A70" w:rsidP="006C0A70">
      <w:pPr>
        <w:spacing w:after="0" w:line="240" w:lineRule="auto"/>
        <w:jc w:val="center"/>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rPr>
        <w:t xml:space="preserve">Рисунок  </w:t>
      </w:r>
      <w:r w:rsidRPr="00E01617">
        <w:rPr>
          <w:rFonts w:ascii="Times New Roman" w:eastAsia="Calibri" w:hAnsi="Times New Roman" w:cs="Times New Roman"/>
          <w:sz w:val="28"/>
          <w:szCs w:val="28"/>
          <w:lang w:val="kk-KZ"/>
        </w:rPr>
        <w:t>4</w:t>
      </w:r>
      <w:r w:rsidR="006E679F">
        <w:rPr>
          <w:rFonts w:ascii="Times New Roman" w:eastAsia="Calibri" w:hAnsi="Times New Roman" w:cs="Times New Roman"/>
          <w:sz w:val="28"/>
          <w:szCs w:val="28"/>
          <w:lang w:val="kk-KZ"/>
        </w:rPr>
        <w:t>3</w:t>
      </w:r>
    </w:p>
    <w:p w:rsidR="00727BFF" w:rsidRPr="00E01617" w:rsidRDefault="00727BFF" w:rsidP="006C0A70">
      <w:pPr>
        <w:spacing w:after="0" w:line="240" w:lineRule="auto"/>
        <w:jc w:val="center"/>
        <w:rPr>
          <w:rFonts w:ascii="Times New Roman" w:eastAsia="Calibri" w:hAnsi="Times New Roman" w:cs="Times New Roman"/>
          <w:sz w:val="28"/>
          <w:szCs w:val="28"/>
          <w:lang w:val="kk-KZ"/>
        </w:rPr>
      </w:pPr>
    </w:p>
    <w:p w:rsidR="006E679F" w:rsidRDefault="006E679F" w:rsidP="00EF74E0">
      <w:pPr>
        <w:spacing w:after="0" w:line="240" w:lineRule="auto"/>
        <w:rPr>
          <w:rFonts w:ascii="Times New Roman" w:eastAsia="Calibri" w:hAnsi="Times New Roman" w:cs="Times New Roman"/>
          <w:sz w:val="28"/>
          <w:szCs w:val="28"/>
          <w:lang w:val="kk-KZ"/>
        </w:rPr>
      </w:pPr>
    </w:p>
    <w:p w:rsidR="006E679F" w:rsidRDefault="006E679F" w:rsidP="00EF74E0">
      <w:pPr>
        <w:spacing w:after="0" w:line="240" w:lineRule="auto"/>
        <w:rPr>
          <w:rFonts w:ascii="Times New Roman" w:eastAsia="Calibri" w:hAnsi="Times New Roman" w:cs="Times New Roman"/>
          <w:sz w:val="28"/>
          <w:szCs w:val="28"/>
          <w:lang w:val="kk-KZ"/>
        </w:rPr>
      </w:pPr>
    </w:p>
    <w:p w:rsidR="006E679F" w:rsidRDefault="006E679F" w:rsidP="00EF74E0">
      <w:pPr>
        <w:spacing w:after="0" w:line="240" w:lineRule="auto"/>
        <w:rPr>
          <w:rFonts w:ascii="Times New Roman" w:eastAsia="Calibri" w:hAnsi="Times New Roman" w:cs="Times New Roman"/>
          <w:sz w:val="28"/>
          <w:szCs w:val="28"/>
          <w:lang w:val="kk-KZ"/>
        </w:rPr>
      </w:pPr>
    </w:p>
    <w:p w:rsidR="006E679F" w:rsidRDefault="006E679F" w:rsidP="00EF74E0">
      <w:pPr>
        <w:spacing w:after="0" w:line="240" w:lineRule="auto"/>
        <w:rPr>
          <w:rFonts w:ascii="Times New Roman" w:eastAsia="Calibri" w:hAnsi="Times New Roman" w:cs="Times New Roman"/>
          <w:sz w:val="28"/>
          <w:szCs w:val="28"/>
          <w:lang w:val="kk-KZ"/>
        </w:rPr>
      </w:pPr>
    </w:p>
    <w:p w:rsidR="006E679F" w:rsidRDefault="006E679F" w:rsidP="00EF74E0">
      <w:pPr>
        <w:spacing w:after="0" w:line="240" w:lineRule="auto"/>
        <w:rPr>
          <w:rFonts w:ascii="Times New Roman" w:eastAsia="Calibri" w:hAnsi="Times New Roman" w:cs="Times New Roman"/>
          <w:sz w:val="28"/>
          <w:szCs w:val="28"/>
          <w:lang w:val="kk-KZ"/>
        </w:rPr>
      </w:pPr>
    </w:p>
    <w:p w:rsidR="006E679F" w:rsidRDefault="006E679F" w:rsidP="00EF74E0">
      <w:pPr>
        <w:spacing w:after="0" w:line="240" w:lineRule="auto"/>
        <w:rPr>
          <w:rFonts w:ascii="Times New Roman" w:eastAsia="Calibri" w:hAnsi="Times New Roman" w:cs="Times New Roman"/>
          <w:sz w:val="28"/>
          <w:szCs w:val="28"/>
          <w:lang w:val="kk-KZ"/>
        </w:rPr>
      </w:pPr>
    </w:p>
    <w:p w:rsidR="006E679F" w:rsidRDefault="006E679F" w:rsidP="00EF74E0">
      <w:pPr>
        <w:spacing w:after="0" w:line="240" w:lineRule="auto"/>
        <w:rPr>
          <w:rFonts w:ascii="Times New Roman" w:eastAsia="Calibri" w:hAnsi="Times New Roman" w:cs="Times New Roman"/>
          <w:sz w:val="28"/>
          <w:szCs w:val="28"/>
          <w:lang w:val="kk-KZ"/>
        </w:rPr>
      </w:pPr>
    </w:p>
    <w:p w:rsidR="006E679F" w:rsidRDefault="006E679F" w:rsidP="00EF74E0">
      <w:pPr>
        <w:spacing w:after="0" w:line="240" w:lineRule="auto"/>
        <w:rPr>
          <w:rFonts w:ascii="Times New Roman" w:eastAsia="Calibri" w:hAnsi="Times New Roman" w:cs="Times New Roman"/>
          <w:sz w:val="28"/>
          <w:szCs w:val="28"/>
          <w:lang w:val="kk-KZ"/>
        </w:rPr>
      </w:pPr>
    </w:p>
    <w:p w:rsidR="006E679F" w:rsidRDefault="006E679F" w:rsidP="00EF74E0">
      <w:pPr>
        <w:spacing w:after="0" w:line="240" w:lineRule="auto"/>
        <w:rPr>
          <w:rFonts w:ascii="Times New Roman" w:eastAsia="Calibri" w:hAnsi="Times New Roman" w:cs="Times New Roman"/>
          <w:sz w:val="28"/>
          <w:szCs w:val="28"/>
          <w:lang w:val="kk-KZ"/>
        </w:rPr>
      </w:pPr>
    </w:p>
    <w:p w:rsidR="006E679F" w:rsidRDefault="006E679F" w:rsidP="00EF74E0">
      <w:pPr>
        <w:spacing w:after="0" w:line="240" w:lineRule="auto"/>
        <w:rPr>
          <w:rFonts w:ascii="Times New Roman" w:eastAsia="Calibri" w:hAnsi="Times New Roman" w:cs="Times New Roman"/>
          <w:sz w:val="28"/>
          <w:szCs w:val="28"/>
          <w:lang w:val="kk-KZ"/>
        </w:rPr>
      </w:pPr>
    </w:p>
    <w:p w:rsidR="001D74FF" w:rsidRDefault="0019058A" w:rsidP="00EF74E0">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Далее следует высокочастотная зона</w:t>
      </w:r>
      <w:r w:rsidRPr="008B3C0E">
        <w:rPr>
          <w:rFonts w:ascii="Times New Roman" w:eastAsia="Calibri" w:hAnsi="Times New Roman" w:cs="Times New Roman"/>
          <w:bCs/>
          <w:iCs/>
          <w:sz w:val="28"/>
          <w:szCs w:val="28"/>
          <w:lang w:val="kk-KZ"/>
        </w:rPr>
        <w:t xml:space="preserve"> ассоциативного поля</w:t>
      </w:r>
      <w:r>
        <w:rPr>
          <w:rFonts w:ascii="Times New Roman" w:eastAsia="Calibri" w:hAnsi="Times New Roman" w:cs="Times New Roman"/>
          <w:sz w:val="28"/>
          <w:szCs w:val="28"/>
          <w:lang w:val="kk-KZ"/>
        </w:rPr>
        <w:t xml:space="preserve"> концепта Мәдениет:</w:t>
      </w:r>
    </w:p>
    <w:p w:rsidR="006E679F" w:rsidRPr="00E01617" w:rsidRDefault="006E679F" w:rsidP="00EF74E0">
      <w:pPr>
        <w:spacing w:after="0" w:line="240" w:lineRule="auto"/>
        <w:rPr>
          <w:rFonts w:ascii="Times New Roman" w:eastAsia="Calibri" w:hAnsi="Times New Roman" w:cs="Times New Roman"/>
          <w:sz w:val="16"/>
          <w:szCs w:val="16"/>
          <w:lang w:val="kk-KZ"/>
        </w:rPr>
      </w:pPr>
    </w:p>
    <w:p w:rsidR="00727BFF" w:rsidRPr="00E01617" w:rsidRDefault="00BE3FED" w:rsidP="006C0A70">
      <w:pPr>
        <w:spacing w:after="0" w:line="240" w:lineRule="auto"/>
        <w:jc w:val="center"/>
        <w:rPr>
          <w:rFonts w:ascii="Times New Roman" w:eastAsia="Calibri" w:hAnsi="Times New Roman" w:cs="Times New Roman"/>
          <w:sz w:val="28"/>
          <w:szCs w:val="28"/>
        </w:rPr>
      </w:pPr>
      <w:r w:rsidRPr="00E01617">
        <w:rPr>
          <w:rFonts w:ascii="Times New Roman" w:eastAsia="Times New Roman" w:hAnsi="Times New Roman" w:cs="Times New Roman"/>
          <w:noProof/>
          <w:sz w:val="24"/>
          <w:szCs w:val="24"/>
          <w:lang w:eastAsia="zh-CN"/>
        </w:rPr>
        <w:drawing>
          <wp:inline distT="0" distB="0" distL="0" distR="0">
            <wp:extent cx="5610225" cy="2066925"/>
            <wp:effectExtent l="0" t="0" r="9525" b="952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1D74FF" w:rsidRPr="00E01617" w:rsidRDefault="001D74FF" w:rsidP="006C0A70">
      <w:pPr>
        <w:spacing w:after="0" w:line="240" w:lineRule="auto"/>
        <w:jc w:val="center"/>
        <w:rPr>
          <w:rFonts w:ascii="Times New Roman" w:eastAsia="Calibri" w:hAnsi="Times New Roman" w:cs="Times New Roman"/>
          <w:sz w:val="16"/>
          <w:szCs w:val="16"/>
        </w:rPr>
      </w:pPr>
    </w:p>
    <w:p w:rsidR="006C0A70" w:rsidRPr="00E01617" w:rsidRDefault="006C0A70" w:rsidP="006C0A70">
      <w:pPr>
        <w:spacing w:after="0" w:line="240" w:lineRule="auto"/>
        <w:jc w:val="center"/>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rPr>
        <w:t xml:space="preserve">Рисунок  </w:t>
      </w:r>
      <w:r w:rsidRPr="00E01617">
        <w:rPr>
          <w:rFonts w:ascii="Times New Roman" w:eastAsia="Calibri" w:hAnsi="Times New Roman" w:cs="Times New Roman"/>
          <w:sz w:val="28"/>
          <w:szCs w:val="28"/>
          <w:lang w:val="kk-KZ"/>
        </w:rPr>
        <w:t>4</w:t>
      </w:r>
      <w:r w:rsidR="006E679F">
        <w:rPr>
          <w:rFonts w:ascii="Times New Roman" w:eastAsia="Calibri" w:hAnsi="Times New Roman" w:cs="Times New Roman"/>
          <w:sz w:val="28"/>
          <w:szCs w:val="28"/>
          <w:lang w:val="kk-KZ"/>
        </w:rPr>
        <w:t>4</w:t>
      </w:r>
    </w:p>
    <w:p w:rsidR="00856F40" w:rsidRPr="00E01617" w:rsidRDefault="00856F40" w:rsidP="00856F40">
      <w:pPr>
        <w:spacing w:after="0" w:line="240" w:lineRule="auto"/>
        <w:ind w:firstLine="567"/>
        <w:jc w:val="both"/>
        <w:rPr>
          <w:rFonts w:ascii="Times New Roman" w:eastAsia="Times New Roman" w:hAnsi="Times New Roman" w:cs="Times New Roman"/>
          <w:sz w:val="28"/>
          <w:szCs w:val="28"/>
          <w:lang w:val="kk-KZ" w:eastAsia="ru-RU"/>
        </w:rPr>
      </w:pPr>
    </w:p>
    <w:p w:rsidR="0019058A" w:rsidRPr="0019058A" w:rsidRDefault="0019058A" w:rsidP="0019058A">
      <w:pPr>
        <w:spacing w:after="0" w:line="240" w:lineRule="auto"/>
        <w:ind w:firstLine="567"/>
        <w:jc w:val="both"/>
        <w:rPr>
          <w:rFonts w:ascii="Times New Roman" w:eastAsia="Times New Roman" w:hAnsi="Times New Roman" w:cs="Times New Roman"/>
          <w:sz w:val="28"/>
          <w:szCs w:val="28"/>
          <w:lang w:val="kk-KZ" w:eastAsia="ru-RU"/>
        </w:rPr>
      </w:pPr>
      <w:r w:rsidRPr="0019058A">
        <w:rPr>
          <w:rFonts w:ascii="Times New Roman" w:eastAsia="Times New Roman" w:hAnsi="Times New Roman" w:cs="Times New Roman"/>
          <w:sz w:val="28"/>
          <w:szCs w:val="28"/>
          <w:lang w:val="kk-KZ" w:eastAsia="ru-RU"/>
        </w:rPr>
        <w:t>Высокочастотная зона</w:t>
      </w:r>
      <w:r w:rsidRPr="0019058A">
        <w:rPr>
          <w:rFonts w:ascii="Times New Roman" w:eastAsia="Times New Roman" w:hAnsi="Times New Roman" w:cs="Times New Roman"/>
          <w:bCs/>
          <w:iCs/>
          <w:sz w:val="28"/>
          <w:szCs w:val="28"/>
          <w:lang w:val="kk-KZ" w:eastAsia="ru-RU"/>
        </w:rPr>
        <w:t>ассоциативного поля</w:t>
      </w:r>
      <w:r w:rsidRPr="0019058A">
        <w:rPr>
          <w:rFonts w:ascii="Times New Roman" w:eastAsia="Times New Roman" w:hAnsi="Times New Roman" w:cs="Times New Roman"/>
          <w:sz w:val="28"/>
          <w:szCs w:val="28"/>
          <w:lang w:val="kk-KZ" w:eastAsia="ru-RU"/>
        </w:rPr>
        <w:t xml:space="preserve"> концепта Дін выглядит следующим образом:</w:t>
      </w:r>
    </w:p>
    <w:p w:rsidR="00BE3FED" w:rsidRPr="00E01617" w:rsidRDefault="00BE3FED" w:rsidP="006C0A70">
      <w:pPr>
        <w:spacing w:after="0" w:line="240" w:lineRule="auto"/>
        <w:jc w:val="center"/>
        <w:rPr>
          <w:rFonts w:ascii="Times New Roman" w:eastAsia="Calibri" w:hAnsi="Times New Roman" w:cs="Times New Roman"/>
          <w:sz w:val="28"/>
          <w:szCs w:val="28"/>
          <w:lang w:val="kk-KZ"/>
        </w:rPr>
      </w:pPr>
    </w:p>
    <w:p w:rsidR="006C0A70" w:rsidRPr="00E01617" w:rsidRDefault="00BE3FED" w:rsidP="00311454">
      <w:pPr>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b/>
          <w:bCs/>
          <w:noProof/>
          <w:sz w:val="24"/>
          <w:szCs w:val="24"/>
          <w:lang w:eastAsia="zh-CN"/>
        </w:rPr>
        <w:drawing>
          <wp:inline distT="0" distB="0" distL="0" distR="0">
            <wp:extent cx="5531485" cy="2219325"/>
            <wp:effectExtent l="0" t="0" r="12065" b="952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1D74FF" w:rsidRPr="00E01617" w:rsidRDefault="001D74FF" w:rsidP="006C0A70">
      <w:pPr>
        <w:spacing w:after="0" w:line="240" w:lineRule="auto"/>
        <w:jc w:val="center"/>
        <w:rPr>
          <w:rFonts w:ascii="Times New Roman" w:eastAsia="Calibri" w:hAnsi="Times New Roman" w:cs="Times New Roman"/>
          <w:sz w:val="16"/>
          <w:szCs w:val="16"/>
        </w:rPr>
      </w:pPr>
    </w:p>
    <w:p w:rsidR="006C0A70" w:rsidRPr="00E01617" w:rsidRDefault="006C0A70" w:rsidP="006C0A70">
      <w:pPr>
        <w:spacing w:after="0" w:line="240" w:lineRule="auto"/>
        <w:jc w:val="center"/>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rPr>
        <w:t xml:space="preserve">Рисунок  </w:t>
      </w:r>
      <w:r w:rsidRPr="00E01617">
        <w:rPr>
          <w:rFonts w:ascii="Times New Roman" w:eastAsia="Calibri" w:hAnsi="Times New Roman" w:cs="Times New Roman"/>
          <w:sz w:val="28"/>
          <w:szCs w:val="28"/>
          <w:lang w:val="kk-KZ"/>
        </w:rPr>
        <w:t>4</w:t>
      </w:r>
      <w:r w:rsidR="006E679F">
        <w:rPr>
          <w:rFonts w:ascii="Times New Roman" w:eastAsia="Calibri" w:hAnsi="Times New Roman" w:cs="Times New Roman"/>
          <w:sz w:val="28"/>
          <w:szCs w:val="28"/>
          <w:lang w:val="kk-KZ"/>
        </w:rPr>
        <w:t>5</w:t>
      </w:r>
    </w:p>
    <w:p w:rsidR="00644A70" w:rsidRPr="00E01617" w:rsidRDefault="005A7787" w:rsidP="00311454">
      <w:pPr>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sz w:val="28"/>
          <w:szCs w:val="28"/>
          <w:lang w:eastAsia="ru-RU"/>
        </w:rPr>
        <w:t>На уровне формирования ассоциативного поля, инициируемого и структурированного определенным словом-стимулом, выделяются различные типы связей и взаимоотношений между языковыми единицами. В данном контексте ассоциативная пара (где стимул вызывает реакцию) рассматривается как минимальная единица, а общее множество ассоциаций рассматривается как модель языкового сознания человека.Результаты эксперимента, отраженные в диаграммах, включают различные виды реакций, их количество и процентное соотношение среди респондентов</w:t>
      </w:r>
      <w:r w:rsidRPr="00E01617">
        <w:rPr>
          <w:rFonts w:ascii="Times New Roman" w:eastAsia="Times New Roman" w:hAnsi="Times New Roman" w:cs="Times New Roman"/>
          <w:sz w:val="28"/>
          <w:szCs w:val="28"/>
          <w:lang w:val="kk-KZ" w:eastAsia="ru-RU"/>
        </w:rPr>
        <w:t>.</w:t>
      </w:r>
      <w:r w:rsidRPr="00E01617">
        <w:rPr>
          <w:rFonts w:ascii="Times New Roman" w:eastAsia="Times New Roman" w:hAnsi="Times New Roman" w:cs="Times New Roman"/>
          <w:sz w:val="28"/>
          <w:szCs w:val="28"/>
          <w:lang w:val="kk-KZ" w:eastAsia="ru-RU"/>
        </w:rPr>
        <w:tab/>
      </w:r>
      <w:r w:rsidRPr="00E01617">
        <w:rPr>
          <w:rFonts w:ascii="Times New Roman" w:eastAsia="Times New Roman" w:hAnsi="Times New Roman" w:cs="Times New Roman"/>
          <w:sz w:val="28"/>
          <w:szCs w:val="28"/>
          <w:lang w:val="kk-KZ" w:eastAsia="ru-RU"/>
        </w:rPr>
        <w:tab/>
      </w:r>
      <w:r w:rsidRPr="00E01617">
        <w:rPr>
          <w:rFonts w:ascii="Times New Roman" w:eastAsia="Times New Roman" w:hAnsi="Times New Roman" w:cs="Times New Roman"/>
          <w:sz w:val="28"/>
          <w:szCs w:val="28"/>
          <w:lang w:val="kk-KZ" w:eastAsia="ru-RU"/>
        </w:rPr>
        <w:tab/>
      </w:r>
      <w:r w:rsidRPr="00E01617">
        <w:rPr>
          <w:rFonts w:ascii="Times New Roman" w:eastAsia="Times New Roman" w:hAnsi="Times New Roman" w:cs="Times New Roman"/>
          <w:sz w:val="28"/>
          <w:szCs w:val="28"/>
          <w:lang w:val="kk-KZ" w:eastAsia="ru-RU"/>
        </w:rPr>
        <w:tab/>
      </w:r>
      <w:bookmarkStart w:id="84" w:name="_Hlk151903800"/>
    </w:p>
    <w:p w:rsidR="00644A70" w:rsidRPr="00E01617" w:rsidRDefault="005A7787" w:rsidP="00311454">
      <w:pPr>
        <w:spacing w:after="0" w:line="240" w:lineRule="auto"/>
        <w:ind w:firstLine="567"/>
        <w:jc w:val="both"/>
        <w:rPr>
          <w:rFonts w:ascii="Times New Roman" w:eastAsia="Times New Roman" w:hAnsi="Times New Roman" w:cs="Times New Roman"/>
          <w:sz w:val="28"/>
          <w:szCs w:val="28"/>
          <w:lang w:eastAsia="ru-RU"/>
        </w:rPr>
      </w:pPr>
      <w:r w:rsidRPr="00E01617">
        <w:rPr>
          <w:rFonts w:ascii="Times New Roman" w:eastAsia="Times New Roman" w:hAnsi="Times New Roman" w:cs="Times New Roman"/>
          <w:sz w:val="28"/>
          <w:szCs w:val="28"/>
          <w:lang w:eastAsia="ru-RU"/>
        </w:rPr>
        <w:t xml:space="preserve">Респонденты казахской национальности - говоряшие на казахском языке. </w:t>
      </w:r>
      <w:r w:rsidRPr="00E01617">
        <w:rPr>
          <w:rFonts w:ascii="Times New Roman" w:eastAsia="Times New Roman" w:hAnsi="Times New Roman" w:cs="Times New Roman"/>
          <w:sz w:val="28"/>
          <w:szCs w:val="28"/>
          <w:lang w:val="kk-KZ" w:eastAsia="ru-RU"/>
        </w:rPr>
        <w:t>115</w:t>
      </w:r>
      <w:r w:rsidRPr="00E01617">
        <w:rPr>
          <w:rFonts w:ascii="Times New Roman" w:eastAsia="Times New Roman" w:hAnsi="Times New Roman" w:cs="Times New Roman"/>
          <w:sz w:val="28"/>
          <w:szCs w:val="28"/>
          <w:lang w:eastAsia="ru-RU"/>
        </w:rPr>
        <w:t xml:space="preserve">- опрошенных. </w:t>
      </w:r>
      <w:r w:rsidRPr="00E01617">
        <w:rPr>
          <w:rFonts w:ascii="Times New Roman" w:eastAsia="Times New Roman" w:hAnsi="Times New Roman" w:cs="Times New Roman"/>
          <w:sz w:val="28"/>
          <w:szCs w:val="28"/>
          <w:lang w:eastAsia="ru-RU"/>
        </w:rPr>
        <w:tab/>
      </w:r>
      <w:bookmarkEnd w:id="84"/>
      <w:r w:rsidRPr="00E01617">
        <w:rPr>
          <w:rFonts w:ascii="Times New Roman" w:eastAsia="Times New Roman" w:hAnsi="Times New Roman" w:cs="Times New Roman"/>
          <w:sz w:val="28"/>
          <w:szCs w:val="28"/>
          <w:lang w:eastAsia="ru-RU"/>
        </w:rPr>
        <w:tab/>
      </w:r>
      <w:r w:rsidRPr="00E01617">
        <w:rPr>
          <w:rFonts w:ascii="Times New Roman" w:eastAsia="Times New Roman" w:hAnsi="Times New Roman" w:cs="Times New Roman"/>
          <w:sz w:val="28"/>
          <w:szCs w:val="28"/>
          <w:lang w:eastAsia="ru-RU"/>
        </w:rPr>
        <w:tab/>
      </w:r>
      <w:r w:rsidRPr="00E01617">
        <w:rPr>
          <w:rFonts w:ascii="Times New Roman" w:eastAsia="Times New Roman" w:hAnsi="Times New Roman" w:cs="Times New Roman"/>
          <w:sz w:val="28"/>
          <w:szCs w:val="28"/>
          <w:lang w:eastAsia="ru-RU"/>
        </w:rPr>
        <w:tab/>
      </w:r>
      <w:r w:rsidRPr="00E01617">
        <w:rPr>
          <w:rFonts w:ascii="Times New Roman" w:eastAsia="Times New Roman" w:hAnsi="Times New Roman" w:cs="Times New Roman"/>
          <w:sz w:val="28"/>
          <w:szCs w:val="28"/>
          <w:lang w:eastAsia="ru-RU"/>
        </w:rPr>
        <w:tab/>
      </w:r>
      <w:r w:rsidRPr="00E01617">
        <w:rPr>
          <w:rFonts w:ascii="Times New Roman" w:eastAsia="Times New Roman" w:hAnsi="Times New Roman" w:cs="Times New Roman"/>
          <w:sz w:val="28"/>
          <w:szCs w:val="28"/>
          <w:lang w:eastAsia="ru-RU"/>
        </w:rPr>
        <w:tab/>
      </w:r>
      <w:r w:rsidRPr="00E01617">
        <w:rPr>
          <w:rFonts w:ascii="Times New Roman" w:eastAsia="Times New Roman" w:hAnsi="Times New Roman" w:cs="Times New Roman"/>
          <w:sz w:val="28"/>
          <w:szCs w:val="28"/>
          <w:lang w:eastAsia="ru-RU"/>
        </w:rPr>
        <w:tab/>
      </w:r>
      <w:r w:rsidRPr="00E01617">
        <w:rPr>
          <w:rFonts w:ascii="Times New Roman" w:eastAsia="Times New Roman" w:hAnsi="Times New Roman" w:cs="Times New Roman"/>
          <w:sz w:val="28"/>
          <w:szCs w:val="28"/>
          <w:lang w:eastAsia="ru-RU"/>
        </w:rPr>
        <w:tab/>
      </w:r>
      <w:r w:rsidRPr="00E01617">
        <w:rPr>
          <w:rFonts w:ascii="Times New Roman" w:eastAsia="Times New Roman" w:hAnsi="Times New Roman" w:cs="Times New Roman"/>
          <w:sz w:val="28"/>
          <w:szCs w:val="28"/>
          <w:lang w:eastAsia="ru-RU"/>
        </w:rPr>
        <w:tab/>
      </w:r>
    </w:p>
    <w:p w:rsidR="00644A70" w:rsidRPr="00D03196" w:rsidRDefault="005A7787" w:rsidP="00311454">
      <w:pPr>
        <w:spacing w:after="0" w:line="240" w:lineRule="auto"/>
        <w:ind w:firstLine="567"/>
        <w:jc w:val="both"/>
        <w:rPr>
          <w:rFonts w:ascii="Times New Roman" w:eastAsia="Times New Roman" w:hAnsi="Times New Roman" w:cs="Times New Roman"/>
          <w:sz w:val="28"/>
          <w:szCs w:val="28"/>
          <w:lang w:eastAsia="ru-RU"/>
        </w:rPr>
      </w:pPr>
      <w:r w:rsidRPr="00D03196">
        <w:rPr>
          <w:rFonts w:ascii="Times New Roman" w:eastAsia="Times New Roman" w:hAnsi="Times New Roman" w:cs="Times New Roman"/>
          <w:sz w:val="28"/>
          <w:szCs w:val="28"/>
          <w:lang w:eastAsia="ru-RU"/>
        </w:rPr>
        <w:t>Слово – стимул</w:t>
      </w:r>
      <w:r w:rsidRPr="00D03196">
        <w:rPr>
          <w:rFonts w:ascii="Times New Roman" w:eastAsia="Times New Roman" w:hAnsi="Times New Roman" w:cs="Times New Roman"/>
          <w:sz w:val="28"/>
          <w:szCs w:val="28"/>
          <w:lang w:val="kk-KZ" w:eastAsia="ru-RU"/>
        </w:rPr>
        <w:t>ы:</w:t>
      </w:r>
      <w:r w:rsidRPr="00D03196">
        <w:rPr>
          <w:rFonts w:ascii="Times New Roman" w:eastAsia="Times New Roman" w:hAnsi="Times New Roman" w:cs="Times New Roman"/>
          <w:sz w:val="28"/>
          <w:szCs w:val="28"/>
          <w:lang w:val="kk-KZ" w:eastAsia="ru-RU"/>
        </w:rPr>
        <w:tab/>
      </w:r>
      <w:r w:rsidRPr="00D03196">
        <w:rPr>
          <w:rFonts w:ascii="Times New Roman" w:eastAsia="Times New Roman" w:hAnsi="Times New Roman" w:cs="Times New Roman"/>
          <w:sz w:val="28"/>
          <w:szCs w:val="28"/>
          <w:lang w:val="kk-KZ" w:eastAsia="ru-RU"/>
        </w:rPr>
        <w:tab/>
      </w:r>
      <w:r w:rsidRPr="00D03196">
        <w:rPr>
          <w:rFonts w:ascii="Times New Roman" w:eastAsia="Times New Roman" w:hAnsi="Times New Roman" w:cs="Times New Roman"/>
          <w:sz w:val="28"/>
          <w:szCs w:val="28"/>
          <w:lang w:val="kk-KZ" w:eastAsia="ru-RU"/>
        </w:rPr>
        <w:tab/>
      </w:r>
      <w:r w:rsidRPr="00D03196">
        <w:rPr>
          <w:rFonts w:ascii="Times New Roman" w:eastAsia="Times New Roman" w:hAnsi="Times New Roman" w:cs="Times New Roman"/>
          <w:sz w:val="28"/>
          <w:szCs w:val="28"/>
          <w:lang w:val="kk-KZ" w:eastAsia="ru-RU"/>
        </w:rPr>
        <w:tab/>
      </w:r>
      <w:r w:rsidRPr="00D03196">
        <w:rPr>
          <w:rFonts w:ascii="Times New Roman" w:eastAsia="Times New Roman" w:hAnsi="Times New Roman" w:cs="Times New Roman"/>
          <w:sz w:val="28"/>
          <w:szCs w:val="28"/>
          <w:lang w:val="kk-KZ" w:eastAsia="ru-RU"/>
        </w:rPr>
        <w:tab/>
      </w:r>
      <w:r w:rsidRPr="00D03196">
        <w:rPr>
          <w:rFonts w:ascii="Times New Roman" w:eastAsia="Times New Roman" w:hAnsi="Times New Roman" w:cs="Times New Roman"/>
          <w:sz w:val="28"/>
          <w:szCs w:val="28"/>
          <w:lang w:val="kk-KZ" w:eastAsia="ru-RU"/>
        </w:rPr>
        <w:tab/>
      </w:r>
      <w:r w:rsidRPr="00D03196">
        <w:rPr>
          <w:rFonts w:ascii="Times New Roman" w:eastAsia="Times New Roman" w:hAnsi="Times New Roman" w:cs="Times New Roman"/>
          <w:sz w:val="28"/>
          <w:szCs w:val="28"/>
          <w:lang w:val="kk-KZ" w:eastAsia="ru-RU"/>
        </w:rPr>
        <w:tab/>
      </w:r>
      <w:r w:rsidRPr="00D03196">
        <w:rPr>
          <w:rFonts w:ascii="Times New Roman" w:eastAsia="Times New Roman" w:hAnsi="Times New Roman" w:cs="Times New Roman"/>
          <w:sz w:val="28"/>
          <w:szCs w:val="28"/>
          <w:lang w:val="kk-KZ" w:eastAsia="ru-RU"/>
        </w:rPr>
        <w:tab/>
      </w:r>
      <w:r w:rsidRPr="00D03196">
        <w:rPr>
          <w:rFonts w:ascii="Times New Roman" w:eastAsia="Times New Roman" w:hAnsi="Times New Roman" w:cs="Times New Roman"/>
          <w:sz w:val="28"/>
          <w:szCs w:val="28"/>
          <w:lang w:val="kk-KZ" w:eastAsia="ru-RU"/>
        </w:rPr>
        <w:tab/>
      </w:r>
      <w:r w:rsidRPr="00D03196">
        <w:rPr>
          <w:rFonts w:ascii="Times New Roman" w:eastAsia="Times New Roman" w:hAnsi="Times New Roman" w:cs="Times New Roman"/>
          <w:sz w:val="28"/>
          <w:szCs w:val="28"/>
          <w:lang w:val="kk-KZ" w:eastAsia="ru-RU"/>
        </w:rPr>
        <w:tab/>
      </w:r>
    </w:p>
    <w:p w:rsidR="00644A70" w:rsidRPr="00D03196" w:rsidRDefault="005A7787" w:rsidP="00311454">
      <w:pPr>
        <w:spacing w:after="0" w:line="240" w:lineRule="auto"/>
        <w:ind w:firstLine="567"/>
        <w:jc w:val="both"/>
        <w:rPr>
          <w:rFonts w:ascii="Times New Roman" w:eastAsia="Times New Roman" w:hAnsi="Times New Roman" w:cs="Times New Roman"/>
          <w:sz w:val="28"/>
          <w:szCs w:val="28"/>
          <w:lang w:val="kk-KZ" w:eastAsia="ru-RU"/>
        </w:rPr>
      </w:pPr>
      <w:r w:rsidRPr="00D03196">
        <w:rPr>
          <w:rFonts w:ascii="Times New Roman" w:eastAsia="Times New Roman" w:hAnsi="Times New Roman" w:cs="Times New Roman"/>
          <w:sz w:val="28"/>
          <w:szCs w:val="28"/>
          <w:lang w:val="kk-KZ" w:eastAsia="ru-RU"/>
        </w:rPr>
        <w:t xml:space="preserve">1. "Билік"  үкімет(20) – 20%, саясат(13) -13%, басқару(13) – 13%, мансап(8) – 9%; </w:t>
      </w:r>
      <w:r w:rsidRPr="00D03196">
        <w:rPr>
          <w:rFonts w:ascii="Times New Roman" w:eastAsia="Times New Roman" w:hAnsi="Times New Roman" w:cs="Times New Roman"/>
          <w:sz w:val="28"/>
          <w:szCs w:val="28"/>
          <w:lang w:val="kk-KZ" w:eastAsia="ru-RU"/>
        </w:rPr>
        <w:tab/>
      </w:r>
      <w:r w:rsidRPr="00D03196">
        <w:rPr>
          <w:rFonts w:ascii="Times New Roman" w:eastAsia="Times New Roman" w:hAnsi="Times New Roman" w:cs="Times New Roman"/>
          <w:sz w:val="28"/>
          <w:szCs w:val="28"/>
          <w:lang w:val="kk-KZ" w:eastAsia="ru-RU"/>
        </w:rPr>
        <w:tab/>
      </w:r>
      <w:r w:rsidRPr="00D03196">
        <w:rPr>
          <w:rFonts w:ascii="Times New Roman" w:eastAsia="Times New Roman" w:hAnsi="Times New Roman" w:cs="Times New Roman"/>
          <w:sz w:val="28"/>
          <w:szCs w:val="28"/>
          <w:lang w:val="kk-KZ" w:eastAsia="ru-RU"/>
        </w:rPr>
        <w:tab/>
      </w:r>
      <w:r w:rsidRPr="00D03196">
        <w:rPr>
          <w:rFonts w:ascii="Times New Roman" w:eastAsia="Times New Roman" w:hAnsi="Times New Roman" w:cs="Times New Roman"/>
          <w:sz w:val="28"/>
          <w:szCs w:val="28"/>
          <w:lang w:val="kk-KZ" w:eastAsia="ru-RU"/>
        </w:rPr>
        <w:tab/>
      </w:r>
      <w:r w:rsidRPr="00D03196">
        <w:rPr>
          <w:rFonts w:ascii="Times New Roman" w:eastAsia="Times New Roman" w:hAnsi="Times New Roman" w:cs="Times New Roman"/>
          <w:sz w:val="28"/>
          <w:szCs w:val="28"/>
          <w:lang w:val="kk-KZ" w:eastAsia="ru-RU"/>
        </w:rPr>
        <w:tab/>
      </w:r>
      <w:r w:rsidRPr="00D03196">
        <w:rPr>
          <w:rFonts w:ascii="Times New Roman" w:eastAsia="Times New Roman" w:hAnsi="Times New Roman" w:cs="Times New Roman"/>
          <w:sz w:val="28"/>
          <w:szCs w:val="28"/>
          <w:lang w:val="kk-KZ" w:eastAsia="ru-RU"/>
        </w:rPr>
        <w:tab/>
      </w:r>
    </w:p>
    <w:p w:rsidR="00644A70" w:rsidRPr="00D03196" w:rsidRDefault="005A7787" w:rsidP="00311454">
      <w:pPr>
        <w:spacing w:after="0" w:line="240" w:lineRule="auto"/>
        <w:ind w:firstLine="567"/>
        <w:jc w:val="both"/>
        <w:rPr>
          <w:rFonts w:ascii="Times New Roman" w:eastAsia="Times New Roman" w:hAnsi="Times New Roman" w:cs="Times New Roman"/>
          <w:sz w:val="28"/>
          <w:szCs w:val="28"/>
          <w:lang w:val="kk-KZ" w:eastAsia="ru-RU"/>
        </w:rPr>
      </w:pPr>
      <w:r w:rsidRPr="00D03196">
        <w:rPr>
          <w:rFonts w:ascii="Times New Roman" w:eastAsia="Times New Roman" w:hAnsi="Times New Roman" w:cs="Times New Roman"/>
          <w:sz w:val="28"/>
          <w:szCs w:val="28"/>
          <w:lang w:val="kk-KZ" w:eastAsia="ru-RU"/>
        </w:rPr>
        <w:t>2.</w:t>
      </w:r>
      <w:r w:rsidRPr="00D03196">
        <w:rPr>
          <w:rFonts w:ascii="Times New Roman" w:eastAsia="Times New Roman" w:hAnsi="Times New Roman" w:cs="Times New Roman"/>
          <w:i/>
          <w:sz w:val="28"/>
          <w:szCs w:val="28"/>
          <w:lang w:val="kk-KZ" w:eastAsia="ru-RU"/>
        </w:rPr>
        <w:t>Қоғам</w:t>
      </w:r>
      <w:r w:rsidR="00543888">
        <w:rPr>
          <w:rFonts w:ascii="Times New Roman" w:eastAsia="Times New Roman" w:hAnsi="Times New Roman" w:cs="Times New Roman"/>
          <w:i/>
          <w:sz w:val="28"/>
          <w:szCs w:val="28"/>
          <w:lang w:val="kk-KZ" w:eastAsia="ru-RU"/>
        </w:rPr>
        <w:t xml:space="preserve"> –</w:t>
      </w:r>
      <w:r w:rsidRPr="00D03196">
        <w:rPr>
          <w:rFonts w:ascii="Times New Roman" w:eastAsia="Times New Roman" w:hAnsi="Times New Roman" w:cs="Times New Roman"/>
          <w:i/>
          <w:sz w:val="28"/>
          <w:szCs w:val="28"/>
          <w:lang w:val="kk-KZ" w:eastAsia="ru-RU"/>
        </w:rPr>
        <w:t xml:space="preserve"> </w:t>
      </w:r>
      <w:r w:rsidRPr="00D03196">
        <w:rPr>
          <w:rFonts w:ascii="Times New Roman" w:eastAsia="Times New Roman" w:hAnsi="Times New Roman" w:cs="Times New Roman"/>
          <w:sz w:val="28"/>
          <w:szCs w:val="28"/>
          <w:lang w:val="kk-KZ" w:eastAsia="ru-RU"/>
        </w:rPr>
        <w:t>халық</w:t>
      </w:r>
      <w:r w:rsidR="00543888">
        <w:rPr>
          <w:rFonts w:ascii="Times New Roman" w:eastAsia="Times New Roman" w:hAnsi="Times New Roman" w:cs="Times New Roman"/>
          <w:sz w:val="28"/>
          <w:szCs w:val="28"/>
          <w:lang w:val="kk-KZ" w:eastAsia="ru-RU"/>
        </w:rPr>
        <w:t xml:space="preserve"> </w:t>
      </w:r>
      <w:r w:rsidRPr="00D03196">
        <w:rPr>
          <w:rFonts w:ascii="Times New Roman" w:eastAsia="Times New Roman" w:hAnsi="Times New Roman" w:cs="Times New Roman"/>
          <w:sz w:val="28"/>
          <w:szCs w:val="28"/>
          <w:lang w:val="kk-KZ" w:eastAsia="ru-RU"/>
        </w:rPr>
        <w:t xml:space="preserve">(21)- </w:t>
      </w:r>
      <w:bookmarkStart w:id="85" w:name="_Hlk151902324"/>
      <w:r w:rsidRPr="00D03196">
        <w:rPr>
          <w:rFonts w:ascii="Times New Roman" w:eastAsia="Times New Roman" w:hAnsi="Times New Roman" w:cs="Times New Roman"/>
          <w:sz w:val="28"/>
          <w:szCs w:val="28"/>
          <w:lang w:val="kk-KZ" w:eastAsia="ru-RU"/>
        </w:rPr>
        <w:t>25%</w:t>
      </w:r>
      <w:bookmarkEnd w:id="85"/>
      <w:r w:rsidRPr="00D03196">
        <w:rPr>
          <w:rFonts w:ascii="Times New Roman" w:eastAsia="Times New Roman" w:hAnsi="Times New Roman" w:cs="Times New Roman"/>
          <w:sz w:val="28"/>
          <w:szCs w:val="28"/>
          <w:lang w:val="kk-KZ" w:eastAsia="ru-RU"/>
        </w:rPr>
        <w:t>, қоршаған орта</w:t>
      </w:r>
      <w:r w:rsidR="00543888">
        <w:rPr>
          <w:rFonts w:ascii="Times New Roman" w:eastAsia="Times New Roman" w:hAnsi="Times New Roman" w:cs="Times New Roman"/>
          <w:sz w:val="28"/>
          <w:szCs w:val="28"/>
          <w:lang w:val="kk-KZ" w:eastAsia="ru-RU"/>
        </w:rPr>
        <w:t xml:space="preserve"> </w:t>
      </w:r>
      <w:r w:rsidRPr="00D03196">
        <w:rPr>
          <w:rFonts w:ascii="Times New Roman" w:eastAsia="Times New Roman" w:hAnsi="Times New Roman" w:cs="Times New Roman"/>
          <w:sz w:val="28"/>
          <w:szCs w:val="28"/>
          <w:lang w:val="kk-KZ" w:eastAsia="ru-RU"/>
        </w:rPr>
        <w:t>(16) -19% , адамдар</w:t>
      </w:r>
      <w:r w:rsidR="00543888">
        <w:rPr>
          <w:rFonts w:ascii="Times New Roman" w:eastAsia="Times New Roman" w:hAnsi="Times New Roman" w:cs="Times New Roman"/>
          <w:sz w:val="28"/>
          <w:szCs w:val="28"/>
          <w:lang w:val="kk-KZ" w:eastAsia="ru-RU"/>
        </w:rPr>
        <w:t xml:space="preserve"> </w:t>
      </w:r>
      <w:r w:rsidRPr="00D03196">
        <w:rPr>
          <w:rFonts w:ascii="Times New Roman" w:eastAsia="Times New Roman" w:hAnsi="Times New Roman" w:cs="Times New Roman"/>
          <w:sz w:val="28"/>
          <w:szCs w:val="28"/>
          <w:lang w:val="kk-KZ" w:eastAsia="ru-RU"/>
        </w:rPr>
        <w:t>(13)- 15%, ел</w:t>
      </w:r>
      <w:r w:rsidR="00543888">
        <w:rPr>
          <w:rFonts w:ascii="Times New Roman" w:eastAsia="Times New Roman" w:hAnsi="Times New Roman" w:cs="Times New Roman"/>
          <w:sz w:val="28"/>
          <w:szCs w:val="28"/>
          <w:lang w:val="kk-KZ" w:eastAsia="ru-RU"/>
        </w:rPr>
        <w:t xml:space="preserve"> </w:t>
      </w:r>
      <w:r w:rsidRPr="00D03196">
        <w:rPr>
          <w:rFonts w:ascii="Times New Roman" w:eastAsia="Times New Roman" w:hAnsi="Times New Roman" w:cs="Times New Roman"/>
          <w:sz w:val="28"/>
          <w:szCs w:val="28"/>
          <w:lang w:val="kk-KZ" w:eastAsia="ru-RU"/>
        </w:rPr>
        <w:t>(12) -14%, еркіндік</w:t>
      </w:r>
      <w:r w:rsidR="00543888">
        <w:rPr>
          <w:rFonts w:ascii="Times New Roman" w:eastAsia="Times New Roman" w:hAnsi="Times New Roman" w:cs="Times New Roman"/>
          <w:sz w:val="28"/>
          <w:szCs w:val="28"/>
          <w:lang w:val="kk-KZ" w:eastAsia="ru-RU"/>
        </w:rPr>
        <w:t xml:space="preserve"> </w:t>
      </w:r>
      <w:r w:rsidRPr="00D03196">
        <w:rPr>
          <w:rFonts w:ascii="Times New Roman" w:eastAsia="Times New Roman" w:hAnsi="Times New Roman" w:cs="Times New Roman"/>
          <w:sz w:val="28"/>
          <w:szCs w:val="28"/>
          <w:lang w:val="kk-KZ" w:eastAsia="ru-RU"/>
        </w:rPr>
        <w:t>(9) – 11%;</w:t>
      </w:r>
      <w:r w:rsidRPr="00D03196">
        <w:rPr>
          <w:rFonts w:ascii="Times New Roman" w:eastAsia="Times New Roman" w:hAnsi="Times New Roman" w:cs="Times New Roman"/>
          <w:sz w:val="28"/>
          <w:szCs w:val="28"/>
          <w:lang w:val="kk-KZ" w:eastAsia="ru-RU"/>
        </w:rPr>
        <w:tab/>
      </w:r>
      <w:r w:rsidRPr="00D03196">
        <w:rPr>
          <w:rFonts w:ascii="Times New Roman" w:eastAsia="Times New Roman" w:hAnsi="Times New Roman" w:cs="Times New Roman"/>
          <w:sz w:val="28"/>
          <w:szCs w:val="28"/>
          <w:lang w:val="kk-KZ" w:eastAsia="ru-RU"/>
        </w:rPr>
        <w:tab/>
      </w:r>
      <w:r w:rsidRPr="00D03196">
        <w:rPr>
          <w:rFonts w:ascii="Times New Roman" w:eastAsia="Times New Roman" w:hAnsi="Times New Roman" w:cs="Times New Roman"/>
          <w:sz w:val="28"/>
          <w:szCs w:val="28"/>
          <w:lang w:val="kk-KZ" w:eastAsia="ru-RU"/>
        </w:rPr>
        <w:tab/>
      </w:r>
      <w:r w:rsidRPr="00D03196">
        <w:rPr>
          <w:rFonts w:ascii="Times New Roman" w:eastAsia="Times New Roman" w:hAnsi="Times New Roman" w:cs="Times New Roman"/>
          <w:sz w:val="28"/>
          <w:szCs w:val="28"/>
          <w:lang w:val="kk-KZ" w:eastAsia="ru-RU"/>
        </w:rPr>
        <w:tab/>
      </w:r>
      <w:r w:rsidRPr="00D03196">
        <w:rPr>
          <w:rFonts w:ascii="Times New Roman" w:eastAsia="Times New Roman" w:hAnsi="Times New Roman" w:cs="Times New Roman"/>
          <w:sz w:val="28"/>
          <w:szCs w:val="28"/>
          <w:lang w:val="kk-KZ" w:eastAsia="ru-RU"/>
        </w:rPr>
        <w:tab/>
      </w:r>
      <w:r w:rsidRPr="00D03196">
        <w:rPr>
          <w:rFonts w:ascii="Times New Roman" w:eastAsia="Times New Roman" w:hAnsi="Times New Roman" w:cs="Times New Roman"/>
          <w:sz w:val="28"/>
          <w:szCs w:val="28"/>
          <w:lang w:val="kk-KZ" w:eastAsia="ru-RU"/>
        </w:rPr>
        <w:tab/>
      </w:r>
      <w:r w:rsidRPr="00D03196">
        <w:rPr>
          <w:rFonts w:ascii="Times New Roman" w:eastAsia="Times New Roman" w:hAnsi="Times New Roman" w:cs="Times New Roman"/>
          <w:sz w:val="28"/>
          <w:szCs w:val="28"/>
          <w:lang w:val="kk-KZ" w:eastAsia="ru-RU"/>
        </w:rPr>
        <w:tab/>
      </w:r>
      <w:r w:rsidRPr="00D03196">
        <w:rPr>
          <w:rFonts w:ascii="Times New Roman" w:eastAsia="Times New Roman" w:hAnsi="Times New Roman" w:cs="Times New Roman"/>
          <w:sz w:val="28"/>
          <w:szCs w:val="28"/>
          <w:lang w:val="kk-KZ" w:eastAsia="ru-RU"/>
        </w:rPr>
        <w:tab/>
      </w:r>
    </w:p>
    <w:p w:rsidR="00543888" w:rsidRDefault="005A7787" w:rsidP="00543888">
      <w:pPr>
        <w:spacing w:after="0" w:line="240" w:lineRule="auto"/>
        <w:ind w:firstLine="426"/>
        <w:jc w:val="both"/>
        <w:rPr>
          <w:rFonts w:ascii="Times New Roman" w:eastAsia="Times New Roman" w:hAnsi="Times New Roman" w:cs="Times New Roman"/>
          <w:sz w:val="28"/>
          <w:szCs w:val="28"/>
          <w:lang w:val="kk-KZ" w:eastAsia="ru-RU"/>
        </w:rPr>
      </w:pPr>
      <w:r w:rsidRPr="00D03196">
        <w:rPr>
          <w:rFonts w:ascii="Times New Roman" w:eastAsia="Times New Roman" w:hAnsi="Times New Roman" w:cs="Times New Roman"/>
          <w:sz w:val="28"/>
          <w:szCs w:val="28"/>
          <w:lang w:val="kk-KZ" w:eastAsia="ru-RU"/>
        </w:rPr>
        <w:t>3. Жеке тұлға - адам(26) - 30%, мен</w:t>
      </w:r>
      <w:r w:rsidR="00543888">
        <w:rPr>
          <w:rFonts w:ascii="Times New Roman" w:eastAsia="Times New Roman" w:hAnsi="Times New Roman" w:cs="Times New Roman"/>
          <w:sz w:val="28"/>
          <w:szCs w:val="28"/>
          <w:lang w:val="kk-KZ" w:eastAsia="ru-RU"/>
        </w:rPr>
        <w:t xml:space="preserve"> </w:t>
      </w:r>
      <w:r w:rsidRPr="00D03196">
        <w:rPr>
          <w:rFonts w:ascii="Times New Roman" w:eastAsia="Times New Roman" w:hAnsi="Times New Roman" w:cs="Times New Roman"/>
          <w:sz w:val="28"/>
          <w:szCs w:val="28"/>
          <w:lang w:val="kk-KZ" w:eastAsia="ru-RU"/>
        </w:rPr>
        <w:t>(17) - 19%, дарындылық</w:t>
      </w:r>
      <w:r w:rsidR="00543888">
        <w:rPr>
          <w:rFonts w:ascii="Times New Roman" w:eastAsia="Times New Roman" w:hAnsi="Times New Roman" w:cs="Times New Roman"/>
          <w:sz w:val="28"/>
          <w:szCs w:val="28"/>
          <w:lang w:val="kk-KZ" w:eastAsia="ru-RU"/>
        </w:rPr>
        <w:t xml:space="preserve"> </w:t>
      </w:r>
      <w:r w:rsidRPr="00D03196">
        <w:rPr>
          <w:rFonts w:ascii="Times New Roman" w:eastAsia="Times New Roman" w:hAnsi="Times New Roman" w:cs="Times New Roman"/>
          <w:sz w:val="28"/>
          <w:szCs w:val="28"/>
          <w:lang w:val="kk-KZ" w:eastAsia="ru-RU"/>
        </w:rPr>
        <w:t>(12)  -15%, жеке адам(8)- 14% , лидер(8) -14%</w:t>
      </w:r>
      <w:r w:rsidR="00543888">
        <w:rPr>
          <w:rFonts w:ascii="Times New Roman" w:eastAsia="Times New Roman" w:hAnsi="Times New Roman" w:cs="Times New Roman"/>
          <w:sz w:val="28"/>
          <w:szCs w:val="28"/>
          <w:lang w:val="kk-KZ" w:eastAsia="ru-RU"/>
        </w:rPr>
        <w:t>;</w:t>
      </w:r>
      <w:r w:rsidRPr="00D03196">
        <w:rPr>
          <w:rFonts w:ascii="Times New Roman" w:eastAsia="Times New Roman" w:hAnsi="Times New Roman" w:cs="Times New Roman"/>
          <w:sz w:val="28"/>
          <w:szCs w:val="28"/>
          <w:lang w:val="kk-KZ" w:eastAsia="ru-RU"/>
        </w:rPr>
        <w:t xml:space="preserve">  </w:t>
      </w:r>
      <w:r w:rsidRPr="00D03196">
        <w:rPr>
          <w:rFonts w:ascii="Times New Roman" w:eastAsia="Times New Roman" w:hAnsi="Times New Roman" w:cs="Times New Roman"/>
          <w:sz w:val="28"/>
          <w:szCs w:val="28"/>
          <w:lang w:val="kk-KZ" w:eastAsia="ru-RU"/>
        </w:rPr>
        <w:tab/>
      </w:r>
      <w:r w:rsidRPr="00D03196">
        <w:rPr>
          <w:rFonts w:ascii="Times New Roman" w:eastAsia="Times New Roman" w:hAnsi="Times New Roman" w:cs="Times New Roman"/>
          <w:sz w:val="28"/>
          <w:szCs w:val="28"/>
          <w:lang w:val="kk-KZ" w:eastAsia="ru-RU"/>
        </w:rPr>
        <w:tab/>
      </w:r>
      <w:r w:rsidRPr="00D03196">
        <w:rPr>
          <w:rFonts w:ascii="Times New Roman" w:eastAsia="Times New Roman" w:hAnsi="Times New Roman" w:cs="Times New Roman"/>
          <w:sz w:val="28"/>
          <w:szCs w:val="28"/>
          <w:lang w:val="kk-KZ" w:eastAsia="ru-RU"/>
        </w:rPr>
        <w:tab/>
      </w:r>
      <w:r w:rsidRPr="00D03196">
        <w:rPr>
          <w:rFonts w:ascii="Times New Roman" w:eastAsia="Times New Roman" w:hAnsi="Times New Roman" w:cs="Times New Roman"/>
          <w:sz w:val="28"/>
          <w:szCs w:val="28"/>
          <w:lang w:val="kk-KZ" w:eastAsia="ru-RU"/>
        </w:rPr>
        <w:tab/>
      </w:r>
      <w:r w:rsidRPr="00D03196">
        <w:rPr>
          <w:rFonts w:ascii="Times New Roman" w:eastAsia="Times New Roman" w:hAnsi="Times New Roman" w:cs="Times New Roman"/>
          <w:sz w:val="28"/>
          <w:szCs w:val="28"/>
          <w:lang w:val="kk-KZ" w:eastAsia="ru-RU"/>
        </w:rPr>
        <w:tab/>
      </w:r>
      <w:r w:rsidRPr="00D03196">
        <w:rPr>
          <w:rFonts w:ascii="Times New Roman" w:eastAsia="Times New Roman" w:hAnsi="Times New Roman" w:cs="Times New Roman"/>
          <w:sz w:val="28"/>
          <w:szCs w:val="28"/>
          <w:lang w:val="kk-KZ" w:eastAsia="ru-RU"/>
        </w:rPr>
        <w:tab/>
      </w:r>
      <w:r w:rsidRPr="00D03196">
        <w:rPr>
          <w:rFonts w:ascii="Times New Roman" w:eastAsia="Times New Roman" w:hAnsi="Times New Roman" w:cs="Times New Roman"/>
          <w:sz w:val="28"/>
          <w:szCs w:val="28"/>
          <w:lang w:val="kk-KZ" w:eastAsia="ru-RU"/>
        </w:rPr>
        <w:tab/>
      </w:r>
      <w:r w:rsidRPr="00D03196">
        <w:rPr>
          <w:rFonts w:ascii="Times New Roman" w:eastAsia="Times New Roman" w:hAnsi="Times New Roman" w:cs="Times New Roman"/>
          <w:sz w:val="28"/>
          <w:szCs w:val="28"/>
          <w:lang w:val="kk-KZ" w:eastAsia="ru-RU"/>
        </w:rPr>
        <w:tab/>
      </w:r>
    </w:p>
    <w:p w:rsidR="00543888" w:rsidRDefault="005A7787" w:rsidP="00543888">
      <w:pPr>
        <w:spacing w:after="0" w:line="240" w:lineRule="auto"/>
        <w:ind w:firstLine="426"/>
        <w:jc w:val="both"/>
        <w:rPr>
          <w:rFonts w:ascii="Times New Roman" w:eastAsia="Times New Roman" w:hAnsi="Times New Roman" w:cs="Times New Roman"/>
          <w:sz w:val="28"/>
          <w:szCs w:val="28"/>
          <w:lang w:val="kk-KZ" w:eastAsia="ru-RU"/>
        </w:rPr>
      </w:pPr>
      <w:r w:rsidRPr="00D03196">
        <w:rPr>
          <w:rFonts w:ascii="Times New Roman" w:eastAsia="Times New Roman" w:hAnsi="Times New Roman" w:cs="Times New Roman"/>
          <w:sz w:val="28"/>
          <w:szCs w:val="28"/>
          <w:lang w:val="kk-KZ" w:eastAsia="ru-RU"/>
        </w:rPr>
        <w:t>4. Салт-дәстүр- ұлттық салт-дәстүр</w:t>
      </w:r>
      <w:r w:rsidR="00543888">
        <w:rPr>
          <w:rFonts w:ascii="Times New Roman" w:eastAsia="Times New Roman" w:hAnsi="Times New Roman" w:cs="Times New Roman"/>
          <w:sz w:val="28"/>
          <w:szCs w:val="28"/>
          <w:lang w:val="kk-KZ" w:eastAsia="ru-RU"/>
        </w:rPr>
        <w:t xml:space="preserve"> </w:t>
      </w:r>
      <w:r w:rsidRPr="00D03196">
        <w:rPr>
          <w:rFonts w:ascii="Times New Roman" w:eastAsia="Times New Roman" w:hAnsi="Times New Roman" w:cs="Times New Roman"/>
          <w:sz w:val="28"/>
          <w:szCs w:val="28"/>
          <w:lang w:val="kk-KZ" w:eastAsia="ru-RU"/>
        </w:rPr>
        <w:t>(15) – 24%, мерекелер</w:t>
      </w:r>
      <w:r w:rsidR="00543888">
        <w:rPr>
          <w:rFonts w:ascii="Times New Roman" w:eastAsia="Times New Roman" w:hAnsi="Times New Roman" w:cs="Times New Roman"/>
          <w:sz w:val="28"/>
          <w:szCs w:val="28"/>
          <w:lang w:val="kk-KZ" w:eastAsia="ru-RU"/>
        </w:rPr>
        <w:t xml:space="preserve"> </w:t>
      </w:r>
      <w:r w:rsidRPr="00D03196">
        <w:rPr>
          <w:rFonts w:ascii="Times New Roman" w:eastAsia="Times New Roman" w:hAnsi="Times New Roman" w:cs="Times New Roman"/>
          <w:sz w:val="28"/>
          <w:szCs w:val="28"/>
          <w:lang w:val="kk-KZ" w:eastAsia="ru-RU"/>
        </w:rPr>
        <w:t>(12)- 19%, мәдениет</w:t>
      </w:r>
      <w:r w:rsidR="00543888">
        <w:rPr>
          <w:rFonts w:ascii="Times New Roman" w:eastAsia="Times New Roman" w:hAnsi="Times New Roman" w:cs="Times New Roman"/>
          <w:sz w:val="28"/>
          <w:szCs w:val="28"/>
          <w:lang w:val="kk-KZ" w:eastAsia="ru-RU"/>
        </w:rPr>
        <w:t xml:space="preserve"> </w:t>
      </w:r>
      <w:r w:rsidRPr="00D03196">
        <w:rPr>
          <w:rFonts w:ascii="Times New Roman" w:eastAsia="Times New Roman" w:hAnsi="Times New Roman" w:cs="Times New Roman"/>
          <w:sz w:val="28"/>
          <w:szCs w:val="28"/>
          <w:lang w:val="kk-KZ" w:eastAsia="ru-RU"/>
        </w:rPr>
        <w:t>(10)- 14%,  әдет-ғұрып</w:t>
      </w:r>
      <w:r w:rsidR="00543888">
        <w:rPr>
          <w:rFonts w:ascii="Times New Roman" w:eastAsia="Times New Roman" w:hAnsi="Times New Roman" w:cs="Times New Roman"/>
          <w:sz w:val="28"/>
          <w:szCs w:val="28"/>
          <w:lang w:val="kk-KZ" w:eastAsia="ru-RU"/>
        </w:rPr>
        <w:t xml:space="preserve"> </w:t>
      </w:r>
      <w:r w:rsidRPr="00D03196">
        <w:rPr>
          <w:rFonts w:ascii="Times New Roman" w:eastAsia="Times New Roman" w:hAnsi="Times New Roman" w:cs="Times New Roman"/>
          <w:sz w:val="28"/>
          <w:szCs w:val="28"/>
          <w:lang w:val="kk-KZ" w:eastAsia="ru-RU"/>
        </w:rPr>
        <w:t>(9) – 11%, ән-күй жырлар</w:t>
      </w:r>
      <w:r w:rsidR="00543888">
        <w:rPr>
          <w:rFonts w:ascii="Times New Roman" w:eastAsia="Times New Roman" w:hAnsi="Times New Roman" w:cs="Times New Roman"/>
          <w:sz w:val="28"/>
          <w:szCs w:val="28"/>
          <w:lang w:val="kk-KZ" w:eastAsia="ru-RU"/>
        </w:rPr>
        <w:t xml:space="preserve"> </w:t>
      </w:r>
      <w:r w:rsidRPr="00D03196">
        <w:rPr>
          <w:rFonts w:ascii="Times New Roman" w:eastAsia="Times New Roman" w:hAnsi="Times New Roman" w:cs="Times New Roman"/>
          <w:sz w:val="28"/>
          <w:szCs w:val="28"/>
          <w:lang w:val="kk-KZ" w:eastAsia="ru-RU"/>
        </w:rPr>
        <w:t>(8)- 8%</w:t>
      </w:r>
      <w:r w:rsidR="00543888">
        <w:rPr>
          <w:rFonts w:ascii="Times New Roman" w:eastAsia="Times New Roman" w:hAnsi="Times New Roman" w:cs="Times New Roman"/>
          <w:sz w:val="28"/>
          <w:szCs w:val="28"/>
          <w:lang w:val="kk-KZ" w:eastAsia="ru-RU"/>
        </w:rPr>
        <w:t>;</w:t>
      </w:r>
    </w:p>
    <w:p w:rsidR="00543888" w:rsidRDefault="005A7787" w:rsidP="00543888">
      <w:pPr>
        <w:spacing w:after="0" w:line="240" w:lineRule="auto"/>
        <w:ind w:firstLine="426"/>
        <w:jc w:val="both"/>
        <w:rPr>
          <w:rFonts w:ascii="Times New Roman" w:eastAsia="Times New Roman" w:hAnsi="Times New Roman" w:cs="Times New Roman"/>
          <w:sz w:val="28"/>
          <w:szCs w:val="28"/>
          <w:lang w:val="kk-KZ" w:eastAsia="ru-RU"/>
        </w:rPr>
      </w:pPr>
      <w:r w:rsidRPr="00D03196">
        <w:rPr>
          <w:rFonts w:ascii="Times New Roman" w:eastAsia="Times New Roman" w:hAnsi="Times New Roman" w:cs="Times New Roman"/>
          <w:sz w:val="28"/>
          <w:szCs w:val="28"/>
          <w:lang w:val="kk-KZ" w:eastAsia="ru-RU"/>
        </w:rPr>
        <w:t>5. Мәдениет- өнер</w:t>
      </w:r>
      <w:r w:rsidR="00543888">
        <w:rPr>
          <w:rFonts w:ascii="Times New Roman" w:eastAsia="Times New Roman" w:hAnsi="Times New Roman" w:cs="Times New Roman"/>
          <w:sz w:val="28"/>
          <w:szCs w:val="28"/>
          <w:lang w:val="kk-KZ" w:eastAsia="ru-RU"/>
        </w:rPr>
        <w:t xml:space="preserve"> </w:t>
      </w:r>
      <w:r w:rsidRPr="00D03196">
        <w:rPr>
          <w:rFonts w:ascii="Times New Roman" w:eastAsia="Times New Roman" w:hAnsi="Times New Roman" w:cs="Times New Roman"/>
          <w:sz w:val="28"/>
          <w:szCs w:val="28"/>
          <w:lang w:val="kk-KZ" w:eastAsia="ru-RU"/>
        </w:rPr>
        <w:t>(15)-30%, тәрбие(13)- 22%, дәстүр(9)- 15%, мәдениет(6) -13%, ұлттық  мәдениет(6)- 13%</w:t>
      </w:r>
      <w:r w:rsidR="00543888">
        <w:rPr>
          <w:rFonts w:ascii="Times New Roman" w:eastAsia="Times New Roman" w:hAnsi="Times New Roman" w:cs="Times New Roman"/>
          <w:sz w:val="28"/>
          <w:szCs w:val="28"/>
          <w:lang w:val="kk-KZ" w:eastAsia="ru-RU"/>
        </w:rPr>
        <w:t xml:space="preserve">; </w:t>
      </w:r>
    </w:p>
    <w:p w:rsidR="00543888" w:rsidRDefault="005A7787" w:rsidP="00543888">
      <w:pPr>
        <w:spacing w:after="0" w:line="240" w:lineRule="auto"/>
        <w:ind w:firstLine="426"/>
        <w:jc w:val="both"/>
        <w:rPr>
          <w:rFonts w:ascii="Times New Roman" w:eastAsia="Times New Roman" w:hAnsi="Times New Roman" w:cs="Times New Roman"/>
          <w:sz w:val="28"/>
          <w:szCs w:val="28"/>
          <w:lang w:val="kk-KZ" w:eastAsia="ru-RU"/>
        </w:rPr>
      </w:pPr>
      <w:r w:rsidRPr="00D03196">
        <w:rPr>
          <w:rFonts w:ascii="Times New Roman" w:eastAsia="Times New Roman" w:hAnsi="Times New Roman" w:cs="Times New Roman"/>
          <w:sz w:val="28"/>
          <w:szCs w:val="28"/>
          <w:lang w:val="kk-KZ" w:eastAsia="ru-RU"/>
        </w:rPr>
        <w:t>6. Дін- ислам</w:t>
      </w:r>
      <w:r w:rsidR="00543888">
        <w:rPr>
          <w:rFonts w:ascii="Times New Roman" w:eastAsia="Times New Roman" w:hAnsi="Times New Roman" w:cs="Times New Roman"/>
          <w:sz w:val="28"/>
          <w:szCs w:val="28"/>
          <w:lang w:val="kk-KZ" w:eastAsia="ru-RU"/>
        </w:rPr>
        <w:t xml:space="preserve"> </w:t>
      </w:r>
      <w:r w:rsidRPr="00D03196">
        <w:rPr>
          <w:rFonts w:ascii="Times New Roman" w:eastAsia="Times New Roman" w:hAnsi="Times New Roman" w:cs="Times New Roman"/>
          <w:sz w:val="28"/>
          <w:szCs w:val="28"/>
          <w:lang w:val="kk-KZ" w:eastAsia="ru-RU"/>
        </w:rPr>
        <w:t>(26)- 23%, мусылман(15) -13%, мешіт(13) – 11%, әр халықтың сенімі(12)</w:t>
      </w:r>
      <w:r w:rsidRPr="00E01617">
        <w:rPr>
          <w:rFonts w:ascii="Times New Roman" w:eastAsia="Times New Roman" w:hAnsi="Times New Roman" w:cs="Times New Roman"/>
          <w:sz w:val="28"/>
          <w:szCs w:val="28"/>
          <w:lang w:val="kk-KZ" w:eastAsia="ru-RU"/>
        </w:rPr>
        <w:t xml:space="preserve"> -10%, құран(10) – 8%.  </w:t>
      </w:r>
      <w:r w:rsidRPr="00E01617">
        <w:rPr>
          <w:rFonts w:ascii="Times New Roman" w:eastAsia="Times New Roman" w:hAnsi="Times New Roman" w:cs="Times New Roman"/>
          <w:sz w:val="28"/>
          <w:szCs w:val="28"/>
          <w:lang w:val="kk-KZ" w:eastAsia="ru-RU"/>
        </w:rPr>
        <w:tab/>
      </w:r>
    </w:p>
    <w:p w:rsidR="00644A70" w:rsidRPr="00E01617" w:rsidRDefault="00F87E02" w:rsidP="00543888">
      <w:pPr>
        <w:spacing w:after="0" w:line="240" w:lineRule="auto"/>
        <w:ind w:firstLine="426"/>
        <w:jc w:val="both"/>
        <w:rPr>
          <w:rFonts w:ascii="Times New Roman" w:eastAsia="Times New Roman" w:hAnsi="Times New Roman" w:cs="Times New Roman"/>
          <w:b/>
          <w:sz w:val="28"/>
          <w:szCs w:val="28"/>
          <w:lang w:val="kk-KZ" w:eastAsia="ru-RU"/>
        </w:rPr>
      </w:pPr>
      <w:r w:rsidRPr="00E01617">
        <w:rPr>
          <w:rFonts w:ascii="Times New Roman" w:eastAsia="Times New Roman" w:hAnsi="Times New Roman" w:cs="Times New Roman"/>
          <w:sz w:val="28"/>
          <w:szCs w:val="28"/>
          <w:lang w:val="kk-KZ" w:eastAsia="ru-RU"/>
        </w:rPr>
        <w:t>Представим</w:t>
      </w:r>
      <w:r w:rsidR="007422C3" w:rsidRPr="00E01617">
        <w:rPr>
          <w:rFonts w:ascii="Times New Roman" w:eastAsia="Times New Roman" w:hAnsi="Times New Roman" w:cs="Times New Roman"/>
          <w:sz w:val="28"/>
          <w:szCs w:val="28"/>
          <w:lang w:val="kk-KZ" w:eastAsia="ru-RU"/>
        </w:rPr>
        <w:t xml:space="preserve"> результаты эксперимента с русскоязычными реципиентами</w:t>
      </w:r>
      <w:r w:rsidRPr="00E01617">
        <w:rPr>
          <w:rFonts w:ascii="Times New Roman" w:eastAsia="Times New Roman" w:hAnsi="Times New Roman" w:cs="Times New Roman"/>
          <w:sz w:val="28"/>
          <w:szCs w:val="28"/>
          <w:lang w:val="kk-KZ" w:eastAsia="ru-RU"/>
        </w:rPr>
        <w:t xml:space="preserve"> в</w:t>
      </w:r>
      <w:r w:rsidR="007422C3" w:rsidRPr="00E01617">
        <w:rPr>
          <w:rFonts w:ascii="Times New Roman" w:eastAsia="Times New Roman" w:hAnsi="Times New Roman" w:cs="Times New Roman"/>
          <w:sz w:val="28"/>
          <w:szCs w:val="28"/>
          <w:lang w:val="kk-KZ" w:eastAsia="ru-RU"/>
        </w:rPr>
        <w:t xml:space="preserve"> РК.</w:t>
      </w:r>
      <w:r w:rsidR="007422C3" w:rsidRPr="00E01617">
        <w:rPr>
          <w:rFonts w:ascii="Times New Roman" w:eastAsia="Times New Roman" w:hAnsi="Times New Roman" w:cs="Times New Roman"/>
          <w:b/>
          <w:sz w:val="28"/>
          <w:szCs w:val="28"/>
          <w:lang w:val="kk-KZ" w:eastAsia="ru-RU"/>
        </w:rPr>
        <w:tab/>
      </w:r>
      <w:r w:rsidR="00F87542" w:rsidRPr="00E01617">
        <w:rPr>
          <w:rFonts w:ascii="Times New Roman" w:eastAsia="Times New Roman" w:hAnsi="Times New Roman" w:cs="Times New Roman"/>
          <w:bCs/>
          <w:sz w:val="28"/>
          <w:szCs w:val="28"/>
          <w:lang w:val="kk-KZ" w:eastAsia="ru-RU"/>
        </w:rPr>
        <w:t>Полные результаты экспе</w:t>
      </w:r>
      <w:r w:rsidR="0019058A">
        <w:rPr>
          <w:rFonts w:ascii="Times New Roman" w:eastAsia="Times New Roman" w:hAnsi="Times New Roman" w:cs="Times New Roman"/>
          <w:bCs/>
          <w:sz w:val="28"/>
          <w:szCs w:val="28"/>
          <w:lang w:val="kk-KZ" w:eastAsia="ru-RU"/>
        </w:rPr>
        <w:t>римента на русском языке приводя</w:t>
      </w:r>
      <w:r w:rsidR="00F87542" w:rsidRPr="00E01617">
        <w:rPr>
          <w:rFonts w:ascii="Times New Roman" w:eastAsia="Times New Roman" w:hAnsi="Times New Roman" w:cs="Times New Roman"/>
          <w:bCs/>
          <w:sz w:val="28"/>
          <w:szCs w:val="28"/>
          <w:lang w:val="kk-KZ" w:eastAsia="ru-RU"/>
        </w:rPr>
        <w:t xml:space="preserve">тся в приложении </w:t>
      </w:r>
      <w:r w:rsidR="00D03196">
        <w:rPr>
          <w:rFonts w:ascii="Times New Roman" w:eastAsia="Times New Roman" w:hAnsi="Times New Roman" w:cs="Times New Roman"/>
          <w:bCs/>
          <w:sz w:val="28"/>
          <w:szCs w:val="28"/>
          <w:lang w:val="kk-KZ" w:eastAsia="ru-RU"/>
        </w:rPr>
        <w:t>Б.</w:t>
      </w:r>
      <w:r w:rsidR="00820DB8" w:rsidRPr="00E01617">
        <w:rPr>
          <w:rFonts w:ascii="Times New Roman" w:eastAsia="Times New Roman" w:hAnsi="Times New Roman" w:cs="Times New Roman"/>
          <w:b/>
          <w:sz w:val="28"/>
          <w:szCs w:val="28"/>
          <w:lang w:val="kk-KZ" w:eastAsia="ru-RU"/>
        </w:rPr>
        <w:tab/>
      </w:r>
      <w:r w:rsidR="00820DB8" w:rsidRPr="00E01617">
        <w:rPr>
          <w:rFonts w:ascii="Times New Roman" w:eastAsia="Times New Roman" w:hAnsi="Times New Roman" w:cs="Times New Roman"/>
          <w:b/>
          <w:sz w:val="28"/>
          <w:szCs w:val="28"/>
          <w:lang w:val="kk-KZ" w:eastAsia="ru-RU"/>
        </w:rPr>
        <w:tab/>
      </w:r>
      <w:r w:rsidR="00820DB8" w:rsidRPr="00E01617">
        <w:rPr>
          <w:rFonts w:ascii="Times New Roman" w:eastAsia="Times New Roman" w:hAnsi="Times New Roman" w:cs="Times New Roman"/>
          <w:b/>
          <w:sz w:val="28"/>
          <w:szCs w:val="28"/>
          <w:lang w:val="kk-KZ" w:eastAsia="ru-RU"/>
        </w:rPr>
        <w:tab/>
      </w:r>
      <w:r w:rsidR="00820DB8" w:rsidRPr="00E01617">
        <w:rPr>
          <w:rFonts w:ascii="Times New Roman" w:eastAsia="Times New Roman" w:hAnsi="Times New Roman" w:cs="Times New Roman"/>
          <w:b/>
          <w:sz w:val="28"/>
          <w:szCs w:val="28"/>
          <w:lang w:val="kk-KZ" w:eastAsia="ru-RU"/>
        </w:rPr>
        <w:tab/>
      </w:r>
      <w:r w:rsidR="00820DB8" w:rsidRPr="00E01617">
        <w:rPr>
          <w:rFonts w:ascii="Times New Roman" w:eastAsia="Times New Roman" w:hAnsi="Times New Roman" w:cs="Times New Roman"/>
          <w:b/>
          <w:sz w:val="28"/>
          <w:szCs w:val="28"/>
          <w:lang w:val="kk-KZ" w:eastAsia="ru-RU"/>
        </w:rPr>
        <w:tab/>
      </w:r>
      <w:r w:rsidR="00820DB8" w:rsidRPr="00E01617">
        <w:rPr>
          <w:rFonts w:ascii="Times New Roman" w:eastAsia="Times New Roman" w:hAnsi="Times New Roman" w:cs="Times New Roman"/>
          <w:b/>
          <w:sz w:val="28"/>
          <w:szCs w:val="28"/>
          <w:lang w:val="kk-KZ" w:eastAsia="ru-RU"/>
        </w:rPr>
        <w:tab/>
      </w:r>
      <w:r w:rsidR="00820DB8" w:rsidRPr="00E01617">
        <w:rPr>
          <w:rFonts w:ascii="Times New Roman" w:eastAsia="Times New Roman" w:hAnsi="Times New Roman" w:cs="Times New Roman"/>
          <w:b/>
          <w:sz w:val="28"/>
          <w:szCs w:val="28"/>
          <w:lang w:val="kk-KZ" w:eastAsia="ru-RU"/>
        </w:rPr>
        <w:tab/>
      </w:r>
      <w:r w:rsidR="00820DB8" w:rsidRPr="00E01617">
        <w:rPr>
          <w:rFonts w:ascii="Times New Roman" w:eastAsia="Times New Roman" w:hAnsi="Times New Roman" w:cs="Times New Roman"/>
          <w:b/>
          <w:sz w:val="28"/>
          <w:szCs w:val="28"/>
          <w:lang w:val="kk-KZ" w:eastAsia="ru-RU"/>
        </w:rPr>
        <w:tab/>
      </w:r>
      <w:r w:rsidR="00820DB8" w:rsidRPr="00E01617">
        <w:rPr>
          <w:rFonts w:ascii="Times New Roman" w:eastAsia="Times New Roman" w:hAnsi="Times New Roman" w:cs="Times New Roman"/>
          <w:b/>
          <w:sz w:val="28"/>
          <w:szCs w:val="28"/>
          <w:lang w:val="kk-KZ" w:eastAsia="ru-RU"/>
        </w:rPr>
        <w:tab/>
      </w:r>
      <w:r w:rsidR="00820DB8" w:rsidRPr="00E01617">
        <w:rPr>
          <w:rFonts w:ascii="Times New Roman" w:eastAsia="Times New Roman" w:hAnsi="Times New Roman" w:cs="Times New Roman"/>
          <w:b/>
          <w:sz w:val="28"/>
          <w:szCs w:val="28"/>
          <w:lang w:val="kk-KZ" w:eastAsia="ru-RU"/>
        </w:rPr>
        <w:tab/>
      </w:r>
      <w:r w:rsidR="00820DB8" w:rsidRPr="00E01617">
        <w:rPr>
          <w:rFonts w:ascii="Times New Roman" w:eastAsia="Times New Roman" w:hAnsi="Times New Roman" w:cs="Times New Roman"/>
          <w:b/>
          <w:sz w:val="28"/>
          <w:szCs w:val="28"/>
          <w:lang w:val="kk-KZ" w:eastAsia="ru-RU"/>
        </w:rPr>
        <w:tab/>
      </w:r>
    </w:p>
    <w:p w:rsidR="001D74FF" w:rsidRPr="00E01617" w:rsidRDefault="001D74FF" w:rsidP="001D74FF">
      <w:pPr>
        <w:spacing w:after="0" w:line="240" w:lineRule="auto"/>
        <w:ind w:firstLine="567"/>
        <w:jc w:val="both"/>
        <w:rPr>
          <w:rFonts w:ascii="Times New Roman" w:eastAsia="Times New Roman" w:hAnsi="Times New Roman" w:cs="Times New Roman"/>
          <w:b/>
          <w:sz w:val="16"/>
          <w:szCs w:val="16"/>
          <w:lang w:val="kk-KZ" w:eastAsia="ru-RU"/>
        </w:rPr>
      </w:pPr>
      <w:r w:rsidRPr="00E01617">
        <w:rPr>
          <w:rFonts w:ascii="Times New Roman" w:eastAsia="Times New Roman" w:hAnsi="Times New Roman" w:cs="Times New Roman"/>
          <w:noProof/>
          <w:sz w:val="28"/>
          <w:szCs w:val="28"/>
          <w:lang w:eastAsia="zh-CN"/>
        </w:rPr>
        <w:drawing>
          <wp:anchor distT="0" distB="0" distL="114300" distR="114300" simplePos="0" relativeHeight="251668480" behindDoc="0" locked="0" layoutInCell="1" allowOverlap="1">
            <wp:simplePos x="0" y="0"/>
            <wp:positionH relativeFrom="margin">
              <wp:align>center</wp:align>
            </wp:positionH>
            <wp:positionV relativeFrom="paragraph">
              <wp:posOffset>267335</wp:posOffset>
            </wp:positionV>
            <wp:extent cx="5819775" cy="2152650"/>
            <wp:effectExtent l="0" t="0" r="9525" b="0"/>
            <wp:wrapSquare wrapText="bothSides"/>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anchor>
        </w:drawing>
      </w:r>
      <w:r w:rsidR="0019058A">
        <w:rPr>
          <w:rFonts w:ascii="Times New Roman" w:eastAsia="Times New Roman" w:hAnsi="Times New Roman" w:cs="Times New Roman"/>
          <w:bCs/>
          <w:sz w:val="28"/>
          <w:szCs w:val="28"/>
          <w:lang w:val="kk-KZ" w:eastAsia="ru-RU"/>
        </w:rPr>
        <w:t>Высокочастотная зона</w:t>
      </w:r>
      <w:r w:rsidR="0019058A" w:rsidRPr="008B3C0E">
        <w:rPr>
          <w:rFonts w:ascii="Times New Roman" w:eastAsia="Times New Roman" w:hAnsi="Times New Roman" w:cs="Times New Roman"/>
          <w:bCs/>
          <w:iCs/>
          <w:sz w:val="28"/>
          <w:szCs w:val="28"/>
          <w:lang w:val="kk-KZ" w:eastAsia="ru-RU"/>
        </w:rPr>
        <w:t>ассоциативного поля</w:t>
      </w:r>
      <w:r w:rsidR="0019058A" w:rsidRPr="005444FE">
        <w:rPr>
          <w:rFonts w:ascii="Times New Roman" w:eastAsia="Times New Roman" w:hAnsi="Times New Roman" w:cs="Times New Roman"/>
          <w:bCs/>
          <w:sz w:val="28"/>
          <w:szCs w:val="28"/>
          <w:lang w:val="kk-KZ" w:eastAsia="ru-RU"/>
        </w:rPr>
        <w:t xml:space="preserve"> концепт</w:t>
      </w:r>
      <w:r w:rsidR="0019058A">
        <w:rPr>
          <w:rFonts w:ascii="Times New Roman" w:eastAsia="Times New Roman" w:hAnsi="Times New Roman" w:cs="Times New Roman"/>
          <w:bCs/>
          <w:sz w:val="28"/>
          <w:szCs w:val="28"/>
          <w:lang w:val="kk-KZ" w:eastAsia="ru-RU"/>
        </w:rPr>
        <w:t xml:space="preserve">а </w:t>
      </w:r>
      <w:r w:rsidR="0019058A" w:rsidRPr="008B3C0E">
        <w:rPr>
          <w:rFonts w:ascii="Times New Roman" w:eastAsia="Times New Roman" w:hAnsi="Times New Roman" w:cs="Times New Roman"/>
          <w:bCs/>
          <w:sz w:val="28"/>
          <w:szCs w:val="28"/>
          <w:lang w:val="kk-KZ" w:eastAsia="ru-RU"/>
        </w:rPr>
        <w:t>Власть</w:t>
      </w:r>
      <w:r w:rsidR="0019058A">
        <w:rPr>
          <w:rFonts w:ascii="Times New Roman" w:eastAsia="Times New Roman" w:hAnsi="Times New Roman" w:cs="Times New Roman"/>
          <w:bCs/>
          <w:sz w:val="28"/>
          <w:szCs w:val="28"/>
          <w:lang w:val="kk-KZ" w:eastAsia="ru-RU"/>
        </w:rPr>
        <w:t>:</w:t>
      </w:r>
      <w:r w:rsidR="005444FE" w:rsidRPr="00E01617">
        <w:rPr>
          <w:rFonts w:ascii="Times New Roman" w:eastAsia="Times New Roman" w:hAnsi="Times New Roman" w:cs="Times New Roman"/>
          <w:b/>
          <w:sz w:val="28"/>
          <w:szCs w:val="28"/>
          <w:lang w:val="kk-KZ" w:eastAsia="ru-RU"/>
        </w:rPr>
        <w:tab/>
      </w:r>
      <w:r w:rsidR="005444FE" w:rsidRPr="00E01617">
        <w:rPr>
          <w:rFonts w:ascii="Times New Roman" w:eastAsia="Times New Roman" w:hAnsi="Times New Roman" w:cs="Times New Roman"/>
          <w:b/>
          <w:sz w:val="28"/>
          <w:szCs w:val="28"/>
          <w:lang w:val="kk-KZ" w:eastAsia="ru-RU"/>
        </w:rPr>
        <w:tab/>
      </w:r>
      <w:r w:rsidR="005444FE" w:rsidRPr="00E01617">
        <w:rPr>
          <w:rFonts w:ascii="Times New Roman" w:eastAsia="Times New Roman" w:hAnsi="Times New Roman" w:cs="Times New Roman"/>
          <w:b/>
          <w:sz w:val="28"/>
          <w:szCs w:val="28"/>
          <w:lang w:val="kk-KZ" w:eastAsia="ru-RU"/>
        </w:rPr>
        <w:tab/>
      </w:r>
      <w:r w:rsidR="005444FE" w:rsidRPr="00E01617">
        <w:rPr>
          <w:rFonts w:ascii="Times New Roman" w:eastAsia="Times New Roman" w:hAnsi="Times New Roman" w:cs="Times New Roman"/>
          <w:b/>
          <w:sz w:val="28"/>
          <w:szCs w:val="28"/>
          <w:lang w:val="kk-KZ" w:eastAsia="ru-RU"/>
        </w:rPr>
        <w:tab/>
      </w:r>
      <w:bookmarkStart w:id="86" w:name="_Hlk149161131"/>
      <w:bookmarkStart w:id="87" w:name="_Hlk149161901"/>
    </w:p>
    <w:p w:rsidR="001D74FF" w:rsidRPr="00E01617" w:rsidRDefault="001D74FF" w:rsidP="001D74FF">
      <w:pPr>
        <w:spacing w:after="0" w:line="240" w:lineRule="auto"/>
        <w:ind w:firstLine="567"/>
        <w:jc w:val="both"/>
        <w:rPr>
          <w:rFonts w:ascii="Times New Roman" w:eastAsia="Times New Roman" w:hAnsi="Times New Roman" w:cs="Times New Roman"/>
          <w:b/>
          <w:sz w:val="16"/>
          <w:szCs w:val="16"/>
          <w:lang w:val="kk-KZ" w:eastAsia="ru-RU"/>
        </w:rPr>
      </w:pPr>
    </w:p>
    <w:p w:rsidR="00644A70" w:rsidRPr="00E01617" w:rsidRDefault="00644A70" w:rsidP="00644A70">
      <w:pPr>
        <w:spacing w:after="0" w:line="240" w:lineRule="auto"/>
        <w:jc w:val="center"/>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rPr>
        <w:t xml:space="preserve">Рисунок  </w:t>
      </w:r>
      <w:r w:rsidR="00BE3FED" w:rsidRPr="00E01617">
        <w:rPr>
          <w:rFonts w:ascii="Times New Roman" w:eastAsia="Calibri" w:hAnsi="Times New Roman" w:cs="Times New Roman"/>
          <w:sz w:val="28"/>
          <w:szCs w:val="28"/>
          <w:lang w:val="kk-KZ"/>
        </w:rPr>
        <w:t>4</w:t>
      </w:r>
      <w:r w:rsidR="006E679F">
        <w:rPr>
          <w:rFonts w:ascii="Times New Roman" w:eastAsia="Calibri" w:hAnsi="Times New Roman" w:cs="Times New Roman"/>
          <w:sz w:val="28"/>
          <w:szCs w:val="28"/>
          <w:lang w:val="kk-KZ"/>
        </w:rPr>
        <w:t>6</w:t>
      </w:r>
    </w:p>
    <w:p w:rsidR="00EF74E0" w:rsidRPr="00E01617" w:rsidRDefault="00EF74E0" w:rsidP="00644A70">
      <w:pPr>
        <w:spacing w:after="0" w:line="240" w:lineRule="auto"/>
        <w:jc w:val="center"/>
        <w:rPr>
          <w:rFonts w:ascii="Times New Roman" w:eastAsia="Calibri" w:hAnsi="Times New Roman" w:cs="Times New Roman"/>
          <w:sz w:val="18"/>
          <w:szCs w:val="18"/>
          <w:lang w:val="kk-KZ"/>
        </w:rPr>
      </w:pPr>
    </w:p>
    <w:p w:rsidR="0019058A" w:rsidRPr="00E01617" w:rsidRDefault="0019058A" w:rsidP="0019058A">
      <w:pPr>
        <w:spacing w:after="0" w:line="240" w:lineRule="auto"/>
        <w:ind w:firstLine="284"/>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Далее следует высокочастотная зона </w:t>
      </w:r>
      <w:r w:rsidRPr="008B3C0E">
        <w:rPr>
          <w:rFonts w:ascii="Times New Roman" w:eastAsia="Calibri" w:hAnsi="Times New Roman" w:cs="Times New Roman"/>
          <w:bCs/>
          <w:iCs/>
          <w:sz w:val="28"/>
          <w:szCs w:val="28"/>
          <w:lang w:val="kk-KZ"/>
        </w:rPr>
        <w:t xml:space="preserve">ассоциативного поля </w:t>
      </w:r>
      <w:r>
        <w:rPr>
          <w:rFonts w:ascii="Times New Roman" w:eastAsia="Calibri" w:hAnsi="Times New Roman" w:cs="Times New Roman"/>
          <w:sz w:val="28"/>
          <w:szCs w:val="28"/>
          <w:lang w:val="kk-KZ"/>
        </w:rPr>
        <w:t>концепта Общество:</w:t>
      </w:r>
    </w:p>
    <w:p w:rsidR="0019058A" w:rsidRDefault="0019058A" w:rsidP="001D74FF">
      <w:pPr>
        <w:spacing w:after="0" w:line="240" w:lineRule="auto"/>
        <w:ind w:firstLine="284"/>
        <w:rPr>
          <w:rFonts w:ascii="Times New Roman" w:eastAsia="Calibri" w:hAnsi="Times New Roman" w:cs="Times New Roman"/>
          <w:sz w:val="28"/>
          <w:szCs w:val="28"/>
          <w:lang w:val="kk-KZ"/>
        </w:rPr>
      </w:pPr>
      <w:r w:rsidRPr="00E01617">
        <w:rPr>
          <w:rFonts w:ascii="Times New Roman" w:eastAsia="Times New Roman" w:hAnsi="Times New Roman" w:cs="Times New Roman"/>
          <w:noProof/>
          <w:sz w:val="24"/>
          <w:szCs w:val="24"/>
          <w:lang w:eastAsia="zh-CN"/>
        </w:rPr>
        <w:drawing>
          <wp:anchor distT="0" distB="0" distL="114300" distR="114300" simplePos="0" relativeHeight="251662848" behindDoc="0" locked="0" layoutInCell="1" allowOverlap="1">
            <wp:simplePos x="0" y="0"/>
            <wp:positionH relativeFrom="margin">
              <wp:align>center</wp:align>
            </wp:positionH>
            <wp:positionV relativeFrom="paragraph">
              <wp:posOffset>306070</wp:posOffset>
            </wp:positionV>
            <wp:extent cx="5591175" cy="1847850"/>
            <wp:effectExtent l="0" t="0" r="9525" b="0"/>
            <wp:wrapSquare wrapText="bothSides"/>
            <wp:docPr id="5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anchor>
        </w:drawing>
      </w:r>
    </w:p>
    <w:p w:rsidR="001D74FF" w:rsidRPr="00E01617" w:rsidRDefault="001D74FF" w:rsidP="00BE3FED">
      <w:pPr>
        <w:spacing w:after="0" w:line="240" w:lineRule="auto"/>
        <w:jc w:val="center"/>
        <w:rPr>
          <w:rFonts w:ascii="Times New Roman" w:eastAsia="Calibri" w:hAnsi="Times New Roman" w:cs="Times New Roman"/>
          <w:sz w:val="18"/>
          <w:szCs w:val="18"/>
        </w:rPr>
      </w:pPr>
    </w:p>
    <w:p w:rsidR="00BE3FED" w:rsidRPr="00E01617" w:rsidRDefault="00BE3FED" w:rsidP="00BE3FED">
      <w:pPr>
        <w:spacing w:after="0" w:line="240" w:lineRule="auto"/>
        <w:jc w:val="center"/>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rPr>
        <w:t xml:space="preserve">Рисунок  </w:t>
      </w:r>
      <w:r w:rsidRPr="00E01617">
        <w:rPr>
          <w:rFonts w:ascii="Times New Roman" w:eastAsia="Calibri" w:hAnsi="Times New Roman" w:cs="Times New Roman"/>
          <w:sz w:val="28"/>
          <w:szCs w:val="28"/>
          <w:lang w:val="kk-KZ"/>
        </w:rPr>
        <w:t>4</w:t>
      </w:r>
      <w:r w:rsidR="006E679F">
        <w:rPr>
          <w:rFonts w:ascii="Times New Roman" w:eastAsia="Calibri" w:hAnsi="Times New Roman" w:cs="Times New Roman"/>
          <w:sz w:val="28"/>
          <w:szCs w:val="28"/>
          <w:lang w:val="kk-KZ"/>
        </w:rPr>
        <w:t>7</w:t>
      </w:r>
    </w:p>
    <w:p w:rsidR="00BE3FED" w:rsidRPr="00E01617" w:rsidRDefault="00BE3FED" w:rsidP="00644A70">
      <w:pPr>
        <w:spacing w:after="0" w:line="240" w:lineRule="auto"/>
        <w:jc w:val="center"/>
        <w:rPr>
          <w:rFonts w:ascii="Times New Roman" w:eastAsia="Calibri" w:hAnsi="Times New Roman" w:cs="Times New Roman"/>
          <w:sz w:val="16"/>
          <w:szCs w:val="16"/>
          <w:lang w:val="kk-KZ"/>
        </w:rPr>
      </w:pPr>
    </w:p>
    <w:p w:rsidR="0019058A" w:rsidRDefault="0019058A" w:rsidP="001D74FF">
      <w:pPr>
        <w:spacing w:after="0" w:line="240" w:lineRule="auto"/>
        <w:ind w:firstLine="426"/>
        <w:rPr>
          <w:rFonts w:ascii="Times New Roman" w:eastAsia="Calibri" w:hAnsi="Times New Roman" w:cs="Times New Roman"/>
          <w:sz w:val="28"/>
          <w:szCs w:val="28"/>
          <w:lang w:val="kk-KZ"/>
        </w:rPr>
      </w:pPr>
    </w:p>
    <w:p w:rsidR="006E679F" w:rsidRDefault="006E679F" w:rsidP="001D74FF">
      <w:pPr>
        <w:spacing w:after="0" w:line="240" w:lineRule="auto"/>
        <w:ind w:firstLine="426"/>
        <w:rPr>
          <w:rFonts w:ascii="Times New Roman" w:eastAsia="Calibri" w:hAnsi="Times New Roman" w:cs="Times New Roman"/>
          <w:sz w:val="28"/>
          <w:szCs w:val="28"/>
          <w:lang w:val="kk-KZ"/>
        </w:rPr>
      </w:pPr>
    </w:p>
    <w:p w:rsidR="00EF74E0" w:rsidRDefault="0019058A" w:rsidP="001D74FF">
      <w:pPr>
        <w:spacing w:after="0" w:line="240" w:lineRule="auto"/>
        <w:ind w:firstLine="426"/>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Высокочастотная зона </w:t>
      </w:r>
      <w:r w:rsidRPr="008B3C0E">
        <w:rPr>
          <w:rFonts w:ascii="Times New Roman" w:eastAsia="Calibri" w:hAnsi="Times New Roman" w:cs="Times New Roman"/>
          <w:bCs/>
          <w:iCs/>
          <w:sz w:val="28"/>
          <w:szCs w:val="28"/>
          <w:lang w:val="kk-KZ"/>
        </w:rPr>
        <w:t xml:space="preserve">ассоциативного поля </w:t>
      </w:r>
      <w:r>
        <w:rPr>
          <w:rFonts w:ascii="Times New Roman" w:eastAsia="Calibri" w:hAnsi="Times New Roman" w:cs="Times New Roman"/>
          <w:sz w:val="28"/>
          <w:szCs w:val="28"/>
          <w:lang w:val="kk-KZ"/>
        </w:rPr>
        <w:t>концепта Личность:</w:t>
      </w:r>
    </w:p>
    <w:p w:rsidR="006E679F" w:rsidRPr="00E01617" w:rsidRDefault="006E679F" w:rsidP="001D74FF">
      <w:pPr>
        <w:spacing w:after="0" w:line="240" w:lineRule="auto"/>
        <w:ind w:firstLine="426"/>
        <w:rPr>
          <w:rFonts w:ascii="Times New Roman" w:eastAsia="Calibri" w:hAnsi="Times New Roman" w:cs="Times New Roman"/>
          <w:sz w:val="28"/>
          <w:szCs w:val="28"/>
          <w:lang w:val="kk-KZ"/>
        </w:rPr>
      </w:pPr>
    </w:p>
    <w:p w:rsidR="001D74FF" w:rsidRPr="00E01617" w:rsidRDefault="001D74FF" w:rsidP="001D74FF">
      <w:pPr>
        <w:spacing w:after="0" w:line="240" w:lineRule="auto"/>
        <w:ind w:firstLine="426"/>
        <w:rPr>
          <w:rFonts w:ascii="Times New Roman" w:eastAsia="Calibri" w:hAnsi="Times New Roman" w:cs="Times New Roman"/>
          <w:sz w:val="28"/>
          <w:szCs w:val="28"/>
          <w:lang w:val="kk-KZ"/>
        </w:rPr>
      </w:pPr>
      <w:r w:rsidRPr="00E01617">
        <w:rPr>
          <w:rFonts w:ascii="Times New Roman" w:eastAsia="Times New Roman" w:hAnsi="Times New Roman" w:cs="Times New Roman"/>
          <w:noProof/>
          <w:sz w:val="24"/>
          <w:szCs w:val="24"/>
          <w:lang w:eastAsia="zh-CN"/>
        </w:rPr>
        <w:drawing>
          <wp:inline distT="0" distB="0" distL="0" distR="0">
            <wp:extent cx="5746750" cy="1866900"/>
            <wp:effectExtent l="0" t="0" r="6350" b="0"/>
            <wp:docPr id="5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BE3FED" w:rsidRPr="00E01617" w:rsidRDefault="00BE3FED" w:rsidP="00644A70">
      <w:pPr>
        <w:spacing w:after="0" w:line="240" w:lineRule="auto"/>
        <w:jc w:val="center"/>
        <w:rPr>
          <w:rFonts w:ascii="Times New Roman" w:eastAsia="Calibri" w:hAnsi="Times New Roman" w:cs="Times New Roman"/>
          <w:sz w:val="18"/>
          <w:szCs w:val="18"/>
          <w:lang w:val="kk-KZ"/>
        </w:rPr>
      </w:pPr>
    </w:p>
    <w:p w:rsidR="00BE3FED" w:rsidRDefault="00BE3FED" w:rsidP="00BE3FED">
      <w:pPr>
        <w:spacing w:after="0" w:line="240" w:lineRule="auto"/>
        <w:jc w:val="center"/>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rPr>
        <w:t xml:space="preserve">Рисунок  </w:t>
      </w:r>
      <w:r w:rsidRPr="00E01617">
        <w:rPr>
          <w:rFonts w:ascii="Times New Roman" w:eastAsia="Calibri" w:hAnsi="Times New Roman" w:cs="Times New Roman"/>
          <w:sz w:val="28"/>
          <w:szCs w:val="28"/>
          <w:lang w:val="kk-KZ"/>
        </w:rPr>
        <w:t>4</w:t>
      </w:r>
      <w:r w:rsidR="006E679F">
        <w:rPr>
          <w:rFonts w:ascii="Times New Roman" w:eastAsia="Calibri" w:hAnsi="Times New Roman" w:cs="Times New Roman"/>
          <w:sz w:val="28"/>
          <w:szCs w:val="28"/>
          <w:lang w:val="kk-KZ"/>
        </w:rPr>
        <w:t>8</w:t>
      </w:r>
    </w:p>
    <w:p w:rsidR="0019058A" w:rsidRPr="00E01617" w:rsidRDefault="0019058A" w:rsidP="00BE3FED">
      <w:pPr>
        <w:spacing w:after="0" w:line="240" w:lineRule="auto"/>
        <w:jc w:val="center"/>
        <w:rPr>
          <w:rFonts w:ascii="Times New Roman" w:eastAsia="Calibri" w:hAnsi="Times New Roman" w:cs="Times New Roman"/>
          <w:sz w:val="28"/>
          <w:szCs w:val="28"/>
          <w:lang w:val="kk-KZ"/>
        </w:rPr>
      </w:pPr>
    </w:p>
    <w:p w:rsidR="0019058A" w:rsidRDefault="0019058A" w:rsidP="0019058A">
      <w:pPr>
        <w:spacing w:after="0" w:line="240" w:lineRule="auto"/>
        <w:rPr>
          <w:rFonts w:ascii="Times New Roman" w:eastAsia="Calibri" w:hAnsi="Times New Roman" w:cs="Times New Roman"/>
          <w:sz w:val="28"/>
          <w:szCs w:val="28"/>
          <w:lang w:val="kk-KZ"/>
        </w:rPr>
      </w:pPr>
      <w:r w:rsidRPr="0019058A">
        <w:rPr>
          <w:rFonts w:ascii="Times New Roman" w:eastAsia="Calibri" w:hAnsi="Times New Roman" w:cs="Times New Roman"/>
          <w:sz w:val="28"/>
          <w:szCs w:val="28"/>
          <w:lang w:val="kk-KZ"/>
        </w:rPr>
        <w:t>Высокочастотная зона</w:t>
      </w:r>
      <w:r w:rsidRPr="0019058A">
        <w:rPr>
          <w:rFonts w:ascii="Times New Roman" w:eastAsia="Calibri" w:hAnsi="Times New Roman" w:cs="Times New Roman"/>
          <w:bCs/>
          <w:iCs/>
          <w:sz w:val="28"/>
          <w:szCs w:val="28"/>
          <w:lang w:val="kk-KZ"/>
        </w:rPr>
        <w:t xml:space="preserve"> ассоциативного поля</w:t>
      </w:r>
      <w:r w:rsidRPr="0019058A">
        <w:rPr>
          <w:rFonts w:ascii="Times New Roman" w:eastAsia="Calibri" w:hAnsi="Times New Roman" w:cs="Times New Roman"/>
          <w:sz w:val="28"/>
          <w:szCs w:val="28"/>
          <w:lang w:val="kk-KZ"/>
        </w:rPr>
        <w:t xml:space="preserve"> концепта Традиция: </w:t>
      </w:r>
    </w:p>
    <w:p w:rsidR="006E679F" w:rsidRPr="0019058A" w:rsidRDefault="006E679F" w:rsidP="0019058A">
      <w:pPr>
        <w:spacing w:after="0" w:line="240" w:lineRule="auto"/>
        <w:rPr>
          <w:rFonts w:ascii="Times New Roman" w:eastAsia="Calibri" w:hAnsi="Times New Roman" w:cs="Times New Roman"/>
          <w:sz w:val="28"/>
          <w:szCs w:val="28"/>
          <w:lang w:val="kk-KZ"/>
        </w:rPr>
      </w:pPr>
    </w:p>
    <w:p w:rsidR="00BE3FED" w:rsidRPr="00E01617" w:rsidRDefault="00BE3FED" w:rsidP="00BE3FED">
      <w:pPr>
        <w:spacing w:after="0" w:line="240" w:lineRule="auto"/>
        <w:jc w:val="center"/>
        <w:rPr>
          <w:rFonts w:ascii="Times New Roman" w:eastAsia="Calibri" w:hAnsi="Times New Roman" w:cs="Times New Roman"/>
          <w:sz w:val="28"/>
          <w:szCs w:val="28"/>
          <w:lang w:val="kk-KZ"/>
        </w:rPr>
      </w:pPr>
      <w:r w:rsidRPr="00E01617">
        <w:rPr>
          <w:rFonts w:ascii="Times New Roman" w:eastAsia="Times New Roman" w:hAnsi="Times New Roman" w:cs="Times New Roman"/>
          <w:noProof/>
          <w:sz w:val="24"/>
          <w:szCs w:val="24"/>
          <w:lang w:eastAsia="zh-CN"/>
        </w:rPr>
        <w:drawing>
          <wp:inline distT="0" distB="0" distL="0" distR="0">
            <wp:extent cx="5759450" cy="2280285"/>
            <wp:effectExtent l="0" t="0" r="12700" b="5715"/>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BE3FED" w:rsidRPr="00E01617" w:rsidRDefault="00BE3FED" w:rsidP="00BE3FED">
      <w:pPr>
        <w:spacing w:after="0" w:line="240" w:lineRule="auto"/>
        <w:jc w:val="center"/>
        <w:rPr>
          <w:rFonts w:ascii="Times New Roman" w:eastAsia="Calibri" w:hAnsi="Times New Roman" w:cs="Times New Roman"/>
          <w:sz w:val="16"/>
          <w:szCs w:val="16"/>
        </w:rPr>
      </w:pPr>
    </w:p>
    <w:p w:rsidR="00BE3FED" w:rsidRPr="00E01617" w:rsidRDefault="00BE3FED" w:rsidP="00BE3FED">
      <w:pPr>
        <w:spacing w:after="0" w:line="240" w:lineRule="auto"/>
        <w:jc w:val="center"/>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rPr>
        <w:t xml:space="preserve">Рисунок  </w:t>
      </w:r>
      <w:r w:rsidR="006E679F">
        <w:rPr>
          <w:rFonts w:ascii="Times New Roman" w:eastAsia="Calibri" w:hAnsi="Times New Roman" w:cs="Times New Roman"/>
          <w:sz w:val="28"/>
          <w:szCs w:val="28"/>
          <w:lang w:val="kk-KZ"/>
        </w:rPr>
        <w:t>49</w:t>
      </w:r>
    </w:p>
    <w:p w:rsidR="00EF74E0" w:rsidRPr="00E01617" w:rsidRDefault="00EF74E0" w:rsidP="00BE3FED">
      <w:pPr>
        <w:spacing w:after="0" w:line="240" w:lineRule="auto"/>
        <w:jc w:val="center"/>
        <w:rPr>
          <w:rFonts w:ascii="Times New Roman" w:eastAsia="Calibri" w:hAnsi="Times New Roman" w:cs="Times New Roman"/>
          <w:sz w:val="28"/>
          <w:szCs w:val="28"/>
          <w:lang w:val="kk-KZ"/>
        </w:rPr>
      </w:pPr>
    </w:p>
    <w:p w:rsidR="0019058A" w:rsidRPr="0019058A" w:rsidRDefault="0019058A" w:rsidP="0019058A">
      <w:pPr>
        <w:spacing w:after="0" w:line="240" w:lineRule="auto"/>
        <w:rPr>
          <w:rFonts w:ascii="Times New Roman" w:eastAsia="Calibri" w:hAnsi="Times New Roman" w:cs="Times New Roman"/>
          <w:sz w:val="28"/>
          <w:szCs w:val="28"/>
          <w:lang w:val="kk-KZ"/>
        </w:rPr>
      </w:pPr>
      <w:r w:rsidRPr="0019058A">
        <w:rPr>
          <w:rFonts w:ascii="Times New Roman" w:eastAsia="Calibri" w:hAnsi="Times New Roman" w:cs="Times New Roman"/>
          <w:sz w:val="28"/>
          <w:szCs w:val="28"/>
          <w:lang w:val="kk-KZ"/>
        </w:rPr>
        <w:t>Высокочастотная зона</w:t>
      </w:r>
      <w:r w:rsidRPr="0019058A">
        <w:rPr>
          <w:rFonts w:ascii="Times New Roman" w:eastAsia="Calibri" w:hAnsi="Times New Roman" w:cs="Times New Roman"/>
          <w:bCs/>
          <w:iCs/>
          <w:sz w:val="28"/>
          <w:szCs w:val="28"/>
          <w:lang w:val="kk-KZ"/>
        </w:rPr>
        <w:t xml:space="preserve"> ассоциативного поля</w:t>
      </w:r>
      <w:r w:rsidRPr="0019058A">
        <w:rPr>
          <w:rFonts w:ascii="Times New Roman" w:eastAsia="Calibri" w:hAnsi="Times New Roman" w:cs="Times New Roman"/>
          <w:sz w:val="28"/>
          <w:szCs w:val="28"/>
          <w:lang w:val="kk-KZ"/>
        </w:rPr>
        <w:t xml:space="preserve"> концепта Культура:</w:t>
      </w:r>
    </w:p>
    <w:p w:rsidR="00EF74E0" w:rsidRPr="00E01617" w:rsidRDefault="00EF74E0" w:rsidP="00BE3FED">
      <w:pPr>
        <w:spacing w:after="0" w:line="240" w:lineRule="auto"/>
        <w:jc w:val="center"/>
        <w:rPr>
          <w:rFonts w:ascii="Times New Roman" w:eastAsia="Calibri" w:hAnsi="Times New Roman" w:cs="Times New Roman"/>
          <w:sz w:val="28"/>
          <w:szCs w:val="28"/>
          <w:lang w:val="kk-KZ"/>
        </w:rPr>
      </w:pPr>
    </w:p>
    <w:p w:rsidR="00BE3FED" w:rsidRPr="00E01617" w:rsidRDefault="00BE3FED" w:rsidP="00BE3FED">
      <w:pPr>
        <w:spacing w:after="0" w:line="240" w:lineRule="auto"/>
        <w:jc w:val="center"/>
        <w:rPr>
          <w:rFonts w:ascii="Times New Roman" w:eastAsia="Calibri" w:hAnsi="Times New Roman" w:cs="Times New Roman"/>
          <w:sz w:val="28"/>
          <w:szCs w:val="28"/>
          <w:lang w:val="kk-KZ"/>
        </w:rPr>
      </w:pPr>
      <w:r w:rsidRPr="00E01617">
        <w:rPr>
          <w:rFonts w:ascii="Times New Roman" w:eastAsia="Times New Roman" w:hAnsi="Times New Roman" w:cs="Times New Roman"/>
          <w:noProof/>
          <w:sz w:val="24"/>
          <w:szCs w:val="24"/>
          <w:lang w:eastAsia="zh-CN"/>
        </w:rPr>
        <w:drawing>
          <wp:inline distT="0" distB="0" distL="0" distR="0">
            <wp:extent cx="5572125" cy="2038350"/>
            <wp:effectExtent l="0" t="0" r="9525"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BE3FED" w:rsidRPr="00E01617" w:rsidRDefault="00BE3FED" w:rsidP="00BE3FED">
      <w:pPr>
        <w:spacing w:after="0" w:line="240" w:lineRule="auto"/>
        <w:jc w:val="center"/>
        <w:rPr>
          <w:rFonts w:ascii="Times New Roman" w:eastAsia="Calibri" w:hAnsi="Times New Roman" w:cs="Times New Roman"/>
          <w:sz w:val="16"/>
          <w:szCs w:val="16"/>
        </w:rPr>
      </w:pPr>
    </w:p>
    <w:p w:rsidR="006E679F" w:rsidRDefault="006E679F" w:rsidP="00BE3FED">
      <w:pPr>
        <w:spacing w:after="0" w:line="240" w:lineRule="auto"/>
        <w:jc w:val="center"/>
        <w:rPr>
          <w:rFonts w:ascii="Times New Roman" w:eastAsia="Calibri" w:hAnsi="Times New Roman" w:cs="Times New Roman"/>
          <w:sz w:val="28"/>
          <w:szCs w:val="28"/>
        </w:rPr>
      </w:pPr>
    </w:p>
    <w:p w:rsidR="00BE3FED" w:rsidRPr="00E01617" w:rsidRDefault="00BE3FED" w:rsidP="00BE3FED">
      <w:pPr>
        <w:spacing w:after="0" w:line="240" w:lineRule="auto"/>
        <w:jc w:val="center"/>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rPr>
        <w:t xml:space="preserve">Рисунок  </w:t>
      </w:r>
      <w:r w:rsidRPr="00E01617">
        <w:rPr>
          <w:rFonts w:ascii="Times New Roman" w:eastAsia="Calibri" w:hAnsi="Times New Roman" w:cs="Times New Roman"/>
          <w:sz w:val="28"/>
          <w:szCs w:val="28"/>
          <w:lang w:val="kk-KZ"/>
        </w:rPr>
        <w:t>5</w:t>
      </w:r>
      <w:r w:rsidR="006E679F">
        <w:rPr>
          <w:rFonts w:ascii="Times New Roman" w:eastAsia="Calibri" w:hAnsi="Times New Roman" w:cs="Times New Roman"/>
          <w:sz w:val="28"/>
          <w:szCs w:val="28"/>
          <w:lang w:val="kk-KZ"/>
        </w:rPr>
        <w:t>0</w:t>
      </w:r>
    </w:p>
    <w:p w:rsidR="00EF74E0" w:rsidRPr="00E01617" w:rsidRDefault="00EF74E0" w:rsidP="00BE3FED">
      <w:pPr>
        <w:spacing w:after="0" w:line="240" w:lineRule="auto"/>
        <w:jc w:val="center"/>
        <w:rPr>
          <w:rFonts w:ascii="Times New Roman" w:eastAsia="Calibri" w:hAnsi="Times New Roman" w:cs="Times New Roman"/>
          <w:sz w:val="18"/>
          <w:szCs w:val="18"/>
          <w:lang w:val="kk-KZ"/>
        </w:rPr>
      </w:pPr>
    </w:p>
    <w:p w:rsidR="0019058A" w:rsidRPr="0019058A" w:rsidRDefault="0019058A" w:rsidP="0019058A">
      <w:pPr>
        <w:spacing w:after="0" w:line="240" w:lineRule="auto"/>
        <w:rPr>
          <w:rFonts w:ascii="Times New Roman" w:eastAsia="Calibri" w:hAnsi="Times New Roman" w:cs="Times New Roman"/>
          <w:sz w:val="28"/>
          <w:szCs w:val="28"/>
          <w:lang w:val="kk-KZ"/>
        </w:rPr>
      </w:pPr>
      <w:r w:rsidRPr="0019058A">
        <w:rPr>
          <w:rFonts w:ascii="Times New Roman" w:eastAsia="Calibri" w:hAnsi="Times New Roman" w:cs="Times New Roman"/>
          <w:sz w:val="28"/>
          <w:szCs w:val="28"/>
          <w:lang w:val="kk-KZ"/>
        </w:rPr>
        <w:t xml:space="preserve">        Высокочастотная зона </w:t>
      </w:r>
      <w:r w:rsidRPr="0019058A">
        <w:rPr>
          <w:rFonts w:ascii="Times New Roman" w:eastAsia="Calibri" w:hAnsi="Times New Roman" w:cs="Times New Roman"/>
          <w:bCs/>
          <w:iCs/>
          <w:sz w:val="28"/>
          <w:szCs w:val="28"/>
          <w:lang w:val="kk-KZ"/>
        </w:rPr>
        <w:t xml:space="preserve">ассоциативного поля </w:t>
      </w:r>
      <w:r w:rsidRPr="0019058A">
        <w:rPr>
          <w:rFonts w:ascii="Times New Roman" w:eastAsia="Calibri" w:hAnsi="Times New Roman" w:cs="Times New Roman"/>
          <w:sz w:val="28"/>
          <w:szCs w:val="28"/>
          <w:lang w:val="kk-KZ"/>
        </w:rPr>
        <w:t>концепта Религия :</w:t>
      </w:r>
    </w:p>
    <w:p w:rsidR="005A15A3" w:rsidRPr="00E01617" w:rsidRDefault="005A15A3" w:rsidP="00EF74E0">
      <w:pPr>
        <w:spacing w:after="0" w:line="240" w:lineRule="auto"/>
        <w:rPr>
          <w:rFonts w:ascii="Times New Roman" w:eastAsia="Calibri" w:hAnsi="Times New Roman" w:cs="Times New Roman"/>
          <w:sz w:val="28"/>
          <w:szCs w:val="28"/>
          <w:lang w:val="kk-KZ"/>
        </w:rPr>
      </w:pPr>
    </w:p>
    <w:p w:rsidR="00BE3FED" w:rsidRPr="00E01617" w:rsidRDefault="00BE3FED" w:rsidP="00BE3FED">
      <w:pPr>
        <w:spacing w:after="0" w:line="240" w:lineRule="auto"/>
        <w:jc w:val="center"/>
        <w:rPr>
          <w:rFonts w:ascii="Times New Roman" w:eastAsia="Calibri" w:hAnsi="Times New Roman" w:cs="Times New Roman"/>
          <w:sz w:val="28"/>
          <w:szCs w:val="28"/>
          <w:lang w:val="kk-KZ"/>
        </w:rPr>
      </w:pPr>
      <w:r w:rsidRPr="00E01617">
        <w:rPr>
          <w:rFonts w:ascii="Times New Roman" w:eastAsia="Times New Roman" w:hAnsi="Times New Roman" w:cs="Times New Roman"/>
          <w:noProof/>
          <w:sz w:val="24"/>
          <w:szCs w:val="24"/>
          <w:lang w:eastAsia="zh-CN"/>
        </w:rPr>
        <w:drawing>
          <wp:inline distT="0" distB="0" distL="0" distR="0">
            <wp:extent cx="5476875" cy="2143125"/>
            <wp:effectExtent l="0" t="0" r="9525" b="9525"/>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BE3FED" w:rsidRPr="00E01617" w:rsidRDefault="00BE3FED" w:rsidP="00BE3FED">
      <w:pPr>
        <w:spacing w:after="0" w:line="240" w:lineRule="auto"/>
        <w:jc w:val="center"/>
        <w:rPr>
          <w:rFonts w:ascii="Times New Roman" w:eastAsia="Calibri" w:hAnsi="Times New Roman" w:cs="Times New Roman"/>
          <w:sz w:val="16"/>
          <w:szCs w:val="16"/>
          <w:lang w:val="kk-KZ"/>
        </w:rPr>
      </w:pPr>
    </w:p>
    <w:p w:rsidR="00BE3FED" w:rsidRDefault="00BE3FED" w:rsidP="00BE3FED">
      <w:pPr>
        <w:spacing w:after="0" w:line="240" w:lineRule="auto"/>
        <w:jc w:val="center"/>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rPr>
        <w:t xml:space="preserve">Рисунок  </w:t>
      </w:r>
      <w:r w:rsidR="00986609">
        <w:rPr>
          <w:rFonts w:ascii="Times New Roman" w:eastAsia="Calibri" w:hAnsi="Times New Roman" w:cs="Times New Roman"/>
          <w:sz w:val="28"/>
          <w:szCs w:val="28"/>
          <w:lang w:val="kk-KZ"/>
        </w:rPr>
        <w:t>5</w:t>
      </w:r>
      <w:r w:rsidR="006E679F">
        <w:rPr>
          <w:rFonts w:ascii="Times New Roman" w:eastAsia="Calibri" w:hAnsi="Times New Roman" w:cs="Times New Roman"/>
          <w:sz w:val="28"/>
          <w:szCs w:val="28"/>
          <w:lang w:val="kk-KZ"/>
        </w:rPr>
        <w:t>1</w:t>
      </w:r>
    </w:p>
    <w:p w:rsidR="006E679F" w:rsidRPr="00E01617" w:rsidRDefault="006E679F" w:rsidP="00BE3FED">
      <w:pPr>
        <w:spacing w:after="0" w:line="240" w:lineRule="auto"/>
        <w:jc w:val="center"/>
        <w:rPr>
          <w:rFonts w:ascii="Times New Roman" w:eastAsia="Calibri" w:hAnsi="Times New Roman" w:cs="Times New Roman"/>
          <w:sz w:val="28"/>
          <w:szCs w:val="28"/>
          <w:lang w:val="kk-KZ"/>
        </w:rPr>
      </w:pPr>
    </w:p>
    <w:bookmarkEnd w:id="86"/>
    <w:bookmarkEnd w:id="87"/>
    <w:p w:rsidR="0019058A" w:rsidRPr="0019058A" w:rsidRDefault="0019058A" w:rsidP="0019058A">
      <w:pPr>
        <w:spacing w:after="0" w:line="240" w:lineRule="auto"/>
        <w:ind w:firstLine="567"/>
        <w:jc w:val="both"/>
        <w:rPr>
          <w:rFonts w:ascii="Times New Roman" w:eastAsia="Calibri" w:hAnsi="Times New Roman" w:cs="Times New Roman"/>
          <w:sz w:val="28"/>
          <w:szCs w:val="28"/>
        </w:rPr>
      </w:pPr>
      <w:r w:rsidRPr="0019058A">
        <w:rPr>
          <w:rFonts w:ascii="Times New Roman" w:eastAsia="Calibri" w:hAnsi="Times New Roman" w:cs="Times New Roman"/>
          <w:sz w:val="28"/>
          <w:szCs w:val="28"/>
          <w:lang w:val="kk-KZ"/>
        </w:rPr>
        <w:t>В статистическом рассмотрении ассоциативные поля выглядят следующим образом,</w:t>
      </w:r>
    </w:p>
    <w:p w:rsidR="00644A70" w:rsidRPr="006F3908" w:rsidRDefault="00082ED4" w:rsidP="00311454">
      <w:pPr>
        <w:spacing w:after="0" w:line="240" w:lineRule="auto"/>
        <w:ind w:firstLine="567"/>
        <w:jc w:val="both"/>
        <w:rPr>
          <w:rFonts w:ascii="Times New Roman" w:eastAsia="Calibri" w:hAnsi="Times New Roman" w:cs="Times New Roman"/>
          <w:sz w:val="28"/>
          <w:szCs w:val="28"/>
        </w:rPr>
      </w:pPr>
      <w:r w:rsidRPr="006F3908">
        <w:rPr>
          <w:rFonts w:ascii="Times New Roman" w:eastAsia="Calibri" w:hAnsi="Times New Roman" w:cs="Times New Roman"/>
          <w:sz w:val="28"/>
          <w:szCs w:val="28"/>
        </w:rPr>
        <w:t>1.</w:t>
      </w:r>
      <w:r w:rsidRPr="006F3908">
        <w:rPr>
          <w:rFonts w:ascii="Times New Roman" w:eastAsia="Times New Roman" w:hAnsi="Times New Roman" w:cs="Times New Roman"/>
          <w:sz w:val="28"/>
          <w:szCs w:val="28"/>
          <w:lang w:eastAsia="ru-RU"/>
        </w:rPr>
        <w:t xml:space="preserve"> Власть </w:t>
      </w:r>
      <w:r w:rsidR="00543888">
        <w:rPr>
          <w:rFonts w:ascii="Times New Roman" w:eastAsia="Times New Roman" w:hAnsi="Times New Roman" w:cs="Times New Roman"/>
          <w:sz w:val="28"/>
          <w:szCs w:val="28"/>
          <w:lang w:eastAsia="ru-RU"/>
        </w:rPr>
        <w:t>–</w:t>
      </w:r>
      <w:r w:rsidRPr="006F3908">
        <w:rPr>
          <w:rFonts w:ascii="Times New Roman" w:eastAsia="Times New Roman" w:hAnsi="Times New Roman" w:cs="Times New Roman"/>
          <w:sz w:val="28"/>
          <w:szCs w:val="28"/>
          <w:lang w:eastAsia="ru-RU"/>
        </w:rPr>
        <w:t xml:space="preserve"> сила</w:t>
      </w:r>
      <w:r w:rsidR="00543888">
        <w:rPr>
          <w:rFonts w:ascii="Times New Roman" w:eastAsia="Times New Roman" w:hAnsi="Times New Roman" w:cs="Times New Roman"/>
          <w:sz w:val="28"/>
          <w:szCs w:val="28"/>
          <w:lang w:val="kk-KZ" w:eastAsia="ru-RU"/>
        </w:rPr>
        <w:t xml:space="preserve"> </w:t>
      </w:r>
      <w:r w:rsidRPr="006F3908">
        <w:rPr>
          <w:rFonts w:ascii="Times New Roman" w:eastAsia="Times New Roman" w:hAnsi="Times New Roman" w:cs="Times New Roman"/>
          <w:sz w:val="28"/>
          <w:szCs w:val="28"/>
          <w:lang w:eastAsia="ru-RU"/>
        </w:rPr>
        <w:t>(15) – 14%, президент</w:t>
      </w:r>
      <w:r w:rsidR="00543888">
        <w:rPr>
          <w:rFonts w:ascii="Times New Roman" w:eastAsia="Times New Roman" w:hAnsi="Times New Roman" w:cs="Times New Roman"/>
          <w:sz w:val="28"/>
          <w:szCs w:val="28"/>
          <w:lang w:val="kk-KZ" w:eastAsia="ru-RU"/>
        </w:rPr>
        <w:t xml:space="preserve"> </w:t>
      </w:r>
      <w:r w:rsidRPr="006F3908">
        <w:rPr>
          <w:rFonts w:ascii="Times New Roman" w:eastAsia="Times New Roman" w:hAnsi="Times New Roman" w:cs="Times New Roman"/>
          <w:sz w:val="28"/>
          <w:szCs w:val="28"/>
          <w:lang w:eastAsia="ru-RU"/>
        </w:rPr>
        <w:t>(12)- 13%, правительство</w:t>
      </w:r>
      <w:r w:rsidR="00543888">
        <w:rPr>
          <w:rFonts w:ascii="Times New Roman" w:eastAsia="Times New Roman" w:hAnsi="Times New Roman" w:cs="Times New Roman"/>
          <w:sz w:val="28"/>
          <w:szCs w:val="28"/>
          <w:lang w:val="kk-KZ" w:eastAsia="ru-RU"/>
        </w:rPr>
        <w:t xml:space="preserve"> </w:t>
      </w:r>
      <w:r w:rsidRPr="006F3908">
        <w:rPr>
          <w:rFonts w:ascii="Times New Roman" w:eastAsia="Times New Roman" w:hAnsi="Times New Roman" w:cs="Times New Roman"/>
          <w:sz w:val="28"/>
          <w:szCs w:val="28"/>
          <w:lang w:eastAsia="ru-RU"/>
        </w:rPr>
        <w:t>(11) -9%, деньги</w:t>
      </w:r>
      <w:r w:rsidR="00543888">
        <w:rPr>
          <w:rFonts w:ascii="Times New Roman" w:eastAsia="Times New Roman" w:hAnsi="Times New Roman" w:cs="Times New Roman"/>
          <w:sz w:val="28"/>
          <w:szCs w:val="28"/>
          <w:lang w:val="kk-KZ" w:eastAsia="ru-RU"/>
        </w:rPr>
        <w:t xml:space="preserve"> </w:t>
      </w:r>
      <w:r w:rsidRPr="006F3908">
        <w:rPr>
          <w:rFonts w:ascii="Times New Roman" w:eastAsia="Times New Roman" w:hAnsi="Times New Roman" w:cs="Times New Roman"/>
          <w:sz w:val="28"/>
          <w:szCs w:val="28"/>
          <w:lang w:eastAsia="ru-RU"/>
        </w:rPr>
        <w:t>(7)- 6%, народ(7)-6%,</w:t>
      </w:r>
      <w:r w:rsidRPr="006F3908">
        <w:rPr>
          <w:rFonts w:ascii="Times New Roman" w:eastAsia="Calibri" w:hAnsi="Times New Roman" w:cs="Times New Roman"/>
          <w:sz w:val="28"/>
          <w:szCs w:val="28"/>
        </w:rPr>
        <w:tab/>
      </w:r>
      <w:r w:rsidRPr="006F3908">
        <w:rPr>
          <w:rFonts w:ascii="Times New Roman" w:eastAsia="Calibri" w:hAnsi="Times New Roman" w:cs="Times New Roman"/>
          <w:sz w:val="28"/>
          <w:szCs w:val="28"/>
        </w:rPr>
        <w:tab/>
      </w:r>
      <w:r w:rsidRPr="006F3908">
        <w:rPr>
          <w:rFonts w:ascii="Times New Roman" w:eastAsia="Calibri" w:hAnsi="Times New Roman" w:cs="Times New Roman"/>
          <w:sz w:val="28"/>
          <w:szCs w:val="28"/>
        </w:rPr>
        <w:tab/>
      </w:r>
      <w:r w:rsidRPr="006F3908">
        <w:rPr>
          <w:rFonts w:ascii="Times New Roman" w:eastAsia="Calibri" w:hAnsi="Times New Roman" w:cs="Times New Roman"/>
          <w:sz w:val="28"/>
          <w:szCs w:val="28"/>
        </w:rPr>
        <w:tab/>
      </w:r>
      <w:r w:rsidRPr="006F3908">
        <w:rPr>
          <w:rFonts w:ascii="Times New Roman" w:eastAsia="Calibri" w:hAnsi="Times New Roman" w:cs="Times New Roman"/>
          <w:sz w:val="28"/>
          <w:szCs w:val="28"/>
        </w:rPr>
        <w:tab/>
      </w:r>
      <w:r w:rsidRPr="006F3908">
        <w:rPr>
          <w:rFonts w:ascii="Times New Roman" w:eastAsia="Calibri" w:hAnsi="Times New Roman" w:cs="Times New Roman"/>
          <w:sz w:val="28"/>
          <w:szCs w:val="28"/>
        </w:rPr>
        <w:tab/>
      </w:r>
      <w:r w:rsidRPr="006F3908">
        <w:rPr>
          <w:rFonts w:ascii="Times New Roman" w:eastAsia="Calibri" w:hAnsi="Times New Roman" w:cs="Times New Roman"/>
          <w:sz w:val="28"/>
          <w:szCs w:val="28"/>
        </w:rPr>
        <w:tab/>
      </w:r>
    </w:p>
    <w:p w:rsidR="00082ED4" w:rsidRPr="006F3908" w:rsidRDefault="00082ED4" w:rsidP="00311454">
      <w:pPr>
        <w:spacing w:after="0" w:line="240" w:lineRule="auto"/>
        <w:ind w:firstLine="567"/>
        <w:jc w:val="both"/>
        <w:rPr>
          <w:rFonts w:ascii="Times New Roman" w:eastAsia="Times New Roman" w:hAnsi="Times New Roman" w:cs="Times New Roman"/>
          <w:bCs/>
          <w:sz w:val="28"/>
          <w:szCs w:val="28"/>
          <w:lang w:val="kk-KZ" w:eastAsia="ru-RU"/>
        </w:rPr>
      </w:pPr>
      <w:r w:rsidRPr="006F3908">
        <w:rPr>
          <w:rFonts w:ascii="Times New Roman" w:eastAsia="Calibri" w:hAnsi="Times New Roman" w:cs="Times New Roman"/>
          <w:sz w:val="28"/>
          <w:szCs w:val="28"/>
        </w:rPr>
        <w:t>2.</w:t>
      </w:r>
      <w:r w:rsidRPr="006F3908">
        <w:rPr>
          <w:rFonts w:ascii="Times New Roman" w:eastAsia="Times New Roman" w:hAnsi="Times New Roman" w:cs="Times New Roman"/>
          <w:bCs/>
          <w:sz w:val="28"/>
          <w:szCs w:val="28"/>
          <w:lang w:val="kk-KZ" w:eastAsia="ru-RU"/>
        </w:rPr>
        <w:t>Общество</w:t>
      </w:r>
      <w:r w:rsidR="00543888">
        <w:rPr>
          <w:rFonts w:ascii="Times New Roman" w:eastAsia="Times New Roman" w:hAnsi="Times New Roman" w:cs="Times New Roman"/>
          <w:bCs/>
          <w:sz w:val="28"/>
          <w:szCs w:val="28"/>
          <w:lang w:val="kk-KZ" w:eastAsia="ru-RU"/>
        </w:rPr>
        <w:t xml:space="preserve"> </w:t>
      </w:r>
      <w:r w:rsidRPr="006F3908">
        <w:rPr>
          <w:rFonts w:ascii="Times New Roman" w:eastAsia="Times New Roman" w:hAnsi="Times New Roman" w:cs="Times New Roman"/>
          <w:bCs/>
          <w:sz w:val="28"/>
          <w:szCs w:val="28"/>
          <w:lang w:val="kk-KZ" w:eastAsia="ru-RU"/>
        </w:rPr>
        <w:t>- люди</w:t>
      </w:r>
      <w:r w:rsidR="00543888">
        <w:rPr>
          <w:rFonts w:ascii="Times New Roman" w:eastAsia="Times New Roman" w:hAnsi="Times New Roman" w:cs="Times New Roman"/>
          <w:bCs/>
          <w:sz w:val="28"/>
          <w:szCs w:val="28"/>
          <w:lang w:val="kk-KZ" w:eastAsia="ru-RU"/>
        </w:rPr>
        <w:t xml:space="preserve"> </w:t>
      </w:r>
      <w:r w:rsidRPr="006F3908">
        <w:rPr>
          <w:rFonts w:ascii="Times New Roman" w:eastAsia="Times New Roman" w:hAnsi="Times New Roman" w:cs="Times New Roman"/>
          <w:bCs/>
          <w:sz w:val="28"/>
          <w:szCs w:val="28"/>
          <w:lang w:val="kk-KZ" w:eastAsia="ru-RU"/>
        </w:rPr>
        <w:t>(</w:t>
      </w:r>
      <w:r w:rsidRPr="006F3908">
        <w:rPr>
          <w:rFonts w:ascii="Times New Roman" w:eastAsia="Times New Roman" w:hAnsi="Times New Roman" w:cs="Times New Roman"/>
          <w:bCs/>
          <w:sz w:val="28"/>
          <w:szCs w:val="28"/>
          <w:lang w:eastAsia="ru-RU"/>
        </w:rPr>
        <w:t>18</w:t>
      </w:r>
      <w:r w:rsidRPr="006F3908">
        <w:rPr>
          <w:rFonts w:ascii="Times New Roman" w:eastAsia="Times New Roman" w:hAnsi="Times New Roman" w:cs="Times New Roman"/>
          <w:bCs/>
          <w:sz w:val="28"/>
          <w:szCs w:val="28"/>
          <w:lang w:val="kk-KZ" w:eastAsia="ru-RU"/>
        </w:rPr>
        <w:t>)- 22%, народ</w:t>
      </w:r>
      <w:r w:rsidR="00543888">
        <w:rPr>
          <w:rFonts w:ascii="Times New Roman" w:eastAsia="Times New Roman" w:hAnsi="Times New Roman" w:cs="Times New Roman"/>
          <w:bCs/>
          <w:sz w:val="28"/>
          <w:szCs w:val="28"/>
          <w:lang w:val="kk-KZ" w:eastAsia="ru-RU"/>
        </w:rPr>
        <w:t xml:space="preserve"> </w:t>
      </w:r>
      <w:r w:rsidRPr="006F3908">
        <w:rPr>
          <w:rFonts w:ascii="Times New Roman" w:eastAsia="Times New Roman" w:hAnsi="Times New Roman" w:cs="Times New Roman"/>
          <w:bCs/>
          <w:sz w:val="28"/>
          <w:szCs w:val="28"/>
          <w:lang w:val="kk-KZ" w:eastAsia="ru-RU"/>
        </w:rPr>
        <w:t>(1</w:t>
      </w:r>
      <w:r w:rsidRPr="006F3908">
        <w:rPr>
          <w:rFonts w:ascii="Times New Roman" w:eastAsia="Times New Roman" w:hAnsi="Times New Roman" w:cs="Times New Roman"/>
          <w:bCs/>
          <w:sz w:val="28"/>
          <w:szCs w:val="28"/>
          <w:lang w:eastAsia="ru-RU"/>
        </w:rPr>
        <w:t>5</w:t>
      </w:r>
      <w:r w:rsidRPr="006F3908">
        <w:rPr>
          <w:rFonts w:ascii="Times New Roman" w:eastAsia="Times New Roman" w:hAnsi="Times New Roman" w:cs="Times New Roman"/>
          <w:bCs/>
          <w:sz w:val="28"/>
          <w:szCs w:val="28"/>
          <w:lang w:val="kk-KZ" w:eastAsia="ru-RU"/>
        </w:rPr>
        <w:t>) -16%, социум</w:t>
      </w:r>
      <w:r w:rsidR="00543888">
        <w:rPr>
          <w:rFonts w:ascii="Times New Roman" w:eastAsia="Times New Roman" w:hAnsi="Times New Roman" w:cs="Times New Roman"/>
          <w:bCs/>
          <w:sz w:val="28"/>
          <w:szCs w:val="28"/>
          <w:lang w:val="kk-KZ" w:eastAsia="ru-RU"/>
        </w:rPr>
        <w:t xml:space="preserve"> </w:t>
      </w:r>
      <w:r w:rsidRPr="006F3908">
        <w:rPr>
          <w:rFonts w:ascii="Times New Roman" w:eastAsia="Times New Roman" w:hAnsi="Times New Roman" w:cs="Times New Roman"/>
          <w:bCs/>
          <w:sz w:val="28"/>
          <w:szCs w:val="28"/>
          <w:lang w:val="kk-KZ" w:eastAsia="ru-RU"/>
        </w:rPr>
        <w:t>(12) -13%, мнение</w:t>
      </w:r>
      <w:r w:rsidR="00543888">
        <w:rPr>
          <w:rFonts w:ascii="Times New Roman" w:eastAsia="Times New Roman" w:hAnsi="Times New Roman" w:cs="Times New Roman"/>
          <w:bCs/>
          <w:sz w:val="28"/>
          <w:szCs w:val="28"/>
          <w:lang w:val="kk-KZ" w:eastAsia="ru-RU"/>
        </w:rPr>
        <w:t xml:space="preserve"> </w:t>
      </w:r>
      <w:r w:rsidRPr="006F3908">
        <w:rPr>
          <w:rFonts w:ascii="Times New Roman" w:eastAsia="Times New Roman" w:hAnsi="Times New Roman" w:cs="Times New Roman"/>
          <w:bCs/>
          <w:sz w:val="28"/>
          <w:szCs w:val="28"/>
          <w:lang w:val="kk-KZ" w:eastAsia="ru-RU"/>
        </w:rPr>
        <w:t>(5)-5%, государство</w:t>
      </w:r>
      <w:r w:rsidR="00543888">
        <w:rPr>
          <w:rFonts w:ascii="Times New Roman" w:eastAsia="Times New Roman" w:hAnsi="Times New Roman" w:cs="Times New Roman"/>
          <w:bCs/>
          <w:sz w:val="28"/>
          <w:szCs w:val="28"/>
          <w:lang w:val="kk-KZ" w:eastAsia="ru-RU"/>
        </w:rPr>
        <w:t xml:space="preserve"> </w:t>
      </w:r>
      <w:r w:rsidRPr="006F3908">
        <w:rPr>
          <w:rFonts w:ascii="Times New Roman" w:eastAsia="Times New Roman" w:hAnsi="Times New Roman" w:cs="Times New Roman"/>
          <w:bCs/>
          <w:sz w:val="28"/>
          <w:szCs w:val="28"/>
          <w:lang w:val="kk-KZ" w:eastAsia="ru-RU"/>
        </w:rPr>
        <w:t>(5)-5%,</w:t>
      </w:r>
    </w:p>
    <w:p w:rsidR="00644A70" w:rsidRPr="006F3908" w:rsidRDefault="00082ED4" w:rsidP="00311454">
      <w:pPr>
        <w:spacing w:after="0" w:line="240" w:lineRule="auto"/>
        <w:ind w:firstLine="567"/>
        <w:jc w:val="both"/>
        <w:rPr>
          <w:rFonts w:ascii="Times New Roman" w:eastAsia="Times New Roman" w:hAnsi="Times New Roman" w:cs="Times New Roman"/>
          <w:bCs/>
          <w:sz w:val="28"/>
          <w:szCs w:val="28"/>
          <w:lang w:val="kk-KZ" w:eastAsia="ru-RU"/>
        </w:rPr>
      </w:pPr>
      <w:r w:rsidRPr="006F3908">
        <w:rPr>
          <w:rFonts w:ascii="Times New Roman" w:eastAsia="Times New Roman" w:hAnsi="Times New Roman" w:cs="Times New Roman"/>
          <w:bCs/>
          <w:sz w:val="28"/>
          <w:szCs w:val="28"/>
          <w:lang w:val="kk-KZ" w:eastAsia="ru-RU"/>
        </w:rPr>
        <w:t>3.Личность</w:t>
      </w:r>
      <w:r w:rsidR="00543888">
        <w:rPr>
          <w:rFonts w:ascii="Times New Roman" w:eastAsia="Times New Roman" w:hAnsi="Times New Roman" w:cs="Times New Roman"/>
          <w:bCs/>
          <w:sz w:val="28"/>
          <w:szCs w:val="28"/>
          <w:lang w:val="kk-KZ" w:eastAsia="ru-RU"/>
        </w:rPr>
        <w:t xml:space="preserve"> </w:t>
      </w:r>
      <w:r w:rsidRPr="006F3908">
        <w:rPr>
          <w:rFonts w:ascii="Times New Roman" w:eastAsia="Times New Roman" w:hAnsi="Times New Roman" w:cs="Times New Roman"/>
          <w:bCs/>
          <w:sz w:val="28"/>
          <w:szCs w:val="28"/>
          <w:lang w:val="kk-KZ" w:eastAsia="ru-RU"/>
        </w:rPr>
        <w:t>-</w:t>
      </w:r>
      <w:r w:rsidR="00543888">
        <w:rPr>
          <w:rFonts w:ascii="Times New Roman" w:eastAsia="Times New Roman" w:hAnsi="Times New Roman" w:cs="Times New Roman"/>
          <w:bCs/>
          <w:sz w:val="28"/>
          <w:szCs w:val="28"/>
          <w:lang w:val="kk-KZ" w:eastAsia="ru-RU"/>
        </w:rPr>
        <w:t xml:space="preserve"> </w:t>
      </w:r>
      <w:r w:rsidRPr="006F3908">
        <w:rPr>
          <w:rFonts w:ascii="Times New Roman" w:eastAsia="Times New Roman" w:hAnsi="Times New Roman" w:cs="Times New Roman"/>
          <w:bCs/>
          <w:sz w:val="28"/>
          <w:szCs w:val="28"/>
          <w:lang w:val="kk-KZ" w:eastAsia="ru-RU"/>
        </w:rPr>
        <w:t>человек</w:t>
      </w:r>
      <w:r w:rsidR="00543888">
        <w:rPr>
          <w:rFonts w:ascii="Times New Roman" w:eastAsia="Times New Roman" w:hAnsi="Times New Roman" w:cs="Times New Roman"/>
          <w:bCs/>
          <w:sz w:val="28"/>
          <w:szCs w:val="28"/>
          <w:lang w:val="kk-KZ" w:eastAsia="ru-RU"/>
        </w:rPr>
        <w:t xml:space="preserve"> </w:t>
      </w:r>
      <w:r w:rsidRPr="006F3908">
        <w:rPr>
          <w:rFonts w:ascii="Times New Roman" w:eastAsia="Times New Roman" w:hAnsi="Times New Roman" w:cs="Times New Roman"/>
          <w:bCs/>
          <w:sz w:val="28"/>
          <w:szCs w:val="28"/>
          <w:lang w:val="kk-KZ" w:eastAsia="ru-RU"/>
        </w:rPr>
        <w:t>(38) -35%, индивидуальность</w:t>
      </w:r>
      <w:r w:rsidR="00543888">
        <w:rPr>
          <w:rFonts w:ascii="Times New Roman" w:eastAsia="Times New Roman" w:hAnsi="Times New Roman" w:cs="Times New Roman"/>
          <w:bCs/>
          <w:sz w:val="28"/>
          <w:szCs w:val="28"/>
          <w:lang w:val="kk-KZ" w:eastAsia="ru-RU"/>
        </w:rPr>
        <w:t xml:space="preserve"> </w:t>
      </w:r>
      <w:r w:rsidRPr="006F3908">
        <w:rPr>
          <w:rFonts w:ascii="Times New Roman" w:eastAsia="Times New Roman" w:hAnsi="Times New Roman" w:cs="Times New Roman"/>
          <w:bCs/>
          <w:sz w:val="28"/>
          <w:szCs w:val="28"/>
          <w:lang w:val="kk-KZ" w:eastAsia="ru-RU"/>
        </w:rPr>
        <w:t>(7)-6%, индивид</w:t>
      </w:r>
      <w:r w:rsidR="00543888">
        <w:rPr>
          <w:rFonts w:ascii="Times New Roman" w:eastAsia="Times New Roman" w:hAnsi="Times New Roman" w:cs="Times New Roman"/>
          <w:bCs/>
          <w:sz w:val="28"/>
          <w:szCs w:val="28"/>
          <w:lang w:val="kk-KZ" w:eastAsia="ru-RU"/>
        </w:rPr>
        <w:t xml:space="preserve"> </w:t>
      </w:r>
      <w:r w:rsidRPr="006F3908">
        <w:rPr>
          <w:rFonts w:ascii="Times New Roman" w:eastAsia="Times New Roman" w:hAnsi="Times New Roman" w:cs="Times New Roman"/>
          <w:bCs/>
          <w:sz w:val="28"/>
          <w:szCs w:val="28"/>
          <w:lang w:val="kk-KZ" w:eastAsia="ru-RU"/>
        </w:rPr>
        <w:t>(5)- 5%, гражданин(5) -</w:t>
      </w:r>
      <w:r w:rsidR="00543888">
        <w:rPr>
          <w:rFonts w:ascii="Times New Roman" w:eastAsia="Times New Roman" w:hAnsi="Times New Roman" w:cs="Times New Roman"/>
          <w:bCs/>
          <w:sz w:val="28"/>
          <w:szCs w:val="28"/>
          <w:lang w:val="kk-KZ" w:eastAsia="ru-RU"/>
        </w:rPr>
        <w:t xml:space="preserve"> </w:t>
      </w:r>
      <w:r w:rsidRPr="006F3908">
        <w:rPr>
          <w:rFonts w:ascii="Times New Roman" w:eastAsia="Times New Roman" w:hAnsi="Times New Roman" w:cs="Times New Roman"/>
          <w:bCs/>
          <w:sz w:val="28"/>
          <w:szCs w:val="28"/>
          <w:lang w:val="kk-KZ" w:eastAsia="ru-RU"/>
        </w:rPr>
        <w:t>5%, лицо</w:t>
      </w:r>
      <w:r w:rsidR="00543888">
        <w:rPr>
          <w:rFonts w:ascii="Times New Roman" w:eastAsia="Times New Roman" w:hAnsi="Times New Roman" w:cs="Times New Roman"/>
          <w:bCs/>
          <w:sz w:val="28"/>
          <w:szCs w:val="28"/>
          <w:lang w:val="kk-KZ" w:eastAsia="ru-RU"/>
        </w:rPr>
        <w:t xml:space="preserve"> </w:t>
      </w:r>
      <w:r w:rsidRPr="006F3908">
        <w:rPr>
          <w:rFonts w:ascii="Times New Roman" w:eastAsia="Times New Roman" w:hAnsi="Times New Roman" w:cs="Times New Roman"/>
          <w:bCs/>
          <w:sz w:val="28"/>
          <w:szCs w:val="28"/>
          <w:lang w:val="kk-KZ" w:eastAsia="ru-RU"/>
        </w:rPr>
        <w:t>(2)</w:t>
      </w:r>
      <w:r w:rsidR="00543888">
        <w:rPr>
          <w:rFonts w:ascii="Times New Roman" w:eastAsia="Times New Roman" w:hAnsi="Times New Roman" w:cs="Times New Roman"/>
          <w:bCs/>
          <w:sz w:val="28"/>
          <w:szCs w:val="28"/>
          <w:lang w:val="kk-KZ" w:eastAsia="ru-RU"/>
        </w:rPr>
        <w:t xml:space="preserve"> </w:t>
      </w:r>
      <w:r w:rsidRPr="006F3908">
        <w:rPr>
          <w:rFonts w:ascii="Times New Roman" w:eastAsia="Times New Roman" w:hAnsi="Times New Roman" w:cs="Times New Roman"/>
          <w:bCs/>
          <w:sz w:val="28"/>
          <w:szCs w:val="28"/>
          <w:lang w:val="kk-KZ" w:eastAsia="ru-RU"/>
        </w:rPr>
        <w:t xml:space="preserve">- 4%,   </w:t>
      </w:r>
      <w:r w:rsidRPr="006F3908">
        <w:rPr>
          <w:rFonts w:ascii="Times New Roman" w:eastAsia="Times New Roman" w:hAnsi="Times New Roman" w:cs="Times New Roman"/>
          <w:bCs/>
          <w:sz w:val="28"/>
          <w:szCs w:val="28"/>
          <w:lang w:val="kk-KZ" w:eastAsia="ru-RU"/>
        </w:rPr>
        <w:tab/>
      </w:r>
      <w:r w:rsidRPr="006F3908">
        <w:rPr>
          <w:rFonts w:ascii="Times New Roman" w:eastAsia="Times New Roman" w:hAnsi="Times New Roman" w:cs="Times New Roman"/>
          <w:bCs/>
          <w:sz w:val="28"/>
          <w:szCs w:val="28"/>
          <w:lang w:val="kk-KZ" w:eastAsia="ru-RU"/>
        </w:rPr>
        <w:tab/>
      </w:r>
      <w:r w:rsidRPr="006F3908">
        <w:rPr>
          <w:rFonts w:ascii="Times New Roman" w:eastAsia="Times New Roman" w:hAnsi="Times New Roman" w:cs="Times New Roman"/>
          <w:bCs/>
          <w:sz w:val="28"/>
          <w:szCs w:val="28"/>
          <w:lang w:val="kk-KZ" w:eastAsia="ru-RU"/>
        </w:rPr>
        <w:tab/>
      </w:r>
      <w:r w:rsidRPr="006F3908">
        <w:rPr>
          <w:rFonts w:ascii="Times New Roman" w:eastAsia="Times New Roman" w:hAnsi="Times New Roman" w:cs="Times New Roman"/>
          <w:bCs/>
          <w:sz w:val="28"/>
          <w:szCs w:val="28"/>
          <w:lang w:val="kk-KZ" w:eastAsia="ru-RU"/>
        </w:rPr>
        <w:tab/>
      </w:r>
      <w:r w:rsidRPr="006F3908">
        <w:rPr>
          <w:rFonts w:ascii="Times New Roman" w:eastAsia="Times New Roman" w:hAnsi="Times New Roman" w:cs="Times New Roman"/>
          <w:bCs/>
          <w:sz w:val="28"/>
          <w:szCs w:val="28"/>
          <w:lang w:val="kk-KZ" w:eastAsia="ru-RU"/>
        </w:rPr>
        <w:tab/>
      </w:r>
      <w:r w:rsidRPr="006F3908">
        <w:rPr>
          <w:rFonts w:ascii="Times New Roman" w:eastAsia="Times New Roman" w:hAnsi="Times New Roman" w:cs="Times New Roman"/>
          <w:bCs/>
          <w:sz w:val="28"/>
          <w:szCs w:val="28"/>
          <w:lang w:val="kk-KZ" w:eastAsia="ru-RU"/>
        </w:rPr>
        <w:tab/>
      </w:r>
      <w:r w:rsidRPr="006F3908">
        <w:rPr>
          <w:rFonts w:ascii="Times New Roman" w:eastAsia="Times New Roman" w:hAnsi="Times New Roman" w:cs="Times New Roman"/>
          <w:bCs/>
          <w:sz w:val="28"/>
          <w:szCs w:val="28"/>
          <w:lang w:val="kk-KZ" w:eastAsia="ru-RU"/>
        </w:rPr>
        <w:tab/>
      </w:r>
      <w:r w:rsidRPr="006F3908">
        <w:rPr>
          <w:rFonts w:ascii="Times New Roman" w:eastAsia="Times New Roman" w:hAnsi="Times New Roman" w:cs="Times New Roman"/>
          <w:bCs/>
          <w:sz w:val="28"/>
          <w:szCs w:val="28"/>
          <w:lang w:val="kk-KZ" w:eastAsia="ru-RU"/>
        </w:rPr>
        <w:tab/>
      </w:r>
    </w:p>
    <w:p w:rsidR="00644A70" w:rsidRPr="006F3908" w:rsidRDefault="00082ED4" w:rsidP="00311454">
      <w:pPr>
        <w:spacing w:after="0" w:line="240" w:lineRule="auto"/>
        <w:ind w:firstLine="567"/>
        <w:jc w:val="both"/>
        <w:rPr>
          <w:rFonts w:ascii="Times New Roman" w:eastAsia="Times New Roman" w:hAnsi="Times New Roman" w:cs="Times New Roman"/>
          <w:bCs/>
          <w:sz w:val="28"/>
          <w:szCs w:val="28"/>
          <w:lang w:val="kk-KZ" w:eastAsia="ru-RU"/>
        </w:rPr>
      </w:pPr>
      <w:r w:rsidRPr="006F3908">
        <w:rPr>
          <w:rFonts w:ascii="Times New Roman" w:eastAsia="Times New Roman" w:hAnsi="Times New Roman" w:cs="Times New Roman"/>
          <w:bCs/>
          <w:sz w:val="28"/>
          <w:szCs w:val="28"/>
          <w:lang w:val="kk-KZ" w:eastAsia="ru-RU"/>
        </w:rPr>
        <w:t>4.Традиция</w:t>
      </w:r>
      <w:r w:rsidR="00543888">
        <w:rPr>
          <w:rFonts w:ascii="Times New Roman" w:eastAsia="Times New Roman" w:hAnsi="Times New Roman" w:cs="Times New Roman"/>
          <w:bCs/>
          <w:sz w:val="28"/>
          <w:szCs w:val="28"/>
          <w:lang w:val="kk-KZ" w:eastAsia="ru-RU"/>
        </w:rPr>
        <w:t xml:space="preserve"> –</w:t>
      </w:r>
      <w:r w:rsidRPr="006F3908">
        <w:rPr>
          <w:rFonts w:ascii="Times New Roman" w:eastAsia="Times New Roman" w:hAnsi="Times New Roman" w:cs="Times New Roman"/>
          <w:bCs/>
          <w:sz w:val="28"/>
          <w:szCs w:val="28"/>
          <w:lang w:val="kk-KZ" w:eastAsia="ru-RU"/>
        </w:rPr>
        <w:t xml:space="preserve"> обычай</w:t>
      </w:r>
      <w:r w:rsidR="00543888">
        <w:rPr>
          <w:rFonts w:ascii="Times New Roman" w:eastAsia="Times New Roman" w:hAnsi="Times New Roman" w:cs="Times New Roman"/>
          <w:bCs/>
          <w:sz w:val="28"/>
          <w:szCs w:val="28"/>
          <w:lang w:val="kk-KZ" w:eastAsia="ru-RU"/>
        </w:rPr>
        <w:t xml:space="preserve"> </w:t>
      </w:r>
      <w:r w:rsidRPr="006F3908">
        <w:rPr>
          <w:rFonts w:ascii="Times New Roman" w:eastAsia="Times New Roman" w:hAnsi="Times New Roman" w:cs="Times New Roman"/>
          <w:bCs/>
          <w:sz w:val="28"/>
          <w:szCs w:val="28"/>
          <w:lang w:val="kk-KZ" w:eastAsia="ru-RU"/>
        </w:rPr>
        <w:t>(17)</w:t>
      </w:r>
      <w:r w:rsidR="00543888">
        <w:rPr>
          <w:rFonts w:ascii="Times New Roman" w:eastAsia="Times New Roman" w:hAnsi="Times New Roman" w:cs="Times New Roman"/>
          <w:bCs/>
          <w:sz w:val="28"/>
          <w:szCs w:val="28"/>
          <w:lang w:val="kk-KZ" w:eastAsia="ru-RU"/>
        </w:rPr>
        <w:t xml:space="preserve"> </w:t>
      </w:r>
      <w:r w:rsidRPr="006F3908">
        <w:rPr>
          <w:rFonts w:ascii="Times New Roman" w:eastAsia="Times New Roman" w:hAnsi="Times New Roman" w:cs="Times New Roman"/>
          <w:bCs/>
          <w:sz w:val="28"/>
          <w:szCs w:val="28"/>
          <w:lang w:val="kk-KZ" w:eastAsia="ru-RU"/>
        </w:rPr>
        <w:t>- 24%, культура</w:t>
      </w:r>
      <w:r w:rsidR="00543888">
        <w:rPr>
          <w:rFonts w:ascii="Times New Roman" w:eastAsia="Times New Roman" w:hAnsi="Times New Roman" w:cs="Times New Roman"/>
          <w:bCs/>
          <w:sz w:val="28"/>
          <w:szCs w:val="28"/>
          <w:lang w:val="kk-KZ" w:eastAsia="ru-RU"/>
        </w:rPr>
        <w:t xml:space="preserve"> </w:t>
      </w:r>
      <w:r w:rsidRPr="006F3908">
        <w:rPr>
          <w:rFonts w:ascii="Times New Roman" w:eastAsia="Times New Roman" w:hAnsi="Times New Roman" w:cs="Times New Roman"/>
          <w:bCs/>
          <w:sz w:val="28"/>
          <w:szCs w:val="28"/>
          <w:lang w:val="kk-KZ" w:eastAsia="ru-RU"/>
        </w:rPr>
        <w:t>(12)-18%, семья</w:t>
      </w:r>
      <w:r w:rsidR="00543888">
        <w:rPr>
          <w:rFonts w:ascii="Times New Roman" w:eastAsia="Times New Roman" w:hAnsi="Times New Roman" w:cs="Times New Roman"/>
          <w:bCs/>
          <w:sz w:val="28"/>
          <w:szCs w:val="28"/>
          <w:lang w:val="kk-KZ" w:eastAsia="ru-RU"/>
        </w:rPr>
        <w:t xml:space="preserve"> </w:t>
      </w:r>
      <w:r w:rsidRPr="006F3908">
        <w:rPr>
          <w:rFonts w:ascii="Times New Roman" w:eastAsia="Times New Roman" w:hAnsi="Times New Roman" w:cs="Times New Roman"/>
          <w:bCs/>
          <w:sz w:val="28"/>
          <w:szCs w:val="28"/>
          <w:lang w:val="kk-KZ" w:eastAsia="ru-RU"/>
        </w:rPr>
        <w:t>(11)-16%, национальная</w:t>
      </w:r>
      <w:r w:rsidR="00543888">
        <w:rPr>
          <w:rFonts w:ascii="Times New Roman" w:eastAsia="Times New Roman" w:hAnsi="Times New Roman" w:cs="Times New Roman"/>
          <w:bCs/>
          <w:sz w:val="28"/>
          <w:szCs w:val="28"/>
          <w:lang w:val="kk-KZ" w:eastAsia="ru-RU"/>
        </w:rPr>
        <w:t xml:space="preserve"> </w:t>
      </w:r>
      <w:r w:rsidRPr="006F3908">
        <w:rPr>
          <w:rFonts w:ascii="Times New Roman" w:eastAsia="Times New Roman" w:hAnsi="Times New Roman" w:cs="Times New Roman"/>
          <w:bCs/>
          <w:sz w:val="28"/>
          <w:szCs w:val="28"/>
          <w:lang w:val="kk-KZ" w:eastAsia="ru-RU"/>
        </w:rPr>
        <w:t>(7)- 10%, народ</w:t>
      </w:r>
      <w:r w:rsidR="00543888">
        <w:rPr>
          <w:rFonts w:ascii="Times New Roman" w:eastAsia="Times New Roman" w:hAnsi="Times New Roman" w:cs="Times New Roman"/>
          <w:bCs/>
          <w:sz w:val="28"/>
          <w:szCs w:val="28"/>
          <w:lang w:val="kk-KZ" w:eastAsia="ru-RU"/>
        </w:rPr>
        <w:t xml:space="preserve"> </w:t>
      </w:r>
      <w:r w:rsidRPr="006F3908">
        <w:rPr>
          <w:rFonts w:ascii="Times New Roman" w:eastAsia="Times New Roman" w:hAnsi="Times New Roman" w:cs="Times New Roman"/>
          <w:bCs/>
          <w:sz w:val="28"/>
          <w:szCs w:val="28"/>
          <w:lang w:val="kk-KZ" w:eastAsia="ru-RU"/>
        </w:rPr>
        <w:t>(8)-12%,</w:t>
      </w:r>
      <w:r w:rsidRPr="006F3908">
        <w:rPr>
          <w:rFonts w:ascii="Times New Roman" w:eastAsia="Times New Roman" w:hAnsi="Times New Roman" w:cs="Times New Roman"/>
          <w:bCs/>
          <w:sz w:val="28"/>
          <w:szCs w:val="28"/>
          <w:lang w:val="kk-KZ" w:eastAsia="ru-RU"/>
        </w:rPr>
        <w:tab/>
      </w:r>
      <w:r w:rsidRPr="006F3908">
        <w:rPr>
          <w:rFonts w:ascii="Times New Roman" w:eastAsia="Times New Roman" w:hAnsi="Times New Roman" w:cs="Times New Roman"/>
          <w:bCs/>
          <w:sz w:val="28"/>
          <w:szCs w:val="28"/>
          <w:lang w:val="kk-KZ" w:eastAsia="ru-RU"/>
        </w:rPr>
        <w:tab/>
      </w:r>
      <w:r w:rsidRPr="006F3908">
        <w:rPr>
          <w:rFonts w:ascii="Times New Roman" w:eastAsia="Times New Roman" w:hAnsi="Times New Roman" w:cs="Times New Roman"/>
          <w:bCs/>
          <w:sz w:val="28"/>
          <w:szCs w:val="28"/>
          <w:lang w:val="kk-KZ" w:eastAsia="ru-RU"/>
        </w:rPr>
        <w:tab/>
      </w:r>
      <w:r w:rsidRPr="006F3908">
        <w:rPr>
          <w:rFonts w:ascii="Times New Roman" w:eastAsia="Times New Roman" w:hAnsi="Times New Roman" w:cs="Times New Roman"/>
          <w:bCs/>
          <w:sz w:val="28"/>
          <w:szCs w:val="28"/>
          <w:lang w:val="kk-KZ" w:eastAsia="ru-RU"/>
        </w:rPr>
        <w:tab/>
      </w:r>
      <w:r w:rsidRPr="006F3908">
        <w:rPr>
          <w:rFonts w:ascii="Times New Roman" w:eastAsia="Times New Roman" w:hAnsi="Times New Roman" w:cs="Times New Roman"/>
          <w:bCs/>
          <w:sz w:val="28"/>
          <w:szCs w:val="28"/>
          <w:lang w:val="kk-KZ" w:eastAsia="ru-RU"/>
        </w:rPr>
        <w:tab/>
      </w:r>
      <w:r w:rsidRPr="006F3908">
        <w:rPr>
          <w:rFonts w:ascii="Times New Roman" w:eastAsia="Times New Roman" w:hAnsi="Times New Roman" w:cs="Times New Roman"/>
          <w:bCs/>
          <w:sz w:val="28"/>
          <w:szCs w:val="28"/>
          <w:lang w:val="kk-KZ" w:eastAsia="ru-RU"/>
        </w:rPr>
        <w:tab/>
      </w:r>
      <w:r w:rsidRPr="006F3908">
        <w:rPr>
          <w:rFonts w:ascii="Times New Roman" w:eastAsia="Times New Roman" w:hAnsi="Times New Roman" w:cs="Times New Roman"/>
          <w:bCs/>
          <w:sz w:val="28"/>
          <w:szCs w:val="28"/>
          <w:lang w:val="kk-KZ" w:eastAsia="ru-RU"/>
        </w:rPr>
        <w:tab/>
      </w:r>
    </w:p>
    <w:p w:rsidR="006F3908" w:rsidRPr="00543888" w:rsidRDefault="00082ED4" w:rsidP="00311454">
      <w:pPr>
        <w:spacing w:after="0" w:line="240" w:lineRule="auto"/>
        <w:ind w:firstLine="567"/>
        <w:jc w:val="both"/>
        <w:rPr>
          <w:rFonts w:ascii="Times New Roman" w:hAnsi="Times New Roman" w:cs="Times New Roman"/>
          <w:b/>
          <w:sz w:val="28"/>
          <w:szCs w:val="28"/>
          <w:lang w:val="kk-KZ"/>
        </w:rPr>
      </w:pPr>
      <w:r w:rsidRPr="006F3908">
        <w:rPr>
          <w:rFonts w:ascii="Times New Roman" w:eastAsia="Times New Roman" w:hAnsi="Times New Roman" w:cs="Times New Roman"/>
          <w:bCs/>
          <w:sz w:val="28"/>
          <w:szCs w:val="28"/>
          <w:lang w:val="kk-KZ" w:eastAsia="ru-RU"/>
        </w:rPr>
        <w:t xml:space="preserve">5. Культура </w:t>
      </w:r>
      <w:r w:rsidR="00543888">
        <w:rPr>
          <w:rFonts w:ascii="Times New Roman" w:eastAsia="Times New Roman" w:hAnsi="Times New Roman" w:cs="Times New Roman"/>
          <w:sz w:val="28"/>
          <w:szCs w:val="28"/>
          <w:lang w:val="kk-KZ" w:eastAsia="ru-RU"/>
        </w:rPr>
        <w:t>–</w:t>
      </w:r>
      <w:r w:rsidRPr="006F3908">
        <w:rPr>
          <w:rFonts w:ascii="Times New Roman" w:eastAsia="Times New Roman" w:hAnsi="Times New Roman" w:cs="Times New Roman"/>
          <w:sz w:val="28"/>
          <w:szCs w:val="28"/>
          <w:lang w:val="kk-KZ" w:eastAsia="ru-RU"/>
        </w:rPr>
        <w:t xml:space="preserve"> воспитания</w:t>
      </w:r>
      <w:r w:rsidR="00543888">
        <w:rPr>
          <w:rFonts w:ascii="Times New Roman" w:eastAsia="Times New Roman" w:hAnsi="Times New Roman" w:cs="Times New Roman"/>
          <w:sz w:val="28"/>
          <w:szCs w:val="28"/>
          <w:lang w:val="kk-KZ" w:eastAsia="ru-RU"/>
        </w:rPr>
        <w:t xml:space="preserve"> </w:t>
      </w:r>
      <w:r w:rsidRPr="006F3908">
        <w:rPr>
          <w:rFonts w:ascii="Times New Roman" w:eastAsia="Times New Roman" w:hAnsi="Times New Roman" w:cs="Times New Roman"/>
          <w:sz w:val="28"/>
          <w:szCs w:val="28"/>
          <w:lang w:val="kk-KZ" w:eastAsia="ru-RU"/>
        </w:rPr>
        <w:t>(7)</w:t>
      </w:r>
      <w:r w:rsidR="00543888">
        <w:rPr>
          <w:rFonts w:ascii="Times New Roman" w:eastAsia="Times New Roman" w:hAnsi="Times New Roman" w:cs="Times New Roman"/>
          <w:sz w:val="28"/>
          <w:szCs w:val="28"/>
          <w:lang w:val="kk-KZ" w:eastAsia="ru-RU"/>
        </w:rPr>
        <w:t xml:space="preserve"> </w:t>
      </w:r>
      <w:r w:rsidRPr="006F3908">
        <w:rPr>
          <w:rFonts w:ascii="Times New Roman" w:eastAsia="Times New Roman" w:hAnsi="Times New Roman" w:cs="Times New Roman"/>
          <w:sz w:val="28"/>
          <w:szCs w:val="28"/>
          <w:lang w:val="kk-KZ" w:eastAsia="ru-RU"/>
        </w:rPr>
        <w:t>-</w:t>
      </w:r>
      <w:r w:rsidR="00543888">
        <w:rPr>
          <w:rFonts w:ascii="Times New Roman" w:eastAsia="Times New Roman" w:hAnsi="Times New Roman" w:cs="Times New Roman"/>
          <w:sz w:val="28"/>
          <w:szCs w:val="28"/>
          <w:lang w:val="kk-KZ" w:eastAsia="ru-RU"/>
        </w:rPr>
        <w:t xml:space="preserve"> </w:t>
      </w:r>
      <w:r w:rsidRPr="006F3908">
        <w:rPr>
          <w:rFonts w:ascii="Times New Roman" w:eastAsia="Times New Roman" w:hAnsi="Times New Roman" w:cs="Times New Roman"/>
          <w:sz w:val="28"/>
          <w:szCs w:val="28"/>
          <w:lang w:val="kk-KZ" w:eastAsia="ru-RU"/>
        </w:rPr>
        <w:t>16%, поведения</w:t>
      </w:r>
      <w:r w:rsidR="00543888">
        <w:rPr>
          <w:rFonts w:ascii="Times New Roman" w:eastAsia="Times New Roman" w:hAnsi="Times New Roman" w:cs="Times New Roman"/>
          <w:sz w:val="28"/>
          <w:szCs w:val="28"/>
          <w:lang w:val="kk-KZ" w:eastAsia="ru-RU"/>
        </w:rPr>
        <w:t xml:space="preserve"> </w:t>
      </w:r>
      <w:r w:rsidRPr="006F3908">
        <w:rPr>
          <w:rFonts w:ascii="Times New Roman" w:eastAsia="Times New Roman" w:hAnsi="Times New Roman" w:cs="Times New Roman"/>
          <w:sz w:val="28"/>
          <w:szCs w:val="28"/>
          <w:lang w:val="kk-KZ" w:eastAsia="ru-RU"/>
        </w:rPr>
        <w:t>(6)</w:t>
      </w:r>
      <w:r w:rsidR="00543888">
        <w:rPr>
          <w:rFonts w:ascii="Times New Roman" w:eastAsia="Times New Roman" w:hAnsi="Times New Roman" w:cs="Times New Roman"/>
          <w:sz w:val="28"/>
          <w:szCs w:val="28"/>
          <w:lang w:val="kk-KZ" w:eastAsia="ru-RU"/>
        </w:rPr>
        <w:t xml:space="preserve"> </w:t>
      </w:r>
      <w:r w:rsidRPr="006F3908">
        <w:rPr>
          <w:rFonts w:ascii="Times New Roman" w:eastAsia="Times New Roman" w:hAnsi="Times New Roman" w:cs="Times New Roman"/>
          <w:sz w:val="28"/>
          <w:szCs w:val="28"/>
          <w:lang w:val="kk-KZ" w:eastAsia="ru-RU"/>
        </w:rPr>
        <w:t>-14%, наследия</w:t>
      </w:r>
      <w:r w:rsidR="00543888">
        <w:rPr>
          <w:rFonts w:ascii="Times New Roman" w:eastAsia="Times New Roman" w:hAnsi="Times New Roman" w:cs="Times New Roman"/>
          <w:sz w:val="28"/>
          <w:szCs w:val="28"/>
          <w:lang w:val="kk-KZ" w:eastAsia="ru-RU"/>
        </w:rPr>
        <w:t xml:space="preserve"> </w:t>
      </w:r>
      <w:r w:rsidRPr="006F3908">
        <w:rPr>
          <w:rFonts w:ascii="Times New Roman" w:eastAsia="Times New Roman" w:hAnsi="Times New Roman" w:cs="Times New Roman"/>
          <w:sz w:val="28"/>
          <w:szCs w:val="28"/>
          <w:lang w:val="kk-KZ" w:eastAsia="ru-RU"/>
        </w:rPr>
        <w:t>(5)-13%, история</w:t>
      </w:r>
      <w:r w:rsidR="00543888">
        <w:rPr>
          <w:rFonts w:ascii="Times New Roman" w:eastAsia="Times New Roman" w:hAnsi="Times New Roman" w:cs="Times New Roman"/>
          <w:sz w:val="28"/>
          <w:szCs w:val="28"/>
          <w:lang w:val="kk-KZ" w:eastAsia="ru-RU"/>
        </w:rPr>
        <w:t xml:space="preserve">  </w:t>
      </w:r>
      <w:r w:rsidRPr="006F3908">
        <w:rPr>
          <w:rFonts w:ascii="Times New Roman" w:eastAsia="Times New Roman" w:hAnsi="Times New Roman" w:cs="Times New Roman"/>
          <w:sz w:val="28"/>
          <w:szCs w:val="28"/>
          <w:lang w:val="kk-KZ" w:eastAsia="ru-RU"/>
        </w:rPr>
        <w:t>(5)</w:t>
      </w:r>
      <w:r w:rsidR="00543888">
        <w:rPr>
          <w:rFonts w:ascii="Times New Roman" w:eastAsia="Times New Roman" w:hAnsi="Times New Roman" w:cs="Times New Roman"/>
          <w:sz w:val="28"/>
          <w:szCs w:val="28"/>
          <w:lang w:val="kk-KZ" w:eastAsia="ru-RU"/>
        </w:rPr>
        <w:t xml:space="preserve"> </w:t>
      </w:r>
      <w:r w:rsidRPr="006F3908">
        <w:rPr>
          <w:rFonts w:ascii="Times New Roman" w:eastAsia="Times New Roman" w:hAnsi="Times New Roman" w:cs="Times New Roman"/>
          <w:sz w:val="28"/>
          <w:szCs w:val="28"/>
          <w:lang w:val="kk-KZ" w:eastAsia="ru-RU"/>
        </w:rPr>
        <w:t>-</w:t>
      </w:r>
      <w:r w:rsidR="00543888">
        <w:rPr>
          <w:rFonts w:ascii="Times New Roman" w:eastAsia="Times New Roman" w:hAnsi="Times New Roman" w:cs="Times New Roman"/>
          <w:sz w:val="28"/>
          <w:szCs w:val="28"/>
          <w:lang w:val="kk-KZ" w:eastAsia="ru-RU"/>
        </w:rPr>
        <w:t xml:space="preserve"> </w:t>
      </w:r>
      <w:r w:rsidRPr="006F3908">
        <w:rPr>
          <w:rFonts w:ascii="Times New Roman" w:eastAsia="Times New Roman" w:hAnsi="Times New Roman" w:cs="Times New Roman"/>
          <w:sz w:val="28"/>
          <w:szCs w:val="28"/>
          <w:lang w:val="kk-KZ" w:eastAsia="ru-RU"/>
        </w:rPr>
        <w:t>13%</w:t>
      </w:r>
      <w:r w:rsidR="00543888">
        <w:rPr>
          <w:rFonts w:ascii="Times New Roman" w:eastAsia="Times New Roman" w:hAnsi="Times New Roman" w:cs="Times New Roman"/>
          <w:sz w:val="28"/>
          <w:szCs w:val="28"/>
          <w:lang w:val="kk-KZ" w:eastAsia="ru-RU"/>
        </w:rPr>
        <w:t>,</w:t>
      </w:r>
      <w:r w:rsidRPr="006F3908">
        <w:rPr>
          <w:rFonts w:ascii="Times New Roman" w:eastAsia="Times New Roman" w:hAnsi="Times New Roman" w:cs="Times New Roman"/>
          <w:sz w:val="28"/>
          <w:szCs w:val="28"/>
          <w:lang w:val="kk-KZ" w:eastAsia="ru-RU"/>
        </w:rPr>
        <w:t xml:space="preserve"> национальная</w:t>
      </w:r>
      <w:r w:rsidR="00543888">
        <w:rPr>
          <w:rFonts w:ascii="Times New Roman" w:eastAsia="Times New Roman" w:hAnsi="Times New Roman" w:cs="Times New Roman"/>
          <w:sz w:val="28"/>
          <w:szCs w:val="28"/>
          <w:lang w:val="kk-KZ" w:eastAsia="ru-RU"/>
        </w:rPr>
        <w:t xml:space="preserve"> </w:t>
      </w:r>
      <w:r w:rsidRPr="006F3908">
        <w:rPr>
          <w:rFonts w:ascii="Times New Roman" w:eastAsia="Times New Roman" w:hAnsi="Times New Roman" w:cs="Times New Roman"/>
          <w:sz w:val="28"/>
          <w:szCs w:val="28"/>
          <w:lang w:val="kk-KZ" w:eastAsia="ru-RU"/>
        </w:rPr>
        <w:t>(4)</w:t>
      </w:r>
      <w:r w:rsidR="00543888">
        <w:rPr>
          <w:rFonts w:ascii="Times New Roman" w:eastAsia="Times New Roman" w:hAnsi="Times New Roman" w:cs="Times New Roman"/>
          <w:sz w:val="28"/>
          <w:szCs w:val="28"/>
          <w:lang w:val="kk-KZ" w:eastAsia="ru-RU"/>
        </w:rPr>
        <w:t xml:space="preserve"> </w:t>
      </w:r>
      <w:r w:rsidRPr="006F3908">
        <w:rPr>
          <w:rFonts w:ascii="Times New Roman" w:eastAsia="Times New Roman" w:hAnsi="Times New Roman" w:cs="Times New Roman"/>
          <w:sz w:val="28"/>
          <w:szCs w:val="28"/>
          <w:lang w:val="kk-KZ" w:eastAsia="ru-RU"/>
        </w:rPr>
        <w:t>-</w:t>
      </w:r>
      <w:r w:rsidR="00543888">
        <w:rPr>
          <w:rFonts w:ascii="Times New Roman" w:eastAsia="Times New Roman" w:hAnsi="Times New Roman" w:cs="Times New Roman"/>
          <w:sz w:val="28"/>
          <w:szCs w:val="28"/>
          <w:lang w:val="kk-KZ" w:eastAsia="ru-RU"/>
        </w:rPr>
        <w:t xml:space="preserve"> </w:t>
      </w:r>
      <w:r w:rsidRPr="006F3908">
        <w:rPr>
          <w:rFonts w:ascii="Times New Roman" w:eastAsia="Times New Roman" w:hAnsi="Times New Roman" w:cs="Times New Roman"/>
          <w:sz w:val="28"/>
          <w:szCs w:val="28"/>
          <w:lang w:val="kk-KZ" w:eastAsia="ru-RU"/>
        </w:rPr>
        <w:t xml:space="preserve">7%,  </w:t>
      </w:r>
      <w:r w:rsidRPr="006F3908">
        <w:rPr>
          <w:rFonts w:ascii="Times New Roman" w:eastAsia="Times New Roman" w:hAnsi="Times New Roman" w:cs="Times New Roman"/>
          <w:sz w:val="28"/>
          <w:szCs w:val="28"/>
          <w:lang w:val="kk-KZ" w:eastAsia="ru-RU"/>
        </w:rPr>
        <w:tab/>
      </w:r>
      <w:r w:rsidRPr="006F3908">
        <w:rPr>
          <w:rFonts w:ascii="Times New Roman" w:eastAsia="Times New Roman" w:hAnsi="Times New Roman" w:cs="Times New Roman"/>
          <w:sz w:val="28"/>
          <w:szCs w:val="28"/>
          <w:lang w:val="kk-KZ" w:eastAsia="ru-RU"/>
        </w:rPr>
        <w:tab/>
      </w:r>
      <w:r w:rsidRPr="006F3908">
        <w:rPr>
          <w:rFonts w:ascii="Times New Roman" w:eastAsia="Times New Roman" w:hAnsi="Times New Roman" w:cs="Times New Roman"/>
          <w:sz w:val="28"/>
          <w:szCs w:val="28"/>
          <w:lang w:val="kk-KZ" w:eastAsia="ru-RU"/>
        </w:rPr>
        <w:tab/>
      </w:r>
      <w:r w:rsidRPr="006F3908">
        <w:rPr>
          <w:rFonts w:ascii="Times New Roman" w:eastAsia="Times New Roman" w:hAnsi="Times New Roman" w:cs="Times New Roman"/>
          <w:sz w:val="28"/>
          <w:szCs w:val="28"/>
          <w:lang w:val="kk-KZ" w:eastAsia="ru-RU"/>
        </w:rPr>
        <w:tab/>
      </w:r>
      <w:r w:rsidRPr="006F3908">
        <w:rPr>
          <w:rFonts w:ascii="Times New Roman" w:eastAsia="Times New Roman" w:hAnsi="Times New Roman" w:cs="Times New Roman"/>
          <w:sz w:val="28"/>
          <w:szCs w:val="28"/>
          <w:lang w:val="kk-KZ" w:eastAsia="ru-RU"/>
        </w:rPr>
        <w:tab/>
      </w:r>
      <w:r w:rsidRPr="006F3908">
        <w:rPr>
          <w:rFonts w:ascii="Times New Roman" w:eastAsia="Times New Roman" w:hAnsi="Times New Roman" w:cs="Times New Roman"/>
          <w:sz w:val="28"/>
          <w:szCs w:val="28"/>
          <w:lang w:val="kk-KZ" w:eastAsia="ru-RU"/>
        </w:rPr>
        <w:tab/>
      </w:r>
      <w:r w:rsidRPr="006F3908">
        <w:rPr>
          <w:rFonts w:ascii="Times New Roman" w:eastAsia="Times New Roman" w:hAnsi="Times New Roman" w:cs="Times New Roman"/>
          <w:sz w:val="28"/>
          <w:szCs w:val="28"/>
          <w:lang w:val="kk-KZ" w:eastAsia="ru-RU"/>
        </w:rPr>
        <w:tab/>
        <w:t>6.</w:t>
      </w:r>
      <w:r w:rsidRPr="006F3908">
        <w:rPr>
          <w:rFonts w:ascii="Times New Roman" w:eastAsia="Times New Roman" w:hAnsi="Times New Roman" w:cs="Times New Roman"/>
          <w:bCs/>
          <w:sz w:val="28"/>
          <w:szCs w:val="28"/>
          <w:lang w:val="kk-KZ" w:eastAsia="ru-RU"/>
        </w:rPr>
        <w:t xml:space="preserve">Религия </w:t>
      </w:r>
      <w:r w:rsidR="00543888">
        <w:rPr>
          <w:rFonts w:ascii="Times New Roman" w:eastAsia="Times New Roman" w:hAnsi="Times New Roman" w:cs="Times New Roman"/>
          <w:bCs/>
          <w:sz w:val="28"/>
          <w:szCs w:val="28"/>
          <w:lang w:val="kk-KZ" w:eastAsia="ru-RU"/>
        </w:rPr>
        <w:t>–</w:t>
      </w:r>
      <w:r w:rsidRPr="006F3908">
        <w:rPr>
          <w:rFonts w:ascii="Times New Roman" w:eastAsia="Times New Roman" w:hAnsi="Times New Roman" w:cs="Times New Roman"/>
          <w:bCs/>
          <w:sz w:val="28"/>
          <w:szCs w:val="28"/>
          <w:lang w:val="kk-KZ" w:eastAsia="ru-RU"/>
        </w:rPr>
        <w:t xml:space="preserve"> </w:t>
      </w:r>
      <w:r w:rsidRPr="006F3908">
        <w:rPr>
          <w:rFonts w:ascii="Times New Roman" w:eastAsia="Times New Roman" w:hAnsi="Times New Roman" w:cs="Times New Roman"/>
          <w:sz w:val="28"/>
          <w:szCs w:val="28"/>
          <w:lang w:val="kk-KZ" w:eastAsia="ru-RU"/>
        </w:rPr>
        <w:t>вера</w:t>
      </w:r>
      <w:r w:rsidR="00543888">
        <w:rPr>
          <w:rFonts w:ascii="Times New Roman" w:eastAsia="Times New Roman" w:hAnsi="Times New Roman" w:cs="Times New Roman"/>
          <w:sz w:val="28"/>
          <w:szCs w:val="28"/>
          <w:lang w:val="kk-KZ" w:eastAsia="ru-RU"/>
        </w:rPr>
        <w:t xml:space="preserve"> </w:t>
      </w:r>
      <w:r w:rsidRPr="006F3908">
        <w:rPr>
          <w:rFonts w:ascii="Times New Roman" w:eastAsia="Times New Roman" w:hAnsi="Times New Roman" w:cs="Times New Roman"/>
          <w:sz w:val="28"/>
          <w:szCs w:val="28"/>
          <w:lang w:val="kk-KZ" w:eastAsia="ru-RU"/>
        </w:rPr>
        <w:t>(26)</w:t>
      </w:r>
      <w:r w:rsidR="00543888">
        <w:rPr>
          <w:rFonts w:ascii="Times New Roman" w:eastAsia="Times New Roman" w:hAnsi="Times New Roman" w:cs="Times New Roman"/>
          <w:sz w:val="28"/>
          <w:szCs w:val="28"/>
          <w:lang w:val="kk-KZ" w:eastAsia="ru-RU"/>
        </w:rPr>
        <w:t xml:space="preserve"> </w:t>
      </w:r>
      <w:r w:rsidRPr="006F3908">
        <w:rPr>
          <w:rFonts w:ascii="Times New Roman" w:eastAsia="Times New Roman" w:hAnsi="Times New Roman" w:cs="Times New Roman"/>
          <w:sz w:val="28"/>
          <w:szCs w:val="28"/>
          <w:lang w:val="kk-KZ" w:eastAsia="ru-RU"/>
        </w:rPr>
        <w:t>-</w:t>
      </w:r>
      <w:r w:rsidR="00543888">
        <w:rPr>
          <w:rFonts w:ascii="Times New Roman" w:eastAsia="Times New Roman" w:hAnsi="Times New Roman" w:cs="Times New Roman"/>
          <w:sz w:val="28"/>
          <w:szCs w:val="28"/>
          <w:lang w:val="kk-KZ" w:eastAsia="ru-RU"/>
        </w:rPr>
        <w:t xml:space="preserve"> </w:t>
      </w:r>
      <w:r w:rsidRPr="006F3908">
        <w:rPr>
          <w:rFonts w:ascii="Times New Roman" w:eastAsia="Times New Roman" w:hAnsi="Times New Roman" w:cs="Times New Roman"/>
          <w:sz w:val="28"/>
          <w:szCs w:val="28"/>
          <w:lang w:val="kk-KZ" w:eastAsia="ru-RU"/>
        </w:rPr>
        <w:t>22%, ислам</w:t>
      </w:r>
      <w:r w:rsidR="00543888">
        <w:rPr>
          <w:rFonts w:ascii="Times New Roman" w:eastAsia="Times New Roman" w:hAnsi="Times New Roman" w:cs="Times New Roman"/>
          <w:sz w:val="28"/>
          <w:szCs w:val="28"/>
          <w:lang w:val="kk-KZ" w:eastAsia="ru-RU"/>
        </w:rPr>
        <w:t xml:space="preserve"> </w:t>
      </w:r>
      <w:r w:rsidRPr="006F3908">
        <w:rPr>
          <w:rFonts w:ascii="Times New Roman" w:eastAsia="Times New Roman" w:hAnsi="Times New Roman" w:cs="Times New Roman"/>
          <w:sz w:val="28"/>
          <w:szCs w:val="28"/>
          <w:lang w:val="kk-KZ" w:eastAsia="ru-RU"/>
        </w:rPr>
        <w:t>(15)</w:t>
      </w:r>
      <w:r w:rsidR="00543888">
        <w:rPr>
          <w:rFonts w:ascii="Times New Roman" w:eastAsia="Times New Roman" w:hAnsi="Times New Roman" w:cs="Times New Roman"/>
          <w:sz w:val="28"/>
          <w:szCs w:val="28"/>
          <w:lang w:val="kk-KZ" w:eastAsia="ru-RU"/>
        </w:rPr>
        <w:t xml:space="preserve"> </w:t>
      </w:r>
      <w:r w:rsidRPr="006F3908">
        <w:rPr>
          <w:rFonts w:ascii="Times New Roman" w:eastAsia="Times New Roman" w:hAnsi="Times New Roman" w:cs="Times New Roman"/>
          <w:sz w:val="28"/>
          <w:szCs w:val="28"/>
          <w:lang w:val="kk-KZ" w:eastAsia="ru-RU"/>
        </w:rPr>
        <w:t>-</w:t>
      </w:r>
      <w:r w:rsidR="00543888">
        <w:rPr>
          <w:rFonts w:ascii="Times New Roman" w:eastAsia="Times New Roman" w:hAnsi="Times New Roman" w:cs="Times New Roman"/>
          <w:sz w:val="28"/>
          <w:szCs w:val="28"/>
          <w:lang w:val="kk-KZ" w:eastAsia="ru-RU"/>
        </w:rPr>
        <w:t xml:space="preserve"> </w:t>
      </w:r>
      <w:r w:rsidRPr="006F3908">
        <w:rPr>
          <w:rFonts w:ascii="Times New Roman" w:eastAsia="Times New Roman" w:hAnsi="Times New Roman" w:cs="Times New Roman"/>
          <w:sz w:val="28"/>
          <w:szCs w:val="28"/>
          <w:lang w:val="kk-KZ" w:eastAsia="ru-RU"/>
        </w:rPr>
        <w:t>13%, бог</w:t>
      </w:r>
      <w:r w:rsidR="00543888">
        <w:rPr>
          <w:rFonts w:ascii="Times New Roman" w:eastAsia="Times New Roman" w:hAnsi="Times New Roman" w:cs="Times New Roman"/>
          <w:sz w:val="28"/>
          <w:szCs w:val="28"/>
          <w:lang w:val="kk-KZ" w:eastAsia="ru-RU"/>
        </w:rPr>
        <w:t xml:space="preserve"> </w:t>
      </w:r>
      <w:r w:rsidRPr="006F3908">
        <w:rPr>
          <w:rFonts w:ascii="Times New Roman" w:eastAsia="Times New Roman" w:hAnsi="Times New Roman" w:cs="Times New Roman"/>
          <w:sz w:val="28"/>
          <w:szCs w:val="28"/>
          <w:lang w:val="kk-KZ" w:eastAsia="ru-RU"/>
        </w:rPr>
        <w:t>(7)</w:t>
      </w:r>
      <w:r w:rsidR="00543888">
        <w:rPr>
          <w:rFonts w:ascii="Times New Roman" w:eastAsia="Times New Roman" w:hAnsi="Times New Roman" w:cs="Times New Roman"/>
          <w:sz w:val="28"/>
          <w:szCs w:val="28"/>
          <w:lang w:val="kk-KZ" w:eastAsia="ru-RU"/>
        </w:rPr>
        <w:t xml:space="preserve"> </w:t>
      </w:r>
      <w:r w:rsidRPr="006F3908">
        <w:rPr>
          <w:rFonts w:ascii="Times New Roman" w:eastAsia="Times New Roman" w:hAnsi="Times New Roman" w:cs="Times New Roman"/>
          <w:sz w:val="28"/>
          <w:szCs w:val="28"/>
          <w:lang w:val="kk-KZ" w:eastAsia="ru-RU"/>
        </w:rPr>
        <w:t>-</w:t>
      </w:r>
      <w:r w:rsidR="00543888">
        <w:rPr>
          <w:rFonts w:ascii="Times New Roman" w:eastAsia="Times New Roman" w:hAnsi="Times New Roman" w:cs="Times New Roman"/>
          <w:sz w:val="28"/>
          <w:szCs w:val="28"/>
          <w:lang w:val="kk-KZ" w:eastAsia="ru-RU"/>
        </w:rPr>
        <w:t xml:space="preserve"> </w:t>
      </w:r>
      <w:r w:rsidRPr="006F3908">
        <w:rPr>
          <w:rFonts w:ascii="Times New Roman" w:eastAsia="Times New Roman" w:hAnsi="Times New Roman" w:cs="Times New Roman"/>
          <w:sz w:val="28"/>
          <w:szCs w:val="28"/>
          <w:lang w:val="kk-KZ" w:eastAsia="ru-RU"/>
        </w:rPr>
        <w:t>6%, христанство</w:t>
      </w:r>
      <w:r w:rsidR="00543888">
        <w:rPr>
          <w:rFonts w:ascii="Times New Roman" w:eastAsia="Times New Roman" w:hAnsi="Times New Roman" w:cs="Times New Roman"/>
          <w:sz w:val="28"/>
          <w:szCs w:val="28"/>
          <w:lang w:val="kk-KZ" w:eastAsia="ru-RU"/>
        </w:rPr>
        <w:t xml:space="preserve"> </w:t>
      </w:r>
      <w:r w:rsidRPr="006F3908">
        <w:rPr>
          <w:rFonts w:ascii="Times New Roman" w:eastAsia="Times New Roman" w:hAnsi="Times New Roman" w:cs="Times New Roman"/>
          <w:sz w:val="28"/>
          <w:szCs w:val="28"/>
          <w:lang w:val="kk-KZ" w:eastAsia="ru-RU"/>
        </w:rPr>
        <w:t>(6)</w:t>
      </w:r>
      <w:r w:rsidR="00543888">
        <w:rPr>
          <w:rFonts w:ascii="Times New Roman" w:eastAsia="Times New Roman" w:hAnsi="Times New Roman" w:cs="Times New Roman"/>
          <w:sz w:val="28"/>
          <w:szCs w:val="28"/>
          <w:lang w:val="kk-KZ" w:eastAsia="ru-RU"/>
        </w:rPr>
        <w:t xml:space="preserve"> </w:t>
      </w:r>
      <w:r w:rsidRPr="006F3908">
        <w:rPr>
          <w:rFonts w:ascii="Times New Roman" w:eastAsia="Times New Roman" w:hAnsi="Times New Roman" w:cs="Times New Roman"/>
          <w:sz w:val="28"/>
          <w:szCs w:val="28"/>
          <w:lang w:val="kk-KZ" w:eastAsia="ru-RU"/>
        </w:rPr>
        <w:t>-</w:t>
      </w:r>
      <w:r w:rsidR="00543888">
        <w:rPr>
          <w:rFonts w:ascii="Times New Roman" w:eastAsia="Times New Roman" w:hAnsi="Times New Roman" w:cs="Times New Roman"/>
          <w:sz w:val="28"/>
          <w:szCs w:val="28"/>
          <w:lang w:val="kk-KZ" w:eastAsia="ru-RU"/>
        </w:rPr>
        <w:t xml:space="preserve">  </w:t>
      </w:r>
      <w:r w:rsidRPr="006F3908">
        <w:rPr>
          <w:rFonts w:ascii="Times New Roman" w:eastAsia="Times New Roman" w:hAnsi="Times New Roman" w:cs="Times New Roman"/>
          <w:sz w:val="28"/>
          <w:szCs w:val="28"/>
          <w:lang w:val="kk-KZ" w:eastAsia="ru-RU"/>
        </w:rPr>
        <w:t>5%,  мечеть</w:t>
      </w:r>
      <w:r w:rsidR="00543888">
        <w:rPr>
          <w:rFonts w:ascii="Times New Roman" w:eastAsia="Times New Roman" w:hAnsi="Times New Roman" w:cs="Times New Roman"/>
          <w:sz w:val="28"/>
          <w:szCs w:val="28"/>
          <w:lang w:val="kk-KZ" w:eastAsia="ru-RU"/>
        </w:rPr>
        <w:t xml:space="preserve"> </w:t>
      </w:r>
      <w:r w:rsidRPr="006F3908">
        <w:rPr>
          <w:rFonts w:ascii="Times New Roman" w:eastAsia="Times New Roman" w:hAnsi="Times New Roman" w:cs="Times New Roman"/>
          <w:sz w:val="28"/>
          <w:szCs w:val="28"/>
          <w:lang w:val="kk-KZ" w:eastAsia="ru-RU"/>
        </w:rPr>
        <w:t>(5)</w:t>
      </w:r>
      <w:r w:rsidR="00543888">
        <w:rPr>
          <w:rFonts w:ascii="Times New Roman" w:eastAsia="Times New Roman" w:hAnsi="Times New Roman" w:cs="Times New Roman"/>
          <w:sz w:val="28"/>
          <w:szCs w:val="28"/>
          <w:lang w:val="kk-KZ" w:eastAsia="ru-RU"/>
        </w:rPr>
        <w:t xml:space="preserve"> </w:t>
      </w:r>
      <w:r w:rsidRPr="006F3908">
        <w:rPr>
          <w:rFonts w:ascii="Times New Roman" w:eastAsia="Times New Roman" w:hAnsi="Times New Roman" w:cs="Times New Roman"/>
          <w:sz w:val="28"/>
          <w:szCs w:val="28"/>
          <w:lang w:val="kk-KZ" w:eastAsia="ru-RU"/>
        </w:rPr>
        <w:t>-</w:t>
      </w:r>
      <w:r w:rsidR="00543888">
        <w:rPr>
          <w:rFonts w:ascii="Times New Roman" w:eastAsia="Times New Roman" w:hAnsi="Times New Roman" w:cs="Times New Roman"/>
          <w:sz w:val="28"/>
          <w:szCs w:val="28"/>
          <w:lang w:val="kk-KZ" w:eastAsia="ru-RU"/>
        </w:rPr>
        <w:t xml:space="preserve"> </w:t>
      </w:r>
      <w:r w:rsidRPr="006F3908">
        <w:rPr>
          <w:rFonts w:ascii="Times New Roman" w:eastAsia="Times New Roman" w:hAnsi="Times New Roman" w:cs="Times New Roman"/>
          <w:sz w:val="28"/>
          <w:szCs w:val="28"/>
          <w:lang w:val="kk-KZ" w:eastAsia="ru-RU"/>
        </w:rPr>
        <w:t>4%,</w:t>
      </w:r>
      <w:r w:rsidRPr="00E01617">
        <w:rPr>
          <w:rFonts w:ascii="Times New Roman" w:eastAsia="Times New Roman" w:hAnsi="Times New Roman" w:cs="Times New Roman"/>
          <w:sz w:val="28"/>
          <w:szCs w:val="28"/>
          <w:lang w:val="kk-KZ" w:eastAsia="ru-RU"/>
        </w:rPr>
        <w:t xml:space="preserve">  атеизм</w:t>
      </w:r>
      <w:r w:rsidR="00543888">
        <w:rPr>
          <w:rFonts w:ascii="Times New Roman" w:eastAsia="Times New Roman" w:hAnsi="Times New Roman" w:cs="Times New Roman"/>
          <w:sz w:val="28"/>
          <w:szCs w:val="28"/>
          <w:lang w:val="kk-KZ" w:eastAsia="ru-RU"/>
        </w:rPr>
        <w:t xml:space="preserve"> </w:t>
      </w:r>
      <w:r w:rsidRPr="00E01617">
        <w:rPr>
          <w:rFonts w:ascii="Times New Roman" w:eastAsia="Times New Roman" w:hAnsi="Times New Roman" w:cs="Times New Roman"/>
          <w:sz w:val="28"/>
          <w:szCs w:val="28"/>
          <w:lang w:val="kk-KZ" w:eastAsia="ru-RU"/>
        </w:rPr>
        <w:t>(5)</w:t>
      </w:r>
      <w:r w:rsidR="00543888">
        <w:rPr>
          <w:rFonts w:ascii="Times New Roman" w:eastAsia="Times New Roman" w:hAnsi="Times New Roman" w:cs="Times New Roman"/>
          <w:sz w:val="28"/>
          <w:szCs w:val="28"/>
          <w:lang w:val="kk-KZ" w:eastAsia="ru-RU"/>
        </w:rPr>
        <w:t xml:space="preserve"> </w:t>
      </w:r>
      <w:r w:rsidRPr="00E01617">
        <w:rPr>
          <w:rFonts w:ascii="Times New Roman" w:eastAsia="Times New Roman" w:hAnsi="Times New Roman" w:cs="Times New Roman"/>
          <w:sz w:val="28"/>
          <w:szCs w:val="28"/>
          <w:lang w:val="kk-KZ" w:eastAsia="ru-RU"/>
        </w:rPr>
        <w:t>-4%</w:t>
      </w:r>
      <w:r w:rsidR="00F61139" w:rsidRPr="00E01617">
        <w:rPr>
          <w:rFonts w:ascii="Times New Roman" w:eastAsia="Times New Roman" w:hAnsi="Times New Roman" w:cs="Times New Roman"/>
          <w:sz w:val="28"/>
          <w:szCs w:val="28"/>
          <w:lang w:val="kk-KZ" w:eastAsia="ru-RU"/>
        </w:rPr>
        <w:t>.</w:t>
      </w:r>
      <w:r w:rsidR="00F61139" w:rsidRPr="00E01617">
        <w:rPr>
          <w:rFonts w:ascii="Times New Roman" w:eastAsia="Times New Roman" w:hAnsi="Times New Roman" w:cs="Times New Roman"/>
          <w:sz w:val="28"/>
          <w:szCs w:val="28"/>
          <w:lang w:val="kk-KZ" w:eastAsia="ru-RU"/>
        </w:rPr>
        <w:tab/>
      </w:r>
      <w:r w:rsidR="00F61139" w:rsidRPr="00E01617">
        <w:rPr>
          <w:rFonts w:ascii="Times New Roman" w:eastAsia="Times New Roman" w:hAnsi="Times New Roman" w:cs="Times New Roman"/>
          <w:sz w:val="28"/>
          <w:szCs w:val="28"/>
          <w:lang w:val="kk-KZ" w:eastAsia="ru-RU"/>
        </w:rPr>
        <w:tab/>
      </w:r>
      <w:r w:rsidR="00F61139" w:rsidRPr="00E01617">
        <w:rPr>
          <w:rFonts w:ascii="Times New Roman" w:eastAsia="Times New Roman" w:hAnsi="Times New Roman" w:cs="Times New Roman"/>
          <w:sz w:val="28"/>
          <w:szCs w:val="28"/>
          <w:lang w:val="kk-KZ" w:eastAsia="ru-RU"/>
        </w:rPr>
        <w:tab/>
      </w:r>
      <w:r w:rsidR="00F61139" w:rsidRPr="00E01617">
        <w:rPr>
          <w:rFonts w:ascii="Times New Roman" w:eastAsia="Times New Roman" w:hAnsi="Times New Roman" w:cs="Times New Roman"/>
          <w:sz w:val="28"/>
          <w:szCs w:val="28"/>
          <w:lang w:val="kk-KZ" w:eastAsia="ru-RU"/>
        </w:rPr>
        <w:tab/>
      </w:r>
      <w:r w:rsidR="00F61139" w:rsidRPr="00E01617">
        <w:rPr>
          <w:rFonts w:ascii="Times New Roman" w:eastAsia="Times New Roman" w:hAnsi="Times New Roman" w:cs="Times New Roman"/>
          <w:sz w:val="28"/>
          <w:szCs w:val="28"/>
          <w:lang w:val="kk-KZ" w:eastAsia="ru-RU"/>
        </w:rPr>
        <w:tab/>
      </w:r>
      <w:r w:rsidR="00F61139" w:rsidRPr="00E01617">
        <w:rPr>
          <w:rFonts w:ascii="Times New Roman" w:eastAsia="Times New Roman" w:hAnsi="Times New Roman" w:cs="Times New Roman"/>
          <w:sz w:val="28"/>
          <w:szCs w:val="28"/>
          <w:lang w:val="kk-KZ" w:eastAsia="ru-RU"/>
        </w:rPr>
        <w:tab/>
      </w:r>
      <w:r w:rsidR="00F61139" w:rsidRPr="00E01617">
        <w:rPr>
          <w:rFonts w:ascii="Times New Roman" w:eastAsia="Times New Roman" w:hAnsi="Times New Roman" w:cs="Times New Roman"/>
          <w:sz w:val="28"/>
          <w:szCs w:val="28"/>
          <w:lang w:val="kk-KZ" w:eastAsia="ru-RU"/>
        </w:rPr>
        <w:tab/>
      </w:r>
      <w:r w:rsidR="00BB48A6" w:rsidRPr="00E01617">
        <w:rPr>
          <w:rFonts w:ascii="Times New Roman" w:eastAsia="Times New Roman" w:hAnsi="Times New Roman" w:cs="Times New Roman"/>
          <w:sz w:val="28"/>
          <w:szCs w:val="28"/>
          <w:lang w:eastAsia="ru-RU"/>
        </w:rPr>
        <w:t>Так, анализ ассоциативных полей на материале современных русского и казахского языков показывает, что в большинстве случаев ассоциации на материале двух языков не просто созвучны, они в равной мере являются «литературоцентричными», полностью следуют из существующего русскоязычного публицистического дискурса. Несмотря на то, что слова-стимулы относятся к идеологической и исторической сфере, ассоциативные реакции на материале двух языков лишены этнического и эмоционального компонентов</w:t>
      </w:r>
      <w:r w:rsidR="00543888">
        <w:rPr>
          <w:rFonts w:ascii="Times New Roman" w:eastAsia="Times New Roman" w:hAnsi="Times New Roman" w:cs="Times New Roman"/>
          <w:sz w:val="28"/>
          <w:szCs w:val="28"/>
          <w:lang w:val="kk-KZ" w:eastAsia="ru-RU"/>
        </w:rPr>
        <w:t>.</w:t>
      </w:r>
    </w:p>
    <w:p w:rsidR="006F3908" w:rsidRDefault="006F3908" w:rsidP="00311454">
      <w:pPr>
        <w:spacing w:after="0" w:line="240" w:lineRule="auto"/>
        <w:ind w:firstLine="567"/>
        <w:jc w:val="both"/>
        <w:rPr>
          <w:rFonts w:ascii="Times New Roman" w:hAnsi="Times New Roman" w:cs="Times New Roman"/>
          <w:b/>
          <w:sz w:val="28"/>
          <w:szCs w:val="28"/>
        </w:rPr>
      </w:pPr>
    </w:p>
    <w:p w:rsidR="006F3908" w:rsidRDefault="006F3908" w:rsidP="00311454">
      <w:pPr>
        <w:spacing w:after="0" w:line="240" w:lineRule="auto"/>
        <w:ind w:firstLine="567"/>
        <w:jc w:val="both"/>
        <w:rPr>
          <w:rFonts w:ascii="Times New Roman" w:hAnsi="Times New Roman" w:cs="Times New Roman"/>
          <w:b/>
          <w:sz w:val="28"/>
          <w:szCs w:val="28"/>
        </w:rPr>
      </w:pPr>
    </w:p>
    <w:p w:rsidR="006F3908" w:rsidRDefault="006F3908" w:rsidP="00311454">
      <w:pPr>
        <w:spacing w:after="0" w:line="240" w:lineRule="auto"/>
        <w:ind w:firstLine="567"/>
        <w:jc w:val="both"/>
        <w:rPr>
          <w:rFonts w:ascii="Times New Roman" w:hAnsi="Times New Roman" w:cs="Times New Roman"/>
          <w:b/>
          <w:sz w:val="28"/>
          <w:szCs w:val="28"/>
        </w:rPr>
      </w:pPr>
    </w:p>
    <w:p w:rsidR="006F3908" w:rsidRDefault="006F3908" w:rsidP="00311454">
      <w:pPr>
        <w:spacing w:after="0" w:line="240" w:lineRule="auto"/>
        <w:ind w:firstLine="567"/>
        <w:jc w:val="both"/>
        <w:rPr>
          <w:rFonts w:ascii="Times New Roman" w:hAnsi="Times New Roman" w:cs="Times New Roman"/>
          <w:b/>
          <w:sz w:val="28"/>
          <w:szCs w:val="28"/>
        </w:rPr>
      </w:pPr>
    </w:p>
    <w:p w:rsidR="006F3908" w:rsidRDefault="006F3908" w:rsidP="00311454">
      <w:pPr>
        <w:spacing w:after="0" w:line="240" w:lineRule="auto"/>
        <w:ind w:firstLine="567"/>
        <w:jc w:val="both"/>
        <w:rPr>
          <w:rFonts w:ascii="Times New Roman" w:hAnsi="Times New Roman" w:cs="Times New Roman"/>
          <w:b/>
          <w:sz w:val="28"/>
          <w:szCs w:val="28"/>
        </w:rPr>
      </w:pPr>
    </w:p>
    <w:p w:rsidR="00311454" w:rsidRPr="00E01617" w:rsidRDefault="002B67B2" w:rsidP="00311454">
      <w:pPr>
        <w:spacing w:after="0" w:line="240" w:lineRule="auto"/>
        <w:ind w:firstLine="567"/>
        <w:jc w:val="both"/>
        <w:rPr>
          <w:rFonts w:ascii="Times New Roman" w:hAnsi="Times New Roman" w:cs="Times New Roman"/>
          <w:b/>
          <w:sz w:val="28"/>
          <w:szCs w:val="28"/>
          <w:lang w:val="kk-KZ"/>
        </w:rPr>
      </w:pPr>
      <w:r w:rsidRPr="00E01617">
        <w:rPr>
          <w:rFonts w:ascii="Times New Roman" w:hAnsi="Times New Roman" w:cs="Times New Roman"/>
          <w:b/>
          <w:sz w:val="28"/>
          <w:szCs w:val="28"/>
        </w:rPr>
        <w:t>3.</w:t>
      </w:r>
      <w:r w:rsidR="004D53A4" w:rsidRPr="00E01617">
        <w:rPr>
          <w:rFonts w:ascii="Times New Roman" w:hAnsi="Times New Roman" w:cs="Times New Roman"/>
          <w:b/>
          <w:sz w:val="28"/>
          <w:szCs w:val="28"/>
        </w:rPr>
        <w:t xml:space="preserve">3 </w:t>
      </w:r>
      <w:r w:rsidR="00095B78" w:rsidRPr="00E01617">
        <w:rPr>
          <w:rFonts w:ascii="Times New Roman" w:hAnsi="Times New Roman" w:cs="Times New Roman"/>
          <w:b/>
          <w:sz w:val="28"/>
          <w:szCs w:val="28"/>
          <w:lang w:val="kk-KZ"/>
        </w:rPr>
        <w:t>Сравнительный анализ ассоциативн</w:t>
      </w:r>
      <w:r w:rsidR="006E679F">
        <w:rPr>
          <w:rFonts w:ascii="Times New Roman" w:hAnsi="Times New Roman" w:cs="Times New Roman"/>
          <w:b/>
          <w:sz w:val="28"/>
          <w:szCs w:val="28"/>
          <w:lang w:val="kk-KZ"/>
        </w:rPr>
        <w:t>о-вербального представления</w:t>
      </w:r>
      <w:r w:rsidR="00095B78" w:rsidRPr="00E01617">
        <w:rPr>
          <w:rFonts w:ascii="Times New Roman" w:hAnsi="Times New Roman" w:cs="Times New Roman"/>
          <w:b/>
          <w:sz w:val="28"/>
          <w:szCs w:val="28"/>
          <w:lang w:val="kk-KZ"/>
        </w:rPr>
        <w:t xml:space="preserve"> медиадискурса США и Казахстана</w:t>
      </w:r>
      <w:r w:rsidR="004D53A4" w:rsidRPr="00E01617">
        <w:rPr>
          <w:rFonts w:ascii="Times New Roman" w:hAnsi="Times New Roman" w:cs="Times New Roman"/>
          <w:b/>
          <w:sz w:val="28"/>
          <w:szCs w:val="28"/>
          <w:lang w:val="kk-KZ"/>
        </w:rPr>
        <w:tab/>
      </w:r>
      <w:r w:rsidR="004D53A4" w:rsidRPr="00E01617">
        <w:rPr>
          <w:rFonts w:ascii="Times New Roman" w:hAnsi="Times New Roman" w:cs="Times New Roman"/>
          <w:b/>
          <w:sz w:val="28"/>
          <w:szCs w:val="28"/>
          <w:lang w:val="kk-KZ"/>
        </w:rPr>
        <w:tab/>
      </w:r>
      <w:r w:rsidR="004D53A4" w:rsidRPr="00E01617">
        <w:rPr>
          <w:rFonts w:ascii="Times New Roman" w:hAnsi="Times New Roman" w:cs="Times New Roman"/>
          <w:b/>
          <w:sz w:val="28"/>
          <w:szCs w:val="28"/>
          <w:lang w:val="kk-KZ"/>
        </w:rPr>
        <w:tab/>
      </w:r>
      <w:r w:rsidR="004D53A4" w:rsidRPr="00E01617">
        <w:rPr>
          <w:rFonts w:ascii="Times New Roman" w:hAnsi="Times New Roman" w:cs="Times New Roman"/>
          <w:b/>
          <w:sz w:val="28"/>
          <w:szCs w:val="28"/>
          <w:lang w:val="kk-KZ"/>
        </w:rPr>
        <w:tab/>
      </w:r>
      <w:r w:rsidR="004D53A4" w:rsidRPr="00E01617">
        <w:rPr>
          <w:rFonts w:ascii="Times New Roman" w:hAnsi="Times New Roman" w:cs="Times New Roman"/>
          <w:b/>
          <w:sz w:val="28"/>
          <w:szCs w:val="28"/>
          <w:lang w:val="kk-KZ"/>
        </w:rPr>
        <w:tab/>
      </w:r>
      <w:r w:rsidR="004D53A4" w:rsidRPr="00E01617">
        <w:rPr>
          <w:rFonts w:ascii="Times New Roman" w:hAnsi="Times New Roman" w:cs="Times New Roman"/>
          <w:b/>
          <w:sz w:val="28"/>
          <w:szCs w:val="28"/>
          <w:lang w:val="kk-KZ"/>
        </w:rPr>
        <w:tab/>
      </w:r>
      <w:r w:rsidR="004D53A4" w:rsidRPr="00E01617">
        <w:rPr>
          <w:rFonts w:ascii="Times New Roman" w:hAnsi="Times New Roman" w:cs="Times New Roman"/>
          <w:b/>
          <w:sz w:val="28"/>
          <w:szCs w:val="28"/>
          <w:lang w:val="kk-KZ"/>
        </w:rPr>
        <w:tab/>
      </w:r>
    </w:p>
    <w:p w:rsidR="00311454" w:rsidRPr="00E01617" w:rsidRDefault="008220C2" w:rsidP="00311454">
      <w:pPr>
        <w:spacing w:after="0" w:line="240" w:lineRule="auto"/>
        <w:ind w:firstLine="567"/>
        <w:jc w:val="both"/>
        <w:rPr>
          <w:rFonts w:ascii="Times New Roman" w:hAnsi="Times New Roman" w:cs="Times New Roman"/>
          <w:bCs/>
          <w:sz w:val="28"/>
          <w:szCs w:val="28"/>
          <w:lang w:val="kk-KZ"/>
        </w:rPr>
      </w:pPr>
      <w:r w:rsidRPr="00E01617">
        <w:rPr>
          <w:rFonts w:ascii="Times New Roman" w:hAnsi="Times New Roman" w:cs="Times New Roman"/>
          <w:sz w:val="28"/>
          <w:szCs w:val="28"/>
          <w:lang w:val="kk-KZ"/>
        </w:rPr>
        <w:t xml:space="preserve">В этом параграфе проводится </w:t>
      </w:r>
      <w:r w:rsidR="00E755FD" w:rsidRPr="00E01617">
        <w:rPr>
          <w:rFonts w:ascii="Times New Roman" w:hAnsi="Times New Roman" w:cs="Times New Roman"/>
          <w:sz w:val="28"/>
          <w:szCs w:val="28"/>
          <w:lang w:val="kk-KZ"/>
        </w:rPr>
        <w:t xml:space="preserve">сопоставительный анализ данных </w:t>
      </w:r>
      <w:r w:rsidRPr="00E01617">
        <w:rPr>
          <w:rFonts w:ascii="Times New Roman" w:hAnsi="Times New Roman" w:cs="Times New Roman"/>
          <w:sz w:val="28"/>
          <w:szCs w:val="28"/>
          <w:lang w:val="kk-KZ"/>
        </w:rPr>
        <w:t>свободн</w:t>
      </w:r>
      <w:r w:rsidR="00E755FD" w:rsidRPr="00E01617">
        <w:rPr>
          <w:rFonts w:ascii="Times New Roman" w:hAnsi="Times New Roman" w:cs="Times New Roman"/>
          <w:sz w:val="28"/>
          <w:szCs w:val="28"/>
          <w:lang w:val="kk-KZ"/>
        </w:rPr>
        <w:t>ого</w:t>
      </w:r>
      <w:r w:rsidR="00E755FD" w:rsidRPr="00E01617">
        <w:rPr>
          <w:rFonts w:ascii="Times New Roman" w:hAnsi="Times New Roman" w:cs="Times New Roman"/>
          <w:bCs/>
          <w:sz w:val="28"/>
          <w:szCs w:val="28"/>
          <w:lang w:val="kk-KZ"/>
        </w:rPr>
        <w:t>ассоциативного</w:t>
      </w:r>
      <w:r w:rsidRPr="00E01617">
        <w:rPr>
          <w:rFonts w:ascii="Times New Roman" w:hAnsi="Times New Roman" w:cs="Times New Roman"/>
          <w:bCs/>
          <w:sz w:val="28"/>
          <w:szCs w:val="28"/>
          <w:lang w:val="kk-KZ"/>
        </w:rPr>
        <w:t xml:space="preserve"> эксперимент</w:t>
      </w:r>
      <w:r w:rsidR="00E755FD" w:rsidRPr="00E01617">
        <w:rPr>
          <w:rFonts w:ascii="Times New Roman" w:hAnsi="Times New Roman" w:cs="Times New Roman"/>
          <w:bCs/>
          <w:sz w:val="28"/>
          <w:szCs w:val="28"/>
          <w:lang w:val="kk-KZ"/>
        </w:rPr>
        <w:t>а с результатами исследования лингвальных сетей медиадискурсана материале концептов (газет</w:t>
      </w:r>
      <w:r w:rsidR="00540926">
        <w:rPr>
          <w:rFonts w:ascii="Times New Roman" w:hAnsi="Times New Roman" w:cs="Times New Roman"/>
          <w:bCs/>
          <w:sz w:val="28"/>
          <w:szCs w:val="28"/>
          <w:lang w:val="kk-KZ"/>
        </w:rPr>
        <w:t xml:space="preserve"> </w:t>
      </w:r>
      <w:r w:rsidR="00540926" w:rsidRPr="00540926">
        <w:rPr>
          <w:rFonts w:ascii="Times New Roman" w:hAnsi="Times New Roman" w:cs="Times New Roman"/>
          <w:bCs/>
          <w:sz w:val="28"/>
          <w:szCs w:val="28"/>
        </w:rPr>
        <w:t>“</w:t>
      </w:r>
      <w:r w:rsidR="006014AA" w:rsidRPr="00E01617">
        <w:rPr>
          <w:rFonts w:ascii="Times New Roman" w:hAnsi="Times New Roman" w:cs="Times New Roman"/>
          <w:bCs/>
          <w:sz w:val="28"/>
          <w:szCs w:val="28"/>
          <w:lang w:val="en-US"/>
        </w:rPr>
        <w:t>New</w:t>
      </w:r>
      <w:r w:rsidR="00540926" w:rsidRPr="00540926">
        <w:rPr>
          <w:rFonts w:ascii="Times New Roman" w:hAnsi="Times New Roman" w:cs="Times New Roman"/>
          <w:bCs/>
          <w:sz w:val="28"/>
          <w:szCs w:val="28"/>
        </w:rPr>
        <w:t xml:space="preserve"> </w:t>
      </w:r>
      <w:r w:rsidR="006014AA" w:rsidRPr="00E01617">
        <w:rPr>
          <w:rFonts w:ascii="Times New Roman" w:hAnsi="Times New Roman" w:cs="Times New Roman"/>
          <w:bCs/>
          <w:sz w:val="28"/>
          <w:szCs w:val="28"/>
          <w:lang w:val="en-US"/>
        </w:rPr>
        <w:t>York</w:t>
      </w:r>
      <w:r w:rsidR="00540926" w:rsidRPr="00540926">
        <w:rPr>
          <w:rFonts w:ascii="Times New Roman" w:hAnsi="Times New Roman" w:cs="Times New Roman"/>
          <w:bCs/>
          <w:sz w:val="28"/>
          <w:szCs w:val="28"/>
        </w:rPr>
        <w:t xml:space="preserve"> </w:t>
      </w:r>
      <w:r w:rsidR="006014AA" w:rsidRPr="00E01617">
        <w:rPr>
          <w:rFonts w:ascii="Times New Roman" w:hAnsi="Times New Roman" w:cs="Times New Roman"/>
          <w:bCs/>
          <w:sz w:val="28"/>
          <w:szCs w:val="28"/>
          <w:lang w:val="en-US"/>
        </w:rPr>
        <w:t>Times</w:t>
      </w:r>
      <w:r w:rsidR="00540926" w:rsidRPr="00540926">
        <w:rPr>
          <w:rFonts w:ascii="Times New Roman" w:hAnsi="Times New Roman" w:cs="Times New Roman"/>
          <w:bCs/>
          <w:sz w:val="28"/>
          <w:szCs w:val="28"/>
        </w:rPr>
        <w:t>”</w:t>
      </w:r>
      <w:r w:rsidR="006014AA" w:rsidRPr="00E01617">
        <w:rPr>
          <w:rFonts w:ascii="Times New Roman" w:hAnsi="Times New Roman" w:cs="Times New Roman"/>
          <w:bCs/>
          <w:sz w:val="28"/>
          <w:szCs w:val="28"/>
        </w:rPr>
        <w:t xml:space="preserve">, </w:t>
      </w:r>
      <w:r w:rsidR="00540926" w:rsidRPr="00540926">
        <w:rPr>
          <w:rFonts w:ascii="Times New Roman" w:hAnsi="Times New Roman" w:cs="Times New Roman"/>
          <w:bCs/>
          <w:sz w:val="28"/>
          <w:szCs w:val="28"/>
        </w:rPr>
        <w:t>“</w:t>
      </w:r>
      <w:r w:rsidR="006014AA" w:rsidRPr="00E01617">
        <w:rPr>
          <w:rFonts w:ascii="Times New Roman" w:hAnsi="Times New Roman" w:cs="Times New Roman"/>
          <w:bCs/>
          <w:sz w:val="28"/>
          <w:szCs w:val="28"/>
          <w:lang w:val="kk-KZ"/>
        </w:rPr>
        <w:t>Жас Алаш</w:t>
      </w:r>
      <w:r w:rsidR="00540926" w:rsidRPr="00540926">
        <w:rPr>
          <w:rFonts w:ascii="Times New Roman" w:hAnsi="Times New Roman" w:cs="Times New Roman"/>
          <w:bCs/>
          <w:sz w:val="28"/>
          <w:szCs w:val="28"/>
        </w:rPr>
        <w:t>”</w:t>
      </w:r>
      <w:r w:rsidR="006014AA" w:rsidRPr="00E01617">
        <w:rPr>
          <w:rFonts w:ascii="Times New Roman" w:hAnsi="Times New Roman" w:cs="Times New Roman"/>
          <w:bCs/>
          <w:sz w:val="28"/>
          <w:szCs w:val="28"/>
          <w:lang w:val="kk-KZ"/>
        </w:rPr>
        <w:t xml:space="preserve">, </w:t>
      </w:r>
      <w:r w:rsidR="00540926" w:rsidRPr="00540926">
        <w:rPr>
          <w:rFonts w:ascii="Times New Roman" w:hAnsi="Times New Roman" w:cs="Times New Roman"/>
          <w:bCs/>
          <w:sz w:val="28"/>
          <w:szCs w:val="28"/>
        </w:rPr>
        <w:t>“</w:t>
      </w:r>
      <w:r w:rsidR="006014AA" w:rsidRPr="00E01617">
        <w:rPr>
          <w:rFonts w:ascii="Times New Roman" w:hAnsi="Times New Roman" w:cs="Times New Roman"/>
          <w:bCs/>
          <w:sz w:val="28"/>
          <w:szCs w:val="28"/>
          <w:lang w:val="kk-KZ"/>
        </w:rPr>
        <w:t>Курсив</w:t>
      </w:r>
      <w:r w:rsidR="00540926" w:rsidRPr="00540926">
        <w:rPr>
          <w:rFonts w:ascii="Times New Roman" w:hAnsi="Times New Roman" w:cs="Times New Roman"/>
          <w:bCs/>
          <w:sz w:val="28"/>
          <w:szCs w:val="28"/>
        </w:rPr>
        <w:t>”</w:t>
      </w:r>
      <w:r w:rsidR="00E755FD" w:rsidRPr="00E01617">
        <w:rPr>
          <w:rFonts w:ascii="Times New Roman" w:hAnsi="Times New Roman" w:cs="Times New Roman"/>
          <w:bCs/>
          <w:sz w:val="28"/>
          <w:szCs w:val="28"/>
          <w:lang w:val="kk-KZ"/>
        </w:rPr>
        <w:t>)</w:t>
      </w:r>
      <w:r w:rsidR="006014AA" w:rsidRPr="00E01617">
        <w:rPr>
          <w:rFonts w:ascii="Times New Roman" w:hAnsi="Times New Roman" w:cs="Times New Roman"/>
          <w:bCs/>
          <w:sz w:val="28"/>
          <w:szCs w:val="28"/>
        </w:rPr>
        <w:t>.</w:t>
      </w:r>
    </w:p>
    <w:p w:rsidR="00311454" w:rsidRPr="00E01617" w:rsidRDefault="00A856CC" w:rsidP="00311454">
      <w:pPr>
        <w:spacing w:after="0" w:line="240" w:lineRule="auto"/>
        <w:ind w:firstLine="567"/>
        <w:jc w:val="both"/>
        <w:rPr>
          <w:rFonts w:ascii="Times New Roman" w:hAnsi="Times New Roman" w:cs="Times New Roman"/>
          <w:bCs/>
          <w:sz w:val="28"/>
          <w:szCs w:val="28"/>
          <w:lang w:val="kk-KZ"/>
        </w:rPr>
      </w:pPr>
      <w:r w:rsidRPr="00E01617">
        <w:rPr>
          <w:rFonts w:ascii="Times New Roman" w:hAnsi="Times New Roman" w:cs="Times New Roman"/>
          <w:bCs/>
          <w:sz w:val="28"/>
          <w:szCs w:val="28"/>
          <w:lang w:val="kk-KZ"/>
        </w:rPr>
        <w:t>Подобное сопоставление позволяет соотнести обзазчики массового языкового сознания с профессиональной подачи концептов в журналистических материалах.</w:t>
      </w:r>
      <w:r w:rsidR="00AE2FAF" w:rsidRPr="00E01617">
        <w:rPr>
          <w:rFonts w:ascii="Times New Roman" w:hAnsi="Times New Roman" w:cs="Times New Roman"/>
          <w:bCs/>
          <w:sz w:val="28"/>
          <w:szCs w:val="28"/>
          <w:lang w:val="kk-KZ"/>
        </w:rPr>
        <w:tab/>
      </w:r>
      <w:r w:rsidR="00AE2FAF" w:rsidRPr="00E01617">
        <w:rPr>
          <w:rFonts w:ascii="Times New Roman" w:hAnsi="Times New Roman" w:cs="Times New Roman"/>
          <w:bCs/>
          <w:sz w:val="28"/>
          <w:szCs w:val="28"/>
          <w:lang w:val="kk-KZ"/>
        </w:rPr>
        <w:tab/>
      </w:r>
      <w:r w:rsidR="00AE2FAF" w:rsidRPr="00E01617">
        <w:rPr>
          <w:rFonts w:ascii="Times New Roman" w:hAnsi="Times New Roman" w:cs="Times New Roman"/>
          <w:bCs/>
          <w:sz w:val="28"/>
          <w:szCs w:val="28"/>
          <w:lang w:val="kk-KZ"/>
        </w:rPr>
        <w:tab/>
      </w:r>
      <w:r w:rsidR="00AE2FAF" w:rsidRPr="00E01617">
        <w:rPr>
          <w:rFonts w:ascii="Times New Roman" w:hAnsi="Times New Roman" w:cs="Times New Roman"/>
          <w:bCs/>
          <w:sz w:val="28"/>
          <w:szCs w:val="28"/>
          <w:lang w:val="kk-KZ"/>
        </w:rPr>
        <w:tab/>
      </w:r>
      <w:r w:rsidR="00AE2FAF" w:rsidRPr="00E01617">
        <w:rPr>
          <w:rFonts w:ascii="Times New Roman" w:hAnsi="Times New Roman" w:cs="Times New Roman"/>
          <w:bCs/>
          <w:sz w:val="28"/>
          <w:szCs w:val="28"/>
          <w:lang w:val="kk-KZ"/>
        </w:rPr>
        <w:tab/>
      </w:r>
      <w:r w:rsidR="000D27AF" w:rsidRPr="00E01617">
        <w:rPr>
          <w:rFonts w:ascii="Times New Roman" w:hAnsi="Times New Roman" w:cs="Times New Roman"/>
          <w:bCs/>
          <w:sz w:val="28"/>
          <w:szCs w:val="28"/>
          <w:lang w:val="kk-KZ"/>
        </w:rPr>
        <w:tab/>
      </w:r>
      <w:r w:rsidR="000D27AF" w:rsidRPr="00E01617">
        <w:rPr>
          <w:rFonts w:ascii="Times New Roman" w:hAnsi="Times New Roman" w:cs="Times New Roman"/>
          <w:bCs/>
          <w:sz w:val="28"/>
          <w:szCs w:val="28"/>
          <w:lang w:val="kk-KZ"/>
        </w:rPr>
        <w:tab/>
      </w:r>
    </w:p>
    <w:p w:rsidR="00311454" w:rsidRPr="00E01617" w:rsidRDefault="00E755FD" w:rsidP="00311454">
      <w:pPr>
        <w:spacing w:after="0" w:line="240" w:lineRule="auto"/>
        <w:ind w:firstLine="567"/>
        <w:jc w:val="both"/>
        <w:rPr>
          <w:rFonts w:ascii="Times New Roman" w:hAnsi="Times New Roman" w:cs="Times New Roman"/>
          <w:bCs/>
          <w:sz w:val="28"/>
          <w:szCs w:val="28"/>
          <w:lang w:val="kk-KZ"/>
        </w:rPr>
      </w:pPr>
      <w:r w:rsidRPr="00E01617">
        <w:rPr>
          <w:rFonts w:ascii="Times New Roman" w:hAnsi="Times New Roman" w:cs="Times New Roman"/>
          <w:bCs/>
          <w:sz w:val="28"/>
          <w:szCs w:val="28"/>
          <w:lang w:val="kk-KZ"/>
        </w:rPr>
        <w:t xml:space="preserve">Целосообразно сопоставить </w:t>
      </w:r>
      <w:r w:rsidR="008220C2" w:rsidRPr="00E01617">
        <w:rPr>
          <w:rFonts w:ascii="Times New Roman" w:hAnsi="Times New Roman" w:cs="Times New Roman"/>
          <w:bCs/>
          <w:sz w:val="28"/>
          <w:szCs w:val="28"/>
          <w:lang w:val="kk-KZ"/>
        </w:rPr>
        <w:t>содержание языкового сознания трехгрупп испытуемых:</w:t>
      </w:r>
      <w:r w:rsidR="004D53A4" w:rsidRPr="00E01617">
        <w:rPr>
          <w:rFonts w:ascii="Times New Roman" w:hAnsi="Times New Roman" w:cs="Times New Roman"/>
          <w:bCs/>
          <w:sz w:val="28"/>
          <w:szCs w:val="28"/>
          <w:lang w:val="kk-KZ"/>
        </w:rPr>
        <w:t xml:space="preserve">респонденты США разные национальности - говорящие на английском языке,  </w:t>
      </w:r>
      <w:r w:rsidR="003C7542" w:rsidRPr="00E01617">
        <w:rPr>
          <w:rFonts w:ascii="Times New Roman" w:hAnsi="Times New Roman" w:cs="Times New Roman"/>
          <w:bCs/>
          <w:sz w:val="28"/>
          <w:szCs w:val="28"/>
          <w:lang w:val="kk-KZ"/>
        </w:rPr>
        <w:t>казахи</w:t>
      </w:r>
      <w:r w:rsidR="00FF3B9C" w:rsidRPr="00E01617">
        <w:rPr>
          <w:rFonts w:ascii="Times New Roman" w:hAnsi="Times New Roman" w:cs="Times New Roman"/>
          <w:bCs/>
          <w:sz w:val="28"/>
          <w:szCs w:val="28"/>
          <w:lang w:val="kk-KZ"/>
        </w:rPr>
        <w:t xml:space="preserve">, </w:t>
      </w:r>
      <w:r w:rsidR="004D53A4" w:rsidRPr="00E01617">
        <w:rPr>
          <w:rFonts w:ascii="Times New Roman" w:hAnsi="Times New Roman" w:cs="Times New Roman"/>
          <w:bCs/>
          <w:sz w:val="28"/>
          <w:szCs w:val="28"/>
          <w:lang w:val="kk-KZ"/>
        </w:rPr>
        <w:t>русско</w:t>
      </w:r>
      <w:r w:rsidR="00AE2FAF" w:rsidRPr="00E01617">
        <w:rPr>
          <w:rFonts w:ascii="Times New Roman" w:hAnsi="Times New Roman" w:cs="Times New Roman"/>
          <w:bCs/>
          <w:sz w:val="28"/>
          <w:szCs w:val="28"/>
          <w:lang w:val="kk-KZ"/>
        </w:rPr>
        <w:t>язычные</w:t>
      </w:r>
      <w:r w:rsidR="008220C2" w:rsidRPr="00E01617">
        <w:rPr>
          <w:rFonts w:ascii="Times New Roman" w:hAnsi="Times New Roman" w:cs="Times New Roman"/>
          <w:bCs/>
          <w:sz w:val="28"/>
          <w:szCs w:val="28"/>
          <w:lang w:val="kk-KZ"/>
        </w:rPr>
        <w:t>граждан</w:t>
      </w:r>
      <w:r w:rsidR="004E747A" w:rsidRPr="00E01617">
        <w:rPr>
          <w:rFonts w:ascii="Times New Roman" w:hAnsi="Times New Roman" w:cs="Times New Roman"/>
          <w:bCs/>
          <w:sz w:val="28"/>
          <w:szCs w:val="28"/>
          <w:lang w:val="kk-KZ"/>
        </w:rPr>
        <w:t>я</w:t>
      </w:r>
      <w:r w:rsidR="008220C2" w:rsidRPr="00E01617">
        <w:rPr>
          <w:rFonts w:ascii="Times New Roman" w:hAnsi="Times New Roman" w:cs="Times New Roman"/>
          <w:bCs/>
          <w:sz w:val="28"/>
          <w:szCs w:val="28"/>
          <w:lang w:val="kk-KZ"/>
        </w:rPr>
        <w:t xml:space="preserve"> Казахстана</w:t>
      </w:r>
      <w:r w:rsidR="004E747A" w:rsidRPr="00E01617">
        <w:rPr>
          <w:rFonts w:ascii="Times New Roman" w:hAnsi="Times New Roman" w:cs="Times New Roman"/>
          <w:bCs/>
          <w:sz w:val="28"/>
          <w:szCs w:val="28"/>
          <w:lang w:val="kk-KZ"/>
        </w:rPr>
        <w:t>.</w:t>
      </w:r>
      <w:r w:rsidR="00AE2FAF" w:rsidRPr="00E01617">
        <w:rPr>
          <w:rFonts w:ascii="Times New Roman" w:hAnsi="Times New Roman" w:cs="Times New Roman"/>
          <w:bCs/>
          <w:sz w:val="28"/>
          <w:szCs w:val="28"/>
          <w:lang w:val="kk-KZ"/>
        </w:rPr>
        <w:tab/>
      </w:r>
    </w:p>
    <w:p w:rsidR="00311454" w:rsidRPr="00E01617" w:rsidRDefault="00FF3B9C" w:rsidP="00311454">
      <w:pPr>
        <w:spacing w:after="0" w:line="240" w:lineRule="auto"/>
        <w:ind w:firstLine="567"/>
        <w:jc w:val="both"/>
        <w:rPr>
          <w:rFonts w:ascii="Times New Roman" w:hAnsi="Times New Roman" w:cs="Times New Roman"/>
          <w:bCs/>
          <w:sz w:val="28"/>
          <w:szCs w:val="28"/>
          <w:lang w:val="kk-KZ"/>
        </w:rPr>
      </w:pPr>
      <w:bookmarkStart w:id="88" w:name="_Hlk160369046"/>
      <w:r w:rsidRPr="00E01617">
        <w:rPr>
          <w:rFonts w:ascii="Times New Roman" w:hAnsi="Times New Roman" w:cs="Times New Roman"/>
          <w:bCs/>
          <w:sz w:val="28"/>
          <w:szCs w:val="28"/>
          <w:lang w:val="kk-KZ"/>
        </w:rPr>
        <w:t xml:space="preserve">Далее будет сопоставлена высокочастотная зона по трем языкам </w:t>
      </w:r>
      <w:bookmarkEnd w:id="88"/>
      <w:r w:rsidRPr="00E01617">
        <w:rPr>
          <w:rFonts w:ascii="Times New Roman" w:hAnsi="Times New Roman" w:cs="Times New Roman"/>
          <w:bCs/>
          <w:sz w:val="28"/>
          <w:szCs w:val="28"/>
          <w:lang w:val="kk-KZ"/>
        </w:rPr>
        <w:t>с обьяснением полученных статистических материалов.</w:t>
      </w:r>
      <w:r w:rsidRPr="00E01617">
        <w:rPr>
          <w:rFonts w:ascii="Times New Roman" w:hAnsi="Times New Roman" w:cs="Times New Roman"/>
          <w:bCs/>
          <w:sz w:val="28"/>
          <w:szCs w:val="28"/>
          <w:lang w:val="kk-KZ"/>
        </w:rPr>
        <w:tab/>
      </w:r>
    </w:p>
    <w:p w:rsidR="005A15A3" w:rsidRPr="00E01617" w:rsidRDefault="005A15A3" w:rsidP="005A15A3">
      <w:pPr>
        <w:spacing w:after="0" w:line="240" w:lineRule="auto"/>
        <w:jc w:val="both"/>
        <w:rPr>
          <w:rFonts w:ascii="Times New Roman" w:eastAsia="Calibri" w:hAnsi="Times New Roman" w:cs="Times New Roman"/>
          <w:bCs/>
          <w:sz w:val="28"/>
          <w:szCs w:val="28"/>
          <w:lang w:val="kk-KZ"/>
        </w:rPr>
      </w:pPr>
    </w:p>
    <w:p w:rsidR="00AE2FAF" w:rsidRPr="00E01617" w:rsidRDefault="006A3697" w:rsidP="005A15A3">
      <w:pPr>
        <w:spacing w:after="0" w:line="240" w:lineRule="auto"/>
        <w:jc w:val="both"/>
        <w:rPr>
          <w:rFonts w:ascii="Times New Roman" w:eastAsia="Calibri" w:hAnsi="Times New Roman" w:cs="Times New Roman"/>
          <w:bCs/>
          <w:sz w:val="28"/>
          <w:szCs w:val="28"/>
          <w:lang w:val="kk-KZ"/>
        </w:rPr>
      </w:pPr>
      <w:r w:rsidRPr="00E01617">
        <w:rPr>
          <w:rFonts w:ascii="Times New Roman" w:eastAsia="Calibri" w:hAnsi="Times New Roman" w:cs="Times New Roman"/>
          <w:bCs/>
          <w:sz w:val="28"/>
          <w:szCs w:val="28"/>
          <w:lang w:val="kk-KZ"/>
        </w:rPr>
        <w:t xml:space="preserve">Таблица  </w:t>
      </w:r>
      <w:r w:rsidR="00986609">
        <w:rPr>
          <w:rFonts w:ascii="Times New Roman" w:eastAsia="Calibri" w:hAnsi="Times New Roman" w:cs="Times New Roman"/>
          <w:bCs/>
          <w:sz w:val="28"/>
          <w:szCs w:val="28"/>
          <w:lang w:val="kk-KZ"/>
        </w:rPr>
        <w:t>9</w:t>
      </w:r>
      <w:r w:rsidRPr="00E01617">
        <w:rPr>
          <w:rFonts w:ascii="Times New Roman" w:eastAsia="Calibri" w:hAnsi="Times New Roman" w:cs="Times New Roman"/>
          <w:bCs/>
          <w:sz w:val="28"/>
          <w:szCs w:val="28"/>
          <w:lang w:val="kk-KZ"/>
        </w:rPr>
        <w:t xml:space="preserve"> -</w:t>
      </w:r>
      <w:r w:rsidR="00AE2FAF" w:rsidRPr="00E01617">
        <w:rPr>
          <w:rFonts w:ascii="Times New Roman" w:eastAsia="Calibri" w:hAnsi="Times New Roman" w:cs="Times New Roman"/>
          <w:bCs/>
          <w:sz w:val="28"/>
          <w:szCs w:val="28"/>
        </w:rPr>
        <w:t>Сопоставительный анализ высокочастотных реакций концепта ВЛАСТЬ</w:t>
      </w:r>
    </w:p>
    <w:p w:rsidR="00FE24BB" w:rsidRPr="00E01617" w:rsidRDefault="00FE24BB" w:rsidP="00311454">
      <w:pPr>
        <w:spacing w:after="0" w:line="240" w:lineRule="auto"/>
        <w:ind w:firstLine="567"/>
        <w:jc w:val="both"/>
        <w:rPr>
          <w:rFonts w:ascii="Times New Roman" w:eastAsia="Calibri" w:hAnsi="Times New Roman" w:cs="Times New Roman"/>
          <w:bCs/>
          <w:sz w:val="16"/>
          <w:szCs w:val="16"/>
          <w:lang w:val="kk-KZ"/>
        </w:rPr>
      </w:pPr>
      <w:bookmarkStart w:id="89" w:name="_Hlk160369565"/>
    </w:p>
    <w:tbl>
      <w:tblPr>
        <w:tblpPr w:leftFromText="180" w:rightFromText="180" w:vertAnchor="text" w:horzAnchor="margin" w:tblpY="12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6"/>
        <w:gridCol w:w="3101"/>
        <w:gridCol w:w="3807"/>
      </w:tblGrid>
      <w:tr w:rsidR="00E01617" w:rsidRPr="00E01617" w:rsidTr="006A3697">
        <w:trPr>
          <w:trHeight w:val="793"/>
        </w:trPr>
        <w:tc>
          <w:tcPr>
            <w:tcW w:w="2726" w:type="dxa"/>
          </w:tcPr>
          <w:p w:rsidR="006A3697" w:rsidRPr="00E01617" w:rsidRDefault="006A3697" w:rsidP="006A3697">
            <w:pPr>
              <w:spacing w:line="240" w:lineRule="auto"/>
              <w:contextualSpacing/>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 xml:space="preserve">Англоязычные респонденты  США </w:t>
            </w:r>
          </w:p>
        </w:tc>
        <w:tc>
          <w:tcPr>
            <w:tcW w:w="3101" w:type="dxa"/>
          </w:tcPr>
          <w:p w:rsidR="006A3697" w:rsidRPr="00E01617" w:rsidRDefault="006A3697" w:rsidP="006A3697">
            <w:pPr>
              <w:spacing w:line="240" w:lineRule="auto"/>
              <w:contextualSpacing/>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Носители казахского языка</w:t>
            </w:r>
          </w:p>
        </w:tc>
        <w:tc>
          <w:tcPr>
            <w:tcW w:w="3807" w:type="dxa"/>
          </w:tcPr>
          <w:p w:rsidR="006A3697" w:rsidRPr="00E01617" w:rsidRDefault="006A3697" w:rsidP="006A3697">
            <w:pPr>
              <w:spacing w:line="240" w:lineRule="auto"/>
              <w:contextualSpacing/>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 xml:space="preserve">Русскоязычные респонденты Казахстана </w:t>
            </w:r>
          </w:p>
        </w:tc>
      </w:tr>
      <w:tr w:rsidR="00E01617" w:rsidRPr="00E01617" w:rsidTr="006A3697">
        <w:trPr>
          <w:trHeight w:val="793"/>
        </w:trPr>
        <w:tc>
          <w:tcPr>
            <w:tcW w:w="2726" w:type="dxa"/>
          </w:tcPr>
          <w:p w:rsidR="006A3697" w:rsidRPr="00E01617" w:rsidRDefault="006A3697" w:rsidP="00430C5E">
            <w:pPr>
              <w:spacing w:line="240" w:lineRule="auto"/>
              <w:rPr>
                <w:rFonts w:ascii="Times New Roman" w:eastAsia="Times New Roman" w:hAnsi="Times New Roman" w:cs="Times New Roman"/>
                <w:sz w:val="24"/>
                <w:szCs w:val="24"/>
                <w:lang w:val="en-US" w:eastAsia="ru-RU"/>
              </w:rPr>
            </w:pPr>
            <w:r w:rsidRPr="00E01617">
              <w:rPr>
                <w:rFonts w:ascii="Times New Roman" w:eastAsia="Calibri" w:hAnsi="Times New Roman" w:cs="Times New Roman"/>
                <w:sz w:val="24"/>
                <w:szCs w:val="24"/>
                <w:lang w:val="en-US"/>
              </w:rPr>
              <w:t>Power – president(8),   money (8)</w:t>
            </w:r>
            <w:r w:rsidR="00430C5E">
              <w:rPr>
                <w:rFonts w:ascii="Times New Roman" w:eastAsia="Calibri" w:hAnsi="Times New Roman" w:cs="Times New Roman"/>
                <w:sz w:val="24"/>
                <w:szCs w:val="24"/>
                <w:lang w:val="kk-KZ"/>
              </w:rPr>
              <w:t xml:space="preserve">    </w:t>
            </w:r>
            <w:r w:rsidR="003C0159">
              <w:rPr>
                <w:rFonts w:ascii="Times New Roman" w:eastAsia="Calibri" w:hAnsi="Times New Roman" w:cs="Times New Roman"/>
                <w:sz w:val="24"/>
                <w:szCs w:val="24"/>
                <w:lang w:val="kk-KZ"/>
              </w:rPr>
              <w:t xml:space="preserve">      </w:t>
            </w:r>
            <w:r w:rsidR="00430C5E">
              <w:rPr>
                <w:rFonts w:ascii="Times New Roman" w:eastAsia="Calibri" w:hAnsi="Times New Roman" w:cs="Times New Roman"/>
                <w:sz w:val="24"/>
                <w:szCs w:val="24"/>
                <w:lang w:val="kk-KZ"/>
              </w:rPr>
              <w:t xml:space="preserve"> </w:t>
            </w:r>
            <w:r w:rsidRPr="00E01617">
              <w:rPr>
                <w:rFonts w:ascii="Times New Roman" w:eastAsia="Calibri" w:hAnsi="Times New Roman" w:cs="Times New Roman"/>
                <w:sz w:val="24"/>
                <w:szCs w:val="24"/>
                <w:lang w:val="en-US"/>
              </w:rPr>
              <w:t xml:space="preserve">government (7) </w:t>
            </w:r>
            <w:r w:rsidR="003C0159">
              <w:rPr>
                <w:rFonts w:ascii="Times New Roman" w:eastAsia="Calibri" w:hAnsi="Times New Roman" w:cs="Times New Roman"/>
                <w:sz w:val="24"/>
                <w:szCs w:val="24"/>
                <w:lang w:val="kk-KZ"/>
              </w:rPr>
              <w:t xml:space="preserve">  </w:t>
            </w:r>
            <w:r w:rsidRPr="00E01617">
              <w:rPr>
                <w:rFonts w:ascii="Times New Roman" w:eastAsia="Calibri" w:hAnsi="Times New Roman" w:cs="Times New Roman"/>
                <w:sz w:val="24"/>
                <w:szCs w:val="24"/>
                <w:lang w:val="en-US"/>
              </w:rPr>
              <w:t xml:space="preserve">control(6)     </w:t>
            </w:r>
            <w:r w:rsidR="00430C5E">
              <w:rPr>
                <w:rFonts w:ascii="Times New Roman" w:eastAsia="Calibri" w:hAnsi="Times New Roman" w:cs="Times New Roman"/>
                <w:sz w:val="24"/>
                <w:szCs w:val="24"/>
                <w:lang w:val="kk-KZ"/>
              </w:rPr>
              <w:t xml:space="preserve">     </w:t>
            </w:r>
            <w:r w:rsidR="003C0159">
              <w:rPr>
                <w:rFonts w:ascii="Times New Roman" w:eastAsia="Calibri" w:hAnsi="Times New Roman" w:cs="Times New Roman"/>
                <w:sz w:val="24"/>
                <w:szCs w:val="24"/>
                <w:lang w:val="kk-KZ"/>
              </w:rPr>
              <w:t xml:space="preserve">   </w:t>
            </w:r>
            <w:r w:rsidR="00430C5E">
              <w:rPr>
                <w:rFonts w:ascii="Times New Roman" w:eastAsia="Calibri" w:hAnsi="Times New Roman" w:cs="Times New Roman"/>
                <w:sz w:val="24"/>
                <w:szCs w:val="24"/>
                <w:lang w:val="kk-KZ"/>
              </w:rPr>
              <w:t xml:space="preserve">  </w:t>
            </w:r>
            <w:r w:rsidRPr="00E01617">
              <w:rPr>
                <w:rFonts w:ascii="Times New Roman" w:eastAsia="Calibri" w:hAnsi="Times New Roman" w:cs="Times New Roman"/>
                <w:sz w:val="24"/>
                <w:szCs w:val="24"/>
                <w:lang w:val="en-US"/>
              </w:rPr>
              <w:t>Trump (6)</w:t>
            </w:r>
            <w:r w:rsidR="00430C5E">
              <w:rPr>
                <w:rFonts w:ascii="Times New Roman" w:eastAsia="Calibri" w:hAnsi="Times New Roman" w:cs="Times New Roman"/>
                <w:sz w:val="24"/>
                <w:szCs w:val="24"/>
                <w:lang w:val="kk-KZ"/>
              </w:rPr>
              <w:t xml:space="preserve">  </w:t>
            </w:r>
            <w:r w:rsidRPr="00E01617">
              <w:rPr>
                <w:rFonts w:ascii="Times New Roman" w:eastAsia="Calibri" w:hAnsi="Times New Roman" w:cs="Times New Roman"/>
                <w:sz w:val="24"/>
                <w:szCs w:val="24"/>
                <w:lang w:val="en-US"/>
              </w:rPr>
              <w:t xml:space="preserve"> </w:t>
            </w:r>
            <w:r w:rsidR="003C0159">
              <w:rPr>
                <w:rFonts w:ascii="Times New Roman" w:eastAsia="Calibri" w:hAnsi="Times New Roman" w:cs="Times New Roman"/>
                <w:sz w:val="24"/>
                <w:szCs w:val="24"/>
                <w:lang w:val="kk-KZ"/>
              </w:rPr>
              <w:t xml:space="preserve">     </w:t>
            </w:r>
            <w:r w:rsidRPr="00E01617">
              <w:rPr>
                <w:rFonts w:ascii="Times New Roman" w:eastAsia="Calibri" w:hAnsi="Times New Roman" w:cs="Times New Roman"/>
                <w:sz w:val="24"/>
                <w:szCs w:val="24"/>
                <w:lang w:val="en-US"/>
              </w:rPr>
              <w:t>authority(5)</w:t>
            </w:r>
            <w:r w:rsidR="00430C5E">
              <w:rPr>
                <w:rFonts w:ascii="Times New Roman" w:eastAsia="Calibri" w:hAnsi="Times New Roman" w:cs="Times New Roman"/>
                <w:sz w:val="24"/>
                <w:szCs w:val="24"/>
                <w:lang w:val="kk-KZ"/>
              </w:rPr>
              <w:t xml:space="preserve">     </w:t>
            </w:r>
            <w:r w:rsidR="003C0159">
              <w:rPr>
                <w:rFonts w:ascii="Times New Roman" w:eastAsia="Calibri" w:hAnsi="Times New Roman" w:cs="Times New Roman"/>
                <w:sz w:val="24"/>
                <w:szCs w:val="24"/>
                <w:lang w:val="kk-KZ"/>
              </w:rPr>
              <w:t xml:space="preserve">    </w:t>
            </w:r>
            <w:r w:rsidR="00430C5E">
              <w:rPr>
                <w:rFonts w:ascii="Times New Roman" w:eastAsia="Calibri" w:hAnsi="Times New Roman" w:cs="Times New Roman"/>
                <w:sz w:val="24"/>
                <w:szCs w:val="24"/>
                <w:lang w:val="kk-KZ"/>
              </w:rPr>
              <w:t xml:space="preserve"> </w:t>
            </w:r>
            <w:r w:rsidRPr="00E01617">
              <w:rPr>
                <w:rFonts w:ascii="Times New Roman" w:eastAsia="Calibri" w:hAnsi="Times New Roman" w:cs="Times New Roman"/>
                <w:sz w:val="24"/>
                <w:szCs w:val="24"/>
                <w:lang w:val="en-US"/>
              </w:rPr>
              <w:t xml:space="preserve">dynamic (5) </w:t>
            </w:r>
            <w:r w:rsidR="00430C5E">
              <w:rPr>
                <w:rFonts w:ascii="Times New Roman" w:eastAsia="Calibri" w:hAnsi="Times New Roman" w:cs="Times New Roman"/>
                <w:sz w:val="24"/>
                <w:szCs w:val="24"/>
                <w:lang w:val="kk-KZ"/>
              </w:rPr>
              <w:t xml:space="preserve">  </w:t>
            </w:r>
            <w:r w:rsidR="003C0159">
              <w:rPr>
                <w:rFonts w:ascii="Times New Roman" w:eastAsia="Calibri" w:hAnsi="Times New Roman" w:cs="Times New Roman"/>
                <w:sz w:val="24"/>
                <w:szCs w:val="24"/>
                <w:lang w:val="kk-KZ"/>
              </w:rPr>
              <w:t xml:space="preserve">     </w:t>
            </w:r>
            <w:r w:rsidR="00430C5E">
              <w:rPr>
                <w:rFonts w:ascii="Times New Roman" w:eastAsia="Calibri" w:hAnsi="Times New Roman" w:cs="Times New Roman"/>
                <w:sz w:val="24"/>
                <w:szCs w:val="24"/>
                <w:lang w:val="kk-KZ"/>
              </w:rPr>
              <w:t xml:space="preserve"> </w:t>
            </w:r>
            <w:r w:rsidRPr="00E01617">
              <w:rPr>
                <w:rFonts w:ascii="Times New Roman" w:eastAsia="Calibri" w:hAnsi="Times New Roman" w:cs="Times New Roman"/>
                <w:sz w:val="24"/>
                <w:szCs w:val="24"/>
                <w:lang w:val="en-US"/>
              </w:rPr>
              <w:t xml:space="preserve">influence (4) </w:t>
            </w:r>
            <w:r w:rsidR="003C0159">
              <w:rPr>
                <w:rFonts w:ascii="Times New Roman" w:eastAsia="Calibri" w:hAnsi="Times New Roman" w:cs="Times New Roman"/>
                <w:sz w:val="24"/>
                <w:szCs w:val="24"/>
                <w:lang w:val="kk-KZ"/>
              </w:rPr>
              <w:t xml:space="preserve">    </w:t>
            </w:r>
            <w:r w:rsidR="00430C5E">
              <w:rPr>
                <w:rFonts w:ascii="Times New Roman" w:eastAsia="Calibri" w:hAnsi="Times New Roman" w:cs="Times New Roman"/>
                <w:sz w:val="24"/>
                <w:szCs w:val="24"/>
                <w:lang w:val="kk-KZ"/>
              </w:rPr>
              <w:t xml:space="preserve">   </w:t>
            </w:r>
            <w:r w:rsidRPr="00E01617">
              <w:rPr>
                <w:rFonts w:ascii="Times New Roman" w:eastAsia="Calibri" w:hAnsi="Times New Roman" w:cs="Times New Roman"/>
                <w:sz w:val="24"/>
                <w:szCs w:val="24"/>
                <w:lang w:val="en-US"/>
              </w:rPr>
              <w:t>force(4).</w:t>
            </w:r>
          </w:p>
        </w:tc>
        <w:tc>
          <w:tcPr>
            <w:tcW w:w="3101" w:type="dxa"/>
          </w:tcPr>
          <w:p w:rsidR="006A3697" w:rsidRPr="00E01617" w:rsidRDefault="006A3697" w:rsidP="006A3697">
            <w:pPr>
              <w:spacing w:line="240" w:lineRule="auto"/>
              <w:contextualSpacing/>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 xml:space="preserve"> Билік  -    үкімет(20)                        саясат(13) </w:t>
            </w:r>
            <w:r w:rsidR="00430C5E">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 xml:space="preserve">басқару(13) </w:t>
            </w:r>
            <w:r w:rsidR="00430C5E">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 xml:space="preserve"> мансап(8) </w:t>
            </w:r>
            <w:r w:rsidRPr="00E01617">
              <w:rPr>
                <w:rFonts w:ascii="Times New Roman" w:eastAsia="Times New Roman" w:hAnsi="Times New Roman" w:cs="Times New Roman"/>
                <w:sz w:val="24"/>
                <w:szCs w:val="24"/>
                <w:lang w:val="kk-KZ" w:eastAsia="ru-RU"/>
              </w:rPr>
              <w:tab/>
              <w:t xml:space="preserve">     </w:t>
            </w:r>
            <w:r w:rsidR="00430C5E">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 xml:space="preserve">күш-қуат(8)     </w:t>
            </w:r>
            <w:r w:rsidR="00430C5E">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 xml:space="preserve">  </w:t>
            </w:r>
            <w:r w:rsidR="003C0159">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әмірлік(5)</w:t>
            </w:r>
            <w:r w:rsidR="00430C5E">
              <w:rPr>
                <w:rFonts w:ascii="Times New Roman" w:eastAsia="Times New Roman" w:hAnsi="Times New Roman" w:cs="Times New Roman"/>
                <w:sz w:val="24"/>
                <w:szCs w:val="24"/>
                <w:lang w:val="kk-KZ" w:eastAsia="ru-RU"/>
              </w:rPr>
              <w:t xml:space="preserve">              </w:t>
            </w:r>
            <w:r w:rsidR="003C0159">
              <w:rPr>
                <w:rFonts w:ascii="Times New Roman" w:eastAsia="Times New Roman" w:hAnsi="Times New Roman" w:cs="Times New Roman"/>
                <w:sz w:val="24"/>
                <w:szCs w:val="24"/>
                <w:lang w:val="kk-KZ" w:eastAsia="ru-RU"/>
              </w:rPr>
              <w:t xml:space="preserve"> </w:t>
            </w:r>
            <w:r w:rsidR="00430C5E">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заң(4)</w:t>
            </w:r>
          </w:p>
        </w:tc>
        <w:tc>
          <w:tcPr>
            <w:tcW w:w="3807" w:type="dxa"/>
          </w:tcPr>
          <w:p w:rsidR="006A3697" w:rsidRPr="00E01617" w:rsidRDefault="006A3697" w:rsidP="006A3697">
            <w:pPr>
              <w:spacing w:line="240" w:lineRule="auto"/>
              <w:contextualSpacing/>
              <w:rPr>
                <w:rFonts w:ascii="Times New Roman" w:eastAsia="Times New Roman" w:hAnsi="Times New Roman" w:cs="Times New Roman"/>
                <w:sz w:val="24"/>
                <w:szCs w:val="24"/>
                <w:lang w:eastAsia="ru-RU"/>
              </w:rPr>
            </w:pPr>
            <w:r w:rsidRPr="00E01617">
              <w:rPr>
                <w:rFonts w:ascii="Times New Roman" w:eastAsia="Times New Roman" w:hAnsi="Times New Roman" w:cs="Times New Roman"/>
                <w:sz w:val="24"/>
                <w:szCs w:val="24"/>
                <w:lang w:eastAsia="ru-RU"/>
              </w:rPr>
              <w:t>Власть - сила(15)</w:t>
            </w:r>
            <w:r w:rsidR="00430C5E">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eastAsia="ru-RU"/>
              </w:rPr>
              <w:t xml:space="preserve">президент(12) </w:t>
            </w:r>
            <w:r w:rsidR="00430C5E">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eastAsia="ru-RU"/>
              </w:rPr>
              <w:t>правительство(11)</w:t>
            </w:r>
            <w:r w:rsidR="00430C5E">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eastAsia="ru-RU"/>
              </w:rPr>
              <w:t>деньги(7</w:t>
            </w:r>
            <w:r w:rsidR="00430C5E">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eastAsia="ru-RU"/>
              </w:rPr>
              <w:t>)</w:t>
            </w:r>
            <w:r w:rsidR="00430C5E">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eastAsia="ru-RU"/>
              </w:rPr>
              <w:t xml:space="preserve">народ(7) </w:t>
            </w:r>
            <w:r w:rsidR="00430C5E">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eastAsia="ru-RU"/>
              </w:rPr>
              <w:t xml:space="preserve">политика(6) </w:t>
            </w:r>
            <w:r w:rsidR="00430C5E">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eastAsia="ru-RU"/>
              </w:rPr>
              <w:t>государство(5)</w:t>
            </w:r>
            <w:r w:rsidR="00430C5E">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eastAsia="ru-RU"/>
              </w:rPr>
              <w:t xml:space="preserve">  коррупция(4) </w:t>
            </w:r>
            <w:r w:rsidR="00430C5E">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eastAsia="ru-RU"/>
              </w:rPr>
              <w:t>руководство(5)</w:t>
            </w:r>
            <w:r w:rsidR="00430C5E">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eastAsia="ru-RU"/>
              </w:rPr>
              <w:t xml:space="preserve">контроль(4) </w:t>
            </w:r>
          </w:p>
        </w:tc>
      </w:tr>
      <w:bookmarkEnd w:id="89"/>
    </w:tbl>
    <w:p w:rsidR="00FE24BB" w:rsidRPr="00E01617" w:rsidRDefault="00FE24BB" w:rsidP="00FE24BB">
      <w:pPr>
        <w:spacing w:after="0" w:line="240" w:lineRule="auto"/>
        <w:jc w:val="both"/>
        <w:rPr>
          <w:rFonts w:ascii="Times New Roman" w:eastAsia="Calibri" w:hAnsi="Times New Roman" w:cs="Times New Roman"/>
          <w:bCs/>
          <w:sz w:val="28"/>
          <w:szCs w:val="28"/>
        </w:rPr>
      </w:pPr>
    </w:p>
    <w:p w:rsidR="00AE2FAF" w:rsidRPr="00E01617" w:rsidRDefault="006A3697" w:rsidP="005A15A3">
      <w:pPr>
        <w:tabs>
          <w:tab w:val="left" w:pos="567"/>
        </w:tabs>
        <w:spacing w:after="0" w:line="240" w:lineRule="auto"/>
        <w:jc w:val="both"/>
        <w:rPr>
          <w:rFonts w:ascii="Times New Roman" w:eastAsia="Calibri" w:hAnsi="Times New Roman" w:cs="Times New Roman"/>
          <w:sz w:val="28"/>
          <w:szCs w:val="28"/>
          <w:lang w:val="kk-KZ"/>
        </w:rPr>
      </w:pPr>
      <w:r w:rsidRPr="00E01617">
        <w:rPr>
          <w:rFonts w:ascii="Times New Roman" w:eastAsia="Calibri" w:hAnsi="Times New Roman" w:cs="Times New Roman"/>
          <w:b/>
          <w:bCs/>
          <w:sz w:val="28"/>
          <w:szCs w:val="28"/>
          <w:lang w:val="kk-KZ"/>
        </w:rPr>
        <w:tab/>
      </w:r>
      <w:bookmarkStart w:id="90" w:name="_Hlk160369213"/>
      <w:r w:rsidR="00AE2FAF" w:rsidRPr="00E01617">
        <w:rPr>
          <w:rFonts w:ascii="Times New Roman" w:eastAsia="Calibri" w:hAnsi="Times New Roman" w:cs="Times New Roman"/>
          <w:sz w:val="28"/>
          <w:szCs w:val="28"/>
          <w:lang w:val="kk-KZ"/>
        </w:rPr>
        <w:t>На первом месте по ч</w:t>
      </w:r>
      <w:r w:rsidR="00EF74E0" w:rsidRPr="00E01617">
        <w:rPr>
          <w:rFonts w:ascii="Times New Roman" w:eastAsia="Calibri" w:hAnsi="Times New Roman" w:cs="Times New Roman"/>
          <w:sz w:val="28"/>
          <w:szCs w:val="28"/>
          <w:lang w:val="kk-KZ"/>
        </w:rPr>
        <w:t>а</w:t>
      </w:r>
      <w:r w:rsidR="00AE2FAF" w:rsidRPr="00E01617">
        <w:rPr>
          <w:rFonts w:ascii="Times New Roman" w:eastAsia="Calibri" w:hAnsi="Times New Roman" w:cs="Times New Roman"/>
          <w:sz w:val="28"/>
          <w:szCs w:val="28"/>
          <w:lang w:val="kk-KZ"/>
        </w:rPr>
        <w:t>стотности</w:t>
      </w:r>
      <w:r w:rsidR="00AC6986">
        <w:rPr>
          <w:rFonts w:ascii="Times New Roman" w:eastAsia="Calibri" w:hAnsi="Times New Roman" w:cs="Times New Roman"/>
          <w:sz w:val="28"/>
          <w:szCs w:val="28"/>
          <w:lang w:val="kk-KZ"/>
        </w:rPr>
        <w:t xml:space="preserve"> концепту </w:t>
      </w:r>
      <w:r w:rsidR="00AC6986" w:rsidRPr="00540926">
        <w:rPr>
          <w:rFonts w:ascii="Times New Roman" w:eastAsia="Calibri" w:hAnsi="Times New Roman" w:cs="Times New Roman"/>
          <w:i/>
          <w:iCs/>
          <w:sz w:val="28"/>
          <w:szCs w:val="28"/>
          <w:lang w:val="en-US"/>
        </w:rPr>
        <w:t>Power</w:t>
      </w:r>
      <w:r w:rsidR="00AE2FAF" w:rsidRPr="00E01617">
        <w:rPr>
          <w:rFonts w:ascii="Times New Roman" w:eastAsia="Calibri" w:hAnsi="Times New Roman" w:cs="Times New Roman"/>
          <w:sz w:val="28"/>
          <w:szCs w:val="28"/>
          <w:lang w:val="kk-KZ"/>
        </w:rPr>
        <w:t xml:space="preserve"> в группе английских респондентов США стоит реакция «</w:t>
      </w:r>
      <w:r w:rsidR="00AE2FAF" w:rsidRPr="00E01617">
        <w:rPr>
          <w:rFonts w:ascii="Times New Roman" w:eastAsia="Calibri" w:hAnsi="Times New Roman" w:cs="Times New Roman"/>
          <w:sz w:val="28"/>
          <w:szCs w:val="28"/>
          <w:lang w:val="en-US"/>
        </w:rPr>
        <w:t>president</w:t>
      </w:r>
      <w:r w:rsidR="00AE2FAF" w:rsidRPr="00E01617">
        <w:rPr>
          <w:rFonts w:ascii="Times New Roman" w:eastAsia="Calibri" w:hAnsi="Times New Roman" w:cs="Times New Roman"/>
          <w:sz w:val="28"/>
          <w:szCs w:val="28"/>
          <w:lang w:val="kk-KZ"/>
        </w:rPr>
        <w:t xml:space="preserve">», </w:t>
      </w:r>
      <w:bookmarkEnd w:id="90"/>
      <w:r w:rsidR="00AE2FAF" w:rsidRPr="00E01617">
        <w:rPr>
          <w:rFonts w:ascii="Times New Roman" w:eastAsia="Calibri" w:hAnsi="Times New Roman" w:cs="Times New Roman"/>
          <w:sz w:val="28"/>
          <w:szCs w:val="28"/>
          <w:lang w:val="kk-KZ"/>
        </w:rPr>
        <w:t xml:space="preserve">в группе казахских и русскоязычных респондетов реакция «президент» стоят на втором месте,  </w:t>
      </w:r>
      <w:bookmarkStart w:id="91" w:name="_Hlk160369240"/>
      <w:r w:rsidR="00AE2FAF" w:rsidRPr="00E01617">
        <w:rPr>
          <w:rFonts w:ascii="Times New Roman" w:eastAsia="Calibri" w:hAnsi="Times New Roman" w:cs="Times New Roman"/>
          <w:sz w:val="28"/>
          <w:szCs w:val="28"/>
          <w:lang w:val="kk-KZ"/>
        </w:rPr>
        <w:t>на первом месте в группе казахских респондентов реакция «үкімет», а русскоязычных респондентов реакция</w:t>
      </w:r>
      <w:r w:rsidR="00540926" w:rsidRPr="00540926">
        <w:rPr>
          <w:rFonts w:ascii="Times New Roman" w:eastAsia="Calibri" w:hAnsi="Times New Roman" w:cs="Times New Roman"/>
          <w:sz w:val="28"/>
          <w:szCs w:val="28"/>
        </w:rPr>
        <w:t xml:space="preserve"> </w:t>
      </w:r>
      <w:r w:rsidR="00FF3B9C" w:rsidRPr="00E01617">
        <w:rPr>
          <w:rFonts w:ascii="Times New Roman" w:eastAsia="Calibri" w:hAnsi="Times New Roman" w:cs="Times New Roman"/>
          <w:sz w:val="28"/>
          <w:szCs w:val="28"/>
          <w:lang w:val="kk-KZ"/>
        </w:rPr>
        <w:t xml:space="preserve">«сила». </w:t>
      </w:r>
      <w:bookmarkStart w:id="92" w:name="_Hlk160369401"/>
      <w:bookmarkEnd w:id="91"/>
      <w:r w:rsidR="00FF3B9C" w:rsidRPr="00E01617">
        <w:rPr>
          <w:rFonts w:ascii="Times New Roman" w:eastAsia="Calibri" w:hAnsi="Times New Roman" w:cs="Times New Roman"/>
          <w:sz w:val="28"/>
          <w:szCs w:val="28"/>
          <w:lang w:val="kk-KZ"/>
        </w:rPr>
        <w:t>Следующую позицию по ч</w:t>
      </w:r>
      <w:r w:rsidR="00AC6986">
        <w:rPr>
          <w:rFonts w:ascii="Times New Roman" w:eastAsia="Calibri" w:hAnsi="Times New Roman" w:cs="Times New Roman"/>
          <w:sz w:val="28"/>
          <w:szCs w:val="28"/>
          <w:lang w:val="kk-KZ"/>
        </w:rPr>
        <w:t>и</w:t>
      </w:r>
      <w:r w:rsidR="00FF3B9C" w:rsidRPr="00E01617">
        <w:rPr>
          <w:rFonts w:ascii="Times New Roman" w:eastAsia="Calibri" w:hAnsi="Times New Roman" w:cs="Times New Roman"/>
          <w:sz w:val="28"/>
          <w:szCs w:val="28"/>
          <w:lang w:val="kk-KZ"/>
        </w:rPr>
        <w:t xml:space="preserve">сленности </w:t>
      </w:r>
      <w:r w:rsidR="00AE2FAF" w:rsidRPr="00E01617">
        <w:rPr>
          <w:rFonts w:ascii="Times New Roman" w:eastAsia="Calibri" w:hAnsi="Times New Roman" w:cs="Times New Roman"/>
          <w:sz w:val="28"/>
          <w:szCs w:val="28"/>
          <w:lang w:val="kk-KZ"/>
        </w:rPr>
        <w:t xml:space="preserve"> реакции англоязычных респондентов раз</w:t>
      </w:r>
      <w:r w:rsidR="00FF3B9C" w:rsidRPr="00E01617">
        <w:rPr>
          <w:rFonts w:ascii="Times New Roman" w:eastAsia="Calibri" w:hAnsi="Times New Roman" w:cs="Times New Roman"/>
          <w:sz w:val="28"/>
          <w:szCs w:val="28"/>
          <w:lang w:val="kk-KZ"/>
        </w:rPr>
        <w:t>д</w:t>
      </w:r>
      <w:r w:rsidR="00AE2FAF" w:rsidRPr="00E01617">
        <w:rPr>
          <w:rFonts w:ascii="Times New Roman" w:eastAsia="Calibri" w:hAnsi="Times New Roman" w:cs="Times New Roman"/>
          <w:sz w:val="28"/>
          <w:szCs w:val="28"/>
          <w:lang w:val="kk-KZ"/>
        </w:rPr>
        <w:t>еляет реакция «</w:t>
      </w:r>
      <w:r w:rsidR="00AE2FAF" w:rsidRPr="00E01617">
        <w:rPr>
          <w:rFonts w:ascii="Times New Roman" w:eastAsia="Calibri" w:hAnsi="Times New Roman" w:cs="Times New Roman"/>
          <w:sz w:val="28"/>
          <w:szCs w:val="28"/>
          <w:lang w:val="en-US"/>
        </w:rPr>
        <w:t>money</w:t>
      </w:r>
      <w:r w:rsidR="00AE2FAF" w:rsidRPr="00E01617">
        <w:rPr>
          <w:rFonts w:ascii="Times New Roman" w:eastAsia="Calibri" w:hAnsi="Times New Roman" w:cs="Times New Roman"/>
          <w:sz w:val="28"/>
          <w:szCs w:val="28"/>
          <w:lang w:val="kk-KZ"/>
        </w:rPr>
        <w:t xml:space="preserve">», </w:t>
      </w:r>
      <w:bookmarkEnd w:id="92"/>
      <w:r w:rsidR="00AE2FAF" w:rsidRPr="00E01617">
        <w:rPr>
          <w:rFonts w:ascii="Times New Roman" w:eastAsia="Calibri" w:hAnsi="Times New Roman" w:cs="Times New Roman"/>
          <w:sz w:val="28"/>
          <w:szCs w:val="28"/>
          <w:lang w:val="kk-KZ"/>
        </w:rPr>
        <w:t xml:space="preserve">что от различных факторов, таких как культурные особенности, экономическая система, образ жизни, исторический контекст и т.д. Культурные и общественные ценности также могут играть роль в формировании таких ассоциаций. </w:t>
      </w:r>
      <w:r w:rsidR="00FF3B9C" w:rsidRPr="00E01617">
        <w:rPr>
          <w:rFonts w:ascii="Times New Roman" w:eastAsia="Calibri" w:hAnsi="Times New Roman" w:cs="Times New Roman"/>
          <w:sz w:val="28"/>
          <w:szCs w:val="28"/>
          <w:lang w:val="kk-KZ"/>
        </w:rPr>
        <w:t>М</w:t>
      </w:r>
      <w:r w:rsidR="00AE2FAF" w:rsidRPr="00E01617">
        <w:rPr>
          <w:rFonts w:ascii="Times New Roman" w:eastAsia="Calibri" w:hAnsi="Times New Roman" w:cs="Times New Roman"/>
          <w:sz w:val="28"/>
          <w:szCs w:val="28"/>
          <w:lang w:val="kk-KZ"/>
        </w:rPr>
        <w:t>ожно</w:t>
      </w:r>
      <w:r w:rsidR="00FF3B9C" w:rsidRPr="00E01617">
        <w:rPr>
          <w:rFonts w:ascii="Times New Roman" w:eastAsia="Calibri" w:hAnsi="Times New Roman" w:cs="Times New Roman"/>
          <w:sz w:val="28"/>
          <w:szCs w:val="28"/>
          <w:lang w:val="kk-KZ"/>
        </w:rPr>
        <w:t xml:space="preserve"> хрестоматично </w:t>
      </w:r>
      <w:r w:rsidR="00AE2FAF" w:rsidRPr="00E01617">
        <w:rPr>
          <w:rFonts w:ascii="Times New Roman" w:eastAsia="Calibri" w:hAnsi="Times New Roman" w:cs="Times New Roman"/>
          <w:sz w:val="28"/>
          <w:szCs w:val="28"/>
          <w:lang w:val="kk-KZ"/>
        </w:rPr>
        <w:t xml:space="preserve">судить, </w:t>
      </w:r>
      <w:bookmarkStart w:id="93" w:name="_Hlk160369446"/>
      <w:r w:rsidR="00AE2FAF" w:rsidRPr="00E01617">
        <w:rPr>
          <w:rFonts w:ascii="Times New Roman" w:eastAsia="Calibri" w:hAnsi="Times New Roman" w:cs="Times New Roman"/>
          <w:sz w:val="28"/>
          <w:szCs w:val="28"/>
          <w:lang w:val="kk-KZ"/>
        </w:rPr>
        <w:t>что для респондентов США богатство может рассматриваться как проявление власти и успешности</w:t>
      </w:r>
      <w:bookmarkEnd w:id="93"/>
      <w:r w:rsidR="00FF3B9C" w:rsidRPr="00E01617">
        <w:rPr>
          <w:rFonts w:ascii="Times New Roman" w:eastAsia="Calibri" w:hAnsi="Times New Roman" w:cs="Times New Roman"/>
          <w:sz w:val="28"/>
          <w:szCs w:val="28"/>
          <w:lang w:val="kk-KZ"/>
        </w:rPr>
        <w:t>и лишено хоть какой-то политический подоплеки</w:t>
      </w:r>
      <w:r w:rsidR="00AE2FAF" w:rsidRPr="00E01617">
        <w:rPr>
          <w:rFonts w:ascii="Times New Roman" w:eastAsia="Calibri" w:hAnsi="Times New Roman" w:cs="Times New Roman"/>
          <w:sz w:val="28"/>
          <w:szCs w:val="28"/>
          <w:lang w:val="kk-KZ"/>
        </w:rPr>
        <w:t>.</w:t>
      </w:r>
      <w:r w:rsidR="00882EE8" w:rsidRPr="00E01617">
        <w:rPr>
          <w:rFonts w:ascii="Times New Roman" w:eastAsia="Calibri" w:hAnsi="Times New Roman" w:cs="Times New Roman"/>
          <w:sz w:val="28"/>
          <w:szCs w:val="28"/>
          <w:lang w:val="kk-KZ"/>
        </w:rPr>
        <w:tab/>
      </w:r>
      <w:r w:rsidR="00AE2FAF" w:rsidRPr="00E01617">
        <w:rPr>
          <w:rFonts w:ascii="Times New Roman" w:eastAsia="Calibri" w:hAnsi="Times New Roman" w:cs="Times New Roman"/>
          <w:sz w:val="28"/>
          <w:szCs w:val="28"/>
          <w:lang w:val="kk-KZ"/>
        </w:rPr>
        <w:t xml:space="preserve">Реакции казахов и русскоязычных респондентов в Казахстане на стимул </w:t>
      </w:r>
      <w:r w:rsidR="00AE2FAF" w:rsidRPr="00540926">
        <w:rPr>
          <w:rFonts w:ascii="Times New Roman" w:eastAsia="Calibri" w:hAnsi="Times New Roman" w:cs="Times New Roman"/>
          <w:i/>
          <w:iCs/>
          <w:sz w:val="28"/>
          <w:szCs w:val="28"/>
          <w:lang w:val="kk-KZ"/>
        </w:rPr>
        <w:t>"Власть"</w:t>
      </w:r>
      <w:r w:rsidR="00710B70" w:rsidRPr="00540926">
        <w:rPr>
          <w:rFonts w:ascii="Times New Roman" w:eastAsia="Calibri" w:hAnsi="Times New Roman" w:cs="Times New Roman"/>
          <w:i/>
          <w:iCs/>
          <w:sz w:val="28"/>
          <w:szCs w:val="28"/>
          <w:lang w:val="kk-KZ"/>
        </w:rPr>
        <w:t>,</w:t>
      </w:r>
      <w:r w:rsidR="00710B70" w:rsidRPr="00E01617">
        <w:rPr>
          <w:rFonts w:ascii="Times New Roman" w:eastAsia="Calibri" w:hAnsi="Times New Roman" w:cs="Times New Roman"/>
          <w:sz w:val="28"/>
          <w:szCs w:val="28"/>
          <w:lang w:val="kk-KZ"/>
        </w:rPr>
        <w:t xml:space="preserve">на наш взгляд, </w:t>
      </w:r>
      <w:r w:rsidR="00AE2FAF" w:rsidRPr="00E01617">
        <w:rPr>
          <w:rFonts w:ascii="Times New Roman" w:eastAsia="Calibri" w:hAnsi="Times New Roman" w:cs="Times New Roman"/>
          <w:sz w:val="28"/>
          <w:szCs w:val="28"/>
          <w:lang w:val="kk-KZ"/>
        </w:rPr>
        <w:t xml:space="preserve">могут быть обусловлены различными факторами, включая исторический контекст, политическую обстановку, социальные явления </w:t>
      </w:r>
      <w:r w:rsidR="00FF3B9C" w:rsidRPr="00E01617">
        <w:rPr>
          <w:rFonts w:ascii="Times New Roman" w:eastAsia="Calibri" w:hAnsi="Times New Roman" w:cs="Times New Roman"/>
          <w:sz w:val="28"/>
          <w:szCs w:val="28"/>
          <w:lang w:val="kk-KZ"/>
        </w:rPr>
        <w:t xml:space="preserve">и личные опыты. </w:t>
      </w:r>
      <w:bookmarkStart w:id="94" w:name="_Hlk160369524"/>
      <w:r w:rsidR="00FF3B9C" w:rsidRPr="00E01617">
        <w:rPr>
          <w:rFonts w:ascii="Times New Roman" w:eastAsia="Calibri" w:hAnsi="Times New Roman" w:cs="Times New Roman"/>
          <w:sz w:val="28"/>
          <w:szCs w:val="28"/>
          <w:lang w:val="kk-KZ"/>
        </w:rPr>
        <w:t>Например, у реци</w:t>
      </w:r>
      <w:r w:rsidR="00AE2FAF" w:rsidRPr="00E01617">
        <w:rPr>
          <w:rFonts w:ascii="Times New Roman" w:eastAsia="Calibri" w:hAnsi="Times New Roman" w:cs="Times New Roman"/>
          <w:sz w:val="28"/>
          <w:szCs w:val="28"/>
          <w:lang w:val="kk-KZ"/>
        </w:rPr>
        <w:t>пиенты казахи  концепт «Б</w:t>
      </w:r>
      <w:r w:rsidR="00FF3B9C" w:rsidRPr="00E01617">
        <w:rPr>
          <w:rFonts w:ascii="Times New Roman" w:eastAsia="Calibri" w:hAnsi="Times New Roman" w:cs="Times New Roman"/>
          <w:sz w:val="28"/>
          <w:szCs w:val="28"/>
          <w:lang w:val="kk-KZ"/>
        </w:rPr>
        <w:t>илік</w:t>
      </w:r>
      <w:r w:rsidR="00AE2FAF" w:rsidRPr="00E01617">
        <w:rPr>
          <w:rFonts w:ascii="Times New Roman" w:eastAsia="Calibri" w:hAnsi="Times New Roman" w:cs="Times New Roman"/>
          <w:sz w:val="28"/>
          <w:szCs w:val="28"/>
          <w:lang w:val="kk-KZ"/>
        </w:rPr>
        <w:t>» вызывает реакцию</w:t>
      </w:r>
      <w:r w:rsidR="00710B70" w:rsidRPr="00E01617">
        <w:rPr>
          <w:rFonts w:ascii="Times New Roman" w:eastAsia="Calibri" w:hAnsi="Times New Roman" w:cs="Times New Roman"/>
          <w:sz w:val="28"/>
          <w:szCs w:val="28"/>
          <w:lang w:val="kk-KZ"/>
        </w:rPr>
        <w:t xml:space="preserve"> «</w:t>
      </w:r>
      <w:r w:rsidR="00540926">
        <w:rPr>
          <w:rFonts w:ascii="Times New Roman" w:eastAsia="Calibri" w:hAnsi="Times New Roman" w:cs="Times New Roman"/>
          <w:sz w:val="28"/>
          <w:szCs w:val="28"/>
          <w:lang w:val="kk-KZ"/>
        </w:rPr>
        <w:t>Үкімет</w:t>
      </w:r>
      <w:r w:rsidR="00710B70" w:rsidRPr="00E01617">
        <w:rPr>
          <w:rFonts w:ascii="Times New Roman" w:eastAsia="Calibri" w:hAnsi="Times New Roman" w:cs="Times New Roman"/>
          <w:sz w:val="28"/>
          <w:szCs w:val="28"/>
          <w:lang w:val="kk-KZ"/>
        </w:rPr>
        <w:t xml:space="preserve">» (15) - 16%,  это </w:t>
      </w:r>
      <w:r w:rsidR="00AE2FAF" w:rsidRPr="00E01617">
        <w:rPr>
          <w:rFonts w:ascii="Times New Roman" w:eastAsia="Calibri" w:hAnsi="Times New Roman" w:cs="Times New Roman"/>
          <w:sz w:val="28"/>
          <w:szCs w:val="28"/>
          <w:lang w:val="kk-KZ"/>
        </w:rPr>
        <w:t xml:space="preserve"> обусловлен</w:t>
      </w:r>
      <w:r w:rsidR="00710B70" w:rsidRPr="00E01617">
        <w:rPr>
          <w:rFonts w:ascii="Times New Roman" w:eastAsia="Calibri" w:hAnsi="Times New Roman" w:cs="Times New Roman"/>
          <w:sz w:val="28"/>
          <w:szCs w:val="28"/>
          <w:lang w:val="kk-KZ"/>
        </w:rPr>
        <w:t>о</w:t>
      </w:r>
      <w:r w:rsidR="00AE2FAF" w:rsidRPr="00E01617">
        <w:rPr>
          <w:rFonts w:ascii="Times New Roman" w:eastAsia="Calibri" w:hAnsi="Times New Roman" w:cs="Times New Roman"/>
          <w:sz w:val="28"/>
          <w:szCs w:val="28"/>
          <w:lang w:val="kk-KZ"/>
        </w:rPr>
        <w:t xml:space="preserve"> тем, что </w:t>
      </w:r>
      <w:r w:rsidR="00540926" w:rsidRPr="00540926">
        <w:rPr>
          <w:rFonts w:ascii="Times New Roman" w:eastAsia="Calibri" w:hAnsi="Times New Roman" w:cs="Times New Roman"/>
          <w:i/>
          <w:iCs/>
          <w:sz w:val="28"/>
          <w:szCs w:val="28"/>
          <w:lang w:val="kk-KZ"/>
        </w:rPr>
        <w:t>үкімет</w:t>
      </w:r>
      <w:r w:rsidR="00AE2FAF" w:rsidRPr="00E01617">
        <w:rPr>
          <w:rFonts w:ascii="Times New Roman" w:eastAsia="Calibri" w:hAnsi="Times New Roman" w:cs="Times New Roman"/>
          <w:sz w:val="28"/>
          <w:szCs w:val="28"/>
          <w:lang w:val="kk-KZ"/>
        </w:rPr>
        <w:t xml:space="preserve"> </w:t>
      </w:r>
      <w:r w:rsidR="00710B70" w:rsidRPr="00E01617">
        <w:rPr>
          <w:rFonts w:ascii="Times New Roman" w:eastAsia="Calibri" w:hAnsi="Times New Roman" w:cs="Times New Roman"/>
          <w:sz w:val="28"/>
          <w:szCs w:val="28"/>
          <w:lang w:val="kk-KZ"/>
        </w:rPr>
        <w:t xml:space="preserve">в массовом сознании </w:t>
      </w:r>
      <w:r w:rsidR="00AE2FAF" w:rsidRPr="00E01617">
        <w:rPr>
          <w:rFonts w:ascii="Times New Roman" w:eastAsia="Calibri" w:hAnsi="Times New Roman" w:cs="Times New Roman"/>
          <w:sz w:val="28"/>
          <w:szCs w:val="28"/>
          <w:lang w:val="kk-KZ"/>
        </w:rPr>
        <w:t xml:space="preserve">является одним из ключевых политических </w:t>
      </w:r>
      <w:r w:rsidR="00540926">
        <w:rPr>
          <w:rFonts w:ascii="Times New Roman" w:eastAsia="Calibri" w:hAnsi="Times New Roman" w:cs="Times New Roman"/>
          <w:sz w:val="28"/>
          <w:szCs w:val="28"/>
          <w:lang w:val="kk-KZ"/>
        </w:rPr>
        <w:t>оргонов</w:t>
      </w:r>
      <w:r w:rsidR="00AE2FAF" w:rsidRPr="00E01617">
        <w:rPr>
          <w:rFonts w:ascii="Times New Roman" w:eastAsia="Calibri" w:hAnsi="Times New Roman" w:cs="Times New Roman"/>
          <w:sz w:val="28"/>
          <w:szCs w:val="28"/>
          <w:lang w:val="kk-KZ"/>
        </w:rPr>
        <w:t xml:space="preserve"> в стране. У русскоязычных респондентов реакция к этому же ситмулу </w:t>
      </w:r>
      <w:r w:rsidR="00AE2FAF" w:rsidRPr="00540926">
        <w:rPr>
          <w:rFonts w:ascii="Times New Roman" w:eastAsia="Calibri" w:hAnsi="Times New Roman" w:cs="Times New Roman"/>
          <w:i/>
          <w:iCs/>
          <w:sz w:val="28"/>
          <w:szCs w:val="28"/>
          <w:lang w:val="kk-KZ"/>
        </w:rPr>
        <w:t>«</w:t>
      </w:r>
      <w:r w:rsidR="00FF3B9C" w:rsidRPr="00540926">
        <w:rPr>
          <w:rFonts w:ascii="Times New Roman" w:eastAsia="Calibri" w:hAnsi="Times New Roman" w:cs="Times New Roman"/>
          <w:i/>
          <w:iCs/>
          <w:sz w:val="28"/>
          <w:szCs w:val="28"/>
          <w:lang w:val="kk-KZ"/>
        </w:rPr>
        <w:t>с</w:t>
      </w:r>
      <w:r w:rsidR="00AE2FAF" w:rsidRPr="00540926">
        <w:rPr>
          <w:rFonts w:ascii="Times New Roman" w:eastAsia="Calibri" w:hAnsi="Times New Roman" w:cs="Times New Roman"/>
          <w:i/>
          <w:iCs/>
          <w:sz w:val="28"/>
          <w:szCs w:val="28"/>
          <w:lang w:val="kk-KZ"/>
        </w:rPr>
        <w:t>ила»</w:t>
      </w:r>
      <w:r w:rsidR="00AE2FAF" w:rsidRPr="00E01617">
        <w:rPr>
          <w:rFonts w:ascii="Times New Roman" w:eastAsia="Calibri" w:hAnsi="Times New Roman" w:cs="Times New Roman"/>
          <w:sz w:val="28"/>
          <w:szCs w:val="28"/>
          <w:lang w:val="kk-KZ"/>
        </w:rPr>
        <w:t xml:space="preserve"> (15): ассоциация "</w:t>
      </w:r>
      <w:r w:rsidR="00AE2FAF" w:rsidRPr="00540926">
        <w:rPr>
          <w:rFonts w:ascii="Times New Roman" w:eastAsia="Calibri" w:hAnsi="Times New Roman" w:cs="Times New Roman"/>
          <w:i/>
          <w:iCs/>
          <w:sz w:val="28"/>
          <w:szCs w:val="28"/>
          <w:lang w:val="kk-KZ"/>
        </w:rPr>
        <w:t>власть</w:t>
      </w:r>
      <w:r w:rsidR="00AE2FAF" w:rsidRPr="00E01617">
        <w:rPr>
          <w:rFonts w:ascii="Times New Roman" w:eastAsia="Calibri" w:hAnsi="Times New Roman" w:cs="Times New Roman"/>
          <w:sz w:val="28"/>
          <w:szCs w:val="28"/>
          <w:lang w:val="kk-KZ"/>
        </w:rPr>
        <w:t xml:space="preserve"> - сила" может отражать восприятие власти как инструмента для осуществления решений, контро</w:t>
      </w:r>
      <w:r w:rsidR="00710B70" w:rsidRPr="00E01617">
        <w:rPr>
          <w:rFonts w:ascii="Times New Roman" w:eastAsia="Calibri" w:hAnsi="Times New Roman" w:cs="Times New Roman"/>
          <w:sz w:val="28"/>
          <w:szCs w:val="28"/>
          <w:lang w:val="kk-KZ"/>
        </w:rPr>
        <w:t>ля и воздействия на общество.</w:t>
      </w:r>
      <w:bookmarkEnd w:id="94"/>
      <w:r w:rsidR="00710B70" w:rsidRPr="00E01617">
        <w:rPr>
          <w:rFonts w:ascii="Times New Roman" w:eastAsia="Calibri" w:hAnsi="Times New Roman" w:cs="Times New Roman"/>
          <w:sz w:val="28"/>
          <w:szCs w:val="28"/>
          <w:lang w:val="kk-KZ"/>
        </w:rPr>
        <w:t xml:space="preserve"> Т</w:t>
      </w:r>
      <w:r w:rsidR="00AE2FAF" w:rsidRPr="00E01617">
        <w:rPr>
          <w:rFonts w:ascii="Times New Roman" w:eastAsia="Calibri" w:hAnsi="Times New Roman" w:cs="Times New Roman"/>
          <w:sz w:val="28"/>
          <w:szCs w:val="28"/>
          <w:lang w:val="kk-KZ"/>
        </w:rPr>
        <w:t>а</w:t>
      </w:r>
      <w:r w:rsidR="00710B70" w:rsidRPr="00E01617">
        <w:rPr>
          <w:rFonts w:ascii="Times New Roman" w:eastAsia="Calibri" w:hAnsi="Times New Roman" w:cs="Times New Roman"/>
          <w:sz w:val="28"/>
          <w:szCs w:val="28"/>
          <w:lang w:val="kk-KZ"/>
        </w:rPr>
        <w:t>к</w:t>
      </w:r>
      <w:r w:rsidR="00AE2FAF" w:rsidRPr="00E01617">
        <w:rPr>
          <w:rFonts w:ascii="Times New Roman" w:eastAsia="Calibri" w:hAnsi="Times New Roman" w:cs="Times New Roman"/>
          <w:sz w:val="28"/>
          <w:szCs w:val="28"/>
          <w:lang w:val="kk-KZ"/>
        </w:rPr>
        <w:t xml:space="preserve">же можно заметить такиесхожие у двух групп реакции как: </w:t>
      </w:r>
      <w:r w:rsidR="00AE2FAF" w:rsidRPr="00540926">
        <w:rPr>
          <w:rFonts w:ascii="Times New Roman" w:eastAsia="Calibri" w:hAnsi="Times New Roman" w:cs="Times New Roman"/>
          <w:i/>
          <w:iCs/>
          <w:sz w:val="28"/>
          <w:szCs w:val="28"/>
        </w:rPr>
        <w:t>“</w:t>
      </w:r>
      <w:r w:rsidR="00AE2FAF" w:rsidRPr="00540926">
        <w:rPr>
          <w:rFonts w:ascii="Times New Roman" w:eastAsia="Calibri" w:hAnsi="Times New Roman" w:cs="Times New Roman"/>
          <w:i/>
          <w:iCs/>
          <w:sz w:val="28"/>
          <w:szCs w:val="28"/>
          <w:lang w:val="kk-KZ"/>
        </w:rPr>
        <w:t>коррупция</w:t>
      </w:r>
      <w:r w:rsidR="00AE2FAF" w:rsidRPr="00E01617">
        <w:rPr>
          <w:rFonts w:ascii="Times New Roman" w:eastAsia="Calibri" w:hAnsi="Times New Roman" w:cs="Times New Roman"/>
          <w:sz w:val="28"/>
          <w:szCs w:val="28"/>
          <w:lang w:val="kk-KZ"/>
        </w:rPr>
        <w:t>" может отражать опасения или восприятие коррупции как части политической системы; Такие ассоциации могут быть влиянием социокультурной среды, медийных сообщений и политиче</w:t>
      </w:r>
      <w:r w:rsidR="00710B70" w:rsidRPr="00E01617">
        <w:rPr>
          <w:rFonts w:ascii="Times New Roman" w:eastAsia="Calibri" w:hAnsi="Times New Roman" w:cs="Times New Roman"/>
          <w:sz w:val="28"/>
          <w:szCs w:val="28"/>
          <w:lang w:val="kk-KZ"/>
        </w:rPr>
        <w:t>ского опыта респондентов. Также</w:t>
      </w:r>
      <w:r w:rsidR="00AE2FAF" w:rsidRPr="00E01617">
        <w:rPr>
          <w:rFonts w:ascii="Times New Roman" w:eastAsia="Calibri" w:hAnsi="Times New Roman" w:cs="Times New Roman"/>
          <w:sz w:val="28"/>
          <w:szCs w:val="28"/>
          <w:lang w:val="kk-KZ"/>
        </w:rPr>
        <w:t xml:space="preserve"> важно учитывать, что восприятие власти может сильно различаться в зависимости от индивидуальных взглядов и опыта каждого респондента.</w:t>
      </w:r>
    </w:p>
    <w:p w:rsidR="005A15A3" w:rsidRPr="00E01617" w:rsidRDefault="005A15A3" w:rsidP="005A15A3">
      <w:pPr>
        <w:tabs>
          <w:tab w:val="left" w:pos="567"/>
        </w:tabs>
        <w:spacing w:after="0" w:line="240" w:lineRule="auto"/>
        <w:jc w:val="both"/>
        <w:rPr>
          <w:rFonts w:ascii="Times New Roman" w:eastAsia="Calibri" w:hAnsi="Times New Roman" w:cs="Times New Roman"/>
          <w:sz w:val="28"/>
          <w:szCs w:val="28"/>
          <w:lang w:val="kk-KZ"/>
        </w:rPr>
      </w:pPr>
    </w:p>
    <w:p w:rsidR="00FE24BB" w:rsidRPr="00E01617" w:rsidRDefault="005A15A3" w:rsidP="005A15A3">
      <w:pPr>
        <w:spacing w:after="0" w:line="240" w:lineRule="auto"/>
        <w:jc w:val="both"/>
        <w:rPr>
          <w:rFonts w:ascii="Times New Roman" w:eastAsia="Calibri" w:hAnsi="Times New Roman" w:cs="Times New Roman"/>
          <w:sz w:val="28"/>
          <w:szCs w:val="28"/>
        </w:rPr>
      </w:pPr>
      <w:r w:rsidRPr="00E01617">
        <w:rPr>
          <w:rFonts w:ascii="Times New Roman" w:eastAsia="Calibri" w:hAnsi="Times New Roman" w:cs="Times New Roman"/>
          <w:sz w:val="28"/>
          <w:szCs w:val="28"/>
          <w:lang w:val="kk-KZ"/>
        </w:rPr>
        <w:t xml:space="preserve">Таблица </w:t>
      </w:r>
      <w:r w:rsidR="00986609">
        <w:rPr>
          <w:rFonts w:ascii="Times New Roman" w:eastAsia="Calibri" w:hAnsi="Times New Roman" w:cs="Times New Roman"/>
          <w:sz w:val="28"/>
          <w:szCs w:val="28"/>
          <w:lang w:val="kk-KZ"/>
        </w:rPr>
        <w:t>10</w:t>
      </w:r>
      <w:r w:rsidR="00AE2FAF" w:rsidRPr="00E01617">
        <w:rPr>
          <w:rFonts w:ascii="Calibri" w:eastAsia="Calibri" w:hAnsi="Calibri" w:cs="Times New Roman"/>
          <w:lang w:val="kk-KZ"/>
        </w:rPr>
        <w:tab/>
      </w:r>
      <w:r w:rsidRPr="00E01617">
        <w:rPr>
          <w:rFonts w:ascii="Calibri" w:eastAsia="Calibri" w:hAnsi="Calibri" w:cs="Times New Roman"/>
          <w:lang w:val="kk-KZ"/>
        </w:rPr>
        <w:t xml:space="preserve">- </w:t>
      </w:r>
      <w:r w:rsidR="00AE2FAF" w:rsidRPr="00E01617">
        <w:rPr>
          <w:rFonts w:ascii="Times New Roman" w:eastAsia="Calibri" w:hAnsi="Times New Roman" w:cs="Times New Roman"/>
          <w:bCs/>
          <w:sz w:val="28"/>
          <w:szCs w:val="28"/>
        </w:rPr>
        <w:t>Сопоставительный анализ высокочастотных реакций концепта ОБЩЕСТВО</w:t>
      </w:r>
    </w:p>
    <w:tbl>
      <w:tblPr>
        <w:tblpPr w:leftFromText="180" w:rightFromText="180" w:vertAnchor="text" w:horzAnchor="margin" w:tblpY="333"/>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0"/>
        <w:gridCol w:w="3366"/>
        <w:gridCol w:w="3718"/>
      </w:tblGrid>
      <w:tr w:rsidR="00E01617" w:rsidRPr="00E01617" w:rsidTr="00FE24BB">
        <w:trPr>
          <w:trHeight w:val="70"/>
        </w:trPr>
        <w:tc>
          <w:tcPr>
            <w:tcW w:w="2550" w:type="dxa"/>
          </w:tcPr>
          <w:p w:rsidR="00E755FD" w:rsidRPr="00E01617" w:rsidRDefault="00E755FD" w:rsidP="009F0407">
            <w:pPr>
              <w:spacing w:line="240" w:lineRule="auto"/>
              <w:contextualSpacing/>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 xml:space="preserve">Англоязычные респонденты  США </w:t>
            </w:r>
          </w:p>
        </w:tc>
        <w:tc>
          <w:tcPr>
            <w:tcW w:w="3366" w:type="dxa"/>
          </w:tcPr>
          <w:p w:rsidR="00E755FD" w:rsidRPr="00E01617" w:rsidRDefault="00E755FD" w:rsidP="009F0407">
            <w:pPr>
              <w:spacing w:line="240" w:lineRule="auto"/>
              <w:contextualSpacing/>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Носители казахского языка</w:t>
            </w:r>
          </w:p>
        </w:tc>
        <w:tc>
          <w:tcPr>
            <w:tcW w:w="3718" w:type="dxa"/>
          </w:tcPr>
          <w:p w:rsidR="00E755FD" w:rsidRPr="00E01617" w:rsidRDefault="00E755FD" w:rsidP="009F0407">
            <w:pPr>
              <w:spacing w:line="240" w:lineRule="auto"/>
              <w:contextualSpacing/>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 xml:space="preserve">Русскоязычные респонденты Казахстана </w:t>
            </w:r>
          </w:p>
        </w:tc>
      </w:tr>
      <w:tr w:rsidR="00E01617" w:rsidRPr="00E01617" w:rsidTr="00FE24BB">
        <w:trPr>
          <w:trHeight w:val="812"/>
        </w:trPr>
        <w:tc>
          <w:tcPr>
            <w:tcW w:w="2550" w:type="dxa"/>
          </w:tcPr>
          <w:p w:rsidR="00AE2FAF" w:rsidRPr="00E01617" w:rsidRDefault="00AE2FAF" w:rsidP="009F0407">
            <w:pPr>
              <w:spacing w:line="240" w:lineRule="auto"/>
              <w:rPr>
                <w:rFonts w:ascii="Times New Roman" w:eastAsia="Times New Roman" w:hAnsi="Times New Roman" w:cs="Times New Roman"/>
                <w:sz w:val="24"/>
                <w:szCs w:val="24"/>
                <w:lang w:val="en-US" w:eastAsia="ru-RU"/>
              </w:rPr>
            </w:pPr>
            <w:r w:rsidRPr="00E01617">
              <w:rPr>
                <w:rFonts w:ascii="Times New Roman" w:eastAsia="Calibri" w:hAnsi="Times New Roman" w:cs="Times New Roman"/>
                <w:sz w:val="24"/>
                <w:szCs w:val="24"/>
                <w:lang w:val="en-US"/>
              </w:rPr>
              <w:t xml:space="preserve">Society-  </w:t>
            </w:r>
            <w:r w:rsidR="00710B70" w:rsidRPr="00E01617">
              <w:rPr>
                <w:rFonts w:ascii="Times New Roman" w:eastAsia="Calibri" w:hAnsi="Times New Roman" w:cs="Times New Roman"/>
                <w:sz w:val="24"/>
                <w:szCs w:val="24"/>
                <w:lang w:val="en-US"/>
              </w:rPr>
              <w:t>people(9), community(8) culture(6)</w:t>
            </w:r>
            <w:r w:rsidR="009C2614">
              <w:rPr>
                <w:rFonts w:ascii="Times New Roman" w:eastAsia="Calibri" w:hAnsi="Times New Roman" w:cs="Times New Roman"/>
                <w:sz w:val="24"/>
                <w:szCs w:val="24"/>
                <w:lang w:val="kk-KZ"/>
              </w:rPr>
              <w:t xml:space="preserve">      </w:t>
            </w:r>
            <w:r w:rsidR="00710B70" w:rsidRPr="00E01617">
              <w:rPr>
                <w:rFonts w:ascii="Times New Roman" w:eastAsia="Calibri" w:hAnsi="Times New Roman" w:cs="Times New Roman"/>
                <w:sz w:val="24"/>
                <w:szCs w:val="24"/>
                <w:lang w:val="en-US"/>
              </w:rPr>
              <w:t>structure(4)</w:t>
            </w:r>
            <w:r w:rsidR="009C2614">
              <w:rPr>
                <w:rFonts w:ascii="Times New Roman" w:eastAsia="Calibri" w:hAnsi="Times New Roman" w:cs="Times New Roman"/>
                <w:sz w:val="24"/>
                <w:szCs w:val="24"/>
                <w:lang w:val="kk-KZ"/>
              </w:rPr>
              <w:t xml:space="preserve">     </w:t>
            </w:r>
            <w:r w:rsidR="00710B70" w:rsidRPr="00E01617">
              <w:rPr>
                <w:rFonts w:ascii="Times New Roman" w:eastAsia="Calibri" w:hAnsi="Times New Roman" w:cs="Times New Roman"/>
                <w:sz w:val="24"/>
                <w:szCs w:val="24"/>
                <w:lang w:val="en-US"/>
              </w:rPr>
              <w:t xml:space="preserve">freedom(4) </w:t>
            </w:r>
            <w:r w:rsidR="009C2614">
              <w:rPr>
                <w:rFonts w:ascii="Times New Roman" w:eastAsia="Calibri" w:hAnsi="Times New Roman" w:cs="Times New Roman"/>
                <w:sz w:val="24"/>
                <w:szCs w:val="24"/>
                <w:lang w:val="kk-KZ"/>
              </w:rPr>
              <w:t xml:space="preserve">    </w:t>
            </w:r>
            <w:r w:rsidR="00710B70" w:rsidRPr="00E01617">
              <w:rPr>
                <w:rFonts w:ascii="Times New Roman" w:eastAsia="Calibri" w:hAnsi="Times New Roman" w:cs="Times New Roman"/>
                <w:sz w:val="24"/>
                <w:szCs w:val="24"/>
                <w:lang w:val="en-US"/>
              </w:rPr>
              <w:t>identity(4</w:t>
            </w:r>
            <w:r w:rsidRPr="00E01617">
              <w:rPr>
                <w:rFonts w:ascii="Times New Roman" w:eastAsia="Calibri" w:hAnsi="Times New Roman" w:cs="Times New Roman"/>
                <w:sz w:val="24"/>
                <w:szCs w:val="24"/>
                <w:lang w:val="en-US"/>
              </w:rPr>
              <w:t>)</w:t>
            </w:r>
            <w:r w:rsidR="009C2614">
              <w:rPr>
                <w:rFonts w:ascii="Times New Roman" w:eastAsia="Calibri" w:hAnsi="Times New Roman" w:cs="Times New Roman"/>
                <w:sz w:val="24"/>
                <w:szCs w:val="24"/>
                <w:lang w:val="kk-KZ"/>
              </w:rPr>
              <w:t xml:space="preserve">                 </w:t>
            </w:r>
            <w:r w:rsidR="00710B70" w:rsidRPr="00E01617">
              <w:rPr>
                <w:rFonts w:ascii="Times New Roman" w:eastAsia="Calibri" w:hAnsi="Times New Roman" w:cs="Times New Roman"/>
                <w:sz w:val="24"/>
                <w:szCs w:val="24"/>
                <w:lang w:val="en-US"/>
              </w:rPr>
              <w:t>self (</w:t>
            </w:r>
            <w:r w:rsidR="00710B70" w:rsidRPr="00E01617">
              <w:rPr>
                <w:rFonts w:ascii="Times New Roman" w:eastAsia="Calibri" w:hAnsi="Times New Roman" w:cs="Times New Roman"/>
                <w:sz w:val="24"/>
                <w:szCs w:val="24"/>
                <w:lang w:val="kk-KZ"/>
              </w:rPr>
              <w:t>4</w:t>
            </w:r>
            <w:r w:rsidRPr="00E01617">
              <w:rPr>
                <w:rFonts w:ascii="Times New Roman" w:eastAsia="Calibri" w:hAnsi="Times New Roman" w:cs="Times New Roman"/>
                <w:sz w:val="24"/>
                <w:szCs w:val="24"/>
                <w:lang w:val="en-US"/>
              </w:rPr>
              <w:t>)</w:t>
            </w:r>
            <w:r w:rsidR="009C2614">
              <w:rPr>
                <w:rFonts w:ascii="Times New Roman" w:eastAsia="Calibri" w:hAnsi="Times New Roman" w:cs="Times New Roman"/>
                <w:sz w:val="24"/>
                <w:szCs w:val="24"/>
                <w:lang w:val="kk-KZ"/>
              </w:rPr>
              <w:t xml:space="preserve">                       </w:t>
            </w:r>
            <w:r w:rsidRPr="00E01617">
              <w:rPr>
                <w:rFonts w:ascii="Times New Roman" w:eastAsia="Calibri" w:hAnsi="Times New Roman" w:cs="Times New Roman"/>
                <w:sz w:val="24"/>
                <w:szCs w:val="24"/>
                <w:lang w:val="en-US"/>
              </w:rPr>
              <w:t xml:space="preserve"> me (</w:t>
            </w:r>
            <w:r w:rsidR="00710B70" w:rsidRPr="00E01617">
              <w:rPr>
                <w:rFonts w:ascii="Times New Roman" w:eastAsia="Calibri" w:hAnsi="Times New Roman" w:cs="Times New Roman"/>
                <w:sz w:val="24"/>
                <w:szCs w:val="24"/>
                <w:lang w:val="kk-KZ"/>
              </w:rPr>
              <w:t>4</w:t>
            </w:r>
            <w:r w:rsidR="00710B70" w:rsidRPr="00E01617">
              <w:rPr>
                <w:rFonts w:ascii="Times New Roman" w:eastAsia="Calibri" w:hAnsi="Times New Roman" w:cs="Times New Roman"/>
                <w:sz w:val="24"/>
                <w:szCs w:val="24"/>
                <w:lang w:val="en-US"/>
              </w:rPr>
              <w:t>)</w:t>
            </w:r>
          </w:p>
        </w:tc>
        <w:tc>
          <w:tcPr>
            <w:tcW w:w="3366" w:type="dxa"/>
          </w:tcPr>
          <w:p w:rsidR="00AE2FAF" w:rsidRPr="00E01617" w:rsidRDefault="00AE2FAF" w:rsidP="009F0407">
            <w:pPr>
              <w:spacing w:line="240" w:lineRule="auto"/>
              <w:contextualSpacing/>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 xml:space="preserve">  Қоғам-     халық(21),           қоршаған орта(16) адамдар(13) </w:t>
            </w:r>
            <w:r w:rsidR="009C2614">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 xml:space="preserve">ел(12)                 </w:t>
            </w:r>
            <w:r w:rsidR="009C2614">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 xml:space="preserve">  еркіндік(9)     </w:t>
            </w:r>
            <w:r w:rsidR="009C2614">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 xml:space="preserve"> әлеуметтік қоғам(7) мемлекет(7)         </w:t>
            </w:r>
            <w:r w:rsidR="009C2614">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 xml:space="preserve">       т</w:t>
            </w:r>
            <w:r w:rsidR="007E56CF" w:rsidRPr="00E01617">
              <w:rPr>
                <w:rFonts w:ascii="Times New Roman" w:eastAsia="Times New Roman" w:hAnsi="Times New Roman" w:cs="Times New Roman"/>
                <w:sz w:val="24"/>
                <w:szCs w:val="24"/>
                <w:lang w:val="kk-KZ" w:eastAsia="ru-RU"/>
              </w:rPr>
              <w:t xml:space="preserve">үрлі қарым-қатынастың жиынтығы(4)         </w:t>
            </w:r>
            <w:r w:rsidR="009C2614">
              <w:rPr>
                <w:rFonts w:ascii="Times New Roman" w:eastAsia="Times New Roman" w:hAnsi="Times New Roman" w:cs="Times New Roman"/>
                <w:sz w:val="24"/>
                <w:szCs w:val="24"/>
                <w:lang w:val="kk-KZ" w:eastAsia="ru-RU"/>
              </w:rPr>
              <w:t xml:space="preserve">          </w:t>
            </w:r>
            <w:r w:rsidR="007E56CF" w:rsidRPr="00E01617">
              <w:rPr>
                <w:rFonts w:ascii="Times New Roman" w:eastAsia="Times New Roman" w:hAnsi="Times New Roman" w:cs="Times New Roman"/>
                <w:sz w:val="24"/>
                <w:szCs w:val="24"/>
                <w:lang w:val="kk-KZ" w:eastAsia="ru-RU"/>
              </w:rPr>
              <w:t xml:space="preserve">   мықты ұжым(4</w:t>
            </w:r>
            <w:r w:rsidRPr="00E01617">
              <w:rPr>
                <w:rFonts w:ascii="Times New Roman" w:eastAsia="Times New Roman" w:hAnsi="Times New Roman" w:cs="Times New Roman"/>
                <w:sz w:val="24"/>
                <w:szCs w:val="24"/>
                <w:lang w:val="kk-KZ" w:eastAsia="ru-RU"/>
              </w:rPr>
              <w:t>)</w:t>
            </w:r>
          </w:p>
        </w:tc>
        <w:tc>
          <w:tcPr>
            <w:tcW w:w="3718" w:type="dxa"/>
          </w:tcPr>
          <w:p w:rsidR="00AE2FAF" w:rsidRPr="00E01617" w:rsidRDefault="00AE2FAF" w:rsidP="009F0407">
            <w:pPr>
              <w:spacing w:line="240" w:lineRule="auto"/>
              <w:contextualSpacing/>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Общество-  люди(</w:t>
            </w:r>
            <w:r w:rsidRPr="00E01617">
              <w:rPr>
                <w:rFonts w:ascii="Times New Roman" w:eastAsia="Times New Roman" w:hAnsi="Times New Roman" w:cs="Times New Roman"/>
                <w:sz w:val="24"/>
                <w:szCs w:val="24"/>
                <w:lang w:eastAsia="ru-RU"/>
              </w:rPr>
              <w:t>18</w:t>
            </w:r>
            <w:r w:rsidRPr="00E01617">
              <w:rPr>
                <w:rFonts w:ascii="Times New Roman" w:eastAsia="Times New Roman" w:hAnsi="Times New Roman" w:cs="Times New Roman"/>
                <w:sz w:val="24"/>
                <w:szCs w:val="24"/>
                <w:lang w:val="kk-KZ" w:eastAsia="ru-RU"/>
              </w:rPr>
              <w:t>),</w:t>
            </w:r>
            <w:r w:rsidR="009C2614">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 xml:space="preserve"> народ(1</w:t>
            </w:r>
            <w:r w:rsidRPr="00E01617">
              <w:rPr>
                <w:rFonts w:ascii="Times New Roman" w:eastAsia="Times New Roman" w:hAnsi="Times New Roman" w:cs="Times New Roman"/>
                <w:sz w:val="24"/>
                <w:szCs w:val="24"/>
                <w:lang w:eastAsia="ru-RU"/>
              </w:rPr>
              <w:t>5</w:t>
            </w:r>
            <w:r w:rsidRPr="00E01617">
              <w:rPr>
                <w:rFonts w:ascii="Times New Roman" w:eastAsia="Times New Roman" w:hAnsi="Times New Roman" w:cs="Times New Roman"/>
                <w:sz w:val="24"/>
                <w:szCs w:val="24"/>
                <w:lang w:val="kk-KZ" w:eastAsia="ru-RU"/>
              </w:rPr>
              <w:t>)</w:t>
            </w:r>
            <w:r w:rsidR="009C2614">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социум(12)</w:t>
            </w:r>
            <w:r w:rsidR="009C2614">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 xml:space="preserve">мнение(5) </w:t>
            </w:r>
            <w:r w:rsidR="009C2614">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 xml:space="preserve">государство(5) </w:t>
            </w:r>
            <w:r w:rsidR="009C2614">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общество(</w:t>
            </w:r>
            <w:r w:rsidRPr="00E01617">
              <w:rPr>
                <w:rFonts w:ascii="Times New Roman" w:eastAsia="Times New Roman" w:hAnsi="Times New Roman" w:cs="Times New Roman"/>
                <w:sz w:val="24"/>
                <w:szCs w:val="24"/>
                <w:lang w:eastAsia="ru-RU"/>
              </w:rPr>
              <w:t>4</w:t>
            </w:r>
            <w:r w:rsidRPr="00E01617">
              <w:rPr>
                <w:rFonts w:ascii="Times New Roman" w:eastAsia="Times New Roman" w:hAnsi="Times New Roman" w:cs="Times New Roman"/>
                <w:sz w:val="24"/>
                <w:szCs w:val="24"/>
                <w:lang w:val="kk-KZ" w:eastAsia="ru-RU"/>
              </w:rPr>
              <w:t xml:space="preserve">) </w:t>
            </w:r>
            <w:r w:rsidR="009C2614">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дегридация(</w:t>
            </w:r>
            <w:r w:rsidR="007E56CF" w:rsidRPr="00E01617">
              <w:rPr>
                <w:rFonts w:ascii="Times New Roman" w:eastAsia="Times New Roman" w:hAnsi="Times New Roman" w:cs="Times New Roman"/>
                <w:sz w:val="24"/>
                <w:szCs w:val="24"/>
                <w:lang w:val="kk-KZ" w:eastAsia="ru-RU"/>
              </w:rPr>
              <w:t>4</w:t>
            </w:r>
            <w:r w:rsidRPr="00E01617">
              <w:rPr>
                <w:rFonts w:ascii="Times New Roman" w:eastAsia="Times New Roman" w:hAnsi="Times New Roman" w:cs="Times New Roman"/>
                <w:sz w:val="24"/>
                <w:szCs w:val="24"/>
                <w:lang w:val="kk-KZ" w:eastAsia="ru-RU"/>
              </w:rPr>
              <w:t>)</w:t>
            </w:r>
            <w:r w:rsidR="009C2614">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дружба(</w:t>
            </w:r>
            <w:r w:rsidR="007E56CF" w:rsidRPr="00E01617">
              <w:rPr>
                <w:rFonts w:ascii="Times New Roman" w:eastAsia="Times New Roman" w:hAnsi="Times New Roman" w:cs="Times New Roman"/>
                <w:sz w:val="24"/>
                <w:szCs w:val="24"/>
                <w:lang w:val="kk-KZ" w:eastAsia="ru-RU"/>
              </w:rPr>
              <w:t>4</w:t>
            </w:r>
            <w:r w:rsidRPr="00E01617">
              <w:rPr>
                <w:rFonts w:ascii="Times New Roman" w:eastAsia="Times New Roman" w:hAnsi="Times New Roman" w:cs="Times New Roman"/>
                <w:sz w:val="24"/>
                <w:szCs w:val="24"/>
                <w:lang w:val="kk-KZ" w:eastAsia="ru-RU"/>
              </w:rPr>
              <w:t xml:space="preserve">)   </w:t>
            </w:r>
          </w:p>
        </w:tc>
      </w:tr>
    </w:tbl>
    <w:p w:rsidR="00FE24BB" w:rsidRPr="00E01617" w:rsidRDefault="00FE24BB" w:rsidP="009F0407">
      <w:pPr>
        <w:spacing w:line="240" w:lineRule="auto"/>
        <w:rPr>
          <w:rFonts w:ascii="Times New Roman" w:eastAsia="Calibri" w:hAnsi="Times New Roman" w:cs="Times New Roman"/>
          <w:b/>
          <w:bCs/>
          <w:sz w:val="2"/>
          <w:szCs w:val="2"/>
        </w:rPr>
      </w:pPr>
    </w:p>
    <w:p w:rsidR="00FE24BB" w:rsidRPr="00E01617" w:rsidRDefault="00FE24BB" w:rsidP="009F0407">
      <w:pPr>
        <w:spacing w:line="240" w:lineRule="auto"/>
        <w:ind w:firstLine="720"/>
        <w:jc w:val="both"/>
        <w:rPr>
          <w:rFonts w:ascii="Times New Roman" w:eastAsia="Calibri" w:hAnsi="Times New Roman" w:cs="Times New Roman"/>
          <w:b/>
          <w:bCs/>
          <w:sz w:val="4"/>
          <w:szCs w:val="4"/>
        </w:rPr>
      </w:pPr>
    </w:p>
    <w:p w:rsidR="005A15A3" w:rsidRPr="00E01617" w:rsidRDefault="005A15A3" w:rsidP="00FE24BB">
      <w:pPr>
        <w:spacing w:after="0" w:line="240" w:lineRule="auto"/>
        <w:ind w:firstLine="567"/>
        <w:jc w:val="both"/>
        <w:rPr>
          <w:rFonts w:ascii="Times New Roman" w:eastAsia="Calibri" w:hAnsi="Times New Roman" w:cs="Times New Roman"/>
          <w:sz w:val="28"/>
          <w:szCs w:val="28"/>
        </w:rPr>
      </w:pPr>
    </w:p>
    <w:p w:rsidR="00FE24BB" w:rsidRPr="00E01617" w:rsidRDefault="00AE2FAF" w:rsidP="00FE24BB">
      <w:pPr>
        <w:spacing w:after="0" w:line="240" w:lineRule="auto"/>
        <w:ind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rPr>
        <w:t>Реакции американцев на стимул "Society" могут быть обусловлены различными факторами, включая культурные, социальные и исторические аспекты общества в США.Американское общество известно своим разнообразием, где существует множество культур, обычаев и социальных групп. Поэтому ассоциации с "peopl</w:t>
      </w:r>
      <w:r w:rsidR="007E56CF" w:rsidRPr="00E01617">
        <w:rPr>
          <w:rFonts w:ascii="Times New Roman" w:eastAsia="Calibri" w:hAnsi="Times New Roman" w:cs="Times New Roman"/>
          <w:sz w:val="28"/>
          <w:szCs w:val="28"/>
        </w:rPr>
        <w:t>e", "community", "culture"</w:t>
      </w:r>
      <w:r w:rsidRPr="00E01617">
        <w:rPr>
          <w:rFonts w:ascii="Times New Roman" w:eastAsia="Calibri" w:hAnsi="Times New Roman" w:cs="Times New Roman"/>
          <w:sz w:val="28"/>
          <w:szCs w:val="28"/>
        </w:rPr>
        <w:t>отража</w:t>
      </w:r>
      <w:r w:rsidR="007E56CF" w:rsidRPr="00E01617">
        <w:rPr>
          <w:rFonts w:ascii="Times New Roman" w:eastAsia="Calibri" w:hAnsi="Times New Roman" w:cs="Times New Roman"/>
          <w:sz w:val="28"/>
          <w:szCs w:val="28"/>
          <w:lang w:val="kk-KZ"/>
        </w:rPr>
        <w:t>ю</w:t>
      </w:r>
      <w:r w:rsidRPr="00E01617">
        <w:rPr>
          <w:rFonts w:ascii="Times New Roman" w:eastAsia="Calibri" w:hAnsi="Times New Roman" w:cs="Times New Roman"/>
          <w:sz w:val="28"/>
          <w:szCs w:val="28"/>
        </w:rPr>
        <w:t>т стремление к пониманию и поддержанию социокультурного разнообразия. Ассоциации с "freedom" могут быть связаны с акцентом на индивидуальных правах и свободе в американском обществе.</w:t>
      </w:r>
      <w:r w:rsidRPr="00E01617">
        <w:rPr>
          <w:rFonts w:ascii="Times New Roman" w:eastAsia="Calibri" w:hAnsi="Times New Roman" w:cs="Times New Roman"/>
          <w:sz w:val="28"/>
          <w:szCs w:val="28"/>
        </w:rPr>
        <w:tab/>
      </w:r>
      <w:r w:rsidRPr="00E01617">
        <w:rPr>
          <w:rFonts w:ascii="Times New Roman" w:eastAsia="Calibri" w:hAnsi="Times New Roman" w:cs="Times New Roman"/>
          <w:sz w:val="28"/>
          <w:szCs w:val="28"/>
        </w:rPr>
        <w:tab/>
      </w:r>
      <w:r w:rsidRPr="00E01617">
        <w:rPr>
          <w:rFonts w:ascii="Times New Roman" w:eastAsia="Calibri" w:hAnsi="Times New Roman" w:cs="Times New Roman"/>
          <w:sz w:val="28"/>
          <w:szCs w:val="28"/>
        </w:rPr>
        <w:tab/>
      </w:r>
    </w:p>
    <w:p w:rsidR="00B6491C" w:rsidRPr="00E01617" w:rsidRDefault="00B6491C" w:rsidP="00B6491C">
      <w:pPr>
        <w:spacing w:after="0" w:line="240" w:lineRule="auto"/>
        <w:ind w:firstLine="567"/>
        <w:jc w:val="both"/>
        <w:rPr>
          <w:rFonts w:ascii="Times New Roman" w:eastAsia="Calibri" w:hAnsi="Times New Roman" w:cs="Times New Roman"/>
          <w:bCs/>
          <w:sz w:val="20"/>
          <w:szCs w:val="20"/>
          <w:lang w:val="kk-KZ"/>
        </w:rPr>
      </w:pPr>
    </w:p>
    <w:p w:rsidR="00AE2FAF" w:rsidRPr="00E01617" w:rsidRDefault="00FE24BB" w:rsidP="005A15A3">
      <w:pPr>
        <w:spacing w:after="0" w:line="240" w:lineRule="auto"/>
        <w:jc w:val="both"/>
        <w:rPr>
          <w:rFonts w:ascii="Times New Roman" w:eastAsia="Calibri" w:hAnsi="Times New Roman" w:cs="Times New Roman"/>
          <w:sz w:val="28"/>
          <w:szCs w:val="28"/>
        </w:rPr>
      </w:pPr>
      <w:r w:rsidRPr="00E01617">
        <w:rPr>
          <w:rFonts w:ascii="Times New Roman" w:eastAsia="Calibri" w:hAnsi="Times New Roman" w:cs="Times New Roman"/>
          <w:sz w:val="28"/>
          <w:szCs w:val="28"/>
        </w:rPr>
        <w:t>Таблица</w:t>
      </w:r>
      <w:r w:rsidR="00986609">
        <w:rPr>
          <w:rFonts w:ascii="Times New Roman" w:eastAsia="Calibri" w:hAnsi="Times New Roman" w:cs="Times New Roman"/>
          <w:sz w:val="28"/>
          <w:szCs w:val="28"/>
        </w:rPr>
        <w:t>11</w:t>
      </w:r>
      <w:r w:rsidR="005A15A3" w:rsidRPr="00E01617">
        <w:rPr>
          <w:rFonts w:ascii="Times New Roman" w:eastAsia="Calibri" w:hAnsi="Times New Roman" w:cs="Times New Roman"/>
          <w:bCs/>
          <w:sz w:val="28"/>
          <w:szCs w:val="28"/>
        </w:rPr>
        <w:t xml:space="preserve"> - Сопоставительный анализ высокочастотных реакций концепта ЛИЧНОСТЬ</w:t>
      </w:r>
    </w:p>
    <w:p w:rsidR="005A15A3" w:rsidRDefault="005A15A3" w:rsidP="00FE24BB">
      <w:pPr>
        <w:tabs>
          <w:tab w:val="left" w:pos="567"/>
        </w:tabs>
        <w:spacing w:after="0" w:line="240" w:lineRule="auto"/>
        <w:jc w:val="both"/>
        <w:rPr>
          <w:rFonts w:ascii="Times New Roman" w:eastAsia="Calibri" w:hAnsi="Times New Roman" w:cs="Times New Roman"/>
          <w:sz w:val="28"/>
          <w:szCs w:val="28"/>
        </w:rPr>
      </w:pPr>
    </w:p>
    <w:p w:rsidR="009C2614" w:rsidRPr="00E01617" w:rsidRDefault="009C2614" w:rsidP="00FE24BB">
      <w:pPr>
        <w:tabs>
          <w:tab w:val="left" w:pos="567"/>
        </w:tabs>
        <w:spacing w:after="0" w:line="240" w:lineRule="auto"/>
        <w:jc w:val="both"/>
        <w:rPr>
          <w:rFonts w:ascii="Times New Roman" w:eastAsia="Calibri" w:hAnsi="Times New Roman" w:cs="Times New Roman"/>
          <w:sz w:val="28"/>
          <w:szCs w:val="28"/>
        </w:rPr>
      </w:pPr>
    </w:p>
    <w:p w:rsidR="005A15A3" w:rsidRPr="00E01617" w:rsidRDefault="005A15A3" w:rsidP="00FE24BB">
      <w:pPr>
        <w:tabs>
          <w:tab w:val="left" w:pos="567"/>
        </w:tabs>
        <w:spacing w:after="0" w:line="240" w:lineRule="auto"/>
        <w:jc w:val="both"/>
        <w:rPr>
          <w:rFonts w:ascii="Times New Roman" w:eastAsia="Calibri" w:hAnsi="Times New Roman" w:cs="Times New Roman"/>
          <w:sz w:val="28"/>
          <w:szCs w:val="28"/>
        </w:rPr>
      </w:pPr>
    </w:p>
    <w:tbl>
      <w:tblPr>
        <w:tblpPr w:leftFromText="180" w:rightFromText="180" w:vertAnchor="text" w:horzAnchor="margin" w:tblpY="-15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4"/>
        <w:gridCol w:w="3217"/>
        <w:gridCol w:w="3813"/>
      </w:tblGrid>
      <w:tr w:rsidR="006F3908" w:rsidRPr="00E01617" w:rsidTr="006F3908">
        <w:trPr>
          <w:trHeight w:val="270"/>
        </w:trPr>
        <w:tc>
          <w:tcPr>
            <w:tcW w:w="2604" w:type="dxa"/>
            <w:tcBorders>
              <w:top w:val="single" w:sz="4" w:space="0" w:color="auto"/>
            </w:tcBorders>
          </w:tcPr>
          <w:p w:rsidR="006F3908" w:rsidRPr="00E01617" w:rsidRDefault="006F3908" w:rsidP="006F3908">
            <w:pPr>
              <w:spacing w:line="240" w:lineRule="auto"/>
              <w:contextualSpacing/>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 xml:space="preserve">Англоязычные респонденты  США </w:t>
            </w:r>
          </w:p>
        </w:tc>
        <w:tc>
          <w:tcPr>
            <w:tcW w:w="3217" w:type="dxa"/>
            <w:tcBorders>
              <w:top w:val="single" w:sz="4" w:space="0" w:color="auto"/>
            </w:tcBorders>
          </w:tcPr>
          <w:p w:rsidR="006F3908" w:rsidRPr="00E01617" w:rsidRDefault="006F3908" w:rsidP="006F3908">
            <w:pPr>
              <w:spacing w:line="240" w:lineRule="auto"/>
              <w:contextualSpacing/>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Носители казахского языка</w:t>
            </w:r>
          </w:p>
        </w:tc>
        <w:tc>
          <w:tcPr>
            <w:tcW w:w="3813" w:type="dxa"/>
            <w:tcBorders>
              <w:top w:val="single" w:sz="4" w:space="0" w:color="auto"/>
            </w:tcBorders>
          </w:tcPr>
          <w:p w:rsidR="006F3908" w:rsidRPr="00E01617" w:rsidRDefault="006F3908" w:rsidP="006F3908">
            <w:pPr>
              <w:spacing w:line="240" w:lineRule="auto"/>
              <w:contextualSpacing/>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 xml:space="preserve">Русскоязычные респонденты Казахстана </w:t>
            </w:r>
          </w:p>
        </w:tc>
      </w:tr>
      <w:tr w:rsidR="006F3908" w:rsidRPr="00E01617" w:rsidTr="006F3908">
        <w:trPr>
          <w:trHeight w:val="812"/>
        </w:trPr>
        <w:tc>
          <w:tcPr>
            <w:tcW w:w="2604" w:type="dxa"/>
          </w:tcPr>
          <w:p w:rsidR="006F3908" w:rsidRPr="00E01617" w:rsidRDefault="006F3908" w:rsidP="006F3908">
            <w:pPr>
              <w:spacing w:after="0" w:line="240" w:lineRule="auto"/>
              <w:rPr>
                <w:rFonts w:ascii="Times New Roman" w:eastAsia="Times New Roman" w:hAnsi="Times New Roman" w:cs="Times New Roman"/>
                <w:sz w:val="24"/>
                <w:szCs w:val="24"/>
                <w:lang w:val="kk-KZ" w:eastAsia="ru-RU"/>
              </w:rPr>
            </w:pPr>
            <w:r w:rsidRPr="00E01617">
              <w:rPr>
                <w:rFonts w:ascii="Times New Roman" w:eastAsia="Calibri" w:hAnsi="Times New Roman" w:cs="Times New Roman"/>
                <w:sz w:val="24"/>
                <w:szCs w:val="24"/>
                <w:lang w:val="en-US"/>
              </w:rPr>
              <w:t>Individual – independence(</w:t>
            </w:r>
            <w:r w:rsidRPr="00E01617">
              <w:rPr>
                <w:rFonts w:ascii="Times New Roman" w:eastAsia="Calibri" w:hAnsi="Times New Roman" w:cs="Times New Roman"/>
                <w:sz w:val="24"/>
                <w:szCs w:val="24"/>
                <w:lang w:val="kk-KZ"/>
              </w:rPr>
              <w:t>8</w:t>
            </w:r>
            <w:r w:rsidRPr="00E01617">
              <w:rPr>
                <w:rFonts w:ascii="Times New Roman" w:eastAsia="Calibri" w:hAnsi="Times New Roman" w:cs="Times New Roman"/>
                <w:sz w:val="24"/>
                <w:szCs w:val="24"/>
                <w:lang w:val="en-US"/>
              </w:rPr>
              <w:t>)</w:t>
            </w:r>
            <w:r w:rsidR="009C2614">
              <w:rPr>
                <w:rFonts w:ascii="Times New Roman" w:eastAsia="Calibri" w:hAnsi="Times New Roman" w:cs="Times New Roman"/>
                <w:sz w:val="24"/>
                <w:szCs w:val="24"/>
                <w:lang w:val="kk-KZ"/>
              </w:rPr>
              <w:t xml:space="preserve">   </w:t>
            </w:r>
            <w:r w:rsidRPr="00E01617">
              <w:rPr>
                <w:rFonts w:ascii="Times New Roman" w:eastAsia="Calibri" w:hAnsi="Times New Roman" w:cs="Times New Roman"/>
                <w:sz w:val="24"/>
                <w:szCs w:val="24"/>
                <w:lang w:val="en-US"/>
              </w:rPr>
              <w:t>democracy (</w:t>
            </w:r>
            <w:r w:rsidRPr="00E01617">
              <w:rPr>
                <w:rFonts w:ascii="Times New Roman" w:eastAsia="Calibri" w:hAnsi="Times New Roman" w:cs="Times New Roman"/>
                <w:sz w:val="24"/>
                <w:szCs w:val="24"/>
                <w:lang w:val="kk-KZ"/>
              </w:rPr>
              <w:t>7</w:t>
            </w:r>
            <w:r w:rsidRPr="00E01617">
              <w:rPr>
                <w:rFonts w:ascii="Times New Roman" w:eastAsia="Calibri" w:hAnsi="Times New Roman" w:cs="Times New Roman"/>
                <w:sz w:val="24"/>
                <w:szCs w:val="24"/>
                <w:lang w:val="en-US"/>
              </w:rPr>
              <w:t>)</w:t>
            </w:r>
            <w:r w:rsidR="009C2614">
              <w:rPr>
                <w:rFonts w:ascii="Times New Roman" w:eastAsia="Calibri" w:hAnsi="Times New Roman" w:cs="Times New Roman"/>
                <w:sz w:val="24"/>
                <w:szCs w:val="24"/>
                <w:lang w:val="kk-KZ"/>
              </w:rPr>
              <w:t xml:space="preserve">        </w:t>
            </w:r>
            <w:r w:rsidRPr="00E01617">
              <w:rPr>
                <w:rFonts w:ascii="Times New Roman" w:eastAsia="Calibri" w:hAnsi="Times New Roman" w:cs="Times New Roman"/>
                <w:sz w:val="24"/>
                <w:szCs w:val="24"/>
                <w:lang w:val="en-US"/>
              </w:rPr>
              <w:t xml:space="preserve"> freedom (</w:t>
            </w:r>
            <w:r w:rsidRPr="00E01617">
              <w:rPr>
                <w:rFonts w:ascii="Times New Roman" w:eastAsia="Calibri" w:hAnsi="Times New Roman" w:cs="Times New Roman"/>
                <w:sz w:val="24"/>
                <w:szCs w:val="24"/>
                <w:lang w:val="kk-KZ"/>
              </w:rPr>
              <w:t>6</w:t>
            </w:r>
            <w:r w:rsidRPr="00E01617">
              <w:rPr>
                <w:rFonts w:ascii="Times New Roman" w:eastAsia="Calibri" w:hAnsi="Times New Roman" w:cs="Times New Roman"/>
                <w:sz w:val="24"/>
                <w:szCs w:val="24"/>
                <w:lang w:val="en-US"/>
              </w:rPr>
              <w:t xml:space="preserve">) </w:t>
            </w:r>
            <w:r w:rsidR="009C2614">
              <w:rPr>
                <w:rFonts w:ascii="Times New Roman" w:eastAsia="Calibri" w:hAnsi="Times New Roman" w:cs="Times New Roman"/>
                <w:sz w:val="24"/>
                <w:szCs w:val="24"/>
                <w:lang w:val="kk-KZ"/>
              </w:rPr>
              <w:t xml:space="preserve">           </w:t>
            </w:r>
            <w:r w:rsidRPr="00E01617">
              <w:rPr>
                <w:rFonts w:ascii="Times New Roman" w:eastAsia="Calibri" w:hAnsi="Times New Roman" w:cs="Times New Roman"/>
                <w:sz w:val="24"/>
                <w:szCs w:val="24"/>
                <w:lang w:val="en-US"/>
              </w:rPr>
              <w:t>rights (</w:t>
            </w:r>
            <w:r w:rsidRPr="00E01617">
              <w:rPr>
                <w:rFonts w:ascii="Times New Roman" w:eastAsia="Calibri" w:hAnsi="Times New Roman" w:cs="Times New Roman"/>
                <w:sz w:val="24"/>
                <w:szCs w:val="24"/>
                <w:lang w:val="kk-KZ"/>
              </w:rPr>
              <w:t>5</w:t>
            </w:r>
            <w:r w:rsidRPr="00E01617">
              <w:rPr>
                <w:rFonts w:ascii="Times New Roman" w:eastAsia="Calibri" w:hAnsi="Times New Roman" w:cs="Times New Roman"/>
                <w:sz w:val="24"/>
                <w:szCs w:val="24"/>
                <w:lang w:val="en-US"/>
              </w:rPr>
              <w:t>)</w:t>
            </w:r>
            <w:r w:rsidR="009C2614">
              <w:rPr>
                <w:rFonts w:ascii="Times New Roman" w:eastAsia="Calibri" w:hAnsi="Times New Roman" w:cs="Times New Roman"/>
                <w:sz w:val="24"/>
                <w:szCs w:val="24"/>
                <w:lang w:val="kk-KZ"/>
              </w:rPr>
              <w:t xml:space="preserve">         </w:t>
            </w:r>
            <w:r w:rsidR="000177DD">
              <w:rPr>
                <w:rFonts w:ascii="Times New Roman" w:eastAsia="Calibri" w:hAnsi="Times New Roman" w:cs="Times New Roman"/>
                <w:sz w:val="24"/>
                <w:szCs w:val="24"/>
                <w:lang w:val="kk-KZ"/>
              </w:rPr>
              <w:t xml:space="preserve"> </w:t>
            </w:r>
            <w:r w:rsidRPr="00E01617">
              <w:rPr>
                <w:rFonts w:ascii="Times New Roman" w:eastAsia="Calibri" w:hAnsi="Times New Roman" w:cs="Times New Roman"/>
                <w:sz w:val="24"/>
                <w:szCs w:val="24"/>
                <w:lang w:val="en-US"/>
              </w:rPr>
              <w:t>person(</w:t>
            </w:r>
            <w:r w:rsidRPr="00E01617">
              <w:rPr>
                <w:rFonts w:ascii="Times New Roman" w:eastAsia="Calibri" w:hAnsi="Times New Roman" w:cs="Times New Roman"/>
                <w:sz w:val="24"/>
                <w:szCs w:val="24"/>
                <w:lang w:val="kk-KZ"/>
              </w:rPr>
              <w:t>5</w:t>
            </w:r>
            <w:r w:rsidRPr="00E01617">
              <w:rPr>
                <w:rFonts w:ascii="Times New Roman" w:eastAsia="Calibri" w:hAnsi="Times New Roman" w:cs="Times New Roman"/>
                <w:sz w:val="24"/>
                <w:szCs w:val="24"/>
                <w:lang w:val="en-US"/>
              </w:rPr>
              <w:t xml:space="preserve">) </w:t>
            </w:r>
            <w:r w:rsidR="0034309A">
              <w:rPr>
                <w:rFonts w:ascii="Times New Roman" w:eastAsia="Calibri" w:hAnsi="Times New Roman" w:cs="Times New Roman"/>
                <w:sz w:val="24"/>
                <w:szCs w:val="24"/>
                <w:lang w:val="kk-KZ"/>
              </w:rPr>
              <w:t xml:space="preserve">                   </w:t>
            </w:r>
            <w:r w:rsidRPr="00E01617">
              <w:rPr>
                <w:rFonts w:ascii="Times New Roman" w:eastAsia="Calibri" w:hAnsi="Times New Roman" w:cs="Times New Roman"/>
                <w:sz w:val="24"/>
                <w:szCs w:val="24"/>
                <w:lang w:val="en-US"/>
              </w:rPr>
              <w:t>me (</w:t>
            </w:r>
            <w:r w:rsidRPr="00E01617">
              <w:rPr>
                <w:rFonts w:ascii="Times New Roman" w:eastAsia="Calibri" w:hAnsi="Times New Roman" w:cs="Times New Roman"/>
                <w:sz w:val="24"/>
                <w:szCs w:val="24"/>
                <w:lang w:val="kk-KZ"/>
              </w:rPr>
              <w:t>4</w:t>
            </w:r>
            <w:r w:rsidRPr="00E01617">
              <w:rPr>
                <w:rFonts w:ascii="Times New Roman" w:eastAsia="Calibri" w:hAnsi="Times New Roman" w:cs="Times New Roman"/>
                <w:sz w:val="24"/>
                <w:szCs w:val="24"/>
                <w:lang w:val="en-US"/>
              </w:rPr>
              <w:t>)</w:t>
            </w:r>
            <w:r w:rsidR="0034309A">
              <w:rPr>
                <w:rFonts w:ascii="Times New Roman" w:eastAsia="Calibri" w:hAnsi="Times New Roman" w:cs="Times New Roman"/>
                <w:sz w:val="24"/>
                <w:szCs w:val="24"/>
                <w:lang w:val="kk-KZ"/>
              </w:rPr>
              <w:t xml:space="preserve">                  </w:t>
            </w:r>
            <w:r w:rsidRPr="00E01617">
              <w:rPr>
                <w:rFonts w:ascii="Times New Roman" w:eastAsia="Calibri" w:hAnsi="Times New Roman" w:cs="Times New Roman"/>
                <w:sz w:val="24"/>
                <w:szCs w:val="24"/>
                <w:lang w:val="en-US"/>
              </w:rPr>
              <w:t xml:space="preserve"> responsibility (</w:t>
            </w:r>
            <w:r w:rsidRPr="00E01617">
              <w:rPr>
                <w:rFonts w:ascii="Times New Roman" w:eastAsia="Calibri" w:hAnsi="Times New Roman" w:cs="Times New Roman"/>
                <w:sz w:val="24"/>
                <w:szCs w:val="24"/>
                <w:lang w:val="kk-KZ"/>
              </w:rPr>
              <w:t>4</w:t>
            </w:r>
            <w:r w:rsidRPr="00E01617">
              <w:rPr>
                <w:rFonts w:ascii="Times New Roman" w:eastAsia="Calibri" w:hAnsi="Times New Roman" w:cs="Times New Roman"/>
                <w:sz w:val="24"/>
                <w:szCs w:val="24"/>
                <w:lang w:val="en-US"/>
              </w:rPr>
              <w:t>)</w:t>
            </w:r>
          </w:p>
        </w:tc>
        <w:tc>
          <w:tcPr>
            <w:tcW w:w="3217" w:type="dxa"/>
          </w:tcPr>
          <w:p w:rsidR="006F3908" w:rsidRPr="00E01617" w:rsidRDefault="006F3908" w:rsidP="006F3908">
            <w:pPr>
              <w:spacing w:after="0" w:line="240" w:lineRule="auto"/>
              <w:contextualSpacing/>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Жеке тұлға -        адам(26)                мен(17)</w:t>
            </w:r>
            <w:r w:rsidR="0034309A">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дарындылық(12)</w:t>
            </w:r>
            <w:r w:rsidR="0034309A">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 xml:space="preserve">            жеке адам(8)</w:t>
            </w:r>
            <w:r w:rsidR="0034309A">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 xml:space="preserve">           </w:t>
            </w:r>
            <w:r w:rsidR="0034309A">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 xml:space="preserve"> лидер(8)             </w:t>
            </w:r>
            <w:r w:rsidR="0034309A">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 xml:space="preserve">    </w:t>
            </w:r>
            <w:r w:rsidR="0034309A">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 xml:space="preserve">азамат(5)          </w:t>
            </w:r>
            <w:r w:rsidR="0034309A">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 xml:space="preserve"> </w:t>
            </w:r>
            <w:r w:rsidR="0034309A">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 xml:space="preserve"> дербестік(4)          </w:t>
            </w:r>
          </w:p>
        </w:tc>
        <w:tc>
          <w:tcPr>
            <w:tcW w:w="3813" w:type="dxa"/>
          </w:tcPr>
          <w:p w:rsidR="006F3908" w:rsidRPr="00E01617" w:rsidRDefault="006F3908" w:rsidP="006F3908">
            <w:pPr>
              <w:spacing w:after="0" w:line="240" w:lineRule="auto"/>
              <w:contextualSpacing/>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Личность - человек(38), индивидуальность(7)</w:t>
            </w:r>
            <w:r w:rsidR="0034309A">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 xml:space="preserve"> индивид(5) </w:t>
            </w:r>
          </w:p>
          <w:p w:rsidR="006F3908" w:rsidRPr="00E01617" w:rsidRDefault="006F3908" w:rsidP="006F3908">
            <w:pPr>
              <w:spacing w:after="0" w:line="240" w:lineRule="auto"/>
              <w:contextualSpacing/>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 xml:space="preserve">гражданин(5) </w:t>
            </w:r>
          </w:p>
          <w:p w:rsidR="006F3908" w:rsidRPr="00E01617" w:rsidRDefault="006F3908" w:rsidP="006F3908">
            <w:pPr>
              <w:spacing w:after="0" w:line="240" w:lineRule="auto"/>
              <w:contextualSpacing/>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 xml:space="preserve">лицо(4)    </w:t>
            </w:r>
          </w:p>
          <w:p w:rsidR="006F3908" w:rsidRPr="00E01617" w:rsidRDefault="006F3908" w:rsidP="006F3908">
            <w:pPr>
              <w:spacing w:after="0" w:line="240" w:lineRule="auto"/>
              <w:contextualSpacing/>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 xml:space="preserve">мнение (4) </w:t>
            </w:r>
          </w:p>
          <w:p w:rsidR="006F3908" w:rsidRPr="00E01617" w:rsidRDefault="006F3908" w:rsidP="006F3908">
            <w:pPr>
              <w:spacing w:after="0" w:line="240" w:lineRule="auto"/>
              <w:contextualSpacing/>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Назарбаев(4)</w:t>
            </w:r>
          </w:p>
        </w:tc>
      </w:tr>
    </w:tbl>
    <w:p w:rsidR="006F3908" w:rsidRDefault="006F3908" w:rsidP="005A15A3">
      <w:pPr>
        <w:tabs>
          <w:tab w:val="left" w:pos="567"/>
        </w:tabs>
        <w:spacing w:after="0" w:line="240" w:lineRule="auto"/>
        <w:ind w:firstLine="567"/>
        <w:jc w:val="both"/>
        <w:rPr>
          <w:rFonts w:ascii="Times New Roman" w:eastAsia="Calibri" w:hAnsi="Times New Roman" w:cs="Times New Roman"/>
          <w:sz w:val="28"/>
          <w:szCs w:val="28"/>
        </w:rPr>
      </w:pPr>
    </w:p>
    <w:p w:rsidR="00AE2FAF" w:rsidRPr="00E01617" w:rsidRDefault="00AE2FAF" w:rsidP="005A15A3">
      <w:pPr>
        <w:tabs>
          <w:tab w:val="left" w:pos="567"/>
        </w:tabs>
        <w:spacing w:after="0" w:line="240" w:lineRule="auto"/>
        <w:ind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rPr>
        <w:t xml:space="preserve">Реакции американцев на стимул </w:t>
      </w:r>
      <w:r w:rsidRPr="00540926">
        <w:rPr>
          <w:rFonts w:ascii="Times New Roman" w:eastAsia="Calibri" w:hAnsi="Times New Roman" w:cs="Times New Roman"/>
          <w:i/>
          <w:iCs/>
          <w:sz w:val="28"/>
          <w:szCs w:val="28"/>
        </w:rPr>
        <w:t>"Individual</w:t>
      </w:r>
      <w:r w:rsidRPr="00E01617">
        <w:rPr>
          <w:rFonts w:ascii="Times New Roman" w:eastAsia="Calibri" w:hAnsi="Times New Roman" w:cs="Times New Roman"/>
          <w:sz w:val="28"/>
          <w:szCs w:val="28"/>
        </w:rPr>
        <w:t xml:space="preserve">" подчеркивают ключевые аспекты, которые важны в американском обществе и культуре. </w:t>
      </w:r>
      <w:r w:rsidRPr="00E01617">
        <w:rPr>
          <w:rFonts w:ascii="Times New Roman" w:eastAsia="Calibri" w:hAnsi="Times New Roman" w:cs="Times New Roman"/>
          <w:sz w:val="28"/>
          <w:szCs w:val="28"/>
          <w:lang w:val="kk-KZ"/>
        </w:rPr>
        <w:t>Первое место</w:t>
      </w:r>
      <w:r w:rsidRPr="00E01617">
        <w:rPr>
          <w:rFonts w:ascii="Times New Roman" w:eastAsia="Calibri" w:hAnsi="Times New Roman" w:cs="Times New Roman"/>
          <w:sz w:val="28"/>
          <w:szCs w:val="28"/>
        </w:rPr>
        <w:t>данн</w:t>
      </w:r>
      <w:r w:rsidRPr="00E01617">
        <w:rPr>
          <w:rFonts w:ascii="Times New Roman" w:eastAsia="Calibri" w:hAnsi="Times New Roman" w:cs="Times New Roman"/>
          <w:sz w:val="28"/>
          <w:szCs w:val="28"/>
          <w:lang w:val="kk-KZ"/>
        </w:rPr>
        <w:t xml:space="preserve">ой </w:t>
      </w:r>
      <w:r w:rsidRPr="00E01617">
        <w:rPr>
          <w:rFonts w:ascii="Times New Roman" w:eastAsia="Calibri" w:hAnsi="Times New Roman" w:cs="Times New Roman"/>
          <w:sz w:val="28"/>
          <w:szCs w:val="28"/>
        </w:rPr>
        <w:t xml:space="preserve"> ассоциаций</w:t>
      </w:r>
      <w:r w:rsidRPr="00E01617">
        <w:rPr>
          <w:rFonts w:ascii="Times New Roman" w:eastAsia="Calibri" w:hAnsi="Times New Roman" w:cs="Times New Roman"/>
          <w:sz w:val="28"/>
          <w:szCs w:val="28"/>
          <w:lang w:val="kk-KZ"/>
        </w:rPr>
        <w:t xml:space="preserve">  - это  </w:t>
      </w:r>
      <w:r w:rsidRPr="00E01617">
        <w:rPr>
          <w:rFonts w:ascii="Times New Roman" w:eastAsia="Calibri" w:hAnsi="Times New Roman" w:cs="Times New Roman"/>
          <w:sz w:val="28"/>
          <w:szCs w:val="28"/>
        </w:rPr>
        <w:t>I</w:t>
      </w:r>
      <w:r w:rsidRPr="00540926">
        <w:rPr>
          <w:rFonts w:ascii="Times New Roman" w:eastAsia="Calibri" w:hAnsi="Times New Roman" w:cs="Times New Roman"/>
          <w:i/>
          <w:iCs/>
          <w:sz w:val="28"/>
          <w:szCs w:val="28"/>
        </w:rPr>
        <w:t>ndependence</w:t>
      </w:r>
      <w:r w:rsidR="00FF3B9C" w:rsidRPr="00E01617">
        <w:rPr>
          <w:rFonts w:ascii="Times New Roman" w:eastAsia="Calibri" w:hAnsi="Times New Roman" w:cs="Times New Roman"/>
          <w:sz w:val="28"/>
          <w:szCs w:val="28"/>
        </w:rPr>
        <w:t xml:space="preserve"> (независимость</w:t>
      </w:r>
      <w:r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rPr>
        <w:t>указыва</w:t>
      </w:r>
      <w:r w:rsidRPr="00E01617">
        <w:rPr>
          <w:rFonts w:ascii="Times New Roman" w:eastAsia="Calibri" w:hAnsi="Times New Roman" w:cs="Times New Roman"/>
          <w:sz w:val="28"/>
          <w:szCs w:val="28"/>
          <w:lang w:val="kk-KZ"/>
        </w:rPr>
        <w:t>е</w:t>
      </w:r>
      <w:r w:rsidRPr="00E01617">
        <w:rPr>
          <w:rFonts w:ascii="Times New Roman" w:eastAsia="Calibri" w:hAnsi="Times New Roman" w:cs="Times New Roman"/>
          <w:sz w:val="28"/>
          <w:szCs w:val="28"/>
        </w:rPr>
        <w:t>тна важность индивидуальной автономии и способности принимать решения независимо от внешних воздействий.</w:t>
      </w:r>
      <w:r w:rsidR="006F3908">
        <w:rPr>
          <w:rFonts w:ascii="Times New Roman" w:eastAsia="Calibri" w:hAnsi="Times New Roman" w:cs="Times New Roman"/>
          <w:sz w:val="28"/>
          <w:szCs w:val="28"/>
          <w:lang w:val="kk-KZ"/>
        </w:rPr>
        <w:t xml:space="preserve">  Р</w:t>
      </w:r>
      <w:r w:rsidRPr="00E01617">
        <w:rPr>
          <w:rFonts w:ascii="Times New Roman" w:eastAsia="Calibri" w:hAnsi="Times New Roman" w:cs="Times New Roman"/>
          <w:sz w:val="28"/>
          <w:szCs w:val="28"/>
          <w:lang w:val="kk-KZ"/>
        </w:rPr>
        <w:t xml:space="preserve">еакция </w:t>
      </w:r>
      <w:r w:rsidRPr="00E01617">
        <w:rPr>
          <w:rFonts w:ascii="Times New Roman" w:eastAsia="Calibri" w:hAnsi="Times New Roman" w:cs="Times New Roman"/>
          <w:sz w:val="28"/>
          <w:szCs w:val="28"/>
        </w:rPr>
        <w:t>Democracy (демократия - 2) свидетельств</w:t>
      </w:r>
      <w:r w:rsidRPr="00E01617">
        <w:rPr>
          <w:rFonts w:ascii="Times New Roman" w:eastAsia="Calibri" w:hAnsi="Times New Roman" w:cs="Times New Roman"/>
          <w:sz w:val="28"/>
          <w:szCs w:val="28"/>
          <w:lang w:val="kk-KZ"/>
        </w:rPr>
        <w:t xml:space="preserve">ует </w:t>
      </w:r>
      <w:r w:rsidRPr="00E01617">
        <w:rPr>
          <w:rFonts w:ascii="Times New Roman" w:eastAsia="Calibri" w:hAnsi="Times New Roman" w:cs="Times New Roman"/>
          <w:sz w:val="28"/>
          <w:szCs w:val="28"/>
        </w:rPr>
        <w:t>о том, что индивиды видят свою роль в рамках демократических процессов и ценят участие в формировании общественных решений</w:t>
      </w:r>
      <w:r w:rsidRPr="00E01617">
        <w:rPr>
          <w:rFonts w:ascii="Times New Roman" w:eastAsia="Calibri" w:hAnsi="Times New Roman" w:cs="Times New Roman"/>
          <w:sz w:val="28"/>
          <w:szCs w:val="28"/>
          <w:lang w:val="kk-KZ"/>
        </w:rPr>
        <w:t xml:space="preserve">, что касается ассоциации </w:t>
      </w:r>
      <w:r w:rsidRPr="00E01617">
        <w:rPr>
          <w:rFonts w:ascii="Times New Roman" w:eastAsia="Calibri" w:hAnsi="Times New Roman" w:cs="Times New Roman"/>
          <w:sz w:val="28"/>
          <w:szCs w:val="28"/>
        </w:rPr>
        <w:t>Freedom (свобода - 2)</w:t>
      </w:r>
      <w:r w:rsidRPr="00E01617">
        <w:rPr>
          <w:rFonts w:ascii="Times New Roman" w:eastAsia="Calibri" w:hAnsi="Times New Roman" w:cs="Times New Roman"/>
          <w:sz w:val="28"/>
          <w:szCs w:val="28"/>
          <w:lang w:val="kk-KZ"/>
        </w:rPr>
        <w:t>, это указ</w:t>
      </w:r>
      <w:r w:rsidRPr="00E01617">
        <w:rPr>
          <w:rFonts w:ascii="Times New Roman" w:eastAsia="Calibri" w:hAnsi="Times New Roman" w:cs="Times New Roman"/>
          <w:sz w:val="28"/>
          <w:szCs w:val="28"/>
        </w:rPr>
        <w:t>ывает на важность индивидуальных свобод и прав в американском обществе.</w:t>
      </w:r>
      <w:r w:rsidRPr="00E01617">
        <w:rPr>
          <w:rFonts w:ascii="Times New Roman" w:eastAsia="Calibri" w:hAnsi="Times New Roman" w:cs="Times New Roman"/>
          <w:sz w:val="28"/>
          <w:szCs w:val="28"/>
          <w:lang w:val="kk-KZ"/>
        </w:rPr>
        <w:t xml:space="preserve"> и тд. </w:t>
      </w:r>
      <w:r w:rsidRPr="00E01617">
        <w:rPr>
          <w:rFonts w:ascii="Times New Roman" w:eastAsia="Calibri" w:hAnsi="Times New Roman" w:cs="Times New Roman"/>
          <w:sz w:val="28"/>
          <w:szCs w:val="28"/>
        </w:rPr>
        <w:t>В целом, эти реакции подчеркивают ценности индивидуализма, свободы и ответственности в американской культуре, где поддерживается идея уважения прав и свобод каждого человека.</w:t>
      </w:r>
    </w:p>
    <w:tbl>
      <w:tblPr>
        <w:tblpPr w:leftFromText="180" w:rightFromText="180" w:vertAnchor="text" w:horzAnchor="margin" w:tblpY="333"/>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3402"/>
        <w:gridCol w:w="3548"/>
      </w:tblGrid>
      <w:tr w:rsidR="00E01617" w:rsidRPr="00E01617" w:rsidTr="00FE24BB">
        <w:trPr>
          <w:trHeight w:val="812"/>
        </w:trPr>
        <w:tc>
          <w:tcPr>
            <w:tcW w:w="9639" w:type="dxa"/>
            <w:gridSpan w:val="3"/>
            <w:tcBorders>
              <w:top w:val="nil"/>
              <w:left w:val="nil"/>
              <w:bottom w:val="single" w:sz="4" w:space="0" w:color="auto"/>
              <w:right w:val="nil"/>
            </w:tcBorders>
          </w:tcPr>
          <w:p w:rsidR="005A15A3" w:rsidRPr="00E01617" w:rsidRDefault="00644A70" w:rsidP="00986609">
            <w:pPr>
              <w:spacing w:after="0" w:line="240" w:lineRule="auto"/>
              <w:ind w:hanging="105"/>
              <w:jc w:val="both"/>
              <w:rPr>
                <w:rFonts w:ascii="Times New Roman" w:eastAsia="Calibri" w:hAnsi="Times New Roman" w:cs="Times New Roman"/>
                <w:bCs/>
                <w:sz w:val="28"/>
                <w:szCs w:val="28"/>
              </w:rPr>
            </w:pPr>
            <w:r w:rsidRPr="00E01617">
              <w:rPr>
                <w:rFonts w:ascii="Times New Roman" w:eastAsia="Calibri" w:hAnsi="Times New Roman" w:cs="Times New Roman"/>
                <w:sz w:val="28"/>
                <w:szCs w:val="28"/>
              </w:rPr>
              <w:t>Таблица</w:t>
            </w:r>
            <w:r w:rsidR="00986609">
              <w:rPr>
                <w:rFonts w:ascii="Times New Roman" w:eastAsia="Calibri" w:hAnsi="Times New Roman" w:cs="Times New Roman"/>
                <w:sz w:val="28"/>
                <w:szCs w:val="28"/>
              </w:rPr>
              <w:t>12</w:t>
            </w:r>
            <w:r w:rsidR="005A15A3" w:rsidRPr="00E01617">
              <w:rPr>
                <w:rFonts w:ascii="Times New Roman" w:eastAsia="Calibri" w:hAnsi="Times New Roman" w:cs="Times New Roman"/>
                <w:bCs/>
                <w:sz w:val="28"/>
                <w:szCs w:val="28"/>
              </w:rPr>
              <w:t xml:space="preserve"> -  Сопоставительный  анализ  высокочастотных реакций  концепта</w:t>
            </w:r>
          </w:p>
          <w:p w:rsidR="00923C9C" w:rsidRPr="00E01617" w:rsidRDefault="005A15A3" w:rsidP="005A15A3">
            <w:pPr>
              <w:spacing w:after="0" w:line="240" w:lineRule="auto"/>
              <w:ind w:hanging="105"/>
              <w:rPr>
                <w:rFonts w:ascii="Times New Roman" w:eastAsia="Calibri" w:hAnsi="Times New Roman" w:cs="Times New Roman"/>
                <w:bCs/>
                <w:sz w:val="28"/>
                <w:szCs w:val="28"/>
              </w:rPr>
            </w:pPr>
            <w:r w:rsidRPr="00E01617">
              <w:rPr>
                <w:rFonts w:ascii="Times New Roman" w:eastAsia="Calibri" w:hAnsi="Times New Roman" w:cs="Times New Roman"/>
                <w:bCs/>
                <w:sz w:val="28"/>
                <w:szCs w:val="28"/>
              </w:rPr>
              <w:t>ТРАДИЦИЯ</w:t>
            </w:r>
          </w:p>
          <w:p w:rsidR="005A15A3" w:rsidRPr="00E01617" w:rsidRDefault="005A15A3" w:rsidP="005A15A3">
            <w:pPr>
              <w:spacing w:after="0" w:line="240" w:lineRule="auto"/>
              <w:ind w:hanging="105"/>
              <w:jc w:val="both"/>
              <w:rPr>
                <w:rFonts w:ascii="Times New Roman" w:eastAsia="Calibri" w:hAnsi="Times New Roman" w:cs="Times New Roman"/>
                <w:sz w:val="20"/>
                <w:szCs w:val="20"/>
              </w:rPr>
            </w:pPr>
          </w:p>
        </w:tc>
      </w:tr>
      <w:tr w:rsidR="00E01617" w:rsidRPr="00E01617" w:rsidTr="00FE24BB">
        <w:trPr>
          <w:trHeight w:val="70"/>
        </w:trPr>
        <w:tc>
          <w:tcPr>
            <w:tcW w:w="2689" w:type="dxa"/>
            <w:tcBorders>
              <w:top w:val="single" w:sz="4" w:space="0" w:color="auto"/>
            </w:tcBorders>
          </w:tcPr>
          <w:p w:rsidR="00E755FD" w:rsidRPr="00E01617" w:rsidRDefault="00E755FD" w:rsidP="00FE24BB">
            <w:pPr>
              <w:spacing w:line="240" w:lineRule="auto"/>
              <w:contextualSpacing/>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 xml:space="preserve">Англоязычные респонденты  США </w:t>
            </w:r>
          </w:p>
        </w:tc>
        <w:tc>
          <w:tcPr>
            <w:tcW w:w="3402" w:type="dxa"/>
            <w:tcBorders>
              <w:top w:val="single" w:sz="4" w:space="0" w:color="auto"/>
            </w:tcBorders>
          </w:tcPr>
          <w:p w:rsidR="00290B1B" w:rsidRPr="00E01617" w:rsidRDefault="00E755FD" w:rsidP="00FE24BB">
            <w:pPr>
              <w:spacing w:line="240" w:lineRule="auto"/>
              <w:contextualSpacing/>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 xml:space="preserve">Носители казахского </w:t>
            </w:r>
          </w:p>
          <w:p w:rsidR="00E755FD" w:rsidRPr="00E01617" w:rsidRDefault="00E755FD" w:rsidP="00FE24BB">
            <w:pPr>
              <w:spacing w:line="240" w:lineRule="auto"/>
              <w:contextualSpacing/>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языка</w:t>
            </w:r>
          </w:p>
        </w:tc>
        <w:tc>
          <w:tcPr>
            <w:tcW w:w="3548" w:type="dxa"/>
            <w:tcBorders>
              <w:top w:val="single" w:sz="4" w:space="0" w:color="auto"/>
            </w:tcBorders>
          </w:tcPr>
          <w:p w:rsidR="00E755FD" w:rsidRPr="00E01617" w:rsidRDefault="00E755FD" w:rsidP="00FE24BB">
            <w:pPr>
              <w:spacing w:line="240" w:lineRule="auto"/>
              <w:contextualSpacing/>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 xml:space="preserve">Русскоязычные респонденты Казахстана </w:t>
            </w:r>
          </w:p>
        </w:tc>
      </w:tr>
      <w:tr w:rsidR="00E01617" w:rsidRPr="00E01617" w:rsidTr="005A15A3">
        <w:trPr>
          <w:trHeight w:val="70"/>
        </w:trPr>
        <w:tc>
          <w:tcPr>
            <w:tcW w:w="2689" w:type="dxa"/>
          </w:tcPr>
          <w:p w:rsidR="00AE2FAF" w:rsidRPr="00E01617" w:rsidRDefault="00AE2FAF" w:rsidP="00FE24BB">
            <w:pPr>
              <w:spacing w:line="240" w:lineRule="auto"/>
              <w:rPr>
                <w:rFonts w:ascii="Times New Roman" w:eastAsia="Times New Roman" w:hAnsi="Times New Roman" w:cs="Times New Roman"/>
                <w:sz w:val="24"/>
                <w:szCs w:val="24"/>
                <w:lang w:val="en-US" w:eastAsia="ru-RU"/>
              </w:rPr>
            </w:pPr>
            <w:r w:rsidRPr="00E01617">
              <w:rPr>
                <w:rFonts w:ascii="Times New Roman" w:eastAsia="Calibri" w:hAnsi="Times New Roman" w:cs="Times New Roman"/>
                <w:sz w:val="24"/>
                <w:szCs w:val="24"/>
                <w:lang w:val="en-US"/>
              </w:rPr>
              <w:t>Tradition – family (</w:t>
            </w:r>
            <w:r w:rsidR="00843627" w:rsidRPr="00E01617">
              <w:rPr>
                <w:rFonts w:ascii="Times New Roman" w:eastAsia="Calibri" w:hAnsi="Times New Roman" w:cs="Times New Roman"/>
                <w:sz w:val="24"/>
                <w:szCs w:val="24"/>
                <w:lang w:val="kk-KZ"/>
              </w:rPr>
              <w:t>7</w:t>
            </w:r>
            <w:r w:rsidRPr="00E01617">
              <w:rPr>
                <w:rFonts w:ascii="Times New Roman" w:eastAsia="Calibri" w:hAnsi="Times New Roman" w:cs="Times New Roman"/>
                <w:sz w:val="24"/>
                <w:szCs w:val="24"/>
                <w:lang w:val="en-US"/>
              </w:rPr>
              <w:t>) holidays</w:t>
            </w:r>
            <w:r w:rsidR="009C2614">
              <w:rPr>
                <w:rFonts w:ascii="Times New Roman" w:eastAsia="Calibri" w:hAnsi="Times New Roman" w:cs="Times New Roman"/>
                <w:sz w:val="24"/>
                <w:szCs w:val="24"/>
                <w:lang w:val="kk-KZ"/>
              </w:rPr>
              <w:t xml:space="preserve">  </w:t>
            </w:r>
            <w:r w:rsidRPr="00E01617">
              <w:rPr>
                <w:rFonts w:ascii="Times New Roman" w:eastAsia="Calibri" w:hAnsi="Times New Roman" w:cs="Times New Roman"/>
                <w:sz w:val="24"/>
                <w:szCs w:val="24"/>
                <w:lang w:val="en-US"/>
              </w:rPr>
              <w:t>(</w:t>
            </w:r>
            <w:r w:rsidR="00843627" w:rsidRPr="00E01617">
              <w:rPr>
                <w:rFonts w:ascii="Times New Roman" w:eastAsia="Calibri" w:hAnsi="Times New Roman" w:cs="Times New Roman"/>
                <w:sz w:val="24"/>
                <w:szCs w:val="24"/>
                <w:lang w:val="kk-KZ"/>
              </w:rPr>
              <w:t>6</w:t>
            </w:r>
            <w:r w:rsidRPr="00E01617">
              <w:rPr>
                <w:rFonts w:ascii="Times New Roman" w:eastAsia="Calibri" w:hAnsi="Times New Roman" w:cs="Times New Roman"/>
                <w:sz w:val="24"/>
                <w:szCs w:val="24"/>
                <w:lang w:val="en-US"/>
              </w:rPr>
              <w:t>)</w:t>
            </w:r>
            <w:r w:rsidR="009C2614">
              <w:rPr>
                <w:rFonts w:ascii="Times New Roman" w:eastAsia="Calibri" w:hAnsi="Times New Roman" w:cs="Times New Roman"/>
                <w:sz w:val="24"/>
                <w:szCs w:val="24"/>
                <w:lang w:val="kk-KZ"/>
              </w:rPr>
              <w:t xml:space="preserve">                  </w:t>
            </w:r>
            <w:r w:rsidRPr="00E01617">
              <w:rPr>
                <w:rFonts w:ascii="Times New Roman" w:eastAsia="Calibri" w:hAnsi="Times New Roman" w:cs="Times New Roman"/>
                <w:sz w:val="24"/>
                <w:szCs w:val="24"/>
                <w:lang w:val="en-US"/>
              </w:rPr>
              <w:t>customs (</w:t>
            </w:r>
            <w:r w:rsidR="00843627" w:rsidRPr="00E01617">
              <w:rPr>
                <w:rFonts w:ascii="Times New Roman" w:eastAsia="Calibri" w:hAnsi="Times New Roman" w:cs="Times New Roman"/>
                <w:sz w:val="24"/>
                <w:szCs w:val="24"/>
                <w:lang w:val="kk-KZ"/>
              </w:rPr>
              <w:t>5</w:t>
            </w:r>
            <w:r w:rsidR="00843627" w:rsidRPr="00E01617">
              <w:rPr>
                <w:rFonts w:ascii="Times New Roman" w:eastAsia="Calibri" w:hAnsi="Times New Roman" w:cs="Times New Roman"/>
                <w:sz w:val="24"/>
                <w:szCs w:val="24"/>
                <w:lang w:val="en-US"/>
              </w:rPr>
              <w:t>)</w:t>
            </w:r>
            <w:r w:rsidR="009C2614">
              <w:rPr>
                <w:rFonts w:ascii="Times New Roman" w:eastAsia="Calibri" w:hAnsi="Times New Roman" w:cs="Times New Roman"/>
                <w:sz w:val="24"/>
                <w:szCs w:val="24"/>
                <w:lang w:val="kk-KZ"/>
              </w:rPr>
              <w:t xml:space="preserve"> </w:t>
            </w:r>
            <w:r w:rsidR="00843627" w:rsidRPr="00E01617">
              <w:rPr>
                <w:rFonts w:ascii="Times New Roman" w:eastAsia="Calibri" w:hAnsi="Times New Roman" w:cs="Times New Roman"/>
                <w:sz w:val="24"/>
                <w:szCs w:val="24"/>
                <w:lang w:val="en-US"/>
              </w:rPr>
              <w:t>Thanksgiving</w:t>
            </w:r>
            <w:r w:rsidR="009C2614">
              <w:rPr>
                <w:rFonts w:ascii="Times New Roman" w:eastAsia="Calibri" w:hAnsi="Times New Roman" w:cs="Times New Roman"/>
                <w:sz w:val="24"/>
                <w:szCs w:val="24"/>
                <w:lang w:val="kk-KZ"/>
              </w:rPr>
              <w:t xml:space="preserve"> </w:t>
            </w:r>
            <w:r w:rsidR="00843627" w:rsidRPr="00E01617">
              <w:rPr>
                <w:rFonts w:ascii="Times New Roman" w:eastAsia="Calibri" w:hAnsi="Times New Roman" w:cs="Times New Roman"/>
                <w:sz w:val="24"/>
                <w:szCs w:val="24"/>
                <w:lang w:val="en-US"/>
              </w:rPr>
              <w:t xml:space="preserve"> (5</w:t>
            </w:r>
            <w:r w:rsidRPr="00E01617">
              <w:rPr>
                <w:rFonts w:ascii="Times New Roman" w:eastAsia="Calibri" w:hAnsi="Times New Roman" w:cs="Times New Roman"/>
                <w:sz w:val="24"/>
                <w:szCs w:val="24"/>
                <w:lang w:val="en-US"/>
              </w:rPr>
              <w:t xml:space="preserve">) </w:t>
            </w:r>
            <w:r w:rsidR="009C2614">
              <w:rPr>
                <w:rFonts w:ascii="Times New Roman" w:eastAsia="Calibri" w:hAnsi="Times New Roman" w:cs="Times New Roman"/>
                <w:sz w:val="24"/>
                <w:szCs w:val="24"/>
                <w:lang w:val="kk-KZ"/>
              </w:rPr>
              <w:t xml:space="preserve">      </w:t>
            </w:r>
            <w:r w:rsidRPr="00E01617">
              <w:rPr>
                <w:rFonts w:ascii="Times New Roman" w:eastAsia="Calibri" w:hAnsi="Times New Roman" w:cs="Times New Roman"/>
                <w:sz w:val="24"/>
                <w:szCs w:val="24"/>
                <w:lang w:val="en-US"/>
              </w:rPr>
              <w:t>belief (</w:t>
            </w:r>
            <w:r w:rsidR="00843627" w:rsidRPr="00E01617">
              <w:rPr>
                <w:rFonts w:ascii="Times New Roman" w:eastAsia="Calibri" w:hAnsi="Times New Roman" w:cs="Times New Roman"/>
                <w:sz w:val="24"/>
                <w:szCs w:val="24"/>
                <w:lang w:val="kk-KZ"/>
              </w:rPr>
              <w:t>4</w:t>
            </w:r>
            <w:r w:rsidRPr="00E01617">
              <w:rPr>
                <w:rFonts w:ascii="Times New Roman" w:eastAsia="Calibri" w:hAnsi="Times New Roman" w:cs="Times New Roman"/>
                <w:sz w:val="24"/>
                <w:szCs w:val="24"/>
                <w:lang w:val="en-US"/>
              </w:rPr>
              <w:t>)</w:t>
            </w:r>
            <w:r w:rsidR="009C2614">
              <w:rPr>
                <w:rFonts w:ascii="Times New Roman" w:eastAsia="Calibri" w:hAnsi="Times New Roman" w:cs="Times New Roman"/>
                <w:sz w:val="24"/>
                <w:szCs w:val="24"/>
                <w:lang w:val="kk-KZ"/>
              </w:rPr>
              <w:t xml:space="preserve">                         </w:t>
            </w:r>
            <w:r w:rsidRPr="00E01617">
              <w:rPr>
                <w:rFonts w:ascii="Times New Roman" w:eastAsia="Calibri" w:hAnsi="Times New Roman" w:cs="Times New Roman"/>
                <w:sz w:val="24"/>
                <w:szCs w:val="24"/>
                <w:lang w:val="en-US"/>
              </w:rPr>
              <w:t>culture (</w:t>
            </w:r>
            <w:r w:rsidR="00843627" w:rsidRPr="00E01617">
              <w:rPr>
                <w:rFonts w:ascii="Times New Roman" w:eastAsia="Calibri" w:hAnsi="Times New Roman" w:cs="Times New Roman"/>
                <w:sz w:val="24"/>
                <w:szCs w:val="24"/>
                <w:lang w:val="kk-KZ"/>
              </w:rPr>
              <w:t>4</w:t>
            </w:r>
            <w:r w:rsidRPr="00E01617">
              <w:rPr>
                <w:rFonts w:ascii="Times New Roman" w:eastAsia="Calibri" w:hAnsi="Times New Roman" w:cs="Times New Roman"/>
                <w:sz w:val="24"/>
                <w:szCs w:val="24"/>
                <w:lang w:val="en-US"/>
              </w:rPr>
              <w:t>)</w:t>
            </w:r>
            <w:r w:rsidR="009C2614">
              <w:rPr>
                <w:rFonts w:ascii="Times New Roman" w:eastAsia="Calibri" w:hAnsi="Times New Roman" w:cs="Times New Roman"/>
                <w:sz w:val="24"/>
                <w:szCs w:val="24"/>
                <w:lang w:val="kk-KZ"/>
              </w:rPr>
              <w:t xml:space="preserve">                    </w:t>
            </w:r>
            <w:r w:rsidR="00843627" w:rsidRPr="00E01617">
              <w:rPr>
                <w:rFonts w:ascii="Times New Roman" w:eastAsia="Calibri" w:hAnsi="Times New Roman" w:cs="Times New Roman"/>
                <w:sz w:val="24"/>
                <w:szCs w:val="24"/>
                <w:lang w:val="en-US"/>
              </w:rPr>
              <w:t>food (4)</w:t>
            </w:r>
          </w:p>
        </w:tc>
        <w:tc>
          <w:tcPr>
            <w:tcW w:w="3402" w:type="dxa"/>
          </w:tcPr>
          <w:p w:rsidR="00AE2FAF" w:rsidRPr="00E01617" w:rsidRDefault="00AE2FAF" w:rsidP="00FE24BB">
            <w:pPr>
              <w:spacing w:line="240" w:lineRule="auto"/>
              <w:contextualSpacing/>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 xml:space="preserve">Салт-дәстүр-        ұлттық салт-дәстүр(15) </w:t>
            </w:r>
            <w:r w:rsidR="009C2614">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 xml:space="preserve">мерекелер(12) </w:t>
            </w:r>
            <w:r w:rsidR="009C2614">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 xml:space="preserve">мәдениет(10)              </w:t>
            </w:r>
            <w:r w:rsidR="009C2614">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 xml:space="preserve"> әдет-ғұрып(9)           </w:t>
            </w:r>
            <w:r w:rsidR="009C2614">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 xml:space="preserve">      ән-күй жырлар(8) </w:t>
            </w:r>
            <w:r w:rsidR="009C2614">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Әдебиет (6)</w:t>
            </w:r>
            <w:r w:rsidR="009C2614">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ережелер(5)</w:t>
            </w:r>
            <w:r w:rsidR="009C2614">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әр халықтың ерекшелігі(4</w:t>
            </w:r>
            <w:r w:rsidR="00FF3B9C" w:rsidRPr="00E01617">
              <w:rPr>
                <w:rFonts w:ascii="Times New Roman" w:eastAsia="Times New Roman" w:hAnsi="Times New Roman" w:cs="Times New Roman"/>
                <w:sz w:val="24"/>
                <w:szCs w:val="24"/>
                <w:lang w:val="kk-KZ" w:eastAsia="ru-RU"/>
              </w:rPr>
              <w:t>)</w:t>
            </w:r>
          </w:p>
        </w:tc>
        <w:tc>
          <w:tcPr>
            <w:tcW w:w="3548" w:type="dxa"/>
          </w:tcPr>
          <w:p w:rsidR="00AE2FAF" w:rsidRPr="00E01617" w:rsidRDefault="00AE2FAF" w:rsidP="00FE24BB">
            <w:pPr>
              <w:spacing w:line="240" w:lineRule="auto"/>
              <w:contextualSpacing/>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Традиция- обычай(17) культура(12)</w:t>
            </w:r>
            <w:r w:rsidR="009C2614">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 xml:space="preserve">семья(11) </w:t>
            </w:r>
            <w:r w:rsidR="009C2614">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 xml:space="preserve">национальная(7) </w:t>
            </w:r>
            <w:r w:rsidR="009C2614">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народ(8)</w:t>
            </w:r>
            <w:r w:rsidR="009C2614">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обряды(5)</w:t>
            </w:r>
            <w:r w:rsidR="005A33EF" w:rsidRPr="00E01617">
              <w:rPr>
                <w:rFonts w:ascii="Times New Roman" w:eastAsia="Times New Roman" w:hAnsi="Times New Roman" w:cs="Times New Roman"/>
                <w:sz w:val="24"/>
                <w:szCs w:val="24"/>
                <w:lang w:val="kk-KZ" w:eastAsia="ru-RU"/>
              </w:rPr>
              <w:t xml:space="preserve">       </w:t>
            </w:r>
            <w:r w:rsidR="009C2614">
              <w:rPr>
                <w:rFonts w:ascii="Times New Roman" w:eastAsia="Times New Roman" w:hAnsi="Times New Roman" w:cs="Times New Roman"/>
                <w:sz w:val="24"/>
                <w:szCs w:val="24"/>
                <w:lang w:val="kk-KZ" w:eastAsia="ru-RU"/>
              </w:rPr>
              <w:t xml:space="preserve">              </w:t>
            </w:r>
            <w:r w:rsidR="005A33EF" w:rsidRPr="00E01617">
              <w:rPr>
                <w:rFonts w:ascii="Times New Roman" w:eastAsia="Times New Roman" w:hAnsi="Times New Roman" w:cs="Times New Roman"/>
                <w:sz w:val="24"/>
                <w:szCs w:val="24"/>
                <w:lang w:val="kk-KZ" w:eastAsia="ru-RU"/>
              </w:rPr>
              <w:t>праздник(4).</w:t>
            </w:r>
          </w:p>
        </w:tc>
      </w:tr>
    </w:tbl>
    <w:p w:rsidR="00AE2FAF" w:rsidRPr="00E01617" w:rsidRDefault="00AE2FAF" w:rsidP="009F0407">
      <w:pPr>
        <w:spacing w:line="240" w:lineRule="auto"/>
        <w:rPr>
          <w:rFonts w:ascii="Times New Roman" w:eastAsia="Calibri" w:hAnsi="Times New Roman" w:cs="Times New Roman"/>
          <w:b/>
          <w:bCs/>
          <w:sz w:val="20"/>
          <w:szCs w:val="20"/>
        </w:rPr>
      </w:pPr>
    </w:p>
    <w:p w:rsidR="005A15A3" w:rsidRPr="00E01617" w:rsidRDefault="00AE2FAF" w:rsidP="00B6491C">
      <w:pPr>
        <w:spacing w:after="0" w:line="240" w:lineRule="auto"/>
        <w:ind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rPr>
        <w:t xml:space="preserve">Ассоциации американцев с </w:t>
      </w:r>
      <w:r w:rsidRPr="00E01617">
        <w:rPr>
          <w:rFonts w:ascii="Times New Roman" w:eastAsia="Calibri" w:hAnsi="Times New Roman" w:cs="Times New Roman"/>
          <w:sz w:val="28"/>
          <w:szCs w:val="28"/>
          <w:lang w:val="kk-KZ"/>
        </w:rPr>
        <w:t>концептам</w:t>
      </w:r>
      <w:r w:rsidRPr="00E01617">
        <w:rPr>
          <w:rFonts w:ascii="Times New Roman" w:eastAsia="Calibri" w:hAnsi="Times New Roman" w:cs="Times New Roman"/>
          <w:sz w:val="28"/>
          <w:szCs w:val="28"/>
        </w:rPr>
        <w:t xml:space="preserve"> </w:t>
      </w:r>
      <w:r w:rsidRPr="00540926">
        <w:rPr>
          <w:rFonts w:ascii="Times New Roman" w:eastAsia="Calibri" w:hAnsi="Times New Roman" w:cs="Times New Roman"/>
          <w:i/>
          <w:iCs/>
          <w:sz w:val="28"/>
          <w:szCs w:val="28"/>
        </w:rPr>
        <w:t>"tradition"</w:t>
      </w:r>
      <w:r w:rsidRPr="00E01617">
        <w:rPr>
          <w:rFonts w:ascii="Times New Roman" w:eastAsia="Calibri" w:hAnsi="Times New Roman" w:cs="Times New Roman"/>
          <w:sz w:val="28"/>
          <w:szCs w:val="28"/>
        </w:rPr>
        <w:t xml:space="preserve"> представляют собой многогранный взгляд на общественные, семейные и культурные аспекты. Вот интерпретация некоторых ключевых ассоциаций: Family: Традиции часто связаны с семейными ценностями и практиками. Для многих американцев семейные традиции играют важную роль в поддержании связей и передаче наследия. Holidays : Многие традиции связаны с праздничными событиями, и американцы могут ассоциировать "tradition" с обычаями и ритуалами, связанными с празднованием. Customs: Это может включать в себя различные повседневные или церемониальные практики, которые передаются из поколения в поколение. Heritage: Традиции могут быть важной частью культурного наследия, передаваемого от предков к потомкам.Values: Традиции часто отражают ценности общества, формируя базовые принципы, которые считаются важными</w:t>
      </w:r>
      <w:r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rPr>
        <w:tab/>
        <w:t>Эти ассоциации отражают богатство и значимость традиций в американском обществе, охватывая как семе</w:t>
      </w:r>
      <w:r w:rsidR="004E747A" w:rsidRPr="00E01617">
        <w:rPr>
          <w:rFonts w:ascii="Times New Roman" w:eastAsia="Calibri" w:hAnsi="Times New Roman" w:cs="Times New Roman"/>
          <w:sz w:val="28"/>
          <w:szCs w:val="28"/>
        </w:rPr>
        <w:t>йные, так и культурные аспекты.</w:t>
      </w:r>
    </w:p>
    <w:p w:rsidR="00AE2FAF" w:rsidRPr="00E01617" w:rsidRDefault="00AE2FAF" w:rsidP="00B6491C">
      <w:pPr>
        <w:spacing w:after="0" w:line="240" w:lineRule="auto"/>
        <w:ind w:firstLine="567"/>
        <w:jc w:val="both"/>
        <w:rPr>
          <w:rFonts w:ascii="Times New Roman" w:eastAsia="Calibri" w:hAnsi="Times New Roman" w:cs="Times New Roman"/>
          <w:bCs/>
          <w:sz w:val="28"/>
          <w:szCs w:val="28"/>
          <w:lang w:val="kk-KZ"/>
        </w:rPr>
      </w:pPr>
      <w:r w:rsidRPr="00E01617">
        <w:rPr>
          <w:rFonts w:ascii="Times New Roman" w:eastAsia="Calibri" w:hAnsi="Times New Roman" w:cs="Times New Roman"/>
          <w:sz w:val="28"/>
          <w:szCs w:val="28"/>
          <w:lang w:val="kk-KZ"/>
        </w:rPr>
        <w:t>У казахских</w:t>
      </w:r>
      <w:r w:rsidR="005A33EF" w:rsidRPr="00E01617">
        <w:rPr>
          <w:rFonts w:ascii="Times New Roman" w:eastAsia="Calibri" w:hAnsi="Times New Roman" w:cs="Times New Roman"/>
          <w:sz w:val="28"/>
          <w:szCs w:val="28"/>
          <w:lang w:val="kk-KZ"/>
        </w:rPr>
        <w:t xml:space="preserve"> респондентов концепт</w:t>
      </w:r>
      <w:r w:rsidR="003C0159">
        <w:rPr>
          <w:rFonts w:ascii="Times New Roman" w:eastAsia="Calibri" w:hAnsi="Times New Roman" w:cs="Times New Roman"/>
          <w:sz w:val="28"/>
          <w:szCs w:val="28"/>
          <w:lang w:val="kk-KZ"/>
        </w:rPr>
        <w:t xml:space="preserve"> </w:t>
      </w:r>
      <w:r w:rsidRPr="00540926">
        <w:rPr>
          <w:rFonts w:ascii="Times New Roman" w:eastAsia="Calibri" w:hAnsi="Times New Roman" w:cs="Times New Roman"/>
          <w:i/>
          <w:iCs/>
          <w:sz w:val="28"/>
          <w:szCs w:val="28"/>
          <w:lang w:val="kk-KZ"/>
        </w:rPr>
        <w:t>Салт-дәстү</w:t>
      </w:r>
      <w:r w:rsidR="00707925" w:rsidRPr="00540926">
        <w:rPr>
          <w:rFonts w:ascii="Times New Roman" w:eastAsia="Calibri" w:hAnsi="Times New Roman" w:cs="Times New Roman"/>
          <w:i/>
          <w:iCs/>
          <w:sz w:val="28"/>
          <w:szCs w:val="28"/>
          <w:lang w:val="kk-KZ"/>
        </w:rPr>
        <w:t>р</w:t>
      </w:r>
      <w:r w:rsidRPr="00E01617">
        <w:rPr>
          <w:rFonts w:ascii="Times New Roman" w:eastAsia="Calibri" w:hAnsi="Times New Roman" w:cs="Times New Roman"/>
          <w:sz w:val="28"/>
          <w:szCs w:val="28"/>
          <w:lang w:val="kk-KZ"/>
        </w:rPr>
        <w:t xml:space="preserve"> ассоцируется с  "Ұлттық салт-дәстүр" переводится как "национальные традиции". Эта ассоциация подчеркивает важность традиций для казахской национальной идентичности и культурного наследия.Ұлттық құндылықтар, это выражение переводится как "национальные ценности". Здесь подчеркивается соотношение традиций с ключевыми ценностями общества. У русскоязычны</w:t>
      </w:r>
      <w:r w:rsidR="005A33EF" w:rsidRPr="00E01617">
        <w:rPr>
          <w:rFonts w:ascii="Times New Roman" w:eastAsia="Calibri" w:hAnsi="Times New Roman" w:cs="Times New Roman"/>
          <w:sz w:val="28"/>
          <w:szCs w:val="28"/>
          <w:lang w:val="kk-KZ"/>
        </w:rPr>
        <w:t>х респондентов реакции также со</w:t>
      </w:r>
      <w:r w:rsidRPr="00E01617">
        <w:rPr>
          <w:rFonts w:ascii="Times New Roman" w:eastAsia="Calibri" w:hAnsi="Times New Roman" w:cs="Times New Roman"/>
          <w:sz w:val="28"/>
          <w:szCs w:val="28"/>
          <w:lang w:val="kk-KZ"/>
        </w:rPr>
        <w:t xml:space="preserve">впадают.  Ассоциация с </w:t>
      </w:r>
      <w:r w:rsidRPr="00540926">
        <w:rPr>
          <w:rFonts w:ascii="Times New Roman" w:eastAsia="Calibri" w:hAnsi="Times New Roman" w:cs="Times New Roman"/>
          <w:i/>
          <w:iCs/>
          <w:sz w:val="28"/>
          <w:szCs w:val="28"/>
          <w:lang w:val="kk-KZ"/>
        </w:rPr>
        <w:t>"</w:t>
      </w:r>
      <w:r w:rsidR="00147CD6" w:rsidRPr="00540926">
        <w:rPr>
          <w:rFonts w:ascii="Times New Roman" w:eastAsia="Calibri" w:hAnsi="Times New Roman" w:cs="Times New Roman"/>
          <w:i/>
          <w:iCs/>
          <w:sz w:val="28"/>
          <w:szCs w:val="28"/>
          <w:lang w:val="kk-KZ"/>
        </w:rPr>
        <w:t>традиция</w:t>
      </w:r>
      <w:r w:rsidRPr="00540926">
        <w:rPr>
          <w:rFonts w:ascii="Times New Roman" w:eastAsia="Calibri" w:hAnsi="Times New Roman" w:cs="Times New Roman"/>
          <w:i/>
          <w:iCs/>
          <w:sz w:val="28"/>
          <w:szCs w:val="28"/>
          <w:lang w:val="kk-KZ"/>
        </w:rPr>
        <w:t>"</w:t>
      </w:r>
      <w:r w:rsidRPr="00E01617">
        <w:rPr>
          <w:rFonts w:ascii="Times New Roman" w:eastAsia="Calibri" w:hAnsi="Times New Roman" w:cs="Times New Roman"/>
          <w:sz w:val="28"/>
          <w:szCs w:val="28"/>
          <w:lang w:val="kk-KZ"/>
        </w:rPr>
        <w:t xml:space="preserve"> указывает на представление традиций как устоявшихся практик и поведенческих стандартов.Традиции часто связаны с семейными ценностями и обычаями, что подчеркивается ассоциацией с "семьей".</w:t>
      </w:r>
      <w:r w:rsidRPr="00E01617">
        <w:rPr>
          <w:rFonts w:ascii="Times New Roman" w:eastAsia="Calibri" w:hAnsi="Times New Roman" w:cs="Times New Roman"/>
          <w:sz w:val="28"/>
          <w:szCs w:val="28"/>
        </w:rPr>
        <w:t xml:space="preserve"> </w:t>
      </w:r>
      <w:r w:rsidRPr="00540926">
        <w:rPr>
          <w:rFonts w:ascii="Times New Roman" w:eastAsia="Calibri" w:hAnsi="Times New Roman" w:cs="Times New Roman"/>
          <w:i/>
          <w:iCs/>
          <w:sz w:val="28"/>
          <w:szCs w:val="28"/>
        </w:rPr>
        <w:t>Традиции</w:t>
      </w:r>
      <w:r w:rsidRPr="00E01617">
        <w:rPr>
          <w:rFonts w:ascii="Times New Roman" w:eastAsia="Calibri" w:hAnsi="Times New Roman" w:cs="Times New Roman"/>
          <w:sz w:val="28"/>
          <w:szCs w:val="28"/>
        </w:rPr>
        <w:t xml:space="preserve"> рассматриваются в контексте сохранения национальной идентичности.</w:t>
      </w:r>
      <w:r w:rsidR="003C0159">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rPr>
        <w:t xml:space="preserve">Упоминание ценности указывает на важность традиций в общественном сознании.Ассоциации среди казахов и русскоязычных </w:t>
      </w:r>
      <w:r w:rsidRPr="00E01617">
        <w:rPr>
          <w:rFonts w:ascii="Times New Roman" w:eastAsia="Calibri" w:hAnsi="Times New Roman" w:cs="Times New Roman"/>
          <w:sz w:val="28"/>
          <w:szCs w:val="28"/>
          <w:lang w:val="kk-KZ"/>
        </w:rPr>
        <w:t xml:space="preserve">респондентов </w:t>
      </w:r>
      <w:r w:rsidRPr="00E01617">
        <w:rPr>
          <w:rFonts w:ascii="Times New Roman" w:eastAsia="Calibri" w:hAnsi="Times New Roman" w:cs="Times New Roman"/>
          <w:sz w:val="28"/>
          <w:szCs w:val="28"/>
        </w:rPr>
        <w:t>подчеркивают важность традиций в формировании культурного наследия, укреплении национальной идентичности и поддержании социальных обычаев и обрядов</w:t>
      </w:r>
      <w:r w:rsidR="00540926">
        <w:rPr>
          <w:rFonts w:ascii="Times New Roman" w:eastAsia="Calibri" w:hAnsi="Times New Roman" w:cs="Times New Roman"/>
          <w:sz w:val="28"/>
          <w:szCs w:val="28"/>
          <w:lang w:val="kk-KZ"/>
        </w:rPr>
        <w:t xml:space="preserve"> </w:t>
      </w:r>
      <w:r w:rsidR="00B6491C" w:rsidRPr="00E01617">
        <w:rPr>
          <w:rFonts w:ascii="Times New Roman" w:eastAsia="Calibri" w:hAnsi="Times New Roman" w:cs="Times New Roman"/>
          <w:sz w:val="28"/>
          <w:szCs w:val="28"/>
          <w:lang w:val="kk-KZ"/>
        </w:rPr>
        <w:t>(таблица 1</w:t>
      </w:r>
      <w:r w:rsidR="00986609">
        <w:rPr>
          <w:rFonts w:ascii="Times New Roman" w:eastAsia="Calibri" w:hAnsi="Times New Roman" w:cs="Times New Roman"/>
          <w:sz w:val="28"/>
          <w:szCs w:val="28"/>
          <w:lang w:val="kk-KZ"/>
        </w:rPr>
        <w:t>3</w:t>
      </w:r>
      <w:r w:rsidR="00B6491C" w:rsidRPr="00E01617">
        <w:rPr>
          <w:rFonts w:ascii="Times New Roman" w:eastAsia="Calibri" w:hAnsi="Times New Roman" w:cs="Times New Roman"/>
          <w:sz w:val="28"/>
          <w:szCs w:val="28"/>
          <w:lang w:val="kk-KZ"/>
        </w:rPr>
        <w:t>).</w:t>
      </w:r>
    </w:p>
    <w:p w:rsidR="00153514" w:rsidRPr="00E01617" w:rsidRDefault="00153514" w:rsidP="00153514">
      <w:pPr>
        <w:tabs>
          <w:tab w:val="left" w:pos="567"/>
        </w:tabs>
        <w:spacing w:after="0" w:line="240" w:lineRule="auto"/>
        <w:jc w:val="both"/>
        <w:rPr>
          <w:rFonts w:ascii="Times New Roman" w:eastAsia="Calibri" w:hAnsi="Times New Roman" w:cs="Times New Roman"/>
          <w:sz w:val="28"/>
          <w:szCs w:val="28"/>
        </w:rPr>
      </w:pPr>
    </w:p>
    <w:p w:rsidR="00AE2FAF" w:rsidRPr="00E01617" w:rsidRDefault="003C0159" w:rsidP="00153514">
      <w:pPr>
        <w:spacing w:after="0" w:line="240" w:lineRule="auto"/>
        <w:jc w:val="both"/>
        <w:rPr>
          <w:rFonts w:ascii="Times New Roman" w:eastAsia="Calibri" w:hAnsi="Times New Roman" w:cs="Times New Roman"/>
          <w:bCs/>
          <w:sz w:val="28"/>
          <w:szCs w:val="28"/>
        </w:rPr>
      </w:pPr>
      <w:r w:rsidRPr="00E01617">
        <w:rPr>
          <w:rFonts w:ascii="Times New Roman" w:eastAsia="Calibri" w:hAnsi="Times New Roman" w:cs="Times New Roman"/>
          <w:sz w:val="28"/>
          <w:szCs w:val="28"/>
        </w:rPr>
        <w:t>Таблица 13</w:t>
      </w:r>
      <w:r w:rsidR="00153514" w:rsidRPr="00E01617">
        <w:rPr>
          <w:rFonts w:ascii="Times New Roman" w:eastAsia="Calibri" w:hAnsi="Times New Roman" w:cs="Times New Roman"/>
          <w:sz w:val="28"/>
          <w:szCs w:val="28"/>
        </w:rPr>
        <w:t xml:space="preserve"> - </w:t>
      </w:r>
      <w:r w:rsidR="00AE2FAF" w:rsidRPr="00E01617">
        <w:rPr>
          <w:rFonts w:ascii="Times New Roman" w:eastAsia="Calibri" w:hAnsi="Times New Roman" w:cs="Times New Roman"/>
          <w:bCs/>
          <w:sz w:val="28"/>
          <w:szCs w:val="28"/>
        </w:rPr>
        <w:t xml:space="preserve">Сопоставительный анализ высокочастотных реакций концепта </w:t>
      </w:r>
      <w:r w:rsidR="006F3908">
        <w:rPr>
          <w:rFonts w:ascii="Times New Roman" w:eastAsia="Calibri" w:hAnsi="Times New Roman" w:cs="Times New Roman"/>
          <w:bCs/>
          <w:sz w:val="28"/>
          <w:szCs w:val="28"/>
        </w:rPr>
        <w:t>К</w:t>
      </w:r>
      <w:r w:rsidR="00153514" w:rsidRPr="00E01617">
        <w:rPr>
          <w:rFonts w:ascii="Times New Roman" w:eastAsia="Calibri" w:hAnsi="Times New Roman" w:cs="Times New Roman"/>
          <w:bCs/>
          <w:sz w:val="28"/>
          <w:szCs w:val="28"/>
        </w:rPr>
        <w:t xml:space="preserve">ультура </w:t>
      </w:r>
    </w:p>
    <w:tbl>
      <w:tblPr>
        <w:tblpPr w:leftFromText="180" w:rightFromText="180" w:vertAnchor="text" w:horzAnchor="margin" w:tblpY="333"/>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0"/>
        <w:gridCol w:w="3160"/>
        <w:gridCol w:w="3904"/>
      </w:tblGrid>
      <w:tr w:rsidR="00E01617" w:rsidRPr="00E01617" w:rsidTr="00153514">
        <w:trPr>
          <w:trHeight w:val="274"/>
        </w:trPr>
        <w:tc>
          <w:tcPr>
            <w:tcW w:w="2570" w:type="dxa"/>
          </w:tcPr>
          <w:p w:rsidR="00E755FD" w:rsidRPr="00E01617" w:rsidRDefault="00E755FD" w:rsidP="009F0407">
            <w:pPr>
              <w:spacing w:line="240" w:lineRule="auto"/>
              <w:contextualSpacing/>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 xml:space="preserve">Англоязычные респонденты  США </w:t>
            </w:r>
          </w:p>
        </w:tc>
        <w:tc>
          <w:tcPr>
            <w:tcW w:w="3160" w:type="dxa"/>
          </w:tcPr>
          <w:p w:rsidR="00E755FD" w:rsidRPr="00E01617" w:rsidRDefault="00E755FD" w:rsidP="009F0407">
            <w:pPr>
              <w:spacing w:line="240" w:lineRule="auto"/>
              <w:contextualSpacing/>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Носители казахского языка</w:t>
            </w:r>
          </w:p>
        </w:tc>
        <w:tc>
          <w:tcPr>
            <w:tcW w:w="3904" w:type="dxa"/>
          </w:tcPr>
          <w:p w:rsidR="00E755FD" w:rsidRPr="00E01617" w:rsidRDefault="00E755FD" w:rsidP="009F0407">
            <w:pPr>
              <w:spacing w:line="240" w:lineRule="auto"/>
              <w:contextualSpacing/>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 xml:space="preserve">Русскоязычные респонденты Казахстана </w:t>
            </w:r>
          </w:p>
        </w:tc>
      </w:tr>
      <w:tr w:rsidR="00E01617" w:rsidRPr="00E01617" w:rsidTr="00153514">
        <w:trPr>
          <w:trHeight w:val="1132"/>
        </w:trPr>
        <w:tc>
          <w:tcPr>
            <w:tcW w:w="2570" w:type="dxa"/>
          </w:tcPr>
          <w:p w:rsidR="00AE2FAF" w:rsidRPr="00E01617" w:rsidRDefault="00AE2FAF" w:rsidP="00153514">
            <w:pPr>
              <w:spacing w:after="0" w:line="240" w:lineRule="auto"/>
              <w:rPr>
                <w:rFonts w:ascii="Times New Roman" w:eastAsia="Times New Roman" w:hAnsi="Times New Roman" w:cs="Times New Roman"/>
                <w:sz w:val="24"/>
                <w:szCs w:val="24"/>
                <w:lang w:val="kk-KZ" w:eastAsia="ru-RU"/>
              </w:rPr>
            </w:pPr>
            <w:r w:rsidRPr="00E01617">
              <w:rPr>
                <w:rFonts w:ascii="Times New Roman" w:eastAsia="Calibri" w:hAnsi="Times New Roman" w:cs="Times New Roman"/>
                <w:sz w:val="24"/>
                <w:szCs w:val="24"/>
                <w:lang w:val="en-US"/>
              </w:rPr>
              <w:t xml:space="preserve">Culture- </w:t>
            </w:r>
            <w:r w:rsidR="00AE7C53" w:rsidRPr="00E01617">
              <w:rPr>
                <w:rFonts w:ascii="Times New Roman" w:eastAsia="Calibri" w:hAnsi="Times New Roman" w:cs="Times New Roman"/>
                <w:sz w:val="24"/>
                <w:szCs w:val="24"/>
                <w:lang w:val="en-US"/>
              </w:rPr>
              <w:t>Identity (8</w:t>
            </w:r>
            <w:r w:rsidR="00E92B8D" w:rsidRPr="00E01617">
              <w:rPr>
                <w:rFonts w:ascii="Times New Roman" w:eastAsia="Calibri" w:hAnsi="Times New Roman" w:cs="Times New Roman"/>
                <w:sz w:val="24"/>
                <w:szCs w:val="24"/>
                <w:lang w:val="en-US"/>
              </w:rPr>
              <w:t>)</w:t>
            </w:r>
            <w:r w:rsidR="0034309A">
              <w:rPr>
                <w:rFonts w:ascii="Times New Roman" w:eastAsia="Calibri" w:hAnsi="Times New Roman" w:cs="Times New Roman"/>
                <w:sz w:val="24"/>
                <w:szCs w:val="24"/>
                <w:lang w:val="kk-KZ"/>
              </w:rPr>
              <w:t xml:space="preserve">           </w:t>
            </w:r>
            <w:r w:rsidR="00AE7C53" w:rsidRPr="00E01617">
              <w:rPr>
                <w:rFonts w:ascii="Times New Roman" w:eastAsia="Calibri" w:hAnsi="Times New Roman" w:cs="Times New Roman"/>
                <w:sz w:val="24"/>
                <w:szCs w:val="24"/>
                <w:lang w:val="en-US"/>
              </w:rPr>
              <w:t xml:space="preserve"> religion (7)</w:t>
            </w:r>
            <w:r w:rsidR="0034309A">
              <w:rPr>
                <w:rFonts w:ascii="Times New Roman" w:eastAsia="Calibri" w:hAnsi="Times New Roman" w:cs="Times New Roman"/>
                <w:sz w:val="24"/>
                <w:szCs w:val="24"/>
                <w:lang w:val="kk-KZ"/>
              </w:rPr>
              <w:t xml:space="preserve">             </w:t>
            </w:r>
            <w:r w:rsidR="00AE7C53" w:rsidRPr="00E01617">
              <w:rPr>
                <w:rFonts w:ascii="Times New Roman" w:eastAsia="Calibri" w:hAnsi="Times New Roman" w:cs="Times New Roman"/>
                <w:sz w:val="24"/>
                <w:szCs w:val="24"/>
                <w:lang w:val="en-US"/>
              </w:rPr>
              <w:t xml:space="preserve"> community (6</w:t>
            </w:r>
            <w:r w:rsidRPr="00E01617">
              <w:rPr>
                <w:rFonts w:ascii="Times New Roman" w:eastAsia="Calibri" w:hAnsi="Times New Roman" w:cs="Times New Roman"/>
                <w:sz w:val="24"/>
                <w:szCs w:val="24"/>
                <w:lang w:val="en-US"/>
              </w:rPr>
              <w:t>)</w:t>
            </w:r>
            <w:r w:rsidR="0034309A">
              <w:rPr>
                <w:rFonts w:ascii="Times New Roman" w:eastAsia="Calibri" w:hAnsi="Times New Roman" w:cs="Times New Roman"/>
                <w:sz w:val="24"/>
                <w:szCs w:val="24"/>
                <w:lang w:val="kk-KZ"/>
              </w:rPr>
              <w:t xml:space="preserve">                     </w:t>
            </w:r>
            <w:r w:rsidRPr="00E01617">
              <w:rPr>
                <w:rFonts w:ascii="Times New Roman" w:eastAsia="Calibri" w:hAnsi="Times New Roman" w:cs="Times New Roman"/>
                <w:sz w:val="24"/>
                <w:szCs w:val="24"/>
                <w:lang w:val="en-US"/>
              </w:rPr>
              <w:t xml:space="preserve">art </w:t>
            </w:r>
            <w:r w:rsidR="0034309A">
              <w:rPr>
                <w:rFonts w:ascii="Times New Roman" w:eastAsia="Calibri" w:hAnsi="Times New Roman" w:cs="Times New Roman"/>
                <w:sz w:val="24"/>
                <w:szCs w:val="24"/>
                <w:lang w:val="kk-KZ"/>
              </w:rPr>
              <w:t>(5</w:t>
            </w:r>
            <w:r w:rsidRPr="00E01617">
              <w:rPr>
                <w:rFonts w:ascii="Times New Roman" w:eastAsia="Calibri" w:hAnsi="Times New Roman" w:cs="Times New Roman"/>
                <w:sz w:val="24"/>
                <w:szCs w:val="24"/>
                <w:lang w:val="en-US"/>
              </w:rPr>
              <w:t>)</w:t>
            </w:r>
            <w:r w:rsidR="0034309A">
              <w:rPr>
                <w:rFonts w:ascii="Times New Roman" w:eastAsia="Calibri" w:hAnsi="Times New Roman" w:cs="Times New Roman"/>
                <w:sz w:val="24"/>
                <w:szCs w:val="24"/>
                <w:lang w:val="kk-KZ"/>
              </w:rPr>
              <w:t xml:space="preserve">                    </w:t>
            </w:r>
            <w:r w:rsidRPr="00E01617">
              <w:rPr>
                <w:rFonts w:ascii="Times New Roman" w:eastAsia="Calibri" w:hAnsi="Times New Roman" w:cs="Times New Roman"/>
                <w:sz w:val="24"/>
                <w:szCs w:val="24"/>
                <w:lang w:val="en-US"/>
              </w:rPr>
              <w:t>family(</w:t>
            </w:r>
            <w:r w:rsidR="00AE7C53" w:rsidRPr="00E01617">
              <w:rPr>
                <w:rFonts w:ascii="Times New Roman" w:eastAsia="Calibri" w:hAnsi="Times New Roman" w:cs="Times New Roman"/>
                <w:sz w:val="24"/>
                <w:szCs w:val="24"/>
                <w:lang w:val="kk-KZ"/>
              </w:rPr>
              <w:t>5</w:t>
            </w:r>
            <w:r w:rsidRPr="00E01617">
              <w:rPr>
                <w:rFonts w:ascii="Times New Roman" w:eastAsia="Calibri" w:hAnsi="Times New Roman" w:cs="Times New Roman"/>
                <w:sz w:val="24"/>
                <w:szCs w:val="24"/>
                <w:lang w:val="en-US"/>
              </w:rPr>
              <w:t>)</w:t>
            </w:r>
            <w:r w:rsidR="0034309A">
              <w:rPr>
                <w:rFonts w:ascii="Times New Roman" w:eastAsia="Calibri" w:hAnsi="Times New Roman" w:cs="Times New Roman"/>
                <w:sz w:val="24"/>
                <w:szCs w:val="24"/>
                <w:lang w:val="kk-KZ"/>
              </w:rPr>
              <w:t xml:space="preserve">                </w:t>
            </w:r>
            <w:r w:rsidRPr="00E01617">
              <w:rPr>
                <w:rFonts w:ascii="Times New Roman" w:eastAsia="Calibri" w:hAnsi="Times New Roman" w:cs="Times New Roman"/>
                <w:sz w:val="24"/>
                <w:szCs w:val="24"/>
                <w:lang w:val="en-US"/>
              </w:rPr>
              <w:t>language(</w:t>
            </w:r>
            <w:r w:rsidR="00AE7C53" w:rsidRPr="00E01617">
              <w:rPr>
                <w:rFonts w:ascii="Times New Roman" w:eastAsia="Calibri" w:hAnsi="Times New Roman" w:cs="Times New Roman"/>
                <w:sz w:val="24"/>
                <w:szCs w:val="24"/>
                <w:lang w:val="kk-KZ"/>
              </w:rPr>
              <w:t>4</w:t>
            </w:r>
            <w:r w:rsidRPr="00E01617">
              <w:rPr>
                <w:rFonts w:ascii="Times New Roman" w:eastAsia="Calibri" w:hAnsi="Times New Roman" w:cs="Times New Roman"/>
                <w:sz w:val="24"/>
                <w:szCs w:val="24"/>
                <w:lang w:val="en-US"/>
              </w:rPr>
              <w:t>)</w:t>
            </w:r>
            <w:r w:rsidR="0034309A">
              <w:rPr>
                <w:rFonts w:ascii="Times New Roman" w:eastAsia="Calibri" w:hAnsi="Times New Roman" w:cs="Times New Roman"/>
                <w:sz w:val="24"/>
                <w:szCs w:val="24"/>
                <w:lang w:val="kk-KZ"/>
              </w:rPr>
              <w:t xml:space="preserve">               </w:t>
            </w:r>
            <w:r w:rsidR="00AE7C53" w:rsidRPr="00E01617">
              <w:rPr>
                <w:rFonts w:ascii="Times New Roman" w:eastAsia="Calibri" w:hAnsi="Times New Roman" w:cs="Times New Roman"/>
                <w:sz w:val="24"/>
                <w:szCs w:val="24"/>
                <w:lang w:val="en-US"/>
              </w:rPr>
              <w:t>history (4</w:t>
            </w:r>
            <w:r w:rsidRPr="00E01617">
              <w:rPr>
                <w:rFonts w:ascii="Times New Roman" w:eastAsia="Calibri" w:hAnsi="Times New Roman" w:cs="Times New Roman"/>
                <w:sz w:val="24"/>
                <w:szCs w:val="24"/>
                <w:lang w:val="en-US"/>
              </w:rPr>
              <w:t xml:space="preserve">) </w:t>
            </w:r>
            <w:r w:rsidR="0034309A">
              <w:rPr>
                <w:rFonts w:ascii="Times New Roman" w:eastAsia="Calibri" w:hAnsi="Times New Roman" w:cs="Times New Roman"/>
                <w:sz w:val="24"/>
                <w:szCs w:val="24"/>
                <w:lang w:val="kk-KZ"/>
              </w:rPr>
              <w:t xml:space="preserve">                 </w:t>
            </w:r>
            <w:r w:rsidRPr="00E01617">
              <w:rPr>
                <w:rFonts w:ascii="Times New Roman" w:eastAsia="Calibri" w:hAnsi="Times New Roman" w:cs="Times New Roman"/>
                <w:sz w:val="24"/>
                <w:szCs w:val="24"/>
                <w:lang w:val="en-US"/>
              </w:rPr>
              <w:t>way of life(</w:t>
            </w:r>
            <w:r w:rsidRPr="00E01617">
              <w:rPr>
                <w:rFonts w:ascii="Times New Roman" w:eastAsia="Calibri" w:hAnsi="Times New Roman" w:cs="Times New Roman"/>
                <w:sz w:val="24"/>
                <w:szCs w:val="24"/>
                <w:lang w:val="kk-KZ"/>
              </w:rPr>
              <w:t>3</w:t>
            </w:r>
            <w:r w:rsidRPr="00E01617">
              <w:rPr>
                <w:rFonts w:ascii="Times New Roman" w:eastAsia="Calibri" w:hAnsi="Times New Roman" w:cs="Times New Roman"/>
                <w:sz w:val="24"/>
                <w:szCs w:val="24"/>
                <w:lang w:val="en-US"/>
              </w:rPr>
              <w:t>)</w:t>
            </w:r>
            <w:r w:rsidR="00AE7C53" w:rsidRPr="00E01617">
              <w:rPr>
                <w:rFonts w:ascii="Times New Roman" w:eastAsia="Calibri" w:hAnsi="Times New Roman" w:cs="Times New Roman"/>
                <w:sz w:val="24"/>
                <w:szCs w:val="24"/>
                <w:lang w:val="kk-KZ"/>
              </w:rPr>
              <w:t>.</w:t>
            </w:r>
          </w:p>
        </w:tc>
        <w:tc>
          <w:tcPr>
            <w:tcW w:w="3160" w:type="dxa"/>
          </w:tcPr>
          <w:p w:rsidR="00AE2FAF" w:rsidRPr="00E01617" w:rsidRDefault="00AE2FAF" w:rsidP="00153514">
            <w:pPr>
              <w:spacing w:after="0" w:line="240" w:lineRule="auto"/>
              <w:contextualSpacing/>
              <w:rPr>
                <w:rFonts w:ascii="Times New Roman" w:eastAsia="Times New Roman" w:hAnsi="Times New Roman" w:cs="Times New Roman"/>
                <w:i/>
                <w:iCs/>
                <w:sz w:val="24"/>
                <w:szCs w:val="24"/>
                <w:lang w:val="kk-KZ" w:eastAsia="ru-RU"/>
              </w:rPr>
            </w:pPr>
            <w:r w:rsidRPr="00E01617">
              <w:rPr>
                <w:rFonts w:ascii="Times New Roman" w:eastAsia="Times New Roman" w:hAnsi="Times New Roman" w:cs="Times New Roman"/>
                <w:sz w:val="24"/>
                <w:szCs w:val="24"/>
                <w:lang w:val="kk-KZ" w:eastAsia="ru-RU"/>
              </w:rPr>
              <w:t xml:space="preserve">Мәдениет-          өнер(15),          тәрбие(13)        </w:t>
            </w:r>
            <w:r w:rsidR="0034309A">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 xml:space="preserve"> дәстүр(9)         </w:t>
            </w:r>
            <w:r w:rsidR="0034309A">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 xml:space="preserve">мәдениет(6)     </w:t>
            </w:r>
            <w:r w:rsidR="0034309A">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 xml:space="preserve">        ұлттық  мәдениет(6) қоғам(6)             </w:t>
            </w:r>
            <w:r w:rsidR="0034309A">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 xml:space="preserve">   этика(5)           </w:t>
            </w:r>
            <w:r w:rsidR="0034309A">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 xml:space="preserve">  </w:t>
            </w:r>
            <w:r w:rsidR="0034309A">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 xml:space="preserve">   киіз-үй (4) </w:t>
            </w:r>
            <w:r w:rsidR="0034309A">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 xml:space="preserve"> домбыра (4)             </w:t>
            </w:r>
          </w:p>
        </w:tc>
        <w:tc>
          <w:tcPr>
            <w:tcW w:w="3904" w:type="dxa"/>
          </w:tcPr>
          <w:p w:rsidR="00AE2FAF" w:rsidRPr="00E01617" w:rsidRDefault="00AE2FAF" w:rsidP="00153514">
            <w:pPr>
              <w:spacing w:after="0" w:line="240" w:lineRule="auto"/>
              <w:contextualSpacing/>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 xml:space="preserve"> Культура - воспитания(7), поведения(6)</w:t>
            </w:r>
            <w:r w:rsidR="0034309A">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наследия(5)</w:t>
            </w:r>
            <w:r w:rsidR="0034309A">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 xml:space="preserve">история(5) </w:t>
            </w:r>
            <w:r w:rsidR="0034309A">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 xml:space="preserve">национальная(4) </w:t>
            </w:r>
            <w:r w:rsidR="0034309A">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 xml:space="preserve"> исскуство(4) </w:t>
            </w:r>
            <w:r w:rsidR="0034309A">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 xml:space="preserve">этика(3) </w:t>
            </w:r>
            <w:r w:rsidR="0034309A">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театр(3)</w:t>
            </w:r>
            <w:r w:rsidR="005A33EF" w:rsidRPr="00E01617">
              <w:rPr>
                <w:rFonts w:ascii="Times New Roman" w:eastAsia="Times New Roman" w:hAnsi="Times New Roman" w:cs="Times New Roman"/>
                <w:sz w:val="24"/>
                <w:szCs w:val="24"/>
                <w:lang w:val="kk-KZ" w:eastAsia="ru-RU"/>
              </w:rPr>
              <w:t>.</w:t>
            </w:r>
          </w:p>
        </w:tc>
      </w:tr>
    </w:tbl>
    <w:p w:rsidR="00AE2FAF" w:rsidRPr="00E01617" w:rsidRDefault="00AE2FAF" w:rsidP="009F0407">
      <w:pPr>
        <w:spacing w:line="240" w:lineRule="auto"/>
        <w:rPr>
          <w:rFonts w:ascii="Times New Roman" w:eastAsia="Calibri" w:hAnsi="Times New Roman" w:cs="Times New Roman"/>
          <w:b/>
          <w:bCs/>
          <w:sz w:val="28"/>
          <w:szCs w:val="28"/>
        </w:rPr>
      </w:pPr>
    </w:p>
    <w:p w:rsidR="005A15A3" w:rsidRPr="00E01617" w:rsidRDefault="005A15A3" w:rsidP="00153514">
      <w:pPr>
        <w:spacing w:after="0" w:line="240" w:lineRule="auto"/>
        <w:ind w:firstLine="567"/>
        <w:jc w:val="both"/>
        <w:rPr>
          <w:rFonts w:ascii="Times New Roman" w:eastAsia="Calibri" w:hAnsi="Times New Roman" w:cs="Times New Roman"/>
          <w:sz w:val="28"/>
          <w:szCs w:val="28"/>
        </w:rPr>
      </w:pPr>
    </w:p>
    <w:p w:rsidR="00153514" w:rsidRPr="00E01617" w:rsidRDefault="00AE2FAF" w:rsidP="00153514">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rPr>
        <w:t xml:space="preserve">Ассоциации американцев с темой </w:t>
      </w:r>
      <w:r w:rsidRPr="00540926">
        <w:rPr>
          <w:rFonts w:ascii="Times New Roman" w:eastAsia="Calibri" w:hAnsi="Times New Roman" w:cs="Times New Roman"/>
          <w:i/>
          <w:iCs/>
          <w:sz w:val="28"/>
          <w:szCs w:val="28"/>
        </w:rPr>
        <w:t>"Culture"</w:t>
      </w:r>
      <w:r w:rsidRPr="00E01617">
        <w:rPr>
          <w:rFonts w:ascii="Times New Roman" w:eastAsia="Calibri" w:hAnsi="Times New Roman" w:cs="Times New Roman"/>
          <w:sz w:val="28"/>
          <w:szCs w:val="28"/>
        </w:rPr>
        <w:t xml:space="preserve"> </w:t>
      </w:r>
      <w:r w:rsidR="00147CD6" w:rsidRPr="00E01617">
        <w:rPr>
          <w:rFonts w:ascii="Times New Roman" w:eastAsia="Calibri" w:hAnsi="Times New Roman" w:cs="Times New Roman"/>
          <w:sz w:val="28"/>
          <w:szCs w:val="28"/>
          <w:lang w:val="kk-KZ"/>
        </w:rPr>
        <w:t>п</w:t>
      </w:r>
      <w:r w:rsidRPr="00E01617">
        <w:rPr>
          <w:rFonts w:ascii="Times New Roman" w:eastAsia="Calibri" w:hAnsi="Times New Roman" w:cs="Times New Roman"/>
          <w:sz w:val="28"/>
          <w:szCs w:val="28"/>
        </w:rPr>
        <w:t>редставляют собой многогранный взгляд на различные аспекты культурной среды</w:t>
      </w:r>
      <w:r w:rsidRPr="00E01617">
        <w:rPr>
          <w:rFonts w:ascii="Times New Roman" w:eastAsia="Calibri" w:hAnsi="Times New Roman" w:cs="Times New Roman"/>
          <w:sz w:val="28"/>
          <w:szCs w:val="28"/>
          <w:lang w:val="kk-KZ"/>
        </w:rPr>
        <w:t xml:space="preserve">, а также соответствует с ассоциатиями концептов </w:t>
      </w:r>
      <w:r w:rsidRPr="00540926">
        <w:rPr>
          <w:rFonts w:ascii="Times New Roman" w:eastAsia="Calibri" w:hAnsi="Times New Roman" w:cs="Times New Roman"/>
          <w:i/>
          <w:iCs/>
          <w:sz w:val="28"/>
          <w:szCs w:val="28"/>
          <w:lang w:val="en-US"/>
        </w:rPr>
        <w:t>Tradition</w:t>
      </w:r>
      <w:r w:rsidRPr="00E01617">
        <w:rPr>
          <w:rFonts w:ascii="Times New Roman" w:eastAsia="Calibri" w:hAnsi="Times New Roman" w:cs="Times New Roman"/>
          <w:sz w:val="28"/>
          <w:szCs w:val="28"/>
        </w:rPr>
        <w:t>.  Культура играет важную роль в формировании личной и коллективной идентичности. Американцы ассоциируют культуру с тем, как она определяет их собственную личность, Identity</w:t>
      </w:r>
      <w:r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rPr>
        <w:t>Religion</w:t>
      </w:r>
      <w:r w:rsidRPr="00E01617">
        <w:rPr>
          <w:rFonts w:ascii="Times New Roman" w:eastAsia="Calibri" w:hAnsi="Times New Roman" w:cs="Times New Roman"/>
          <w:sz w:val="28"/>
          <w:szCs w:val="28"/>
          <w:lang w:val="kk-KZ"/>
        </w:rPr>
        <w:t>в</w:t>
      </w:r>
      <w:r w:rsidRPr="00E01617">
        <w:rPr>
          <w:rFonts w:ascii="Times New Roman" w:eastAsia="Calibri" w:hAnsi="Times New Roman" w:cs="Times New Roman"/>
          <w:sz w:val="28"/>
          <w:szCs w:val="28"/>
        </w:rPr>
        <w:t>ероисповедание влияет на традиции, ценности и обряды являются важной частью культуры</w:t>
      </w:r>
      <w:r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rPr>
        <w:t>Art</w:t>
      </w:r>
      <w:r w:rsidR="00147CD6"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rPr>
        <w:t xml:space="preserve"> будь то визуальное, музыкальное или литературное, является важным выражением культурных ценностей и традиций.Family</w:t>
      </w:r>
      <w:r w:rsidRPr="00E01617">
        <w:rPr>
          <w:rFonts w:ascii="Times New Roman" w:eastAsia="Calibri" w:hAnsi="Times New Roman" w:cs="Times New Roman"/>
          <w:sz w:val="28"/>
          <w:szCs w:val="28"/>
          <w:lang w:val="kk-KZ"/>
        </w:rPr>
        <w:t xml:space="preserve"> - к</w:t>
      </w:r>
      <w:r w:rsidRPr="00E01617">
        <w:rPr>
          <w:rFonts w:ascii="Times New Roman" w:eastAsia="Calibri" w:hAnsi="Times New Roman" w:cs="Times New Roman"/>
          <w:sz w:val="28"/>
          <w:szCs w:val="28"/>
        </w:rPr>
        <w:t>ультура влияет на семейные традиции, обычаи и ценности. Семейная динамика часто пропитана культурными элементами.</w:t>
      </w:r>
      <w:r w:rsidRPr="00E01617">
        <w:rPr>
          <w:rFonts w:ascii="Times New Roman" w:eastAsia="Calibri" w:hAnsi="Times New Roman" w:cs="Times New Roman"/>
          <w:sz w:val="28"/>
          <w:szCs w:val="28"/>
          <w:lang w:val="kk-KZ"/>
        </w:rPr>
        <w:t xml:space="preserve"> и тп.Культура для американцев  не только отражение исторического прошлого, но и живое выражение их идентичности, ценностей и образа жизни.</w:t>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p>
    <w:p w:rsidR="002755D5" w:rsidRPr="00E01617" w:rsidRDefault="005A33EF" w:rsidP="002755D5">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По отношении к  респондентам </w:t>
      </w:r>
      <w:r w:rsidR="00AE2FAF" w:rsidRPr="00E01617">
        <w:rPr>
          <w:rFonts w:ascii="Times New Roman" w:eastAsia="Calibri" w:hAnsi="Times New Roman" w:cs="Times New Roman"/>
          <w:sz w:val="28"/>
          <w:szCs w:val="28"/>
          <w:lang w:val="kk-KZ"/>
        </w:rPr>
        <w:t xml:space="preserve">Казахстана ассоциации другие. </w:t>
      </w:r>
    </w:p>
    <w:p w:rsidR="00AE2FAF" w:rsidRPr="00E01617" w:rsidRDefault="00AE2FAF" w:rsidP="00B6491C">
      <w:pPr>
        <w:spacing w:after="0" w:line="240" w:lineRule="auto"/>
        <w:ind w:firstLine="567"/>
        <w:jc w:val="both"/>
        <w:rPr>
          <w:rFonts w:ascii="Times New Roman" w:eastAsia="Calibri" w:hAnsi="Times New Roman" w:cs="Times New Roman"/>
          <w:bCs/>
          <w:sz w:val="28"/>
          <w:szCs w:val="28"/>
          <w:lang w:val="kk-KZ"/>
        </w:rPr>
      </w:pPr>
      <w:r w:rsidRPr="00E01617">
        <w:rPr>
          <w:rFonts w:ascii="Times New Roman" w:eastAsia="Calibri" w:hAnsi="Times New Roman" w:cs="Times New Roman"/>
          <w:sz w:val="28"/>
          <w:szCs w:val="28"/>
          <w:lang w:val="kk-KZ"/>
        </w:rPr>
        <w:t>В обоих случаях выделяется важность культуры в формировании идентичности, ценностей, традиций и образа жизни</w:t>
      </w:r>
      <w:r w:rsidR="00B6491C" w:rsidRPr="00E01617">
        <w:rPr>
          <w:rFonts w:ascii="Times New Roman" w:eastAsia="Calibri" w:hAnsi="Times New Roman" w:cs="Times New Roman"/>
          <w:sz w:val="28"/>
          <w:szCs w:val="28"/>
          <w:lang w:val="kk-KZ"/>
        </w:rPr>
        <w:t>.</w:t>
      </w:r>
    </w:p>
    <w:p w:rsidR="00644A70" w:rsidRPr="00E01617" w:rsidRDefault="00644A70" w:rsidP="00153514">
      <w:pPr>
        <w:spacing w:after="0" w:line="240" w:lineRule="auto"/>
        <w:jc w:val="both"/>
        <w:rPr>
          <w:rFonts w:ascii="Times New Roman" w:eastAsia="Calibri" w:hAnsi="Times New Roman" w:cs="Times New Roman"/>
          <w:sz w:val="28"/>
          <w:szCs w:val="28"/>
        </w:rPr>
      </w:pPr>
    </w:p>
    <w:p w:rsidR="00AE2FAF" w:rsidRPr="00BC37B1" w:rsidRDefault="00153514" w:rsidP="00153514">
      <w:pPr>
        <w:spacing w:after="0" w:line="240" w:lineRule="auto"/>
        <w:jc w:val="both"/>
        <w:rPr>
          <w:rFonts w:ascii="Times New Roman" w:eastAsia="Calibri" w:hAnsi="Times New Roman" w:cs="Times New Roman"/>
          <w:sz w:val="28"/>
          <w:szCs w:val="28"/>
        </w:rPr>
      </w:pPr>
      <w:r w:rsidRPr="00E01617">
        <w:rPr>
          <w:rFonts w:ascii="Times New Roman" w:eastAsia="Calibri" w:hAnsi="Times New Roman" w:cs="Times New Roman"/>
          <w:sz w:val="28"/>
          <w:szCs w:val="28"/>
        </w:rPr>
        <w:t>Таблица  1</w:t>
      </w:r>
      <w:r w:rsidR="00214923">
        <w:rPr>
          <w:rFonts w:ascii="Times New Roman" w:eastAsia="Calibri" w:hAnsi="Times New Roman" w:cs="Times New Roman"/>
          <w:sz w:val="28"/>
          <w:szCs w:val="28"/>
        </w:rPr>
        <w:t>4</w:t>
      </w:r>
      <w:r w:rsidRPr="00E01617">
        <w:rPr>
          <w:rFonts w:ascii="Times New Roman" w:eastAsia="Calibri" w:hAnsi="Times New Roman" w:cs="Times New Roman"/>
          <w:sz w:val="28"/>
          <w:szCs w:val="28"/>
        </w:rPr>
        <w:t xml:space="preserve">  - </w:t>
      </w:r>
      <w:r w:rsidR="00AE2FAF" w:rsidRPr="00E01617">
        <w:rPr>
          <w:rFonts w:ascii="Times New Roman" w:eastAsia="Calibri" w:hAnsi="Times New Roman" w:cs="Times New Roman"/>
          <w:bCs/>
          <w:sz w:val="28"/>
          <w:szCs w:val="28"/>
        </w:rPr>
        <w:t>Сопоставительный анализ высокочастотных реакций концепта Религия</w:t>
      </w:r>
    </w:p>
    <w:tbl>
      <w:tblPr>
        <w:tblpPr w:leftFromText="180" w:rightFromText="180" w:vertAnchor="text" w:horzAnchor="margin" w:tblpY="333"/>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4"/>
        <w:gridCol w:w="3217"/>
        <w:gridCol w:w="3813"/>
      </w:tblGrid>
      <w:tr w:rsidR="00E01617" w:rsidRPr="00E01617" w:rsidTr="00153514">
        <w:trPr>
          <w:trHeight w:val="70"/>
        </w:trPr>
        <w:tc>
          <w:tcPr>
            <w:tcW w:w="2604" w:type="dxa"/>
          </w:tcPr>
          <w:p w:rsidR="00E755FD" w:rsidRPr="00E01617" w:rsidRDefault="00E755FD" w:rsidP="00153514">
            <w:pPr>
              <w:spacing w:after="0" w:line="240" w:lineRule="auto"/>
              <w:contextualSpacing/>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 xml:space="preserve">Англоязычные респонденты  США </w:t>
            </w:r>
          </w:p>
        </w:tc>
        <w:tc>
          <w:tcPr>
            <w:tcW w:w="3217" w:type="dxa"/>
          </w:tcPr>
          <w:p w:rsidR="00E755FD" w:rsidRPr="00E01617" w:rsidRDefault="00E755FD" w:rsidP="00153514">
            <w:pPr>
              <w:spacing w:after="0" w:line="240" w:lineRule="auto"/>
              <w:contextualSpacing/>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Носители казахского языка</w:t>
            </w:r>
          </w:p>
        </w:tc>
        <w:tc>
          <w:tcPr>
            <w:tcW w:w="3813" w:type="dxa"/>
          </w:tcPr>
          <w:p w:rsidR="00E755FD" w:rsidRPr="00E01617" w:rsidRDefault="00E755FD" w:rsidP="00153514">
            <w:pPr>
              <w:spacing w:after="0" w:line="240" w:lineRule="auto"/>
              <w:contextualSpacing/>
              <w:jc w:val="both"/>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 xml:space="preserve">Русскоязычные респонденты Казахстана </w:t>
            </w:r>
          </w:p>
        </w:tc>
      </w:tr>
      <w:tr w:rsidR="00E01617" w:rsidRPr="00E01617" w:rsidTr="00153514">
        <w:trPr>
          <w:trHeight w:val="812"/>
        </w:trPr>
        <w:tc>
          <w:tcPr>
            <w:tcW w:w="2604" w:type="dxa"/>
          </w:tcPr>
          <w:p w:rsidR="00AE2FAF" w:rsidRPr="00E01617" w:rsidRDefault="00AE2FAF" w:rsidP="00153514">
            <w:pPr>
              <w:spacing w:after="0" w:line="240" w:lineRule="auto"/>
              <w:rPr>
                <w:rFonts w:ascii="Times New Roman" w:eastAsia="Times New Roman" w:hAnsi="Times New Roman" w:cs="Times New Roman"/>
                <w:sz w:val="24"/>
                <w:szCs w:val="24"/>
                <w:lang w:val="en-US" w:eastAsia="ru-RU"/>
              </w:rPr>
            </w:pPr>
            <w:r w:rsidRPr="00E01617">
              <w:rPr>
                <w:rFonts w:ascii="Times New Roman" w:eastAsia="Calibri" w:hAnsi="Times New Roman" w:cs="Times New Roman"/>
                <w:sz w:val="24"/>
                <w:szCs w:val="24"/>
                <w:lang w:val="en-US"/>
              </w:rPr>
              <w:t>Religion –</w:t>
            </w:r>
            <w:r w:rsidR="00FD1116" w:rsidRPr="00E01617">
              <w:rPr>
                <w:rFonts w:ascii="Times New Roman" w:eastAsia="Calibri" w:hAnsi="Times New Roman" w:cs="Times New Roman"/>
                <w:sz w:val="24"/>
                <w:szCs w:val="24"/>
                <w:lang w:val="en-US"/>
              </w:rPr>
              <w:t xml:space="preserve">Faith (8) Christianity (6) </w:t>
            </w:r>
            <w:r w:rsidR="0034309A">
              <w:rPr>
                <w:rFonts w:ascii="Times New Roman" w:eastAsia="Calibri" w:hAnsi="Times New Roman" w:cs="Times New Roman"/>
                <w:sz w:val="24"/>
                <w:szCs w:val="24"/>
                <w:lang w:val="kk-KZ"/>
              </w:rPr>
              <w:t xml:space="preserve">            </w:t>
            </w:r>
            <w:r w:rsidR="00FD1116" w:rsidRPr="00E01617">
              <w:rPr>
                <w:rFonts w:ascii="Times New Roman" w:eastAsia="Calibri" w:hAnsi="Times New Roman" w:cs="Times New Roman"/>
                <w:sz w:val="24"/>
                <w:szCs w:val="24"/>
                <w:lang w:val="en-US"/>
              </w:rPr>
              <w:t>religion (5</w:t>
            </w:r>
            <w:r w:rsidRPr="00E01617">
              <w:rPr>
                <w:rFonts w:ascii="Times New Roman" w:eastAsia="Calibri" w:hAnsi="Times New Roman" w:cs="Times New Roman"/>
                <w:sz w:val="24"/>
                <w:szCs w:val="24"/>
                <w:lang w:val="en-US"/>
              </w:rPr>
              <w:t>)</w:t>
            </w:r>
            <w:r w:rsidR="0034309A">
              <w:rPr>
                <w:rFonts w:ascii="Times New Roman" w:eastAsia="Calibri" w:hAnsi="Times New Roman" w:cs="Times New Roman"/>
                <w:sz w:val="24"/>
                <w:szCs w:val="24"/>
                <w:lang w:val="kk-KZ"/>
              </w:rPr>
              <w:t xml:space="preserve">              </w:t>
            </w:r>
            <w:r w:rsidR="00FD1116" w:rsidRPr="00E01617">
              <w:rPr>
                <w:rFonts w:ascii="Times New Roman" w:eastAsia="Calibri" w:hAnsi="Times New Roman" w:cs="Times New Roman"/>
                <w:sz w:val="24"/>
                <w:szCs w:val="24"/>
                <w:lang w:val="en-US"/>
              </w:rPr>
              <w:t>family (4</w:t>
            </w:r>
            <w:r w:rsidRPr="00E01617">
              <w:rPr>
                <w:rFonts w:ascii="Times New Roman" w:eastAsia="Calibri" w:hAnsi="Times New Roman" w:cs="Times New Roman"/>
                <w:sz w:val="24"/>
                <w:szCs w:val="24"/>
                <w:lang w:val="en-US"/>
              </w:rPr>
              <w:t>)</w:t>
            </w:r>
            <w:r w:rsidR="0034309A">
              <w:rPr>
                <w:rFonts w:ascii="Times New Roman" w:eastAsia="Calibri" w:hAnsi="Times New Roman" w:cs="Times New Roman"/>
                <w:sz w:val="24"/>
                <w:szCs w:val="24"/>
                <w:lang w:val="kk-KZ"/>
              </w:rPr>
              <w:t xml:space="preserve">                          </w:t>
            </w:r>
            <w:r w:rsidRPr="00E01617">
              <w:rPr>
                <w:rFonts w:ascii="Times New Roman" w:eastAsia="Calibri" w:hAnsi="Times New Roman" w:cs="Times New Roman"/>
                <w:sz w:val="24"/>
                <w:szCs w:val="24"/>
                <w:lang w:val="en-US"/>
              </w:rPr>
              <w:t>God (</w:t>
            </w:r>
            <w:r w:rsidR="00FD1116" w:rsidRPr="00E01617">
              <w:rPr>
                <w:rFonts w:ascii="Times New Roman" w:eastAsia="Calibri" w:hAnsi="Times New Roman" w:cs="Times New Roman"/>
                <w:sz w:val="24"/>
                <w:szCs w:val="24"/>
                <w:lang w:val="kk-KZ"/>
              </w:rPr>
              <w:t>4</w:t>
            </w:r>
            <w:r w:rsidRPr="00E01617">
              <w:rPr>
                <w:rFonts w:ascii="Times New Roman" w:eastAsia="Calibri" w:hAnsi="Times New Roman" w:cs="Times New Roman"/>
                <w:sz w:val="24"/>
                <w:szCs w:val="24"/>
                <w:lang w:val="en-US"/>
              </w:rPr>
              <w:t>)</w:t>
            </w:r>
            <w:r w:rsidR="0034309A">
              <w:rPr>
                <w:rFonts w:ascii="Times New Roman" w:eastAsia="Calibri" w:hAnsi="Times New Roman" w:cs="Times New Roman"/>
                <w:sz w:val="24"/>
                <w:szCs w:val="24"/>
                <w:lang w:val="kk-KZ"/>
              </w:rPr>
              <w:t xml:space="preserve">                   </w:t>
            </w:r>
            <w:r w:rsidRPr="00E01617">
              <w:rPr>
                <w:rFonts w:ascii="Times New Roman" w:eastAsia="Calibri" w:hAnsi="Times New Roman" w:cs="Times New Roman"/>
                <w:sz w:val="24"/>
                <w:szCs w:val="24"/>
                <w:lang w:val="en-US"/>
              </w:rPr>
              <w:t xml:space="preserve">History </w:t>
            </w:r>
            <w:r w:rsidR="0034309A">
              <w:rPr>
                <w:rFonts w:ascii="Times New Roman" w:eastAsia="Calibri" w:hAnsi="Times New Roman" w:cs="Times New Roman"/>
                <w:sz w:val="24"/>
                <w:szCs w:val="24"/>
                <w:lang w:val="kk-KZ"/>
              </w:rPr>
              <w:t>(</w:t>
            </w:r>
            <w:r w:rsidR="00FD1116" w:rsidRPr="00E01617">
              <w:rPr>
                <w:rFonts w:ascii="Times New Roman" w:eastAsia="Calibri" w:hAnsi="Times New Roman" w:cs="Times New Roman"/>
                <w:sz w:val="24"/>
                <w:szCs w:val="24"/>
                <w:lang w:val="kk-KZ"/>
              </w:rPr>
              <w:t>4</w:t>
            </w:r>
            <w:r w:rsidRPr="00E01617">
              <w:rPr>
                <w:rFonts w:ascii="Times New Roman" w:eastAsia="Calibri" w:hAnsi="Times New Roman" w:cs="Times New Roman"/>
                <w:sz w:val="24"/>
                <w:szCs w:val="24"/>
                <w:lang w:val="en-US"/>
              </w:rPr>
              <w:t>)</w:t>
            </w:r>
            <w:r w:rsidR="0034309A">
              <w:rPr>
                <w:rFonts w:ascii="Times New Roman" w:eastAsia="Calibri" w:hAnsi="Times New Roman" w:cs="Times New Roman"/>
                <w:sz w:val="24"/>
                <w:szCs w:val="24"/>
                <w:lang w:val="kk-KZ"/>
              </w:rPr>
              <w:t xml:space="preserve">            </w:t>
            </w:r>
            <w:r w:rsidRPr="00E01617">
              <w:rPr>
                <w:rFonts w:ascii="Times New Roman" w:eastAsia="Calibri" w:hAnsi="Times New Roman" w:cs="Times New Roman"/>
                <w:sz w:val="24"/>
                <w:szCs w:val="24"/>
                <w:lang w:val="en-US"/>
              </w:rPr>
              <w:t>Jesus(</w:t>
            </w:r>
            <w:r w:rsidR="00FD1116" w:rsidRPr="00E01617">
              <w:rPr>
                <w:rFonts w:ascii="Times New Roman" w:eastAsia="Calibri" w:hAnsi="Times New Roman" w:cs="Times New Roman"/>
                <w:sz w:val="24"/>
                <w:szCs w:val="24"/>
                <w:lang w:val="kk-KZ"/>
              </w:rPr>
              <w:t>4</w:t>
            </w:r>
            <w:r w:rsidRPr="00E01617">
              <w:rPr>
                <w:rFonts w:ascii="Times New Roman" w:eastAsia="Calibri" w:hAnsi="Times New Roman" w:cs="Times New Roman"/>
                <w:sz w:val="24"/>
                <w:szCs w:val="24"/>
                <w:lang w:val="en-US"/>
              </w:rPr>
              <w:t>)</w:t>
            </w:r>
            <w:r w:rsidR="0034309A">
              <w:rPr>
                <w:rFonts w:ascii="Times New Roman" w:eastAsia="Calibri" w:hAnsi="Times New Roman" w:cs="Times New Roman"/>
                <w:sz w:val="24"/>
                <w:szCs w:val="24"/>
                <w:lang w:val="kk-KZ"/>
              </w:rPr>
              <w:t xml:space="preserve">                   </w:t>
            </w:r>
            <w:r w:rsidRPr="00E01617">
              <w:rPr>
                <w:rFonts w:ascii="Times New Roman" w:eastAsia="Calibri" w:hAnsi="Times New Roman" w:cs="Times New Roman"/>
                <w:sz w:val="24"/>
                <w:szCs w:val="24"/>
                <w:lang w:val="en-US"/>
              </w:rPr>
              <w:t>Muslim(</w:t>
            </w:r>
            <w:r w:rsidR="00FD1116" w:rsidRPr="00E01617">
              <w:rPr>
                <w:rFonts w:ascii="Times New Roman" w:eastAsia="Calibri" w:hAnsi="Times New Roman" w:cs="Times New Roman"/>
                <w:sz w:val="24"/>
                <w:szCs w:val="24"/>
                <w:lang w:val="kk-KZ"/>
              </w:rPr>
              <w:t>4</w:t>
            </w:r>
            <w:r w:rsidRPr="00E01617">
              <w:rPr>
                <w:rFonts w:ascii="Times New Roman" w:eastAsia="Calibri" w:hAnsi="Times New Roman" w:cs="Times New Roman"/>
                <w:sz w:val="24"/>
                <w:szCs w:val="24"/>
                <w:lang w:val="en-US"/>
              </w:rPr>
              <w:t xml:space="preserve">)  </w:t>
            </w:r>
          </w:p>
        </w:tc>
        <w:tc>
          <w:tcPr>
            <w:tcW w:w="3217" w:type="dxa"/>
          </w:tcPr>
          <w:p w:rsidR="00AE2FAF" w:rsidRPr="00E01617" w:rsidRDefault="00AE2FAF" w:rsidP="00153514">
            <w:pPr>
              <w:spacing w:after="0" w:line="240" w:lineRule="auto"/>
              <w:contextualSpacing/>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 xml:space="preserve">Дін- ислам(26) мусылман(15) </w:t>
            </w:r>
            <w:r w:rsidR="0034309A">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 xml:space="preserve">мешіт(13)                      </w:t>
            </w:r>
            <w:r w:rsidR="0034309A">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әр халықтың сенімі(12)</w:t>
            </w:r>
            <w:r w:rsidR="0034309A">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 xml:space="preserve">құран(10)    </w:t>
            </w:r>
            <w:r w:rsidR="0034309A">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 xml:space="preserve">сенім(8)         </w:t>
            </w:r>
            <w:r w:rsidR="0034309A">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 xml:space="preserve">Аллах(5)              </w:t>
            </w:r>
            <w:r w:rsidR="0034309A">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 xml:space="preserve"> Мухаммед пайғамбар(4)  </w:t>
            </w:r>
          </w:p>
        </w:tc>
        <w:tc>
          <w:tcPr>
            <w:tcW w:w="3813" w:type="dxa"/>
          </w:tcPr>
          <w:p w:rsidR="00AE2FAF" w:rsidRPr="00E01617" w:rsidRDefault="00AE2FAF" w:rsidP="00153514">
            <w:pPr>
              <w:spacing w:after="0" w:line="240" w:lineRule="auto"/>
              <w:contextualSpacing/>
              <w:rPr>
                <w:rFonts w:ascii="Times New Roman" w:eastAsia="Times New Roman" w:hAnsi="Times New Roman" w:cs="Times New Roman"/>
                <w:sz w:val="24"/>
                <w:szCs w:val="24"/>
                <w:lang w:val="kk-KZ" w:eastAsia="ru-RU"/>
              </w:rPr>
            </w:pPr>
            <w:r w:rsidRPr="00E01617">
              <w:rPr>
                <w:rFonts w:ascii="Times New Roman" w:eastAsia="Times New Roman" w:hAnsi="Times New Roman" w:cs="Times New Roman"/>
                <w:sz w:val="24"/>
                <w:szCs w:val="24"/>
                <w:lang w:val="kk-KZ" w:eastAsia="ru-RU"/>
              </w:rPr>
              <w:t xml:space="preserve">  Религия - вера(26)</w:t>
            </w:r>
            <w:r w:rsidR="0034309A">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 xml:space="preserve">ислам(15) </w:t>
            </w:r>
            <w:r w:rsidR="0034309A">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бог(7)</w:t>
            </w:r>
            <w:r w:rsidR="0034309A">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христ</w:t>
            </w:r>
            <w:r w:rsidR="001E5CFF" w:rsidRPr="00E01617">
              <w:rPr>
                <w:rFonts w:ascii="Times New Roman" w:eastAsia="Times New Roman" w:hAnsi="Times New Roman" w:cs="Times New Roman"/>
                <w:sz w:val="24"/>
                <w:szCs w:val="24"/>
                <w:lang w:val="kk-KZ" w:eastAsia="ru-RU"/>
              </w:rPr>
              <w:t>и</w:t>
            </w:r>
            <w:r w:rsidRPr="00E01617">
              <w:rPr>
                <w:rFonts w:ascii="Times New Roman" w:eastAsia="Times New Roman" w:hAnsi="Times New Roman" w:cs="Times New Roman"/>
                <w:sz w:val="24"/>
                <w:szCs w:val="24"/>
                <w:lang w:val="kk-KZ" w:eastAsia="ru-RU"/>
              </w:rPr>
              <w:t xml:space="preserve">анство(6)  </w:t>
            </w:r>
            <w:r w:rsidR="0034309A">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 xml:space="preserve">мечеть(5) </w:t>
            </w:r>
            <w:r w:rsidR="0034309A">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атеизм(5)</w:t>
            </w:r>
            <w:r w:rsidR="0034309A">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буд</w:t>
            </w:r>
            <w:r w:rsidR="001E5CFF" w:rsidRPr="00E01617">
              <w:rPr>
                <w:rFonts w:ascii="Times New Roman" w:eastAsia="Times New Roman" w:hAnsi="Times New Roman" w:cs="Times New Roman"/>
                <w:sz w:val="24"/>
                <w:szCs w:val="24"/>
                <w:lang w:val="kk-KZ" w:eastAsia="ru-RU"/>
              </w:rPr>
              <w:t>д</w:t>
            </w:r>
            <w:r w:rsidRPr="00E01617">
              <w:rPr>
                <w:rFonts w:ascii="Times New Roman" w:eastAsia="Times New Roman" w:hAnsi="Times New Roman" w:cs="Times New Roman"/>
                <w:sz w:val="24"/>
                <w:szCs w:val="24"/>
                <w:lang w:val="kk-KZ" w:eastAsia="ru-RU"/>
              </w:rPr>
              <w:t>изм(</w:t>
            </w:r>
            <w:r w:rsidR="00FD1116" w:rsidRPr="00E01617">
              <w:rPr>
                <w:rFonts w:ascii="Times New Roman" w:eastAsia="Times New Roman" w:hAnsi="Times New Roman" w:cs="Times New Roman"/>
                <w:sz w:val="24"/>
                <w:szCs w:val="24"/>
                <w:lang w:val="kk-KZ" w:eastAsia="ru-RU"/>
              </w:rPr>
              <w:t>4</w:t>
            </w:r>
            <w:r w:rsidRPr="00E01617">
              <w:rPr>
                <w:rFonts w:ascii="Times New Roman" w:eastAsia="Times New Roman" w:hAnsi="Times New Roman" w:cs="Times New Roman"/>
                <w:sz w:val="24"/>
                <w:szCs w:val="24"/>
                <w:lang w:val="kk-KZ" w:eastAsia="ru-RU"/>
              </w:rPr>
              <w:t>)</w:t>
            </w:r>
            <w:r w:rsidR="0034309A">
              <w:rPr>
                <w:rFonts w:ascii="Times New Roman" w:eastAsia="Times New Roman" w:hAnsi="Times New Roman" w:cs="Times New Roman"/>
                <w:sz w:val="24"/>
                <w:szCs w:val="24"/>
                <w:lang w:val="kk-KZ" w:eastAsia="ru-RU"/>
              </w:rPr>
              <w:t xml:space="preserve">                            </w:t>
            </w:r>
            <w:r w:rsidRPr="00E01617">
              <w:rPr>
                <w:rFonts w:ascii="Times New Roman" w:eastAsia="Times New Roman" w:hAnsi="Times New Roman" w:cs="Times New Roman"/>
                <w:sz w:val="24"/>
                <w:szCs w:val="24"/>
                <w:lang w:val="kk-KZ" w:eastAsia="ru-RU"/>
              </w:rPr>
              <w:t>всевышний(</w:t>
            </w:r>
            <w:r w:rsidR="00FD1116" w:rsidRPr="00E01617">
              <w:rPr>
                <w:rFonts w:ascii="Times New Roman" w:eastAsia="Times New Roman" w:hAnsi="Times New Roman" w:cs="Times New Roman"/>
                <w:sz w:val="24"/>
                <w:szCs w:val="24"/>
                <w:lang w:val="kk-KZ" w:eastAsia="ru-RU"/>
              </w:rPr>
              <w:t>4)</w:t>
            </w:r>
          </w:p>
        </w:tc>
      </w:tr>
    </w:tbl>
    <w:p w:rsidR="00AE2FAF" w:rsidRPr="00E01617" w:rsidRDefault="00AE2FAF" w:rsidP="009F0407">
      <w:pPr>
        <w:spacing w:line="240" w:lineRule="auto"/>
        <w:rPr>
          <w:rFonts w:ascii="Times New Roman" w:eastAsia="Calibri" w:hAnsi="Times New Roman" w:cs="Times New Roman"/>
          <w:b/>
          <w:bCs/>
          <w:sz w:val="2"/>
          <w:szCs w:val="2"/>
        </w:rPr>
      </w:pPr>
    </w:p>
    <w:p w:rsidR="00153514" w:rsidRPr="00E01617" w:rsidRDefault="00153514" w:rsidP="00153514">
      <w:pPr>
        <w:tabs>
          <w:tab w:val="left" w:pos="567"/>
        </w:tabs>
        <w:spacing w:line="240" w:lineRule="auto"/>
        <w:jc w:val="both"/>
        <w:rPr>
          <w:rFonts w:ascii="Calibri" w:eastAsia="Calibri" w:hAnsi="Calibri" w:cs="Times New Roman"/>
        </w:rPr>
      </w:pPr>
    </w:p>
    <w:p w:rsidR="00540926" w:rsidRDefault="00AE2FAF" w:rsidP="00153514">
      <w:pPr>
        <w:tabs>
          <w:tab w:val="left" w:pos="567"/>
        </w:tabs>
        <w:spacing w:after="0" w:line="240" w:lineRule="auto"/>
        <w:ind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rPr>
        <w:t xml:space="preserve">Реакции американцев на стимул </w:t>
      </w:r>
      <w:r w:rsidRPr="00540926">
        <w:rPr>
          <w:rFonts w:ascii="Times New Roman" w:eastAsia="Calibri" w:hAnsi="Times New Roman" w:cs="Times New Roman"/>
          <w:i/>
          <w:iCs/>
          <w:sz w:val="28"/>
          <w:szCs w:val="28"/>
        </w:rPr>
        <w:t>"Religion"</w:t>
      </w:r>
      <w:r w:rsidRPr="00E01617">
        <w:rPr>
          <w:rFonts w:ascii="Times New Roman" w:eastAsia="Calibri" w:hAnsi="Times New Roman" w:cs="Times New Roman"/>
          <w:sz w:val="28"/>
          <w:szCs w:val="28"/>
        </w:rPr>
        <w:t xml:space="preserve"> (Религия) отражают разнообразие верований и идентификации с конкретными религиозными аспектами:</w:t>
      </w:r>
      <w:r w:rsidR="00540926">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rPr>
        <w:t>Faith (Вера - 7)</w:t>
      </w:r>
      <w:r w:rsidRPr="00E01617">
        <w:rPr>
          <w:rFonts w:ascii="Times New Roman" w:eastAsia="Calibri" w:hAnsi="Times New Roman" w:cs="Times New Roman"/>
          <w:sz w:val="28"/>
          <w:szCs w:val="28"/>
          <w:lang w:val="kk-KZ"/>
        </w:rPr>
        <w:t>- о</w:t>
      </w:r>
      <w:r w:rsidRPr="00E01617">
        <w:rPr>
          <w:rFonts w:ascii="Times New Roman" w:eastAsia="Calibri" w:hAnsi="Times New Roman" w:cs="Times New Roman"/>
          <w:sz w:val="28"/>
          <w:szCs w:val="28"/>
        </w:rPr>
        <w:t>тражает общий аспект религии, который связан с верой в высшие силы и духовные убеждения.</w:t>
      </w:r>
      <w:r w:rsidRPr="00E01617">
        <w:rPr>
          <w:rFonts w:ascii="Times New Roman" w:eastAsia="Calibri" w:hAnsi="Times New Roman" w:cs="Times New Roman"/>
          <w:sz w:val="28"/>
          <w:szCs w:val="28"/>
        </w:rPr>
        <w:tab/>
      </w:r>
      <w:r w:rsidRPr="00E01617">
        <w:rPr>
          <w:rFonts w:ascii="Times New Roman" w:eastAsia="Calibri" w:hAnsi="Times New Roman" w:cs="Times New Roman"/>
          <w:sz w:val="28"/>
          <w:szCs w:val="28"/>
        </w:rPr>
        <w:tab/>
      </w:r>
      <w:r w:rsidRPr="00E01617">
        <w:rPr>
          <w:rFonts w:ascii="Times New Roman" w:eastAsia="Calibri" w:hAnsi="Times New Roman" w:cs="Times New Roman"/>
          <w:sz w:val="28"/>
          <w:szCs w:val="28"/>
        </w:rPr>
        <w:tab/>
      </w:r>
      <w:r w:rsidRPr="00E01617">
        <w:rPr>
          <w:rFonts w:ascii="Times New Roman" w:eastAsia="Calibri" w:hAnsi="Times New Roman" w:cs="Times New Roman"/>
          <w:sz w:val="28"/>
          <w:szCs w:val="28"/>
        </w:rPr>
        <w:tab/>
      </w:r>
    </w:p>
    <w:p w:rsidR="00153514" w:rsidRPr="00E01617" w:rsidRDefault="00AE2FAF" w:rsidP="00153514">
      <w:pPr>
        <w:tabs>
          <w:tab w:val="left" w:pos="567"/>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rPr>
        <w:t xml:space="preserve">Реакции казахов и русскоязычных респондентов на стимулы </w:t>
      </w:r>
      <w:r w:rsidRPr="00540926">
        <w:rPr>
          <w:rFonts w:ascii="Times New Roman" w:eastAsia="Calibri" w:hAnsi="Times New Roman" w:cs="Times New Roman"/>
          <w:i/>
          <w:iCs/>
          <w:sz w:val="28"/>
          <w:szCs w:val="28"/>
        </w:rPr>
        <w:t>"Дін"</w:t>
      </w:r>
      <w:r w:rsidRPr="00E01617">
        <w:rPr>
          <w:rFonts w:ascii="Times New Roman" w:eastAsia="Calibri" w:hAnsi="Times New Roman" w:cs="Times New Roman"/>
          <w:sz w:val="28"/>
          <w:szCs w:val="28"/>
        </w:rPr>
        <w:t xml:space="preserve"> и </w:t>
      </w:r>
      <w:r w:rsidRPr="00540926">
        <w:rPr>
          <w:rFonts w:ascii="Times New Roman" w:eastAsia="Calibri" w:hAnsi="Times New Roman" w:cs="Times New Roman"/>
          <w:i/>
          <w:iCs/>
          <w:sz w:val="28"/>
          <w:szCs w:val="28"/>
        </w:rPr>
        <w:t>"Религия"</w:t>
      </w:r>
      <w:r w:rsidRPr="00E01617">
        <w:rPr>
          <w:rFonts w:ascii="Times New Roman" w:eastAsia="Calibri" w:hAnsi="Times New Roman" w:cs="Times New Roman"/>
          <w:sz w:val="28"/>
          <w:szCs w:val="28"/>
        </w:rPr>
        <w:t xml:space="preserve"> отражают важность религиозных аспектов в культуре и идентичности обоих групп.</w:t>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p>
    <w:p w:rsidR="00153514" w:rsidRPr="00E01617" w:rsidRDefault="00AE2FAF" w:rsidP="00153514">
      <w:pPr>
        <w:tabs>
          <w:tab w:val="left" w:pos="567"/>
        </w:tabs>
        <w:spacing w:after="0" w:line="240" w:lineRule="auto"/>
        <w:ind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rPr>
        <w:t>У русскоязычных</w:t>
      </w:r>
      <w:r w:rsidRPr="00E01617">
        <w:rPr>
          <w:rFonts w:ascii="Times New Roman" w:eastAsia="Calibri" w:hAnsi="Times New Roman" w:cs="Times New Roman"/>
          <w:sz w:val="28"/>
          <w:szCs w:val="28"/>
          <w:lang w:val="kk-KZ"/>
        </w:rPr>
        <w:t xml:space="preserve"> респондентов эти ассоциации</w:t>
      </w:r>
      <w:r w:rsidRPr="00E01617">
        <w:rPr>
          <w:rFonts w:ascii="Times New Roman" w:eastAsia="Calibri" w:hAnsi="Times New Roman" w:cs="Times New Roman"/>
          <w:sz w:val="28"/>
          <w:szCs w:val="28"/>
        </w:rPr>
        <w:t>:</w:t>
      </w:r>
      <w:r w:rsidR="00540926">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rPr>
        <w:t>Вера (26), Ислам (15): Отражают важность религиозной веры и идентичности христианства и ислама среди русскоязычных респондентов.</w:t>
      </w:r>
      <w:r w:rsidR="00540926">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rPr>
        <w:t>Христианство (6), Церковь (2), Православие (2)</w:t>
      </w:r>
      <w:r w:rsidRPr="00E01617">
        <w:rPr>
          <w:rFonts w:ascii="Times New Roman" w:eastAsia="Calibri" w:hAnsi="Times New Roman" w:cs="Times New Roman"/>
          <w:sz w:val="28"/>
          <w:szCs w:val="28"/>
          <w:lang w:val="kk-KZ"/>
        </w:rPr>
        <w:t xml:space="preserve">- это </w:t>
      </w:r>
      <w:r w:rsidRPr="00E01617">
        <w:rPr>
          <w:rFonts w:ascii="Times New Roman" w:eastAsia="Calibri" w:hAnsi="Times New Roman" w:cs="Times New Roman"/>
          <w:sz w:val="28"/>
          <w:szCs w:val="28"/>
        </w:rPr>
        <w:t>влияние христианской религии и ее конкретных течений среди русскоязычных.В целом, эти реакции свидетельствуют о том, что религия играет важную роль в формировании культурных идентичностей как среди казахов, так и среди русскоязычных респондентов.</w:t>
      </w:r>
      <w:r w:rsidRPr="00E01617">
        <w:rPr>
          <w:rFonts w:ascii="Times New Roman" w:eastAsia="Calibri" w:hAnsi="Times New Roman" w:cs="Times New Roman"/>
          <w:sz w:val="28"/>
          <w:szCs w:val="28"/>
        </w:rPr>
        <w:tab/>
      </w:r>
      <w:r w:rsidRPr="00E01617">
        <w:rPr>
          <w:rFonts w:ascii="Times New Roman" w:eastAsia="Calibri" w:hAnsi="Times New Roman" w:cs="Times New Roman"/>
          <w:sz w:val="28"/>
          <w:szCs w:val="28"/>
        </w:rPr>
        <w:tab/>
      </w:r>
      <w:r w:rsidRPr="00E01617">
        <w:rPr>
          <w:rFonts w:ascii="Times New Roman" w:eastAsia="Calibri" w:hAnsi="Times New Roman" w:cs="Times New Roman"/>
          <w:sz w:val="28"/>
          <w:szCs w:val="28"/>
        </w:rPr>
        <w:tab/>
      </w:r>
      <w:r w:rsidRPr="00E01617">
        <w:rPr>
          <w:rFonts w:ascii="Times New Roman" w:eastAsia="Calibri" w:hAnsi="Times New Roman" w:cs="Times New Roman"/>
          <w:sz w:val="28"/>
          <w:szCs w:val="28"/>
        </w:rPr>
        <w:tab/>
      </w:r>
      <w:r w:rsidRPr="00E01617">
        <w:rPr>
          <w:rFonts w:ascii="Times New Roman" w:eastAsia="Calibri" w:hAnsi="Times New Roman" w:cs="Times New Roman"/>
          <w:sz w:val="28"/>
          <w:szCs w:val="28"/>
        </w:rPr>
        <w:tab/>
      </w:r>
    </w:p>
    <w:p w:rsidR="00153514" w:rsidRPr="00E01617" w:rsidRDefault="00AE2FAF" w:rsidP="00153514">
      <w:pPr>
        <w:tabs>
          <w:tab w:val="left" w:pos="567"/>
        </w:tabs>
        <w:spacing w:after="0" w:line="240" w:lineRule="auto"/>
        <w:ind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rPr>
        <w:t>Проведенный анализ позволяет сделать следующие выводы:</w:t>
      </w:r>
      <w:r w:rsidR="004D53A4" w:rsidRPr="00E01617">
        <w:rPr>
          <w:rFonts w:ascii="Times New Roman" w:eastAsia="Calibri" w:hAnsi="Times New Roman" w:cs="Times New Roman"/>
          <w:sz w:val="28"/>
          <w:szCs w:val="28"/>
        </w:rPr>
        <w:tab/>
      </w:r>
      <w:r w:rsidR="004D53A4" w:rsidRPr="00E01617">
        <w:rPr>
          <w:rFonts w:ascii="Times New Roman" w:eastAsia="Calibri" w:hAnsi="Times New Roman" w:cs="Times New Roman"/>
          <w:sz w:val="28"/>
          <w:szCs w:val="28"/>
        </w:rPr>
        <w:tab/>
      </w:r>
    </w:p>
    <w:p w:rsidR="00644A70" w:rsidRPr="00E01617" w:rsidRDefault="00AE2FAF" w:rsidP="00153514">
      <w:pPr>
        <w:tabs>
          <w:tab w:val="left" w:pos="567"/>
        </w:tabs>
        <w:spacing w:after="0" w:line="240" w:lineRule="auto"/>
        <w:ind w:firstLine="567"/>
        <w:jc w:val="both"/>
        <w:rPr>
          <w:rFonts w:ascii="Times New Roman" w:eastAsia="Calibri" w:hAnsi="Times New Roman" w:cs="Times New Roman"/>
          <w:sz w:val="28"/>
          <w:szCs w:val="28"/>
          <w:lang w:val="kk-KZ"/>
        </w:rPr>
      </w:pPr>
      <w:bookmarkStart w:id="95" w:name="_Hlk162604877"/>
      <w:r w:rsidRPr="00E01617">
        <w:rPr>
          <w:rFonts w:ascii="Times New Roman" w:eastAsia="Calibri" w:hAnsi="Times New Roman" w:cs="Times New Roman"/>
          <w:sz w:val="28"/>
          <w:szCs w:val="28"/>
          <w:lang w:val="kk-KZ"/>
        </w:rPr>
        <w:t xml:space="preserve">В целом ассоциативные поля респондентов Казахстана схожи по составу, но различаются рангами наиболее частотных ассоциаций. </w:t>
      </w:r>
    </w:p>
    <w:p w:rsidR="00644A70" w:rsidRPr="00E01617" w:rsidRDefault="00AE7C53" w:rsidP="00153514">
      <w:pPr>
        <w:tabs>
          <w:tab w:val="left" w:pos="567"/>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Р</w:t>
      </w:r>
      <w:r w:rsidR="00AE2FAF" w:rsidRPr="00E01617">
        <w:rPr>
          <w:rFonts w:ascii="Times New Roman" w:eastAsia="Calibri" w:hAnsi="Times New Roman" w:cs="Times New Roman"/>
          <w:sz w:val="28"/>
          <w:szCs w:val="28"/>
          <w:lang w:val="kk-KZ"/>
        </w:rPr>
        <w:t>езультаты сопоставительного анализа выше указанных концептов  двух стран, США и Казахстана разные. Эти ассоциации отражают влияние социокультурной среды, медийных сообщений и политического опыта респондентов. Но важно отметить, что восп</w:t>
      </w:r>
      <w:r w:rsidR="005A33EF" w:rsidRPr="00E01617">
        <w:rPr>
          <w:rFonts w:ascii="Times New Roman" w:eastAsia="Calibri" w:hAnsi="Times New Roman" w:cs="Times New Roman"/>
          <w:sz w:val="28"/>
          <w:szCs w:val="28"/>
          <w:lang w:val="kk-KZ"/>
        </w:rPr>
        <w:t xml:space="preserve">риятие власти и других концептов </w:t>
      </w:r>
      <w:r w:rsidR="00AE2FAF" w:rsidRPr="00E01617">
        <w:rPr>
          <w:rFonts w:ascii="Times New Roman" w:eastAsia="Calibri" w:hAnsi="Times New Roman" w:cs="Times New Roman"/>
          <w:sz w:val="28"/>
          <w:szCs w:val="28"/>
          <w:lang w:val="kk-KZ"/>
        </w:rPr>
        <w:t xml:space="preserve"> может сильно различаться в зависимости от индивидуальных взглядов и опыта каждого человека. </w:t>
      </w:r>
      <w:r w:rsidR="00AE2FAF" w:rsidRPr="00E01617">
        <w:rPr>
          <w:rFonts w:ascii="Times New Roman" w:eastAsia="Calibri" w:hAnsi="Times New Roman" w:cs="Times New Roman"/>
          <w:sz w:val="28"/>
          <w:szCs w:val="28"/>
          <w:lang w:val="kk-KZ"/>
        </w:rPr>
        <w:tab/>
      </w:r>
      <w:r w:rsidR="00AE2FAF" w:rsidRPr="00E01617">
        <w:rPr>
          <w:rFonts w:ascii="Times New Roman" w:eastAsia="Calibri" w:hAnsi="Times New Roman" w:cs="Times New Roman"/>
          <w:sz w:val="28"/>
          <w:szCs w:val="28"/>
          <w:lang w:val="kk-KZ"/>
        </w:rPr>
        <w:tab/>
      </w:r>
      <w:bookmarkEnd w:id="95"/>
      <w:r w:rsidR="00AE2FAF" w:rsidRPr="00E01617">
        <w:rPr>
          <w:rFonts w:ascii="Times New Roman" w:eastAsia="Calibri" w:hAnsi="Times New Roman" w:cs="Times New Roman"/>
          <w:sz w:val="28"/>
          <w:szCs w:val="28"/>
          <w:lang w:val="kk-KZ"/>
        </w:rPr>
        <w:tab/>
      </w:r>
    </w:p>
    <w:p w:rsidR="00153514" w:rsidRPr="00E01617" w:rsidRDefault="00AE2FAF" w:rsidP="00153514">
      <w:pPr>
        <w:tabs>
          <w:tab w:val="left" w:pos="567"/>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В Казахстане по результатам ассоциаций концепта </w:t>
      </w:r>
      <w:r w:rsidRPr="00D77316">
        <w:rPr>
          <w:rFonts w:ascii="Times New Roman" w:eastAsia="Calibri" w:hAnsi="Times New Roman" w:cs="Times New Roman"/>
          <w:i/>
          <w:iCs/>
          <w:sz w:val="28"/>
          <w:szCs w:val="28"/>
          <w:lang w:val="kk-KZ"/>
        </w:rPr>
        <w:t>"власть",</w:t>
      </w:r>
      <w:r w:rsidRPr="00E01617">
        <w:rPr>
          <w:rFonts w:ascii="Times New Roman" w:eastAsia="Calibri" w:hAnsi="Times New Roman" w:cs="Times New Roman"/>
          <w:sz w:val="28"/>
          <w:szCs w:val="28"/>
          <w:lang w:val="kk-KZ"/>
        </w:rPr>
        <w:t xml:space="preserve"> подчеркиваются ценности многообразия, образования, индивидуальных свобод и семейных ценностей. Это может отражать стремление к разнообразию в обществе, признание важности образования, поддержку индивидуальных свобод и уважение к семейным ценностям.</w:t>
      </w:r>
      <w:r w:rsidR="004D53A4" w:rsidRPr="00E01617">
        <w:rPr>
          <w:rFonts w:ascii="Times New Roman" w:eastAsia="Calibri" w:hAnsi="Times New Roman" w:cs="Times New Roman"/>
          <w:sz w:val="28"/>
          <w:szCs w:val="28"/>
          <w:lang w:val="kk-KZ"/>
        </w:rPr>
        <w:tab/>
      </w:r>
      <w:r w:rsidR="004D53A4" w:rsidRPr="00E01617">
        <w:rPr>
          <w:rFonts w:ascii="Times New Roman" w:eastAsia="Calibri" w:hAnsi="Times New Roman" w:cs="Times New Roman"/>
          <w:sz w:val="28"/>
          <w:szCs w:val="28"/>
          <w:lang w:val="kk-KZ"/>
        </w:rPr>
        <w:tab/>
      </w:r>
      <w:r w:rsidR="004D53A4" w:rsidRPr="00E01617">
        <w:rPr>
          <w:rFonts w:ascii="Times New Roman" w:eastAsia="Calibri" w:hAnsi="Times New Roman" w:cs="Times New Roman"/>
          <w:sz w:val="28"/>
          <w:szCs w:val="28"/>
          <w:lang w:val="kk-KZ"/>
        </w:rPr>
        <w:tab/>
      </w:r>
    </w:p>
    <w:p w:rsidR="00153514" w:rsidRPr="00E01617" w:rsidRDefault="00AE2FAF" w:rsidP="00153514">
      <w:pPr>
        <w:tabs>
          <w:tab w:val="left" w:pos="567"/>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В США реакции на слово </w:t>
      </w:r>
      <w:r w:rsidRPr="00D77316">
        <w:rPr>
          <w:rFonts w:ascii="Times New Roman" w:eastAsia="Calibri" w:hAnsi="Times New Roman" w:cs="Times New Roman"/>
          <w:i/>
          <w:iCs/>
          <w:sz w:val="28"/>
          <w:szCs w:val="28"/>
          <w:lang w:val="kk-KZ"/>
        </w:rPr>
        <w:t>"власть"</w:t>
      </w:r>
      <w:r w:rsidRPr="00E01617">
        <w:rPr>
          <w:rFonts w:ascii="Times New Roman" w:eastAsia="Calibri" w:hAnsi="Times New Roman" w:cs="Times New Roman"/>
          <w:sz w:val="28"/>
          <w:szCs w:val="28"/>
          <w:lang w:val="kk-KZ"/>
        </w:rPr>
        <w:t xml:space="preserve"> подчеркивают ценности индивидуализма, свободы и ответственности. В данном контексте поддерживается идея уважения прав и свобод каждого человека, что отражает культурные ценности американского общества. Относительно традиций, упоминание ценности свидетельствует о важности традиций в общественном сознании. В Казахстане традиции рассматриваются как средство сохранения национальной идентичности. В США традиции также признаются и уважаются, но в контексте укрепления общенационального культурного наследия. Ассоциации среди казахов и русскоязычных респондентов подчеркивают важность культуры в формировании идентичности, ценностей, традиций и образа жизни. В обоих случаях подчеркивается роль религии в формировании культурных идентичностей и поддержании социокультурных особенностей.</w:t>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rPr>
        <w:t xml:space="preserve">Далее </w:t>
      </w:r>
      <w:r w:rsidR="00FE3573" w:rsidRPr="00E01617">
        <w:rPr>
          <w:rFonts w:ascii="Times New Roman" w:eastAsia="Calibri" w:hAnsi="Times New Roman" w:cs="Times New Roman"/>
          <w:sz w:val="28"/>
          <w:szCs w:val="28"/>
          <w:lang w:val="kk-KZ"/>
        </w:rPr>
        <w:t>приводится сопоставление</w:t>
      </w:r>
      <w:r w:rsidR="00B66025" w:rsidRPr="00E01617">
        <w:rPr>
          <w:rFonts w:ascii="Times New Roman" w:eastAsia="Calibri" w:hAnsi="Times New Roman" w:cs="Times New Roman"/>
          <w:sz w:val="28"/>
          <w:szCs w:val="28"/>
          <w:lang w:val="kk-KZ"/>
        </w:rPr>
        <w:t xml:space="preserve"> зон</w:t>
      </w:r>
      <w:r w:rsidR="00433924">
        <w:rPr>
          <w:rFonts w:ascii="Times New Roman" w:eastAsia="Calibri" w:hAnsi="Times New Roman" w:cs="Times New Roman"/>
          <w:sz w:val="28"/>
          <w:szCs w:val="28"/>
          <w:lang w:val="kk-KZ"/>
        </w:rPr>
        <w:t>ы</w:t>
      </w:r>
      <w:r w:rsidR="00FE3573" w:rsidRPr="00E01617">
        <w:rPr>
          <w:rFonts w:ascii="Times New Roman" w:eastAsia="Calibri" w:hAnsi="Times New Roman" w:cs="Times New Roman"/>
          <w:sz w:val="28"/>
          <w:szCs w:val="28"/>
          <w:lang w:val="kk-KZ"/>
        </w:rPr>
        <w:t>высокочастотн</w:t>
      </w:r>
      <w:r w:rsidR="00B66025" w:rsidRPr="00E01617">
        <w:rPr>
          <w:rFonts w:ascii="Times New Roman" w:eastAsia="Calibri" w:hAnsi="Times New Roman" w:cs="Times New Roman"/>
          <w:sz w:val="28"/>
          <w:szCs w:val="28"/>
          <w:lang w:val="kk-KZ"/>
        </w:rPr>
        <w:t>ых</w:t>
      </w:r>
      <w:r w:rsidR="00FE3573" w:rsidRPr="00E01617">
        <w:rPr>
          <w:rFonts w:ascii="Times New Roman" w:eastAsia="Calibri" w:hAnsi="Times New Roman" w:cs="Times New Roman"/>
          <w:sz w:val="28"/>
          <w:szCs w:val="28"/>
          <w:lang w:val="kk-KZ"/>
        </w:rPr>
        <w:t xml:space="preserve"> реакций</w:t>
      </w:r>
      <w:r w:rsidR="00B66025" w:rsidRPr="00E01617">
        <w:rPr>
          <w:rFonts w:ascii="Times New Roman" w:eastAsia="Calibri" w:hAnsi="Times New Roman" w:cs="Times New Roman"/>
          <w:sz w:val="28"/>
          <w:szCs w:val="28"/>
          <w:lang w:val="kk-KZ"/>
        </w:rPr>
        <w:t xml:space="preserve">и </w:t>
      </w:r>
      <w:r w:rsidRPr="00E01617">
        <w:rPr>
          <w:rFonts w:ascii="Times New Roman" w:eastAsia="Calibri" w:hAnsi="Times New Roman" w:cs="Times New Roman"/>
          <w:sz w:val="28"/>
          <w:szCs w:val="28"/>
          <w:lang w:val="kk-KZ"/>
        </w:rPr>
        <w:t xml:space="preserve">концептов </w:t>
      </w:r>
      <w:r w:rsidR="00B66025" w:rsidRPr="00E01617">
        <w:rPr>
          <w:rFonts w:ascii="Times New Roman" w:eastAsia="Calibri" w:hAnsi="Times New Roman" w:cs="Times New Roman"/>
          <w:sz w:val="28"/>
          <w:szCs w:val="28"/>
          <w:lang w:val="kk-KZ"/>
        </w:rPr>
        <w:t xml:space="preserve">медиадискурса вих </w:t>
      </w:r>
      <w:r w:rsidR="00AE7C53" w:rsidRPr="00E01617">
        <w:rPr>
          <w:rFonts w:ascii="Times New Roman" w:eastAsia="Calibri" w:hAnsi="Times New Roman" w:cs="Times New Roman"/>
          <w:sz w:val="28"/>
          <w:szCs w:val="28"/>
          <w:lang w:val="kk-KZ"/>
        </w:rPr>
        <w:t>семантик</w:t>
      </w:r>
      <w:r w:rsidR="00B66025" w:rsidRPr="00E01617">
        <w:rPr>
          <w:rFonts w:ascii="Times New Roman" w:eastAsia="Calibri" w:hAnsi="Times New Roman" w:cs="Times New Roman"/>
          <w:sz w:val="28"/>
          <w:szCs w:val="28"/>
          <w:lang w:val="kk-KZ"/>
        </w:rPr>
        <w:t>е</w:t>
      </w:r>
      <w:r w:rsidR="000304F2" w:rsidRPr="00E01617">
        <w:rPr>
          <w:rFonts w:ascii="Times New Roman" w:eastAsia="Calibri" w:hAnsi="Times New Roman" w:cs="Times New Roman"/>
          <w:sz w:val="28"/>
          <w:szCs w:val="28"/>
          <w:lang w:val="kk-KZ"/>
        </w:rPr>
        <w:t>лингвальных сетей</w:t>
      </w:r>
      <w:r w:rsidR="00B66025" w:rsidRPr="00E01617">
        <w:rPr>
          <w:rFonts w:ascii="Times New Roman" w:eastAsia="Calibri" w:hAnsi="Times New Roman" w:cs="Times New Roman"/>
          <w:sz w:val="28"/>
          <w:szCs w:val="28"/>
          <w:lang w:val="kk-KZ"/>
        </w:rPr>
        <w:t>. К</w:t>
      </w:r>
      <w:r w:rsidRPr="00E01617">
        <w:rPr>
          <w:rFonts w:ascii="Times New Roman" w:eastAsia="Calibri" w:hAnsi="Times New Roman" w:cs="Times New Roman"/>
          <w:sz w:val="28"/>
          <w:szCs w:val="28"/>
          <w:lang w:val="kk-KZ"/>
        </w:rPr>
        <w:t>ак семантика лингвальных сетей отража</w:t>
      </w:r>
      <w:r w:rsidR="00B66025" w:rsidRPr="00E01617">
        <w:rPr>
          <w:rFonts w:ascii="Times New Roman" w:eastAsia="Calibri" w:hAnsi="Times New Roman" w:cs="Times New Roman"/>
          <w:sz w:val="28"/>
          <w:szCs w:val="28"/>
          <w:lang w:val="kk-KZ"/>
        </w:rPr>
        <w:t>на в</w:t>
      </w:r>
      <w:r w:rsidRPr="00E01617">
        <w:rPr>
          <w:rFonts w:ascii="Times New Roman" w:eastAsia="Calibri" w:hAnsi="Times New Roman" w:cs="Times New Roman"/>
          <w:sz w:val="28"/>
          <w:szCs w:val="28"/>
          <w:lang w:val="kk-KZ"/>
        </w:rPr>
        <w:t xml:space="preserve"> высокочастотную реакцию на  </w:t>
      </w:r>
      <w:r w:rsidRPr="00D77316">
        <w:rPr>
          <w:rFonts w:ascii="Times New Roman" w:eastAsia="Calibri" w:hAnsi="Times New Roman" w:cs="Times New Roman"/>
          <w:i/>
          <w:iCs/>
          <w:sz w:val="28"/>
          <w:szCs w:val="28"/>
          <w:lang w:val="kk-KZ"/>
        </w:rPr>
        <w:t>В</w:t>
      </w:r>
      <w:r w:rsidR="00D77316" w:rsidRPr="00D77316">
        <w:rPr>
          <w:rFonts w:ascii="Times New Roman" w:eastAsia="Calibri" w:hAnsi="Times New Roman" w:cs="Times New Roman"/>
          <w:i/>
          <w:iCs/>
          <w:sz w:val="28"/>
          <w:szCs w:val="28"/>
          <w:lang w:val="kk-KZ"/>
        </w:rPr>
        <w:t>ласть</w:t>
      </w:r>
      <w:r w:rsidRPr="00E01617">
        <w:rPr>
          <w:rFonts w:ascii="Times New Roman" w:eastAsia="Calibri" w:hAnsi="Times New Roman" w:cs="Times New Roman"/>
          <w:sz w:val="28"/>
          <w:szCs w:val="28"/>
          <w:lang w:val="kk-KZ"/>
        </w:rPr>
        <w:t>, то есть какие аспекты власти чаще всего упоминаются в газетных текст</w:t>
      </w:r>
      <w:r w:rsidR="005B7318" w:rsidRPr="00E01617">
        <w:rPr>
          <w:rFonts w:ascii="Times New Roman" w:eastAsia="Calibri" w:hAnsi="Times New Roman" w:cs="Times New Roman"/>
          <w:sz w:val="28"/>
          <w:szCs w:val="28"/>
          <w:lang w:val="kk-KZ"/>
        </w:rPr>
        <w:t xml:space="preserve">ах. Определенные термины и их ассоциированные эмоции могут предоставить понимание того, как различные группы людей реагируют на власть или влияние. </w:t>
      </w:r>
      <w:r w:rsidR="00433924">
        <w:rPr>
          <w:rFonts w:ascii="Times New Roman" w:eastAsia="Calibri" w:hAnsi="Times New Roman" w:cs="Times New Roman"/>
          <w:sz w:val="28"/>
          <w:szCs w:val="28"/>
          <w:lang w:val="kk-KZ"/>
        </w:rPr>
        <w:t>Р</w:t>
      </w:r>
      <w:r w:rsidR="005B7318" w:rsidRPr="00E01617">
        <w:rPr>
          <w:rFonts w:ascii="Times New Roman" w:eastAsia="Calibri" w:hAnsi="Times New Roman" w:cs="Times New Roman"/>
          <w:sz w:val="28"/>
          <w:szCs w:val="28"/>
          <w:lang w:val="kk-KZ"/>
        </w:rPr>
        <w:t>ассмотрим каждую категорию: Высокочастотная реакция</w:t>
      </w:r>
      <w:r w:rsidR="005147E9" w:rsidRPr="00E01617">
        <w:rPr>
          <w:rFonts w:ascii="Times New Roman" w:eastAsia="Calibri" w:hAnsi="Times New Roman" w:cs="Times New Roman"/>
          <w:sz w:val="28"/>
          <w:szCs w:val="28"/>
          <w:lang w:val="kk-KZ"/>
        </w:rPr>
        <w:t xml:space="preserve"> концепта Power : president</w:t>
      </w:r>
      <w:r w:rsidR="00D77316">
        <w:rPr>
          <w:rFonts w:ascii="Times New Roman" w:eastAsia="Calibri" w:hAnsi="Times New Roman" w:cs="Times New Roman"/>
          <w:sz w:val="28"/>
          <w:szCs w:val="28"/>
          <w:lang w:val="kk-KZ"/>
        </w:rPr>
        <w:t xml:space="preserve"> </w:t>
      </w:r>
      <w:r w:rsidR="005147E9" w:rsidRPr="00E01617">
        <w:rPr>
          <w:rFonts w:ascii="Times New Roman" w:eastAsia="Calibri" w:hAnsi="Times New Roman" w:cs="Times New Roman"/>
          <w:sz w:val="28"/>
          <w:szCs w:val="28"/>
          <w:lang w:val="kk-KZ"/>
        </w:rPr>
        <w:t>(8)- 20%; dynamic (6) -13%;     government (6) – 13%, control</w:t>
      </w:r>
      <w:r w:rsidR="00D77316">
        <w:rPr>
          <w:rFonts w:ascii="Times New Roman" w:eastAsia="Calibri" w:hAnsi="Times New Roman" w:cs="Times New Roman"/>
          <w:sz w:val="28"/>
          <w:szCs w:val="28"/>
          <w:lang w:val="kk-KZ"/>
        </w:rPr>
        <w:t xml:space="preserve"> </w:t>
      </w:r>
      <w:r w:rsidR="005147E9" w:rsidRPr="00E01617">
        <w:rPr>
          <w:rFonts w:ascii="Times New Roman" w:eastAsia="Calibri" w:hAnsi="Times New Roman" w:cs="Times New Roman"/>
          <w:sz w:val="28"/>
          <w:szCs w:val="28"/>
          <w:lang w:val="kk-KZ"/>
        </w:rPr>
        <w:t xml:space="preserve">(6) – 13%;      </w:t>
      </w:r>
    </w:p>
    <w:p w:rsidR="00153514" w:rsidRPr="00E01617" w:rsidRDefault="00CC5758" w:rsidP="00153514">
      <w:pPr>
        <w:tabs>
          <w:tab w:val="left" w:pos="567"/>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По результатам анализа данный концепт в публикациях New York Times структурируются с помощью  </w:t>
      </w:r>
      <w:r w:rsidR="00B66025" w:rsidRPr="00E01617">
        <w:rPr>
          <w:rFonts w:ascii="Times New Roman" w:eastAsia="Calibri" w:hAnsi="Times New Roman" w:cs="Times New Roman"/>
          <w:sz w:val="28"/>
          <w:szCs w:val="28"/>
          <w:lang w:val="kk-KZ"/>
        </w:rPr>
        <w:t>сети. Это и есть  концептуальная</w:t>
      </w:r>
      <w:r w:rsidRPr="00E01617">
        <w:rPr>
          <w:rFonts w:ascii="Times New Roman" w:eastAsia="Calibri" w:hAnsi="Times New Roman" w:cs="Times New Roman"/>
          <w:sz w:val="28"/>
          <w:szCs w:val="28"/>
          <w:lang w:val="kk-KZ"/>
        </w:rPr>
        <w:t xml:space="preserve"> модель, в которой информация упорядочивается и структурируется с использованием сети. Каждый уровень концептуальной иерархии представлен сетью, где узлы содержат информацию и представляют отношения между узлами. В этой модели информация представлена пропозициями, которые включают логический субъект (ключевое понятие) и логический предикат (какой-либо признак субъекта). Таким образом, каждая пропозиция представляет собой элементарную концептуальную структуру и оно описывается как "сеть-в-сетях", где каждый домен является сетью парцелл, а каждый парцел представлен сетью присущих ему признаков.   Например коцепт Power представлен следующими парцеллами</w:t>
      </w:r>
      <w:r w:rsidR="004460D2" w:rsidRPr="00E01617">
        <w:rPr>
          <w:rFonts w:ascii="Times New Roman" w:eastAsia="Calibri" w:hAnsi="Times New Roman" w:cs="Times New Roman"/>
          <w:sz w:val="28"/>
          <w:szCs w:val="28"/>
          <w:lang w:val="kk-KZ"/>
        </w:rPr>
        <w:t xml:space="preserve">: </w:t>
      </w:r>
    </w:p>
    <w:p w:rsidR="00153514" w:rsidRPr="00E01617" w:rsidRDefault="00CC5758" w:rsidP="00153514">
      <w:pPr>
        <w:tabs>
          <w:tab w:val="left" w:pos="567"/>
        </w:tabs>
        <w:spacing w:after="0" w:line="240" w:lineRule="auto"/>
        <w:ind w:firstLine="567"/>
        <w:jc w:val="both"/>
        <w:rPr>
          <w:rFonts w:ascii="Times New Roman" w:hAnsi="Times New Roman" w:cs="Times New Roman"/>
          <w:sz w:val="28"/>
          <w:szCs w:val="28"/>
          <w:lang w:val="kk-KZ"/>
        </w:rPr>
      </w:pPr>
      <w:r w:rsidRPr="00E01617">
        <w:rPr>
          <w:rFonts w:ascii="Times New Roman" w:eastAsia="Calibri" w:hAnsi="Times New Roman" w:cs="Times New Roman"/>
          <w:sz w:val="28"/>
          <w:szCs w:val="28"/>
          <w:lang w:val="kk-KZ"/>
        </w:rPr>
        <w:t>1.</w:t>
      </w:r>
      <w:r w:rsidR="004460D2" w:rsidRPr="00E01617">
        <w:rPr>
          <w:rFonts w:ascii="Times New Roman" w:hAnsi="Times New Roman" w:cs="Times New Roman"/>
          <w:sz w:val="28"/>
          <w:szCs w:val="28"/>
          <w:lang w:val="kk-KZ"/>
        </w:rPr>
        <w:t xml:space="preserve">President (Президент): жестокий; </w:t>
      </w:r>
    </w:p>
    <w:p w:rsidR="00153514" w:rsidRPr="00E01617" w:rsidRDefault="004460D2" w:rsidP="00153514">
      <w:pPr>
        <w:tabs>
          <w:tab w:val="left" w:pos="567"/>
        </w:tabs>
        <w:spacing w:after="0" w:line="240" w:lineRule="auto"/>
        <w:ind w:firstLine="567"/>
        <w:jc w:val="both"/>
        <w:rPr>
          <w:rFonts w:ascii="Times New Roman" w:hAnsi="Times New Roman" w:cs="Times New Roman"/>
          <w:sz w:val="28"/>
          <w:szCs w:val="28"/>
          <w:lang w:val="kk-KZ"/>
        </w:rPr>
      </w:pPr>
      <w:r w:rsidRPr="00E01617">
        <w:rPr>
          <w:rFonts w:ascii="Times New Roman" w:hAnsi="Times New Roman" w:cs="Times New Roman"/>
          <w:sz w:val="28"/>
          <w:szCs w:val="28"/>
          <w:lang w:val="kk-KZ"/>
        </w:rPr>
        <w:t>2.Government (Правительство)\ Законодательные органы:</w:t>
      </w:r>
      <w:r w:rsidR="00D77316">
        <w:rPr>
          <w:rFonts w:ascii="Times New Roman" w:hAnsi="Times New Roman" w:cs="Times New Roman"/>
          <w:sz w:val="28"/>
          <w:szCs w:val="28"/>
          <w:lang w:val="kk-KZ"/>
        </w:rPr>
        <w:t xml:space="preserve"> </w:t>
      </w:r>
      <w:r w:rsidRPr="00E01617">
        <w:rPr>
          <w:rFonts w:ascii="Times New Roman" w:hAnsi="Times New Roman" w:cs="Times New Roman"/>
          <w:sz w:val="28"/>
          <w:szCs w:val="28"/>
          <w:lang w:val="kk-KZ"/>
        </w:rPr>
        <w:t>решительные</w:t>
      </w:r>
      <w:r w:rsidR="00D77316">
        <w:rPr>
          <w:rFonts w:ascii="Times New Roman" w:hAnsi="Times New Roman" w:cs="Times New Roman"/>
          <w:sz w:val="28"/>
          <w:szCs w:val="28"/>
          <w:lang w:val="kk-KZ"/>
        </w:rPr>
        <w:t xml:space="preserve">, </w:t>
      </w:r>
      <w:r w:rsidRPr="00E01617">
        <w:rPr>
          <w:rFonts w:ascii="Times New Roman" w:hAnsi="Times New Roman" w:cs="Times New Roman"/>
          <w:sz w:val="28"/>
          <w:szCs w:val="28"/>
          <w:lang w:val="kk-KZ"/>
        </w:rPr>
        <w:t>заботливые;</w:t>
      </w:r>
    </w:p>
    <w:p w:rsidR="00153514" w:rsidRPr="00E01617" w:rsidRDefault="004460D2" w:rsidP="00153514">
      <w:pPr>
        <w:tabs>
          <w:tab w:val="left" w:pos="567"/>
        </w:tabs>
        <w:spacing w:after="0" w:line="240" w:lineRule="auto"/>
        <w:ind w:firstLine="567"/>
        <w:jc w:val="both"/>
        <w:rPr>
          <w:rFonts w:ascii="Times New Roman" w:eastAsia="Calibri" w:hAnsi="Times New Roman" w:cs="Times New Roman"/>
          <w:sz w:val="28"/>
          <w:szCs w:val="28"/>
          <w:lang w:val="kk-KZ"/>
        </w:rPr>
      </w:pPr>
      <w:r w:rsidRPr="00E01617">
        <w:rPr>
          <w:rFonts w:ascii="Times New Roman" w:hAnsi="Times New Roman" w:cs="Times New Roman"/>
          <w:sz w:val="28"/>
          <w:szCs w:val="28"/>
          <w:lang w:val="kk-KZ"/>
        </w:rPr>
        <w:t>3.Government (Правительство)\Исполнительные органы: самоуверенные, исполнительные</w:t>
      </w:r>
      <w:r w:rsidR="005F77B6" w:rsidRPr="00E01617">
        <w:rPr>
          <w:rFonts w:ascii="Times New Roman" w:hAnsi="Times New Roman" w:cs="Times New Roman"/>
          <w:sz w:val="28"/>
          <w:szCs w:val="28"/>
          <w:lang w:val="kk-KZ"/>
        </w:rPr>
        <w:t xml:space="preserve">. </w:t>
      </w:r>
      <w:r w:rsidR="00CC5758" w:rsidRPr="00E01617">
        <w:rPr>
          <w:rFonts w:ascii="Times New Roman" w:eastAsia="Calibri" w:hAnsi="Times New Roman" w:cs="Times New Roman"/>
          <w:sz w:val="28"/>
          <w:szCs w:val="28"/>
          <w:lang w:val="kk-KZ"/>
        </w:rPr>
        <w:t xml:space="preserve">Совокупно, все эти  парцеллы формирует  домен </w:t>
      </w:r>
      <w:r w:rsidR="00CC5758" w:rsidRPr="00D77316">
        <w:rPr>
          <w:rFonts w:ascii="Times New Roman" w:eastAsia="Calibri" w:hAnsi="Times New Roman" w:cs="Times New Roman"/>
          <w:i/>
          <w:iCs/>
          <w:sz w:val="28"/>
          <w:szCs w:val="28"/>
          <w:lang w:val="kk-KZ"/>
        </w:rPr>
        <w:t>Powe</w:t>
      </w:r>
      <w:r w:rsidR="00CC5758" w:rsidRPr="00E01617">
        <w:rPr>
          <w:rFonts w:ascii="Times New Roman" w:eastAsia="Calibri" w:hAnsi="Times New Roman" w:cs="Times New Roman"/>
          <w:sz w:val="28"/>
          <w:szCs w:val="28"/>
          <w:lang w:val="kk-KZ"/>
        </w:rPr>
        <w:t>r. Если сопоставим высокочастотные реакции и парцеллы только совпадает только 2 реакции – это  government and president.</w:t>
      </w:r>
      <w:r w:rsidR="00CC5758" w:rsidRPr="00E01617">
        <w:rPr>
          <w:rFonts w:ascii="Times New Roman" w:eastAsia="Calibri" w:hAnsi="Times New Roman" w:cs="Times New Roman"/>
          <w:sz w:val="28"/>
          <w:szCs w:val="28"/>
          <w:lang w:val="kk-KZ"/>
        </w:rPr>
        <w:tab/>
      </w:r>
      <w:r w:rsidR="00CC5758" w:rsidRPr="00E01617">
        <w:rPr>
          <w:rFonts w:ascii="Times New Roman" w:eastAsia="Calibri" w:hAnsi="Times New Roman" w:cs="Times New Roman"/>
          <w:sz w:val="28"/>
          <w:szCs w:val="28"/>
          <w:lang w:val="kk-KZ"/>
        </w:rPr>
        <w:tab/>
      </w:r>
      <w:r w:rsidR="00B66025" w:rsidRPr="00E01617">
        <w:rPr>
          <w:rFonts w:ascii="Times New Roman" w:eastAsia="Calibri" w:hAnsi="Times New Roman" w:cs="Times New Roman"/>
          <w:sz w:val="28"/>
          <w:szCs w:val="28"/>
          <w:lang w:val="kk-KZ"/>
        </w:rPr>
        <w:tab/>
      </w:r>
      <w:r w:rsidR="00B66025" w:rsidRPr="00E01617">
        <w:rPr>
          <w:rFonts w:ascii="Times New Roman" w:eastAsia="Calibri" w:hAnsi="Times New Roman" w:cs="Times New Roman"/>
          <w:sz w:val="28"/>
          <w:szCs w:val="28"/>
          <w:lang w:val="kk-KZ"/>
        </w:rPr>
        <w:tab/>
      </w:r>
    </w:p>
    <w:p w:rsidR="00D77316" w:rsidRDefault="00CC5758" w:rsidP="00153514">
      <w:pPr>
        <w:tabs>
          <w:tab w:val="left" w:pos="567"/>
        </w:tabs>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На казахском языке </w:t>
      </w:r>
      <w:r w:rsidR="00433924">
        <w:rPr>
          <w:rFonts w:ascii="Times New Roman" w:eastAsia="Calibri" w:hAnsi="Times New Roman" w:cs="Times New Roman"/>
          <w:sz w:val="28"/>
          <w:szCs w:val="28"/>
          <w:lang w:val="kk-KZ"/>
        </w:rPr>
        <w:t xml:space="preserve">ассоциативное поле </w:t>
      </w:r>
      <w:r w:rsidRPr="00E01617">
        <w:rPr>
          <w:rFonts w:ascii="Times New Roman" w:eastAsia="Calibri" w:hAnsi="Times New Roman" w:cs="Times New Roman"/>
          <w:sz w:val="28"/>
          <w:szCs w:val="28"/>
          <w:lang w:val="kk-KZ"/>
        </w:rPr>
        <w:t>концепт</w:t>
      </w:r>
      <w:r w:rsidR="00433924">
        <w:rPr>
          <w:rFonts w:ascii="Times New Roman" w:eastAsia="Calibri" w:hAnsi="Times New Roman" w:cs="Times New Roman"/>
          <w:sz w:val="28"/>
          <w:szCs w:val="28"/>
          <w:lang w:val="kk-KZ"/>
        </w:rPr>
        <w:t>а</w:t>
      </w:r>
      <w:r w:rsidRPr="00E01617">
        <w:rPr>
          <w:rFonts w:ascii="Times New Roman" w:eastAsia="Calibri" w:hAnsi="Times New Roman" w:cs="Times New Roman"/>
          <w:sz w:val="28"/>
          <w:szCs w:val="28"/>
          <w:lang w:val="kk-KZ"/>
        </w:rPr>
        <w:t xml:space="preserve"> </w:t>
      </w:r>
      <w:r w:rsidRPr="00D77316">
        <w:rPr>
          <w:rFonts w:ascii="Times New Roman" w:eastAsia="Calibri" w:hAnsi="Times New Roman" w:cs="Times New Roman"/>
          <w:i/>
          <w:iCs/>
          <w:sz w:val="28"/>
          <w:szCs w:val="28"/>
          <w:lang w:val="kk-KZ"/>
        </w:rPr>
        <w:t>"билік"</w:t>
      </w:r>
      <w:r w:rsidRPr="00E01617">
        <w:rPr>
          <w:rFonts w:ascii="Times New Roman" w:eastAsia="Calibri" w:hAnsi="Times New Roman" w:cs="Times New Roman"/>
          <w:sz w:val="28"/>
          <w:szCs w:val="28"/>
          <w:lang w:val="kk-KZ"/>
        </w:rPr>
        <w:t xml:space="preserve"> </w:t>
      </w:r>
      <w:r w:rsidR="00433924">
        <w:rPr>
          <w:rFonts w:ascii="Times New Roman" w:eastAsia="Calibri" w:hAnsi="Times New Roman" w:cs="Times New Roman"/>
          <w:sz w:val="28"/>
          <w:szCs w:val="28"/>
          <w:lang w:val="kk-KZ"/>
        </w:rPr>
        <w:t>выстраивается</w:t>
      </w:r>
      <w:r w:rsidRPr="00E01617">
        <w:rPr>
          <w:rFonts w:ascii="Times New Roman" w:eastAsia="Calibri" w:hAnsi="Times New Roman" w:cs="Times New Roman"/>
          <w:sz w:val="28"/>
          <w:szCs w:val="28"/>
          <w:lang w:val="kk-KZ"/>
        </w:rPr>
        <w:t xml:space="preserve"> следующим образом: "</w:t>
      </w:r>
      <w:r w:rsidRPr="00D77316">
        <w:rPr>
          <w:rFonts w:ascii="Times New Roman" w:eastAsia="Calibri" w:hAnsi="Times New Roman" w:cs="Times New Roman"/>
          <w:i/>
          <w:iCs/>
          <w:sz w:val="28"/>
          <w:szCs w:val="28"/>
          <w:lang w:val="kk-KZ"/>
        </w:rPr>
        <w:t>Билік"</w:t>
      </w:r>
      <w:r w:rsidRPr="00E01617">
        <w:rPr>
          <w:rFonts w:ascii="Times New Roman" w:eastAsia="Calibri" w:hAnsi="Times New Roman" w:cs="Times New Roman"/>
          <w:sz w:val="28"/>
          <w:szCs w:val="28"/>
          <w:lang w:val="kk-KZ"/>
        </w:rPr>
        <w:t xml:space="preserve"> - (высокоч</w:t>
      </w:r>
      <w:r w:rsidR="00B91709" w:rsidRPr="00E01617">
        <w:rPr>
          <w:rFonts w:ascii="Times New Roman" w:eastAsia="Calibri" w:hAnsi="Times New Roman" w:cs="Times New Roman"/>
          <w:sz w:val="28"/>
          <w:szCs w:val="28"/>
          <w:lang w:val="kk-KZ"/>
        </w:rPr>
        <w:t>а</w:t>
      </w:r>
      <w:r w:rsidRPr="00E01617">
        <w:rPr>
          <w:rFonts w:ascii="Times New Roman" w:eastAsia="Calibri" w:hAnsi="Times New Roman" w:cs="Times New Roman"/>
          <w:sz w:val="28"/>
          <w:szCs w:val="28"/>
          <w:lang w:val="kk-KZ"/>
        </w:rPr>
        <w:t xml:space="preserve">стотные реакции) үкімет (20); саясат (13); басқару (13); мансап (8); күш-қуат (8); әмірлік (5); заң(4);   басшылық (4); </w:t>
      </w:r>
      <w:r w:rsidRPr="00E01617">
        <w:rPr>
          <w:rFonts w:ascii="Times New Roman" w:eastAsia="Calibri" w:hAnsi="Times New Roman" w:cs="Times New Roman"/>
          <w:sz w:val="28"/>
          <w:szCs w:val="28"/>
          <w:lang w:val="kk-KZ"/>
        </w:rPr>
        <w:tab/>
        <w:t>Данный концепт в линг</w:t>
      </w:r>
      <w:r w:rsidR="004460D2" w:rsidRPr="00E01617">
        <w:rPr>
          <w:rFonts w:ascii="Times New Roman" w:eastAsia="Calibri" w:hAnsi="Times New Roman" w:cs="Times New Roman"/>
          <w:sz w:val="28"/>
          <w:szCs w:val="28"/>
          <w:lang w:val="kk-KZ"/>
        </w:rPr>
        <w:t>в</w:t>
      </w:r>
      <w:r w:rsidRPr="00E01617">
        <w:rPr>
          <w:rFonts w:ascii="Times New Roman" w:eastAsia="Calibri" w:hAnsi="Times New Roman" w:cs="Times New Roman"/>
          <w:sz w:val="28"/>
          <w:szCs w:val="28"/>
          <w:lang w:val="kk-KZ"/>
        </w:rPr>
        <w:t xml:space="preserve">альной сети обобщен следующими парцелами в медиа текстах </w:t>
      </w:r>
      <w:r w:rsidR="006F3908" w:rsidRPr="006F3908">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Жас Алаш</w:t>
      </w:r>
      <w:r w:rsidR="006F3908" w:rsidRPr="006F3908">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 xml:space="preserve"> и    определяется посредством предикатов:</w:t>
      </w:r>
      <w:r w:rsidR="004460D2" w:rsidRPr="00E01617">
        <w:rPr>
          <w:rFonts w:ascii="Times New Roman" w:eastAsia="Calibri" w:hAnsi="Times New Roman" w:cs="Times New Roman"/>
          <w:sz w:val="28"/>
          <w:szCs w:val="28"/>
          <w:lang w:val="kk-KZ"/>
        </w:rPr>
        <w:t xml:space="preserve"> 1.</w:t>
      </w:r>
      <w:r w:rsidRPr="00E01617">
        <w:rPr>
          <w:rFonts w:ascii="Times New Roman" w:eastAsia="Calibri" w:hAnsi="Times New Roman" w:cs="Times New Roman"/>
          <w:sz w:val="28"/>
          <w:szCs w:val="28"/>
          <w:lang w:val="kk-KZ"/>
        </w:rPr>
        <w:t>Халық:</w:t>
      </w:r>
      <w:r w:rsidR="00D77316">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тәуелді, сенімсіз</w:t>
      </w:r>
      <w:r w:rsidR="004460D2" w:rsidRPr="00E01617">
        <w:rPr>
          <w:rFonts w:ascii="Times New Roman" w:eastAsia="Calibri" w:hAnsi="Times New Roman" w:cs="Times New Roman"/>
          <w:sz w:val="28"/>
          <w:szCs w:val="28"/>
          <w:lang w:val="kk-KZ"/>
        </w:rPr>
        <w:t>, талапсыз, төзімді; 2.</w:t>
      </w:r>
      <w:r w:rsidRPr="00E01617">
        <w:rPr>
          <w:rFonts w:ascii="Times New Roman" w:eastAsia="Calibri" w:hAnsi="Times New Roman" w:cs="Times New Roman"/>
          <w:sz w:val="28"/>
          <w:szCs w:val="28"/>
          <w:lang w:val="kk-KZ"/>
        </w:rPr>
        <w:t xml:space="preserve">Әкімшілік: үстемшіл, жауапсыз\өзімшіл; </w:t>
      </w:r>
      <w:r w:rsidR="004460D2" w:rsidRPr="00E01617">
        <w:rPr>
          <w:rFonts w:ascii="Times New Roman" w:eastAsia="Calibri" w:hAnsi="Times New Roman" w:cs="Times New Roman"/>
          <w:sz w:val="28"/>
          <w:szCs w:val="28"/>
          <w:lang w:val="kk-KZ"/>
        </w:rPr>
        <w:t>3.</w:t>
      </w:r>
      <w:r w:rsidRPr="00E01617">
        <w:rPr>
          <w:rFonts w:ascii="Times New Roman" w:eastAsia="Calibri" w:hAnsi="Times New Roman" w:cs="Times New Roman"/>
          <w:sz w:val="28"/>
          <w:szCs w:val="28"/>
          <w:lang w:val="kk-KZ"/>
        </w:rPr>
        <w:t xml:space="preserve">Үкімет\заң шығарушы органжауапсыз, батыл \сенімді, </w:t>
      </w:r>
      <w:r w:rsidR="004460D2" w:rsidRPr="00E01617">
        <w:rPr>
          <w:rFonts w:ascii="Times New Roman" w:eastAsia="Calibri" w:hAnsi="Times New Roman" w:cs="Times New Roman"/>
          <w:sz w:val="28"/>
          <w:szCs w:val="28"/>
          <w:lang w:val="kk-KZ"/>
        </w:rPr>
        <w:t>4.</w:t>
      </w:r>
      <w:r w:rsidRPr="00E01617">
        <w:rPr>
          <w:rFonts w:ascii="Times New Roman" w:eastAsia="Calibri" w:hAnsi="Times New Roman" w:cs="Times New Roman"/>
          <w:sz w:val="28"/>
          <w:szCs w:val="28"/>
          <w:lang w:val="kk-KZ"/>
        </w:rPr>
        <w:t>Үкімет: атқарушы орган: өздеріне сенімді\самоуверенные, жауапсыз\уайымсыз.  В этом случайе также совпадают две реакции с предикатами – үкімет және әкімшілік.</w:t>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t>У русско</w:t>
      </w:r>
      <w:r w:rsidR="004460D2" w:rsidRPr="00E01617">
        <w:rPr>
          <w:rFonts w:ascii="Times New Roman" w:eastAsia="Calibri" w:hAnsi="Times New Roman" w:cs="Times New Roman"/>
          <w:sz w:val="28"/>
          <w:szCs w:val="28"/>
          <w:lang w:val="kk-KZ"/>
        </w:rPr>
        <w:t xml:space="preserve">язычных </w:t>
      </w:r>
      <w:r w:rsidRPr="00E01617">
        <w:rPr>
          <w:rFonts w:ascii="Times New Roman" w:eastAsia="Calibri" w:hAnsi="Times New Roman" w:cs="Times New Roman"/>
          <w:sz w:val="28"/>
          <w:szCs w:val="28"/>
          <w:lang w:val="kk-KZ"/>
        </w:rPr>
        <w:t>респондентов высокоч</w:t>
      </w:r>
      <w:r w:rsidR="001E5CFF" w:rsidRPr="00E01617">
        <w:rPr>
          <w:rFonts w:ascii="Times New Roman" w:eastAsia="Calibri" w:hAnsi="Times New Roman" w:cs="Times New Roman"/>
          <w:sz w:val="28"/>
          <w:szCs w:val="28"/>
          <w:lang w:val="kk-KZ"/>
        </w:rPr>
        <w:t>а</w:t>
      </w:r>
      <w:r w:rsidRPr="00E01617">
        <w:rPr>
          <w:rFonts w:ascii="Times New Roman" w:eastAsia="Calibri" w:hAnsi="Times New Roman" w:cs="Times New Roman"/>
          <w:sz w:val="28"/>
          <w:szCs w:val="28"/>
          <w:lang w:val="kk-KZ"/>
        </w:rPr>
        <w:t>стотные р</w:t>
      </w:r>
      <w:r w:rsidR="004460D2" w:rsidRPr="00E01617">
        <w:rPr>
          <w:rFonts w:ascii="Times New Roman" w:eastAsia="Calibri" w:hAnsi="Times New Roman" w:cs="Times New Roman"/>
          <w:sz w:val="28"/>
          <w:szCs w:val="28"/>
          <w:lang w:val="kk-KZ"/>
        </w:rPr>
        <w:t>е</w:t>
      </w:r>
      <w:r w:rsidRPr="00E01617">
        <w:rPr>
          <w:rFonts w:ascii="Times New Roman" w:eastAsia="Calibri" w:hAnsi="Times New Roman" w:cs="Times New Roman"/>
          <w:sz w:val="28"/>
          <w:szCs w:val="28"/>
          <w:lang w:val="kk-KZ"/>
        </w:rPr>
        <w:t>акции таковы:   Власть – (показали следующие высокоч</w:t>
      </w:r>
      <w:r w:rsidR="00B91709" w:rsidRPr="00E01617">
        <w:rPr>
          <w:rFonts w:ascii="Times New Roman" w:eastAsia="Calibri" w:hAnsi="Times New Roman" w:cs="Times New Roman"/>
          <w:sz w:val="28"/>
          <w:szCs w:val="28"/>
          <w:lang w:val="kk-KZ"/>
        </w:rPr>
        <w:t>а</w:t>
      </w:r>
      <w:r w:rsidRPr="00E01617">
        <w:rPr>
          <w:rFonts w:ascii="Times New Roman" w:eastAsia="Calibri" w:hAnsi="Times New Roman" w:cs="Times New Roman"/>
          <w:sz w:val="28"/>
          <w:szCs w:val="28"/>
          <w:lang w:val="kk-KZ"/>
        </w:rPr>
        <w:t xml:space="preserve">стотные реакции) сила (15); президент (12); правительство (11);     деньги (7);  народ (7);    политика (6);  государство (5);   коррупция (4);    руководство (5); деньги(5); контроль(4);     В газетных статьях </w:t>
      </w:r>
      <w:r w:rsidR="006F3908" w:rsidRPr="006F3908">
        <w:rPr>
          <w:rFonts w:ascii="Times New Roman" w:eastAsia="Calibri" w:hAnsi="Times New Roman" w:cs="Times New Roman"/>
          <w:sz w:val="28"/>
          <w:szCs w:val="28"/>
        </w:rPr>
        <w:t>“</w:t>
      </w:r>
      <w:r w:rsidRPr="00E01617">
        <w:rPr>
          <w:rFonts w:ascii="Times New Roman" w:eastAsia="Calibri" w:hAnsi="Times New Roman" w:cs="Times New Roman"/>
          <w:sz w:val="28"/>
          <w:szCs w:val="28"/>
          <w:lang w:val="kk-KZ"/>
        </w:rPr>
        <w:t>Курсив</w:t>
      </w:r>
      <w:r w:rsidR="006F3908" w:rsidRPr="006F3908">
        <w:rPr>
          <w:rFonts w:ascii="Times New Roman" w:eastAsia="Calibri" w:hAnsi="Times New Roman" w:cs="Times New Roman"/>
          <w:sz w:val="28"/>
          <w:szCs w:val="28"/>
        </w:rPr>
        <w:t>”</w:t>
      </w:r>
      <w:r w:rsidR="006F3908">
        <w:rPr>
          <w:rFonts w:ascii="Times New Roman" w:eastAsia="Calibri" w:hAnsi="Times New Roman" w:cs="Times New Roman"/>
          <w:sz w:val="28"/>
          <w:szCs w:val="28"/>
        </w:rPr>
        <w:tab/>
        <w:t>этот концепт</w:t>
      </w:r>
      <w:r w:rsidR="006F3908">
        <w:rPr>
          <w:rFonts w:ascii="Times New Roman" w:eastAsia="Calibri" w:hAnsi="Times New Roman" w:cs="Times New Roman"/>
          <w:sz w:val="28"/>
          <w:szCs w:val="28"/>
          <w:lang w:val="kk-KZ"/>
        </w:rPr>
        <w:t xml:space="preserve"> проявлялся</w:t>
      </w:r>
      <w:r w:rsidRPr="00E01617">
        <w:rPr>
          <w:rFonts w:ascii="Times New Roman" w:eastAsia="Calibri" w:hAnsi="Times New Roman" w:cs="Times New Roman"/>
          <w:sz w:val="28"/>
          <w:szCs w:val="28"/>
          <w:lang w:val="kk-KZ"/>
        </w:rPr>
        <w:t xml:space="preserve"> такими предикатами как : Государственная власть \президент: зависимый, сильный\влиятельный, авторитарный;      Политика \ выборы , Состязания, Народ\ люди : наивные; Партии - зависимые  убедительные ,испольнительные\ убедительные. В этой группе </w:t>
      </w:r>
      <w:r w:rsidR="009F6323" w:rsidRPr="00E01617">
        <w:rPr>
          <w:rFonts w:ascii="Times New Roman" w:eastAsia="Calibri" w:hAnsi="Times New Roman" w:cs="Times New Roman"/>
          <w:sz w:val="28"/>
          <w:szCs w:val="28"/>
          <w:lang w:val="kk-KZ"/>
        </w:rPr>
        <w:t xml:space="preserve">совпадают </w:t>
      </w:r>
      <w:r w:rsidR="006F3908">
        <w:rPr>
          <w:rFonts w:ascii="Times New Roman" w:eastAsia="Calibri" w:hAnsi="Times New Roman" w:cs="Times New Roman"/>
          <w:sz w:val="28"/>
          <w:szCs w:val="28"/>
          <w:lang w:val="kk-KZ"/>
        </w:rPr>
        <w:t xml:space="preserve">актанты </w:t>
      </w:r>
      <w:r w:rsidR="009F6323" w:rsidRPr="00E01617">
        <w:rPr>
          <w:rFonts w:ascii="Times New Roman" w:eastAsia="Calibri" w:hAnsi="Times New Roman" w:cs="Times New Roman"/>
          <w:sz w:val="28"/>
          <w:szCs w:val="28"/>
          <w:lang w:val="kk-KZ"/>
        </w:rPr>
        <w:t>власть, политика, президент, провительство.</w:t>
      </w:r>
      <w:r w:rsidR="00D629B5" w:rsidRPr="00E01617">
        <w:rPr>
          <w:rFonts w:ascii="Times New Roman" w:eastAsia="Calibri" w:hAnsi="Times New Roman" w:cs="Times New Roman"/>
          <w:sz w:val="28"/>
          <w:szCs w:val="28"/>
          <w:lang w:val="kk-KZ"/>
        </w:rPr>
        <w:tab/>
      </w:r>
      <w:r w:rsidR="00D629B5" w:rsidRPr="00E01617">
        <w:rPr>
          <w:rFonts w:ascii="Times New Roman" w:eastAsia="Calibri" w:hAnsi="Times New Roman" w:cs="Times New Roman"/>
          <w:sz w:val="28"/>
          <w:szCs w:val="28"/>
          <w:lang w:val="kk-KZ"/>
        </w:rPr>
        <w:tab/>
      </w:r>
    </w:p>
    <w:p w:rsidR="00D77316" w:rsidRDefault="00D629B5" w:rsidP="00153514">
      <w:pPr>
        <w:tabs>
          <w:tab w:val="left" w:pos="567"/>
        </w:tabs>
        <w:spacing w:after="0" w:line="240" w:lineRule="auto"/>
        <w:ind w:firstLine="567"/>
        <w:jc w:val="both"/>
        <w:rPr>
          <w:rFonts w:ascii="Times New Roman" w:eastAsia="Calibri" w:hAnsi="Times New Roman" w:cs="Times New Roman"/>
          <w:sz w:val="28"/>
          <w:szCs w:val="28"/>
          <w:lang w:val="en-US"/>
        </w:rPr>
      </w:pPr>
      <w:r w:rsidRPr="00E01617">
        <w:rPr>
          <w:rFonts w:ascii="Times New Roman" w:eastAsia="Calibri" w:hAnsi="Times New Roman" w:cs="Times New Roman"/>
          <w:sz w:val="28"/>
          <w:szCs w:val="28"/>
          <w:lang w:val="kk-KZ"/>
        </w:rPr>
        <w:t>Далее сопоставляе</w:t>
      </w:r>
      <w:r w:rsidR="00433924">
        <w:rPr>
          <w:rFonts w:ascii="Times New Roman" w:eastAsia="Calibri" w:hAnsi="Times New Roman" w:cs="Times New Roman"/>
          <w:sz w:val="28"/>
          <w:szCs w:val="28"/>
          <w:lang w:val="kk-KZ"/>
        </w:rPr>
        <w:t>тся</w:t>
      </w:r>
      <w:r w:rsidRPr="00E01617">
        <w:rPr>
          <w:rFonts w:ascii="Times New Roman" w:eastAsia="Calibri" w:hAnsi="Times New Roman" w:cs="Times New Roman"/>
          <w:sz w:val="28"/>
          <w:szCs w:val="28"/>
          <w:lang w:val="kk-KZ"/>
        </w:rPr>
        <w:t xml:space="preserve"> частотные реакции концепта </w:t>
      </w:r>
      <w:r w:rsidRPr="00D77316">
        <w:rPr>
          <w:rFonts w:ascii="Times New Roman" w:eastAsia="Calibri" w:hAnsi="Times New Roman" w:cs="Times New Roman"/>
          <w:i/>
          <w:iCs/>
          <w:sz w:val="28"/>
          <w:szCs w:val="28"/>
          <w:lang w:val="kk-KZ"/>
        </w:rPr>
        <w:t>Общество</w:t>
      </w:r>
      <w:r w:rsidRPr="00E01617">
        <w:rPr>
          <w:rFonts w:ascii="Times New Roman" w:eastAsia="Calibri" w:hAnsi="Times New Roman" w:cs="Times New Roman"/>
          <w:sz w:val="28"/>
          <w:szCs w:val="28"/>
          <w:lang w:val="kk-KZ"/>
        </w:rPr>
        <w:t xml:space="preserve"> с семантикой лингвальных сетей и расс</w:t>
      </w:r>
      <w:r w:rsidR="006F3908">
        <w:rPr>
          <w:rFonts w:ascii="Times New Roman" w:eastAsia="Calibri" w:hAnsi="Times New Roman" w:cs="Times New Roman"/>
          <w:sz w:val="28"/>
          <w:szCs w:val="28"/>
          <w:lang w:val="kk-KZ"/>
        </w:rPr>
        <w:t>матривает</w:t>
      </w:r>
      <w:r w:rsidR="004E6FF1">
        <w:rPr>
          <w:rFonts w:ascii="Times New Roman" w:eastAsia="Calibri" w:hAnsi="Times New Roman" w:cs="Times New Roman"/>
          <w:sz w:val="28"/>
          <w:szCs w:val="28"/>
          <w:lang w:val="kk-KZ"/>
        </w:rPr>
        <w:t>ся</w:t>
      </w:r>
      <w:r w:rsidR="006F3908">
        <w:rPr>
          <w:rFonts w:ascii="Times New Roman" w:eastAsia="Calibri" w:hAnsi="Times New Roman" w:cs="Times New Roman"/>
          <w:sz w:val="28"/>
          <w:szCs w:val="28"/>
          <w:lang w:val="kk-KZ"/>
        </w:rPr>
        <w:t xml:space="preserve"> и каким образом</w:t>
      </w:r>
      <w:r w:rsidRPr="00E01617">
        <w:rPr>
          <w:rFonts w:ascii="Times New Roman" w:eastAsia="Calibri" w:hAnsi="Times New Roman" w:cs="Times New Roman"/>
          <w:sz w:val="28"/>
          <w:szCs w:val="28"/>
          <w:lang w:val="kk-KZ"/>
        </w:rPr>
        <w:t xml:space="preserve"> выявляются основные аспекты, которые чаще всего упоминаются в газетных текстах относительно к данному концепту.</w:t>
      </w:r>
      <w:r w:rsidR="00D77316">
        <w:rPr>
          <w:rFonts w:ascii="Times New Roman" w:eastAsia="Calibri" w:hAnsi="Times New Roman" w:cs="Times New Roman"/>
          <w:sz w:val="28"/>
          <w:szCs w:val="28"/>
          <w:lang w:val="kk-KZ"/>
        </w:rPr>
        <w:t xml:space="preserve"> </w:t>
      </w:r>
      <w:r w:rsidR="005F77B6" w:rsidRPr="00E01617">
        <w:rPr>
          <w:rFonts w:ascii="Times New Roman" w:eastAsia="Calibri" w:hAnsi="Times New Roman" w:cs="Times New Roman"/>
          <w:sz w:val="28"/>
          <w:szCs w:val="28"/>
          <w:lang w:val="kk-KZ"/>
        </w:rPr>
        <w:t>На а</w:t>
      </w:r>
      <w:r w:rsidR="004E747A" w:rsidRPr="00E01617">
        <w:rPr>
          <w:rFonts w:ascii="Times New Roman" w:eastAsia="Calibri" w:hAnsi="Times New Roman" w:cs="Times New Roman"/>
          <w:sz w:val="28"/>
          <w:szCs w:val="28"/>
          <w:lang w:val="kk-KZ"/>
        </w:rPr>
        <w:t>н</w:t>
      </w:r>
      <w:r w:rsidR="005F77B6" w:rsidRPr="00E01617">
        <w:rPr>
          <w:rFonts w:ascii="Times New Roman" w:eastAsia="Calibri" w:hAnsi="Times New Roman" w:cs="Times New Roman"/>
          <w:sz w:val="28"/>
          <w:szCs w:val="28"/>
          <w:lang w:val="kk-KZ"/>
        </w:rPr>
        <w:t xml:space="preserve">глийском языке </w:t>
      </w:r>
      <w:r w:rsidRPr="00D77316">
        <w:rPr>
          <w:rFonts w:ascii="Times New Roman" w:eastAsia="Calibri" w:hAnsi="Times New Roman" w:cs="Times New Roman"/>
          <w:i/>
          <w:iCs/>
          <w:sz w:val="28"/>
          <w:szCs w:val="28"/>
          <w:lang w:val="en-US"/>
        </w:rPr>
        <w:t>Society</w:t>
      </w:r>
      <w:r w:rsidR="005F77B6" w:rsidRPr="00E01617">
        <w:rPr>
          <w:rFonts w:ascii="Times New Roman" w:eastAsia="Calibri" w:hAnsi="Times New Roman" w:cs="Times New Roman"/>
          <w:sz w:val="28"/>
          <w:szCs w:val="28"/>
          <w:lang w:val="kk-KZ"/>
        </w:rPr>
        <w:t xml:space="preserve"> (</w:t>
      </w:r>
      <w:r w:rsidR="00B91709" w:rsidRPr="00E01617">
        <w:rPr>
          <w:rFonts w:ascii="Times New Roman" w:eastAsia="Calibri" w:hAnsi="Times New Roman" w:cs="Times New Roman"/>
          <w:sz w:val="28"/>
          <w:szCs w:val="28"/>
          <w:lang w:val="kk-KZ"/>
        </w:rPr>
        <w:t>высокоча</w:t>
      </w:r>
      <w:r w:rsidR="005F77B6" w:rsidRPr="00E01617">
        <w:rPr>
          <w:rFonts w:ascii="Times New Roman" w:eastAsia="Calibri" w:hAnsi="Times New Roman" w:cs="Times New Roman"/>
          <w:sz w:val="28"/>
          <w:szCs w:val="28"/>
          <w:lang w:val="kk-KZ"/>
        </w:rPr>
        <w:t xml:space="preserve">стотные реакции)- </w:t>
      </w:r>
      <w:r w:rsidRPr="00E01617">
        <w:rPr>
          <w:rFonts w:ascii="Times New Roman" w:eastAsia="Calibri" w:hAnsi="Times New Roman" w:cs="Times New Roman"/>
          <w:sz w:val="28"/>
          <w:szCs w:val="28"/>
          <w:lang w:val="en-US"/>
        </w:rPr>
        <w:t>people</w:t>
      </w:r>
      <w:r w:rsidRPr="00D77316">
        <w:rPr>
          <w:rFonts w:ascii="Times New Roman" w:eastAsia="Calibri" w:hAnsi="Times New Roman" w:cs="Times New Roman"/>
          <w:sz w:val="28"/>
          <w:szCs w:val="28"/>
          <w:lang w:val="en-US"/>
        </w:rPr>
        <w:t>(</w:t>
      </w:r>
      <w:r w:rsidRPr="00E01617">
        <w:rPr>
          <w:rFonts w:ascii="Times New Roman" w:eastAsia="Calibri" w:hAnsi="Times New Roman" w:cs="Times New Roman"/>
          <w:sz w:val="28"/>
          <w:szCs w:val="28"/>
          <w:lang w:val="kk-KZ"/>
        </w:rPr>
        <w:t>9</w:t>
      </w:r>
      <w:r w:rsidRPr="00D77316">
        <w:rPr>
          <w:rFonts w:ascii="Times New Roman" w:eastAsia="Calibri" w:hAnsi="Times New Roman" w:cs="Times New Roman"/>
          <w:sz w:val="28"/>
          <w:szCs w:val="28"/>
          <w:lang w:val="en-US"/>
        </w:rPr>
        <w:t xml:space="preserve">), </w:t>
      </w:r>
      <w:r w:rsidRPr="00E01617">
        <w:rPr>
          <w:rFonts w:ascii="Times New Roman" w:eastAsia="Calibri" w:hAnsi="Times New Roman" w:cs="Times New Roman"/>
          <w:sz w:val="28"/>
          <w:szCs w:val="28"/>
          <w:lang w:val="en-US"/>
        </w:rPr>
        <w:t>community</w:t>
      </w:r>
      <w:r w:rsidRPr="00D77316">
        <w:rPr>
          <w:rFonts w:ascii="Times New Roman" w:eastAsia="Calibri" w:hAnsi="Times New Roman" w:cs="Times New Roman"/>
          <w:sz w:val="28"/>
          <w:szCs w:val="28"/>
          <w:lang w:val="en-US"/>
        </w:rPr>
        <w:t>(</w:t>
      </w:r>
      <w:r w:rsidRPr="00E01617">
        <w:rPr>
          <w:rFonts w:ascii="Times New Roman" w:eastAsia="Calibri" w:hAnsi="Times New Roman" w:cs="Times New Roman"/>
          <w:sz w:val="28"/>
          <w:szCs w:val="28"/>
          <w:lang w:val="kk-KZ"/>
        </w:rPr>
        <w:t>8</w:t>
      </w:r>
      <w:r w:rsidRPr="00D77316">
        <w:rPr>
          <w:rFonts w:ascii="Times New Roman" w:eastAsia="Calibri" w:hAnsi="Times New Roman" w:cs="Times New Roman"/>
          <w:sz w:val="28"/>
          <w:szCs w:val="28"/>
          <w:lang w:val="en-US"/>
        </w:rPr>
        <w:t xml:space="preserve">), </w:t>
      </w:r>
      <w:r w:rsidRPr="00E01617">
        <w:rPr>
          <w:rFonts w:ascii="Times New Roman" w:eastAsia="Calibri" w:hAnsi="Times New Roman" w:cs="Times New Roman"/>
          <w:sz w:val="28"/>
          <w:szCs w:val="28"/>
          <w:lang w:val="en-US"/>
        </w:rPr>
        <w:t>culture</w:t>
      </w:r>
      <w:r w:rsidRPr="00D77316">
        <w:rPr>
          <w:rFonts w:ascii="Times New Roman" w:eastAsia="Calibri" w:hAnsi="Times New Roman" w:cs="Times New Roman"/>
          <w:sz w:val="28"/>
          <w:szCs w:val="28"/>
          <w:lang w:val="en-US"/>
        </w:rPr>
        <w:t>(</w:t>
      </w:r>
      <w:r w:rsidRPr="00E01617">
        <w:rPr>
          <w:rFonts w:ascii="Times New Roman" w:eastAsia="Calibri" w:hAnsi="Times New Roman" w:cs="Times New Roman"/>
          <w:sz w:val="28"/>
          <w:szCs w:val="28"/>
          <w:lang w:val="kk-KZ"/>
        </w:rPr>
        <w:t>6</w:t>
      </w:r>
      <w:r w:rsidRPr="00D77316">
        <w:rPr>
          <w:rFonts w:ascii="Times New Roman" w:eastAsia="Calibri" w:hAnsi="Times New Roman" w:cs="Times New Roman"/>
          <w:sz w:val="28"/>
          <w:szCs w:val="28"/>
          <w:lang w:val="en-US"/>
        </w:rPr>
        <w:t xml:space="preserve">), </w:t>
      </w:r>
      <w:r w:rsidRPr="00E01617">
        <w:rPr>
          <w:rFonts w:ascii="Times New Roman" w:eastAsia="Calibri" w:hAnsi="Times New Roman" w:cs="Times New Roman"/>
          <w:sz w:val="28"/>
          <w:szCs w:val="28"/>
          <w:lang w:val="en-US"/>
        </w:rPr>
        <w:t>structure</w:t>
      </w:r>
      <w:r w:rsidRPr="00D77316">
        <w:rPr>
          <w:rFonts w:ascii="Times New Roman" w:eastAsia="Calibri" w:hAnsi="Times New Roman" w:cs="Times New Roman"/>
          <w:sz w:val="28"/>
          <w:szCs w:val="28"/>
          <w:lang w:val="en-US"/>
        </w:rPr>
        <w:t>(</w:t>
      </w:r>
      <w:r w:rsidRPr="00E01617">
        <w:rPr>
          <w:rFonts w:ascii="Times New Roman" w:eastAsia="Calibri" w:hAnsi="Times New Roman" w:cs="Times New Roman"/>
          <w:sz w:val="28"/>
          <w:szCs w:val="28"/>
          <w:lang w:val="kk-KZ"/>
        </w:rPr>
        <w:t>4</w:t>
      </w:r>
      <w:r w:rsidRPr="00D77316">
        <w:rPr>
          <w:rFonts w:ascii="Times New Roman" w:eastAsia="Calibri" w:hAnsi="Times New Roman" w:cs="Times New Roman"/>
          <w:sz w:val="28"/>
          <w:szCs w:val="28"/>
          <w:lang w:val="en-US"/>
        </w:rPr>
        <w:t xml:space="preserve">), </w:t>
      </w:r>
      <w:r w:rsidRPr="00E01617">
        <w:rPr>
          <w:rFonts w:ascii="Times New Roman" w:eastAsia="Calibri" w:hAnsi="Times New Roman" w:cs="Times New Roman"/>
          <w:sz w:val="28"/>
          <w:szCs w:val="28"/>
          <w:lang w:val="en-US"/>
        </w:rPr>
        <w:t>freedom</w:t>
      </w:r>
      <w:r w:rsidR="00D77316">
        <w:rPr>
          <w:rFonts w:ascii="Times New Roman" w:eastAsia="Calibri" w:hAnsi="Times New Roman" w:cs="Times New Roman"/>
          <w:sz w:val="28"/>
          <w:szCs w:val="28"/>
          <w:lang w:val="kk-KZ"/>
        </w:rPr>
        <w:t xml:space="preserve"> </w:t>
      </w:r>
      <w:r w:rsidRPr="00D77316">
        <w:rPr>
          <w:rFonts w:ascii="Times New Roman" w:eastAsia="Calibri" w:hAnsi="Times New Roman" w:cs="Times New Roman"/>
          <w:sz w:val="28"/>
          <w:szCs w:val="28"/>
          <w:lang w:val="en-US"/>
        </w:rPr>
        <w:t>(</w:t>
      </w:r>
      <w:r w:rsidRPr="00E01617">
        <w:rPr>
          <w:rFonts w:ascii="Times New Roman" w:eastAsia="Calibri" w:hAnsi="Times New Roman" w:cs="Times New Roman"/>
          <w:sz w:val="28"/>
          <w:szCs w:val="28"/>
          <w:lang w:val="kk-KZ"/>
        </w:rPr>
        <w:t>4</w:t>
      </w:r>
      <w:r w:rsidRPr="00D77316">
        <w:rPr>
          <w:rFonts w:ascii="Times New Roman" w:eastAsia="Calibri" w:hAnsi="Times New Roman" w:cs="Times New Roman"/>
          <w:sz w:val="28"/>
          <w:szCs w:val="28"/>
          <w:lang w:val="en-US"/>
        </w:rPr>
        <w:t xml:space="preserve">), </w:t>
      </w:r>
      <w:r w:rsidRPr="00E01617">
        <w:rPr>
          <w:rFonts w:ascii="Times New Roman" w:eastAsia="Calibri" w:hAnsi="Times New Roman" w:cs="Times New Roman"/>
          <w:sz w:val="28"/>
          <w:szCs w:val="28"/>
          <w:lang w:val="en-US"/>
        </w:rPr>
        <w:t>identity</w:t>
      </w:r>
      <w:r w:rsidR="00D77316">
        <w:rPr>
          <w:rFonts w:ascii="Times New Roman" w:eastAsia="Calibri" w:hAnsi="Times New Roman" w:cs="Times New Roman"/>
          <w:sz w:val="28"/>
          <w:szCs w:val="28"/>
          <w:lang w:val="kk-KZ"/>
        </w:rPr>
        <w:t xml:space="preserve"> </w:t>
      </w:r>
      <w:r w:rsidRPr="00D77316">
        <w:rPr>
          <w:rFonts w:ascii="Times New Roman" w:eastAsia="Calibri" w:hAnsi="Times New Roman" w:cs="Times New Roman"/>
          <w:sz w:val="28"/>
          <w:szCs w:val="28"/>
          <w:lang w:val="en-US"/>
        </w:rPr>
        <w:t>(</w:t>
      </w:r>
      <w:r w:rsidRPr="00E01617">
        <w:rPr>
          <w:rFonts w:ascii="Times New Roman" w:eastAsia="Calibri" w:hAnsi="Times New Roman" w:cs="Times New Roman"/>
          <w:sz w:val="28"/>
          <w:szCs w:val="28"/>
          <w:lang w:val="kk-KZ"/>
        </w:rPr>
        <w:t>4</w:t>
      </w:r>
      <w:r w:rsidRPr="00D77316">
        <w:rPr>
          <w:rFonts w:ascii="Times New Roman" w:eastAsia="Calibri" w:hAnsi="Times New Roman" w:cs="Times New Roman"/>
          <w:sz w:val="28"/>
          <w:szCs w:val="28"/>
          <w:lang w:val="en-US"/>
        </w:rPr>
        <w:t xml:space="preserve">), </w:t>
      </w:r>
      <w:r w:rsidRPr="00E01617">
        <w:rPr>
          <w:rFonts w:ascii="Times New Roman" w:eastAsia="Calibri" w:hAnsi="Times New Roman" w:cs="Times New Roman"/>
          <w:sz w:val="28"/>
          <w:szCs w:val="28"/>
          <w:lang w:val="en-US"/>
        </w:rPr>
        <w:t>self</w:t>
      </w:r>
      <w:r w:rsidRPr="00D77316">
        <w:rPr>
          <w:rFonts w:ascii="Times New Roman" w:eastAsia="Calibri" w:hAnsi="Times New Roman" w:cs="Times New Roman"/>
          <w:sz w:val="28"/>
          <w:szCs w:val="28"/>
          <w:lang w:val="en-US"/>
        </w:rPr>
        <w:t xml:space="preserve"> (</w:t>
      </w:r>
      <w:r w:rsidRPr="00E01617">
        <w:rPr>
          <w:rFonts w:ascii="Times New Roman" w:eastAsia="Calibri" w:hAnsi="Times New Roman" w:cs="Times New Roman"/>
          <w:sz w:val="28"/>
          <w:szCs w:val="28"/>
          <w:lang w:val="kk-KZ"/>
        </w:rPr>
        <w:t>4</w:t>
      </w:r>
      <w:r w:rsidRPr="00D77316">
        <w:rPr>
          <w:rFonts w:ascii="Times New Roman" w:eastAsia="Calibri" w:hAnsi="Times New Roman" w:cs="Times New Roman"/>
          <w:sz w:val="28"/>
          <w:szCs w:val="28"/>
          <w:lang w:val="en-US"/>
        </w:rPr>
        <w:t xml:space="preserve">), </w:t>
      </w:r>
      <w:r w:rsidRPr="00E01617">
        <w:rPr>
          <w:rFonts w:ascii="Times New Roman" w:eastAsia="Calibri" w:hAnsi="Times New Roman" w:cs="Times New Roman"/>
          <w:sz w:val="28"/>
          <w:szCs w:val="28"/>
          <w:lang w:val="en-US"/>
        </w:rPr>
        <w:t>me</w:t>
      </w:r>
      <w:r w:rsidRPr="00D77316">
        <w:rPr>
          <w:rFonts w:ascii="Times New Roman" w:eastAsia="Calibri" w:hAnsi="Times New Roman" w:cs="Times New Roman"/>
          <w:sz w:val="28"/>
          <w:szCs w:val="28"/>
          <w:lang w:val="en-US"/>
        </w:rPr>
        <w:t xml:space="preserve"> (</w:t>
      </w:r>
      <w:r w:rsidRPr="00E01617">
        <w:rPr>
          <w:rFonts w:ascii="Times New Roman" w:eastAsia="Calibri" w:hAnsi="Times New Roman" w:cs="Times New Roman"/>
          <w:sz w:val="28"/>
          <w:szCs w:val="28"/>
          <w:lang w:val="kk-KZ"/>
        </w:rPr>
        <w:t>4</w:t>
      </w:r>
      <w:r w:rsidR="005F77B6" w:rsidRPr="00D77316">
        <w:rPr>
          <w:rFonts w:ascii="Times New Roman" w:eastAsia="Calibri" w:hAnsi="Times New Roman" w:cs="Times New Roman"/>
          <w:sz w:val="28"/>
          <w:szCs w:val="28"/>
          <w:lang w:val="en-US"/>
        </w:rPr>
        <w:t xml:space="preserve">). </w:t>
      </w:r>
    </w:p>
    <w:p w:rsidR="00644A70" w:rsidRPr="00E01617" w:rsidRDefault="00B66025" w:rsidP="00153514">
      <w:pPr>
        <w:tabs>
          <w:tab w:val="left" w:pos="567"/>
        </w:tabs>
        <w:spacing w:after="0" w:line="240" w:lineRule="auto"/>
        <w:ind w:firstLine="567"/>
        <w:jc w:val="both"/>
        <w:rPr>
          <w:rFonts w:ascii="Times New Roman" w:hAnsi="Times New Roman" w:cs="Times New Roman"/>
          <w:sz w:val="28"/>
          <w:szCs w:val="28"/>
          <w:lang w:val="kk-KZ"/>
        </w:rPr>
      </w:pPr>
      <w:r w:rsidRPr="00E01617">
        <w:rPr>
          <w:rFonts w:ascii="Times New Roman" w:eastAsia="Calibri" w:hAnsi="Times New Roman" w:cs="Times New Roman"/>
          <w:sz w:val="28"/>
          <w:szCs w:val="28"/>
          <w:lang w:val="kk-KZ"/>
        </w:rPr>
        <w:t xml:space="preserve"> В</w:t>
      </w:r>
      <w:r w:rsidR="005F77B6" w:rsidRPr="00E01617">
        <w:rPr>
          <w:rFonts w:ascii="Times New Roman" w:eastAsia="Calibri" w:hAnsi="Times New Roman" w:cs="Times New Roman"/>
          <w:sz w:val="28"/>
          <w:szCs w:val="28"/>
          <w:lang w:val="kk-KZ"/>
        </w:rPr>
        <w:t xml:space="preserve"> публикациях газеты </w:t>
      </w:r>
      <w:r w:rsidR="005F77B6" w:rsidRPr="00E01617">
        <w:rPr>
          <w:rFonts w:ascii="Times New Roman" w:eastAsia="Calibri" w:hAnsi="Times New Roman" w:cs="Times New Roman"/>
          <w:sz w:val="28"/>
          <w:szCs w:val="28"/>
          <w:lang w:val="en-US"/>
        </w:rPr>
        <w:t>New</w:t>
      </w:r>
      <w:r w:rsidR="00D77316">
        <w:rPr>
          <w:rFonts w:ascii="Times New Roman" w:eastAsia="Calibri" w:hAnsi="Times New Roman" w:cs="Times New Roman"/>
          <w:sz w:val="28"/>
          <w:szCs w:val="28"/>
          <w:lang w:val="kk-KZ"/>
        </w:rPr>
        <w:t xml:space="preserve"> </w:t>
      </w:r>
      <w:r w:rsidR="005F77B6" w:rsidRPr="00E01617">
        <w:rPr>
          <w:rFonts w:ascii="Times New Roman" w:eastAsia="Calibri" w:hAnsi="Times New Roman" w:cs="Times New Roman"/>
          <w:sz w:val="28"/>
          <w:szCs w:val="28"/>
          <w:lang w:val="en-US"/>
        </w:rPr>
        <w:t>York</w:t>
      </w:r>
      <w:r w:rsidR="00D77316">
        <w:rPr>
          <w:rFonts w:ascii="Times New Roman" w:eastAsia="Calibri" w:hAnsi="Times New Roman" w:cs="Times New Roman"/>
          <w:sz w:val="28"/>
          <w:szCs w:val="28"/>
          <w:lang w:val="kk-KZ"/>
        </w:rPr>
        <w:t xml:space="preserve"> </w:t>
      </w:r>
      <w:r w:rsidR="005F77B6" w:rsidRPr="00E01617">
        <w:rPr>
          <w:rFonts w:ascii="Times New Roman" w:eastAsia="Calibri" w:hAnsi="Times New Roman" w:cs="Times New Roman"/>
          <w:sz w:val="28"/>
          <w:szCs w:val="28"/>
          <w:lang w:val="en-US"/>
        </w:rPr>
        <w:t>Times</w:t>
      </w:r>
      <w:r w:rsidR="00D77316">
        <w:rPr>
          <w:rFonts w:ascii="Times New Roman" w:eastAsia="Calibri" w:hAnsi="Times New Roman" w:cs="Times New Roman"/>
          <w:sz w:val="28"/>
          <w:szCs w:val="28"/>
          <w:lang w:val="kk-KZ"/>
        </w:rPr>
        <w:t xml:space="preserve"> </w:t>
      </w:r>
      <w:r w:rsidR="005F77B6" w:rsidRPr="00E01617">
        <w:rPr>
          <w:rFonts w:ascii="Times New Roman" w:eastAsia="Calibri" w:hAnsi="Times New Roman" w:cs="Times New Roman"/>
          <w:sz w:val="28"/>
          <w:szCs w:val="28"/>
          <w:lang w:val="kk-KZ"/>
        </w:rPr>
        <w:t xml:space="preserve">проявляется такими аспектами </w:t>
      </w:r>
      <w:r w:rsidR="005F77B6" w:rsidRPr="00E01617">
        <w:rPr>
          <w:rFonts w:ascii="Times New Roman" w:eastAsia="Calibri" w:hAnsi="Times New Roman" w:cs="Times New Roman"/>
          <w:sz w:val="28"/>
          <w:szCs w:val="28"/>
          <w:lang w:val="en-US"/>
        </w:rPr>
        <w:t>p</w:t>
      </w:r>
      <w:r w:rsidR="005F77B6" w:rsidRPr="00E01617">
        <w:rPr>
          <w:rFonts w:ascii="Times New Roman" w:eastAsia="Calibri" w:hAnsi="Times New Roman" w:cs="Times New Roman"/>
          <w:sz w:val="28"/>
          <w:szCs w:val="28"/>
          <w:lang w:val="kk-KZ"/>
        </w:rPr>
        <w:t xml:space="preserve">eople (народ): неуверенные, убежденные, запуганные;  </w:t>
      </w:r>
      <w:r w:rsidR="005F77B6" w:rsidRPr="00E01617">
        <w:rPr>
          <w:rFonts w:ascii="Times New Roman" w:eastAsia="Calibri" w:hAnsi="Times New Roman" w:cs="Times New Roman"/>
          <w:sz w:val="28"/>
          <w:szCs w:val="28"/>
          <w:lang w:val="en-US"/>
        </w:rPr>
        <w:t>y</w:t>
      </w:r>
      <w:r w:rsidR="005F77B6" w:rsidRPr="00E01617">
        <w:rPr>
          <w:rFonts w:ascii="Times New Roman" w:eastAsia="Calibri" w:hAnsi="Times New Roman" w:cs="Times New Roman"/>
          <w:sz w:val="28"/>
          <w:szCs w:val="28"/>
          <w:lang w:val="kk-KZ"/>
        </w:rPr>
        <w:t>outh (молодежь - студенты): патриоты.</w:t>
      </w:r>
    </w:p>
    <w:p w:rsidR="00644A70" w:rsidRPr="00E01617" w:rsidRDefault="0097228F" w:rsidP="00153514">
      <w:pPr>
        <w:tabs>
          <w:tab w:val="left" w:pos="567"/>
        </w:tabs>
        <w:spacing w:after="0" w:line="240" w:lineRule="auto"/>
        <w:ind w:firstLine="567"/>
        <w:jc w:val="both"/>
        <w:rPr>
          <w:rFonts w:ascii="Times New Roman" w:eastAsia="Calibri" w:hAnsi="Times New Roman" w:cs="Times New Roman"/>
          <w:sz w:val="28"/>
          <w:szCs w:val="28"/>
        </w:rPr>
      </w:pPr>
      <w:r w:rsidRPr="00E01617">
        <w:rPr>
          <w:rFonts w:ascii="Times New Roman" w:hAnsi="Times New Roman" w:cs="Times New Roman"/>
          <w:sz w:val="28"/>
          <w:szCs w:val="28"/>
          <w:lang w:val="kk-KZ"/>
        </w:rPr>
        <w:t xml:space="preserve">На казахском языке: </w:t>
      </w:r>
      <w:r w:rsidRPr="00D77316">
        <w:rPr>
          <w:rFonts w:ascii="Times New Roman" w:hAnsi="Times New Roman" w:cs="Times New Roman"/>
          <w:i/>
          <w:iCs/>
          <w:sz w:val="28"/>
          <w:szCs w:val="28"/>
          <w:lang w:val="kk-KZ"/>
        </w:rPr>
        <w:t>Қоғам</w:t>
      </w:r>
      <w:r w:rsidRPr="00E01617">
        <w:rPr>
          <w:rFonts w:ascii="Times New Roman" w:hAnsi="Times New Roman" w:cs="Times New Roman"/>
          <w:sz w:val="28"/>
          <w:szCs w:val="28"/>
          <w:lang w:val="kk-KZ"/>
        </w:rPr>
        <w:t xml:space="preserve"> </w:t>
      </w:r>
      <w:r w:rsidRPr="00E01617">
        <w:rPr>
          <w:rFonts w:ascii="Times New Roman" w:eastAsia="Calibri" w:hAnsi="Times New Roman" w:cs="Times New Roman"/>
          <w:sz w:val="28"/>
          <w:szCs w:val="28"/>
          <w:lang w:val="kk-KZ"/>
        </w:rPr>
        <w:t>(высокоч</w:t>
      </w:r>
      <w:r w:rsidR="00B91709" w:rsidRPr="00E01617">
        <w:rPr>
          <w:rFonts w:ascii="Times New Roman" w:eastAsia="Calibri" w:hAnsi="Times New Roman" w:cs="Times New Roman"/>
          <w:sz w:val="28"/>
          <w:szCs w:val="28"/>
          <w:lang w:val="kk-KZ"/>
        </w:rPr>
        <w:t>а</w:t>
      </w:r>
      <w:r w:rsidRPr="00E01617">
        <w:rPr>
          <w:rFonts w:ascii="Times New Roman" w:eastAsia="Calibri" w:hAnsi="Times New Roman" w:cs="Times New Roman"/>
          <w:sz w:val="28"/>
          <w:szCs w:val="28"/>
          <w:lang w:val="kk-KZ"/>
        </w:rPr>
        <w:t xml:space="preserve">стотные реакции) </w:t>
      </w:r>
      <w:r w:rsidRPr="00E01617">
        <w:rPr>
          <w:rFonts w:ascii="Times New Roman" w:hAnsi="Times New Roman" w:cs="Times New Roman"/>
          <w:sz w:val="28"/>
          <w:szCs w:val="28"/>
          <w:lang w:val="kk-KZ"/>
        </w:rPr>
        <w:t xml:space="preserve"> - халық (21), қоршаған орта</w:t>
      </w:r>
      <w:r w:rsidR="00D77316">
        <w:rPr>
          <w:rFonts w:ascii="Times New Roman" w:hAnsi="Times New Roman" w:cs="Times New Roman"/>
          <w:sz w:val="28"/>
          <w:szCs w:val="28"/>
          <w:lang w:val="kk-KZ"/>
        </w:rPr>
        <w:t xml:space="preserve"> </w:t>
      </w:r>
      <w:r w:rsidRPr="00E01617">
        <w:rPr>
          <w:rFonts w:ascii="Times New Roman" w:hAnsi="Times New Roman" w:cs="Times New Roman"/>
          <w:sz w:val="28"/>
          <w:szCs w:val="28"/>
          <w:lang w:val="kk-KZ"/>
        </w:rPr>
        <w:t>(16), адамдар (13), ел (12),   еркіндік</w:t>
      </w:r>
      <w:r w:rsidR="00D77316">
        <w:rPr>
          <w:rFonts w:ascii="Times New Roman" w:hAnsi="Times New Roman" w:cs="Times New Roman"/>
          <w:sz w:val="28"/>
          <w:szCs w:val="28"/>
          <w:lang w:val="kk-KZ"/>
        </w:rPr>
        <w:t xml:space="preserve"> </w:t>
      </w:r>
      <w:r w:rsidRPr="00E01617">
        <w:rPr>
          <w:rFonts w:ascii="Times New Roman" w:hAnsi="Times New Roman" w:cs="Times New Roman"/>
          <w:sz w:val="28"/>
          <w:szCs w:val="28"/>
          <w:lang w:val="kk-KZ"/>
        </w:rPr>
        <w:t>(9).</w:t>
      </w:r>
      <w:r w:rsidR="008919BC" w:rsidRPr="00E01617">
        <w:rPr>
          <w:rFonts w:ascii="Times New Roman" w:eastAsia="Calibri" w:hAnsi="Times New Roman" w:cs="Times New Roman"/>
          <w:sz w:val="28"/>
          <w:szCs w:val="28"/>
          <w:lang w:val="kk-KZ"/>
        </w:rPr>
        <w:t>П</w:t>
      </w:r>
      <w:r w:rsidR="008919BC" w:rsidRPr="00E01617">
        <w:rPr>
          <w:rFonts w:ascii="Times New Roman" w:eastAsia="Calibri" w:hAnsi="Times New Roman" w:cs="Times New Roman"/>
          <w:bCs/>
          <w:sz w:val="28"/>
          <w:szCs w:val="28"/>
          <w:lang w:val="kk-KZ"/>
        </w:rPr>
        <w:t>редставленность этого концепта в публикациях газеты Жас Алаш -</w:t>
      </w:r>
      <w:r w:rsidR="00D77316">
        <w:rPr>
          <w:rFonts w:ascii="Times New Roman" w:eastAsia="Calibri" w:hAnsi="Times New Roman" w:cs="Times New Roman"/>
          <w:bCs/>
          <w:sz w:val="28"/>
          <w:szCs w:val="28"/>
          <w:lang w:val="kk-KZ"/>
        </w:rPr>
        <w:t xml:space="preserve"> </w:t>
      </w:r>
      <w:r w:rsidR="00EB1048" w:rsidRPr="00E01617">
        <w:rPr>
          <w:rFonts w:ascii="Times New Roman" w:eastAsia="Calibri" w:hAnsi="Times New Roman" w:cs="Times New Roman"/>
          <w:sz w:val="28"/>
          <w:szCs w:val="28"/>
        </w:rPr>
        <w:t>Халық</w:t>
      </w:r>
      <w:r w:rsidR="00EB1048" w:rsidRPr="00E01617">
        <w:rPr>
          <w:rFonts w:ascii="Times New Roman" w:eastAsia="Calibri" w:hAnsi="Times New Roman" w:cs="Times New Roman"/>
          <w:sz w:val="28"/>
          <w:szCs w:val="28"/>
          <w:lang w:val="kk-KZ"/>
        </w:rPr>
        <w:t>: тәуелді, сенімсіз, талапсыз, төзімді</w:t>
      </w:r>
      <w:r w:rsidR="008919BC" w:rsidRPr="00E01617">
        <w:rPr>
          <w:rFonts w:ascii="Times New Roman" w:eastAsia="Calibri" w:hAnsi="Times New Roman" w:cs="Times New Roman"/>
          <w:sz w:val="28"/>
          <w:szCs w:val="28"/>
          <w:lang w:val="kk-KZ"/>
        </w:rPr>
        <w:t xml:space="preserve"> и оно совпадает с выше указаными рак</w:t>
      </w:r>
      <w:r w:rsidR="00B91709" w:rsidRPr="00E01617">
        <w:rPr>
          <w:rFonts w:ascii="Times New Roman" w:eastAsia="Calibri" w:hAnsi="Times New Roman" w:cs="Times New Roman"/>
          <w:sz w:val="28"/>
          <w:szCs w:val="28"/>
          <w:lang w:val="kk-KZ"/>
        </w:rPr>
        <w:t>циями</w:t>
      </w:r>
      <w:r w:rsidR="008919BC"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rPr>
        <w:tab/>
      </w:r>
      <w:r w:rsidRPr="00E01617">
        <w:rPr>
          <w:rFonts w:ascii="Times New Roman" w:eastAsia="Calibri" w:hAnsi="Times New Roman" w:cs="Times New Roman"/>
          <w:sz w:val="28"/>
          <w:szCs w:val="28"/>
        </w:rPr>
        <w:tab/>
      </w:r>
      <w:r w:rsidRPr="00E01617">
        <w:rPr>
          <w:rFonts w:ascii="Times New Roman" w:eastAsia="Calibri" w:hAnsi="Times New Roman" w:cs="Times New Roman"/>
          <w:sz w:val="28"/>
          <w:szCs w:val="28"/>
        </w:rPr>
        <w:tab/>
      </w:r>
    </w:p>
    <w:p w:rsidR="00153514" w:rsidRPr="00E01617" w:rsidRDefault="0097228F" w:rsidP="00153514">
      <w:pPr>
        <w:tabs>
          <w:tab w:val="left" w:pos="567"/>
        </w:tabs>
        <w:spacing w:after="0" w:line="240" w:lineRule="auto"/>
        <w:ind w:firstLine="567"/>
        <w:jc w:val="both"/>
        <w:rPr>
          <w:rFonts w:ascii="Times New Roman" w:eastAsia="Times New Roman" w:hAnsi="Times New Roman" w:cs="Times New Roman"/>
          <w:bCs/>
          <w:sz w:val="28"/>
          <w:szCs w:val="28"/>
          <w:lang w:val="kk-KZ" w:eastAsia="ru-RU"/>
        </w:rPr>
      </w:pPr>
      <w:r w:rsidRPr="00E01617">
        <w:rPr>
          <w:rFonts w:ascii="Times New Roman" w:eastAsia="Calibri" w:hAnsi="Times New Roman" w:cs="Times New Roman"/>
          <w:sz w:val="28"/>
          <w:szCs w:val="28"/>
          <w:lang w:val="kk-KZ"/>
        </w:rPr>
        <w:t xml:space="preserve">На русском языке </w:t>
      </w:r>
      <w:r w:rsidRPr="00D77316">
        <w:rPr>
          <w:rFonts w:ascii="Times New Roman" w:eastAsia="Times New Roman" w:hAnsi="Times New Roman" w:cs="Times New Roman"/>
          <w:bCs/>
          <w:i/>
          <w:iCs/>
          <w:sz w:val="28"/>
          <w:szCs w:val="28"/>
          <w:lang w:val="kk-KZ" w:eastAsia="ru-RU"/>
        </w:rPr>
        <w:t>Общество</w:t>
      </w:r>
      <w:r w:rsidRPr="00E01617">
        <w:rPr>
          <w:rFonts w:ascii="Times New Roman" w:eastAsia="Times New Roman" w:hAnsi="Times New Roman" w:cs="Times New Roman"/>
          <w:b/>
          <w:bCs/>
          <w:i/>
          <w:sz w:val="28"/>
          <w:szCs w:val="28"/>
          <w:lang w:val="kk-KZ" w:eastAsia="ru-RU"/>
        </w:rPr>
        <w:t xml:space="preserve">- </w:t>
      </w:r>
      <w:r w:rsidRPr="00E01617">
        <w:rPr>
          <w:rFonts w:ascii="Times New Roman" w:eastAsia="Times New Roman" w:hAnsi="Times New Roman" w:cs="Times New Roman"/>
          <w:bCs/>
          <w:sz w:val="28"/>
          <w:szCs w:val="28"/>
          <w:lang w:val="kk-KZ" w:eastAsia="ru-RU"/>
        </w:rPr>
        <w:t>люди</w:t>
      </w:r>
      <w:r w:rsidR="00D77316">
        <w:rPr>
          <w:rFonts w:ascii="Times New Roman" w:eastAsia="Times New Roman" w:hAnsi="Times New Roman" w:cs="Times New Roman"/>
          <w:bCs/>
          <w:sz w:val="28"/>
          <w:szCs w:val="28"/>
          <w:lang w:val="kk-KZ" w:eastAsia="ru-RU"/>
        </w:rPr>
        <w:t xml:space="preserve"> </w:t>
      </w:r>
      <w:r w:rsidRPr="00E01617">
        <w:rPr>
          <w:rFonts w:ascii="Times New Roman" w:eastAsia="Times New Roman" w:hAnsi="Times New Roman" w:cs="Times New Roman"/>
          <w:bCs/>
          <w:sz w:val="28"/>
          <w:szCs w:val="28"/>
          <w:lang w:val="kk-KZ" w:eastAsia="ru-RU"/>
        </w:rPr>
        <w:t>(</w:t>
      </w:r>
      <w:r w:rsidRPr="00E01617">
        <w:rPr>
          <w:rFonts w:ascii="Times New Roman" w:eastAsia="Times New Roman" w:hAnsi="Times New Roman" w:cs="Times New Roman"/>
          <w:bCs/>
          <w:sz w:val="28"/>
          <w:szCs w:val="28"/>
          <w:lang w:eastAsia="ru-RU"/>
        </w:rPr>
        <w:t>18</w:t>
      </w:r>
      <w:r w:rsidR="008919BC" w:rsidRPr="00E01617">
        <w:rPr>
          <w:rFonts w:ascii="Times New Roman" w:eastAsia="Times New Roman" w:hAnsi="Times New Roman" w:cs="Times New Roman"/>
          <w:bCs/>
          <w:sz w:val="28"/>
          <w:szCs w:val="28"/>
          <w:lang w:val="kk-KZ" w:eastAsia="ru-RU"/>
        </w:rPr>
        <w:t>)</w:t>
      </w:r>
      <w:r w:rsidRPr="00E01617">
        <w:rPr>
          <w:rFonts w:ascii="Times New Roman" w:eastAsia="Times New Roman" w:hAnsi="Times New Roman" w:cs="Times New Roman"/>
          <w:bCs/>
          <w:sz w:val="28"/>
          <w:szCs w:val="28"/>
          <w:lang w:val="kk-KZ" w:eastAsia="ru-RU"/>
        </w:rPr>
        <w:t>, народ</w:t>
      </w:r>
      <w:r w:rsidR="00D77316">
        <w:rPr>
          <w:rFonts w:ascii="Times New Roman" w:eastAsia="Times New Roman" w:hAnsi="Times New Roman" w:cs="Times New Roman"/>
          <w:bCs/>
          <w:sz w:val="28"/>
          <w:szCs w:val="28"/>
          <w:lang w:val="kk-KZ" w:eastAsia="ru-RU"/>
        </w:rPr>
        <w:t xml:space="preserve"> </w:t>
      </w:r>
      <w:r w:rsidRPr="00E01617">
        <w:rPr>
          <w:rFonts w:ascii="Times New Roman" w:eastAsia="Times New Roman" w:hAnsi="Times New Roman" w:cs="Times New Roman"/>
          <w:bCs/>
          <w:sz w:val="28"/>
          <w:szCs w:val="28"/>
          <w:lang w:val="kk-KZ" w:eastAsia="ru-RU"/>
        </w:rPr>
        <w:t>(1</w:t>
      </w:r>
      <w:r w:rsidRPr="00E01617">
        <w:rPr>
          <w:rFonts w:ascii="Times New Roman" w:eastAsia="Times New Roman" w:hAnsi="Times New Roman" w:cs="Times New Roman"/>
          <w:bCs/>
          <w:sz w:val="28"/>
          <w:szCs w:val="28"/>
          <w:lang w:eastAsia="ru-RU"/>
        </w:rPr>
        <w:t>5</w:t>
      </w:r>
      <w:r w:rsidRPr="00E01617">
        <w:rPr>
          <w:rFonts w:ascii="Times New Roman" w:eastAsia="Times New Roman" w:hAnsi="Times New Roman" w:cs="Times New Roman"/>
          <w:bCs/>
          <w:sz w:val="28"/>
          <w:szCs w:val="28"/>
          <w:lang w:val="kk-KZ" w:eastAsia="ru-RU"/>
        </w:rPr>
        <w:t>), социум</w:t>
      </w:r>
      <w:r w:rsidR="00D77316">
        <w:rPr>
          <w:rFonts w:ascii="Times New Roman" w:eastAsia="Times New Roman" w:hAnsi="Times New Roman" w:cs="Times New Roman"/>
          <w:bCs/>
          <w:sz w:val="28"/>
          <w:szCs w:val="28"/>
          <w:lang w:val="kk-KZ" w:eastAsia="ru-RU"/>
        </w:rPr>
        <w:t xml:space="preserve"> </w:t>
      </w:r>
      <w:r w:rsidRPr="00E01617">
        <w:rPr>
          <w:rFonts w:ascii="Times New Roman" w:eastAsia="Times New Roman" w:hAnsi="Times New Roman" w:cs="Times New Roman"/>
          <w:bCs/>
          <w:sz w:val="28"/>
          <w:szCs w:val="28"/>
          <w:lang w:val="kk-KZ" w:eastAsia="ru-RU"/>
        </w:rPr>
        <w:t xml:space="preserve">(12), </w:t>
      </w:r>
      <w:r w:rsidR="008919BC" w:rsidRPr="00E01617">
        <w:rPr>
          <w:rFonts w:ascii="Times New Roman" w:eastAsia="Times New Roman" w:hAnsi="Times New Roman" w:cs="Times New Roman"/>
          <w:bCs/>
          <w:sz w:val="28"/>
          <w:szCs w:val="28"/>
          <w:lang w:val="kk-KZ" w:eastAsia="ru-RU"/>
        </w:rPr>
        <w:t>мнение</w:t>
      </w:r>
      <w:r w:rsidR="00D77316">
        <w:rPr>
          <w:rFonts w:ascii="Times New Roman" w:eastAsia="Times New Roman" w:hAnsi="Times New Roman" w:cs="Times New Roman"/>
          <w:bCs/>
          <w:sz w:val="28"/>
          <w:szCs w:val="28"/>
          <w:lang w:val="kk-KZ" w:eastAsia="ru-RU"/>
        </w:rPr>
        <w:t xml:space="preserve"> </w:t>
      </w:r>
      <w:r w:rsidR="008919BC" w:rsidRPr="00E01617">
        <w:rPr>
          <w:rFonts w:ascii="Times New Roman" w:eastAsia="Times New Roman" w:hAnsi="Times New Roman" w:cs="Times New Roman"/>
          <w:bCs/>
          <w:sz w:val="28"/>
          <w:szCs w:val="28"/>
          <w:lang w:val="kk-KZ" w:eastAsia="ru-RU"/>
        </w:rPr>
        <w:t>(5)</w:t>
      </w:r>
      <w:r w:rsidRPr="00E01617">
        <w:rPr>
          <w:rFonts w:ascii="Times New Roman" w:eastAsia="Times New Roman" w:hAnsi="Times New Roman" w:cs="Times New Roman"/>
          <w:bCs/>
          <w:sz w:val="28"/>
          <w:szCs w:val="28"/>
          <w:lang w:val="kk-KZ" w:eastAsia="ru-RU"/>
        </w:rPr>
        <w:t>, государство</w:t>
      </w:r>
      <w:r w:rsidR="00D77316">
        <w:rPr>
          <w:rFonts w:ascii="Times New Roman" w:eastAsia="Times New Roman" w:hAnsi="Times New Roman" w:cs="Times New Roman"/>
          <w:bCs/>
          <w:sz w:val="28"/>
          <w:szCs w:val="28"/>
          <w:lang w:val="kk-KZ" w:eastAsia="ru-RU"/>
        </w:rPr>
        <w:t xml:space="preserve"> </w:t>
      </w:r>
      <w:r w:rsidRPr="00E01617">
        <w:rPr>
          <w:rFonts w:ascii="Times New Roman" w:eastAsia="Times New Roman" w:hAnsi="Times New Roman" w:cs="Times New Roman"/>
          <w:bCs/>
          <w:sz w:val="28"/>
          <w:szCs w:val="28"/>
          <w:lang w:val="kk-KZ" w:eastAsia="ru-RU"/>
        </w:rPr>
        <w:t>(5)</w:t>
      </w:r>
      <w:r w:rsidR="008919BC" w:rsidRPr="00E01617">
        <w:rPr>
          <w:rFonts w:ascii="Times New Roman" w:eastAsia="Times New Roman" w:hAnsi="Times New Roman" w:cs="Times New Roman"/>
          <w:bCs/>
          <w:sz w:val="28"/>
          <w:szCs w:val="28"/>
          <w:lang w:val="kk-KZ" w:eastAsia="ru-RU"/>
        </w:rPr>
        <w:t xml:space="preserve">. Эти реакции тоже </w:t>
      </w:r>
      <w:r w:rsidR="004E6FF1">
        <w:rPr>
          <w:rFonts w:ascii="Times New Roman" w:eastAsia="Times New Roman" w:hAnsi="Times New Roman" w:cs="Times New Roman"/>
          <w:bCs/>
          <w:sz w:val="28"/>
          <w:szCs w:val="28"/>
          <w:lang w:val="kk-KZ" w:eastAsia="ru-RU"/>
        </w:rPr>
        <w:t xml:space="preserve">полностью </w:t>
      </w:r>
      <w:r w:rsidR="008919BC" w:rsidRPr="00E01617">
        <w:rPr>
          <w:rFonts w:ascii="Times New Roman" w:eastAsia="Times New Roman" w:hAnsi="Times New Roman" w:cs="Times New Roman"/>
          <w:bCs/>
          <w:sz w:val="28"/>
          <w:szCs w:val="28"/>
          <w:lang w:val="kk-KZ" w:eastAsia="ru-RU"/>
        </w:rPr>
        <w:t>совпадает предикатами</w:t>
      </w:r>
      <w:r w:rsidR="004E6FF1">
        <w:rPr>
          <w:rFonts w:ascii="Times New Roman" w:eastAsia="Times New Roman" w:hAnsi="Times New Roman" w:cs="Times New Roman"/>
          <w:bCs/>
          <w:sz w:val="28"/>
          <w:szCs w:val="28"/>
          <w:lang w:val="kk-KZ" w:eastAsia="ru-RU"/>
        </w:rPr>
        <w:t>,</w:t>
      </w:r>
      <w:r w:rsidR="008919BC" w:rsidRPr="00E01617">
        <w:rPr>
          <w:rFonts w:ascii="Times New Roman" w:eastAsia="Calibri" w:hAnsi="Times New Roman" w:cs="Times New Roman"/>
          <w:bCs/>
          <w:sz w:val="28"/>
          <w:szCs w:val="28"/>
          <w:lang w:val="kk-KZ"/>
        </w:rPr>
        <w:t xml:space="preserve"> представлены</w:t>
      </w:r>
      <w:r w:rsidR="006F3908">
        <w:rPr>
          <w:rFonts w:ascii="Times New Roman" w:eastAsia="Calibri" w:hAnsi="Times New Roman" w:cs="Times New Roman"/>
          <w:bCs/>
          <w:sz w:val="28"/>
          <w:szCs w:val="28"/>
          <w:lang w:val="kk-KZ"/>
        </w:rPr>
        <w:t>ми</w:t>
      </w:r>
      <w:r w:rsidR="008919BC" w:rsidRPr="00E01617">
        <w:rPr>
          <w:rFonts w:ascii="Times New Roman" w:eastAsia="Calibri" w:hAnsi="Times New Roman" w:cs="Times New Roman"/>
          <w:bCs/>
          <w:sz w:val="28"/>
          <w:szCs w:val="28"/>
          <w:lang w:val="kk-KZ"/>
        </w:rPr>
        <w:t xml:space="preserve">  в публикациях газеты </w:t>
      </w:r>
      <w:r w:rsidR="006F3908" w:rsidRPr="006F3908">
        <w:rPr>
          <w:rFonts w:ascii="Times New Roman" w:eastAsia="Calibri" w:hAnsi="Times New Roman" w:cs="Times New Roman"/>
          <w:bCs/>
          <w:sz w:val="28"/>
          <w:szCs w:val="28"/>
        </w:rPr>
        <w:t>“</w:t>
      </w:r>
      <w:r w:rsidR="008919BC" w:rsidRPr="00E01617">
        <w:rPr>
          <w:rFonts w:ascii="Times New Roman" w:eastAsia="Calibri" w:hAnsi="Times New Roman" w:cs="Times New Roman"/>
          <w:bCs/>
          <w:sz w:val="28"/>
          <w:szCs w:val="28"/>
          <w:lang w:val="kk-KZ"/>
        </w:rPr>
        <w:t>Курсив</w:t>
      </w:r>
      <w:r w:rsidR="006F3908" w:rsidRPr="006F3908">
        <w:rPr>
          <w:rFonts w:ascii="Times New Roman" w:eastAsia="Calibri" w:hAnsi="Times New Roman" w:cs="Times New Roman"/>
          <w:bCs/>
          <w:sz w:val="28"/>
          <w:szCs w:val="28"/>
        </w:rPr>
        <w:t>”</w:t>
      </w:r>
      <w:r w:rsidR="008919BC" w:rsidRPr="00E01617">
        <w:rPr>
          <w:rFonts w:ascii="Times New Roman" w:eastAsia="Times New Roman" w:hAnsi="Times New Roman" w:cs="Times New Roman"/>
          <w:bCs/>
          <w:sz w:val="28"/>
          <w:szCs w:val="28"/>
          <w:lang w:val="kk-KZ" w:eastAsia="ru-RU"/>
        </w:rPr>
        <w:t xml:space="preserve"> .</w:t>
      </w:r>
      <w:r w:rsidRPr="00E01617">
        <w:rPr>
          <w:rFonts w:ascii="Times New Roman" w:eastAsia="Times New Roman" w:hAnsi="Times New Roman" w:cs="Times New Roman"/>
          <w:bCs/>
          <w:sz w:val="28"/>
          <w:szCs w:val="28"/>
          <w:lang w:val="kk-KZ" w:eastAsia="ru-RU"/>
        </w:rPr>
        <w:tab/>
      </w:r>
      <w:r w:rsidRPr="00E01617">
        <w:rPr>
          <w:rFonts w:ascii="Times New Roman" w:eastAsia="Times New Roman" w:hAnsi="Times New Roman" w:cs="Times New Roman"/>
          <w:bCs/>
          <w:sz w:val="28"/>
          <w:szCs w:val="28"/>
          <w:lang w:val="kk-KZ" w:eastAsia="ru-RU"/>
        </w:rPr>
        <w:tab/>
      </w:r>
      <w:r w:rsidRPr="00E01617">
        <w:rPr>
          <w:rFonts w:ascii="Times New Roman" w:eastAsia="Times New Roman" w:hAnsi="Times New Roman" w:cs="Times New Roman"/>
          <w:bCs/>
          <w:sz w:val="28"/>
          <w:szCs w:val="28"/>
          <w:lang w:val="kk-KZ" w:eastAsia="ru-RU"/>
        </w:rPr>
        <w:tab/>
      </w:r>
    </w:p>
    <w:p w:rsidR="00153514" w:rsidRPr="00E01617" w:rsidRDefault="005F77B6" w:rsidP="00153514">
      <w:pPr>
        <w:tabs>
          <w:tab w:val="left" w:pos="567"/>
        </w:tabs>
        <w:spacing w:after="0" w:line="240" w:lineRule="auto"/>
        <w:ind w:firstLine="567"/>
        <w:jc w:val="both"/>
        <w:rPr>
          <w:rFonts w:ascii="Times New Roman" w:hAnsi="Times New Roman" w:cs="Times New Roman"/>
          <w:sz w:val="28"/>
          <w:szCs w:val="28"/>
          <w:lang w:val="kk-KZ"/>
        </w:rPr>
      </w:pPr>
      <w:r w:rsidRPr="00E01617">
        <w:rPr>
          <w:rFonts w:ascii="Times New Roman" w:eastAsia="Calibri" w:hAnsi="Times New Roman" w:cs="Times New Roman"/>
          <w:sz w:val="28"/>
          <w:szCs w:val="28"/>
          <w:lang w:val="kk-KZ"/>
        </w:rPr>
        <w:t xml:space="preserve">На </w:t>
      </w:r>
      <w:r w:rsidR="002755D5" w:rsidRPr="00E01617">
        <w:rPr>
          <w:rFonts w:ascii="Times New Roman" w:eastAsia="Calibri" w:hAnsi="Times New Roman" w:cs="Times New Roman"/>
          <w:sz w:val="28"/>
          <w:szCs w:val="28"/>
          <w:lang w:val="kk-KZ"/>
        </w:rPr>
        <w:t>материале, полученн</w:t>
      </w:r>
      <w:r w:rsidR="004E6FF1">
        <w:rPr>
          <w:rFonts w:ascii="Times New Roman" w:eastAsia="Calibri" w:hAnsi="Times New Roman" w:cs="Times New Roman"/>
          <w:sz w:val="28"/>
          <w:szCs w:val="28"/>
          <w:lang w:val="kk-KZ"/>
        </w:rPr>
        <w:t>ом</w:t>
      </w:r>
      <w:r w:rsidR="002755D5" w:rsidRPr="00E01617">
        <w:rPr>
          <w:rFonts w:ascii="Times New Roman" w:eastAsia="Calibri" w:hAnsi="Times New Roman" w:cs="Times New Roman"/>
          <w:sz w:val="28"/>
          <w:szCs w:val="28"/>
          <w:lang w:val="kk-KZ"/>
        </w:rPr>
        <w:t xml:space="preserve"> от американцев,</w:t>
      </w:r>
      <w:r w:rsidR="00D77316">
        <w:rPr>
          <w:rFonts w:ascii="Times New Roman" w:eastAsia="Calibri" w:hAnsi="Times New Roman" w:cs="Times New Roman"/>
          <w:sz w:val="28"/>
          <w:szCs w:val="28"/>
          <w:lang w:val="kk-KZ"/>
        </w:rPr>
        <w:t xml:space="preserve"> </w:t>
      </w:r>
      <w:r w:rsidR="004E6FF1">
        <w:rPr>
          <w:rFonts w:ascii="Times New Roman" w:eastAsia="Calibri" w:hAnsi="Times New Roman" w:cs="Times New Roman"/>
          <w:sz w:val="28"/>
          <w:szCs w:val="28"/>
          <w:lang w:val="kk-KZ"/>
        </w:rPr>
        <w:t xml:space="preserve">ассоциативное поле </w:t>
      </w:r>
      <w:r w:rsidR="0097228F" w:rsidRPr="00E01617">
        <w:rPr>
          <w:rFonts w:ascii="Times New Roman" w:eastAsia="Calibri" w:hAnsi="Times New Roman" w:cs="Times New Roman"/>
          <w:sz w:val="28"/>
          <w:szCs w:val="28"/>
          <w:lang w:val="kk-KZ"/>
        </w:rPr>
        <w:t>концеп</w:t>
      </w:r>
      <w:r w:rsidR="004E747A" w:rsidRPr="00E01617">
        <w:rPr>
          <w:rFonts w:ascii="Times New Roman" w:eastAsia="Calibri" w:hAnsi="Times New Roman" w:cs="Times New Roman"/>
          <w:sz w:val="28"/>
          <w:szCs w:val="28"/>
          <w:lang w:val="kk-KZ"/>
        </w:rPr>
        <w:t>т</w:t>
      </w:r>
      <w:r w:rsidR="004E6FF1">
        <w:rPr>
          <w:rFonts w:ascii="Times New Roman" w:eastAsia="Calibri" w:hAnsi="Times New Roman" w:cs="Times New Roman"/>
          <w:sz w:val="28"/>
          <w:szCs w:val="28"/>
          <w:lang w:val="kk-KZ"/>
        </w:rPr>
        <w:t>а</w:t>
      </w:r>
      <w:r w:rsidR="00D77316">
        <w:rPr>
          <w:rFonts w:ascii="Times New Roman" w:eastAsia="Calibri" w:hAnsi="Times New Roman" w:cs="Times New Roman"/>
          <w:sz w:val="28"/>
          <w:szCs w:val="28"/>
          <w:lang w:val="kk-KZ"/>
        </w:rPr>
        <w:t xml:space="preserve"> </w:t>
      </w:r>
      <w:r w:rsidRPr="00D77316">
        <w:rPr>
          <w:rFonts w:ascii="Times New Roman" w:hAnsi="Times New Roman" w:cs="Times New Roman"/>
          <w:i/>
          <w:iCs/>
          <w:sz w:val="28"/>
          <w:szCs w:val="28"/>
          <w:lang w:val="kk-KZ"/>
        </w:rPr>
        <w:t>Individual</w:t>
      </w:r>
      <w:r w:rsidR="00D77316">
        <w:rPr>
          <w:rFonts w:ascii="Times New Roman" w:hAnsi="Times New Roman" w:cs="Times New Roman"/>
          <w:i/>
          <w:iCs/>
          <w:sz w:val="28"/>
          <w:szCs w:val="28"/>
          <w:lang w:val="kk-KZ"/>
        </w:rPr>
        <w:t xml:space="preserve"> </w:t>
      </w:r>
      <w:r w:rsidR="002F1C9C" w:rsidRPr="00E01617">
        <w:rPr>
          <w:rFonts w:ascii="Times New Roman" w:eastAsia="Calibri" w:hAnsi="Times New Roman" w:cs="Times New Roman"/>
          <w:sz w:val="28"/>
          <w:szCs w:val="28"/>
          <w:lang w:val="kk-KZ"/>
        </w:rPr>
        <w:t>(</w:t>
      </w:r>
      <w:r w:rsidR="00B91709" w:rsidRPr="00E01617">
        <w:rPr>
          <w:rFonts w:ascii="Times New Roman" w:eastAsia="Calibri" w:hAnsi="Times New Roman" w:cs="Times New Roman"/>
          <w:sz w:val="28"/>
          <w:szCs w:val="28"/>
          <w:lang w:val="kk-KZ"/>
        </w:rPr>
        <w:t>высокоча</w:t>
      </w:r>
      <w:r w:rsidR="002F1C9C" w:rsidRPr="00E01617">
        <w:rPr>
          <w:rFonts w:ascii="Times New Roman" w:eastAsia="Calibri" w:hAnsi="Times New Roman" w:cs="Times New Roman"/>
          <w:sz w:val="28"/>
          <w:szCs w:val="28"/>
          <w:lang w:val="kk-KZ"/>
        </w:rPr>
        <w:t xml:space="preserve">стотные реакции) </w:t>
      </w:r>
      <w:r w:rsidR="00D77316">
        <w:rPr>
          <w:rFonts w:ascii="Times New Roman" w:hAnsi="Times New Roman" w:cs="Times New Roman"/>
          <w:sz w:val="28"/>
          <w:szCs w:val="28"/>
          <w:lang w:val="kk-KZ"/>
        </w:rPr>
        <w:t>–</w:t>
      </w:r>
      <w:r w:rsidRPr="00E01617">
        <w:rPr>
          <w:rFonts w:ascii="Times New Roman" w:hAnsi="Times New Roman" w:cs="Times New Roman"/>
          <w:sz w:val="28"/>
          <w:szCs w:val="28"/>
          <w:lang w:val="kk-KZ"/>
        </w:rPr>
        <w:t xml:space="preserve"> independence</w:t>
      </w:r>
      <w:r w:rsidR="00D77316">
        <w:rPr>
          <w:rFonts w:ascii="Times New Roman" w:hAnsi="Times New Roman" w:cs="Times New Roman"/>
          <w:sz w:val="28"/>
          <w:szCs w:val="28"/>
          <w:lang w:val="kk-KZ"/>
        </w:rPr>
        <w:t xml:space="preserve"> </w:t>
      </w:r>
      <w:r w:rsidRPr="00E01617">
        <w:rPr>
          <w:rFonts w:ascii="Times New Roman" w:hAnsi="Times New Roman" w:cs="Times New Roman"/>
          <w:sz w:val="28"/>
          <w:szCs w:val="28"/>
          <w:lang w:val="kk-KZ"/>
        </w:rPr>
        <w:t>(7)</w:t>
      </w:r>
      <w:r w:rsidR="002F1C9C" w:rsidRPr="00E01617">
        <w:rPr>
          <w:rFonts w:ascii="Times New Roman" w:hAnsi="Times New Roman" w:cs="Times New Roman"/>
          <w:sz w:val="28"/>
          <w:szCs w:val="28"/>
          <w:lang w:val="kk-KZ"/>
        </w:rPr>
        <w:t xml:space="preserve">, </w:t>
      </w:r>
      <w:r w:rsidRPr="00E01617">
        <w:rPr>
          <w:rFonts w:ascii="Times New Roman" w:hAnsi="Times New Roman" w:cs="Times New Roman"/>
          <w:sz w:val="28"/>
          <w:szCs w:val="28"/>
          <w:lang w:val="kk-KZ"/>
        </w:rPr>
        <w:t>democracy (6</w:t>
      </w:r>
      <w:r w:rsidR="002F1C9C" w:rsidRPr="00E01617">
        <w:rPr>
          <w:rFonts w:ascii="Times New Roman" w:hAnsi="Times New Roman" w:cs="Times New Roman"/>
          <w:sz w:val="28"/>
          <w:szCs w:val="28"/>
          <w:lang w:val="kk-KZ"/>
        </w:rPr>
        <w:t>)</w:t>
      </w:r>
      <w:r w:rsidRPr="00E01617">
        <w:rPr>
          <w:rFonts w:ascii="Times New Roman" w:hAnsi="Times New Roman" w:cs="Times New Roman"/>
          <w:sz w:val="28"/>
          <w:szCs w:val="28"/>
          <w:lang w:val="kk-KZ"/>
        </w:rPr>
        <w:t>, freedom (6)</w:t>
      </w:r>
      <w:r w:rsidR="002F1C9C" w:rsidRPr="00E01617">
        <w:rPr>
          <w:rFonts w:ascii="Times New Roman" w:hAnsi="Times New Roman" w:cs="Times New Roman"/>
          <w:sz w:val="28"/>
          <w:szCs w:val="28"/>
          <w:lang w:val="kk-KZ"/>
        </w:rPr>
        <w:t xml:space="preserve">, </w:t>
      </w:r>
      <w:r w:rsidRPr="00E01617">
        <w:rPr>
          <w:rFonts w:ascii="Times New Roman" w:hAnsi="Times New Roman" w:cs="Times New Roman"/>
          <w:sz w:val="28"/>
          <w:szCs w:val="28"/>
          <w:lang w:val="kk-KZ"/>
        </w:rPr>
        <w:t xml:space="preserve"> rights (5), person(4)</w:t>
      </w:r>
      <w:r w:rsidR="002F1C9C" w:rsidRPr="00E01617">
        <w:rPr>
          <w:rFonts w:ascii="Times New Roman" w:hAnsi="Times New Roman" w:cs="Times New Roman"/>
          <w:sz w:val="28"/>
          <w:szCs w:val="28"/>
          <w:lang w:val="kk-KZ"/>
        </w:rPr>
        <w:t xml:space="preserve">, </w:t>
      </w:r>
      <w:r w:rsidRPr="00E01617">
        <w:rPr>
          <w:rFonts w:ascii="Times New Roman" w:hAnsi="Times New Roman" w:cs="Times New Roman"/>
          <w:sz w:val="28"/>
          <w:szCs w:val="28"/>
          <w:lang w:val="kk-KZ"/>
        </w:rPr>
        <w:t xml:space="preserve"> me (4)</w:t>
      </w:r>
      <w:r w:rsidR="0097228F" w:rsidRPr="00E01617">
        <w:rPr>
          <w:rFonts w:ascii="Times New Roman" w:hAnsi="Times New Roman" w:cs="Times New Roman"/>
          <w:sz w:val="28"/>
          <w:szCs w:val="28"/>
          <w:lang w:val="kk-KZ"/>
        </w:rPr>
        <w:t xml:space="preserve">. Казахские респонденты показали следущие результаты к стимулу </w:t>
      </w:r>
      <w:r w:rsidR="0097228F" w:rsidRPr="00D77316">
        <w:rPr>
          <w:rFonts w:ascii="Times New Roman" w:hAnsi="Times New Roman" w:cs="Times New Roman"/>
          <w:i/>
          <w:iCs/>
          <w:sz w:val="28"/>
          <w:szCs w:val="28"/>
          <w:lang w:val="kk-KZ"/>
        </w:rPr>
        <w:t>жеке тұлға</w:t>
      </w:r>
      <w:r w:rsidR="0097228F" w:rsidRPr="00E01617">
        <w:rPr>
          <w:rFonts w:ascii="Times New Roman" w:hAnsi="Times New Roman" w:cs="Times New Roman"/>
          <w:sz w:val="28"/>
          <w:szCs w:val="28"/>
          <w:lang w:val="kk-KZ"/>
        </w:rPr>
        <w:t xml:space="preserve"> (высокочистотные реакции)   - адам (26) , мен (17) , дарындылық (12), жеке адам (8) , лидер (8); а русскоязычных респондентов следующие результаты: </w:t>
      </w:r>
      <w:r w:rsidR="0097228F" w:rsidRPr="00D77316">
        <w:rPr>
          <w:rFonts w:ascii="Times New Roman" w:hAnsi="Times New Roman" w:cs="Times New Roman"/>
          <w:i/>
          <w:iCs/>
          <w:sz w:val="28"/>
          <w:szCs w:val="28"/>
          <w:lang w:val="kk-KZ"/>
        </w:rPr>
        <w:t>Личность</w:t>
      </w:r>
      <w:r w:rsidR="0097228F" w:rsidRPr="00E01617">
        <w:rPr>
          <w:rFonts w:ascii="Times New Roman" w:hAnsi="Times New Roman" w:cs="Times New Roman"/>
          <w:sz w:val="28"/>
          <w:szCs w:val="28"/>
          <w:lang w:val="kk-KZ"/>
        </w:rPr>
        <w:t xml:space="preserve"> (высокочистотные реакции) </w:t>
      </w:r>
      <w:r w:rsidR="00EB1048" w:rsidRPr="00E01617">
        <w:rPr>
          <w:rFonts w:ascii="Times New Roman" w:hAnsi="Times New Roman" w:cs="Times New Roman"/>
          <w:sz w:val="28"/>
          <w:szCs w:val="28"/>
          <w:lang w:val="kk-KZ"/>
        </w:rPr>
        <w:t xml:space="preserve">– </w:t>
      </w:r>
      <w:r w:rsidR="0097228F" w:rsidRPr="00E01617">
        <w:rPr>
          <w:rFonts w:ascii="Times New Roman" w:hAnsi="Times New Roman" w:cs="Times New Roman"/>
          <w:sz w:val="28"/>
          <w:szCs w:val="28"/>
          <w:lang w:val="kk-KZ"/>
        </w:rPr>
        <w:t>человек(38), индивидуальность(7), индивид (5), гражданин (5), лицо (</w:t>
      </w:r>
      <w:r w:rsidR="00EB1048" w:rsidRPr="00E01617">
        <w:rPr>
          <w:rFonts w:ascii="Times New Roman" w:hAnsi="Times New Roman" w:cs="Times New Roman"/>
          <w:sz w:val="28"/>
          <w:szCs w:val="28"/>
          <w:lang w:val="kk-KZ"/>
        </w:rPr>
        <w:t>5</w:t>
      </w:r>
      <w:r w:rsidR="0097228F" w:rsidRPr="00E01617">
        <w:rPr>
          <w:rFonts w:ascii="Times New Roman" w:hAnsi="Times New Roman" w:cs="Times New Roman"/>
          <w:sz w:val="28"/>
          <w:szCs w:val="28"/>
          <w:lang w:val="kk-KZ"/>
        </w:rPr>
        <w:t>).</w:t>
      </w:r>
      <w:r w:rsidR="00CE2162" w:rsidRPr="00E01617">
        <w:rPr>
          <w:rFonts w:ascii="Times New Roman" w:hAnsi="Times New Roman" w:cs="Times New Roman"/>
          <w:sz w:val="28"/>
          <w:szCs w:val="28"/>
          <w:lang w:val="kk-KZ"/>
        </w:rPr>
        <w:t xml:space="preserve">В медиа текстах  в качестве предикатов выступают эти реакции, можно отметить полное </w:t>
      </w:r>
      <w:r w:rsidR="008919BC" w:rsidRPr="00E01617">
        <w:rPr>
          <w:rFonts w:ascii="Times New Roman" w:hAnsi="Times New Roman" w:cs="Times New Roman"/>
          <w:sz w:val="28"/>
          <w:szCs w:val="28"/>
          <w:lang w:val="kk-KZ"/>
        </w:rPr>
        <w:t>совпад</w:t>
      </w:r>
      <w:r w:rsidR="00CE2162" w:rsidRPr="00E01617">
        <w:rPr>
          <w:rFonts w:ascii="Times New Roman" w:hAnsi="Times New Roman" w:cs="Times New Roman"/>
          <w:sz w:val="28"/>
          <w:szCs w:val="28"/>
          <w:lang w:val="kk-KZ"/>
        </w:rPr>
        <w:t>ени</w:t>
      </w:r>
      <w:r w:rsidR="004E6FF1">
        <w:rPr>
          <w:rFonts w:ascii="Times New Roman" w:hAnsi="Times New Roman" w:cs="Times New Roman"/>
          <w:sz w:val="28"/>
          <w:szCs w:val="28"/>
          <w:lang w:val="kk-KZ"/>
        </w:rPr>
        <w:t>е всех компонентов</w:t>
      </w:r>
      <w:r w:rsidR="00CE2162" w:rsidRPr="00E01617">
        <w:rPr>
          <w:rFonts w:ascii="Times New Roman" w:hAnsi="Times New Roman" w:cs="Times New Roman"/>
          <w:sz w:val="28"/>
          <w:szCs w:val="28"/>
          <w:lang w:val="kk-KZ"/>
        </w:rPr>
        <w:t>.</w:t>
      </w:r>
      <w:r w:rsidR="0097228F" w:rsidRPr="00E01617">
        <w:rPr>
          <w:rFonts w:ascii="Times New Roman" w:hAnsi="Times New Roman" w:cs="Times New Roman"/>
          <w:sz w:val="28"/>
          <w:szCs w:val="28"/>
          <w:lang w:val="kk-KZ"/>
        </w:rPr>
        <w:tab/>
      </w:r>
      <w:r w:rsidR="0097228F" w:rsidRPr="00E01617">
        <w:rPr>
          <w:rFonts w:ascii="Times New Roman" w:hAnsi="Times New Roman" w:cs="Times New Roman"/>
          <w:sz w:val="28"/>
          <w:szCs w:val="28"/>
          <w:lang w:val="kk-KZ"/>
        </w:rPr>
        <w:tab/>
      </w:r>
      <w:r w:rsidR="0097228F" w:rsidRPr="00E01617">
        <w:rPr>
          <w:rFonts w:ascii="Times New Roman" w:hAnsi="Times New Roman" w:cs="Times New Roman"/>
          <w:sz w:val="28"/>
          <w:szCs w:val="28"/>
          <w:lang w:val="kk-KZ"/>
        </w:rPr>
        <w:tab/>
      </w:r>
      <w:r w:rsidR="0097228F" w:rsidRPr="00E01617">
        <w:rPr>
          <w:rFonts w:ascii="Times New Roman" w:hAnsi="Times New Roman" w:cs="Times New Roman"/>
          <w:sz w:val="28"/>
          <w:szCs w:val="28"/>
          <w:lang w:val="kk-KZ"/>
        </w:rPr>
        <w:tab/>
      </w:r>
    </w:p>
    <w:p w:rsidR="00153514" w:rsidRPr="00E01617" w:rsidRDefault="0097228F" w:rsidP="00153514">
      <w:pPr>
        <w:tabs>
          <w:tab w:val="left" w:pos="567"/>
        </w:tabs>
        <w:spacing w:after="0" w:line="240" w:lineRule="auto"/>
        <w:ind w:firstLine="567"/>
        <w:jc w:val="both"/>
        <w:rPr>
          <w:rFonts w:ascii="Times New Roman" w:hAnsi="Times New Roman" w:cs="Times New Roman"/>
          <w:sz w:val="28"/>
          <w:szCs w:val="28"/>
          <w:lang w:val="kk-KZ"/>
        </w:rPr>
      </w:pPr>
      <w:r w:rsidRPr="00E01617">
        <w:rPr>
          <w:rFonts w:ascii="Times New Roman" w:hAnsi="Times New Roman" w:cs="Times New Roman"/>
          <w:sz w:val="28"/>
          <w:szCs w:val="28"/>
          <w:lang w:val="kk-KZ"/>
        </w:rPr>
        <w:t xml:space="preserve">Эти концепты </w:t>
      </w:r>
      <w:r w:rsidR="00EB1048" w:rsidRPr="00E01617">
        <w:rPr>
          <w:rFonts w:ascii="Times New Roman" w:hAnsi="Times New Roman" w:cs="Times New Roman"/>
          <w:sz w:val="28"/>
          <w:szCs w:val="28"/>
          <w:lang w:val="kk-KZ"/>
        </w:rPr>
        <w:t xml:space="preserve">англоязычных респондентов проявляются так: </w:t>
      </w:r>
      <w:r w:rsidR="00EB1048" w:rsidRPr="00D77316">
        <w:rPr>
          <w:rFonts w:ascii="Times New Roman" w:hAnsi="Times New Roman" w:cs="Times New Roman"/>
          <w:i/>
          <w:iCs/>
          <w:sz w:val="28"/>
          <w:szCs w:val="28"/>
          <w:lang w:val="kk-KZ"/>
        </w:rPr>
        <w:t>T</w:t>
      </w:r>
      <w:r w:rsidR="005F77B6" w:rsidRPr="00D77316">
        <w:rPr>
          <w:rFonts w:ascii="Times New Roman" w:hAnsi="Times New Roman" w:cs="Times New Roman"/>
          <w:i/>
          <w:iCs/>
          <w:sz w:val="28"/>
          <w:szCs w:val="28"/>
          <w:lang w:val="kk-KZ"/>
        </w:rPr>
        <w:t>radition</w:t>
      </w:r>
      <w:r w:rsidR="005F77B6" w:rsidRPr="00E01617">
        <w:rPr>
          <w:rFonts w:ascii="Times New Roman" w:hAnsi="Times New Roman" w:cs="Times New Roman"/>
          <w:sz w:val="28"/>
          <w:szCs w:val="28"/>
          <w:lang w:val="kk-KZ"/>
        </w:rPr>
        <w:t xml:space="preserve"> </w:t>
      </w:r>
      <w:r w:rsidR="002F1C9C" w:rsidRPr="00E01617">
        <w:rPr>
          <w:rFonts w:ascii="Times New Roman" w:eastAsia="Calibri" w:hAnsi="Times New Roman" w:cs="Times New Roman"/>
          <w:sz w:val="28"/>
          <w:szCs w:val="28"/>
          <w:lang w:val="kk-KZ"/>
        </w:rPr>
        <w:t>(</w:t>
      </w:r>
      <w:r w:rsidR="00B91709" w:rsidRPr="00E01617">
        <w:rPr>
          <w:rFonts w:ascii="Times New Roman" w:eastAsia="Calibri" w:hAnsi="Times New Roman" w:cs="Times New Roman"/>
          <w:sz w:val="28"/>
          <w:szCs w:val="28"/>
          <w:lang w:val="kk-KZ"/>
        </w:rPr>
        <w:t>высокоча</w:t>
      </w:r>
      <w:r w:rsidR="002F1C9C" w:rsidRPr="00E01617">
        <w:rPr>
          <w:rFonts w:ascii="Times New Roman" w:eastAsia="Calibri" w:hAnsi="Times New Roman" w:cs="Times New Roman"/>
          <w:sz w:val="28"/>
          <w:szCs w:val="28"/>
          <w:lang w:val="kk-KZ"/>
        </w:rPr>
        <w:t xml:space="preserve">стотные реакции) </w:t>
      </w:r>
      <w:r w:rsidR="005F77B6" w:rsidRPr="00E01617">
        <w:rPr>
          <w:rFonts w:ascii="Times New Roman" w:hAnsi="Times New Roman" w:cs="Times New Roman"/>
          <w:sz w:val="28"/>
          <w:szCs w:val="28"/>
          <w:lang w:val="kk-KZ"/>
        </w:rPr>
        <w:t>– family (4), holidays (3)</w:t>
      </w:r>
      <w:r w:rsidR="002F1C9C" w:rsidRPr="00E01617">
        <w:rPr>
          <w:rFonts w:ascii="Times New Roman" w:hAnsi="Times New Roman" w:cs="Times New Roman"/>
          <w:sz w:val="28"/>
          <w:szCs w:val="28"/>
          <w:lang w:val="kk-KZ"/>
        </w:rPr>
        <w:t>,</w:t>
      </w:r>
      <w:r w:rsidR="005F77B6" w:rsidRPr="00E01617">
        <w:rPr>
          <w:rFonts w:ascii="Times New Roman" w:hAnsi="Times New Roman" w:cs="Times New Roman"/>
          <w:sz w:val="28"/>
          <w:szCs w:val="28"/>
          <w:lang w:val="kk-KZ"/>
        </w:rPr>
        <w:t xml:space="preserve"> customs (3), belief; </w:t>
      </w:r>
      <w:r w:rsidRPr="00E01617">
        <w:rPr>
          <w:rFonts w:ascii="Times New Roman" w:hAnsi="Times New Roman" w:cs="Times New Roman"/>
          <w:sz w:val="28"/>
          <w:szCs w:val="28"/>
          <w:lang w:val="kk-KZ"/>
        </w:rPr>
        <w:t>2</w:t>
      </w:r>
      <w:r w:rsidR="005F77B6" w:rsidRPr="00E01617">
        <w:rPr>
          <w:rFonts w:ascii="Times New Roman" w:hAnsi="Times New Roman" w:cs="Times New Roman"/>
          <w:sz w:val="28"/>
          <w:szCs w:val="28"/>
          <w:lang w:val="kk-KZ"/>
        </w:rPr>
        <w:t>.</w:t>
      </w:r>
      <w:r w:rsidR="005F77B6" w:rsidRPr="00D77316">
        <w:rPr>
          <w:rFonts w:ascii="Times New Roman" w:hAnsi="Times New Roman" w:cs="Times New Roman"/>
          <w:b/>
          <w:bCs/>
          <w:sz w:val="28"/>
          <w:szCs w:val="28"/>
          <w:lang w:val="kk-KZ"/>
        </w:rPr>
        <w:t>Culture</w:t>
      </w:r>
      <w:r w:rsidR="002F1C9C" w:rsidRPr="00E01617">
        <w:rPr>
          <w:rFonts w:ascii="Times New Roman" w:eastAsia="Calibri" w:hAnsi="Times New Roman" w:cs="Times New Roman"/>
          <w:sz w:val="28"/>
          <w:szCs w:val="28"/>
          <w:lang w:val="kk-KZ"/>
        </w:rPr>
        <w:t>(</w:t>
      </w:r>
      <w:r w:rsidR="00B91709" w:rsidRPr="00E01617">
        <w:rPr>
          <w:rFonts w:ascii="Times New Roman" w:eastAsia="Calibri" w:hAnsi="Times New Roman" w:cs="Times New Roman"/>
          <w:sz w:val="28"/>
          <w:szCs w:val="28"/>
          <w:lang w:val="kk-KZ"/>
        </w:rPr>
        <w:t>высокоча</w:t>
      </w:r>
      <w:r w:rsidR="002F1C9C" w:rsidRPr="00E01617">
        <w:rPr>
          <w:rFonts w:ascii="Times New Roman" w:eastAsia="Calibri" w:hAnsi="Times New Roman" w:cs="Times New Roman"/>
          <w:sz w:val="28"/>
          <w:szCs w:val="28"/>
          <w:lang w:val="kk-KZ"/>
        </w:rPr>
        <w:t xml:space="preserve">стотные реакции) </w:t>
      </w:r>
      <w:r w:rsidR="002F1C9C" w:rsidRPr="00E01617">
        <w:rPr>
          <w:rFonts w:ascii="Times New Roman" w:hAnsi="Times New Roman" w:cs="Times New Roman"/>
          <w:sz w:val="28"/>
          <w:szCs w:val="28"/>
          <w:lang w:val="kk-KZ"/>
        </w:rPr>
        <w:t xml:space="preserve"> -  religion (4), History (2), language, life</w:t>
      </w:r>
      <w:r w:rsidRPr="00E01617">
        <w:rPr>
          <w:rFonts w:ascii="Times New Roman" w:hAnsi="Times New Roman" w:cs="Times New Roman"/>
          <w:sz w:val="28"/>
          <w:szCs w:val="28"/>
          <w:lang w:val="kk-KZ"/>
        </w:rPr>
        <w:t>; 3</w:t>
      </w:r>
      <w:r w:rsidR="005F77B6" w:rsidRPr="00E01617">
        <w:rPr>
          <w:rFonts w:ascii="Times New Roman" w:hAnsi="Times New Roman" w:cs="Times New Roman"/>
          <w:sz w:val="28"/>
          <w:szCs w:val="28"/>
          <w:lang w:val="kk-KZ"/>
        </w:rPr>
        <w:t>.</w:t>
      </w:r>
      <w:r w:rsidR="005F77B6" w:rsidRPr="00D77316">
        <w:rPr>
          <w:rFonts w:ascii="Times New Roman" w:hAnsi="Times New Roman" w:cs="Times New Roman"/>
          <w:i/>
          <w:iCs/>
          <w:sz w:val="28"/>
          <w:szCs w:val="28"/>
          <w:lang w:val="kk-KZ"/>
        </w:rPr>
        <w:t>Religion</w:t>
      </w:r>
      <w:r w:rsidR="002F1C9C" w:rsidRPr="00E01617">
        <w:rPr>
          <w:rFonts w:ascii="Times New Roman" w:eastAsia="Calibri" w:hAnsi="Times New Roman" w:cs="Times New Roman"/>
          <w:sz w:val="28"/>
          <w:szCs w:val="28"/>
          <w:lang w:val="kk-KZ"/>
        </w:rPr>
        <w:t xml:space="preserve">(высокочистотные реакции) </w:t>
      </w:r>
      <w:r w:rsidR="002F1C9C" w:rsidRPr="00E01617">
        <w:rPr>
          <w:rFonts w:ascii="Times New Roman" w:hAnsi="Times New Roman" w:cs="Times New Roman"/>
          <w:sz w:val="28"/>
          <w:szCs w:val="28"/>
          <w:lang w:val="kk-KZ"/>
        </w:rPr>
        <w:t xml:space="preserve"> – Jesus (4), God (4)</w:t>
      </w:r>
      <w:r w:rsidR="005F77B6" w:rsidRPr="00E01617">
        <w:rPr>
          <w:rFonts w:ascii="Times New Roman" w:hAnsi="Times New Roman" w:cs="Times New Roman"/>
          <w:sz w:val="28"/>
          <w:szCs w:val="28"/>
          <w:lang w:val="kk-KZ"/>
        </w:rPr>
        <w:t>, Christianity (3)</w:t>
      </w:r>
      <w:r w:rsidR="002F1C9C" w:rsidRPr="00E01617">
        <w:rPr>
          <w:rFonts w:ascii="Times New Roman" w:hAnsi="Times New Roman" w:cs="Times New Roman"/>
          <w:sz w:val="28"/>
          <w:szCs w:val="28"/>
          <w:lang w:val="kk-KZ"/>
        </w:rPr>
        <w:t xml:space="preserve">, </w:t>
      </w:r>
      <w:r w:rsidR="005F77B6" w:rsidRPr="00E01617">
        <w:rPr>
          <w:rFonts w:ascii="Times New Roman" w:hAnsi="Times New Roman" w:cs="Times New Roman"/>
          <w:sz w:val="28"/>
          <w:szCs w:val="28"/>
          <w:lang w:val="kk-KZ"/>
        </w:rPr>
        <w:t xml:space="preserve"> bible (3), Faith(3).</w:t>
      </w:r>
      <w:r w:rsidR="00B91709" w:rsidRPr="00E01617">
        <w:rPr>
          <w:rFonts w:ascii="Times New Roman" w:hAnsi="Times New Roman" w:cs="Times New Roman"/>
          <w:sz w:val="28"/>
          <w:szCs w:val="28"/>
          <w:lang w:val="kk-KZ"/>
        </w:rPr>
        <w:tab/>
      </w:r>
      <w:r w:rsidR="00B91709" w:rsidRPr="00E01617">
        <w:rPr>
          <w:rFonts w:ascii="Times New Roman" w:hAnsi="Times New Roman" w:cs="Times New Roman"/>
          <w:sz w:val="28"/>
          <w:szCs w:val="28"/>
          <w:lang w:val="kk-KZ"/>
        </w:rPr>
        <w:tab/>
      </w:r>
      <w:r w:rsidR="00B91709" w:rsidRPr="00E01617">
        <w:rPr>
          <w:rFonts w:ascii="Times New Roman" w:hAnsi="Times New Roman" w:cs="Times New Roman"/>
          <w:sz w:val="28"/>
          <w:szCs w:val="28"/>
          <w:lang w:val="kk-KZ"/>
        </w:rPr>
        <w:tab/>
      </w:r>
      <w:r w:rsidR="00B91709" w:rsidRPr="00E01617">
        <w:rPr>
          <w:rFonts w:ascii="Times New Roman" w:hAnsi="Times New Roman" w:cs="Times New Roman"/>
          <w:sz w:val="28"/>
          <w:szCs w:val="28"/>
          <w:lang w:val="kk-KZ"/>
        </w:rPr>
        <w:tab/>
      </w:r>
      <w:r w:rsidR="00B91709" w:rsidRPr="00E01617">
        <w:rPr>
          <w:rFonts w:ascii="Times New Roman" w:hAnsi="Times New Roman" w:cs="Times New Roman"/>
          <w:sz w:val="28"/>
          <w:szCs w:val="28"/>
          <w:lang w:val="kk-KZ"/>
        </w:rPr>
        <w:tab/>
      </w:r>
      <w:r w:rsidR="00B91709" w:rsidRPr="00E01617">
        <w:rPr>
          <w:rFonts w:ascii="Times New Roman" w:hAnsi="Times New Roman" w:cs="Times New Roman"/>
          <w:sz w:val="28"/>
          <w:szCs w:val="28"/>
          <w:lang w:val="kk-KZ"/>
        </w:rPr>
        <w:tab/>
      </w:r>
      <w:r w:rsidR="00B91709" w:rsidRPr="00E01617">
        <w:rPr>
          <w:rFonts w:ascii="Times New Roman" w:hAnsi="Times New Roman" w:cs="Times New Roman"/>
          <w:sz w:val="28"/>
          <w:szCs w:val="28"/>
          <w:lang w:val="kk-KZ"/>
        </w:rPr>
        <w:tab/>
      </w:r>
      <w:r w:rsidR="00B91709" w:rsidRPr="00E01617">
        <w:rPr>
          <w:rFonts w:ascii="Times New Roman" w:hAnsi="Times New Roman" w:cs="Times New Roman"/>
          <w:sz w:val="28"/>
          <w:szCs w:val="28"/>
          <w:lang w:val="kk-KZ"/>
        </w:rPr>
        <w:tab/>
      </w:r>
      <w:r w:rsidR="00B91709" w:rsidRPr="00E01617">
        <w:rPr>
          <w:rFonts w:ascii="Times New Roman" w:hAnsi="Times New Roman" w:cs="Times New Roman"/>
          <w:sz w:val="28"/>
          <w:szCs w:val="28"/>
          <w:lang w:val="kk-KZ"/>
        </w:rPr>
        <w:tab/>
      </w:r>
      <w:r w:rsidR="00B91709" w:rsidRPr="00E01617">
        <w:rPr>
          <w:rFonts w:ascii="Times New Roman" w:hAnsi="Times New Roman" w:cs="Times New Roman"/>
          <w:sz w:val="28"/>
          <w:szCs w:val="28"/>
          <w:lang w:val="kk-KZ"/>
        </w:rPr>
        <w:tab/>
      </w:r>
      <w:r w:rsidR="00B91709" w:rsidRPr="00E01617">
        <w:rPr>
          <w:rFonts w:ascii="Times New Roman" w:hAnsi="Times New Roman" w:cs="Times New Roman"/>
          <w:sz w:val="28"/>
          <w:szCs w:val="28"/>
          <w:lang w:val="kk-KZ"/>
        </w:rPr>
        <w:tab/>
      </w:r>
    </w:p>
    <w:p w:rsidR="00153514" w:rsidRPr="00E01617" w:rsidRDefault="004E747A" w:rsidP="00153514">
      <w:pPr>
        <w:tabs>
          <w:tab w:val="left" w:pos="567"/>
        </w:tabs>
        <w:spacing w:after="0" w:line="240" w:lineRule="auto"/>
        <w:ind w:firstLine="567"/>
        <w:jc w:val="both"/>
        <w:rPr>
          <w:rFonts w:ascii="Times New Roman" w:hAnsi="Times New Roman" w:cs="Times New Roman"/>
          <w:sz w:val="28"/>
          <w:szCs w:val="28"/>
          <w:lang w:val="kk-KZ"/>
        </w:rPr>
      </w:pPr>
      <w:r w:rsidRPr="00E01617">
        <w:rPr>
          <w:rFonts w:ascii="Times New Roman" w:hAnsi="Times New Roman" w:cs="Times New Roman"/>
          <w:sz w:val="28"/>
          <w:szCs w:val="28"/>
          <w:lang w:val="kk-KZ"/>
        </w:rPr>
        <w:t>На материале к</w:t>
      </w:r>
      <w:r w:rsidR="00EB1048" w:rsidRPr="00E01617">
        <w:rPr>
          <w:rFonts w:ascii="Times New Roman" w:hAnsi="Times New Roman" w:cs="Times New Roman"/>
          <w:sz w:val="28"/>
          <w:szCs w:val="28"/>
          <w:lang w:val="kk-KZ"/>
        </w:rPr>
        <w:t>азахск</w:t>
      </w:r>
      <w:r w:rsidRPr="00E01617">
        <w:rPr>
          <w:rFonts w:ascii="Times New Roman" w:hAnsi="Times New Roman" w:cs="Times New Roman"/>
          <w:sz w:val="28"/>
          <w:szCs w:val="28"/>
          <w:lang w:val="kk-KZ"/>
        </w:rPr>
        <w:t xml:space="preserve">ого языка </w:t>
      </w:r>
      <w:r w:rsidR="00EB1048" w:rsidRPr="00E01617">
        <w:rPr>
          <w:rFonts w:ascii="Times New Roman" w:hAnsi="Times New Roman" w:cs="Times New Roman"/>
          <w:sz w:val="28"/>
          <w:szCs w:val="28"/>
          <w:lang w:val="kk-KZ"/>
        </w:rPr>
        <w:t xml:space="preserve">результаты следующие: </w:t>
      </w:r>
      <w:r w:rsidR="00EB1048" w:rsidRPr="00D77316">
        <w:rPr>
          <w:rFonts w:ascii="Times New Roman" w:hAnsi="Times New Roman" w:cs="Times New Roman"/>
          <w:i/>
          <w:iCs/>
          <w:sz w:val="28"/>
          <w:szCs w:val="28"/>
          <w:lang w:val="kk-KZ"/>
        </w:rPr>
        <w:t>с</w:t>
      </w:r>
      <w:r w:rsidR="002F1C9C" w:rsidRPr="00D77316">
        <w:rPr>
          <w:rFonts w:ascii="Times New Roman" w:hAnsi="Times New Roman" w:cs="Times New Roman"/>
          <w:i/>
          <w:iCs/>
          <w:sz w:val="28"/>
          <w:szCs w:val="28"/>
          <w:lang w:val="kk-KZ"/>
        </w:rPr>
        <w:t>алт-дәстүр</w:t>
      </w:r>
      <w:r w:rsidR="002F1C9C" w:rsidRPr="00E01617">
        <w:rPr>
          <w:rFonts w:ascii="Times New Roman" w:hAnsi="Times New Roman" w:cs="Times New Roman"/>
          <w:sz w:val="28"/>
          <w:szCs w:val="28"/>
          <w:lang w:val="kk-KZ"/>
        </w:rPr>
        <w:t xml:space="preserve"> </w:t>
      </w:r>
      <w:r w:rsidR="002F1C9C" w:rsidRPr="00E01617">
        <w:rPr>
          <w:rFonts w:ascii="Times New Roman" w:eastAsia="Calibri" w:hAnsi="Times New Roman" w:cs="Times New Roman"/>
          <w:sz w:val="28"/>
          <w:szCs w:val="28"/>
          <w:lang w:val="kk-KZ"/>
        </w:rPr>
        <w:t>(</w:t>
      </w:r>
      <w:r w:rsidR="00B91709" w:rsidRPr="00E01617">
        <w:rPr>
          <w:rFonts w:ascii="Times New Roman" w:eastAsia="Calibri" w:hAnsi="Times New Roman" w:cs="Times New Roman"/>
          <w:sz w:val="28"/>
          <w:szCs w:val="28"/>
          <w:lang w:val="kk-KZ"/>
        </w:rPr>
        <w:t>высокоча</w:t>
      </w:r>
      <w:r w:rsidR="002F1C9C" w:rsidRPr="00E01617">
        <w:rPr>
          <w:rFonts w:ascii="Times New Roman" w:eastAsia="Calibri" w:hAnsi="Times New Roman" w:cs="Times New Roman"/>
          <w:sz w:val="28"/>
          <w:szCs w:val="28"/>
          <w:lang w:val="kk-KZ"/>
        </w:rPr>
        <w:t xml:space="preserve">стотные реакции) </w:t>
      </w:r>
      <w:r w:rsidR="002F1C9C" w:rsidRPr="00E01617">
        <w:rPr>
          <w:rFonts w:ascii="Times New Roman" w:hAnsi="Times New Roman" w:cs="Times New Roman"/>
          <w:sz w:val="28"/>
          <w:szCs w:val="28"/>
          <w:lang w:val="kk-KZ"/>
        </w:rPr>
        <w:t xml:space="preserve"> - ұлттық салт-дәстүр (15), мерекелер (12), мәдениет(10),  әдет-ғұрып(9), ән-күй</w:t>
      </w:r>
      <w:r w:rsidR="00EB1048" w:rsidRPr="00E01617">
        <w:rPr>
          <w:rFonts w:ascii="Times New Roman" w:hAnsi="Times New Roman" w:cs="Times New Roman"/>
          <w:sz w:val="28"/>
          <w:szCs w:val="28"/>
          <w:lang w:val="kk-KZ"/>
        </w:rPr>
        <w:t xml:space="preserve"> жырлар(8); 2</w:t>
      </w:r>
      <w:r w:rsidR="002F1C9C" w:rsidRPr="00E01617">
        <w:rPr>
          <w:rFonts w:ascii="Times New Roman" w:hAnsi="Times New Roman" w:cs="Times New Roman"/>
          <w:sz w:val="28"/>
          <w:szCs w:val="28"/>
          <w:lang w:val="kk-KZ"/>
        </w:rPr>
        <w:t xml:space="preserve">. </w:t>
      </w:r>
      <w:r w:rsidR="002F1C9C" w:rsidRPr="00D77316">
        <w:rPr>
          <w:rFonts w:ascii="Times New Roman" w:hAnsi="Times New Roman" w:cs="Times New Roman"/>
          <w:i/>
          <w:iCs/>
          <w:sz w:val="28"/>
          <w:szCs w:val="28"/>
          <w:lang w:val="kk-KZ"/>
        </w:rPr>
        <w:t>Мәдениет</w:t>
      </w:r>
      <w:r w:rsidR="002F1C9C" w:rsidRPr="00E01617">
        <w:rPr>
          <w:rFonts w:ascii="Times New Roman" w:hAnsi="Times New Roman" w:cs="Times New Roman"/>
          <w:sz w:val="28"/>
          <w:szCs w:val="28"/>
          <w:lang w:val="kk-KZ"/>
        </w:rPr>
        <w:t xml:space="preserve"> </w:t>
      </w:r>
      <w:r w:rsidR="002F1C9C" w:rsidRPr="00E01617">
        <w:rPr>
          <w:rFonts w:ascii="Times New Roman" w:eastAsia="Calibri" w:hAnsi="Times New Roman" w:cs="Times New Roman"/>
          <w:sz w:val="28"/>
          <w:szCs w:val="28"/>
          <w:lang w:val="kk-KZ"/>
        </w:rPr>
        <w:t xml:space="preserve">(высокочистотные реакции) </w:t>
      </w:r>
      <w:r w:rsidR="002F1C9C" w:rsidRPr="00E01617">
        <w:rPr>
          <w:rFonts w:ascii="Times New Roman" w:hAnsi="Times New Roman" w:cs="Times New Roman"/>
          <w:sz w:val="28"/>
          <w:szCs w:val="28"/>
          <w:lang w:val="kk-KZ"/>
        </w:rPr>
        <w:t xml:space="preserve">  - өнер(15), тәрбие(13), дәстүр(9), мәдениет(6),  ұлттық  мәдениет (6)</w:t>
      </w:r>
      <w:r w:rsidR="00EB1048" w:rsidRPr="00E01617">
        <w:rPr>
          <w:rFonts w:ascii="Times New Roman" w:hAnsi="Times New Roman" w:cs="Times New Roman"/>
          <w:sz w:val="28"/>
          <w:szCs w:val="28"/>
          <w:lang w:val="kk-KZ"/>
        </w:rPr>
        <w:t>; 3.</w:t>
      </w:r>
      <w:r w:rsidR="00EB1048" w:rsidRPr="00D77316">
        <w:rPr>
          <w:rFonts w:ascii="Times New Roman" w:hAnsi="Times New Roman" w:cs="Times New Roman"/>
          <w:i/>
          <w:iCs/>
          <w:sz w:val="28"/>
          <w:szCs w:val="28"/>
          <w:lang w:val="kk-KZ"/>
        </w:rPr>
        <w:t>Д</w:t>
      </w:r>
      <w:r w:rsidR="002F1C9C" w:rsidRPr="00D77316">
        <w:rPr>
          <w:rFonts w:ascii="Times New Roman" w:hAnsi="Times New Roman" w:cs="Times New Roman"/>
          <w:i/>
          <w:iCs/>
          <w:sz w:val="28"/>
          <w:szCs w:val="28"/>
          <w:lang w:val="kk-KZ"/>
        </w:rPr>
        <w:t>ін</w:t>
      </w:r>
      <w:r w:rsidR="002F1C9C" w:rsidRPr="00E01617">
        <w:rPr>
          <w:rFonts w:ascii="Times New Roman" w:hAnsi="Times New Roman" w:cs="Times New Roman"/>
          <w:sz w:val="28"/>
          <w:szCs w:val="28"/>
          <w:lang w:val="kk-KZ"/>
        </w:rPr>
        <w:t xml:space="preserve"> </w:t>
      </w:r>
      <w:r w:rsidR="002F1C9C" w:rsidRPr="00E01617">
        <w:rPr>
          <w:rFonts w:ascii="Times New Roman" w:eastAsia="Calibri" w:hAnsi="Times New Roman" w:cs="Times New Roman"/>
          <w:sz w:val="28"/>
          <w:szCs w:val="28"/>
          <w:lang w:val="kk-KZ"/>
        </w:rPr>
        <w:t xml:space="preserve">(высокочистотные реакции) </w:t>
      </w:r>
      <w:r w:rsidR="002F1C9C" w:rsidRPr="00E01617">
        <w:rPr>
          <w:rFonts w:ascii="Times New Roman" w:hAnsi="Times New Roman" w:cs="Times New Roman"/>
          <w:sz w:val="28"/>
          <w:szCs w:val="28"/>
          <w:lang w:val="kk-KZ"/>
        </w:rPr>
        <w:t xml:space="preserve">  - ислам (26), мусылман(15), мешіт(13), әр халықтың сенімі(12), құран(10)</w:t>
      </w:r>
      <w:r w:rsidR="00EB1048" w:rsidRPr="00E01617">
        <w:rPr>
          <w:rFonts w:ascii="Times New Roman" w:hAnsi="Times New Roman" w:cs="Times New Roman"/>
          <w:sz w:val="28"/>
          <w:szCs w:val="28"/>
          <w:lang w:val="kk-KZ"/>
        </w:rPr>
        <w:t xml:space="preserve">. </w:t>
      </w:r>
      <w:r w:rsidR="00CE2162" w:rsidRPr="00E01617">
        <w:rPr>
          <w:rFonts w:ascii="Times New Roman" w:hAnsi="Times New Roman" w:cs="Times New Roman"/>
          <w:sz w:val="28"/>
          <w:szCs w:val="28"/>
          <w:lang w:val="kk-KZ"/>
        </w:rPr>
        <w:t>В</w:t>
      </w:r>
      <w:r w:rsidR="00CE2162" w:rsidRPr="00E01617">
        <w:rPr>
          <w:rFonts w:ascii="Times New Roman" w:eastAsia="Calibri" w:hAnsi="Times New Roman" w:cs="Times New Roman"/>
          <w:bCs/>
          <w:sz w:val="28"/>
          <w:szCs w:val="28"/>
          <w:lang w:val="kk-KZ"/>
        </w:rPr>
        <w:t xml:space="preserve"> публикациях газеты Жас Алаш концеты </w:t>
      </w:r>
      <w:r w:rsidR="00CE2162" w:rsidRPr="00D77316">
        <w:rPr>
          <w:rFonts w:ascii="Times New Roman" w:eastAsia="Calibri" w:hAnsi="Times New Roman" w:cs="Times New Roman"/>
          <w:bCs/>
          <w:i/>
          <w:iCs/>
          <w:sz w:val="28"/>
          <w:szCs w:val="28"/>
          <w:lang w:val="kk-KZ"/>
        </w:rPr>
        <w:t>салт-дәстүр, мәдениет, дін</w:t>
      </w:r>
      <w:r w:rsidR="00CE2162" w:rsidRPr="00E01617">
        <w:rPr>
          <w:rFonts w:ascii="Times New Roman" w:eastAsia="Calibri" w:hAnsi="Times New Roman" w:cs="Times New Roman"/>
          <w:bCs/>
          <w:sz w:val="28"/>
          <w:szCs w:val="28"/>
          <w:lang w:val="kk-KZ"/>
        </w:rPr>
        <w:t xml:space="preserve"> </w:t>
      </w:r>
      <w:r w:rsidR="00CE2162" w:rsidRPr="00E01617">
        <w:rPr>
          <w:rFonts w:ascii="Times New Roman" w:eastAsia="Calibri" w:hAnsi="Times New Roman" w:cs="Times New Roman"/>
          <w:sz w:val="28"/>
          <w:szCs w:val="28"/>
          <w:lang w:val="kk-KZ"/>
        </w:rPr>
        <w:t>целом определяется посредством следующих  предикатов: өнер қайреткерлері; өнер туындылары; мәдениет мекемелері; ғылым және білім беру орталықтары/ұйымдары; діни орталықтар; діни ұйымдар;  бұқаралық ақпарат құралдары. Эти предикаты только до</w:t>
      </w:r>
      <w:r w:rsidR="00B91709" w:rsidRPr="00E01617">
        <w:rPr>
          <w:rFonts w:ascii="Times New Roman" w:eastAsia="Calibri" w:hAnsi="Times New Roman" w:cs="Times New Roman"/>
          <w:sz w:val="28"/>
          <w:szCs w:val="28"/>
          <w:lang w:val="kk-KZ"/>
        </w:rPr>
        <w:t>п</w:t>
      </w:r>
      <w:r w:rsidR="00CE2162" w:rsidRPr="00E01617">
        <w:rPr>
          <w:rFonts w:ascii="Times New Roman" w:eastAsia="Calibri" w:hAnsi="Times New Roman" w:cs="Times New Roman"/>
          <w:sz w:val="28"/>
          <w:szCs w:val="28"/>
          <w:lang w:val="kk-KZ"/>
        </w:rPr>
        <w:t>олняют представленные реакции.</w:t>
      </w:r>
    </w:p>
    <w:p w:rsidR="00153514" w:rsidRPr="00E01617" w:rsidRDefault="002F1C9C" w:rsidP="00153514">
      <w:pPr>
        <w:tabs>
          <w:tab w:val="left" w:pos="567"/>
        </w:tabs>
        <w:spacing w:after="0" w:line="240" w:lineRule="auto"/>
        <w:ind w:firstLine="567"/>
        <w:jc w:val="both"/>
      </w:pPr>
      <w:r w:rsidRPr="00E01617">
        <w:rPr>
          <w:rFonts w:ascii="Times New Roman" w:hAnsi="Times New Roman" w:cs="Times New Roman"/>
          <w:sz w:val="28"/>
          <w:szCs w:val="28"/>
          <w:lang w:val="kk-KZ"/>
        </w:rPr>
        <w:t>На русском языке:</w:t>
      </w:r>
      <w:r w:rsidR="00EB1048" w:rsidRPr="00E01617">
        <w:rPr>
          <w:rFonts w:ascii="Times New Roman" w:hAnsi="Times New Roman" w:cs="Times New Roman"/>
          <w:sz w:val="28"/>
          <w:szCs w:val="28"/>
          <w:lang w:val="kk-KZ"/>
        </w:rPr>
        <w:t xml:space="preserve"> 1.</w:t>
      </w:r>
      <w:r w:rsidR="00BB035F" w:rsidRPr="00D77316">
        <w:rPr>
          <w:rFonts w:ascii="Times New Roman" w:hAnsi="Times New Roman" w:cs="Times New Roman"/>
          <w:i/>
          <w:iCs/>
          <w:sz w:val="28"/>
          <w:szCs w:val="28"/>
          <w:lang w:val="kk-KZ"/>
        </w:rPr>
        <w:t>Традиция</w:t>
      </w:r>
      <w:r w:rsidR="00D77316">
        <w:rPr>
          <w:rFonts w:ascii="Times New Roman" w:hAnsi="Times New Roman" w:cs="Times New Roman"/>
          <w:sz w:val="28"/>
          <w:szCs w:val="28"/>
          <w:lang w:val="kk-KZ"/>
        </w:rPr>
        <w:t xml:space="preserve"> </w:t>
      </w:r>
      <w:r w:rsidRPr="00E01617">
        <w:rPr>
          <w:rFonts w:ascii="Times New Roman" w:eastAsia="Calibri" w:hAnsi="Times New Roman" w:cs="Times New Roman"/>
          <w:sz w:val="28"/>
          <w:szCs w:val="28"/>
          <w:lang w:val="kk-KZ"/>
        </w:rPr>
        <w:t>(</w:t>
      </w:r>
      <w:r w:rsidR="00B91709" w:rsidRPr="00E01617">
        <w:rPr>
          <w:rFonts w:ascii="Times New Roman" w:eastAsia="Calibri" w:hAnsi="Times New Roman" w:cs="Times New Roman"/>
          <w:sz w:val="28"/>
          <w:szCs w:val="28"/>
          <w:lang w:val="kk-KZ"/>
        </w:rPr>
        <w:t>высокоча</w:t>
      </w:r>
      <w:r w:rsidRPr="00E01617">
        <w:rPr>
          <w:rFonts w:ascii="Times New Roman" w:eastAsia="Calibri" w:hAnsi="Times New Roman" w:cs="Times New Roman"/>
          <w:sz w:val="28"/>
          <w:szCs w:val="28"/>
          <w:lang w:val="kk-KZ"/>
        </w:rPr>
        <w:t>стотные реакции)</w:t>
      </w:r>
      <w:r w:rsidR="00D77316">
        <w:rPr>
          <w:rFonts w:ascii="Times New Roman" w:eastAsia="Calibri" w:hAnsi="Times New Roman" w:cs="Times New Roman"/>
          <w:sz w:val="28"/>
          <w:szCs w:val="28"/>
          <w:lang w:val="kk-KZ"/>
        </w:rPr>
        <w:t xml:space="preserve"> </w:t>
      </w:r>
      <w:r w:rsidR="00D77316">
        <w:rPr>
          <w:rFonts w:ascii="Times New Roman" w:hAnsi="Times New Roman" w:cs="Times New Roman"/>
          <w:sz w:val="28"/>
          <w:szCs w:val="28"/>
          <w:lang w:val="kk-KZ"/>
        </w:rPr>
        <w:t>–</w:t>
      </w:r>
      <w:r w:rsidRPr="00E01617">
        <w:rPr>
          <w:rFonts w:ascii="Times New Roman" w:hAnsi="Times New Roman" w:cs="Times New Roman"/>
          <w:sz w:val="28"/>
          <w:szCs w:val="28"/>
          <w:lang w:val="kk-KZ"/>
        </w:rPr>
        <w:t xml:space="preserve"> обычай</w:t>
      </w:r>
      <w:r w:rsidR="00D77316">
        <w:rPr>
          <w:rFonts w:ascii="Times New Roman" w:hAnsi="Times New Roman" w:cs="Times New Roman"/>
          <w:sz w:val="28"/>
          <w:szCs w:val="28"/>
          <w:lang w:val="kk-KZ"/>
        </w:rPr>
        <w:t xml:space="preserve"> </w:t>
      </w:r>
      <w:r w:rsidRPr="00E01617">
        <w:rPr>
          <w:rFonts w:ascii="Times New Roman" w:hAnsi="Times New Roman" w:cs="Times New Roman"/>
          <w:sz w:val="28"/>
          <w:szCs w:val="28"/>
          <w:lang w:val="kk-KZ"/>
        </w:rPr>
        <w:t>(17)</w:t>
      </w:r>
      <w:r w:rsidR="0097228F" w:rsidRPr="00E01617">
        <w:rPr>
          <w:rFonts w:ascii="Times New Roman" w:hAnsi="Times New Roman" w:cs="Times New Roman"/>
          <w:sz w:val="28"/>
          <w:szCs w:val="28"/>
          <w:lang w:val="kk-KZ"/>
        </w:rPr>
        <w:t>, культура</w:t>
      </w:r>
      <w:r w:rsidR="00D77316">
        <w:rPr>
          <w:rFonts w:ascii="Times New Roman" w:hAnsi="Times New Roman" w:cs="Times New Roman"/>
          <w:sz w:val="28"/>
          <w:szCs w:val="28"/>
          <w:lang w:val="kk-KZ"/>
        </w:rPr>
        <w:t xml:space="preserve"> </w:t>
      </w:r>
      <w:r w:rsidR="0097228F" w:rsidRPr="00E01617">
        <w:rPr>
          <w:rFonts w:ascii="Times New Roman" w:hAnsi="Times New Roman" w:cs="Times New Roman"/>
          <w:sz w:val="28"/>
          <w:szCs w:val="28"/>
          <w:lang w:val="kk-KZ"/>
        </w:rPr>
        <w:t>(12)</w:t>
      </w:r>
      <w:r w:rsidRPr="00E01617">
        <w:rPr>
          <w:rFonts w:ascii="Times New Roman" w:hAnsi="Times New Roman" w:cs="Times New Roman"/>
          <w:sz w:val="28"/>
          <w:szCs w:val="28"/>
          <w:lang w:val="kk-KZ"/>
        </w:rPr>
        <w:t>, семья</w:t>
      </w:r>
      <w:r w:rsidR="00D77316">
        <w:rPr>
          <w:rFonts w:ascii="Times New Roman" w:hAnsi="Times New Roman" w:cs="Times New Roman"/>
          <w:sz w:val="28"/>
          <w:szCs w:val="28"/>
          <w:lang w:val="kk-KZ"/>
        </w:rPr>
        <w:t xml:space="preserve"> </w:t>
      </w:r>
      <w:r w:rsidRPr="00E01617">
        <w:rPr>
          <w:rFonts w:ascii="Times New Roman" w:hAnsi="Times New Roman" w:cs="Times New Roman"/>
          <w:sz w:val="28"/>
          <w:szCs w:val="28"/>
          <w:lang w:val="kk-KZ"/>
        </w:rPr>
        <w:t>(11), национальная</w:t>
      </w:r>
      <w:r w:rsidR="00D77316">
        <w:rPr>
          <w:rFonts w:ascii="Times New Roman" w:hAnsi="Times New Roman" w:cs="Times New Roman"/>
          <w:sz w:val="28"/>
          <w:szCs w:val="28"/>
          <w:lang w:val="kk-KZ"/>
        </w:rPr>
        <w:t xml:space="preserve"> </w:t>
      </w:r>
      <w:r w:rsidRPr="00E01617">
        <w:rPr>
          <w:rFonts w:ascii="Times New Roman" w:hAnsi="Times New Roman" w:cs="Times New Roman"/>
          <w:sz w:val="28"/>
          <w:szCs w:val="28"/>
          <w:lang w:val="kk-KZ"/>
        </w:rPr>
        <w:t>(7)</w:t>
      </w:r>
      <w:r w:rsidR="0097228F" w:rsidRPr="00E01617">
        <w:rPr>
          <w:rFonts w:ascii="Times New Roman" w:hAnsi="Times New Roman" w:cs="Times New Roman"/>
          <w:sz w:val="28"/>
          <w:szCs w:val="28"/>
          <w:lang w:val="kk-KZ"/>
        </w:rPr>
        <w:t>, народ</w:t>
      </w:r>
      <w:r w:rsidR="00D77316">
        <w:rPr>
          <w:rFonts w:ascii="Times New Roman" w:hAnsi="Times New Roman" w:cs="Times New Roman"/>
          <w:sz w:val="28"/>
          <w:szCs w:val="28"/>
          <w:lang w:val="kk-KZ"/>
        </w:rPr>
        <w:t xml:space="preserve"> </w:t>
      </w:r>
      <w:r w:rsidR="0097228F" w:rsidRPr="00E01617">
        <w:rPr>
          <w:rFonts w:ascii="Times New Roman" w:hAnsi="Times New Roman" w:cs="Times New Roman"/>
          <w:sz w:val="28"/>
          <w:szCs w:val="28"/>
          <w:lang w:val="kk-KZ"/>
        </w:rPr>
        <w:t>(8)</w:t>
      </w:r>
      <w:r w:rsidR="00EB1048" w:rsidRPr="00E01617">
        <w:rPr>
          <w:rFonts w:ascii="Times New Roman" w:hAnsi="Times New Roman" w:cs="Times New Roman"/>
          <w:sz w:val="28"/>
          <w:szCs w:val="28"/>
          <w:lang w:val="kk-KZ"/>
        </w:rPr>
        <w:t>; 2</w:t>
      </w:r>
      <w:r w:rsidRPr="00D77316">
        <w:rPr>
          <w:rFonts w:ascii="Times New Roman" w:hAnsi="Times New Roman" w:cs="Times New Roman"/>
          <w:i/>
          <w:iCs/>
          <w:sz w:val="28"/>
          <w:szCs w:val="28"/>
          <w:lang w:val="kk-KZ"/>
        </w:rPr>
        <w:t>.Культура</w:t>
      </w:r>
      <w:r w:rsidRPr="00E01617">
        <w:rPr>
          <w:rFonts w:ascii="Times New Roman" w:hAnsi="Times New Roman" w:cs="Times New Roman"/>
          <w:sz w:val="28"/>
          <w:szCs w:val="28"/>
          <w:lang w:val="kk-KZ"/>
        </w:rPr>
        <w:t xml:space="preserve"> </w:t>
      </w:r>
      <w:r w:rsidRPr="00E01617">
        <w:rPr>
          <w:rFonts w:ascii="Times New Roman" w:eastAsia="Calibri" w:hAnsi="Times New Roman" w:cs="Times New Roman"/>
          <w:sz w:val="28"/>
          <w:szCs w:val="28"/>
          <w:lang w:val="kk-KZ"/>
        </w:rPr>
        <w:t>(высокоч</w:t>
      </w:r>
      <w:r w:rsidR="001E5CFF" w:rsidRPr="00E01617">
        <w:rPr>
          <w:rFonts w:ascii="Times New Roman" w:eastAsia="Calibri" w:hAnsi="Times New Roman" w:cs="Times New Roman"/>
          <w:sz w:val="28"/>
          <w:szCs w:val="28"/>
          <w:lang w:val="kk-KZ"/>
        </w:rPr>
        <w:t>а</w:t>
      </w:r>
      <w:r w:rsidRPr="00E01617">
        <w:rPr>
          <w:rFonts w:ascii="Times New Roman" w:eastAsia="Calibri" w:hAnsi="Times New Roman" w:cs="Times New Roman"/>
          <w:sz w:val="28"/>
          <w:szCs w:val="28"/>
          <w:lang w:val="kk-KZ"/>
        </w:rPr>
        <w:t xml:space="preserve">стотные реакции) </w:t>
      </w:r>
      <w:r w:rsidR="00D77316">
        <w:rPr>
          <w:rFonts w:ascii="Times New Roman" w:hAnsi="Times New Roman" w:cs="Times New Roman"/>
          <w:sz w:val="28"/>
          <w:szCs w:val="28"/>
          <w:lang w:val="kk-KZ"/>
        </w:rPr>
        <w:t>–</w:t>
      </w:r>
      <w:r w:rsidR="0097228F" w:rsidRPr="00E01617">
        <w:rPr>
          <w:rFonts w:ascii="Times New Roman" w:hAnsi="Times New Roman" w:cs="Times New Roman"/>
          <w:sz w:val="28"/>
          <w:szCs w:val="28"/>
          <w:lang w:val="kk-KZ"/>
        </w:rPr>
        <w:t xml:space="preserve"> воспитания</w:t>
      </w:r>
      <w:r w:rsidR="00D77316">
        <w:rPr>
          <w:rFonts w:ascii="Times New Roman" w:hAnsi="Times New Roman" w:cs="Times New Roman"/>
          <w:sz w:val="28"/>
          <w:szCs w:val="28"/>
          <w:lang w:val="kk-KZ"/>
        </w:rPr>
        <w:t xml:space="preserve"> </w:t>
      </w:r>
      <w:r w:rsidR="0097228F" w:rsidRPr="00E01617">
        <w:rPr>
          <w:rFonts w:ascii="Times New Roman" w:hAnsi="Times New Roman" w:cs="Times New Roman"/>
          <w:sz w:val="28"/>
          <w:szCs w:val="28"/>
          <w:lang w:val="kk-KZ"/>
        </w:rPr>
        <w:t>(7)</w:t>
      </w:r>
      <w:r w:rsidRPr="00E01617">
        <w:rPr>
          <w:rFonts w:ascii="Times New Roman" w:hAnsi="Times New Roman" w:cs="Times New Roman"/>
          <w:sz w:val="28"/>
          <w:szCs w:val="28"/>
          <w:lang w:val="kk-KZ"/>
        </w:rPr>
        <w:t>, поведения</w:t>
      </w:r>
      <w:r w:rsidR="00D77316">
        <w:rPr>
          <w:rFonts w:ascii="Times New Roman" w:hAnsi="Times New Roman" w:cs="Times New Roman"/>
          <w:sz w:val="28"/>
          <w:szCs w:val="28"/>
          <w:lang w:val="kk-KZ"/>
        </w:rPr>
        <w:t xml:space="preserve"> </w:t>
      </w:r>
      <w:r w:rsidRPr="00E01617">
        <w:rPr>
          <w:rFonts w:ascii="Times New Roman" w:hAnsi="Times New Roman" w:cs="Times New Roman"/>
          <w:sz w:val="28"/>
          <w:szCs w:val="28"/>
          <w:lang w:val="kk-KZ"/>
        </w:rPr>
        <w:t>(6), наследия</w:t>
      </w:r>
      <w:r w:rsidR="00D77316">
        <w:rPr>
          <w:rFonts w:ascii="Times New Roman" w:hAnsi="Times New Roman" w:cs="Times New Roman"/>
          <w:sz w:val="28"/>
          <w:szCs w:val="28"/>
          <w:lang w:val="kk-KZ"/>
        </w:rPr>
        <w:t xml:space="preserve"> </w:t>
      </w:r>
      <w:r w:rsidR="0097228F" w:rsidRPr="00E01617">
        <w:rPr>
          <w:rFonts w:ascii="Times New Roman" w:hAnsi="Times New Roman" w:cs="Times New Roman"/>
          <w:sz w:val="28"/>
          <w:szCs w:val="28"/>
          <w:lang w:val="kk-KZ"/>
        </w:rPr>
        <w:t>(5)</w:t>
      </w:r>
      <w:r w:rsidRPr="00E01617">
        <w:rPr>
          <w:rFonts w:ascii="Times New Roman" w:hAnsi="Times New Roman" w:cs="Times New Roman"/>
          <w:sz w:val="28"/>
          <w:szCs w:val="28"/>
          <w:lang w:val="kk-KZ"/>
        </w:rPr>
        <w:t>, история</w:t>
      </w:r>
      <w:r w:rsidR="00D77316">
        <w:rPr>
          <w:rFonts w:ascii="Times New Roman" w:hAnsi="Times New Roman" w:cs="Times New Roman"/>
          <w:sz w:val="28"/>
          <w:szCs w:val="28"/>
          <w:lang w:val="kk-KZ"/>
        </w:rPr>
        <w:t xml:space="preserve"> </w:t>
      </w:r>
      <w:r w:rsidRPr="00E01617">
        <w:rPr>
          <w:rFonts w:ascii="Times New Roman" w:hAnsi="Times New Roman" w:cs="Times New Roman"/>
          <w:sz w:val="28"/>
          <w:szCs w:val="28"/>
          <w:lang w:val="kk-KZ"/>
        </w:rPr>
        <w:t>(5)</w:t>
      </w:r>
      <w:r w:rsidR="0097228F" w:rsidRPr="00E01617">
        <w:rPr>
          <w:rFonts w:ascii="Times New Roman" w:hAnsi="Times New Roman" w:cs="Times New Roman"/>
          <w:sz w:val="28"/>
          <w:szCs w:val="28"/>
          <w:lang w:val="kk-KZ"/>
        </w:rPr>
        <w:t>, национальная</w:t>
      </w:r>
      <w:r w:rsidR="00D77316">
        <w:rPr>
          <w:rFonts w:ascii="Times New Roman" w:hAnsi="Times New Roman" w:cs="Times New Roman"/>
          <w:sz w:val="28"/>
          <w:szCs w:val="28"/>
          <w:lang w:val="kk-KZ"/>
        </w:rPr>
        <w:t xml:space="preserve"> </w:t>
      </w:r>
      <w:r w:rsidR="0097228F" w:rsidRPr="00E01617">
        <w:rPr>
          <w:rFonts w:ascii="Times New Roman" w:hAnsi="Times New Roman" w:cs="Times New Roman"/>
          <w:sz w:val="28"/>
          <w:szCs w:val="28"/>
          <w:lang w:val="kk-KZ"/>
        </w:rPr>
        <w:t>(4)</w:t>
      </w:r>
      <w:r w:rsidR="00EB1048" w:rsidRPr="00E01617">
        <w:rPr>
          <w:rFonts w:ascii="Times New Roman" w:hAnsi="Times New Roman" w:cs="Times New Roman"/>
          <w:sz w:val="28"/>
          <w:szCs w:val="28"/>
          <w:lang w:val="kk-KZ"/>
        </w:rPr>
        <w:t>; 3</w:t>
      </w:r>
      <w:r w:rsidRPr="00D77316">
        <w:rPr>
          <w:rFonts w:ascii="Times New Roman" w:hAnsi="Times New Roman" w:cs="Times New Roman"/>
          <w:i/>
          <w:iCs/>
          <w:sz w:val="28"/>
          <w:szCs w:val="28"/>
          <w:lang w:val="kk-KZ"/>
        </w:rPr>
        <w:t>. Религия</w:t>
      </w:r>
      <w:r w:rsidRPr="00E01617">
        <w:rPr>
          <w:rFonts w:ascii="Times New Roman" w:hAnsi="Times New Roman" w:cs="Times New Roman"/>
          <w:sz w:val="28"/>
          <w:szCs w:val="28"/>
          <w:lang w:val="kk-KZ"/>
        </w:rPr>
        <w:t xml:space="preserve"> </w:t>
      </w:r>
      <w:r w:rsidRPr="00E01617">
        <w:rPr>
          <w:rFonts w:ascii="Times New Roman" w:eastAsia="Calibri" w:hAnsi="Times New Roman" w:cs="Times New Roman"/>
          <w:sz w:val="28"/>
          <w:szCs w:val="28"/>
          <w:lang w:val="kk-KZ"/>
        </w:rPr>
        <w:t>(высокоч</w:t>
      </w:r>
      <w:r w:rsidR="001E5CFF" w:rsidRPr="00E01617">
        <w:rPr>
          <w:rFonts w:ascii="Times New Roman" w:eastAsia="Calibri" w:hAnsi="Times New Roman" w:cs="Times New Roman"/>
          <w:sz w:val="28"/>
          <w:szCs w:val="28"/>
          <w:lang w:val="kk-KZ"/>
        </w:rPr>
        <w:t>а</w:t>
      </w:r>
      <w:r w:rsidRPr="00E01617">
        <w:rPr>
          <w:rFonts w:ascii="Times New Roman" w:eastAsia="Calibri" w:hAnsi="Times New Roman" w:cs="Times New Roman"/>
          <w:sz w:val="28"/>
          <w:szCs w:val="28"/>
          <w:lang w:val="kk-KZ"/>
        </w:rPr>
        <w:t xml:space="preserve">стотные реакции) </w:t>
      </w:r>
      <w:r w:rsidRPr="00E01617">
        <w:rPr>
          <w:rFonts w:ascii="Times New Roman" w:hAnsi="Times New Roman" w:cs="Times New Roman"/>
          <w:sz w:val="28"/>
          <w:szCs w:val="28"/>
          <w:lang w:val="kk-KZ"/>
        </w:rPr>
        <w:t xml:space="preserve">   - вера</w:t>
      </w:r>
      <w:r w:rsidR="00D77316">
        <w:rPr>
          <w:rFonts w:ascii="Times New Roman" w:hAnsi="Times New Roman" w:cs="Times New Roman"/>
          <w:sz w:val="28"/>
          <w:szCs w:val="28"/>
          <w:lang w:val="kk-KZ"/>
        </w:rPr>
        <w:t xml:space="preserve"> </w:t>
      </w:r>
      <w:r w:rsidRPr="00E01617">
        <w:rPr>
          <w:rFonts w:ascii="Times New Roman" w:hAnsi="Times New Roman" w:cs="Times New Roman"/>
          <w:sz w:val="28"/>
          <w:szCs w:val="28"/>
          <w:lang w:val="kk-KZ"/>
        </w:rPr>
        <w:t>(26), ислам</w:t>
      </w:r>
      <w:r w:rsidR="00D77316">
        <w:rPr>
          <w:rFonts w:ascii="Times New Roman" w:hAnsi="Times New Roman" w:cs="Times New Roman"/>
          <w:sz w:val="28"/>
          <w:szCs w:val="28"/>
          <w:lang w:val="kk-KZ"/>
        </w:rPr>
        <w:t xml:space="preserve"> </w:t>
      </w:r>
      <w:r w:rsidRPr="00E01617">
        <w:rPr>
          <w:rFonts w:ascii="Times New Roman" w:hAnsi="Times New Roman" w:cs="Times New Roman"/>
          <w:sz w:val="28"/>
          <w:szCs w:val="28"/>
          <w:lang w:val="kk-KZ"/>
        </w:rPr>
        <w:t>(15), бог</w:t>
      </w:r>
      <w:r w:rsidR="00D77316">
        <w:rPr>
          <w:rFonts w:ascii="Times New Roman" w:hAnsi="Times New Roman" w:cs="Times New Roman"/>
          <w:sz w:val="28"/>
          <w:szCs w:val="28"/>
          <w:lang w:val="kk-KZ"/>
        </w:rPr>
        <w:t xml:space="preserve"> </w:t>
      </w:r>
      <w:r w:rsidRPr="00E01617">
        <w:rPr>
          <w:rFonts w:ascii="Times New Roman" w:hAnsi="Times New Roman" w:cs="Times New Roman"/>
          <w:sz w:val="28"/>
          <w:szCs w:val="28"/>
          <w:lang w:val="kk-KZ"/>
        </w:rPr>
        <w:t>(7), христанство</w:t>
      </w:r>
      <w:r w:rsidR="00D77316">
        <w:rPr>
          <w:rFonts w:ascii="Times New Roman" w:hAnsi="Times New Roman" w:cs="Times New Roman"/>
          <w:sz w:val="28"/>
          <w:szCs w:val="28"/>
          <w:lang w:val="kk-KZ"/>
        </w:rPr>
        <w:t xml:space="preserve"> </w:t>
      </w:r>
      <w:r w:rsidRPr="00E01617">
        <w:rPr>
          <w:rFonts w:ascii="Times New Roman" w:hAnsi="Times New Roman" w:cs="Times New Roman"/>
          <w:sz w:val="28"/>
          <w:szCs w:val="28"/>
          <w:lang w:val="kk-KZ"/>
        </w:rPr>
        <w:t>(6),  мечеть</w:t>
      </w:r>
      <w:r w:rsidR="00D77316">
        <w:rPr>
          <w:rFonts w:ascii="Times New Roman" w:hAnsi="Times New Roman" w:cs="Times New Roman"/>
          <w:sz w:val="28"/>
          <w:szCs w:val="28"/>
          <w:lang w:val="kk-KZ"/>
        </w:rPr>
        <w:t xml:space="preserve"> </w:t>
      </w:r>
      <w:r w:rsidRPr="00E01617">
        <w:rPr>
          <w:rFonts w:ascii="Times New Roman" w:hAnsi="Times New Roman" w:cs="Times New Roman"/>
          <w:sz w:val="28"/>
          <w:szCs w:val="28"/>
          <w:lang w:val="kk-KZ"/>
        </w:rPr>
        <w:t>(5)</w:t>
      </w:r>
      <w:r w:rsidR="0097228F" w:rsidRPr="00E01617">
        <w:rPr>
          <w:rFonts w:ascii="Times New Roman" w:hAnsi="Times New Roman" w:cs="Times New Roman"/>
          <w:sz w:val="28"/>
          <w:szCs w:val="28"/>
          <w:lang w:val="kk-KZ"/>
        </w:rPr>
        <w:t>,  атеизм</w:t>
      </w:r>
      <w:r w:rsidR="00D77316">
        <w:rPr>
          <w:rFonts w:ascii="Times New Roman" w:hAnsi="Times New Roman" w:cs="Times New Roman"/>
          <w:sz w:val="28"/>
          <w:szCs w:val="28"/>
          <w:lang w:val="kk-KZ"/>
        </w:rPr>
        <w:t xml:space="preserve"> </w:t>
      </w:r>
      <w:r w:rsidR="0097228F" w:rsidRPr="00E01617">
        <w:rPr>
          <w:rFonts w:ascii="Times New Roman" w:hAnsi="Times New Roman" w:cs="Times New Roman"/>
          <w:sz w:val="28"/>
          <w:szCs w:val="28"/>
          <w:lang w:val="kk-KZ"/>
        </w:rPr>
        <w:t>(5)</w:t>
      </w:r>
      <w:r w:rsidRPr="00E01617">
        <w:rPr>
          <w:rFonts w:ascii="Times New Roman" w:hAnsi="Times New Roman" w:cs="Times New Roman"/>
          <w:sz w:val="28"/>
          <w:szCs w:val="28"/>
          <w:lang w:val="kk-KZ"/>
        </w:rPr>
        <w:t>.</w:t>
      </w:r>
      <w:r w:rsidR="006138A2" w:rsidRPr="00E01617">
        <w:rPr>
          <w:rFonts w:ascii="Times New Roman" w:eastAsia="Calibri" w:hAnsi="Times New Roman" w:cs="Times New Roman"/>
          <w:sz w:val="28"/>
          <w:szCs w:val="28"/>
          <w:lang w:val="kk-KZ"/>
        </w:rPr>
        <w:t xml:space="preserve"> В газетных статьях </w:t>
      </w:r>
      <w:r w:rsidR="00CD4F70" w:rsidRPr="00CD4F70">
        <w:rPr>
          <w:rFonts w:ascii="Times New Roman" w:eastAsia="Calibri" w:hAnsi="Times New Roman" w:cs="Times New Roman"/>
          <w:sz w:val="28"/>
          <w:szCs w:val="28"/>
        </w:rPr>
        <w:t>“</w:t>
      </w:r>
      <w:r w:rsidR="006138A2" w:rsidRPr="00E01617">
        <w:rPr>
          <w:rFonts w:ascii="Times New Roman" w:eastAsia="Calibri" w:hAnsi="Times New Roman" w:cs="Times New Roman"/>
          <w:sz w:val="28"/>
          <w:szCs w:val="28"/>
          <w:lang w:val="kk-KZ"/>
        </w:rPr>
        <w:t>Курсив</w:t>
      </w:r>
      <w:r w:rsidR="00CD4F70" w:rsidRPr="00CD4F70">
        <w:rPr>
          <w:rFonts w:ascii="Times New Roman" w:eastAsia="Calibri" w:hAnsi="Times New Roman" w:cs="Times New Roman"/>
          <w:sz w:val="28"/>
          <w:szCs w:val="28"/>
        </w:rPr>
        <w:t>”</w:t>
      </w:r>
      <w:r w:rsidR="006138A2" w:rsidRPr="00E01617">
        <w:rPr>
          <w:rFonts w:ascii="Times New Roman" w:eastAsia="Calibri" w:hAnsi="Times New Roman" w:cs="Times New Roman"/>
          <w:sz w:val="28"/>
          <w:szCs w:val="28"/>
          <w:lang w:val="kk-KZ"/>
        </w:rPr>
        <w:t xml:space="preserve"> в  качестве актантов выступают </w:t>
      </w:r>
      <w:r w:rsidR="006138A2" w:rsidRPr="00E01617">
        <w:rPr>
          <w:rFonts w:ascii="Times New Roman" w:eastAsia="Calibri" w:hAnsi="Times New Roman" w:cs="Times New Roman"/>
          <w:bCs/>
          <w:sz w:val="28"/>
          <w:szCs w:val="28"/>
          <w:lang w:val="kk-KZ"/>
        </w:rPr>
        <w:t xml:space="preserve">следующие актанты: </w:t>
      </w:r>
      <w:r w:rsidR="006138A2" w:rsidRPr="006F3908">
        <w:rPr>
          <w:rFonts w:ascii="Times New Roman" w:eastAsia="Calibri" w:hAnsi="Times New Roman" w:cs="Times New Roman"/>
          <w:bCs/>
          <w:iCs/>
          <w:sz w:val="28"/>
          <w:szCs w:val="28"/>
          <w:lang w:val="kk-KZ"/>
        </w:rPr>
        <w:t xml:space="preserve">Культура,  Религия США, Деятелей Исскуства, Произведения исскуства, Учереждения культуры, Центры\организации науки и просвещения, Религиозные центры, Организации СМИ, Религиозные организации.  </w:t>
      </w:r>
      <w:r w:rsidR="00F31DE6" w:rsidRPr="006F3908">
        <w:rPr>
          <w:rFonts w:ascii="Times New Roman" w:eastAsia="Calibri" w:hAnsi="Times New Roman" w:cs="Times New Roman"/>
          <w:bCs/>
          <w:iCs/>
          <w:sz w:val="28"/>
          <w:szCs w:val="28"/>
          <w:lang w:val="kk-KZ"/>
        </w:rPr>
        <w:tab/>
      </w:r>
      <w:r w:rsidR="00F31DE6" w:rsidRPr="006F3908">
        <w:rPr>
          <w:rFonts w:ascii="Times New Roman" w:eastAsia="Calibri" w:hAnsi="Times New Roman" w:cs="Times New Roman"/>
          <w:bCs/>
          <w:iCs/>
          <w:sz w:val="28"/>
          <w:szCs w:val="28"/>
          <w:lang w:val="kk-KZ"/>
        </w:rPr>
        <w:tab/>
      </w:r>
      <w:r w:rsidR="00F31DE6" w:rsidRPr="006F3908">
        <w:rPr>
          <w:rFonts w:ascii="Times New Roman" w:eastAsia="Calibri" w:hAnsi="Times New Roman" w:cs="Times New Roman"/>
          <w:bCs/>
          <w:iCs/>
          <w:sz w:val="28"/>
          <w:szCs w:val="28"/>
          <w:lang w:val="kk-KZ"/>
        </w:rPr>
        <w:tab/>
      </w:r>
      <w:bookmarkStart w:id="96" w:name="_Hlk160369722"/>
      <w:r w:rsidR="004E6FF1">
        <w:rPr>
          <w:rFonts w:ascii="Times New Roman" w:hAnsi="Times New Roman" w:cs="Times New Roman"/>
          <w:sz w:val="28"/>
          <w:szCs w:val="28"/>
          <w:lang w:val="kk-KZ"/>
        </w:rPr>
        <w:t>При</w:t>
      </w:r>
      <w:r w:rsidR="00731559" w:rsidRPr="00E01617">
        <w:rPr>
          <w:rFonts w:ascii="Times New Roman" w:hAnsi="Times New Roman" w:cs="Times New Roman"/>
          <w:sz w:val="28"/>
          <w:szCs w:val="28"/>
          <w:lang w:val="kk-KZ"/>
        </w:rPr>
        <w:t xml:space="preserve"> анализе высокочастотных реакций в медиадискурсе становится ясным, что общественное восприятие различных сфер власти и социокультурных аспектов является чрезвычайно динамичным и разнообразным</w:t>
      </w:r>
      <w:r w:rsidR="00731559" w:rsidRPr="00E01617">
        <w:rPr>
          <w:rFonts w:ascii="Times New Roman" w:hAnsi="Times New Roman" w:cs="Times New Roman"/>
          <w:b/>
          <w:sz w:val="28"/>
          <w:szCs w:val="28"/>
          <w:lang w:val="kk-KZ"/>
        </w:rPr>
        <w:t>.</w:t>
      </w:r>
      <w:r w:rsidR="00731559" w:rsidRPr="00E01617">
        <w:rPr>
          <w:rFonts w:ascii="Times New Roman" w:hAnsi="Times New Roman" w:cs="Times New Roman"/>
          <w:b/>
          <w:sz w:val="28"/>
          <w:szCs w:val="28"/>
          <w:lang w:val="kk-KZ"/>
        </w:rPr>
        <w:tab/>
      </w:r>
      <w:r w:rsidR="00731559" w:rsidRPr="00E01617">
        <w:rPr>
          <w:rFonts w:ascii="Times New Roman" w:hAnsi="Times New Roman" w:cs="Times New Roman"/>
          <w:b/>
          <w:sz w:val="28"/>
          <w:szCs w:val="28"/>
          <w:lang w:val="kk-KZ"/>
        </w:rPr>
        <w:tab/>
      </w:r>
      <w:r w:rsidR="00731559" w:rsidRPr="00E01617">
        <w:rPr>
          <w:rFonts w:ascii="Times New Roman" w:hAnsi="Times New Roman" w:cs="Times New Roman"/>
          <w:b/>
          <w:sz w:val="28"/>
          <w:szCs w:val="28"/>
          <w:lang w:val="kk-KZ"/>
        </w:rPr>
        <w:tab/>
      </w:r>
      <w:r w:rsidR="005B7318" w:rsidRPr="00E01617">
        <w:rPr>
          <w:rFonts w:ascii="Times New Roman" w:hAnsi="Times New Roman" w:cs="Times New Roman"/>
          <w:sz w:val="28"/>
          <w:szCs w:val="28"/>
          <w:lang w:val="kk-KZ"/>
        </w:rPr>
        <w:t>Законодательные органы правительства оцениваются как решительные и заботливые, что может указывать на уверенность в их способности принимать решения и заботиться о благосостоянии общества.Исполнительные органы правительства ассоциируются с самоуверенностью и эффективностью.Народ имеет разнообразные реакции, от неуверенных до убежденных и самоуверенных, что может отражать разнообразие мнений в обществе.Молодежь, особенно студенты, ассоциируются с патриотизмом, что может указывать на их гражданскую ответственность и любовь к стране.</w:t>
      </w:r>
      <w:r w:rsidR="00731559" w:rsidRPr="00E01617">
        <w:rPr>
          <w:rFonts w:ascii="Times New Roman" w:hAnsi="Times New Roman" w:cs="Times New Roman"/>
          <w:sz w:val="28"/>
          <w:szCs w:val="28"/>
          <w:lang w:val="kk-KZ"/>
        </w:rPr>
        <w:tab/>
      </w:r>
      <w:r w:rsidR="00731559" w:rsidRPr="00E01617">
        <w:rPr>
          <w:rFonts w:ascii="Times New Roman" w:hAnsi="Times New Roman" w:cs="Times New Roman"/>
          <w:sz w:val="28"/>
          <w:szCs w:val="28"/>
          <w:lang w:val="kk-KZ"/>
        </w:rPr>
        <w:tab/>
      </w:r>
    </w:p>
    <w:p w:rsidR="00153514" w:rsidRPr="00E01617" w:rsidRDefault="00731559" w:rsidP="00644A70">
      <w:pPr>
        <w:tabs>
          <w:tab w:val="left" w:pos="567"/>
        </w:tabs>
        <w:spacing w:after="0" w:line="240" w:lineRule="auto"/>
        <w:ind w:firstLine="567"/>
        <w:jc w:val="both"/>
        <w:rPr>
          <w:rFonts w:ascii="Times New Roman" w:eastAsia="Calibri" w:hAnsi="Times New Roman" w:cs="Times New Roman"/>
          <w:sz w:val="28"/>
          <w:szCs w:val="28"/>
          <w:lang w:val="kk-KZ"/>
        </w:rPr>
      </w:pPr>
      <w:r w:rsidRPr="00E01617">
        <w:rPr>
          <w:rFonts w:ascii="Times New Roman" w:hAnsi="Times New Roman" w:cs="Times New Roman"/>
          <w:sz w:val="28"/>
          <w:szCs w:val="28"/>
          <w:lang w:val="kk-KZ"/>
        </w:rPr>
        <w:t>В свете современных тенденций высокочастотных реакций в медиадискурсе становится очевидным, что глубокие корни и влияние традиций, культуры и религии отчетливо проявляются в общественном восприятии</w:t>
      </w:r>
      <w:r w:rsidR="00B91709" w:rsidRPr="00E01617">
        <w:rPr>
          <w:rFonts w:ascii="Times New Roman" w:hAnsi="Times New Roman" w:cs="Times New Roman"/>
          <w:sz w:val="28"/>
          <w:szCs w:val="28"/>
          <w:lang w:val="kk-KZ"/>
        </w:rPr>
        <w:t>.</w:t>
      </w:r>
      <w:r w:rsidR="00B91709" w:rsidRPr="00E01617">
        <w:rPr>
          <w:rFonts w:ascii="Times New Roman" w:hAnsi="Times New Roman" w:cs="Times New Roman"/>
          <w:sz w:val="28"/>
          <w:szCs w:val="28"/>
          <w:lang w:val="kk-KZ"/>
        </w:rPr>
        <w:tab/>
      </w:r>
      <w:r w:rsidR="00B91709" w:rsidRPr="00E01617">
        <w:rPr>
          <w:rFonts w:ascii="Times New Roman" w:hAnsi="Times New Roman" w:cs="Times New Roman"/>
          <w:sz w:val="28"/>
          <w:szCs w:val="28"/>
          <w:lang w:val="kk-KZ"/>
        </w:rPr>
        <w:tab/>
        <w:t>Бесспорно также и то, что концепты медиадискурса, представленные в семантике лингвальных сетей, являются только ча</w:t>
      </w:r>
      <w:r w:rsidR="006F3908">
        <w:rPr>
          <w:rFonts w:ascii="Times New Roman" w:hAnsi="Times New Roman" w:cs="Times New Roman"/>
          <w:sz w:val="28"/>
          <w:szCs w:val="28"/>
          <w:lang w:val="kk-KZ"/>
        </w:rPr>
        <w:t>стично массового (зачастую непр</w:t>
      </w:r>
      <w:r w:rsidR="006F3908">
        <w:rPr>
          <w:rFonts w:ascii="Times New Roman" w:hAnsi="Times New Roman" w:cs="Times New Roman"/>
          <w:sz w:val="28"/>
          <w:szCs w:val="28"/>
        </w:rPr>
        <w:t>о</w:t>
      </w:r>
      <w:r w:rsidR="00B91709" w:rsidRPr="00E01617">
        <w:rPr>
          <w:rFonts w:ascii="Times New Roman" w:hAnsi="Times New Roman" w:cs="Times New Roman"/>
          <w:sz w:val="28"/>
          <w:szCs w:val="28"/>
          <w:lang w:val="kk-KZ"/>
        </w:rPr>
        <w:t xml:space="preserve">типичного) осмысления их </w:t>
      </w:r>
      <w:r w:rsidR="004E747A" w:rsidRPr="00E01617">
        <w:rPr>
          <w:rFonts w:ascii="Times New Roman" w:hAnsi="Times New Roman" w:cs="Times New Roman"/>
          <w:sz w:val="28"/>
          <w:szCs w:val="28"/>
          <w:lang w:val="kk-KZ"/>
        </w:rPr>
        <w:t xml:space="preserve">в </w:t>
      </w:r>
      <w:r w:rsidR="009809E1" w:rsidRPr="00E01617">
        <w:rPr>
          <w:rFonts w:ascii="Times New Roman" w:hAnsi="Times New Roman" w:cs="Times New Roman"/>
          <w:sz w:val="28"/>
          <w:szCs w:val="28"/>
          <w:lang w:val="kk-KZ"/>
        </w:rPr>
        <w:t>уср</w:t>
      </w:r>
      <w:r w:rsidR="003E31AA" w:rsidRPr="00E01617">
        <w:rPr>
          <w:rFonts w:ascii="Times New Roman" w:hAnsi="Times New Roman" w:cs="Times New Roman"/>
          <w:sz w:val="28"/>
          <w:szCs w:val="28"/>
          <w:lang w:val="kk-KZ"/>
        </w:rPr>
        <w:t>едненном</w:t>
      </w:r>
      <w:r w:rsidR="004E747A" w:rsidRPr="00E01617">
        <w:rPr>
          <w:rFonts w:ascii="Times New Roman" w:hAnsi="Times New Roman" w:cs="Times New Roman"/>
          <w:sz w:val="28"/>
          <w:szCs w:val="28"/>
          <w:lang w:val="kk-KZ"/>
        </w:rPr>
        <w:t xml:space="preserve"> языковом сознании</w:t>
      </w:r>
      <w:r w:rsidR="00B91709" w:rsidRPr="00E01617">
        <w:rPr>
          <w:rFonts w:ascii="Times New Roman" w:hAnsi="Times New Roman" w:cs="Times New Roman"/>
          <w:sz w:val="28"/>
          <w:szCs w:val="28"/>
          <w:lang w:val="kk-KZ"/>
        </w:rPr>
        <w:t>.</w:t>
      </w:r>
    </w:p>
    <w:p w:rsidR="006F3908" w:rsidRDefault="006F3908" w:rsidP="00153514">
      <w:pPr>
        <w:spacing w:after="0" w:line="240" w:lineRule="auto"/>
        <w:ind w:firstLine="567"/>
        <w:jc w:val="both"/>
        <w:rPr>
          <w:rFonts w:ascii="Times New Roman" w:hAnsi="Times New Roman" w:cs="Times New Roman"/>
          <w:b/>
          <w:sz w:val="28"/>
          <w:szCs w:val="28"/>
          <w:lang w:val="kk-KZ"/>
        </w:rPr>
      </w:pPr>
    </w:p>
    <w:bookmarkEnd w:id="96"/>
    <w:p w:rsidR="00750815" w:rsidRPr="00E01617" w:rsidRDefault="00750815" w:rsidP="00153514">
      <w:pPr>
        <w:spacing w:after="0" w:line="240" w:lineRule="auto"/>
        <w:ind w:firstLine="567"/>
        <w:jc w:val="both"/>
        <w:rPr>
          <w:rFonts w:ascii="Times New Roman" w:hAnsi="Times New Roman" w:cs="Times New Roman"/>
          <w:b/>
          <w:sz w:val="28"/>
          <w:szCs w:val="28"/>
          <w:lang w:val="kk-KZ"/>
        </w:rPr>
      </w:pPr>
      <w:r w:rsidRPr="00E01617">
        <w:rPr>
          <w:rFonts w:ascii="Times New Roman" w:hAnsi="Times New Roman" w:cs="Times New Roman"/>
          <w:b/>
          <w:sz w:val="28"/>
          <w:szCs w:val="28"/>
          <w:lang w:val="kk-KZ"/>
        </w:rPr>
        <w:t xml:space="preserve">Выводы </w:t>
      </w:r>
      <w:r w:rsidR="00153514" w:rsidRPr="00E01617">
        <w:rPr>
          <w:rFonts w:ascii="Times New Roman" w:hAnsi="Times New Roman" w:cs="Times New Roman"/>
          <w:b/>
          <w:sz w:val="28"/>
          <w:szCs w:val="28"/>
          <w:lang w:val="kk-KZ"/>
        </w:rPr>
        <w:t>по  3 разделу</w:t>
      </w:r>
    </w:p>
    <w:p w:rsidR="00153514" w:rsidRPr="00E01617" w:rsidRDefault="009D6FE9" w:rsidP="00153514">
      <w:pPr>
        <w:spacing w:after="0" w:line="240" w:lineRule="auto"/>
        <w:ind w:firstLine="567"/>
        <w:jc w:val="both"/>
        <w:rPr>
          <w:rFonts w:ascii="Times New Roman" w:hAnsi="Times New Roman" w:cs="Times New Roman"/>
          <w:sz w:val="28"/>
          <w:szCs w:val="28"/>
        </w:rPr>
      </w:pPr>
      <w:r w:rsidRPr="00727EF3">
        <w:rPr>
          <w:rFonts w:ascii="Times New Roman" w:hAnsi="Times New Roman" w:cs="Times New Roman"/>
          <w:sz w:val="28"/>
          <w:szCs w:val="28"/>
          <w:lang w:val="kk-KZ"/>
        </w:rPr>
        <w:t>Необходимо указать, что материалы третьей главы, результаты и  содержащиеся выводы в ней,дополн</w:t>
      </w:r>
      <w:r w:rsidR="00200F46" w:rsidRPr="00727EF3">
        <w:rPr>
          <w:rFonts w:ascii="Times New Roman" w:hAnsi="Times New Roman" w:cs="Times New Roman"/>
          <w:sz w:val="28"/>
          <w:szCs w:val="28"/>
          <w:lang w:val="kk-KZ"/>
        </w:rPr>
        <w:t>или</w:t>
      </w:r>
      <w:r w:rsidRPr="00727EF3">
        <w:rPr>
          <w:rFonts w:ascii="Times New Roman" w:hAnsi="Times New Roman" w:cs="Times New Roman"/>
          <w:sz w:val="28"/>
          <w:szCs w:val="28"/>
          <w:lang w:val="kk-KZ"/>
        </w:rPr>
        <w:t xml:space="preserve"> положения и результаты, полученные нами во 2 главе. </w:t>
      </w:r>
      <w:r w:rsidR="00200F46" w:rsidRPr="00727EF3">
        <w:rPr>
          <w:rFonts w:ascii="Times New Roman" w:hAnsi="Times New Roman" w:cs="Times New Roman"/>
          <w:sz w:val="28"/>
          <w:szCs w:val="28"/>
          <w:lang w:val="kk-KZ"/>
        </w:rPr>
        <w:t>К</w:t>
      </w:r>
      <w:r w:rsidRPr="00727EF3">
        <w:rPr>
          <w:rFonts w:ascii="Times New Roman" w:hAnsi="Times New Roman" w:cs="Times New Roman"/>
          <w:sz w:val="28"/>
          <w:szCs w:val="28"/>
          <w:lang w:val="kk-KZ"/>
        </w:rPr>
        <w:t>онцепты, контекстные наполнение которых выявлялось в медиадискурсе в конкретный временной промежуток, рассматрива</w:t>
      </w:r>
      <w:r w:rsidR="00200F46" w:rsidRPr="00727EF3">
        <w:rPr>
          <w:rFonts w:ascii="Times New Roman" w:hAnsi="Times New Roman" w:cs="Times New Roman"/>
          <w:sz w:val="28"/>
          <w:szCs w:val="28"/>
          <w:lang w:val="kk-KZ"/>
        </w:rPr>
        <w:t>лись</w:t>
      </w:r>
      <w:r w:rsidRPr="00727EF3">
        <w:rPr>
          <w:rFonts w:ascii="Times New Roman" w:hAnsi="Times New Roman" w:cs="Times New Roman"/>
          <w:sz w:val="28"/>
          <w:szCs w:val="28"/>
          <w:lang w:val="kk-KZ"/>
        </w:rPr>
        <w:t xml:space="preserve"> на новом </w:t>
      </w:r>
      <w:r w:rsidR="00200F46" w:rsidRPr="00727EF3">
        <w:rPr>
          <w:rFonts w:ascii="Times New Roman" w:hAnsi="Times New Roman" w:cs="Times New Roman"/>
          <w:sz w:val="28"/>
          <w:szCs w:val="28"/>
          <w:lang w:val="kk-KZ"/>
        </w:rPr>
        <w:t>ассоциативно-вербальном представление</w:t>
      </w:r>
      <w:r w:rsidRPr="00727EF3">
        <w:rPr>
          <w:rFonts w:ascii="Times New Roman" w:hAnsi="Times New Roman" w:cs="Times New Roman"/>
          <w:sz w:val="28"/>
          <w:szCs w:val="28"/>
          <w:lang w:val="kk-KZ"/>
        </w:rPr>
        <w:t xml:space="preserve"> – в ассоциативных полях. Подобное наложение исходных лингвокогнитивных структур на образцы массового языкового сознания трех языков представляется нам важным и имеющим доказательный и обьяснительный характер. Такое сравнительное сопоставление позвол</w:t>
      </w:r>
      <w:r w:rsidR="00200F46" w:rsidRPr="00727EF3">
        <w:rPr>
          <w:rFonts w:ascii="Times New Roman" w:hAnsi="Times New Roman" w:cs="Times New Roman"/>
          <w:sz w:val="28"/>
          <w:szCs w:val="28"/>
          <w:lang w:val="kk-KZ"/>
        </w:rPr>
        <w:t>ила</w:t>
      </w:r>
      <w:r w:rsidRPr="00727EF3">
        <w:rPr>
          <w:rFonts w:ascii="Times New Roman" w:hAnsi="Times New Roman" w:cs="Times New Roman"/>
          <w:sz w:val="28"/>
          <w:szCs w:val="28"/>
          <w:lang w:val="kk-KZ"/>
        </w:rPr>
        <w:t xml:space="preserve"> увидеть точки соприкосновения массового языкового сознания (представления) с профессионально представленными концептами в медиадискурсе.</w:t>
      </w:r>
      <w:r w:rsidRPr="00727EF3">
        <w:rPr>
          <w:rFonts w:ascii="Times New Roman" w:hAnsi="Times New Roman" w:cs="Times New Roman"/>
          <w:sz w:val="28"/>
          <w:szCs w:val="28"/>
          <w:lang w:val="kk-KZ"/>
        </w:rPr>
        <w:tab/>
      </w:r>
      <w:r w:rsidRPr="00727EF3">
        <w:rPr>
          <w:rFonts w:ascii="Times New Roman" w:hAnsi="Times New Roman" w:cs="Times New Roman"/>
          <w:sz w:val="28"/>
          <w:szCs w:val="28"/>
          <w:lang w:val="kk-KZ"/>
        </w:rPr>
        <w:tab/>
      </w:r>
      <w:r w:rsidRPr="00727EF3">
        <w:rPr>
          <w:rFonts w:ascii="Times New Roman" w:hAnsi="Times New Roman" w:cs="Times New Roman"/>
          <w:sz w:val="28"/>
          <w:szCs w:val="28"/>
          <w:lang w:val="kk-KZ"/>
        </w:rPr>
        <w:tab/>
      </w:r>
      <w:r w:rsidRPr="00727EF3">
        <w:rPr>
          <w:rFonts w:ascii="Times New Roman" w:hAnsi="Times New Roman" w:cs="Times New Roman"/>
          <w:sz w:val="28"/>
          <w:szCs w:val="28"/>
          <w:lang w:val="kk-KZ"/>
        </w:rPr>
        <w:tab/>
      </w:r>
      <w:r w:rsidRPr="00727EF3">
        <w:rPr>
          <w:rFonts w:ascii="Times New Roman" w:hAnsi="Times New Roman" w:cs="Times New Roman"/>
          <w:sz w:val="28"/>
          <w:szCs w:val="28"/>
          <w:lang w:val="kk-KZ"/>
        </w:rPr>
        <w:tab/>
      </w:r>
      <w:r w:rsidRPr="00727EF3">
        <w:rPr>
          <w:rFonts w:ascii="Times New Roman" w:hAnsi="Times New Roman" w:cs="Times New Roman"/>
          <w:sz w:val="28"/>
          <w:szCs w:val="28"/>
          <w:lang w:val="kk-KZ"/>
        </w:rPr>
        <w:tab/>
      </w:r>
      <w:r w:rsidRPr="00727EF3">
        <w:rPr>
          <w:rFonts w:ascii="Times New Roman" w:hAnsi="Times New Roman" w:cs="Times New Roman"/>
          <w:sz w:val="28"/>
          <w:szCs w:val="28"/>
          <w:lang w:val="kk-KZ"/>
        </w:rPr>
        <w:tab/>
      </w:r>
      <w:r w:rsidRPr="00727EF3">
        <w:rPr>
          <w:rFonts w:ascii="Times New Roman" w:hAnsi="Times New Roman" w:cs="Times New Roman"/>
          <w:sz w:val="28"/>
          <w:szCs w:val="28"/>
          <w:lang w:val="kk-KZ"/>
        </w:rPr>
        <w:tab/>
      </w:r>
      <w:r w:rsidRPr="00727EF3">
        <w:rPr>
          <w:rFonts w:ascii="Times New Roman" w:hAnsi="Times New Roman" w:cs="Times New Roman"/>
          <w:sz w:val="28"/>
          <w:szCs w:val="28"/>
          <w:lang w:val="kk-KZ"/>
        </w:rPr>
        <w:tab/>
      </w:r>
      <w:r w:rsidRPr="00727EF3">
        <w:rPr>
          <w:rFonts w:ascii="Times New Roman" w:hAnsi="Times New Roman" w:cs="Times New Roman"/>
          <w:sz w:val="28"/>
          <w:szCs w:val="28"/>
          <w:lang w:val="kk-KZ"/>
        </w:rPr>
        <w:tab/>
      </w:r>
      <w:r w:rsidRPr="00727EF3">
        <w:rPr>
          <w:rFonts w:ascii="Times New Roman" w:hAnsi="Times New Roman" w:cs="Times New Roman"/>
          <w:sz w:val="28"/>
          <w:szCs w:val="28"/>
          <w:lang w:val="kk-KZ"/>
        </w:rPr>
        <w:tab/>
      </w:r>
      <w:r w:rsidRPr="00727EF3">
        <w:rPr>
          <w:rFonts w:ascii="Times New Roman" w:hAnsi="Times New Roman" w:cs="Times New Roman"/>
          <w:sz w:val="28"/>
          <w:szCs w:val="28"/>
          <w:lang w:val="kk-KZ"/>
        </w:rPr>
        <w:tab/>
      </w:r>
      <w:r w:rsidR="00FC2B8F" w:rsidRPr="00727EF3">
        <w:rPr>
          <w:rFonts w:ascii="Times New Roman" w:eastAsia="Times New Roman" w:hAnsi="Times New Roman" w:cs="Times New Roman"/>
          <w:bCs/>
          <w:iCs/>
          <w:sz w:val="28"/>
          <w:szCs w:val="28"/>
          <w:lang w:val="uk-UA" w:eastAsia="ru-RU"/>
        </w:rPr>
        <w:t>Представленные</w:t>
      </w:r>
      <w:r w:rsidR="001E7E71">
        <w:rPr>
          <w:rFonts w:ascii="Times New Roman" w:eastAsia="Times New Roman" w:hAnsi="Times New Roman" w:cs="Times New Roman"/>
          <w:bCs/>
          <w:iCs/>
          <w:sz w:val="28"/>
          <w:szCs w:val="28"/>
          <w:lang w:val="uk-UA" w:eastAsia="ru-RU"/>
        </w:rPr>
        <w:t xml:space="preserve"> </w:t>
      </w:r>
      <w:r w:rsidR="00FC2B8F" w:rsidRPr="00727EF3">
        <w:rPr>
          <w:rFonts w:ascii="Times New Roman" w:eastAsia="Times New Roman" w:hAnsi="Times New Roman" w:cs="Times New Roman"/>
          <w:bCs/>
          <w:iCs/>
          <w:sz w:val="28"/>
          <w:szCs w:val="28"/>
          <w:lang w:val="uk-UA" w:eastAsia="ru-RU"/>
        </w:rPr>
        <w:t>ассоциативные</w:t>
      </w:r>
      <w:r w:rsidR="001E7E71">
        <w:rPr>
          <w:rFonts w:ascii="Times New Roman" w:eastAsia="Times New Roman" w:hAnsi="Times New Roman" w:cs="Times New Roman"/>
          <w:bCs/>
          <w:iCs/>
          <w:sz w:val="28"/>
          <w:szCs w:val="28"/>
          <w:lang w:val="uk-UA" w:eastAsia="ru-RU"/>
        </w:rPr>
        <w:t xml:space="preserve"> </w:t>
      </w:r>
      <w:r w:rsidR="00FC2B8F" w:rsidRPr="00727EF3">
        <w:rPr>
          <w:rFonts w:ascii="Times New Roman" w:eastAsia="Times New Roman" w:hAnsi="Times New Roman" w:cs="Times New Roman"/>
          <w:bCs/>
          <w:iCs/>
          <w:sz w:val="28"/>
          <w:szCs w:val="28"/>
          <w:lang w:val="uk-UA" w:eastAsia="ru-RU"/>
        </w:rPr>
        <w:t>материалы</w:t>
      </w:r>
      <w:r w:rsidR="001E7E71">
        <w:rPr>
          <w:rFonts w:ascii="Times New Roman" w:eastAsia="Times New Roman" w:hAnsi="Times New Roman" w:cs="Times New Roman"/>
          <w:bCs/>
          <w:iCs/>
          <w:sz w:val="28"/>
          <w:szCs w:val="28"/>
          <w:lang w:val="uk-UA" w:eastAsia="ru-RU"/>
        </w:rPr>
        <w:t xml:space="preserve"> </w:t>
      </w:r>
      <w:r w:rsidR="00FC2B8F" w:rsidRPr="00727EF3">
        <w:rPr>
          <w:rFonts w:ascii="Times New Roman" w:eastAsia="Times New Roman" w:hAnsi="Times New Roman" w:cs="Times New Roman"/>
          <w:bCs/>
          <w:iCs/>
          <w:sz w:val="28"/>
          <w:szCs w:val="28"/>
          <w:lang w:val="uk-UA" w:eastAsia="ru-RU"/>
        </w:rPr>
        <w:t>дополняют и уточняют</w:t>
      </w:r>
      <w:r w:rsidR="001E7E71">
        <w:rPr>
          <w:rFonts w:ascii="Times New Roman" w:eastAsia="Times New Roman" w:hAnsi="Times New Roman" w:cs="Times New Roman"/>
          <w:bCs/>
          <w:iCs/>
          <w:sz w:val="28"/>
          <w:szCs w:val="28"/>
          <w:lang w:val="uk-UA" w:eastAsia="ru-RU"/>
        </w:rPr>
        <w:t xml:space="preserve"> </w:t>
      </w:r>
      <w:r w:rsidR="00FC2B8F" w:rsidRPr="00727EF3">
        <w:rPr>
          <w:rFonts w:ascii="Times New Roman" w:eastAsia="Times New Roman" w:hAnsi="Times New Roman" w:cs="Times New Roman"/>
          <w:bCs/>
          <w:iCs/>
          <w:sz w:val="28"/>
          <w:szCs w:val="28"/>
          <w:lang w:val="uk-UA" w:eastAsia="ru-RU"/>
        </w:rPr>
        <w:t>базовые</w:t>
      </w:r>
      <w:r w:rsidR="001E7E71">
        <w:rPr>
          <w:rFonts w:ascii="Times New Roman" w:eastAsia="Times New Roman" w:hAnsi="Times New Roman" w:cs="Times New Roman"/>
          <w:bCs/>
          <w:iCs/>
          <w:sz w:val="28"/>
          <w:szCs w:val="28"/>
          <w:lang w:val="uk-UA" w:eastAsia="ru-RU"/>
        </w:rPr>
        <w:t xml:space="preserve"> </w:t>
      </w:r>
      <w:r w:rsidR="00FC2B8F" w:rsidRPr="00727EF3">
        <w:rPr>
          <w:rFonts w:ascii="Times New Roman" w:eastAsia="Times New Roman" w:hAnsi="Times New Roman" w:cs="Times New Roman"/>
          <w:bCs/>
          <w:iCs/>
          <w:sz w:val="28"/>
          <w:szCs w:val="28"/>
          <w:lang w:val="uk-UA" w:eastAsia="ru-RU"/>
        </w:rPr>
        <w:t>концепты</w:t>
      </w:r>
      <w:r w:rsidR="001E7E71">
        <w:rPr>
          <w:rFonts w:ascii="Times New Roman" w:eastAsia="Times New Roman" w:hAnsi="Times New Roman" w:cs="Times New Roman"/>
          <w:bCs/>
          <w:iCs/>
          <w:sz w:val="28"/>
          <w:szCs w:val="28"/>
          <w:lang w:val="uk-UA" w:eastAsia="ru-RU"/>
        </w:rPr>
        <w:t xml:space="preserve"> </w:t>
      </w:r>
      <w:r w:rsidR="00FC2B8F" w:rsidRPr="00727EF3">
        <w:rPr>
          <w:rFonts w:ascii="Times New Roman" w:eastAsia="Times New Roman" w:hAnsi="Times New Roman" w:cs="Times New Roman"/>
          <w:bCs/>
          <w:iCs/>
          <w:sz w:val="28"/>
          <w:szCs w:val="28"/>
          <w:lang w:val="uk-UA" w:eastAsia="ru-RU"/>
        </w:rPr>
        <w:t>американского</w:t>
      </w:r>
      <w:r w:rsidR="001E7E71">
        <w:rPr>
          <w:rFonts w:ascii="Times New Roman" w:eastAsia="Times New Roman" w:hAnsi="Times New Roman" w:cs="Times New Roman"/>
          <w:bCs/>
          <w:iCs/>
          <w:sz w:val="28"/>
          <w:szCs w:val="28"/>
          <w:lang w:val="uk-UA" w:eastAsia="ru-RU"/>
        </w:rPr>
        <w:t xml:space="preserve"> </w:t>
      </w:r>
      <w:r w:rsidR="00FC2B8F" w:rsidRPr="00727EF3">
        <w:rPr>
          <w:rFonts w:ascii="Times New Roman" w:eastAsia="Times New Roman" w:hAnsi="Times New Roman" w:cs="Times New Roman"/>
          <w:bCs/>
          <w:iCs/>
          <w:sz w:val="28"/>
          <w:szCs w:val="28"/>
          <w:lang w:val="uk-UA" w:eastAsia="ru-RU"/>
        </w:rPr>
        <w:t>медиадискурса. Следует</w:t>
      </w:r>
      <w:r w:rsidR="001E7E71">
        <w:rPr>
          <w:rFonts w:ascii="Times New Roman" w:eastAsia="Times New Roman" w:hAnsi="Times New Roman" w:cs="Times New Roman"/>
          <w:bCs/>
          <w:iCs/>
          <w:sz w:val="28"/>
          <w:szCs w:val="28"/>
          <w:lang w:val="uk-UA" w:eastAsia="ru-RU"/>
        </w:rPr>
        <w:t xml:space="preserve"> </w:t>
      </w:r>
      <w:r w:rsidR="00FC2B8F" w:rsidRPr="00727EF3">
        <w:rPr>
          <w:rFonts w:ascii="Times New Roman" w:eastAsia="Times New Roman" w:hAnsi="Times New Roman" w:cs="Times New Roman"/>
          <w:bCs/>
          <w:iCs/>
          <w:sz w:val="28"/>
          <w:szCs w:val="28"/>
          <w:lang w:val="uk-UA" w:eastAsia="ru-RU"/>
        </w:rPr>
        <w:t>указать, что</w:t>
      </w:r>
      <w:r w:rsidR="001E7E71">
        <w:rPr>
          <w:rFonts w:ascii="Times New Roman" w:eastAsia="Times New Roman" w:hAnsi="Times New Roman" w:cs="Times New Roman"/>
          <w:bCs/>
          <w:iCs/>
          <w:sz w:val="28"/>
          <w:szCs w:val="28"/>
          <w:lang w:val="uk-UA" w:eastAsia="ru-RU"/>
        </w:rPr>
        <w:t xml:space="preserve"> </w:t>
      </w:r>
      <w:r w:rsidR="00FC2B8F" w:rsidRPr="00E01617">
        <w:rPr>
          <w:rFonts w:ascii="Times New Roman" w:eastAsia="Times New Roman" w:hAnsi="Times New Roman" w:cs="Times New Roman"/>
          <w:bCs/>
          <w:iCs/>
          <w:sz w:val="28"/>
          <w:szCs w:val="28"/>
          <w:lang w:val="uk-UA" w:eastAsia="ru-RU"/>
        </w:rPr>
        <w:t>понятийное</w:t>
      </w:r>
      <w:r w:rsidR="001E7E71">
        <w:rPr>
          <w:rFonts w:ascii="Times New Roman" w:eastAsia="Times New Roman" w:hAnsi="Times New Roman" w:cs="Times New Roman"/>
          <w:bCs/>
          <w:iCs/>
          <w:sz w:val="28"/>
          <w:szCs w:val="28"/>
          <w:lang w:val="uk-UA" w:eastAsia="ru-RU"/>
        </w:rPr>
        <w:t xml:space="preserve"> </w:t>
      </w:r>
      <w:r w:rsidR="00FC2B8F" w:rsidRPr="00E01617">
        <w:rPr>
          <w:rFonts w:ascii="Times New Roman" w:eastAsia="Times New Roman" w:hAnsi="Times New Roman" w:cs="Times New Roman"/>
          <w:bCs/>
          <w:iCs/>
          <w:sz w:val="28"/>
          <w:szCs w:val="28"/>
          <w:lang w:val="uk-UA" w:eastAsia="ru-RU"/>
        </w:rPr>
        <w:t>наполнение</w:t>
      </w:r>
      <w:r w:rsidR="001E7E71">
        <w:rPr>
          <w:rFonts w:ascii="Times New Roman" w:eastAsia="Times New Roman" w:hAnsi="Times New Roman" w:cs="Times New Roman"/>
          <w:bCs/>
          <w:iCs/>
          <w:sz w:val="28"/>
          <w:szCs w:val="28"/>
          <w:lang w:val="uk-UA" w:eastAsia="ru-RU"/>
        </w:rPr>
        <w:t xml:space="preserve"> </w:t>
      </w:r>
      <w:r w:rsidR="00FC2B8F" w:rsidRPr="00E01617">
        <w:rPr>
          <w:rFonts w:ascii="Times New Roman" w:eastAsia="Times New Roman" w:hAnsi="Times New Roman" w:cs="Times New Roman"/>
          <w:bCs/>
          <w:iCs/>
          <w:sz w:val="28"/>
          <w:szCs w:val="28"/>
          <w:lang w:val="uk-UA" w:eastAsia="ru-RU"/>
        </w:rPr>
        <w:t>ассоциативных</w:t>
      </w:r>
      <w:r w:rsidR="001E7E71">
        <w:rPr>
          <w:rFonts w:ascii="Times New Roman" w:eastAsia="Times New Roman" w:hAnsi="Times New Roman" w:cs="Times New Roman"/>
          <w:bCs/>
          <w:iCs/>
          <w:sz w:val="28"/>
          <w:szCs w:val="28"/>
          <w:lang w:val="uk-UA" w:eastAsia="ru-RU"/>
        </w:rPr>
        <w:t xml:space="preserve"> </w:t>
      </w:r>
      <w:r w:rsidR="00FC2B8F" w:rsidRPr="00E01617">
        <w:rPr>
          <w:rFonts w:ascii="Times New Roman" w:eastAsia="Times New Roman" w:hAnsi="Times New Roman" w:cs="Times New Roman"/>
          <w:bCs/>
          <w:iCs/>
          <w:sz w:val="28"/>
          <w:szCs w:val="28"/>
          <w:lang w:val="uk-UA" w:eastAsia="ru-RU"/>
        </w:rPr>
        <w:t>полей шире той семантики, которая</w:t>
      </w:r>
      <w:r w:rsidR="001E7E71">
        <w:rPr>
          <w:rFonts w:ascii="Times New Roman" w:eastAsia="Times New Roman" w:hAnsi="Times New Roman" w:cs="Times New Roman"/>
          <w:bCs/>
          <w:iCs/>
          <w:sz w:val="28"/>
          <w:szCs w:val="28"/>
          <w:lang w:val="uk-UA" w:eastAsia="ru-RU"/>
        </w:rPr>
        <w:t xml:space="preserve"> </w:t>
      </w:r>
      <w:r w:rsidR="00FC2B8F" w:rsidRPr="00E01617">
        <w:rPr>
          <w:rFonts w:ascii="Times New Roman" w:eastAsia="Times New Roman" w:hAnsi="Times New Roman" w:cs="Times New Roman"/>
          <w:bCs/>
          <w:iCs/>
          <w:sz w:val="28"/>
          <w:szCs w:val="28"/>
          <w:lang w:val="uk-UA" w:eastAsia="ru-RU"/>
        </w:rPr>
        <w:t>обнаруживается в информационном</w:t>
      </w:r>
      <w:r w:rsidR="001E7E71">
        <w:rPr>
          <w:rFonts w:ascii="Times New Roman" w:eastAsia="Times New Roman" w:hAnsi="Times New Roman" w:cs="Times New Roman"/>
          <w:bCs/>
          <w:iCs/>
          <w:sz w:val="28"/>
          <w:szCs w:val="28"/>
          <w:lang w:val="uk-UA" w:eastAsia="ru-RU"/>
        </w:rPr>
        <w:t xml:space="preserve"> </w:t>
      </w:r>
      <w:r w:rsidR="00FC2B8F" w:rsidRPr="00E01617">
        <w:rPr>
          <w:rFonts w:ascii="Times New Roman" w:eastAsia="Times New Roman" w:hAnsi="Times New Roman" w:cs="Times New Roman"/>
          <w:bCs/>
          <w:iCs/>
          <w:sz w:val="28"/>
          <w:szCs w:val="28"/>
          <w:lang w:val="uk-UA" w:eastAsia="ru-RU"/>
        </w:rPr>
        <w:t>структурировании</w:t>
      </w:r>
      <w:r w:rsidR="001E7E71">
        <w:rPr>
          <w:rFonts w:ascii="Times New Roman" w:eastAsia="Times New Roman" w:hAnsi="Times New Roman" w:cs="Times New Roman"/>
          <w:bCs/>
          <w:iCs/>
          <w:sz w:val="28"/>
          <w:szCs w:val="28"/>
          <w:lang w:val="uk-UA" w:eastAsia="ru-RU"/>
        </w:rPr>
        <w:t xml:space="preserve"> </w:t>
      </w:r>
      <w:r w:rsidR="00FC2B8F" w:rsidRPr="00E01617">
        <w:rPr>
          <w:rFonts w:ascii="Times New Roman" w:eastAsia="Times New Roman" w:hAnsi="Times New Roman" w:cs="Times New Roman"/>
          <w:bCs/>
          <w:iCs/>
          <w:sz w:val="28"/>
          <w:szCs w:val="28"/>
          <w:lang w:val="uk-UA" w:eastAsia="ru-RU"/>
        </w:rPr>
        <w:t>информации и в семантике</w:t>
      </w:r>
      <w:r w:rsidR="001E7E71">
        <w:rPr>
          <w:rFonts w:ascii="Times New Roman" w:eastAsia="Times New Roman" w:hAnsi="Times New Roman" w:cs="Times New Roman"/>
          <w:bCs/>
          <w:iCs/>
          <w:sz w:val="28"/>
          <w:szCs w:val="28"/>
          <w:lang w:val="uk-UA" w:eastAsia="ru-RU"/>
        </w:rPr>
        <w:t xml:space="preserve"> </w:t>
      </w:r>
      <w:r w:rsidR="00FC2B8F" w:rsidRPr="00E01617">
        <w:rPr>
          <w:rFonts w:ascii="Times New Roman" w:eastAsia="Times New Roman" w:hAnsi="Times New Roman" w:cs="Times New Roman"/>
          <w:bCs/>
          <w:iCs/>
          <w:sz w:val="28"/>
          <w:szCs w:val="28"/>
          <w:lang w:val="uk-UA" w:eastAsia="ru-RU"/>
        </w:rPr>
        <w:t>лингвальных</w:t>
      </w:r>
      <w:r w:rsidR="001E7E71">
        <w:rPr>
          <w:rFonts w:ascii="Times New Roman" w:eastAsia="Times New Roman" w:hAnsi="Times New Roman" w:cs="Times New Roman"/>
          <w:bCs/>
          <w:iCs/>
          <w:sz w:val="28"/>
          <w:szCs w:val="28"/>
          <w:lang w:val="uk-UA" w:eastAsia="ru-RU"/>
        </w:rPr>
        <w:t xml:space="preserve"> </w:t>
      </w:r>
      <w:r w:rsidR="00FC2B8F" w:rsidRPr="00E01617">
        <w:rPr>
          <w:rFonts w:ascii="Times New Roman" w:eastAsia="Times New Roman" w:hAnsi="Times New Roman" w:cs="Times New Roman"/>
          <w:bCs/>
          <w:iCs/>
          <w:sz w:val="28"/>
          <w:szCs w:val="28"/>
          <w:lang w:val="uk-UA" w:eastAsia="ru-RU"/>
        </w:rPr>
        <w:t>сетей.</w:t>
      </w:r>
      <w:r w:rsidR="00FC2B8F" w:rsidRPr="00E01617">
        <w:rPr>
          <w:rFonts w:ascii="Times New Roman" w:eastAsia="Times New Roman" w:hAnsi="Times New Roman" w:cs="Times New Roman"/>
          <w:bCs/>
          <w:iCs/>
          <w:sz w:val="28"/>
          <w:szCs w:val="28"/>
          <w:lang w:val="uk-UA" w:eastAsia="ru-RU"/>
        </w:rPr>
        <w:tab/>
      </w:r>
      <w:r w:rsidR="00FC2B8F" w:rsidRPr="00E01617">
        <w:rPr>
          <w:rFonts w:ascii="Times New Roman" w:eastAsia="Times New Roman" w:hAnsi="Times New Roman" w:cs="Times New Roman"/>
          <w:bCs/>
          <w:iCs/>
          <w:sz w:val="28"/>
          <w:szCs w:val="28"/>
          <w:lang w:val="uk-UA" w:eastAsia="ru-RU"/>
        </w:rPr>
        <w:tab/>
      </w:r>
      <w:r w:rsidR="00FC2B8F" w:rsidRPr="00E01617">
        <w:rPr>
          <w:rFonts w:ascii="Times New Roman" w:eastAsia="Times New Roman" w:hAnsi="Times New Roman" w:cs="Times New Roman"/>
          <w:bCs/>
          <w:iCs/>
          <w:sz w:val="28"/>
          <w:szCs w:val="28"/>
          <w:lang w:val="uk-UA" w:eastAsia="ru-RU"/>
        </w:rPr>
        <w:tab/>
      </w:r>
      <w:r w:rsidR="00FC2B8F" w:rsidRPr="00E01617">
        <w:rPr>
          <w:rFonts w:ascii="Times New Roman" w:eastAsia="Times New Roman" w:hAnsi="Times New Roman" w:cs="Times New Roman"/>
          <w:bCs/>
          <w:iCs/>
          <w:sz w:val="28"/>
          <w:szCs w:val="28"/>
          <w:lang w:val="uk-UA" w:eastAsia="ru-RU"/>
        </w:rPr>
        <w:tab/>
      </w:r>
      <w:r w:rsidR="00FC2B8F" w:rsidRPr="00E01617">
        <w:rPr>
          <w:rFonts w:ascii="Times New Roman" w:eastAsia="Times New Roman" w:hAnsi="Times New Roman" w:cs="Times New Roman"/>
          <w:bCs/>
          <w:iCs/>
          <w:sz w:val="28"/>
          <w:szCs w:val="28"/>
          <w:lang w:val="uk-UA" w:eastAsia="ru-RU"/>
        </w:rPr>
        <w:tab/>
      </w:r>
      <w:r w:rsidR="00FC2B8F" w:rsidRPr="00E01617">
        <w:rPr>
          <w:rFonts w:ascii="Times New Roman" w:eastAsia="Times New Roman" w:hAnsi="Times New Roman" w:cs="Times New Roman"/>
          <w:bCs/>
          <w:iCs/>
          <w:sz w:val="28"/>
          <w:szCs w:val="28"/>
          <w:lang w:val="uk-UA" w:eastAsia="ru-RU"/>
        </w:rPr>
        <w:tab/>
      </w:r>
      <w:r w:rsidR="00FC2B8F" w:rsidRPr="00E01617">
        <w:rPr>
          <w:rFonts w:ascii="Times New Roman" w:eastAsia="Times New Roman" w:hAnsi="Times New Roman" w:cs="Times New Roman"/>
          <w:bCs/>
          <w:iCs/>
          <w:sz w:val="28"/>
          <w:szCs w:val="28"/>
          <w:lang w:val="uk-UA" w:eastAsia="ru-RU"/>
        </w:rPr>
        <w:tab/>
      </w:r>
      <w:r w:rsidR="00FC2B8F" w:rsidRPr="00E01617">
        <w:rPr>
          <w:rFonts w:ascii="Times New Roman" w:eastAsia="Times New Roman" w:hAnsi="Times New Roman" w:cs="Times New Roman"/>
          <w:bCs/>
          <w:iCs/>
          <w:sz w:val="28"/>
          <w:szCs w:val="28"/>
          <w:lang w:val="uk-UA" w:eastAsia="ru-RU"/>
        </w:rPr>
        <w:tab/>
      </w:r>
      <w:r w:rsidR="00FC2B8F" w:rsidRPr="00E01617">
        <w:rPr>
          <w:rFonts w:ascii="Times New Roman" w:eastAsia="Times New Roman" w:hAnsi="Times New Roman" w:cs="Times New Roman"/>
          <w:bCs/>
          <w:iCs/>
          <w:sz w:val="28"/>
          <w:szCs w:val="28"/>
          <w:lang w:val="uk-UA" w:eastAsia="ru-RU"/>
        </w:rPr>
        <w:tab/>
      </w:r>
      <w:r w:rsidR="00E95832" w:rsidRPr="00E01617">
        <w:rPr>
          <w:rFonts w:ascii="Times New Roman" w:hAnsi="Times New Roman" w:cs="Times New Roman"/>
          <w:sz w:val="28"/>
          <w:szCs w:val="28"/>
        </w:rPr>
        <w:t xml:space="preserve">После этого </w:t>
      </w:r>
      <w:r w:rsidR="004A1E1C">
        <w:rPr>
          <w:rFonts w:ascii="Times New Roman" w:hAnsi="Times New Roman" w:cs="Times New Roman"/>
          <w:sz w:val="28"/>
          <w:szCs w:val="28"/>
          <w:lang w:val="kk-KZ"/>
        </w:rPr>
        <w:t>был осуществлен</w:t>
      </w:r>
      <w:r w:rsidR="00E95832" w:rsidRPr="00E01617">
        <w:rPr>
          <w:rFonts w:ascii="Times New Roman" w:hAnsi="Times New Roman" w:cs="Times New Roman"/>
          <w:sz w:val="28"/>
          <w:szCs w:val="28"/>
        </w:rPr>
        <w:t xml:space="preserve"> сопоставительный анализ с результ</w:t>
      </w:r>
      <w:r w:rsidR="00CF47F3" w:rsidRPr="00E01617">
        <w:rPr>
          <w:rFonts w:ascii="Times New Roman" w:hAnsi="Times New Roman" w:cs="Times New Roman"/>
          <w:sz w:val="28"/>
          <w:szCs w:val="28"/>
          <w:lang w:val="kk-KZ"/>
        </w:rPr>
        <w:t>атов</w:t>
      </w:r>
      <w:r w:rsidR="00E95832" w:rsidRPr="00E01617">
        <w:rPr>
          <w:rFonts w:ascii="Times New Roman" w:hAnsi="Times New Roman" w:cs="Times New Roman"/>
          <w:sz w:val="28"/>
          <w:szCs w:val="28"/>
        </w:rPr>
        <w:t xml:space="preserve"> нашего собственного эксперимента</w:t>
      </w:r>
      <w:r w:rsidR="00CF47F3" w:rsidRPr="00E01617">
        <w:rPr>
          <w:rFonts w:ascii="Times New Roman" w:hAnsi="Times New Roman" w:cs="Times New Roman"/>
          <w:sz w:val="28"/>
          <w:szCs w:val="28"/>
          <w:lang w:val="kk-KZ"/>
        </w:rPr>
        <w:t xml:space="preserve"> с другим психолингвистическим источником</w:t>
      </w:r>
      <w:r w:rsidR="00E95832" w:rsidRPr="00E01617">
        <w:rPr>
          <w:rFonts w:ascii="Times New Roman" w:hAnsi="Times New Roman" w:cs="Times New Roman"/>
          <w:sz w:val="28"/>
          <w:szCs w:val="28"/>
        </w:rPr>
        <w:t>. Наши наблюдения указывают на значительные различия между полученными данными. Мы считаем, что эти различия могут быть обусловлены следующими факторами:</w:t>
      </w:r>
    </w:p>
    <w:p w:rsidR="005A15A3" w:rsidRPr="00E01617" w:rsidRDefault="001E7E71" w:rsidP="0015351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 р</w:t>
      </w:r>
      <w:r w:rsidR="00E95832" w:rsidRPr="00E01617">
        <w:rPr>
          <w:rFonts w:ascii="Times New Roman" w:hAnsi="Times New Roman" w:cs="Times New Roman"/>
          <w:sz w:val="28"/>
          <w:szCs w:val="28"/>
        </w:rPr>
        <w:t>азные годы сбора ассоциативного материала</w:t>
      </w:r>
      <w:r w:rsidR="00CF47F3" w:rsidRPr="00E01617">
        <w:rPr>
          <w:rFonts w:ascii="Times New Roman" w:hAnsi="Times New Roman" w:cs="Times New Roman"/>
          <w:sz w:val="28"/>
          <w:szCs w:val="28"/>
          <w:lang w:val="kk-KZ"/>
        </w:rPr>
        <w:t>;</w:t>
      </w:r>
      <w:r w:rsidR="00E95832" w:rsidRPr="00E01617">
        <w:rPr>
          <w:rFonts w:ascii="Times New Roman" w:hAnsi="Times New Roman" w:cs="Times New Roman"/>
          <w:sz w:val="28"/>
          <w:szCs w:val="28"/>
        </w:rPr>
        <w:tab/>
      </w:r>
      <w:r w:rsidR="00E95832" w:rsidRPr="00E01617">
        <w:rPr>
          <w:rFonts w:ascii="Times New Roman" w:hAnsi="Times New Roman" w:cs="Times New Roman"/>
          <w:sz w:val="28"/>
          <w:szCs w:val="28"/>
        </w:rPr>
        <w:tab/>
      </w:r>
      <w:r w:rsidR="004552C0" w:rsidRPr="00E01617">
        <w:rPr>
          <w:rFonts w:ascii="Times New Roman" w:hAnsi="Times New Roman" w:cs="Times New Roman"/>
          <w:sz w:val="28"/>
          <w:szCs w:val="28"/>
        </w:rPr>
        <w:tab/>
      </w:r>
    </w:p>
    <w:p w:rsidR="00153514" w:rsidRPr="00E01617" w:rsidRDefault="001E7E71" w:rsidP="0015351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 р</w:t>
      </w:r>
      <w:r w:rsidR="00E95832" w:rsidRPr="00E01617">
        <w:rPr>
          <w:rFonts w:ascii="Times New Roman" w:hAnsi="Times New Roman" w:cs="Times New Roman"/>
          <w:sz w:val="28"/>
          <w:szCs w:val="28"/>
        </w:rPr>
        <w:t>азный состав информантов: В русском ассоциативном словаре использовались данные от русских информантов в России, в то время как в нашем эксперименте участвовали русскоязычные жители Казахстана. Различия в лингвистическом и культурном контексте могут влиять на ассоциативные связи.</w:t>
      </w:r>
      <w:r w:rsidR="00E95832" w:rsidRPr="00E01617">
        <w:rPr>
          <w:rFonts w:ascii="Times New Roman" w:hAnsi="Times New Roman" w:cs="Times New Roman"/>
          <w:sz w:val="28"/>
          <w:szCs w:val="28"/>
        </w:rPr>
        <w:tab/>
      </w:r>
      <w:r w:rsidR="00E95832" w:rsidRPr="00E01617">
        <w:rPr>
          <w:rFonts w:ascii="Times New Roman" w:hAnsi="Times New Roman" w:cs="Times New Roman"/>
          <w:sz w:val="28"/>
          <w:szCs w:val="28"/>
        </w:rPr>
        <w:tab/>
      </w:r>
      <w:r w:rsidR="00E95832" w:rsidRPr="00E01617">
        <w:rPr>
          <w:rFonts w:ascii="Times New Roman" w:hAnsi="Times New Roman" w:cs="Times New Roman"/>
          <w:sz w:val="28"/>
          <w:szCs w:val="28"/>
        </w:rPr>
        <w:tab/>
      </w:r>
      <w:r w:rsidR="00E95832" w:rsidRPr="00E01617">
        <w:rPr>
          <w:rFonts w:ascii="Times New Roman" w:hAnsi="Times New Roman" w:cs="Times New Roman"/>
          <w:sz w:val="28"/>
          <w:szCs w:val="28"/>
        </w:rPr>
        <w:tab/>
      </w:r>
      <w:r w:rsidR="00E95832" w:rsidRPr="00E01617">
        <w:rPr>
          <w:rFonts w:ascii="Times New Roman" w:hAnsi="Times New Roman" w:cs="Times New Roman"/>
          <w:sz w:val="28"/>
          <w:szCs w:val="28"/>
        </w:rPr>
        <w:tab/>
      </w:r>
      <w:r w:rsidR="00E95832" w:rsidRPr="00E01617">
        <w:rPr>
          <w:rFonts w:ascii="Times New Roman" w:hAnsi="Times New Roman" w:cs="Times New Roman"/>
          <w:sz w:val="28"/>
          <w:szCs w:val="28"/>
        </w:rPr>
        <w:tab/>
      </w:r>
      <w:r w:rsidR="00E95832" w:rsidRPr="00E01617">
        <w:rPr>
          <w:rFonts w:ascii="Times New Roman" w:hAnsi="Times New Roman" w:cs="Times New Roman"/>
          <w:sz w:val="28"/>
          <w:szCs w:val="28"/>
        </w:rPr>
        <w:tab/>
      </w:r>
      <w:r w:rsidR="00E95832" w:rsidRPr="00E01617">
        <w:rPr>
          <w:rFonts w:ascii="Times New Roman" w:hAnsi="Times New Roman" w:cs="Times New Roman"/>
          <w:sz w:val="28"/>
          <w:szCs w:val="28"/>
        </w:rPr>
        <w:tab/>
      </w:r>
      <w:r w:rsidR="00E95832" w:rsidRPr="00E01617">
        <w:rPr>
          <w:rFonts w:ascii="Times New Roman" w:hAnsi="Times New Roman" w:cs="Times New Roman"/>
          <w:sz w:val="28"/>
          <w:szCs w:val="28"/>
        </w:rPr>
        <w:tab/>
      </w:r>
    </w:p>
    <w:p w:rsidR="00153514" w:rsidRPr="00E01617" w:rsidRDefault="001E7E71" w:rsidP="0015351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6F3908">
        <w:rPr>
          <w:rFonts w:ascii="Times New Roman" w:hAnsi="Times New Roman" w:cs="Times New Roman"/>
          <w:sz w:val="28"/>
          <w:szCs w:val="28"/>
        </w:rPr>
        <w:t>о</w:t>
      </w:r>
      <w:r w:rsidR="00E95832" w:rsidRPr="00E01617">
        <w:rPr>
          <w:rFonts w:ascii="Times New Roman" w:hAnsi="Times New Roman" w:cs="Times New Roman"/>
          <w:sz w:val="28"/>
          <w:szCs w:val="28"/>
        </w:rPr>
        <w:t xml:space="preserve">бразовательный критерий при сборе авторских материалов: </w:t>
      </w:r>
      <w:r w:rsidR="006F3908">
        <w:rPr>
          <w:rFonts w:ascii="Times New Roman" w:hAnsi="Times New Roman" w:cs="Times New Roman"/>
          <w:sz w:val="28"/>
          <w:szCs w:val="28"/>
        </w:rPr>
        <w:t>в</w:t>
      </w:r>
      <w:r w:rsidR="00E95832" w:rsidRPr="00E01617">
        <w:rPr>
          <w:rFonts w:ascii="Times New Roman" w:hAnsi="Times New Roman" w:cs="Times New Roman"/>
          <w:sz w:val="28"/>
          <w:szCs w:val="28"/>
        </w:rPr>
        <w:t xml:space="preserve">ажным фактором может быть различие в подходе к сбору ассоциативных материалов, особенно </w:t>
      </w:r>
      <w:r w:rsidR="006F3908">
        <w:rPr>
          <w:rFonts w:ascii="Times New Roman" w:hAnsi="Times New Roman" w:cs="Times New Roman"/>
          <w:sz w:val="28"/>
          <w:szCs w:val="28"/>
        </w:rPr>
        <w:t>то, что</w:t>
      </w:r>
      <w:r w:rsidR="00E95832" w:rsidRPr="00E01617">
        <w:rPr>
          <w:rFonts w:ascii="Times New Roman" w:hAnsi="Times New Roman" w:cs="Times New Roman"/>
          <w:sz w:val="28"/>
          <w:szCs w:val="28"/>
        </w:rPr>
        <w:t xml:space="preserve"> в нашем эксперименте учитывались образовательные критерии, которые не были учтены в работе Ю.Н. Караулова.</w:t>
      </w:r>
      <w:r w:rsidR="00326C68" w:rsidRPr="00E01617">
        <w:rPr>
          <w:rFonts w:ascii="Times New Roman" w:hAnsi="Times New Roman" w:cs="Times New Roman"/>
          <w:sz w:val="28"/>
          <w:szCs w:val="28"/>
        </w:rPr>
        <w:tab/>
      </w:r>
      <w:r w:rsidR="00326C68" w:rsidRPr="00E01617">
        <w:rPr>
          <w:rFonts w:ascii="Times New Roman" w:hAnsi="Times New Roman" w:cs="Times New Roman"/>
          <w:sz w:val="28"/>
          <w:szCs w:val="28"/>
        </w:rPr>
        <w:tab/>
      </w:r>
    </w:p>
    <w:p w:rsidR="00153514" w:rsidRPr="00E01617" w:rsidRDefault="00C719AD" w:rsidP="00153514">
      <w:pPr>
        <w:spacing w:after="0" w:line="240" w:lineRule="auto"/>
        <w:ind w:firstLine="567"/>
        <w:jc w:val="both"/>
        <w:rPr>
          <w:rFonts w:ascii="Times New Roman" w:hAnsi="Times New Roman" w:cs="Times New Roman"/>
          <w:sz w:val="28"/>
          <w:szCs w:val="28"/>
          <w:lang w:val="kk-KZ"/>
        </w:rPr>
      </w:pPr>
      <w:r w:rsidRPr="00E01617">
        <w:rPr>
          <w:rFonts w:ascii="Times New Roman" w:hAnsi="Times New Roman" w:cs="Times New Roman"/>
          <w:sz w:val="28"/>
          <w:szCs w:val="28"/>
        </w:rPr>
        <w:t>Представленные ассоциации дополняют и уточняют основные идеи и поняти</w:t>
      </w:r>
      <w:r w:rsidR="004677A9" w:rsidRPr="00E01617">
        <w:rPr>
          <w:rFonts w:ascii="Times New Roman" w:hAnsi="Times New Roman" w:cs="Times New Roman"/>
          <w:sz w:val="28"/>
          <w:szCs w:val="28"/>
          <w:lang w:val="kk-KZ"/>
        </w:rPr>
        <w:t>я</w:t>
      </w:r>
      <w:r w:rsidRPr="00E01617">
        <w:rPr>
          <w:rFonts w:ascii="Times New Roman" w:hAnsi="Times New Roman" w:cs="Times New Roman"/>
          <w:sz w:val="28"/>
          <w:szCs w:val="28"/>
        </w:rPr>
        <w:t xml:space="preserve"> базовые концепты американского медиадискурса. </w:t>
      </w:r>
      <w:r w:rsidRPr="00E01617">
        <w:rPr>
          <w:rFonts w:ascii="Times New Roman" w:hAnsi="Times New Roman" w:cs="Times New Roman"/>
          <w:sz w:val="28"/>
          <w:szCs w:val="28"/>
          <w:lang w:val="kk-KZ"/>
        </w:rPr>
        <w:t>Важно отметить,</w:t>
      </w:r>
      <w:r w:rsidRPr="00E01617">
        <w:rPr>
          <w:rFonts w:ascii="Times New Roman" w:hAnsi="Times New Roman" w:cs="Times New Roman"/>
          <w:sz w:val="28"/>
          <w:szCs w:val="28"/>
        </w:rPr>
        <w:t xml:space="preserve"> что понятиное наполнение ассоциативных полей шире той семантики, которая обнаруживается в информационном структурировании информации и в семантике лингвальных сетей</w:t>
      </w:r>
      <w:r w:rsidRPr="00E01617">
        <w:rPr>
          <w:rFonts w:ascii="Times New Roman" w:hAnsi="Times New Roman" w:cs="Times New Roman"/>
          <w:sz w:val="28"/>
          <w:szCs w:val="28"/>
          <w:lang w:val="kk-KZ"/>
        </w:rPr>
        <w:t>.</w:t>
      </w:r>
      <w:r w:rsidR="00B91709" w:rsidRPr="00E01617">
        <w:rPr>
          <w:rFonts w:ascii="Times New Roman" w:hAnsi="Times New Roman" w:cs="Times New Roman"/>
          <w:sz w:val="28"/>
          <w:szCs w:val="28"/>
          <w:lang w:val="kk-KZ"/>
        </w:rPr>
        <w:tab/>
      </w:r>
      <w:r w:rsidR="00B91709" w:rsidRPr="00E01617">
        <w:rPr>
          <w:rFonts w:ascii="Times New Roman" w:hAnsi="Times New Roman" w:cs="Times New Roman"/>
          <w:sz w:val="28"/>
          <w:szCs w:val="28"/>
          <w:lang w:val="kk-KZ"/>
        </w:rPr>
        <w:tab/>
      </w:r>
      <w:r w:rsidR="00B91709" w:rsidRPr="00E01617">
        <w:rPr>
          <w:rFonts w:ascii="Times New Roman" w:hAnsi="Times New Roman" w:cs="Times New Roman"/>
          <w:sz w:val="28"/>
          <w:szCs w:val="28"/>
          <w:lang w:val="kk-KZ"/>
        </w:rPr>
        <w:tab/>
      </w:r>
      <w:r w:rsidR="00B91709" w:rsidRPr="00E01617">
        <w:rPr>
          <w:rFonts w:ascii="Times New Roman" w:hAnsi="Times New Roman" w:cs="Times New Roman"/>
          <w:sz w:val="28"/>
          <w:szCs w:val="28"/>
          <w:lang w:val="kk-KZ"/>
        </w:rPr>
        <w:tab/>
      </w:r>
      <w:r w:rsidR="00B91709" w:rsidRPr="00E01617">
        <w:rPr>
          <w:rFonts w:ascii="Times New Roman" w:hAnsi="Times New Roman" w:cs="Times New Roman"/>
          <w:sz w:val="28"/>
          <w:szCs w:val="28"/>
          <w:lang w:val="kk-KZ"/>
        </w:rPr>
        <w:tab/>
      </w:r>
      <w:r w:rsidR="00B91709" w:rsidRPr="00E01617">
        <w:rPr>
          <w:rFonts w:ascii="Times New Roman" w:hAnsi="Times New Roman" w:cs="Times New Roman"/>
          <w:sz w:val="28"/>
          <w:szCs w:val="28"/>
          <w:lang w:val="kk-KZ"/>
        </w:rPr>
        <w:tab/>
      </w:r>
      <w:r w:rsidR="00B91709" w:rsidRPr="00E01617">
        <w:rPr>
          <w:rFonts w:ascii="Times New Roman" w:hAnsi="Times New Roman" w:cs="Times New Roman"/>
          <w:sz w:val="28"/>
          <w:szCs w:val="28"/>
          <w:lang w:val="kk-KZ"/>
        </w:rPr>
        <w:tab/>
      </w:r>
    </w:p>
    <w:p w:rsidR="005C20D1" w:rsidRPr="005C20D1" w:rsidRDefault="005C20D1" w:rsidP="005C20D1">
      <w:pPr>
        <w:spacing w:after="0" w:line="240" w:lineRule="auto"/>
        <w:ind w:firstLine="567"/>
        <w:jc w:val="both"/>
        <w:rPr>
          <w:rFonts w:ascii="Times New Roman" w:hAnsi="Times New Roman" w:cs="Times New Roman"/>
          <w:bCs/>
          <w:i/>
          <w:iCs/>
          <w:sz w:val="28"/>
          <w:szCs w:val="28"/>
          <w:lang w:val="kk-KZ"/>
        </w:rPr>
      </w:pPr>
      <w:r w:rsidRPr="005C20D1">
        <w:rPr>
          <w:rFonts w:ascii="Times New Roman" w:hAnsi="Times New Roman" w:cs="Times New Roman"/>
          <w:sz w:val="28"/>
          <w:szCs w:val="28"/>
        </w:rPr>
        <w:t>При анализе концептуального пространств</w:t>
      </w:r>
      <w:r w:rsidRPr="005C20D1">
        <w:rPr>
          <w:rFonts w:ascii="Times New Roman" w:hAnsi="Times New Roman" w:cs="Times New Roman"/>
          <w:sz w:val="28"/>
          <w:szCs w:val="28"/>
          <w:lang w:val="kk-KZ"/>
        </w:rPr>
        <w:t>а</w:t>
      </w:r>
      <w:r w:rsidRPr="005C20D1">
        <w:rPr>
          <w:rFonts w:ascii="Times New Roman" w:hAnsi="Times New Roman" w:cs="Times New Roman"/>
          <w:sz w:val="28"/>
          <w:szCs w:val="28"/>
        </w:rPr>
        <w:t xml:space="preserve">, </w:t>
      </w:r>
      <w:r w:rsidRPr="005C20D1">
        <w:rPr>
          <w:rFonts w:ascii="Times New Roman" w:hAnsi="Times New Roman" w:cs="Times New Roman"/>
          <w:sz w:val="28"/>
          <w:szCs w:val="28"/>
          <w:lang w:val="kk-KZ"/>
        </w:rPr>
        <w:t xml:space="preserve">как это доказано в работе, </w:t>
      </w:r>
      <w:r w:rsidRPr="005C20D1">
        <w:rPr>
          <w:rFonts w:ascii="Times New Roman" w:hAnsi="Times New Roman" w:cs="Times New Roman"/>
          <w:sz w:val="28"/>
          <w:szCs w:val="28"/>
        </w:rPr>
        <w:t xml:space="preserve">важно рассматривать как </w:t>
      </w:r>
      <w:r w:rsidRPr="005C20D1">
        <w:rPr>
          <w:rFonts w:ascii="Times New Roman" w:hAnsi="Times New Roman" w:cs="Times New Roman"/>
          <w:sz w:val="28"/>
          <w:szCs w:val="28"/>
          <w:lang w:val="kk-KZ"/>
        </w:rPr>
        <w:t xml:space="preserve">образцы массового </w:t>
      </w:r>
      <w:r w:rsidRPr="005C20D1">
        <w:rPr>
          <w:rFonts w:ascii="Times New Roman" w:hAnsi="Times New Roman" w:cs="Times New Roman"/>
          <w:sz w:val="28"/>
          <w:szCs w:val="28"/>
        </w:rPr>
        <w:t>соз</w:t>
      </w:r>
      <w:r w:rsidRPr="005C20D1">
        <w:rPr>
          <w:rFonts w:ascii="Times New Roman" w:hAnsi="Times New Roman" w:cs="Times New Roman"/>
          <w:sz w:val="28"/>
          <w:szCs w:val="28"/>
          <w:lang w:val="kk-KZ"/>
        </w:rPr>
        <w:t xml:space="preserve">нания </w:t>
      </w:r>
      <w:r w:rsidRPr="005C20D1">
        <w:rPr>
          <w:rFonts w:ascii="Times New Roman" w:hAnsi="Times New Roman" w:cs="Times New Roman"/>
          <w:sz w:val="28"/>
          <w:szCs w:val="28"/>
        </w:rPr>
        <w:t xml:space="preserve">в лингвистическом контексте, так и восприятие этой культуры в психолингвистическом аспекте. Ассоциативные поля, которые мы выявили на </w:t>
      </w:r>
      <w:r w:rsidRPr="005C20D1">
        <w:rPr>
          <w:rFonts w:ascii="Times New Roman" w:hAnsi="Times New Roman" w:cs="Times New Roman"/>
          <w:sz w:val="28"/>
          <w:szCs w:val="28"/>
          <w:lang w:val="kk-KZ"/>
        </w:rPr>
        <w:t xml:space="preserve">материалах </w:t>
      </w:r>
      <w:r w:rsidRPr="005C20D1">
        <w:rPr>
          <w:rFonts w:ascii="Times New Roman" w:hAnsi="Times New Roman" w:cs="Times New Roman"/>
          <w:sz w:val="28"/>
          <w:szCs w:val="28"/>
        </w:rPr>
        <w:t>трех язык</w:t>
      </w:r>
      <w:r w:rsidRPr="005C20D1">
        <w:rPr>
          <w:rFonts w:ascii="Times New Roman" w:hAnsi="Times New Roman" w:cs="Times New Roman"/>
          <w:sz w:val="28"/>
          <w:szCs w:val="28"/>
          <w:lang w:val="kk-KZ"/>
        </w:rPr>
        <w:t>ов</w:t>
      </w:r>
      <w:r w:rsidRPr="005C20D1">
        <w:rPr>
          <w:rFonts w:ascii="Times New Roman" w:hAnsi="Times New Roman" w:cs="Times New Roman"/>
          <w:sz w:val="28"/>
          <w:szCs w:val="28"/>
        </w:rPr>
        <w:t>, помогают установить ведущие когнитивные стратегии и ключевые концепты, которые формируют понимание внешней реальности в медиадискурсе.В американском языковом сознании наблюдается совпадение обобщенного</w:t>
      </w:r>
      <w:r w:rsidRPr="005C20D1">
        <w:rPr>
          <w:rFonts w:ascii="Times New Roman" w:hAnsi="Times New Roman" w:cs="Times New Roman"/>
          <w:sz w:val="28"/>
          <w:szCs w:val="28"/>
          <w:lang w:val="kk-KZ"/>
        </w:rPr>
        <w:t xml:space="preserve"> (абстрагированного)</w:t>
      </w:r>
      <w:r w:rsidRPr="005C20D1">
        <w:rPr>
          <w:rFonts w:ascii="Times New Roman" w:hAnsi="Times New Roman" w:cs="Times New Roman"/>
          <w:sz w:val="28"/>
          <w:szCs w:val="28"/>
        </w:rPr>
        <w:t>и конкретного восприятия концептов, что полностью соответствует ранее выявленному общественно-политическому проекту.</w:t>
      </w:r>
    </w:p>
    <w:p w:rsidR="005C20D1" w:rsidRPr="005C20D1" w:rsidRDefault="005C20D1" w:rsidP="005C20D1">
      <w:pPr>
        <w:spacing w:after="0" w:line="240" w:lineRule="auto"/>
        <w:ind w:firstLine="567"/>
        <w:jc w:val="both"/>
        <w:rPr>
          <w:rFonts w:ascii="Times New Roman" w:eastAsia="Times New Roman" w:hAnsi="Times New Roman" w:cs="Times New Roman"/>
          <w:sz w:val="28"/>
          <w:szCs w:val="28"/>
          <w:lang w:val="kk-KZ" w:eastAsia="ru-RU"/>
        </w:rPr>
      </w:pPr>
      <w:r w:rsidRPr="005C20D1">
        <w:rPr>
          <w:rFonts w:ascii="Times New Roman" w:hAnsi="Times New Roman" w:cs="Times New Roman"/>
          <w:sz w:val="28"/>
          <w:szCs w:val="28"/>
        </w:rPr>
        <w:t xml:space="preserve">В казахском языковом сознании отмечается </w:t>
      </w:r>
      <w:r w:rsidRPr="005C20D1">
        <w:rPr>
          <w:rFonts w:ascii="Times New Roman" w:hAnsi="Times New Roman" w:cs="Times New Roman"/>
          <w:sz w:val="28"/>
          <w:szCs w:val="28"/>
          <w:lang w:val="kk-KZ"/>
        </w:rPr>
        <w:t xml:space="preserve">исключительно (абстрагированного) </w:t>
      </w:r>
      <w:r w:rsidRPr="005C20D1">
        <w:rPr>
          <w:rFonts w:ascii="Times New Roman" w:hAnsi="Times New Roman" w:cs="Times New Roman"/>
          <w:sz w:val="28"/>
          <w:szCs w:val="28"/>
        </w:rPr>
        <w:t xml:space="preserve">обобщенное понимание итоговых концептов, </w:t>
      </w:r>
      <w:r w:rsidRPr="005C20D1">
        <w:rPr>
          <w:rFonts w:ascii="Times New Roman" w:hAnsi="Times New Roman" w:cs="Times New Roman"/>
          <w:sz w:val="28"/>
          <w:szCs w:val="28"/>
          <w:lang w:val="kk-KZ"/>
        </w:rPr>
        <w:t>этому свидетельствует результаты эксперимента.</w:t>
      </w:r>
    </w:p>
    <w:p w:rsidR="00200F46" w:rsidRPr="00E01617" w:rsidRDefault="00200F46" w:rsidP="00200F46">
      <w:pPr>
        <w:tabs>
          <w:tab w:val="left" w:pos="567"/>
        </w:tabs>
        <w:spacing w:after="0" w:line="240" w:lineRule="auto"/>
        <w:ind w:firstLine="567"/>
        <w:jc w:val="both"/>
      </w:pPr>
      <w:r>
        <w:rPr>
          <w:rFonts w:ascii="Times New Roman" w:hAnsi="Times New Roman" w:cs="Times New Roman"/>
          <w:sz w:val="28"/>
          <w:szCs w:val="28"/>
          <w:lang w:val="kk-KZ"/>
        </w:rPr>
        <w:t>При</w:t>
      </w:r>
      <w:r w:rsidRPr="00E01617">
        <w:rPr>
          <w:rFonts w:ascii="Times New Roman" w:hAnsi="Times New Roman" w:cs="Times New Roman"/>
          <w:sz w:val="28"/>
          <w:szCs w:val="28"/>
          <w:lang w:val="kk-KZ"/>
        </w:rPr>
        <w:t xml:space="preserve"> анализе высокочастотных реакций в медиадискурсе станови</w:t>
      </w:r>
      <w:r>
        <w:rPr>
          <w:rFonts w:ascii="Times New Roman" w:hAnsi="Times New Roman" w:cs="Times New Roman"/>
          <w:sz w:val="28"/>
          <w:szCs w:val="28"/>
          <w:lang w:val="kk-KZ"/>
        </w:rPr>
        <w:t>л</w:t>
      </w:r>
      <w:r w:rsidRPr="00E01617">
        <w:rPr>
          <w:rFonts w:ascii="Times New Roman" w:hAnsi="Times New Roman" w:cs="Times New Roman"/>
          <w:sz w:val="28"/>
          <w:szCs w:val="28"/>
          <w:lang w:val="kk-KZ"/>
        </w:rPr>
        <w:t>ся ясным, что общественное восприятие различных сфер власти и социокультурных аспектов явля</w:t>
      </w:r>
      <w:r>
        <w:rPr>
          <w:rFonts w:ascii="Times New Roman" w:hAnsi="Times New Roman" w:cs="Times New Roman"/>
          <w:sz w:val="28"/>
          <w:szCs w:val="28"/>
          <w:lang w:val="kk-KZ"/>
        </w:rPr>
        <w:t>л</w:t>
      </w:r>
      <w:r w:rsidRPr="00E01617">
        <w:rPr>
          <w:rFonts w:ascii="Times New Roman" w:hAnsi="Times New Roman" w:cs="Times New Roman"/>
          <w:sz w:val="28"/>
          <w:szCs w:val="28"/>
          <w:lang w:val="kk-KZ"/>
        </w:rPr>
        <w:t>ся чрезвычайно динамичным и разнообразным</w:t>
      </w:r>
      <w:r w:rsidRPr="00E01617">
        <w:rPr>
          <w:rFonts w:ascii="Times New Roman" w:hAnsi="Times New Roman" w:cs="Times New Roman"/>
          <w:b/>
          <w:sz w:val="28"/>
          <w:szCs w:val="28"/>
          <w:lang w:val="kk-KZ"/>
        </w:rPr>
        <w:t xml:space="preserve">. </w:t>
      </w:r>
      <w:r w:rsidRPr="00E01617">
        <w:rPr>
          <w:rFonts w:ascii="Times New Roman" w:hAnsi="Times New Roman" w:cs="Times New Roman"/>
          <w:b/>
          <w:sz w:val="28"/>
          <w:szCs w:val="28"/>
          <w:lang w:val="kk-KZ"/>
        </w:rPr>
        <w:tab/>
      </w:r>
      <w:r w:rsidRPr="00E01617">
        <w:rPr>
          <w:rFonts w:ascii="Times New Roman" w:hAnsi="Times New Roman" w:cs="Times New Roman"/>
          <w:b/>
          <w:sz w:val="28"/>
          <w:szCs w:val="28"/>
          <w:lang w:val="kk-KZ"/>
        </w:rPr>
        <w:tab/>
      </w:r>
      <w:r w:rsidRPr="00E01617">
        <w:rPr>
          <w:rFonts w:ascii="Times New Roman" w:hAnsi="Times New Roman" w:cs="Times New Roman"/>
          <w:b/>
          <w:sz w:val="28"/>
          <w:szCs w:val="28"/>
          <w:lang w:val="kk-KZ"/>
        </w:rPr>
        <w:tab/>
      </w:r>
      <w:r w:rsidRPr="00E01617">
        <w:rPr>
          <w:rFonts w:ascii="Times New Roman" w:hAnsi="Times New Roman" w:cs="Times New Roman"/>
          <w:sz w:val="28"/>
          <w:szCs w:val="28"/>
          <w:lang w:val="kk-KZ"/>
        </w:rPr>
        <w:t>Законодательные органы правительства оценива</w:t>
      </w:r>
      <w:r>
        <w:rPr>
          <w:rFonts w:ascii="Times New Roman" w:hAnsi="Times New Roman" w:cs="Times New Roman"/>
          <w:sz w:val="28"/>
          <w:szCs w:val="28"/>
          <w:lang w:val="kk-KZ"/>
        </w:rPr>
        <w:t>лись</w:t>
      </w:r>
      <w:r w:rsidRPr="00E01617">
        <w:rPr>
          <w:rFonts w:ascii="Times New Roman" w:hAnsi="Times New Roman" w:cs="Times New Roman"/>
          <w:sz w:val="28"/>
          <w:szCs w:val="28"/>
          <w:lang w:val="kk-KZ"/>
        </w:rPr>
        <w:t xml:space="preserve"> как решительные и заботливые, что может указывать на уверенность в их способности принимать решения и заботиться о благосостоянии общества. Исполнительные органы правительства </w:t>
      </w:r>
      <w:r w:rsidRPr="00200F46">
        <w:rPr>
          <w:rFonts w:ascii="Times New Roman" w:hAnsi="Times New Roman" w:cs="Times New Roman"/>
          <w:sz w:val="28"/>
          <w:szCs w:val="28"/>
        </w:rPr>
        <w:t>ассоциировал</w:t>
      </w:r>
      <w:r>
        <w:rPr>
          <w:rFonts w:ascii="Times New Roman" w:hAnsi="Times New Roman" w:cs="Times New Roman"/>
          <w:sz w:val="28"/>
          <w:szCs w:val="28"/>
          <w:lang w:val="kk-KZ"/>
        </w:rPr>
        <w:t>ись</w:t>
      </w:r>
      <w:r w:rsidRPr="00E01617">
        <w:rPr>
          <w:rFonts w:ascii="Times New Roman" w:hAnsi="Times New Roman" w:cs="Times New Roman"/>
          <w:sz w:val="28"/>
          <w:szCs w:val="28"/>
          <w:lang w:val="kk-KZ"/>
        </w:rPr>
        <w:t xml:space="preserve"> с самоуверенностью и эффективностью. Народ имеет разнообразные реакции, от неуверенных до убежденных и самоуверенных, отража</w:t>
      </w:r>
      <w:r w:rsidR="00814CEA">
        <w:rPr>
          <w:rFonts w:ascii="Times New Roman" w:hAnsi="Times New Roman" w:cs="Times New Roman"/>
          <w:sz w:val="28"/>
          <w:szCs w:val="28"/>
          <w:lang w:val="kk-KZ"/>
        </w:rPr>
        <w:t>ли</w:t>
      </w:r>
      <w:r w:rsidRPr="00E01617">
        <w:rPr>
          <w:rFonts w:ascii="Times New Roman" w:hAnsi="Times New Roman" w:cs="Times New Roman"/>
          <w:sz w:val="28"/>
          <w:szCs w:val="28"/>
          <w:lang w:val="kk-KZ"/>
        </w:rPr>
        <w:t xml:space="preserve"> разнообразие мнений в обществе. Молодежь, особенно студенты, </w:t>
      </w:r>
      <w:r w:rsidR="00814CEA" w:rsidRPr="00814CEA">
        <w:rPr>
          <w:rFonts w:ascii="Times New Roman" w:hAnsi="Times New Roman" w:cs="Times New Roman"/>
          <w:sz w:val="28"/>
          <w:szCs w:val="28"/>
        </w:rPr>
        <w:t>ассоциировал</w:t>
      </w:r>
      <w:r w:rsidR="00814CEA" w:rsidRPr="00814CEA">
        <w:rPr>
          <w:rFonts w:ascii="Times New Roman" w:hAnsi="Times New Roman" w:cs="Times New Roman"/>
          <w:sz w:val="28"/>
          <w:szCs w:val="28"/>
          <w:lang w:val="kk-KZ"/>
        </w:rPr>
        <w:t xml:space="preserve">ись </w:t>
      </w:r>
      <w:r w:rsidRPr="00E01617">
        <w:rPr>
          <w:rFonts w:ascii="Times New Roman" w:hAnsi="Times New Roman" w:cs="Times New Roman"/>
          <w:sz w:val="28"/>
          <w:szCs w:val="28"/>
          <w:lang w:val="kk-KZ"/>
        </w:rPr>
        <w:t>с патриотизмом, что может указывать на их гражданскую ответственность и любовь к стране.</w:t>
      </w:r>
      <w:r w:rsidRPr="00E01617">
        <w:rPr>
          <w:rFonts w:ascii="Times New Roman" w:hAnsi="Times New Roman" w:cs="Times New Roman"/>
          <w:sz w:val="28"/>
          <w:szCs w:val="28"/>
          <w:lang w:val="kk-KZ"/>
        </w:rPr>
        <w:tab/>
      </w:r>
      <w:r w:rsidRPr="00E01617">
        <w:rPr>
          <w:rFonts w:ascii="Times New Roman" w:hAnsi="Times New Roman" w:cs="Times New Roman"/>
          <w:sz w:val="28"/>
          <w:szCs w:val="28"/>
          <w:lang w:val="kk-KZ"/>
        </w:rPr>
        <w:tab/>
      </w:r>
    </w:p>
    <w:p w:rsidR="001E7E71" w:rsidRDefault="00200F46" w:rsidP="00200F46">
      <w:pPr>
        <w:tabs>
          <w:tab w:val="left" w:pos="567"/>
        </w:tabs>
        <w:spacing w:after="0" w:line="240" w:lineRule="auto"/>
        <w:ind w:firstLine="567"/>
        <w:jc w:val="both"/>
        <w:rPr>
          <w:rFonts w:ascii="Times New Roman" w:hAnsi="Times New Roman" w:cs="Times New Roman"/>
          <w:sz w:val="28"/>
          <w:szCs w:val="28"/>
          <w:lang w:val="kk-KZ"/>
        </w:rPr>
      </w:pPr>
      <w:r w:rsidRPr="00E01617">
        <w:rPr>
          <w:rFonts w:ascii="Times New Roman" w:hAnsi="Times New Roman" w:cs="Times New Roman"/>
          <w:sz w:val="28"/>
          <w:szCs w:val="28"/>
          <w:lang w:val="kk-KZ"/>
        </w:rPr>
        <w:t>В свете современных тенденций высокочастотных реакций в медиадискурсе станови</w:t>
      </w:r>
      <w:r w:rsidR="00814CEA">
        <w:rPr>
          <w:rFonts w:ascii="Times New Roman" w:hAnsi="Times New Roman" w:cs="Times New Roman"/>
          <w:sz w:val="28"/>
          <w:szCs w:val="28"/>
          <w:lang w:val="kk-KZ"/>
        </w:rPr>
        <w:t>лись</w:t>
      </w:r>
      <w:r w:rsidRPr="00E01617">
        <w:rPr>
          <w:rFonts w:ascii="Times New Roman" w:hAnsi="Times New Roman" w:cs="Times New Roman"/>
          <w:sz w:val="28"/>
          <w:szCs w:val="28"/>
          <w:lang w:val="kk-KZ"/>
        </w:rPr>
        <w:t xml:space="preserve"> очевидным, что глубокие корни и влияние традиций, культуры и религии отчетливо проявля</w:t>
      </w:r>
      <w:r w:rsidR="00814CEA">
        <w:rPr>
          <w:rFonts w:ascii="Times New Roman" w:hAnsi="Times New Roman" w:cs="Times New Roman"/>
          <w:sz w:val="28"/>
          <w:szCs w:val="28"/>
          <w:lang w:val="kk-KZ"/>
        </w:rPr>
        <w:t>лись</w:t>
      </w:r>
      <w:r w:rsidRPr="00E01617">
        <w:rPr>
          <w:rFonts w:ascii="Times New Roman" w:hAnsi="Times New Roman" w:cs="Times New Roman"/>
          <w:sz w:val="28"/>
          <w:szCs w:val="28"/>
          <w:lang w:val="kk-KZ"/>
        </w:rPr>
        <w:t xml:space="preserve"> в общественном восприятии.</w:t>
      </w:r>
      <w:r w:rsidRPr="00E01617">
        <w:rPr>
          <w:rFonts w:ascii="Times New Roman" w:hAnsi="Times New Roman" w:cs="Times New Roman"/>
          <w:sz w:val="28"/>
          <w:szCs w:val="28"/>
          <w:lang w:val="kk-KZ"/>
        </w:rPr>
        <w:tab/>
      </w:r>
      <w:r w:rsidRPr="00E01617">
        <w:rPr>
          <w:rFonts w:ascii="Times New Roman" w:hAnsi="Times New Roman" w:cs="Times New Roman"/>
          <w:sz w:val="28"/>
          <w:szCs w:val="28"/>
          <w:lang w:val="kk-KZ"/>
        </w:rPr>
        <w:tab/>
      </w:r>
      <w:r w:rsidRPr="00E01617">
        <w:rPr>
          <w:rFonts w:ascii="Times New Roman" w:hAnsi="Times New Roman" w:cs="Times New Roman"/>
          <w:sz w:val="28"/>
          <w:szCs w:val="28"/>
          <w:lang w:val="kk-KZ"/>
        </w:rPr>
        <w:tab/>
      </w:r>
      <w:r w:rsidRPr="00E01617">
        <w:rPr>
          <w:rFonts w:ascii="Times New Roman" w:hAnsi="Times New Roman" w:cs="Times New Roman"/>
          <w:sz w:val="28"/>
          <w:szCs w:val="28"/>
          <w:lang w:val="kk-KZ"/>
        </w:rPr>
        <w:tab/>
      </w:r>
    </w:p>
    <w:p w:rsidR="00200F46" w:rsidRPr="00E01617" w:rsidRDefault="00200F46" w:rsidP="00200F46">
      <w:pPr>
        <w:tabs>
          <w:tab w:val="left" w:pos="567"/>
        </w:tabs>
        <w:spacing w:after="0" w:line="240" w:lineRule="auto"/>
        <w:ind w:firstLine="567"/>
        <w:jc w:val="both"/>
        <w:rPr>
          <w:rFonts w:ascii="Times New Roman" w:eastAsia="Calibri" w:hAnsi="Times New Roman" w:cs="Times New Roman"/>
          <w:sz w:val="28"/>
          <w:szCs w:val="28"/>
          <w:lang w:val="kk-KZ"/>
        </w:rPr>
      </w:pPr>
      <w:r w:rsidRPr="00E01617">
        <w:rPr>
          <w:rFonts w:ascii="Times New Roman" w:hAnsi="Times New Roman" w:cs="Times New Roman"/>
          <w:sz w:val="28"/>
          <w:szCs w:val="28"/>
          <w:lang w:val="kk-KZ"/>
        </w:rPr>
        <w:t>Бесспорно также и то, что концепты медиадискурса, представленные в семантике лингвальных сетей, явля</w:t>
      </w:r>
      <w:r w:rsidR="00814CEA">
        <w:rPr>
          <w:rFonts w:ascii="Times New Roman" w:hAnsi="Times New Roman" w:cs="Times New Roman"/>
          <w:sz w:val="28"/>
          <w:szCs w:val="28"/>
          <w:lang w:val="kk-KZ"/>
        </w:rPr>
        <w:t>лись</w:t>
      </w:r>
      <w:r w:rsidRPr="00E01617">
        <w:rPr>
          <w:rFonts w:ascii="Times New Roman" w:hAnsi="Times New Roman" w:cs="Times New Roman"/>
          <w:sz w:val="28"/>
          <w:szCs w:val="28"/>
          <w:lang w:val="kk-KZ"/>
        </w:rPr>
        <w:t xml:space="preserve"> только ча</w:t>
      </w:r>
      <w:r>
        <w:rPr>
          <w:rFonts w:ascii="Times New Roman" w:hAnsi="Times New Roman" w:cs="Times New Roman"/>
          <w:sz w:val="28"/>
          <w:szCs w:val="28"/>
          <w:lang w:val="kk-KZ"/>
        </w:rPr>
        <w:t>стично массового (зачастую непр</w:t>
      </w:r>
      <w:r>
        <w:rPr>
          <w:rFonts w:ascii="Times New Roman" w:hAnsi="Times New Roman" w:cs="Times New Roman"/>
          <w:sz w:val="28"/>
          <w:szCs w:val="28"/>
        </w:rPr>
        <w:t>о</w:t>
      </w:r>
      <w:r w:rsidRPr="00E01617">
        <w:rPr>
          <w:rFonts w:ascii="Times New Roman" w:hAnsi="Times New Roman" w:cs="Times New Roman"/>
          <w:sz w:val="28"/>
          <w:szCs w:val="28"/>
          <w:lang w:val="kk-KZ"/>
        </w:rPr>
        <w:t>типичного) осмысления их в усредненном языковом сознании.</w:t>
      </w:r>
    </w:p>
    <w:p w:rsidR="005C20D1" w:rsidRPr="005C20D1" w:rsidRDefault="005C20D1" w:rsidP="005C20D1">
      <w:pPr>
        <w:spacing w:after="0" w:line="240" w:lineRule="auto"/>
        <w:ind w:firstLine="567"/>
        <w:jc w:val="both"/>
        <w:rPr>
          <w:rFonts w:ascii="Times New Roman" w:eastAsia="Calibri" w:hAnsi="Times New Roman" w:cs="Times New Roman"/>
          <w:sz w:val="28"/>
          <w:szCs w:val="28"/>
          <w:lang w:val="kk-KZ"/>
        </w:rPr>
      </w:pPr>
      <w:r w:rsidRPr="005C20D1">
        <w:rPr>
          <w:rFonts w:ascii="Times New Roman" w:eastAsia="Calibri" w:hAnsi="Times New Roman" w:cs="Times New Roman"/>
          <w:sz w:val="28"/>
          <w:szCs w:val="28"/>
          <w:lang w:val="kk-KZ"/>
        </w:rPr>
        <w:t>В целом ассоциативные поля респондентов Казахстана схожи по составу, но различа</w:t>
      </w:r>
      <w:r w:rsidR="00814CEA">
        <w:rPr>
          <w:rFonts w:ascii="Times New Roman" w:eastAsia="Calibri" w:hAnsi="Times New Roman" w:cs="Times New Roman"/>
          <w:sz w:val="28"/>
          <w:szCs w:val="28"/>
          <w:lang w:val="kk-KZ"/>
        </w:rPr>
        <w:t>лись</w:t>
      </w:r>
      <w:r w:rsidRPr="005C20D1">
        <w:rPr>
          <w:rFonts w:ascii="Times New Roman" w:eastAsia="Calibri" w:hAnsi="Times New Roman" w:cs="Times New Roman"/>
          <w:sz w:val="28"/>
          <w:szCs w:val="28"/>
          <w:lang w:val="kk-KZ"/>
        </w:rPr>
        <w:t xml:space="preserve"> рангами наиболее частотных ассоциаций.  Результаты сопоставительного анализа выше указанных концептов  двух стран, США и Казахстана разные. Эти ассоциации отража</w:t>
      </w:r>
      <w:r w:rsidR="00814CEA">
        <w:rPr>
          <w:rFonts w:ascii="Times New Roman" w:eastAsia="Calibri" w:hAnsi="Times New Roman" w:cs="Times New Roman"/>
          <w:sz w:val="28"/>
          <w:szCs w:val="28"/>
          <w:lang w:val="kk-KZ"/>
        </w:rPr>
        <w:t>ли</w:t>
      </w:r>
      <w:r w:rsidRPr="005C20D1">
        <w:rPr>
          <w:rFonts w:ascii="Times New Roman" w:eastAsia="Calibri" w:hAnsi="Times New Roman" w:cs="Times New Roman"/>
          <w:sz w:val="28"/>
          <w:szCs w:val="28"/>
          <w:lang w:val="kk-KZ"/>
        </w:rPr>
        <w:t xml:space="preserve"> влияние социокультурной среды, медийных сообщений и политического опыта респондентов. Но важно отметить, что восприятие власти и других концептов  сильно различа</w:t>
      </w:r>
      <w:r w:rsidR="00814CEA">
        <w:rPr>
          <w:rFonts w:ascii="Times New Roman" w:eastAsia="Calibri" w:hAnsi="Times New Roman" w:cs="Times New Roman"/>
          <w:sz w:val="28"/>
          <w:szCs w:val="28"/>
          <w:lang w:val="kk-KZ"/>
        </w:rPr>
        <w:t>лись</w:t>
      </w:r>
      <w:r w:rsidRPr="005C20D1">
        <w:rPr>
          <w:rFonts w:ascii="Times New Roman" w:eastAsia="Calibri" w:hAnsi="Times New Roman" w:cs="Times New Roman"/>
          <w:sz w:val="28"/>
          <w:szCs w:val="28"/>
          <w:lang w:val="kk-KZ"/>
        </w:rPr>
        <w:t xml:space="preserve"> в зависимости от индивидуальных взглядов и опыта каждого человека . </w:t>
      </w:r>
    </w:p>
    <w:p w:rsidR="005C20D1" w:rsidRPr="005C20D1" w:rsidRDefault="005C20D1" w:rsidP="005C20D1">
      <w:pPr>
        <w:spacing w:after="0" w:line="240" w:lineRule="auto"/>
        <w:ind w:firstLine="567"/>
        <w:jc w:val="both"/>
        <w:rPr>
          <w:rFonts w:ascii="Times New Roman" w:hAnsi="Times New Roman" w:cs="Times New Roman"/>
          <w:sz w:val="28"/>
          <w:szCs w:val="28"/>
          <w:lang w:val="kk-KZ"/>
        </w:rPr>
      </w:pPr>
      <w:r w:rsidRPr="005C20D1">
        <w:rPr>
          <w:rFonts w:ascii="Times New Roman" w:hAnsi="Times New Roman" w:cs="Times New Roman"/>
          <w:sz w:val="28"/>
          <w:szCs w:val="28"/>
          <w:lang w:val="kk-KZ"/>
        </w:rPr>
        <w:t>Бесспорно также и то, что концепты медиадискурса, представленные в семантике лингвальных сетей, являются только частично массового (зачастую нетипичного) осмысления их в усредненном языковом сознании.</w:t>
      </w:r>
    </w:p>
    <w:p w:rsidR="005C20D1" w:rsidRPr="005C20D1" w:rsidRDefault="005C20D1" w:rsidP="005C20D1">
      <w:pPr>
        <w:spacing w:line="240" w:lineRule="auto"/>
        <w:jc w:val="both"/>
        <w:rPr>
          <w:rFonts w:ascii="Times New Roman" w:hAnsi="Times New Roman" w:cs="Times New Roman"/>
          <w:sz w:val="28"/>
          <w:szCs w:val="28"/>
          <w:lang w:val="kk-KZ"/>
        </w:rPr>
      </w:pPr>
    </w:p>
    <w:p w:rsidR="00741FED" w:rsidRPr="00E01617" w:rsidRDefault="00741FED" w:rsidP="009F0407">
      <w:pPr>
        <w:spacing w:line="240" w:lineRule="auto"/>
        <w:jc w:val="both"/>
        <w:rPr>
          <w:rFonts w:ascii="Times New Roman" w:hAnsi="Times New Roman" w:cs="Times New Roman"/>
          <w:sz w:val="28"/>
          <w:szCs w:val="28"/>
          <w:lang w:val="kk-KZ"/>
        </w:rPr>
      </w:pPr>
    </w:p>
    <w:p w:rsidR="00741FED" w:rsidRDefault="00741FED" w:rsidP="009F0407">
      <w:pPr>
        <w:spacing w:line="240" w:lineRule="auto"/>
        <w:jc w:val="both"/>
        <w:rPr>
          <w:rFonts w:ascii="Times New Roman" w:hAnsi="Times New Roman" w:cs="Times New Roman"/>
          <w:sz w:val="28"/>
          <w:szCs w:val="28"/>
          <w:lang w:val="kk-KZ"/>
        </w:rPr>
      </w:pPr>
    </w:p>
    <w:p w:rsidR="00CD4F70" w:rsidRPr="00E01617" w:rsidRDefault="00CD4F70" w:rsidP="009F0407">
      <w:pPr>
        <w:spacing w:line="240" w:lineRule="auto"/>
        <w:jc w:val="both"/>
        <w:rPr>
          <w:rFonts w:ascii="Times New Roman" w:hAnsi="Times New Roman" w:cs="Times New Roman"/>
          <w:sz w:val="28"/>
          <w:szCs w:val="28"/>
          <w:lang w:val="kk-KZ"/>
        </w:rPr>
      </w:pPr>
    </w:p>
    <w:p w:rsidR="00741FED" w:rsidRPr="00E01617" w:rsidRDefault="00741FED" w:rsidP="009F0407">
      <w:pPr>
        <w:spacing w:line="240" w:lineRule="auto"/>
        <w:jc w:val="both"/>
        <w:rPr>
          <w:rFonts w:ascii="Times New Roman" w:hAnsi="Times New Roman" w:cs="Times New Roman"/>
          <w:sz w:val="28"/>
          <w:szCs w:val="28"/>
          <w:lang w:val="kk-KZ"/>
        </w:rPr>
      </w:pPr>
    </w:p>
    <w:p w:rsidR="00321BFD" w:rsidRPr="00E01617" w:rsidRDefault="00321BFD" w:rsidP="00153514">
      <w:pPr>
        <w:tabs>
          <w:tab w:val="left" w:pos="709"/>
          <w:tab w:val="left" w:pos="1688"/>
        </w:tabs>
        <w:spacing w:after="0" w:line="240" w:lineRule="auto"/>
        <w:jc w:val="center"/>
        <w:rPr>
          <w:rFonts w:ascii="Times New Roman" w:hAnsi="Times New Roman" w:cs="Times New Roman"/>
          <w:b/>
          <w:sz w:val="28"/>
          <w:szCs w:val="28"/>
          <w:lang w:val="kk-KZ"/>
        </w:rPr>
      </w:pPr>
      <w:r w:rsidRPr="00E01617">
        <w:rPr>
          <w:rFonts w:ascii="Times New Roman" w:hAnsi="Times New Roman" w:cs="Times New Roman"/>
          <w:b/>
          <w:sz w:val="28"/>
          <w:szCs w:val="28"/>
          <w:lang w:val="kk-KZ"/>
        </w:rPr>
        <w:t>ЗАКЛЮЧЕНИ</w:t>
      </w:r>
      <w:r w:rsidR="00D65374" w:rsidRPr="00E01617">
        <w:rPr>
          <w:rFonts w:ascii="Times New Roman" w:hAnsi="Times New Roman" w:cs="Times New Roman"/>
          <w:b/>
          <w:sz w:val="28"/>
          <w:szCs w:val="28"/>
          <w:lang w:val="kk-KZ"/>
        </w:rPr>
        <w:t>Е</w:t>
      </w:r>
    </w:p>
    <w:p w:rsidR="005A15A3" w:rsidRPr="00E01617" w:rsidRDefault="005A15A3" w:rsidP="00153514">
      <w:pPr>
        <w:tabs>
          <w:tab w:val="left" w:pos="709"/>
          <w:tab w:val="left" w:pos="1688"/>
        </w:tabs>
        <w:spacing w:after="0" w:line="240" w:lineRule="auto"/>
        <w:jc w:val="center"/>
        <w:rPr>
          <w:rFonts w:ascii="Times New Roman" w:hAnsi="Times New Roman" w:cs="Times New Roman"/>
          <w:b/>
          <w:sz w:val="28"/>
          <w:szCs w:val="28"/>
          <w:lang w:val="kk-KZ"/>
        </w:rPr>
      </w:pPr>
    </w:p>
    <w:p w:rsidR="005C20D1" w:rsidRPr="005C20D1" w:rsidRDefault="005C20D1" w:rsidP="005C20D1">
      <w:pPr>
        <w:spacing w:after="0" w:line="240" w:lineRule="auto"/>
        <w:ind w:firstLine="567"/>
        <w:jc w:val="both"/>
        <w:rPr>
          <w:rFonts w:ascii="Times New Roman" w:eastAsia="Times New Roman" w:hAnsi="Times New Roman" w:cs="Times New Roman"/>
          <w:sz w:val="28"/>
          <w:szCs w:val="28"/>
          <w:lang w:eastAsia="ru-RU"/>
        </w:rPr>
      </w:pPr>
      <w:bookmarkStart w:id="97" w:name="_Hlk159224550"/>
      <w:r w:rsidRPr="005C20D1">
        <w:rPr>
          <w:rFonts w:ascii="Times New Roman" w:eastAsia="Times New Roman" w:hAnsi="Times New Roman" w:cs="Times New Roman"/>
          <w:sz w:val="28"/>
          <w:szCs w:val="28"/>
          <w:lang w:eastAsia="ru-RU"/>
        </w:rPr>
        <w:t>Парадигма исследования медийного дискурса</w:t>
      </w:r>
      <w:r w:rsidRPr="005C20D1">
        <w:rPr>
          <w:rFonts w:ascii="Times New Roman" w:eastAsia="Times New Roman" w:hAnsi="Times New Roman" w:cs="Times New Roman"/>
          <w:sz w:val="28"/>
          <w:szCs w:val="28"/>
          <w:lang w:val="kk-KZ" w:eastAsia="ru-RU"/>
        </w:rPr>
        <w:t>, как это представлено</w:t>
      </w:r>
      <w:r w:rsidR="00814CEA">
        <w:rPr>
          <w:rFonts w:ascii="Times New Roman" w:eastAsia="Times New Roman" w:hAnsi="Times New Roman" w:cs="Times New Roman"/>
          <w:sz w:val="28"/>
          <w:szCs w:val="28"/>
          <w:lang w:val="kk-KZ" w:eastAsia="ru-RU"/>
        </w:rPr>
        <w:t xml:space="preserve"> в диссертационной работе</w:t>
      </w:r>
      <w:r w:rsidRPr="005C20D1">
        <w:rPr>
          <w:rFonts w:ascii="Times New Roman" w:eastAsia="Times New Roman" w:hAnsi="Times New Roman" w:cs="Times New Roman"/>
          <w:sz w:val="28"/>
          <w:szCs w:val="28"/>
          <w:lang w:val="kk-KZ" w:eastAsia="ru-RU"/>
        </w:rPr>
        <w:t>,</w:t>
      </w:r>
      <w:r w:rsidRPr="005C20D1">
        <w:rPr>
          <w:rFonts w:ascii="Times New Roman" w:eastAsia="Times New Roman" w:hAnsi="Times New Roman" w:cs="Times New Roman"/>
          <w:sz w:val="28"/>
          <w:szCs w:val="28"/>
          <w:lang w:eastAsia="ru-RU"/>
        </w:rPr>
        <w:t xml:space="preserve"> предполагает объединение различных </w:t>
      </w:r>
      <w:r w:rsidR="00814CEA">
        <w:rPr>
          <w:rFonts w:ascii="Times New Roman" w:eastAsia="Times New Roman" w:hAnsi="Times New Roman" w:cs="Times New Roman"/>
          <w:sz w:val="28"/>
          <w:szCs w:val="28"/>
          <w:lang w:val="kk-KZ" w:eastAsia="ru-RU"/>
        </w:rPr>
        <w:t>подходов</w:t>
      </w:r>
      <w:r w:rsidRPr="005C20D1">
        <w:rPr>
          <w:rFonts w:ascii="Times New Roman" w:eastAsia="Times New Roman" w:hAnsi="Times New Roman" w:cs="Times New Roman"/>
          <w:sz w:val="28"/>
          <w:szCs w:val="28"/>
          <w:lang w:eastAsia="ru-RU"/>
        </w:rPr>
        <w:t xml:space="preserve">, </w:t>
      </w:r>
      <w:r w:rsidRPr="005C20D1">
        <w:rPr>
          <w:rFonts w:ascii="Times New Roman" w:eastAsia="Times New Roman" w:hAnsi="Times New Roman" w:cs="Times New Roman"/>
          <w:sz w:val="28"/>
          <w:szCs w:val="28"/>
          <w:lang w:val="kk-KZ" w:eastAsia="ru-RU"/>
        </w:rPr>
        <w:t>в которых</w:t>
      </w:r>
      <w:r w:rsidRPr="005C20D1">
        <w:rPr>
          <w:rFonts w:ascii="Times New Roman" w:eastAsia="Times New Roman" w:hAnsi="Times New Roman" w:cs="Times New Roman"/>
          <w:sz w:val="28"/>
          <w:szCs w:val="28"/>
          <w:lang w:eastAsia="ru-RU"/>
        </w:rPr>
        <w:t xml:space="preserve"> медиа рассматриваются как ключевой элемент и символическая форма передачи информации. В этом контексте методология критических дискурс-исследований предоставляет научный инструментарий для понимания концептуальных аспектов медиадискурса. Взаимодействие междисциплинарных подходов </w:t>
      </w:r>
      <w:r w:rsidR="00814CEA">
        <w:rPr>
          <w:rFonts w:ascii="Times New Roman" w:eastAsia="Times New Roman" w:hAnsi="Times New Roman" w:cs="Times New Roman"/>
          <w:sz w:val="28"/>
          <w:szCs w:val="28"/>
          <w:lang w:val="kk-KZ" w:eastAsia="ru-RU"/>
        </w:rPr>
        <w:t xml:space="preserve">в данном случае </w:t>
      </w:r>
      <w:r w:rsidRPr="005C20D1">
        <w:rPr>
          <w:rFonts w:ascii="Times New Roman" w:eastAsia="Times New Roman" w:hAnsi="Times New Roman" w:cs="Times New Roman"/>
          <w:sz w:val="28"/>
          <w:szCs w:val="28"/>
          <w:lang w:eastAsia="ru-RU"/>
        </w:rPr>
        <w:t xml:space="preserve">возможно на стыке теории ментальности, медиологии и социолингвистических концепций, применяемых при анализе текстов в </w:t>
      </w:r>
      <w:r w:rsidR="00814CEA">
        <w:rPr>
          <w:rFonts w:ascii="Times New Roman" w:eastAsia="Times New Roman" w:hAnsi="Times New Roman" w:cs="Times New Roman"/>
          <w:sz w:val="28"/>
          <w:szCs w:val="28"/>
          <w:lang w:val="kk-KZ" w:eastAsia="ru-RU"/>
        </w:rPr>
        <w:t xml:space="preserve">средствах </w:t>
      </w:r>
      <w:r w:rsidRPr="005C20D1">
        <w:rPr>
          <w:rFonts w:ascii="Times New Roman" w:eastAsia="Times New Roman" w:hAnsi="Times New Roman" w:cs="Times New Roman"/>
          <w:sz w:val="28"/>
          <w:szCs w:val="28"/>
          <w:lang w:eastAsia="ru-RU"/>
        </w:rPr>
        <w:t>массовых коммуникаци</w:t>
      </w:r>
      <w:r w:rsidR="00814CEA">
        <w:rPr>
          <w:rFonts w:ascii="Times New Roman" w:eastAsia="Times New Roman" w:hAnsi="Times New Roman" w:cs="Times New Roman"/>
          <w:sz w:val="28"/>
          <w:szCs w:val="28"/>
          <w:lang w:val="kk-KZ" w:eastAsia="ru-RU"/>
        </w:rPr>
        <w:t>й</w:t>
      </w:r>
      <w:r w:rsidRPr="005C20D1">
        <w:rPr>
          <w:rFonts w:ascii="Times New Roman" w:eastAsia="Times New Roman" w:hAnsi="Times New Roman" w:cs="Times New Roman"/>
          <w:sz w:val="28"/>
          <w:szCs w:val="28"/>
          <w:lang w:eastAsia="ru-RU"/>
        </w:rPr>
        <w:t xml:space="preserve"> в США и Казахстане.</w:t>
      </w:r>
    </w:p>
    <w:p w:rsidR="005C20D1" w:rsidRPr="005C20D1" w:rsidRDefault="00814CEA" w:rsidP="005C20D1">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П</w:t>
      </w:r>
      <w:r w:rsidR="005C20D1" w:rsidRPr="005C20D1">
        <w:rPr>
          <w:rFonts w:ascii="Times New Roman" w:eastAsia="Times New Roman" w:hAnsi="Times New Roman" w:cs="Times New Roman"/>
          <w:sz w:val="28"/>
          <w:szCs w:val="28"/>
          <w:lang w:eastAsia="ru-RU"/>
        </w:rPr>
        <w:t>арадигма изучения медийного пространства должна выстраиваться  на пересечении фундаментальной и вторичной теории. Только в таком контексте становится возможным проведение точного анализа медиадискурса. В рамках теории когнитивного пространства и теории медиальности был разработан методологический и методический инструментарий, который позволяет исследовать когнитивные стратегии и концептуальное пространство до, во время и после создания медиатекстов.</w:t>
      </w:r>
    </w:p>
    <w:p w:rsidR="005C20D1" w:rsidRPr="001E7E71" w:rsidRDefault="00814CEA" w:rsidP="001E7E71">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В д</w:t>
      </w:r>
      <w:r w:rsidR="005C20D1" w:rsidRPr="005C20D1">
        <w:rPr>
          <w:rFonts w:ascii="Times New Roman" w:eastAsia="Times New Roman" w:hAnsi="Times New Roman" w:cs="Times New Roman"/>
          <w:sz w:val="28"/>
          <w:szCs w:val="28"/>
          <w:lang w:eastAsia="ru-RU"/>
        </w:rPr>
        <w:t>анн</w:t>
      </w:r>
      <w:r>
        <w:rPr>
          <w:rFonts w:ascii="Times New Roman" w:eastAsia="Times New Roman" w:hAnsi="Times New Roman" w:cs="Times New Roman"/>
          <w:sz w:val="28"/>
          <w:szCs w:val="28"/>
          <w:lang w:val="kk-KZ" w:eastAsia="ru-RU"/>
        </w:rPr>
        <w:t>ой</w:t>
      </w:r>
      <w:r w:rsidR="005C20D1" w:rsidRPr="005C20D1">
        <w:rPr>
          <w:rFonts w:ascii="Times New Roman" w:eastAsia="Times New Roman" w:hAnsi="Times New Roman" w:cs="Times New Roman"/>
          <w:sz w:val="28"/>
          <w:szCs w:val="28"/>
          <w:lang w:eastAsia="ru-RU"/>
        </w:rPr>
        <w:t>диссертационн</w:t>
      </w:r>
      <w:r>
        <w:rPr>
          <w:rFonts w:ascii="Times New Roman" w:eastAsia="Times New Roman" w:hAnsi="Times New Roman" w:cs="Times New Roman"/>
          <w:sz w:val="28"/>
          <w:szCs w:val="28"/>
          <w:lang w:val="kk-KZ" w:eastAsia="ru-RU"/>
        </w:rPr>
        <w:t>ой</w:t>
      </w:r>
      <w:r w:rsidR="005C20D1" w:rsidRPr="005C20D1">
        <w:rPr>
          <w:rFonts w:ascii="Times New Roman" w:eastAsia="Times New Roman" w:hAnsi="Times New Roman" w:cs="Times New Roman"/>
          <w:sz w:val="28"/>
          <w:szCs w:val="28"/>
          <w:lang w:eastAsia="ru-RU"/>
        </w:rPr>
        <w:t xml:space="preserve"> работ</w:t>
      </w:r>
      <w:r>
        <w:rPr>
          <w:rFonts w:ascii="Times New Roman" w:eastAsia="Times New Roman" w:hAnsi="Times New Roman" w:cs="Times New Roman"/>
          <w:sz w:val="28"/>
          <w:szCs w:val="28"/>
          <w:lang w:val="kk-KZ" w:eastAsia="ru-RU"/>
        </w:rPr>
        <w:t xml:space="preserve">е доказана необходимость </w:t>
      </w:r>
      <w:r w:rsidR="005C20D1" w:rsidRPr="005C20D1">
        <w:rPr>
          <w:rFonts w:ascii="Times New Roman" w:eastAsia="Times New Roman" w:hAnsi="Times New Roman" w:cs="Times New Roman"/>
          <w:sz w:val="28"/>
          <w:szCs w:val="28"/>
          <w:lang w:eastAsia="ru-RU"/>
        </w:rPr>
        <w:t>на</w:t>
      </w:r>
      <w:r w:rsidR="005C20D1" w:rsidRPr="005C20D1">
        <w:rPr>
          <w:rFonts w:ascii="Times New Roman" w:eastAsia="Times New Roman" w:hAnsi="Times New Roman" w:cs="Times New Roman"/>
          <w:sz w:val="28"/>
          <w:szCs w:val="28"/>
          <w:lang w:val="kk-KZ" w:eastAsia="ru-RU"/>
        </w:rPr>
        <w:t xml:space="preserve"> использовани</w:t>
      </w:r>
      <w:r>
        <w:rPr>
          <w:rFonts w:ascii="Times New Roman" w:eastAsia="Times New Roman" w:hAnsi="Times New Roman" w:cs="Times New Roman"/>
          <w:sz w:val="28"/>
          <w:szCs w:val="28"/>
          <w:lang w:val="kk-KZ" w:eastAsia="ru-RU"/>
        </w:rPr>
        <w:t xml:space="preserve">я </w:t>
      </w:r>
      <w:r w:rsidR="005C20D1" w:rsidRPr="005C20D1">
        <w:rPr>
          <w:rFonts w:ascii="Times New Roman" w:eastAsia="Times New Roman" w:hAnsi="Times New Roman" w:cs="Times New Roman"/>
          <w:sz w:val="28"/>
          <w:szCs w:val="28"/>
          <w:lang w:val="kk-KZ" w:eastAsia="ru-RU"/>
        </w:rPr>
        <w:t xml:space="preserve">теории </w:t>
      </w:r>
      <w:r w:rsidR="005C20D1" w:rsidRPr="005C20D1">
        <w:rPr>
          <w:rFonts w:ascii="Times New Roman" w:eastAsia="Times New Roman" w:hAnsi="Times New Roman" w:cs="Times New Roman"/>
          <w:sz w:val="28"/>
          <w:szCs w:val="28"/>
          <w:lang w:eastAsia="ru-RU"/>
        </w:rPr>
        <w:t>критическ</w:t>
      </w:r>
      <w:r w:rsidR="005C20D1" w:rsidRPr="005C20D1">
        <w:rPr>
          <w:rFonts w:ascii="Times New Roman" w:eastAsia="Times New Roman" w:hAnsi="Times New Roman" w:cs="Times New Roman"/>
          <w:sz w:val="28"/>
          <w:szCs w:val="28"/>
          <w:lang w:val="kk-KZ" w:eastAsia="ru-RU"/>
        </w:rPr>
        <w:t>ого</w:t>
      </w:r>
      <w:r w:rsidR="005C20D1" w:rsidRPr="005C20D1">
        <w:rPr>
          <w:rFonts w:ascii="Times New Roman" w:eastAsia="Times New Roman" w:hAnsi="Times New Roman" w:cs="Times New Roman"/>
          <w:sz w:val="28"/>
          <w:szCs w:val="28"/>
          <w:lang w:eastAsia="ru-RU"/>
        </w:rPr>
        <w:t xml:space="preserve"> дискурс-анализ</w:t>
      </w:r>
      <w:r w:rsidR="005C20D1" w:rsidRPr="005C20D1">
        <w:rPr>
          <w:rFonts w:ascii="Times New Roman" w:eastAsia="Times New Roman" w:hAnsi="Times New Roman" w:cs="Times New Roman"/>
          <w:sz w:val="28"/>
          <w:szCs w:val="28"/>
          <w:lang w:val="kk-KZ" w:eastAsia="ru-RU"/>
        </w:rPr>
        <w:t>а</w:t>
      </w:r>
      <w:r w:rsidR="005C20D1" w:rsidRPr="005C20D1">
        <w:rPr>
          <w:rFonts w:ascii="Times New Roman" w:eastAsia="Times New Roman" w:hAnsi="Times New Roman" w:cs="Times New Roman"/>
          <w:sz w:val="28"/>
          <w:szCs w:val="28"/>
          <w:lang w:eastAsia="ru-RU"/>
        </w:rPr>
        <w:t>, представляющ</w:t>
      </w:r>
      <w:r w:rsidR="005C20D1" w:rsidRPr="005C20D1">
        <w:rPr>
          <w:rFonts w:ascii="Times New Roman" w:eastAsia="Times New Roman" w:hAnsi="Times New Roman" w:cs="Times New Roman"/>
          <w:sz w:val="28"/>
          <w:szCs w:val="28"/>
          <w:lang w:val="kk-KZ" w:eastAsia="ru-RU"/>
        </w:rPr>
        <w:t>его</w:t>
      </w:r>
      <w:r w:rsidR="005C20D1" w:rsidRPr="005C20D1">
        <w:rPr>
          <w:rFonts w:ascii="Times New Roman" w:eastAsia="Times New Roman" w:hAnsi="Times New Roman" w:cs="Times New Roman"/>
          <w:sz w:val="28"/>
          <w:szCs w:val="28"/>
          <w:lang w:eastAsia="ru-RU"/>
        </w:rPr>
        <w:t xml:space="preserve"> собой мультиметодический подход, выходящий за рамки структурного и семантического анализа текстов. КДА</w:t>
      </w:r>
      <w:r>
        <w:rPr>
          <w:rFonts w:ascii="Times New Roman" w:eastAsia="Times New Roman" w:hAnsi="Times New Roman" w:cs="Times New Roman"/>
          <w:sz w:val="28"/>
          <w:szCs w:val="28"/>
          <w:lang w:val="kk-KZ" w:eastAsia="ru-RU"/>
        </w:rPr>
        <w:t>, как это выявлено в работе,</w:t>
      </w:r>
      <w:r w:rsidR="005C20D1" w:rsidRPr="005C20D1">
        <w:rPr>
          <w:rFonts w:ascii="Times New Roman" w:eastAsia="Times New Roman" w:hAnsi="Times New Roman" w:cs="Times New Roman"/>
          <w:sz w:val="28"/>
          <w:szCs w:val="28"/>
          <w:lang w:eastAsia="ru-RU"/>
        </w:rPr>
        <w:t xml:space="preserve"> исследует взаимосвязь между языком, властью, культурой и идеологией, а также их влияние на общество и межличностное взаимодействие.</w:t>
      </w:r>
      <w:r w:rsidR="005C20D1" w:rsidRPr="005C20D1">
        <w:rPr>
          <w:rFonts w:ascii="Times New Roman" w:eastAsia="Times New Roman" w:hAnsi="Times New Roman" w:cs="Times New Roman"/>
          <w:sz w:val="28"/>
          <w:szCs w:val="28"/>
          <w:lang w:eastAsia="ru-RU"/>
        </w:rPr>
        <w:tab/>
      </w:r>
    </w:p>
    <w:p w:rsidR="001E7E71" w:rsidRDefault="005C20D1" w:rsidP="005C20D1">
      <w:pPr>
        <w:spacing w:after="0" w:line="240" w:lineRule="auto"/>
        <w:ind w:firstLine="567"/>
        <w:jc w:val="both"/>
        <w:rPr>
          <w:rFonts w:ascii="Times New Roman" w:eastAsia="Times New Roman" w:hAnsi="Times New Roman" w:cs="Times New Roman"/>
          <w:sz w:val="28"/>
          <w:szCs w:val="28"/>
          <w:lang w:eastAsia="ru-RU"/>
        </w:rPr>
      </w:pPr>
      <w:r w:rsidRPr="005C20D1">
        <w:rPr>
          <w:rFonts w:ascii="Times New Roman" w:eastAsia="Times New Roman" w:hAnsi="Times New Roman" w:cs="Times New Roman"/>
          <w:sz w:val="28"/>
          <w:szCs w:val="28"/>
          <w:lang w:eastAsia="ru-RU"/>
        </w:rPr>
        <w:t xml:space="preserve">Междисциплинарный характер и критическая перспектива критического дискурс-анализа (КДА) связаны между собой, поскольку концепция "критики" составляет </w:t>
      </w:r>
      <w:r w:rsidR="00814CEA">
        <w:rPr>
          <w:rFonts w:ascii="Times New Roman" w:eastAsia="Times New Roman" w:hAnsi="Times New Roman" w:cs="Times New Roman"/>
          <w:sz w:val="28"/>
          <w:szCs w:val="28"/>
          <w:lang w:val="kk-KZ" w:eastAsia="ru-RU"/>
        </w:rPr>
        <w:t>медиологический</w:t>
      </w:r>
      <w:r w:rsidRPr="005C20D1">
        <w:rPr>
          <w:rFonts w:ascii="Times New Roman" w:eastAsia="Times New Roman" w:hAnsi="Times New Roman" w:cs="Times New Roman"/>
          <w:sz w:val="28"/>
          <w:szCs w:val="28"/>
          <w:lang w:eastAsia="ru-RU"/>
        </w:rPr>
        <w:t xml:space="preserve"> фундамент, позволяющий интегрировать исследовательские принципы, методы и методики различных направлений дискурсивных исследований. Кроме междисциплинарной специфики, еще одной не менее важной характеристикой КДА является принцип "критики", то есть то, что критический дискурс-анализ определяется не только как направление дискурсивных исследований, но и как критический взгляд на любые исследования, связанные с ролью языка в передаче знания. Этот подход следует развивать и применять к реальным текстам в медиадискурсе США и Казахстана в наше время.</w:t>
      </w:r>
      <w:r w:rsidR="001E7E71">
        <w:rPr>
          <w:rFonts w:ascii="Times New Roman" w:eastAsia="Times New Roman" w:hAnsi="Times New Roman" w:cs="Times New Roman"/>
          <w:sz w:val="28"/>
          <w:szCs w:val="28"/>
          <w:lang w:val="kk-KZ" w:eastAsia="ru-RU"/>
        </w:rPr>
        <w:t xml:space="preserve"> </w:t>
      </w:r>
      <w:r w:rsidRPr="005C20D1">
        <w:rPr>
          <w:rFonts w:ascii="Times New Roman" w:eastAsia="Times New Roman" w:hAnsi="Times New Roman" w:cs="Times New Roman"/>
          <w:sz w:val="28"/>
          <w:szCs w:val="28"/>
          <w:lang w:eastAsia="ru-RU"/>
        </w:rPr>
        <w:t>Анализ политического дискурса</w:t>
      </w:r>
      <w:r w:rsidR="00814CEA">
        <w:rPr>
          <w:rFonts w:ascii="Times New Roman" w:eastAsia="Times New Roman" w:hAnsi="Times New Roman" w:cs="Times New Roman"/>
          <w:sz w:val="28"/>
          <w:szCs w:val="28"/>
          <w:lang w:val="kk-KZ" w:eastAsia="ru-RU"/>
        </w:rPr>
        <w:t>, в рамках которого сушествует медиадискурс,</w:t>
      </w:r>
      <w:r w:rsidRPr="005C20D1">
        <w:rPr>
          <w:rFonts w:ascii="Times New Roman" w:eastAsia="Times New Roman" w:hAnsi="Times New Roman" w:cs="Times New Roman"/>
          <w:sz w:val="28"/>
          <w:szCs w:val="28"/>
          <w:lang w:eastAsia="ru-RU"/>
        </w:rPr>
        <w:t xml:space="preserve"> является важным инструментом для понимания</w:t>
      </w:r>
      <w:r w:rsidR="00814CEA">
        <w:rPr>
          <w:rFonts w:ascii="Times New Roman" w:eastAsia="Times New Roman" w:hAnsi="Times New Roman" w:cs="Times New Roman"/>
          <w:sz w:val="28"/>
          <w:szCs w:val="28"/>
          <w:lang w:val="kk-KZ" w:eastAsia="ru-RU"/>
        </w:rPr>
        <w:t xml:space="preserve"> того</w:t>
      </w:r>
      <w:r w:rsidRPr="005C20D1">
        <w:rPr>
          <w:rFonts w:ascii="Times New Roman" w:eastAsia="Times New Roman" w:hAnsi="Times New Roman" w:cs="Times New Roman"/>
          <w:sz w:val="28"/>
          <w:szCs w:val="28"/>
          <w:lang w:eastAsia="ru-RU"/>
        </w:rPr>
        <w:t xml:space="preserve">, как язык используется в политике и формирует восприятие политических </w:t>
      </w:r>
      <w:r w:rsidR="001E7E71">
        <w:rPr>
          <w:rFonts w:ascii="Times New Roman" w:eastAsia="Times New Roman" w:hAnsi="Times New Roman" w:cs="Times New Roman"/>
          <w:sz w:val="28"/>
          <w:szCs w:val="28"/>
          <w:lang w:val="kk-KZ" w:eastAsia="ru-RU"/>
        </w:rPr>
        <w:t xml:space="preserve">и других </w:t>
      </w:r>
      <w:r w:rsidRPr="005C20D1">
        <w:rPr>
          <w:rFonts w:ascii="Times New Roman" w:eastAsia="Times New Roman" w:hAnsi="Times New Roman" w:cs="Times New Roman"/>
          <w:sz w:val="28"/>
          <w:szCs w:val="28"/>
          <w:lang w:eastAsia="ru-RU"/>
        </w:rPr>
        <w:t xml:space="preserve">вопросов. В рамках парадигмы медийного дискурса применяется междисциплинарный подход с использованием методологии критического дискурс-анализа для анализа концептуального пространства медиадискурса в США и Казахстане. </w:t>
      </w:r>
      <w:r w:rsidRPr="005C20D1">
        <w:rPr>
          <w:rFonts w:ascii="Times New Roman" w:eastAsia="Times New Roman" w:hAnsi="Times New Roman" w:cs="Times New Roman"/>
          <w:sz w:val="28"/>
          <w:szCs w:val="28"/>
          <w:lang w:eastAsia="ru-RU"/>
        </w:rPr>
        <w:tab/>
      </w:r>
    </w:p>
    <w:p w:rsidR="005C20D1" w:rsidRPr="005C20D1" w:rsidRDefault="005C20D1" w:rsidP="005C20D1">
      <w:pPr>
        <w:spacing w:after="0" w:line="240" w:lineRule="auto"/>
        <w:ind w:firstLine="567"/>
        <w:jc w:val="both"/>
        <w:rPr>
          <w:rFonts w:ascii="Times New Roman" w:eastAsia="Times New Roman" w:hAnsi="Times New Roman" w:cs="Times New Roman"/>
          <w:sz w:val="28"/>
          <w:szCs w:val="28"/>
          <w:lang w:eastAsia="ru-RU"/>
        </w:rPr>
      </w:pPr>
      <w:r w:rsidRPr="005C20D1">
        <w:rPr>
          <w:rFonts w:ascii="Times New Roman" w:eastAsia="Times New Roman" w:hAnsi="Times New Roman" w:cs="Times New Roman"/>
          <w:sz w:val="28"/>
          <w:szCs w:val="28"/>
          <w:lang w:eastAsia="ru-RU"/>
        </w:rPr>
        <w:t xml:space="preserve">В общем </w:t>
      </w:r>
      <w:r w:rsidR="001E7E71">
        <w:rPr>
          <w:rFonts w:ascii="Times New Roman" w:eastAsia="Times New Roman" w:hAnsi="Times New Roman" w:cs="Times New Roman"/>
          <w:sz w:val="28"/>
          <w:szCs w:val="28"/>
          <w:lang w:val="kk-KZ" w:eastAsia="ru-RU"/>
        </w:rPr>
        <w:t>виде</w:t>
      </w:r>
      <w:r w:rsidRPr="005C20D1">
        <w:rPr>
          <w:rFonts w:ascii="Times New Roman" w:eastAsia="Times New Roman" w:hAnsi="Times New Roman" w:cs="Times New Roman"/>
          <w:sz w:val="28"/>
          <w:szCs w:val="28"/>
          <w:lang w:eastAsia="ru-RU"/>
        </w:rPr>
        <w:t xml:space="preserve"> стратификация информационного пространства </w:t>
      </w:r>
      <w:r w:rsidR="001E7E71">
        <w:rPr>
          <w:rFonts w:ascii="Times New Roman" w:eastAsia="Times New Roman" w:hAnsi="Times New Roman" w:cs="Times New Roman"/>
          <w:sz w:val="28"/>
          <w:szCs w:val="28"/>
          <w:lang w:val="kk-KZ" w:eastAsia="ru-RU"/>
        </w:rPr>
        <w:t>двух</w:t>
      </w:r>
      <w:r w:rsidR="00814CEA">
        <w:rPr>
          <w:rFonts w:ascii="Times New Roman" w:eastAsia="Times New Roman" w:hAnsi="Times New Roman" w:cs="Times New Roman"/>
          <w:sz w:val="28"/>
          <w:szCs w:val="28"/>
          <w:lang w:val="kk-KZ" w:eastAsia="ru-RU"/>
        </w:rPr>
        <w:t xml:space="preserve"> стран </w:t>
      </w:r>
      <w:r w:rsidRPr="005C20D1">
        <w:rPr>
          <w:rFonts w:ascii="Times New Roman" w:eastAsia="Times New Roman" w:hAnsi="Times New Roman" w:cs="Times New Roman"/>
          <w:sz w:val="28"/>
          <w:szCs w:val="28"/>
          <w:lang w:eastAsia="ru-RU"/>
        </w:rPr>
        <w:t>представляет собой процесс разделения его на различные уровни или категории с учетом различных параметров. В контексте медиальных текстов, такие параметры могут включать в себя региональное распределение, что приводит к разделению национального, регионального и локального уровней. Это отражает разнообразие интересов и потребностей аудитории в зависимости от их местоположения. Информационное пространство медиатекстов</w:t>
      </w:r>
      <w:r w:rsidR="00814CEA">
        <w:rPr>
          <w:rFonts w:ascii="Times New Roman" w:eastAsia="Times New Roman" w:hAnsi="Times New Roman" w:cs="Times New Roman"/>
          <w:sz w:val="28"/>
          <w:szCs w:val="28"/>
          <w:lang w:val="kk-KZ" w:eastAsia="ru-RU"/>
        </w:rPr>
        <w:t xml:space="preserve">США И Казахстана </w:t>
      </w:r>
      <w:r w:rsidRPr="005C20D1">
        <w:rPr>
          <w:rFonts w:ascii="Times New Roman" w:eastAsia="Times New Roman" w:hAnsi="Times New Roman" w:cs="Times New Roman"/>
          <w:sz w:val="28"/>
          <w:szCs w:val="28"/>
          <w:lang w:eastAsia="ru-RU"/>
        </w:rPr>
        <w:t>играет ключевую роль в формировании общественного восприятия и понимания актуальных событий, проблем и тенденций. Для потребителей медиа важно учитывать факторы, влияющие на информационное пространство медиатекстов, чтобы критически оценивать потребляемый контент и формировать обоснованные мнения.</w:t>
      </w:r>
      <w:r w:rsidRPr="005C20D1">
        <w:rPr>
          <w:rFonts w:ascii="Times New Roman" w:eastAsia="Times New Roman" w:hAnsi="Times New Roman" w:cs="Times New Roman"/>
          <w:sz w:val="28"/>
          <w:szCs w:val="28"/>
          <w:lang w:eastAsia="ru-RU"/>
        </w:rPr>
        <w:tab/>
      </w:r>
      <w:r w:rsidRPr="005C20D1">
        <w:rPr>
          <w:rFonts w:ascii="Times New Roman" w:eastAsia="Times New Roman" w:hAnsi="Times New Roman" w:cs="Times New Roman"/>
          <w:sz w:val="28"/>
          <w:szCs w:val="28"/>
          <w:lang w:eastAsia="ru-RU"/>
        </w:rPr>
        <w:tab/>
      </w:r>
      <w:r w:rsidRPr="005C20D1">
        <w:rPr>
          <w:rFonts w:ascii="Times New Roman" w:eastAsia="Times New Roman" w:hAnsi="Times New Roman" w:cs="Times New Roman"/>
          <w:sz w:val="28"/>
          <w:szCs w:val="28"/>
          <w:lang w:eastAsia="ru-RU"/>
        </w:rPr>
        <w:tab/>
      </w:r>
      <w:r w:rsidRPr="005C20D1">
        <w:rPr>
          <w:rFonts w:ascii="Times New Roman" w:eastAsia="Times New Roman" w:hAnsi="Times New Roman" w:cs="Times New Roman"/>
          <w:sz w:val="28"/>
          <w:szCs w:val="28"/>
          <w:lang w:eastAsia="ru-RU"/>
        </w:rPr>
        <w:tab/>
      </w:r>
    </w:p>
    <w:p w:rsidR="005C20D1" w:rsidRPr="005C20D1" w:rsidRDefault="005C20D1" w:rsidP="005C20D1">
      <w:pPr>
        <w:spacing w:after="0" w:line="240" w:lineRule="auto"/>
        <w:ind w:firstLine="567"/>
        <w:jc w:val="both"/>
        <w:rPr>
          <w:rFonts w:ascii="Times New Roman" w:eastAsia="Times New Roman" w:hAnsi="Times New Roman" w:cs="Times New Roman"/>
          <w:sz w:val="28"/>
          <w:szCs w:val="28"/>
          <w:lang w:eastAsia="ru-RU"/>
        </w:rPr>
      </w:pPr>
      <w:r w:rsidRPr="005C20D1">
        <w:rPr>
          <w:rFonts w:ascii="Times New Roman" w:eastAsia="Times New Roman" w:hAnsi="Times New Roman" w:cs="Times New Roman"/>
          <w:sz w:val="28"/>
          <w:szCs w:val="28"/>
          <w:lang w:eastAsia="ru-RU"/>
        </w:rPr>
        <w:t xml:space="preserve">Информацию </w:t>
      </w:r>
      <w:r w:rsidR="00814CEA">
        <w:rPr>
          <w:rFonts w:ascii="Times New Roman" w:eastAsia="Times New Roman" w:hAnsi="Times New Roman" w:cs="Times New Roman"/>
          <w:sz w:val="28"/>
          <w:szCs w:val="28"/>
          <w:lang w:val="kk-KZ" w:eastAsia="ru-RU"/>
        </w:rPr>
        <w:t>необходимо</w:t>
      </w:r>
      <w:r w:rsidRPr="005C20D1">
        <w:rPr>
          <w:rFonts w:ascii="Times New Roman" w:eastAsia="Times New Roman" w:hAnsi="Times New Roman" w:cs="Times New Roman"/>
          <w:sz w:val="28"/>
          <w:szCs w:val="28"/>
          <w:lang w:eastAsia="ru-RU"/>
        </w:rPr>
        <w:t xml:space="preserve"> моделировать на разных уровнях абстракции, включая </w:t>
      </w:r>
      <w:r w:rsidR="001E7E71">
        <w:rPr>
          <w:rFonts w:ascii="Times New Roman" w:eastAsia="Times New Roman" w:hAnsi="Times New Roman" w:cs="Times New Roman"/>
          <w:sz w:val="28"/>
          <w:szCs w:val="28"/>
          <w:lang w:val="kk-KZ" w:eastAsia="ru-RU"/>
        </w:rPr>
        <w:t xml:space="preserve">в первую очередь </w:t>
      </w:r>
      <w:r w:rsidRPr="005C20D1">
        <w:rPr>
          <w:rFonts w:ascii="Times New Roman" w:eastAsia="Times New Roman" w:hAnsi="Times New Roman" w:cs="Times New Roman"/>
          <w:sz w:val="28"/>
          <w:szCs w:val="28"/>
          <w:lang w:eastAsia="ru-RU"/>
        </w:rPr>
        <w:t>концептуальную сферу, домен, парцеллу и концепт. Каждый из этих уровней представляет собой разные аспекты информационного контента, позволяя более глубокий анализ.</w:t>
      </w:r>
      <w:r w:rsidRPr="005C20D1">
        <w:rPr>
          <w:rFonts w:ascii="Times New Roman" w:eastAsia="Times New Roman" w:hAnsi="Times New Roman" w:cs="Times New Roman"/>
          <w:sz w:val="28"/>
          <w:szCs w:val="28"/>
          <w:lang w:eastAsia="ru-RU"/>
        </w:rPr>
        <w:tab/>
      </w:r>
      <w:r w:rsidRPr="005C20D1">
        <w:rPr>
          <w:rFonts w:ascii="Times New Roman" w:eastAsia="Times New Roman" w:hAnsi="Times New Roman" w:cs="Times New Roman"/>
          <w:sz w:val="28"/>
          <w:szCs w:val="28"/>
          <w:lang w:eastAsia="ru-RU"/>
        </w:rPr>
        <w:tab/>
      </w:r>
      <w:r w:rsidRPr="005C20D1">
        <w:rPr>
          <w:rFonts w:ascii="Times New Roman" w:eastAsia="Times New Roman" w:hAnsi="Times New Roman" w:cs="Times New Roman"/>
          <w:sz w:val="28"/>
          <w:szCs w:val="28"/>
          <w:lang w:eastAsia="ru-RU"/>
        </w:rPr>
        <w:tab/>
      </w:r>
      <w:r w:rsidRPr="005C20D1">
        <w:rPr>
          <w:rFonts w:ascii="Times New Roman" w:eastAsia="Times New Roman" w:hAnsi="Times New Roman" w:cs="Times New Roman"/>
          <w:sz w:val="28"/>
          <w:szCs w:val="28"/>
          <w:lang w:eastAsia="ru-RU"/>
        </w:rPr>
        <w:tab/>
      </w:r>
      <w:r w:rsidRPr="005C20D1">
        <w:rPr>
          <w:rFonts w:ascii="Times New Roman" w:eastAsia="Times New Roman" w:hAnsi="Times New Roman" w:cs="Times New Roman"/>
          <w:sz w:val="28"/>
          <w:szCs w:val="28"/>
          <w:lang w:eastAsia="ru-RU"/>
        </w:rPr>
        <w:tab/>
      </w:r>
      <w:r w:rsidRPr="005C20D1">
        <w:rPr>
          <w:rFonts w:ascii="Times New Roman" w:eastAsia="Times New Roman" w:hAnsi="Times New Roman" w:cs="Times New Roman"/>
          <w:sz w:val="28"/>
          <w:szCs w:val="28"/>
          <w:lang w:eastAsia="ru-RU"/>
        </w:rPr>
        <w:tab/>
      </w:r>
    </w:p>
    <w:p w:rsidR="005C20D1" w:rsidRPr="00727EF3" w:rsidRDefault="00797A1F" w:rsidP="005C20D1">
      <w:pPr>
        <w:spacing w:after="0" w:line="240" w:lineRule="auto"/>
        <w:ind w:firstLine="567"/>
        <w:jc w:val="both"/>
        <w:rPr>
          <w:rFonts w:ascii="Times New Roman" w:eastAsia="Times New Roman" w:hAnsi="Times New Roman" w:cs="Times New Roman"/>
          <w:sz w:val="28"/>
          <w:szCs w:val="28"/>
          <w:lang w:val="kk-KZ" w:eastAsia="ru-RU"/>
        </w:rPr>
      </w:pPr>
      <w:r w:rsidRPr="00727EF3">
        <w:rPr>
          <w:rFonts w:ascii="Times New Roman" w:eastAsia="Calibri" w:hAnsi="Times New Roman" w:cs="Times New Roman"/>
          <w:sz w:val="28"/>
          <w:szCs w:val="28"/>
        </w:rPr>
        <w:t>Алгоритм проведения исследования включа</w:t>
      </w:r>
      <w:r w:rsidRPr="00727EF3">
        <w:rPr>
          <w:rFonts w:ascii="Times New Roman" w:eastAsia="Calibri" w:hAnsi="Times New Roman" w:cs="Times New Roman"/>
          <w:sz w:val="28"/>
          <w:szCs w:val="28"/>
          <w:lang w:val="kk-KZ"/>
        </w:rPr>
        <w:t>л</w:t>
      </w:r>
      <w:r w:rsidRPr="00727EF3">
        <w:rPr>
          <w:rFonts w:ascii="Times New Roman" w:eastAsia="Calibri" w:hAnsi="Times New Roman" w:cs="Times New Roman"/>
          <w:sz w:val="28"/>
          <w:szCs w:val="28"/>
        </w:rPr>
        <w:t xml:space="preserve"> шесть последовательных этапов. </w:t>
      </w:r>
      <w:r w:rsidRPr="00727EF3">
        <w:rPr>
          <w:rFonts w:ascii="Times New Roman" w:eastAsia="Times New Roman" w:hAnsi="Times New Roman" w:cs="Times New Roman"/>
          <w:sz w:val="28"/>
          <w:szCs w:val="28"/>
          <w:lang w:eastAsia="ru-RU"/>
        </w:rPr>
        <w:t>В основном такой анализ состоит из двух уровней: так называемый «анализ на входе», сконцентрированный на тематическом аспекте текстов, и «анализ в глубину», направленный на тщательный и детальный анализ логичности и связности текстов. На входе - концептуально обобщают текст и конкретизируют наиболее важную информацию в нем. Анализ в глубину: анализ жанра, микроструктуры текста, дискурсивных стратегий и схем аргументации, а также других средств лингвистической реализации</w:t>
      </w:r>
      <w:r w:rsidRPr="00727EF3">
        <w:rPr>
          <w:rFonts w:ascii="Times New Roman" w:eastAsia="Times New Roman" w:hAnsi="Times New Roman" w:cs="Times New Roman"/>
          <w:sz w:val="28"/>
          <w:szCs w:val="28"/>
          <w:lang w:val="kk-KZ" w:eastAsia="ru-RU"/>
        </w:rPr>
        <w:t>.</w:t>
      </w:r>
      <w:r w:rsidRPr="00727EF3">
        <w:rPr>
          <w:rFonts w:ascii="Times New Roman" w:eastAsia="Times New Roman" w:hAnsi="Times New Roman" w:cs="Times New Roman"/>
          <w:sz w:val="28"/>
          <w:szCs w:val="28"/>
          <w:lang w:val="kk-KZ" w:eastAsia="ru-RU"/>
        </w:rPr>
        <w:tab/>
      </w:r>
      <w:r w:rsidR="005C20D1" w:rsidRPr="00727EF3">
        <w:rPr>
          <w:rFonts w:ascii="Times New Roman" w:eastAsia="Times New Roman" w:hAnsi="Times New Roman" w:cs="Times New Roman"/>
          <w:sz w:val="28"/>
          <w:szCs w:val="28"/>
          <w:lang w:eastAsia="ru-RU"/>
        </w:rPr>
        <w:t xml:space="preserve">Существуют различия между стилями и методами освещения новостей в американских и </w:t>
      </w:r>
      <w:r w:rsidR="001E7E71">
        <w:rPr>
          <w:rFonts w:ascii="Times New Roman" w:eastAsia="Times New Roman" w:hAnsi="Times New Roman" w:cs="Times New Roman"/>
          <w:sz w:val="28"/>
          <w:szCs w:val="28"/>
          <w:lang w:val="kk-KZ" w:eastAsia="ru-RU"/>
        </w:rPr>
        <w:t>казахстанских</w:t>
      </w:r>
      <w:r w:rsidR="005C20D1" w:rsidRPr="00727EF3">
        <w:rPr>
          <w:rFonts w:ascii="Times New Roman" w:eastAsia="Times New Roman" w:hAnsi="Times New Roman" w:cs="Times New Roman"/>
          <w:sz w:val="28"/>
          <w:szCs w:val="28"/>
          <w:lang w:eastAsia="ru-RU"/>
        </w:rPr>
        <w:t xml:space="preserve"> СМИ. В американских СМИ акцент часто делается на объективности, представлении разных точек зрения и балансе, в то время как в </w:t>
      </w:r>
      <w:r w:rsidR="00EF68B3" w:rsidRPr="00727EF3">
        <w:rPr>
          <w:rFonts w:ascii="Times New Roman" w:eastAsia="Times New Roman" w:hAnsi="Times New Roman" w:cs="Times New Roman"/>
          <w:sz w:val="28"/>
          <w:szCs w:val="28"/>
          <w:lang w:val="kk-KZ" w:eastAsia="ru-RU"/>
        </w:rPr>
        <w:t>постсоветских</w:t>
      </w:r>
      <w:r w:rsidR="005C20D1" w:rsidRPr="00727EF3">
        <w:rPr>
          <w:rFonts w:ascii="Times New Roman" w:eastAsia="Times New Roman" w:hAnsi="Times New Roman" w:cs="Times New Roman"/>
          <w:sz w:val="28"/>
          <w:szCs w:val="28"/>
          <w:lang w:eastAsia="ru-RU"/>
        </w:rPr>
        <w:t xml:space="preserve"> странах статьи, выражающие точку зрения автора, могут публиковаться на отдельных страницах, а новостные материалы стремятся к достижению "объективности".</w:t>
      </w:r>
      <w:r w:rsidR="005C20D1" w:rsidRPr="00727EF3">
        <w:rPr>
          <w:rFonts w:ascii="Times New Roman" w:eastAsia="Times New Roman" w:hAnsi="Times New Roman" w:cs="Times New Roman"/>
          <w:sz w:val="28"/>
          <w:szCs w:val="28"/>
          <w:lang w:eastAsia="ru-RU"/>
        </w:rPr>
        <w:tab/>
        <w:t xml:space="preserve">Анализ концептуального пространства медиадискурса в каждой стране становится возможным после выявления базовых общественно-идеологических проектов, определяющих политические, социокультурные и лингвокогнитивные характеристики информационного пространства. </w:t>
      </w:r>
      <w:r w:rsidR="00EF68B3" w:rsidRPr="00727EF3">
        <w:rPr>
          <w:rFonts w:ascii="Times New Roman" w:eastAsia="Times New Roman" w:hAnsi="Times New Roman" w:cs="Times New Roman"/>
          <w:sz w:val="28"/>
          <w:szCs w:val="28"/>
          <w:lang w:val="kk-KZ" w:eastAsia="ru-RU"/>
        </w:rPr>
        <w:t>Данные проекты выявлены и соотнесены в конкретике на материале трех изданий.</w:t>
      </w:r>
    </w:p>
    <w:p w:rsidR="00AF56E3" w:rsidRDefault="001E7E71" w:rsidP="005C20D1">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В работе б</w:t>
      </w:r>
      <w:r w:rsidR="005C20D1" w:rsidRPr="00727EF3">
        <w:rPr>
          <w:rFonts w:ascii="Times New Roman" w:eastAsia="Times New Roman" w:hAnsi="Times New Roman" w:cs="Times New Roman"/>
          <w:sz w:val="28"/>
          <w:szCs w:val="28"/>
          <w:lang w:val="kk-KZ" w:eastAsia="ru-RU"/>
        </w:rPr>
        <w:t>ыло</w:t>
      </w:r>
      <w:r>
        <w:rPr>
          <w:rFonts w:ascii="Times New Roman" w:eastAsia="Times New Roman" w:hAnsi="Times New Roman" w:cs="Times New Roman"/>
          <w:sz w:val="28"/>
          <w:szCs w:val="28"/>
          <w:lang w:val="kk-KZ" w:eastAsia="ru-RU"/>
        </w:rPr>
        <w:t xml:space="preserve"> </w:t>
      </w:r>
      <w:r w:rsidR="005C20D1" w:rsidRPr="00727EF3">
        <w:rPr>
          <w:rFonts w:ascii="Times New Roman" w:eastAsia="Times New Roman" w:hAnsi="Times New Roman" w:cs="Times New Roman"/>
          <w:sz w:val="28"/>
          <w:szCs w:val="28"/>
          <w:lang w:val="kk-KZ" w:eastAsia="ru-RU"/>
        </w:rPr>
        <w:t xml:space="preserve">подтверждено влияние </w:t>
      </w:r>
      <w:r w:rsidR="005C20D1" w:rsidRPr="00727EF3">
        <w:rPr>
          <w:rFonts w:ascii="Times New Roman" w:eastAsia="Times New Roman" w:hAnsi="Times New Roman" w:cs="Times New Roman"/>
          <w:sz w:val="28"/>
          <w:szCs w:val="28"/>
          <w:lang w:eastAsia="ru-RU"/>
        </w:rPr>
        <w:t>общественно-политически</w:t>
      </w:r>
      <w:r w:rsidR="005C20D1" w:rsidRPr="00727EF3">
        <w:rPr>
          <w:rFonts w:ascii="Times New Roman" w:eastAsia="Times New Roman" w:hAnsi="Times New Roman" w:cs="Times New Roman"/>
          <w:sz w:val="28"/>
          <w:szCs w:val="28"/>
          <w:lang w:val="kk-KZ" w:eastAsia="ru-RU"/>
        </w:rPr>
        <w:t>х</w:t>
      </w:r>
      <w:r w:rsidR="005C20D1" w:rsidRPr="00727EF3">
        <w:rPr>
          <w:rFonts w:ascii="Times New Roman" w:eastAsia="Times New Roman" w:hAnsi="Times New Roman" w:cs="Times New Roman"/>
          <w:sz w:val="28"/>
          <w:szCs w:val="28"/>
          <w:lang w:eastAsia="ru-RU"/>
        </w:rPr>
        <w:t xml:space="preserve"> проект</w:t>
      </w:r>
      <w:r w:rsidR="005C20D1" w:rsidRPr="00727EF3">
        <w:rPr>
          <w:rFonts w:ascii="Times New Roman" w:eastAsia="Times New Roman" w:hAnsi="Times New Roman" w:cs="Times New Roman"/>
          <w:sz w:val="28"/>
          <w:szCs w:val="28"/>
          <w:lang w:val="kk-KZ" w:eastAsia="ru-RU"/>
        </w:rPr>
        <w:t>ов</w:t>
      </w:r>
      <w:r w:rsidR="005C20D1" w:rsidRPr="00727EF3">
        <w:rPr>
          <w:rFonts w:ascii="Times New Roman" w:eastAsia="Times New Roman" w:hAnsi="Times New Roman" w:cs="Times New Roman"/>
          <w:sz w:val="28"/>
          <w:szCs w:val="28"/>
          <w:lang w:eastAsia="ru-RU"/>
        </w:rPr>
        <w:t xml:space="preserve"> на </w:t>
      </w:r>
      <w:r w:rsidR="005C20D1" w:rsidRPr="00727EF3">
        <w:rPr>
          <w:rFonts w:ascii="Times New Roman" w:eastAsia="Times New Roman" w:hAnsi="Times New Roman" w:cs="Times New Roman"/>
          <w:sz w:val="28"/>
          <w:szCs w:val="28"/>
          <w:lang w:val="kk-KZ" w:eastAsia="ru-RU"/>
        </w:rPr>
        <w:t>стратификацию информационного пространства.</w:t>
      </w:r>
      <w:r w:rsidR="005C20D1" w:rsidRPr="00727EF3">
        <w:rPr>
          <w:rFonts w:ascii="Times New Roman" w:eastAsia="Times New Roman" w:hAnsi="Times New Roman" w:cs="Times New Roman"/>
          <w:sz w:val="28"/>
          <w:szCs w:val="28"/>
          <w:lang w:eastAsia="ru-RU"/>
        </w:rPr>
        <w:t xml:space="preserve"> Важно отметить, что, согласно нашим выводам, либеральный проект имеет определяющее значение по отношению к  </w:t>
      </w:r>
      <w:r w:rsidRPr="001E7E71">
        <w:rPr>
          <w:rFonts w:ascii="Times New Roman" w:eastAsia="Times New Roman" w:hAnsi="Times New Roman" w:cs="Times New Roman"/>
          <w:sz w:val="28"/>
          <w:szCs w:val="28"/>
          <w:lang w:eastAsia="ru-RU"/>
        </w:rPr>
        <w:t>“</w:t>
      </w:r>
      <w:r w:rsidR="005C20D1" w:rsidRPr="00727EF3">
        <w:rPr>
          <w:rFonts w:ascii="Times New Roman" w:eastAsia="Times New Roman" w:hAnsi="Times New Roman" w:cs="Times New Roman"/>
          <w:sz w:val="28"/>
          <w:szCs w:val="28"/>
          <w:lang w:eastAsia="ru-RU"/>
        </w:rPr>
        <w:t>New</w:t>
      </w:r>
      <w:r w:rsidRPr="001E7E71">
        <w:rPr>
          <w:rFonts w:ascii="Times New Roman" w:eastAsia="Times New Roman" w:hAnsi="Times New Roman" w:cs="Times New Roman"/>
          <w:sz w:val="28"/>
          <w:szCs w:val="28"/>
          <w:lang w:eastAsia="ru-RU"/>
        </w:rPr>
        <w:t xml:space="preserve"> </w:t>
      </w:r>
      <w:r w:rsidR="005C20D1" w:rsidRPr="00727EF3">
        <w:rPr>
          <w:rFonts w:ascii="Times New Roman" w:eastAsia="Times New Roman" w:hAnsi="Times New Roman" w:cs="Times New Roman"/>
          <w:sz w:val="28"/>
          <w:szCs w:val="28"/>
          <w:lang w:eastAsia="ru-RU"/>
        </w:rPr>
        <w:t>York</w:t>
      </w:r>
      <w:r w:rsidRPr="001E7E71">
        <w:rPr>
          <w:rFonts w:ascii="Times New Roman" w:eastAsia="Times New Roman" w:hAnsi="Times New Roman" w:cs="Times New Roman"/>
          <w:sz w:val="28"/>
          <w:szCs w:val="28"/>
          <w:lang w:eastAsia="ru-RU"/>
        </w:rPr>
        <w:t xml:space="preserve"> </w:t>
      </w:r>
      <w:r w:rsidR="005C20D1" w:rsidRPr="00727EF3">
        <w:rPr>
          <w:rFonts w:ascii="Times New Roman" w:eastAsia="Times New Roman" w:hAnsi="Times New Roman" w:cs="Times New Roman"/>
          <w:sz w:val="28"/>
          <w:szCs w:val="28"/>
          <w:lang w:eastAsia="ru-RU"/>
        </w:rPr>
        <w:t>Times</w:t>
      </w:r>
      <w:r w:rsidRPr="00AF56E3">
        <w:rPr>
          <w:rFonts w:ascii="Times New Roman" w:eastAsia="Times New Roman" w:hAnsi="Times New Roman" w:cs="Times New Roman"/>
          <w:sz w:val="28"/>
          <w:szCs w:val="28"/>
          <w:lang w:eastAsia="ru-RU"/>
        </w:rPr>
        <w:t>”</w:t>
      </w:r>
      <w:r w:rsidR="005C20D1" w:rsidRPr="00727EF3">
        <w:rPr>
          <w:rFonts w:ascii="Times New Roman" w:eastAsia="Times New Roman" w:hAnsi="Times New Roman" w:cs="Times New Roman"/>
          <w:sz w:val="28"/>
          <w:szCs w:val="28"/>
          <w:lang w:eastAsia="ru-RU"/>
        </w:rPr>
        <w:t>. В отношении издания "Жас</w:t>
      </w:r>
      <w:r w:rsidR="00AF56E3" w:rsidRPr="00AF56E3">
        <w:rPr>
          <w:rFonts w:ascii="Times New Roman" w:eastAsia="Times New Roman" w:hAnsi="Times New Roman" w:cs="Times New Roman"/>
          <w:sz w:val="28"/>
          <w:szCs w:val="28"/>
          <w:lang w:eastAsia="ru-RU"/>
        </w:rPr>
        <w:t xml:space="preserve"> </w:t>
      </w:r>
      <w:r w:rsidR="005C20D1" w:rsidRPr="00727EF3">
        <w:rPr>
          <w:rFonts w:ascii="Times New Roman" w:eastAsia="Times New Roman" w:hAnsi="Times New Roman" w:cs="Times New Roman"/>
          <w:sz w:val="28"/>
          <w:szCs w:val="28"/>
          <w:lang w:eastAsia="ru-RU"/>
        </w:rPr>
        <w:t xml:space="preserve">Алаш" национальный и либеральный проекты представлены в </w:t>
      </w:r>
      <w:r w:rsidR="00EF68B3" w:rsidRPr="00727EF3">
        <w:rPr>
          <w:rFonts w:ascii="Times New Roman" w:eastAsia="Times New Roman" w:hAnsi="Times New Roman" w:cs="Times New Roman"/>
          <w:sz w:val="28"/>
          <w:szCs w:val="28"/>
          <w:lang w:val="kk-KZ" w:eastAsia="ru-RU"/>
        </w:rPr>
        <w:t>разнопропорциально</w:t>
      </w:r>
      <w:r w:rsidR="00AF56E3">
        <w:rPr>
          <w:rFonts w:ascii="Times New Roman" w:eastAsia="Times New Roman" w:hAnsi="Times New Roman" w:cs="Times New Roman"/>
          <w:sz w:val="28"/>
          <w:szCs w:val="28"/>
          <w:lang w:val="kk-KZ" w:eastAsia="ru-RU"/>
        </w:rPr>
        <w:t>й степени</w:t>
      </w:r>
      <w:r w:rsidR="005C20D1" w:rsidRPr="00727EF3">
        <w:rPr>
          <w:rFonts w:ascii="Times New Roman" w:eastAsia="Times New Roman" w:hAnsi="Times New Roman" w:cs="Times New Roman"/>
          <w:sz w:val="28"/>
          <w:szCs w:val="28"/>
          <w:lang w:eastAsia="ru-RU"/>
        </w:rPr>
        <w:t>.</w:t>
      </w:r>
      <w:r w:rsidR="00AF56E3" w:rsidRPr="00AF56E3">
        <w:rPr>
          <w:rFonts w:ascii="Times New Roman" w:eastAsia="Times New Roman" w:hAnsi="Times New Roman" w:cs="Times New Roman"/>
          <w:sz w:val="28"/>
          <w:szCs w:val="28"/>
          <w:lang w:eastAsia="ru-RU"/>
        </w:rPr>
        <w:t xml:space="preserve"> </w:t>
      </w:r>
      <w:r w:rsidR="00EF68B3" w:rsidRPr="00727EF3">
        <w:rPr>
          <w:rFonts w:ascii="Times New Roman" w:eastAsia="Times New Roman" w:hAnsi="Times New Roman" w:cs="Times New Roman"/>
          <w:sz w:val="28"/>
          <w:szCs w:val="28"/>
          <w:lang w:val="kk-KZ" w:eastAsia="ru-RU"/>
        </w:rPr>
        <w:t>По отношению</w:t>
      </w:r>
      <w:r w:rsidR="005C20D1" w:rsidRPr="00727EF3">
        <w:rPr>
          <w:rFonts w:ascii="Times New Roman" w:eastAsia="Times New Roman" w:hAnsi="Times New Roman" w:cs="Times New Roman"/>
          <w:sz w:val="28"/>
          <w:szCs w:val="28"/>
          <w:lang w:eastAsia="ru-RU"/>
        </w:rPr>
        <w:t xml:space="preserve"> </w:t>
      </w:r>
      <w:r w:rsidR="00AF56E3">
        <w:rPr>
          <w:rFonts w:ascii="Times New Roman" w:eastAsia="Times New Roman" w:hAnsi="Times New Roman" w:cs="Times New Roman"/>
          <w:sz w:val="28"/>
          <w:szCs w:val="28"/>
          <w:lang w:val="kk-KZ" w:eastAsia="ru-RU"/>
        </w:rPr>
        <w:t xml:space="preserve">к </w:t>
      </w:r>
      <w:r w:rsidR="005C20D1" w:rsidRPr="00727EF3">
        <w:rPr>
          <w:rFonts w:ascii="Times New Roman" w:eastAsia="Times New Roman" w:hAnsi="Times New Roman" w:cs="Times New Roman"/>
          <w:sz w:val="28"/>
          <w:szCs w:val="28"/>
          <w:lang w:eastAsia="ru-RU"/>
        </w:rPr>
        <w:t>газет</w:t>
      </w:r>
      <w:r w:rsidR="00EF68B3" w:rsidRPr="00727EF3">
        <w:rPr>
          <w:rFonts w:ascii="Times New Roman" w:eastAsia="Times New Roman" w:hAnsi="Times New Roman" w:cs="Times New Roman"/>
          <w:sz w:val="28"/>
          <w:szCs w:val="28"/>
          <w:lang w:val="kk-KZ" w:eastAsia="ru-RU"/>
        </w:rPr>
        <w:t>е</w:t>
      </w:r>
      <w:r w:rsidR="005C20D1" w:rsidRPr="00727EF3">
        <w:rPr>
          <w:rFonts w:ascii="Times New Roman" w:eastAsia="Times New Roman" w:hAnsi="Times New Roman" w:cs="Times New Roman"/>
          <w:sz w:val="28"/>
          <w:szCs w:val="28"/>
          <w:lang w:eastAsia="ru-RU"/>
        </w:rPr>
        <w:t xml:space="preserve"> "Курсив" </w:t>
      </w:r>
      <w:r w:rsidR="00EF68B3" w:rsidRPr="00727EF3">
        <w:rPr>
          <w:rFonts w:ascii="Times New Roman" w:eastAsia="Times New Roman" w:hAnsi="Times New Roman" w:cs="Times New Roman"/>
          <w:sz w:val="28"/>
          <w:szCs w:val="28"/>
          <w:lang w:val="kk-KZ" w:eastAsia="ru-RU"/>
        </w:rPr>
        <w:t>в работе выявлено</w:t>
      </w:r>
      <w:r w:rsidR="005C20D1" w:rsidRPr="00727EF3">
        <w:rPr>
          <w:rFonts w:ascii="Times New Roman" w:eastAsia="Times New Roman" w:hAnsi="Times New Roman" w:cs="Times New Roman"/>
          <w:sz w:val="28"/>
          <w:szCs w:val="28"/>
          <w:lang w:eastAsia="ru-RU"/>
        </w:rPr>
        <w:t xml:space="preserve"> проявление как евразийского, так и либерального проектов. Важно отметить, что обсуждаемые общественно-политические проекты проявляются в медийном дискурсе исключительно в независимых СМИ, которыми являются  все анализируемые</w:t>
      </w:r>
      <w:r w:rsidR="005C20D1" w:rsidRPr="005C20D1">
        <w:rPr>
          <w:rFonts w:ascii="Times New Roman" w:eastAsia="Times New Roman" w:hAnsi="Times New Roman" w:cs="Times New Roman"/>
          <w:sz w:val="28"/>
          <w:szCs w:val="28"/>
          <w:lang w:eastAsia="ru-RU"/>
        </w:rPr>
        <w:t xml:space="preserve"> нами издания.</w:t>
      </w:r>
      <w:r w:rsidR="00AF56E3">
        <w:rPr>
          <w:rFonts w:ascii="Times New Roman" w:eastAsia="Times New Roman" w:hAnsi="Times New Roman" w:cs="Times New Roman"/>
          <w:sz w:val="28"/>
          <w:szCs w:val="28"/>
          <w:lang w:val="kk-KZ" w:eastAsia="ru-RU"/>
        </w:rPr>
        <w:t xml:space="preserve"> </w:t>
      </w:r>
    </w:p>
    <w:p w:rsidR="005C20D1" w:rsidRPr="00727EF3" w:rsidRDefault="005C20D1" w:rsidP="005C20D1">
      <w:pPr>
        <w:spacing w:after="0" w:line="240" w:lineRule="auto"/>
        <w:ind w:firstLine="567"/>
        <w:jc w:val="both"/>
        <w:rPr>
          <w:rFonts w:ascii="Times New Roman" w:eastAsia="Times New Roman" w:hAnsi="Times New Roman" w:cs="Times New Roman"/>
          <w:sz w:val="28"/>
          <w:szCs w:val="28"/>
          <w:lang w:eastAsia="ru-RU"/>
        </w:rPr>
      </w:pPr>
      <w:r w:rsidRPr="005C20D1">
        <w:rPr>
          <w:rFonts w:ascii="Times New Roman" w:eastAsia="Times New Roman" w:hAnsi="Times New Roman" w:cs="Times New Roman"/>
          <w:sz w:val="28"/>
          <w:szCs w:val="28"/>
          <w:lang w:eastAsia="ru-RU"/>
        </w:rPr>
        <w:t>Кроме</w:t>
      </w:r>
      <w:r w:rsidR="00AF56E3">
        <w:rPr>
          <w:rFonts w:ascii="Times New Roman" w:eastAsia="Times New Roman" w:hAnsi="Times New Roman" w:cs="Times New Roman"/>
          <w:sz w:val="28"/>
          <w:szCs w:val="28"/>
          <w:lang w:val="kk-KZ" w:eastAsia="ru-RU"/>
        </w:rPr>
        <w:t xml:space="preserve"> </w:t>
      </w:r>
      <w:r w:rsidRPr="005C20D1">
        <w:rPr>
          <w:rFonts w:ascii="Times New Roman" w:eastAsia="Times New Roman" w:hAnsi="Times New Roman" w:cs="Times New Roman"/>
          <w:sz w:val="28"/>
          <w:szCs w:val="28"/>
          <w:lang w:eastAsia="ru-RU"/>
        </w:rPr>
        <w:t>того, концеп</w:t>
      </w:r>
      <w:r w:rsidRPr="005C20D1">
        <w:rPr>
          <w:rFonts w:ascii="Times New Roman" w:eastAsia="Times New Roman" w:hAnsi="Times New Roman" w:cs="Times New Roman"/>
          <w:sz w:val="28"/>
          <w:szCs w:val="28"/>
          <w:lang w:val="kk-KZ" w:eastAsia="ru-RU"/>
        </w:rPr>
        <w:t>ты</w:t>
      </w:r>
      <w:r w:rsidRPr="005C20D1">
        <w:rPr>
          <w:rFonts w:ascii="Times New Roman" w:eastAsia="Times New Roman" w:hAnsi="Times New Roman" w:cs="Times New Roman"/>
          <w:sz w:val="28"/>
          <w:szCs w:val="28"/>
          <w:lang w:eastAsia="ru-RU"/>
        </w:rPr>
        <w:t xml:space="preserve"> прессы, выявленные нами, тесно связаны с указанными общественно-политическими проектами.</w:t>
      </w:r>
      <w:r w:rsidR="00AF56E3">
        <w:rPr>
          <w:rFonts w:ascii="Times New Roman" w:eastAsia="Times New Roman" w:hAnsi="Times New Roman" w:cs="Times New Roman"/>
          <w:sz w:val="28"/>
          <w:szCs w:val="28"/>
          <w:lang w:val="kk-KZ" w:eastAsia="ru-RU"/>
        </w:rPr>
        <w:t xml:space="preserve"> </w:t>
      </w:r>
      <w:r w:rsidRPr="005C20D1">
        <w:rPr>
          <w:rFonts w:ascii="Times New Roman" w:eastAsia="Times New Roman" w:hAnsi="Times New Roman" w:cs="Times New Roman"/>
          <w:sz w:val="28"/>
          <w:szCs w:val="28"/>
          <w:lang w:eastAsia="ru-RU"/>
        </w:rPr>
        <w:t xml:space="preserve">Эти проекты формируют концептуальное пространство и оказывают влияние на лингвистическую </w:t>
      </w:r>
      <w:r w:rsidR="00EF68B3">
        <w:rPr>
          <w:rFonts w:ascii="Times New Roman" w:eastAsia="Times New Roman" w:hAnsi="Times New Roman" w:cs="Times New Roman"/>
          <w:sz w:val="28"/>
          <w:szCs w:val="28"/>
          <w:lang w:val="kk-KZ" w:eastAsia="ru-RU"/>
        </w:rPr>
        <w:t>подачу</w:t>
      </w:r>
      <w:r w:rsidRPr="00727EF3">
        <w:rPr>
          <w:rFonts w:ascii="Times New Roman" w:eastAsia="Times New Roman" w:hAnsi="Times New Roman" w:cs="Times New Roman"/>
          <w:sz w:val="28"/>
          <w:szCs w:val="28"/>
          <w:lang w:eastAsia="ru-RU"/>
        </w:rPr>
        <w:t>информации в медиатекстах.</w:t>
      </w:r>
    </w:p>
    <w:p w:rsidR="00120B11" w:rsidRPr="00727EF3" w:rsidRDefault="00797A1F" w:rsidP="00120B11">
      <w:pPr>
        <w:spacing w:after="0" w:line="240" w:lineRule="auto"/>
        <w:ind w:firstLine="567"/>
        <w:jc w:val="both"/>
        <w:rPr>
          <w:rFonts w:ascii="Times New Roman" w:eastAsia="Calibri" w:hAnsi="Times New Roman" w:cs="Times New Roman"/>
          <w:sz w:val="28"/>
          <w:szCs w:val="28"/>
          <w:lang w:val="kk-KZ"/>
        </w:rPr>
      </w:pPr>
      <w:r w:rsidRPr="00727EF3">
        <w:rPr>
          <w:rFonts w:ascii="Times New Roman" w:eastAsia="Calibri" w:hAnsi="Times New Roman" w:cs="Times New Roman"/>
          <w:sz w:val="28"/>
          <w:szCs w:val="28"/>
          <w:lang w:val="kk-KZ"/>
        </w:rPr>
        <w:t xml:space="preserve">По </w:t>
      </w:r>
      <w:r w:rsidR="00721E1F">
        <w:rPr>
          <w:rFonts w:ascii="Times New Roman" w:eastAsia="Calibri" w:hAnsi="Times New Roman" w:cs="Times New Roman"/>
          <w:sz w:val="28"/>
          <w:szCs w:val="28"/>
          <w:lang w:val="kk-KZ"/>
        </w:rPr>
        <w:t xml:space="preserve">проведенном </w:t>
      </w:r>
      <w:r w:rsidRPr="00727EF3">
        <w:rPr>
          <w:rFonts w:ascii="Times New Roman" w:eastAsia="Calibri" w:hAnsi="Times New Roman" w:cs="Times New Roman"/>
          <w:sz w:val="28"/>
          <w:szCs w:val="28"/>
          <w:lang w:val="kk-KZ"/>
        </w:rPr>
        <w:t>анализ</w:t>
      </w:r>
      <w:r w:rsidR="00721E1F">
        <w:rPr>
          <w:rFonts w:ascii="Times New Roman" w:eastAsia="Calibri" w:hAnsi="Times New Roman" w:cs="Times New Roman"/>
          <w:sz w:val="28"/>
          <w:szCs w:val="28"/>
          <w:lang w:val="kk-KZ"/>
        </w:rPr>
        <w:t>е выявилось, что</w:t>
      </w:r>
      <w:r w:rsidRPr="00727EF3">
        <w:rPr>
          <w:rFonts w:ascii="Times New Roman" w:eastAsia="Calibri" w:hAnsi="Times New Roman" w:cs="Times New Roman"/>
          <w:sz w:val="28"/>
          <w:szCs w:val="28"/>
          <w:lang w:val="kk-KZ"/>
        </w:rPr>
        <w:t xml:space="preserve"> ключевые слова заголовков газетных статей  напрямую соотнос</w:t>
      </w:r>
      <w:r w:rsidR="00EF68B3" w:rsidRPr="00727EF3">
        <w:rPr>
          <w:rFonts w:ascii="Times New Roman" w:eastAsia="Calibri" w:hAnsi="Times New Roman" w:cs="Times New Roman"/>
          <w:sz w:val="28"/>
          <w:szCs w:val="28"/>
          <w:lang w:val="kk-KZ"/>
        </w:rPr>
        <w:t>ились</w:t>
      </w:r>
      <w:r w:rsidRPr="00727EF3">
        <w:rPr>
          <w:rFonts w:ascii="Times New Roman" w:eastAsia="Calibri" w:hAnsi="Times New Roman" w:cs="Times New Roman"/>
          <w:sz w:val="28"/>
          <w:szCs w:val="28"/>
          <w:lang w:val="kk-KZ"/>
        </w:rPr>
        <w:t xml:space="preserve"> с ключевыми концептами, представленными в тексте диссертации. Так частотными оказались следующие элементы: Ukraine, Russia, Conflict/War, Putin, Military (военный), Allies (союзники), Sanctions(санкции), Oil (нефть), Diplomatic solutions (дипломатические решения), Civilians (гражданские).</w:t>
      </w:r>
      <w:r w:rsidRPr="00727EF3">
        <w:rPr>
          <w:rFonts w:ascii="Times New Roman" w:eastAsia="Calibri" w:hAnsi="Times New Roman" w:cs="Times New Roman"/>
          <w:sz w:val="28"/>
          <w:szCs w:val="28"/>
          <w:lang w:val="kk-KZ"/>
        </w:rPr>
        <w:tab/>
        <w:t>Выявленные ключевые слова</w:t>
      </w:r>
      <w:r w:rsidRPr="00727EF3">
        <w:rPr>
          <w:rFonts w:ascii="Times New Roman" w:eastAsia="Calibri" w:hAnsi="Times New Roman" w:cs="Times New Roman"/>
          <w:sz w:val="28"/>
          <w:szCs w:val="28"/>
        </w:rPr>
        <w:t xml:space="preserve"> связанные с продолжающимся конфликтом в Украине и его геополитическими последствиями.</w:t>
      </w:r>
      <w:r w:rsidRPr="00727EF3">
        <w:rPr>
          <w:rFonts w:ascii="Times New Roman" w:eastAsia="Calibri" w:hAnsi="Times New Roman" w:cs="Times New Roman"/>
          <w:sz w:val="28"/>
          <w:szCs w:val="28"/>
          <w:lang w:val="kk-KZ"/>
        </w:rPr>
        <w:t xml:space="preserve"> Это наглядно подтверждает, что в американской прессе в редакционных статьях больше уделяется внимания </w:t>
      </w:r>
      <w:r w:rsidRPr="00727EF3">
        <w:rPr>
          <w:rFonts w:ascii="Times New Roman" w:eastAsia="Calibri" w:hAnsi="Times New Roman" w:cs="Times New Roman"/>
          <w:sz w:val="28"/>
          <w:szCs w:val="28"/>
        </w:rPr>
        <w:t>новостям международного уровня</w:t>
      </w:r>
      <w:r w:rsidRPr="00727EF3">
        <w:rPr>
          <w:rFonts w:ascii="Times New Roman" w:eastAsia="Calibri" w:hAnsi="Times New Roman" w:cs="Times New Roman"/>
          <w:sz w:val="28"/>
          <w:szCs w:val="28"/>
          <w:lang w:val="kk-KZ"/>
        </w:rPr>
        <w:t xml:space="preserve"> и  политическо-общественной рубрикации. </w:t>
      </w:r>
      <w:r w:rsidRPr="00727EF3">
        <w:rPr>
          <w:rFonts w:ascii="Times New Roman" w:eastAsia="Calibri" w:hAnsi="Times New Roman" w:cs="Times New Roman"/>
          <w:sz w:val="28"/>
          <w:szCs w:val="28"/>
          <w:lang w:val="kk-KZ"/>
        </w:rPr>
        <w:tab/>
      </w:r>
      <w:r w:rsidR="00120B11" w:rsidRPr="00727EF3">
        <w:rPr>
          <w:rFonts w:ascii="Times New Roman" w:eastAsia="Calibri" w:hAnsi="Times New Roman" w:cs="Times New Roman"/>
          <w:sz w:val="28"/>
          <w:szCs w:val="28"/>
          <w:lang w:val="kk-KZ"/>
        </w:rPr>
        <w:t>Необходимо оговорить, что критериями сопоставления трех изданий явля</w:t>
      </w:r>
      <w:r w:rsidR="00EF68B3" w:rsidRPr="00727EF3">
        <w:rPr>
          <w:rFonts w:ascii="Times New Roman" w:eastAsia="Calibri" w:hAnsi="Times New Roman" w:cs="Times New Roman"/>
          <w:sz w:val="28"/>
          <w:szCs w:val="28"/>
          <w:lang w:val="kk-KZ"/>
        </w:rPr>
        <w:t>лись</w:t>
      </w:r>
      <w:r w:rsidR="00120B11" w:rsidRPr="00727EF3">
        <w:rPr>
          <w:rFonts w:ascii="Times New Roman" w:eastAsia="Calibri" w:hAnsi="Times New Roman" w:cs="Times New Roman"/>
          <w:sz w:val="28"/>
          <w:szCs w:val="28"/>
          <w:lang w:val="kk-KZ"/>
        </w:rPr>
        <w:t xml:space="preserve"> следующие параметры:</w:t>
      </w:r>
    </w:p>
    <w:p w:rsidR="00120B11" w:rsidRPr="00727EF3" w:rsidRDefault="00AF56E3" w:rsidP="00120B11">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120B11" w:rsidRPr="00727EF3">
        <w:rPr>
          <w:rFonts w:ascii="Times New Roman" w:eastAsia="Calibri" w:hAnsi="Times New Roman" w:cs="Times New Roman"/>
          <w:sz w:val="28"/>
          <w:szCs w:val="28"/>
          <w:lang w:val="kk-KZ"/>
        </w:rPr>
        <w:t>общий главенствующий для издания общественно - политический проект, который отражается  в соответствующей редакционной политике;</w:t>
      </w:r>
    </w:p>
    <w:p w:rsidR="00120B11" w:rsidRPr="00727EF3" w:rsidRDefault="00AF56E3" w:rsidP="00120B11">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120B11" w:rsidRPr="00727EF3">
        <w:rPr>
          <w:rFonts w:ascii="Times New Roman" w:eastAsia="Calibri" w:hAnsi="Times New Roman" w:cs="Times New Roman"/>
          <w:sz w:val="28"/>
          <w:szCs w:val="28"/>
          <w:lang w:val="kk-KZ"/>
        </w:rPr>
        <w:t>представленность концептов, выделеных нами на основе политологических и медиологических концепций, с тем замечанием, что медиадискурc Казахстана имеет свое проявление в двух языковых проявлениях.</w:t>
      </w:r>
    </w:p>
    <w:p w:rsidR="00120B11" w:rsidRPr="00727EF3" w:rsidRDefault="00AF56E3" w:rsidP="00120B11">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120B11" w:rsidRPr="00727EF3">
        <w:rPr>
          <w:rFonts w:ascii="Times New Roman" w:eastAsia="Calibri" w:hAnsi="Times New Roman" w:cs="Times New Roman"/>
          <w:sz w:val="28"/>
          <w:szCs w:val="28"/>
          <w:lang w:val="kk-KZ"/>
        </w:rPr>
        <w:t>сходные лингвокогнитивные стратегии концептуального воплощения базовых концептов (тематическая рубрикация, семантика лингвальных сетей).</w:t>
      </w:r>
    </w:p>
    <w:p w:rsidR="005C20D1" w:rsidRPr="005C20D1" w:rsidRDefault="00AF56E3" w:rsidP="00120B11">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lang w:val="kk-KZ"/>
        </w:rPr>
        <w:t xml:space="preserve">- </w:t>
      </w:r>
      <w:r w:rsidR="00120B11" w:rsidRPr="00727EF3">
        <w:rPr>
          <w:rFonts w:ascii="Times New Roman" w:eastAsia="Calibri" w:hAnsi="Times New Roman" w:cs="Times New Roman"/>
          <w:sz w:val="28"/>
          <w:szCs w:val="28"/>
          <w:lang w:val="kk-KZ"/>
        </w:rPr>
        <w:t>каждое из изданий наиболее ярким образом выражает национальные риторические стереотипы в медиадискурсе.</w:t>
      </w:r>
      <w:r w:rsidR="00120B11" w:rsidRPr="00727EF3">
        <w:rPr>
          <w:rFonts w:ascii="Times New Roman" w:eastAsia="Calibri" w:hAnsi="Times New Roman" w:cs="Times New Roman"/>
          <w:sz w:val="28"/>
          <w:szCs w:val="28"/>
          <w:lang w:val="kk-KZ"/>
        </w:rPr>
        <w:tab/>
      </w:r>
      <w:r w:rsidR="00120B11" w:rsidRPr="00727EF3">
        <w:rPr>
          <w:rFonts w:ascii="Times New Roman" w:eastAsia="Calibri" w:hAnsi="Times New Roman" w:cs="Times New Roman"/>
          <w:sz w:val="28"/>
          <w:szCs w:val="28"/>
          <w:lang w:val="kk-KZ"/>
        </w:rPr>
        <w:tab/>
      </w:r>
      <w:r w:rsidR="00120B11" w:rsidRPr="00727EF3">
        <w:rPr>
          <w:rFonts w:ascii="Times New Roman" w:eastAsia="Calibri" w:hAnsi="Times New Roman" w:cs="Times New Roman"/>
          <w:sz w:val="28"/>
          <w:szCs w:val="28"/>
          <w:lang w:val="kk-KZ"/>
        </w:rPr>
        <w:tab/>
      </w:r>
      <w:r w:rsidR="00120B11" w:rsidRPr="00727EF3">
        <w:rPr>
          <w:rFonts w:ascii="Times New Roman" w:eastAsia="Calibri" w:hAnsi="Times New Roman" w:cs="Times New Roman"/>
          <w:sz w:val="28"/>
          <w:szCs w:val="28"/>
          <w:lang w:val="kk-KZ"/>
        </w:rPr>
        <w:tab/>
      </w:r>
      <w:r w:rsidR="00120B11" w:rsidRPr="00727EF3">
        <w:rPr>
          <w:rFonts w:ascii="Times New Roman" w:eastAsia="Calibri" w:hAnsi="Times New Roman" w:cs="Times New Roman"/>
          <w:sz w:val="28"/>
          <w:szCs w:val="28"/>
          <w:lang w:val="kk-KZ"/>
        </w:rPr>
        <w:tab/>
      </w:r>
      <w:r w:rsidR="00120B11" w:rsidRPr="00727EF3">
        <w:rPr>
          <w:rFonts w:ascii="Times New Roman" w:eastAsia="Calibri" w:hAnsi="Times New Roman" w:cs="Times New Roman"/>
          <w:sz w:val="28"/>
          <w:szCs w:val="28"/>
          <w:lang w:val="kk-KZ"/>
        </w:rPr>
        <w:tab/>
      </w:r>
      <w:r w:rsidR="005C20D1" w:rsidRPr="00B306FD">
        <w:rPr>
          <w:rFonts w:ascii="Times New Roman" w:eastAsia="Times New Roman" w:hAnsi="Times New Roman" w:cs="Times New Roman"/>
          <w:sz w:val="28"/>
          <w:szCs w:val="28"/>
          <w:lang w:val="kk-KZ" w:eastAsia="ru-RU"/>
        </w:rPr>
        <w:t>Ключевые</w:t>
      </w:r>
      <w:r>
        <w:rPr>
          <w:rFonts w:ascii="Times New Roman" w:eastAsia="Times New Roman" w:hAnsi="Times New Roman" w:cs="Times New Roman"/>
          <w:sz w:val="28"/>
          <w:szCs w:val="28"/>
          <w:lang w:val="kk-KZ" w:eastAsia="ru-RU"/>
        </w:rPr>
        <w:t xml:space="preserve"> </w:t>
      </w:r>
      <w:r w:rsidR="005C20D1" w:rsidRPr="00B306FD">
        <w:rPr>
          <w:rFonts w:ascii="Times New Roman" w:eastAsia="Times New Roman" w:hAnsi="Times New Roman" w:cs="Times New Roman"/>
          <w:sz w:val="28"/>
          <w:szCs w:val="28"/>
          <w:lang w:val="kk-KZ" w:eastAsia="ru-RU"/>
        </w:rPr>
        <w:t xml:space="preserve">концепты, </w:t>
      </w:r>
      <w:r w:rsidR="005C20D1" w:rsidRPr="00727EF3">
        <w:rPr>
          <w:rFonts w:ascii="Times New Roman" w:eastAsia="Times New Roman" w:hAnsi="Times New Roman" w:cs="Times New Roman"/>
          <w:sz w:val="28"/>
          <w:szCs w:val="28"/>
          <w:lang w:val="kk-KZ" w:eastAsia="ru-RU"/>
        </w:rPr>
        <w:t>в</w:t>
      </w:r>
      <w:r>
        <w:rPr>
          <w:rFonts w:ascii="Times New Roman" w:eastAsia="Times New Roman" w:hAnsi="Times New Roman" w:cs="Times New Roman"/>
          <w:sz w:val="28"/>
          <w:szCs w:val="28"/>
          <w:lang w:val="kk-KZ" w:eastAsia="ru-RU"/>
        </w:rPr>
        <w:t xml:space="preserve"> </w:t>
      </w:r>
      <w:r w:rsidR="005C20D1" w:rsidRPr="00B306FD">
        <w:rPr>
          <w:rFonts w:ascii="Times New Roman" w:eastAsia="Times New Roman" w:hAnsi="Times New Roman" w:cs="Times New Roman"/>
          <w:sz w:val="28"/>
          <w:szCs w:val="28"/>
          <w:lang w:val="kk-KZ" w:eastAsia="ru-RU"/>
        </w:rPr>
        <w:t>медиадискурсе</w:t>
      </w:r>
      <w:r>
        <w:rPr>
          <w:rFonts w:ascii="Times New Roman" w:eastAsia="Times New Roman" w:hAnsi="Times New Roman" w:cs="Times New Roman"/>
          <w:sz w:val="28"/>
          <w:szCs w:val="28"/>
          <w:lang w:val="kk-KZ" w:eastAsia="ru-RU"/>
        </w:rPr>
        <w:t xml:space="preserve"> </w:t>
      </w:r>
      <w:r w:rsidR="005C20D1" w:rsidRPr="00B306FD">
        <w:rPr>
          <w:rFonts w:ascii="Times New Roman" w:eastAsia="Times New Roman" w:hAnsi="Times New Roman" w:cs="Times New Roman"/>
          <w:sz w:val="28"/>
          <w:szCs w:val="28"/>
          <w:lang w:val="kk-KZ" w:eastAsia="ru-RU"/>
        </w:rPr>
        <w:t>США</w:t>
      </w:r>
      <w:r>
        <w:rPr>
          <w:rFonts w:ascii="Times New Roman" w:eastAsia="Times New Roman" w:hAnsi="Times New Roman" w:cs="Times New Roman"/>
          <w:sz w:val="28"/>
          <w:szCs w:val="28"/>
          <w:lang w:val="kk-KZ" w:eastAsia="ru-RU"/>
        </w:rPr>
        <w:t xml:space="preserve"> </w:t>
      </w:r>
      <w:r w:rsidR="005C20D1" w:rsidRPr="00B306FD">
        <w:rPr>
          <w:rFonts w:ascii="Times New Roman" w:eastAsia="Times New Roman" w:hAnsi="Times New Roman" w:cs="Times New Roman"/>
          <w:sz w:val="28"/>
          <w:szCs w:val="28"/>
          <w:lang w:val="kk-KZ" w:eastAsia="ru-RU"/>
        </w:rPr>
        <w:t>это "power", "individual", "society", "tradition", "religion" и "cultur</w:t>
      </w:r>
      <w:r>
        <w:rPr>
          <w:rFonts w:ascii="Times New Roman" w:eastAsia="Times New Roman" w:hAnsi="Times New Roman" w:cs="Times New Roman"/>
          <w:sz w:val="28"/>
          <w:szCs w:val="28"/>
          <w:lang w:val="en-US" w:eastAsia="ru-RU"/>
        </w:rPr>
        <w:t>e</w:t>
      </w:r>
      <w:r w:rsidR="005C20D1" w:rsidRPr="00B306FD">
        <w:rPr>
          <w:rFonts w:ascii="Times New Roman" w:eastAsia="Times New Roman" w:hAnsi="Times New Roman" w:cs="Times New Roman"/>
          <w:sz w:val="28"/>
          <w:szCs w:val="28"/>
          <w:lang w:val="kk-KZ" w:eastAsia="ru-RU"/>
        </w:rPr>
        <w:t>". В казахстанском медиадискурсе это "билік", "жекетұлға", "қоғам", "сал-дәстүр", "дін" и "мәдениет", а также в русскоязычной прессе Казахстана - "власть", "личность", "общество", "традиция"</w:t>
      </w:r>
      <w:r w:rsidR="00721E1F">
        <w:rPr>
          <w:rFonts w:ascii="Times New Roman" w:eastAsia="Times New Roman" w:hAnsi="Times New Roman" w:cs="Times New Roman"/>
          <w:sz w:val="28"/>
          <w:szCs w:val="28"/>
          <w:lang w:val="kk-KZ" w:eastAsia="ru-RU"/>
        </w:rPr>
        <w:t xml:space="preserve">, </w:t>
      </w:r>
      <w:r w:rsidR="00721E1F" w:rsidRPr="00721E1F">
        <w:rPr>
          <w:rFonts w:ascii="Times New Roman" w:eastAsia="Times New Roman" w:hAnsi="Times New Roman" w:cs="Times New Roman"/>
          <w:sz w:val="28"/>
          <w:szCs w:val="28"/>
          <w:lang w:val="kk-KZ" w:eastAsia="ru-RU"/>
        </w:rPr>
        <w:t>"</w:t>
      </w:r>
      <w:r w:rsidR="00721E1F">
        <w:rPr>
          <w:rFonts w:ascii="Times New Roman" w:eastAsia="Times New Roman" w:hAnsi="Times New Roman" w:cs="Times New Roman"/>
          <w:sz w:val="28"/>
          <w:szCs w:val="28"/>
          <w:lang w:val="kk-KZ" w:eastAsia="ru-RU"/>
        </w:rPr>
        <w:t>религия</w:t>
      </w:r>
      <w:r w:rsidR="00721E1F" w:rsidRPr="00721E1F">
        <w:rPr>
          <w:rFonts w:ascii="Times New Roman" w:eastAsia="Times New Roman" w:hAnsi="Times New Roman" w:cs="Times New Roman"/>
          <w:sz w:val="28"/>
          <w:szCs w:val="28"/>
          <w:lang w:val="kk-KZ" w:eastAsia="ru-RU"/>
        </w:rPr>
        <w:t xml:space="preserve">" </w:t>
      </w:r>
      <w:r w:rsidR="005C20D1" w:rsidRPr="00B306FD">
        <w:rPr>
          <w:rFonts w:ascii="Times New Roman" w:eastAsia="Times New Roman" w:hAnsi="Times New Roman" w:cs="Times New Roman"/>
          <w:sz w:val="28"/>
          <w:szCs w:val="28"/>
          <w:lang w:val="kk-KZ" w:eastAsia="ru-RU"/>
        </w:rPr>
        <w:t>и "культура"</w:t>
      </w:r>
      <w:r w:rsidR="005C20D1" w:rsidRPr="00727EF3">
        <w:rPr>
          <w:rFonts w:ascii="Times New Roman" w:eastAsia="Times New Roman" w:hAnsi="Times New Roman" w:cs="Times New Roman"/>
          <w:sz w:val="28"/>
          <w:szCs w:val="28"/>
          <w:lang w:val="kk-KZ" w:eastAsia="ru-RU"/>
        </w:rPr>
        <w:t xml:space="preserve">. Эти </w:t>
      </w:r>
      <w:r w:rsidR="005C20D1" w:rsidRPr="00727EF3">
        <w:rPr>
          <w:rFonts w:ascii="Times New Roman" w:eastAsia="Times New Roman" w:hAnsi="Times New Roman" w:cs="Times New Roman"/>
          <w:sz w:val="28"/>
          <w:szCs w:val="28"/>
          <w:lang w:eastAsia="ru-RU"/>
        </w:rPr>
        <w:t>выделенные</w:t>
      </w:r>
      <w:r w:rsidR="005C20D1" w:rsidRPr="00727EF3">
        <w:rPr>
          <w:rFonts w:ascii="Times New Roman" w:eastAsia="Times New Roman" w:hAnsi="Times New Roman" w:cs="Times New Roman"/>
          <w:sz w:val="28"/>
          <w:szCs w:val="28"/>
          <w:lang w:val="kk-KZ" w:eastAsia="ru-RU"/>
        </w:rPr>
        <w:t xml:space="preserve"> концепты</w:t>
      </w:r>
      <w:r w:rsidR="005C20D1" w:rsidRPr="00727EF3">
        <w:rPr>
          <w:rFonts w:ascii="Times New Roman" w:eastAsia="Times New Roman" w:hAnsi="Times New Roman" w:cs="Times New Roman"/>
          <w:sz w:val="28"/>
          <w:szCs w:val="28"/>
          <w:lang w:eastAsia="ru-RU"/>
        </w:rPr>
        <w:t xml:space="preserve"> в американском и казахстанском медиадискурсах, представляют собой домены в лингвистической организации информационного пространства. Они проявляют свои особенности в контексте страноведческого анализа, а их концептуальная онтология выражается через иерархические структуры и идеологическое</w:t>
      </w:r>
      <w:r w:rsidR="005C20D1" w:rsidRPr="005C20D1">
        <w:rPr>
          <w:rFonts w:ascii="Times New Roman" w:eastAsia="Times New Roman" w:hAnsi="Times New Roman" w:cs="Times New Roman"/>
          <w:sz w:val="28"/>
          <w:szCs w:val="28"/>
          <w:lang w:eastAsia="ru-RU"/>
        </w:rPr>
        <w:t xml:space="preserve"> наполнение. Они служат основой для интерпретации и создания медиадискурса в обеих странах, однако с разными акцентами и особенностями.</w:t>
      </w:r>
      <w:r w:rsidR="005C20D1" w:rsidRPr="005C20D1">
        <w:rPr>
          <w:rFonts w:ascii="Times New Roman" w:eastAsia="Times New Roman" w:hAnsi="Times New Roman" w:cs="Times New Roman"/>
          <w:sz w:val="28"/>
          <w:szCs w:val="28"/>
          <w:lang w:eastAsia="ru-RU"/>
        </w:rPr>
        <w:tab/>
      </w:r>
    </w:p>
    <w:p w:rsidR="005C20D1" w:rsidRPr="00727EF3" w:rsidRDefault="005C20D1" w:rsidP="005C20D1">
      <w:pPr>
        <w:spacing w:after="0" w:line="240" w:lineRule="auto"/>
        <w:ind w:firstLine="567"/>
        <w:jc w:val="both"/>
        <w:rPr>
          <w:rFonts w:ascii="Times New Roman" w:eastAsia="Times New Roman" w:hAnsi="Times New Roman" w:cs="Times New Roman"/>
          <w:sz w:val="28"/>
          <w:szCs w:val="28"/>
          <w:lang w:val="kk-KZ" w:eastAsia="ru-RU"/>
        </w:rPr>
      </w:pPr>
      <w:r w:rsidRPr="005C20D1">
        <w:rPr>
          <w:rFonts w:ascii="Times New Roman" w:eastAsia="Times New Roman" w:hAnsi="Times New Roman" w:cs="Times New Roman"/>
          <w:sz w:val="28"/>
          <w:szCs w:val="28"/>
          <w:lang w:eastAsia="ru-RU"/>
        </w:rPr>
        <w:t xml:space="preserve">В целом, стратификация информационного пространства проявляется как на формальном, так и на содержательном уровнях. На формальном уровне она может быть универсальной, но с различиями в количественных показателях. Однако на содержательном уровне мы видим разные подходы к представлению и </w:t>
      </w:r>
      <w:r w:rsidRPr="00727EF3">
        <w:rPr>
          <w:rFonts w:ascii="Times New Roman" w:eastAsia="Times New Roman" w:hAnsi="Times New Roman" w:cs="Times New Roman"/>
          <w:sz w:val="28"/>
          <w:szCs w:val="28"/>
          <w:lang w:eastAsia="ru-RU"/>
        </w:rPr>
        <w:t xml:space="preserve">интерпретации ключевых концептов в медиадискурсе США и Казахстана. </w:t>
      </w:r>
    </w:p>
    <w:p w:rsidR="005E397C" w:rsidRPr="00727EF3" w:rsidRDefault="00846493" w:rsidP="005E397C">
      <w:pPr>
        <w:spacing w:after="0" w:line="240" w:lineRule="auto"/>
        <w:ind w:firstLine="567"/>
        <w:jc w:val="both"/>
        <w:rPr>
          <w:rFonts w:ascii="Times New Roman" w:hAnsi="Times New Roman" w:cs="Times New Roman"/>
          <w:sz w:val="28"/>
          <w:szCs w:val="28"/>
        </w:rPr>
      </w:pPr>
      <w:r w:rsidRPr="00727EF3">
        <w:rPr>
          <w:rFonts w:ascii="Times New Roman" w:hAnsi="Times New Roman" w:cs="Times New Roman"/>
          <w:sz w:val="28"/>
          <w:szCs w:val="28"/>
        </w:rPr>
        <w:t>Информацию</w:t>
      </w:r>
      <w:r w:rsidR="009F1DFD">
        <w:rPr>
          <w:rFonts w:ascii="Times New Roman" w:hAnsi="Times New Roman" w:cs="Times New Roman"/>
          <w:sz w:val="28"/>
          <w:szCs w:val="28"/>
          <w:lang w:val="kk-KZ"/>
        </w:rPr>
        <w:t>, как это было представлено в работе,</w:t>
      </w:r>
      <w:r w:rsidRPr="00727EF3">
        <w:rPr>
          <w:rFonts w:ascii="Times New Roman" w:hAnsi="Times New Roman" w:cs="Times New Roman"/>
          <w:sz w:val="28"/>
          <w:szCs w:val="28"/>
        </w:rPr>
        <w:t xml:space="preserve"> можно моделировать на разных уровнях абстракции, связанных с углубленным анализом и разделением информационного контента. Эти уровни включают в себя:</w:t>
      </w:r>
      <w:r w:rsidRPr="00727EF3">
        <w:rPr>
          <w:rFonts w:ascii="Times New Roman" w:hAnsi="Times New Roman" w:cs="Times New Roman"/>
          <w:sz w:val="28"/>
          <w:szCs w:val="28"/>
        </w:rPr>
        <w:tab/>
        <w:t>концептуальн</w:t>
      </w:r>
      <w:r w:rsidRPr="00727EF3">
        <w:rPr>
          <w:rFonts w:ascii="Times New Roman" w:hAnsi="Times New Roman" w:cs="Times New Roman"/>
          <w:sz w:val="28"/>
          <w:szCs w:val="28"/>
          <w:lang w:val="kk-KZ"/>
        </w:rPr>
        <w:t>ую</w:t>
      </w:r>
      <w:r w:rsidRPr="00727EF3">
        <w:rPr>
          <w:rFonts w:ascii="Times New Roman" w:hAnsi="Times New Roman" w:cs="Times New Roman"/>
          <w:sz w:val="28"/>
          <w:szCs w:val="28"/>
        </w:rPr>
        <w:t xml:space="preserve"> сфер</w:t>
      </w:r>
      <w:r w:rsidRPr="00727EF3">
        <w:rPr>
          <w:rFonts w:ascii="Times New Roman" w:hAnsi="Times New Roman" w:cs="Times New Roman"/>
          <w:sz w:val="28"/>
          <w:szCs w:val="28"/>
          <w:lang w:val="kk-KZ"/>
        </w:rPr>
        <w:t>у</w:t>
      </w:r>
      <w:r w:rsidRPr="00727EF3">
        <w:rPr>
          <w:rFonts w:ascii="Times New Roman" w:hAnsi="Times New Roman" w:cs="Times New Roman"/>
          <w:sz w:val="28"/>
          <w:szCs w:val="28"/>
        </w:rPr>
        <w:t xml:space="preserve"> (концептосфера) - это общее информационное пространство, которое подлежит моделированию с учетом тех общественно-политических проектов, которые нами были выявлены. Домен </w:t>
      </w:r>
      <w:r w:rsidRPr="00727EF3">
        <w:rPr>
          <w:rFonts w:ascii="Times New Roman" w:hAnsi="Times New Roman" w:cs="Times New Roman"/>
          <w:sz w:val="28"/>
          <w:szCs w:val="28"/>
          <w:lang w:val="kk-KZ"/>
        </w:rPr>
        <w:t xml:space="preserve">- </w:t>
      </w:r>
      <w:r w:rsidRPr="00727EF3">
        <w:rPr>
          <w:rFonts w:ascii="Times New Roman" w:hAnsi="Times New Roman" w:cs="Times New Roman"/>
          <w:sz w:val="28"/>
          <w:szCs w:val="28"/>
        </w:rPr>
        <w:t xml:space="preserve">это узкоспециализированная область информации в рамках концептуальной сферы, представляющая собой тематически связанный сегмент. Парцелла - это еще более узкоспециализированный участок информации внутри домена, представляющий собой тематически целостный фрагмент. Концепт - это отдельное понятие или элемент, входящее в состав парцеллы и представляющее собой часть информации на этом уровне. </w:t>
      </w:r>
      <w:r w:rsidRPr="00727EF3">
        <w:rPr>
          <w:rFonts w:ascii="Times New Roman" w:hAnsi="Times New Roman" w:cs="Times New Roman"/>
          <w:sz w:val="28"/>
          <w:szCs w:val="28"/>
        </w:rPr>
        <w:tab/>
      </w:r>
      <w:r w:rsidRPr="00727EF3">
        <w:rPr>
          <w:rFonts w:ascii="Times New Roman" w:hAnsi="Times New Roman" w:cs="Times New Roman"/>
          <w:sz w:val="28"/>
          <w:szCs w:val="28"/>
        </w:rPr>
        <w:tab/>
      </w:r>
      <w:r w:rsidRPr="00727EF3">
        <w:rPr>
          <w:rFonts w:ascii="Times New Roman" w:hAnsi="Times New Roman" w:cs="Times New Roman"/>
          <w:sz w:val="28"/>
          <w:szCs w:val="28"/>
        </w:rPr>
        <w:tab/>
      </w:r>
      <w:r w:rsidRPr="00727EF3">
        <w:rPr>
          <w:rFonts w:ascii="Times New Roman" w:hAnsi="Times New Roman" w:cs="Times New Roman"/>
          <w:sz w:val="28"/>
          <w:szCs w:val="28"/>
        </w:rPr>
        <w:tab/>
      </w:r>
      <w:r w:rsidRPr="00727EF3">
        <w:rPr>
          <w:rFonts w:ascii="Times New Roman" w:hAnsi="Times New Roman" w:cs="Times New Roman"/>
          <w:sz w:val="28"/>
          <w:szCs w:val="28"/>
        </w:rPr>
        <w:tab/>
      </w:r>
      <w:r w:rsidRPr="00727EF3">
        <w:rPr>
          <w:rFonts w:ascii="Times New Roman" w:hAnsi="Times New Roman" w:cs="Times New Roman"/>
          <w:sz w:val="28"/>
          <w:szCs w:val="28"/>
        </w:rPr>
        <w:tab/>
      </w:r>
      <w:r w:rsidR="005E397C" w:rsidRPr="00727EF3">
        <w:rPr>
          <w:rFonts w:ascii="Times New Roman" w:hAnsi="Times New Roman" w:cs="Times New Roman"/>
          <w:sz w:val="28"/>
          <w:szCs w:val="28"/>
        </w:rPr>
        <w:t>Эти концепты, как было доказано в исследовании, представляют собой домены в лингвистической организации информационного пространства. Они были выявлены в информационном пространстве обеих стран и имеют свои специфические особенности в контексте страноведческого анализа, но в то же время являются универсальными для современного информационного общества. Концептуальная онтология этих концептов проявляется через разные иерархические структуры и различное идеологическое наполнение, что в совокупности влияет на лингвокогнитивные аспекты их реализации в журналистском материале или тексте.</w:t>
      </w:r>
      <w:r w:rsidR="005E397C" w:rsidRPr="00727EF3">
        <w:rPr>
          <w:rFonts w:ascii="Times New Roman" w:hAnsi="Times New Roman" w:cs="Times New Roman"/>
          <w:sz w:val="28"/>
          <w:szCs w:val="28"/>
        </w:rPr>
        <w:tab/>
      </w:r>
      <w:r w:rsidR="005E397C" w:rsidRPr="00727EF3">
        <w:rPr>
          <w:rFonts w:ascii="Times New Roman" w:hAnsi="Times New Roman" w:cs="Times New Roman"/>
          <w:sz w:val="28"/>
          <w:szCs w:val="28"/>
        </w:rPr>
        <w:tab/>
      </w:r>
    </w:p>
    <w:p w:rsidR="005E397C" w:rsidRPr="00727EF3" w:rsidRDefault="005E397C" w:rsidP="005E397C">
      <w:pPr>
        <w:spacing w:after="0" w:line="240" w:lineRule="auto"/>
        <w:ind w:firstLine="567"/>
        <w:jc w:val="both"/>
        <w:rPr>
          <w:rFonts w:ascii="Times New Roman" w:hAnsi="Times New Roman" w:cs="Times New Roman"/>
          <w:sz w:val="28"/>
          <w:szCs w:val="28"/>
        </w:rPr>
      </w:pPr>
      <w:r w:rsidRPr="00727EF3">
        <w:rPr>
          <w:rFonts w:ascii="Times New Roman" w:hAnsi="Times New Roman" w:cs="Times New Roman"/>
          <w:sz w:val="28"/>
          <w:szCs w:val="28"/>
        </w:rPr>
        <w:t>Таким образом, можно выявить стратификацию информационного пространства как на формальном, так и на содержательном уровнях. На формальном уровне стратификация может быть универсальной, но различаться количественными показателями. Однако, на содержательном уровне ситуация совершенно иная. В медиадискурсе США стратификация на тематическом уровне отражает разнообразие и общественное восприятие ключевых концептов. В то время как в медиадискурсе Казахстана мы видим упрощенный способ представления и интерпретации этих концептов.</w:t>
      </w:r>
      <w:r w:rsidRPr="00727EF3">
        <w:rPr>
          <w:rFonts w:ascii="Times New Roman" w:hAnsi="Times New Roman" w:cs="Times New Roman"/>
          <w:sz w:val="28"/>
          <w:szCs w:val="28"/>
        </w:rPr>
        <w:tab/>
      </w:r>
      <w:r w:rsidRPr="00727EF3">
        <w:rPr>
          <w:rFonts w:ascii="Times New Roman" w:hAnsi="Times New Roman" w:cs="Times New Roman"/>
          <w:sz w:val="28"/>
          <w:szCs w:val="28"/>
        </w:rPr>
        <w:tab/>
      </w:r>
    </w:p>
    <w:p w:rsidR="005E397C" w:rsidRPr="00727EF3" w:rsidRDefault="005E397C" w:rsidP="005E397C">
      <w:pPr>
        <w:spacing w:after="0" w:line="240" w:lineRule="auto"/>
        <w:ind w:firstLine="567"/>
        <w:jc w:val="both"/>
        <w:rPr>
          <w:rFonts w:ascii="Times New Roman" w:hAnsi="Times New Roman" w:cs="Times New Roman"/>
          <w:sz w:val="28"/>
          <w:szCs w:val="28"/>
        </w:rPr>
      </w:pPr>
      <w:r w:rsidRPr="00727EF3">
        <w:rPr>
          <w:rFonts w:ascii="Times New Roman" w:hAnsi="Times New Roman" w:cs="Times New Roman"/>
          <w:sz w:val="28"/>
          <w:szCs w:val="28"/>
        </w:rPr>
        <w:t xml:space="preserve">Структурирование ключевых концептов американского медиадискурса отличается высокой информационной насыщенностью, которая также учитывает лингвоэстетический аспект. В американском медиадискурсе преобладает объективный подход в когнитивной репрезентации информации. С другой стороны, в казахстанском медиадискурсе субъективный подход играет важную роль как основной принцип создания журналистского текста. Казахстанский медиадискурс характеризуется смешением постсоветской и постколониальной идентичностей, которые проявляются в риторических </w:t>
      </w:r>
      <w:r w:rsidRPr="00727EF3">
        <w:rPr>
          <w:rFonts w:ascii="Times New Roman" w:hAnsi="Times New Roman" w:cs="Times New Roman"/>
          <w:sz w:val="28"/>
          <w:szCs w:val="28"/>
          <w:lang w:val="kk-KZ"/>
        </w:rPr>
        <w:t>способах</w:t>
      </w:r>
      <w:r w:rsidRPr="00727EF3">
        <w:rPr>
          <w:rFonts w:ascii="Times New Roman" w:hAnsi="Times New Roman" w:cs="Times New Roman"/>
          <w:sz w:val="28"/>
          <w:szCs w:val="28"/>
        </w:rPr>
        <w:t xml:space="preserve"> представления информации.</w:t>
      </w:r>
    </w:p>
    <w:p w:rsidR="005C20D1" w:rsidRPr="00727EF3" w:rsidRDefault="00EF68B3" w:rsidP="005C20D1">
      <w:pPr>
        <w:spacing w:after="0" w:line="240" w:lineRule="auto"/>
        <w:ind w:firstLine="567"/>
        <w:jc w:val="both"/>
        <w:rPr>
          <w:rFonts w:ascii="Times New Roman" w:eastAsia="Times New Roman" w:hAnsi="Times New Roman" w:cs="Times New Roman"/>
          <w:sz w:val="28"/>
          <w:szCs w:val="28"/>
          <w:lang w:eastAsia="ru-RU"/>
        </w:rPr>
      </w:pPr>
      <w:r w:rsidRPr="00727EF3">
        <w:rPr>
          <w:rFonts w:ascii="Times New Roman" w:eastAsia="Times New Roman" w:hAnsi="Times New Roman" w:cs="Times New Roman"/>
          <w:sz w:val="28"/>
          <w:szCs w:val="28"/>
          <w:lang w:val="kk-KZ" w:eastAsia="ru-RU"/>
        </w:rPr>
        <w:t xml:space="preserve">Проведенный  свободный ассоциативный эксперимент </w:t>
      </w:r>
      <w:r w:rsidR="005C20D1" w:rsidRPr="00727EF3">
        <w:rPr>
          <w:rFonts w:ascii="Times New Roman" w:eastAsia="Times New Roman" w:hAnsi="Times New Roman" w:cs="Times New Roman"/>
          <w:sz w:val="28"/>
          <w:szCs w:val="28"/>
          <w:lang w:eastAsia="ru-RU"/>
        </w:rPr>
        <w:t>расшир</w:t>
      </w:r>
      <w:r w:rsidR="009F1DFD">
        <w:rPr>
          <w:rFonts w:ascii="Times New Roman" w:eastAsia="Times New Roman" w:hAnsi="Times New Roman" w:cs="Times New Roman"/>
          <w:sz w:val="28"/>
          <w:szCs w:val="28"/>
          <w:lang w:val="kk-KZ" w:eastAsia="ru-RU"/>
        </w:rPr>
        <w:t>я</w:t>
      </w:r>
      <w:r w:rsidR="005C20D1" w:rsidRPr="00727EF3">
        <w:rPr>
          <w:rFonts w:ascii="Times New Roman" w:eastAsia="Times New Roman" w:hAnsi="Times New Roman" w:cs="Times New Roman"/>
          <w:sz w:val="28"/>
          <w:szCs w:val="28"/>
          <w:lang w:eastAsia="ru-RU"/>
        </w:rPr>
        <w:t>т и уточн</w:t>
      </w:r>
      <w:r w:rsidR="009F1DFD">
        <w:rPr>
          <w:rFonts w:ascii="Times New Roman" w:eastAsia="Times New Roman" w:hAnsi="Times New Roman" w:cs="Times New Roman"/>
          <w:sz w:val="28"/>
          <w:szCs w:val="28"/>
          <w:lang w:val="kk-KZ" w:eastAsia="ru-RU"/>
        </w:rPr>
        <w:t>я</w:t>
      </w:r>
      <w:r w:rsidR="005C20D1" w:rsidRPr="00727EF3">
        <w:rPr>
          <w:rFonts w:ascii="Times New Roman" w:eastAsia="Times New Roman" w:hAnsi="Times New Roman" w:cs="Times New Roman"/>
          <w:sz w:val="28"/>
          <w:szCs w:val="28"/>
          <w:lang w:eastAsia="ru-RU"/>
        </w:rPr>
        <w:t xml:space="preserve">т </w:t>
      </w:r>
      <w:r w:rsidRPr="00727EF3">
        <w:rPr>
          <w:rFonts w:ascii="Times New Roman" w:eastAsia="Times New Roman" w:hAnsi="Times New Roman" w:cs="Times New Roman"/>
          <w:sz w:val="28"/>
          <w:szCs w:val="28"/>
          <w:lang w:val="kk-KZ" w:eastAsia="ru-RU"/>
        </w:rPr>
        <w:t>семантику</w:t>
      </w:r>
      <w:r w:rsidR="005C20D1" w:rsidRPr="00727EF3">
        <w:rPr>
          <w:rFonts w:ascii="Times New Roman" w:eastAsia="Times New Roman" w:hAnsi="Times New Roman" w:cs="Times New Roman"/>
          <w:sz w:val="28"/>
          <w:szCs w:val="28"/>
          <w:lang w:eastAsia="ru-RU"/>
        </w:rPr>
        <w:t xml:space="preserve"> основных концеп</w:t>
      </w:r>
      <w:r w:rsidR="005C20D1" w:rsidRPr="00727EF3">
        <w:rPr>
          <w:rFonts w:ascii="Times New Roman" w:eastAsia="Times New Roman" w:hAnsi="Times New Roman" w:cs="Times New Roman"/>
          <w:sz w:val="28"/>
          <w:szCs w:val="28"/>
          <w:lang w:val="kk-KZ" w:eastAsia="ru-RU"/>
        </w:rPr>
        <w:t>тов</w:t>
      </w:r>
      <w:r w:rsidR="005C20D1" w:rsidRPr="00727EF3">
        <w:rPr>
          <w:rFonts w:ascii="Times New Roman" w:eastAsia="Times New Roman" w:hAnsi="Times New Roman" w:cs="Times New Roman"/>
          <w:sz w:val="28"/>
          <w:szCs w:val="28"/>
          <w:lang w:eastAsia="ru-RU"/>
        </w:rPr>
        <w:t xml:space="preserve"> американского медиадискурса. Следует отметить, что содержание ассоциативных полей шире той семантики, выраженн</w:t>
      </w:r>
      <w:r w:rsidR="005C20D1" w:rsidRPr="00727EF3">
        <w:rPr>
          <w:rFonts w:ascii="Times New Roman" w:eastAsia="Times New Roman" w:hAnsi="Times New Roman" w:cs="Times New Roman"/>
          <w:sz w:val="28"/>
          <w:szCs w:val="28"/>
          <w:lang w:val="kk-KZ" w:eastAsia="ru-RU"/>
        </w:rPr>
        <w:t>ой</w:t>
      </w:r>
      <w:r w:rsidR="005C20D1" w:rsidRPr="00727EF3">
        <w:rPr>
          <w:rFonts w:ascii="Times New Roman" w:eastAsia="Times New Roman" w:hAnsi="Times New Roman" w:cs="Times New Roman"/>
          <w:sz w:val="28"/>
          <w:szCs w:val="28"/>
          <w:lang w:eastAsia="ru-RU"/>
        </w:rPr>
        <w:t xml:space="preserve"> в информационной структуре и лингвистических сетях. При изучении концептуального пространства важно рассматривать как создание массовой культуры в лингвистическом контексте, так и ее восприятие в </w:t>
      </w:r>
      <w:r w:rsidR="005C20D1" w:rsidRPr="00727EF3">
        <w:rPr>
          <w:rFonts w:ascii="Times New Roman" w:eastAsia="Times New Roman" w:hAnsi="Times New Roman" w:cs="Times New Roman"/>
          <w:sz w:val="28"/>
          <w:szCs w:val="28"/>
          <w:lang w:val="kk-KZ" w:eastAsia="ru-RU"/>
        </w:rPr>
        <w:t xml:space="preserve">вербальном </w:t>
      </w:r>
      <w:r w:rsidR="005C20D1" w:rsidRPr="00727EF3">
        <w:rPr>
          <w:rFonts w:ascii="Times New Roman" w:eastAsia="Times New Roman" w:hAnsi="Times New Roman" w:cs="Times New Roman"/>
          <w:sz w:val="28"/>
          <w:szCs w:val="28"/>
          <w:lang w:eastAsia="ru-RU"/>
        </w:rPr>
        <w:t>аспекте. Выделенные ассоциативные поля на трех языках помогают определить ведущие когнитивные стратегии и ключевые концеп</w:t>
      </w:r>
      <w:r w:rsidR="009F1DFD">
        <w:rPr>
          <w:rFonts w:ascii="Times New Roman" w:eastAsia="Times New Roman" w:hAnsi="Times New Roman" w:cs="Times New Roman"/>
          <w:sz w:val="28"/>
          <w:szCs w:val="28"/>
          <w:lang w:val="kk-KZ" w:eastAsia="ru-RU"/>
        </w:rPr>
        <w:t>ты</w:t>
      </w:r>
      <w:r w:rsidR="005C20D1" w:rsidRPr="00727EF3">
        <w:rPr>
          <w:rFonts w:ascii="Times New Roman" w:eastAsia="Times New Roman" w:hAnsi="Times New Roman" w:cs="Times New Roman"/>
          <w:sz w:val="28"/>
          <w:szCs w:val="28"/>
          <w:lang w:eastAsia="ru-RU"/>
        </w:rPr>
        <w:t>, формирующие понимание внешней реальности в медиадискурсе. В американском языковом сознании наблюдается совпадение обобщенного и конкретного восприятия концептов, что полностью соответствует предварительно выявленному общественно-политическому проекту. В казахском языковом сознании отмечается обобщенное понимание конечных концептов, а в русскоязычном языковом сознании проявляется советская оценка идеологических концептов. Выявленная в исследовании концептуальная онтология находит подтверждение в реальных психолингвистических данных.</w:t>
      </w:r>
    </w:p>
    <w:p w:rsidR="005C20D1" w:rsidRPr="00727EF3" w:rsidRDefault="005C20D1" w:rsidP="005C20D1">
      <w:pPr>
        <w:spacing w:after="0" w:line="240" w:lineRule="auto"/>
        <w:ind w:firstLine="567"/>
        <w:jc w:val="both"/>
        <w:rPr>
          <w:rFonts w:ascii="Times New Roman" w:eastAsia="Times New Roman" w:hAnsi="Times New Roman" w:cs="Times New Roman"/>
          <w:sz w:val="28"/>
          <w:szCs w:val="28"/>
          <w:lang w:eastAsia="ru-RU"/>
        </w:rPr>
      </w:pPr>
      <w:r w:rsidRPr="00727EF3">
        <w:rPr>
          <w:rFonts w:ascii="Times New Roman" w:eastAsia="Times New Roman" w:hAnsi="Times New Roman" w:cs="Times New Roman"/>
          <w:sz w:val="28"/>
          <w:szCs w:val="28"/>
          <w:lang w:eastAsia="ru-RU"/>
        </w:rPr>
        <w:t xml:space="preserve"> Важно подчеркнуть, что семантика ассоциативных полей более широка, чем та семантика, которая проявляется в информационном структурировании материала и в семантике лингвальных сетей.</w:t>
      </w:r>
      <w:r w:rsidRPr="00727EF3">
        <w:rPr>
          <w:rFonts w:ascii="Times New Roman" w:eastAsia="Times New Roman" w:hAnsi="Times New Roman" w:cs="Times New Roman"/>
          <w:sz w:val="28"/>
          <w:szCs w:val="28"/>
          <w:lang w:eastAsia="ru-RU"/>
        </w:rPr>
        <w:tab/>
      </w:r>
      <w:r w:rsidRPr="00727EF3">
        <w:rPr>
          <w:rFonts w:ascii="Times New Roman" w:eastAsia="Times New Roman" w:hAnsi="Times New Roman" w:cs="Times New Roman"/>
          <w:sz w:val="28"/>
          <w:szCs w:val="28"/>
          <w:lang w:eastAsia="ru-RU"/>
        </w:rPr>
        <w:tab/>
      </w:r>
      <w:r w:rsidRPr="00727EF3">
        <w:rPr>
          <w:rFonts w:ascii="Times New Roman" w:eastAsia="Times New Roman" w:hAnsi="Times New Roman" w:cs="Times New Roman"/>
          <w:sz w:val="28"/>
          <w:szCs w:val="28"/>
          <w:lang w:eastAsia="ru-RU"/>
        </w:rPr>
        <w:tab/>
      </w:r>
      <w:r w:rsidRPr="00727EF3">
        <w:rPr>
          <w:rFonts w:ascii="Times New Roman" w:eastAsia="Times New Roman" w:hAnsi="Times New Roman" w:cs="Times New Roman"/>
          <w:sz w:val="28"/>
          <w:szCs w:val="28"/>
          <w:lang w:eastAsia="ru-RU"/>
        </w:rPr>
        <w:tab/>
      </w:r>
      <w:r w:rsidRPr="00727EF3">
        <w:rPr>
          <w:rFonts w:ascii="Times New Roman" w:eastAsia="Times New Roman" w:hAnsi="Times New Roman" w:cs="Times New Roman"/>
          <w:sz w:val="28"/>
          <w:szCs w:val="28"/>
          <w:lang w:eastAsia="ru-RU"/>
        </w:rPr>
        <w:tab/>
      </w:r>
      <w:r w:rsidRPr="00727EF3">
        <w:rPr>
          <w:rFonts w:ascii="Times New Roman" w:eastAsia="Times New Roman" w:hAnsi="Times New Roman" w:cs="Times New Roman"/>
          <w:sz w:val="28"/>
          <w:szCs w:val="28"/>
          <w:lang w:eastAsia="ru-RU"/>
        </w:rPr>
        <w:tab/>
      </w:r>
    </w:p>
    <w:p w:rsidR="005C20D1" w:rsidRPr="005C20D1" w:rsidRDefault="005C20D1" w:rsidP="005C20D1">
      <w:pPr>
        <w:spacing w:after="0" w:line="240" w:lineRule="auto"/>
        <w:ind w:firstLine="567"/>
        <w:jc w:val="both"/>
        <w:rPr>
          <w:rFonts w:ascii="Times New Roman" w:eastAsia="Times New Roman" w:hAnsi="Times New Roman" w:cs="Times New Roman"/>
          <w:sz w:val="28"/>
          <w:szCs w:val="28"/>
          <w:lang w:eastAsia="ru-RU"/>
        </w:rPr>
      </w:pPr>
      <w:r w:rsidRPr="00727EF3">
        <w:rPr>
          <w:rFonts w:ascii="Times New Roman" w:eastAsia="Times New Roman" w:hAnsi="Times New Roman" w:cs="Times New Roman"/>
          <w:sz w:val="28"/>
          <w:szCs w:val="28"/>
          <w:lang w:eastAsia="ru-RU"/>
        </w:rPr>
        <w:t xml:space="preserve">При анализе концептуального пространства необходимо учитывать как </w:t>
      </w:r>
      <w:r w:rsidRPr="00727EF3">
        <w:rPr>
          <w:rFonts w:ascii="Times New Roman" w:eastAsia="Times New Roman" w:hAnsi="Times New Roman" w:cs="Times New Roman"/>
          <w:sz w:val="28"/>
          <w:szCs w:val="28"/>
          <w:lang w:val="kk-KZ" w:eastAsia="ru-RU"/>
        </w:rPr>
        <w:t>проявление</w:t>
      </w:r>
      <w:r w:rsidRPr="00727EF3">
        <w:rPr>
          <w:rFonts w:ascii="Times New Roman" w:eastAsia="Times New Roman" w:hAnsi="Times New Roman" w:cs="Times New Roman"/>
          <w:sz w:val="28"/>
          <w:szCs w:val="28"/>
          <w:lang w:eastAsia="ru-RU"/>
        </w:rPr>
        <w:t xml:space="preserve"> массовой культуры в лингвистическом контексте, так и восприятие этой культуры в психолингвистическом аспекте. Ассоциативные поля, выявленные на трех языках, помогают выявить ведущие когнитивные стратегии и ключевые концепты, формирующие понимание внешней реальности в медиадискурсе. В американском языковом сознании наблюдается совпадение обобщенного и конкретного восприятия концептов, что полностью соответствует ранее выявленному</w:t>
      </w:r>
      <w:r w:rsidRPr="005C20D1">
        <w:rPr>
          <w:rFonts w:ascii="Times New Roman" w:eastAsia="Times New Roman" w:hAnsi="Times New Roman" w:cs="Times New Roman"/>
          <w:sz w:val="28"/>
          <w:szCs w:val="28"/>
          <w:lang w:eastAsia="ru-RU"/>
        </w:rPr>
        <w:t xml:space="preserve"> общественно-политическому проекту. В казахском языковом сознании отмечается обобщенное понимание итоговых концептов, а в русскоязычном языковом сознании встречается советская оценка идеологических концептов. Результаты нашего исследования подтверждают концептуальную онтологию, обнаруженную в реальных психолингвистических данных. </w:t>
      </w:r>
      <w:r w:rsidRPr="005C20D1">
        <w:rPr>
          <w:rFonts w:ascii="Times New Roman" w:eastAsia="Times New Roman" w:hAnsi="Times New Roman" w:cs="Times New Roman"/>
          <w:sz w:val="28"/>
          <w:szCs w:val="28"/>
          <w:lang w:eastAsia="ru-RU"/>
        </w:rPr>
        <w:tab/>
      </w:r>
      <w:r w:rsidRPr="005C20D1">
        <w:rPr>
          <w:rFonts w:ascii="Times New Roman" w:eastAsia="Times New Roman" w:hAnsi="Times New Roman" w:cs="Times New Roman"/>
          <w:sz w:val="28"/>
          <w:szCs w:val="28"/>
          <w:lang w:eastAsia="ru-RU"/>
        </w:rPr>
        <w:tab/>
      </w:r>
      <w:r w:rsidRPr="005C20D1">
        <w:rPr>
          <w:rFonts w:ascii="Times New Roman" w:eastAsia="Times New Roman" w:hAnsi="Times New Roman" w:cs="Times New Roman"/>
          <w:sz w:val="28"/>
          <w:szCs w:val="28"/>
          <w:lang w:eastAsia="ru-RU"/>
        </w:rPr>
        <w:tab/>
      </w:r>
    </w:p>
    <w:p w:rsidR="005C20D1" w:rsidRPr="005C20D1" w:rsidRDefault="005C20D1" w:rsidP="005C20D1">
      <w:pPr>
        <w:spacing w:after="0" w:line="240" w:lineRule="auto"/>
        <w:ind w:firstLine="567"/>
        <w:jc w:val="both"/>
        <w:rPr>
          <w:rFonts w:ascii="Times New Roman" w:eastAsia="Times New Roman" w:hAnsi="Times New Roman" w:cs="Times New Roman"/>
          <w:sz w:val="28"/>
          <w:szCs w:val="28"/>
          <w:lang w:val="kk-KZ" w:eastAsia="ru-RU"/>
        </w:rPr>
      </w:pPr>
      <w:r w:rsidRPr="005C20D1">
        <w:rPr>
          <w:rFonts w:ascii="Times New Roman" w:eastAsia="Times New Roman" w:hAnsi="Times New Roman" w:cs="Times New Roman"/>
          <w:sz w:val="28"/>
          <w:szCs w:val="28"/>
          <w:lang w:val="kk-KZ" w:eastAsia="ru-RU"/>
        </w:rPr>
        <w:t xml:space="preserve">В целом ассоциативные поля респондентов Казахстана схожи по составу, но различаются рангами наиболее частотных ассоциаций.  Результаты сопоставительного анализа высшее указанных концептов  двух стран, США и Казахстана разные. Эти ассоциации отражают влияние социокультурной среды, медийных сообщений и политического опыта респондентов. Но важно отметить, что восприятие власти и других концептов  может сильно различаться в зависимости от индивидуальных взглядов и опыта каждого человека . </w:t>
      </w:r>
    </w:p>
    <w:p w:rsidR="005C20D1" w:rsidRPr="005C20D1" w:rsidRDefault="005C20D1" w:rsidP="005C20D1">
      <w:pPr>
        <w:spacing w:after="0" w:line="240" w:lineRule="auto"/>
        <w:ind w:firstLine="567"/>
        <w:jc w:val="both"/>
        <w:rPr>
          <w:rFonts w:ascii="Times New Roman" w:eastAsia="Times New Roman" w:hAnsi="Times New Roman" w:cs="Times New Roman"/>
          <w:sz w:val="28"/>
          <w:szCs w:val="28"/>
          <w:lang w:eastAsia="ru-RU"/>
        </w:rPr>
      </w:pPr>
      <w:r w:rsidRPr="005C20D1">
        <w:rPr>
          <w:rFonts w:ascii="Times New Roman" w:eastAsia="Times New Roman" w:hAnsi="Times New Roman" w:cs="Times New Roman"/>
          <w:sz w:val="28"/>
          <w:szCs w:val="28"/>
          <w:lang w:val="kk-KZ" w:eastAsia="ru-RU"/>
        </w:rPr>
        <w:t>Бесспорно также и то, что концепты медиадискурса, представленные в семантике лингвальных сетей, являются только частично массового (зачастую непритипичного) осмысления их в языковом сознания.</w:t>
      </w:r>
      <w:r w:rsidRPr="005C20D1">
        <w:rPr>
          <w:rFonts w:ascii="Times New Roman" w:eastAsia="Times New Roman" w:hAnsi="Times New Roman" w:cs="Times New Roman"/>
          <w:sz w:val="28"/>
          <w:szCs w:val="28"/>
          <w:lang w:val="kk-KZ" w:eastAsia="ru-RU"/>
        </w:rPr>
        <w:tab/>
      </w:r>
      <w:r w:rsidRPr="005C20D1">
        <w:rPr>
          <w:rFonts w:ascii="Times New Roman" w:eastAsia="Times New Roman" w:hAnsi="Times New Roman" w:cs="Times New Roman"/>
          <w:sz w:val="28"/>
          <w:szCs w:val="28"/>
          <w:lang w:val="kk-KZ" w:eastAsia="ru-RU"/>
        </w:rPr>
        <w:tab/>
      </w:r>
      <w:r w:rsidRPr="005C20D1">
        <w:rPr>
          <w:rFonts w:ascii="Times New Roman" w:eastAsia="Times New Roman" w:hAnsi="Times New Roman" w:cs="Times New Roman"/>
          <w:sz w:val="28"/>
          <w:szCs w:val="28"/>
          <w:lang w:val="kk-KZ" w:eastAsia="ru-RU"/>
        </w:rPr>
        <w:tab/>
      </w:r>
      <w:r w:rsidRPr="005C20D1">
        <w:rPr>
          <w:rFonts w:ascii="Times New Roman" w:eastAsia="Times New Roman" w:hAnsi="Times New Roman" w:cs="Times New Roman"/>
          <w:sz w:val="28"/>
          <w:szCs w:val="28"/>
          <w:lang w:val="kk-KZ" w:eastAsia="ru-RU"/>
        </w:rPr>
        <w:tab/>
      </w:r>
      <w:r w:rsidRPr="005C20D1">
        <w:rPr>
          <w:rFonts w:ascii="Times New Roman" w:eastAsia="Times New Roman" w:hAnsi="Times New Roman" w:cs="Times New Roman"/>
          <w:sz w:val="28"/>
          <w:szCs w:val="28"/>
          <w:lang w:val="kk-KZ" w:eastAsia="ru-RU"/>
        </w:rPr>
        <w:tab/>
        <w:t xml:space="preserve">В свою очередь перспективы дальнейшего исследования мы видим в разработке концептуальное пространство в других массовых и узконаправленных изданиях в соответствии с той методологий лингвистического анализа, которая была представлена в данном диссертационном исследовании. </w:t>
      </w:r>
    </w:p>
    <w:p w:rsidR="005C20D1" w:rsidRPr="005C20D1" w:rsidRDefault="005C20D1" w:rsidP="005C20D1">
      <w:pPr>
        <w:spacing w:after="0" w:line="240" w:lineRule="auto"/>
        <w:ind w:firstLine="567"/>
        <w:jc w:val="both"/>
        <w:rPr>
          <w:rFonts w:ascii="Times New Roman" w:eastAsia="Times New Roman" w:hAnsi="Times New Roman" w:cs="Times New Roman"/>
          <w:sz w:val="28"/>
          <w:szCs w:val="28"/>
          <w:lang w:val="kk-KZ" w:eastAsia="ru-RU"/>
        </w:rPr>
      </w:pPr>
    </w:p>
    <w:p w:rsidR="005C20D1" w:rsidRDefault="005C20D1" w:rsidP="005C20D1">
      <w:pPr>
        <w:spacing w:after="0" w:line="240" w:lineRule="auto"/>
        <w:ind w:firstLine="567"/>
        <w:jc w:val="both"/>
        <w:rPr>
          <w:rFonts w:ascii="Times New Roman" w:eastAsia="Times New Roman" w:hAnsi="Times New Roman" w:cs="Times New Roman"/>
          <w:sz w:val="28"/>
          <w:szCs w:val="28"/>
          <w:lang w:eastAsia="ru-RU"/>
        </w:rPr>
      </w:pPr>
    </w:p>
    <w:p w:rsidR="005C20D1" w:rsidRDefault="005C20D1" w:rsidP="005C20D1">
      <w:pPr>
        <w:spacing w:after="0" w:line="240" w:lineRule="auto"/>
        <w:ind w:firstLine="567"/>
        <w:jc w:val="both"/>
        <w:rPr>
          <w:rFonts w:ascii="Times New Roman" w:eastAsia="Times New Roman" w:hAnsi="Times New Roman" w:cs="Times New Roman"/>
          <w:sz w:val="28"/>
          <w:szCs w:val="28"/>
          <w:lang w:eastAsia="ru-RU"/>
        </w:rPr>
      </w:pPr>
    </w:p>
    <w:p w:rsidR="005C20D1" w:rsidRDefault="005C20D1" w:rsidP="005C20D1">
      <w:pPr>
        <w:spacing w:after="0" w:line="240" w:lineRule="auto"/>
        <w:ind w:firstLine="567"/>
        <w:jc w:val="both"/>
        <w:rPr>
          <w:rFonts w:ascii="Times New Roman" w:eastAsia="Times New Roman" w:hAnsi="Times New Roman" w:cs="Times New Roman"/>
          <w:sz w:val="28"/>
          <w:szCs w:val="28"/>
          <w:lang w:eastAsia="ru-RU"/>
        </w:rPr>
      </w:pPr>
      <w:r w:rsidRPr="005C20D1">
        <w:rPr>
          <w:rFonts w:ascii="Times New Roman" w:eastAsia="Times New Roman" w:hAnsi="Times New Roman" w:cs="Times New Roman"/>
          <w:vanish/>
          <w:sz w:val="28"/>
          <w:szCs w:val="28"/>
          <w:lang w:eastAsia="ru-RU"/>
        </w:rPr>
        <w:t>Начало формы</w:t>
      </w:r>
    </w:p>
    <w:p w:rsidR="0034309A" w:rsidRPr="005C20D1" w:rsidRDefault="0034309A" w:rsidP="005C20D1">
      <w:pPr>
        <w:spacing w:after="0" w:line="240" w:lineRule="auto"/>
        <w:ind w:firstLine="567"/>
        <w:jc w:val="both"/>
        <w:rPr>
          <w:rFonts w:ascii="Times New Roman" w:eastAsia="Times New Roman" w:hAnsi="Times New Roman" w:cs="Times New Roman"/>
          <w:sz w:val="28"/>
          <w:szCs w:val="28"/>
          <w:lang w:eastAsia="ru-RU"/>
        </w:rPr>
      </w:pPr>
    </w:p>
    <w:p w:rsidR="005C20D1" w:rsidRPr="005C20D1" w:rsidRDefault="005C20D1" w:rsidP="005C20D1">
      <w:pPr>
        <w:spacing w:after="0" w:line="240" w:lineRule="auto"/>
        <w:ind w:firstLine="567"/>
        <w:jc w:val="both"/>
        <w:rPr>
          <w:rFonts w:ascii="Times New Roman" w:eastAsia="Times New Roman" w:hAnsi="Times New Roman" w:cs="Times New Roman"/>
          <w:sz w:val="28"/>
          <w:szCs w:val="28"/>
          <w:lang w:eastAsia="ru-RU"/>
        </w:rPr>
      </w:pPr>
    </w:p>
    <w:p w:rsidR="005C20D1" w:rsidRPr="005C20D1" w:rsidRDefault="005C20D1" w:rsidP="005C20D1">
      <w:pPr>
        <w:spacing w:after="0" w:line="240" w:lineRule="auto"/>
        <w:ind w:firstLine="567"/>
        <w:jc w:val="both"/>
        <w:rPr>
          <w:rFonts w:ascii="Times New Roman" w:eastAsia="Times New Roman" w:hAnsi="Times New Roman" w:cs="Times New Roman"/>
          <w:sz w:val="28"/>
          <w:szCs w:val="28"/>
          <w:lang w:eastAsia="ru-RU"/>
        </w:rPr>
      </w:pPr>
    </w:p>
    <w:p w:rsidR="00560AAD" w:rsidRPr="00E01617" w:rsidRDefault="00560AAD" w:rsidP="005C20D1">
      <w:pPr>
        <w:spacing w:after="0" w:line="240" w:lineRule="auto"/>
        <w:ind w:firstLine="567"/>
        <w:jc w:val="both"/>
        <w:rPr>
          <w:rFonts w:ascii="Times New Roman" w:eastAsia="Calibri" w:hAnsi="Times New Roman" w:cs="Times New Roman"/>
          <w:b/>
          <w:sz w:val="28"/>
          <w:szCs w:val="28"/>
          <w:lang w:val="kk-KZ"/>
        </w:rPr>
      </w:pPr>
      <w:r w:rsidRPr="00E01617">
        <w:rPr>
          <w:rFonts w:ascii="Times New Roman" w:eastAsia="Calibri" w:hAnsi="Times New Roman" w:cs="Times New Roman"/>
          <w:b/>
          <w:sz w:val="28"/>
          <w:szCs w:val="28"/>
          <w:lang w:val="kk-KZ"/>
        </w:rPr>
        <w:t>СПИСОК ИСПОЛЬЗОВАННЫХ ИСТОЧНИКОВ</w:t>
      </w:r>
    </w:p>
    <w:bookmarkEnd w:id="97"/>
    <w:p w:rsidR="00153514" w:rsidRPr="00E01617" w:rsidRDefault="00153514" w:rsidP="00153514">
      <w:pPr>
        <w:spacing w:after="0" w:line="240" w:lineRule="auto"/>
        <w:jc w:val="center"/>
        <w:rPr>
          <w:rFonts w:ascii="Times New Roman" w:eastAsia="Calibri" w:hAnsi="Times New Roman" w:cs="Times New Roman"/>
          <w:b/>
          <w:sz w:val="28"/>
          <w:szCs w:val="28"/>
          <w:lang w:val="kk-KZ"/>
        </w:rPr>
      </w:pP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Кун Т. </w:t>
      </w:r>
      <w:r w:rsidRPr="00E01617">
        <w:rPr>
          <w:rFonts w:ascii="Times New Roman" w:eastAsia="Calibri" w:hAnsi="Times New Roman" w:cs="Times New Roman"/>
          <w:bCs/>
          <w:sz w:val="28"/>
          <w:szCs w:val="28"/>
        </w:rPr>
        <w:t>Структура научных революций</w:t>
      </w:r>
      <w:r w:rsidRPr="00E01617">
        <w:rPr>
          <w:rFonts w:ascii="Times New Roman" w:eastAsia="Calibri" w:hAnsi="Times New Roman" w:cs="Times New Roman"/>
          <w:bCs/>
          <w:sz w:val="28"/>
          <w:szCs w:val="28"/>
          <w:lang w:val="kk-KZ"/>
        </w:rPr>
        <w:t xml:space="preserve">.  </w:t>
      </w:r>
      <w:r w:rsidR="00646188" w:rsidRPr="00E01617">
        <w:rPr>
          <w:rFonts w:ascii="Times New Roman" w:eastAsia="Calibri" w:hAnsi="Times New Roman" w:cs="Times New Roman"/>
          <w:bCs/>
          <w:sz w:val="28"/>
          <w:szCs w:val="28"/>
          <w:lang w:val="kk-KZ"/>
        </w:rPr>
        <w:t>–</w:t>
      </w:r>
      <w:r w:rsidRPr="00E01617">
        <w:rPr>
          <w:rFonts w:ascii="Times New Roman" w:eastAsia="Calibri" w:hAnsi="Times New Roman" w:cs="Times New Roman"/>
          <w:bCs/>
          <w:sz w:val="28"/>
          <w:szCs w:val="28"/>
          <w:lang w:val="kk-KZ"/>
        </w:rPr>
        <w:t xml:space="preserve"> М</w:t>
      </w:r>
      <w:r w:rsidR="00646188" w:rsidRPr="00E01617">
        <w:rPr>
          <w:rFonts w:ascii="Times New Roman" w:eastAsia="Calibri" w:hAnsi="Times New Roman" w:cs="Times New Roman"/>
          <w:bCs/>
          <w:sz w:val="28"/>
          <w:szCs w:val="28"/>
          <w:lang w:val="kk-KZ"/>
        </w:rPr>
        <w:t>.</w:t>
      </w:r>
      <w:r w:rsidRPr="00E01617">
        <w:rPr>
          <w:rFonts w:ascii="Times New Roman" w:eastAsia="Calibri" w:hAnsi="Times New Roman" w:cs="Times New Roman"/>
          <w:bCs/>
          <w:sz w:val="28"/>
          <w:szCs w:val="28"/>
          <w:lang w:val="kk-KZ"/>
        </w:rPr>
        <w:t>, 2021. – 285с.</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rPr>
        <w:t>Луман Н. Реальность массмедиа</w:t>
      </w:r>
      <w:r w:rsidRPr="00E01617">
        <w:rPr>
          <w:rFonts w:ascii="Times New Roman" w:eastAsia="Calibri" w:hAnsi="Times New Roman" w:cs="Times New Roman"/>
          <w:sz w:val="28"/>
          <w:szCs w:val="28"/>
          <w:lang w:val="kk-KZ"/>
        </w:rPr>
        <w:t xml:space="preserve">. - </w:t>
      </w:r>
      <w:r w:rsidRPr="00E01617">
        <w:rPr>
          <w:rFonts w:ascii="Times New Roman" w:eastAsia="Calibri" w:hAnsi="Times New Roman" w:cs="Times New Roman"/>
          <w:sz w:val="28"/>
          <w:szCs w:val="28"/>
        </w:rPr>
        <w:t xml:space="preserve"> М., 2005. - 146 с.</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iCs/>
          <w:sz w:val="28"/>
          <w:szCs w:val="28"/>
        </w:rPr>
        <w:t>Таршис E.</w:t>
      </w:r>
      <w:r w:rsidRPr="00E01617">
        <w:rPr>
          <w:rFonts w:ascii="Times New Roman" w:eastAsia="Calibri" w:hAnsi="Times New Roman" w:cs="Times New Roman"/>
          <w:iCs/>
          <w:sz w:val="28"/>
          <w:szCs w:val="28"/>
          <w:lang w:val="kk-KZ"/>
        </w:rPr>
        <w:t>Я</w:t>
      </w:r>
      <w:r w:rsidR="00646188" w:rsidRPr="00E01617">
        <w:rPr>
          <w:rFonts w:ascii="Times New Roman" w:eastAsia="Calibri" w:hAnsi="Times New Roman" w:cs="Times New Roman"/>
          <w:iCs/>
          <w:sz w:val="28"/>
          <w:szCs w:val="28"/>
          <w:lang w:val="kk-KZ"/>
        </w:rPr>
        <w:t>.</w:t>
      </w:r>
      <w:r w:rsidRPr="00E01617">
        <w:rPr>
          <w:rFonts w:ascii="Times New Roman" w:eastAsia="Calibri" w:hAnsi="Times New Roman" w:cs="Times New Roman"/>
          <w:iCs/>
          <w:sz w:val="28"/>
          <w:szCs w:val="28"/>
        </w:rPr>
        <w:t xml:space="preserve"> Контент-Анализ. Принципы методологии. </w:t>
      </w:r>
      <w:r w:rsidR="008E165F" w:rsidRPr="00E01617">
        <w:rPr>
          <w:rFonts w:ascii="Times New Roman" w:eastAsia="Calibri" w:hAnsi="Times New Roman" w:cs="Times New Roman"/>
          <w:iCs/>
          <w:sz w:val="28"/>
          <w:szCs w:val="28"/>
        </w:rPr>
        <w:t xml:space="preserve">– </w:t>
      </w:r>
      <w:r w:rsidRPr="00E01617">
        <w:rPr>
          <w:rFonts w:ascii="Times New Roman" w:eastAsia="Calibri" w:hAnsi="Times New Roman" w:cs="Times New Roman"/>
          <w:iCs/>
          <w:sz w:val="28"/>
          <w:szCs w:val="28"/>
        </w:rPr>
        <w:t>М</w:t>
      </w:r>
      <w:r w:rsidR="008E165F" w:rsidRPr="00E01617">
        <w:rPr>
          <w:rFonts w:ascii="Times New Roman" w:eastAsia="Calibri" w:hAnsi="Times New Roman" w:cs="Times New Roman"/>
          <w:iCs/>
          <w:sz w:val="28"/>
          <w:szCs w:val="28"/>
        </w:rPr>
        <w:t>.</w:t>
      </w:r>
      <w:r w:rsidRPr="00E01617">
        <w:rPr>
          <w:rFonts w:ascii="Times New Roman" w:eastAsia="Calibri" w:hAnsi="Times New Roman" w:cs="Times New Roman"/>
          <w:iCs/>
          <w:sz w:val="28"/>
          <w:szCs w:val="28"/>
        </w:rPr>
        <w:t>,2014</w:t>
      </w:r>
      <w:r w:rsidR="008E165F" w:rsidRPr="00E01617">
        <w:rPr>
          <w:rFonts w:ascii="Times New Roman" w:eastAsia="Calibri" w:hAnsi="Times New Roman" w:cs="Times New Roman"/>
          <w:iCs/>
          <w:sz w:val="28"/>
          <w:szCs w:val="28"/>
        </w:rPr>
        <w:t>. – 140 с.</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lang w:val="kk-KZ"/>
        </w:rPr>
        <w:t xml:space="preserve">Барт Р. Критика и истина. Избр. работы: Семиотика. Поэтика / </w:t>
      </w:r>
      <w:r w:rsidR="00646188" w:rsidRPr="00E01617">
        <w:rPr>
          <w:rFonts w:ascii="Times New Roman" w:eastAsia="Calibri" w:hAnsi="Times New Roman" w:cs="Times New Roman"/>
          <w:sz w:val="28"/>
          <w:szCs w:val="28"/>
          <w:lang w:val="kk-KZ"/>
        </w:rPr>
        <w:t>п</w:t>
      </w:r>
      <w:r w:rsidRPr="00E01617">
        <w:rPr>
          <w:rFonts w:ascii="Times New Roman" w:eastAsia="Calibri" w:hAnsi="Times New Roman" w:cs="Times New Roman"/>
          <w:sz w:val="28"/>
          <w:szCs w:val="28"/>
          <w:lang w:val="kk-KZ"/>
        </w:rPr>
        <w:t xml:space="preserve">ер.с фр. </w:t>
      </w:r>
      <w:r w:rsidR="00646188"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М.: Прогресс, 1989.</w:t>
      </w:r>
      <w:r w:rsidR="00646188" w:rsidRPr="00E01617">
        <w:rPr>
          <w:rFonts w:ascii="Times New Roman" w:eastAsia="Calibri" w:hAnsi="Times New Roman" w:cs="Times New Roman"/>
          <w:sz w:val="28"/>
          <w:szCs w:val="28"/>
          <w:lang w:val="kk-KZ"/>
        </w:rPr>
        <w:t xml:space="preserve"> – 108 с.</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rPr>
        <w:t xml:space="preserve">Лотман Ю.М. Внутри мыслящих миров. </w:t>
      </w:r>
      <w:r w:rsidR="00646188"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rPr>
        <w:t>Азбука-Аттикус, 2015. – 416 с.</w:t>
      </w:r>
    </w:p>
    <w:p w:rsidR="00D166FB" w:rsidRPr="00E01617" w:rsidRDefault="00D166FB"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de-DE"/>
        </w:rPr>
      </w:pPr>
      <w:r w:rsidRPr="00E01617">
        <w:rPr>
          <w:rFonts w:ascii="Times New Roman" w:eastAsia="Calibri" w:hAnsi="Times New Roman" w:cs="Times New Roman"/>
          <w:sz w:val="28"/>
          <w:szCs w:val="28"/>
          <w:lang w:val="de-DE"/>
        </w:rPr>
        <w:t>Murasov Jurij</w:t>
      </w:r>
      <w:r w:rsidR="00646188" w:rsidRPr="00E01617">
        <w:rPr>
          <w:rFonts w:ascii="Times New Roman" w:eastAsia="Calibri" w:hAnsi="Times New Roman" w:cs="Times New Roman"/>
          <w:sz w:val="28"/>
          <w:szCs w:val="28"/>
          <w:lang w:val="de-DE"/>
        </w:rPr>
        <w:t>.</w:t>
      </w:r>
      <w:r w:rsidRPr="00E01617">
        <w:rPr>
          <w:rFonts w:ascii="Times New Roman" w:eastAsia="Calibri" w:hAnsi="Times New Roman" w:cs="Times New Roman"/>
          <w:sz w:val="28"/>
          <w:szCs w:val="28"/>
          <w:lang w:val="de-DE"/>
        </w:rPr>
        <w:t xml:space="preserve"> Das unheimliche Auge der Schrift. Mediologische Analysen zu Literatur</w:t>
      </w:r>
      <w:r w:rsidR="008E165F" w:rsidRPr="00E01617">
        <w:rPr>
          <w:rFonts w:ascii="Times New Roman" w:eastAsia="Calibri" w:hAnsi="Times New Roman" w:cs="Times New Roman"/>
          <w:sz w:val="28"/>
          <w:szCs w:val="28"/>
          <w:lang w:val="de-DE"/>
        </w:rPr>
        <w:t>.</w:t>
      </w:r>
      <w:r w:rsidRPr="00E01617">
        <w:rPr>
          <w:rFonts w:ascii="Times New Roman" w:eastAsia="Calibri" w:hAnsi="Times New Roman" w:cs="Times New Roman"/>
          <w:sz w:val="28"/>
          <w:szCs w:val="28"/>
          <w:lang w:val="de-DE"/>
        </w:rPr>
        <w:t xml:space="preserve"> Film und Kunst in Russland. </w:t>
      </w:r>
      <w:r w:rsidR="00646188" w:rsidRPr="00E01617">
        <w:rPr>
          <w:rFonts w:ascii="Times New Roman" w:eastAsia="Calibri" w:hAnsi="Times New Roman" w:cs="Times New Roman"/>
          <w:sz w:val="28"/>
          <w:szCs w:val="28"/>
          <w:lang w:val="de-DE"/>
        </w:rPr>
        <w:t xml:space="preserve">- </w:t>
      </w:r>
      <w:r w:rsidRPr="00E01617">
        <w:rPr>
          <w:rFonts w:ascii="Times New Roman" w:eastAsia="Calibri" w:hAnsi="Times New Roman" w:cs="Times New Roman"/>
          <w:sz w:val="28"/>
          <w:szCs w:val="28"/>
          <w:lang w:val="de-DE"/>
        </w:rPr>
        <w:t>Paderborn: Wilhelm Fink</w:t>
      </w:r>
      <w:r w:rsidR="00646188" w:rsidRPr="00E01617">
        <w:rPr>
          <w:rFonts w:ascii="Times New Roman" w:eastAsia="Calibri" w:hAnsi="Times New Roman" w:cs="Times New Roman"/>
          <w:sz w:val="28"/>
          <w:szCs w:val="28"/>
          <w:lang w:val="de-DE"/>
        </w:rPr>
        <w:t xml:space="preserve">, 2016. - </w:t>
      </w:r>
      <w:r w:rsidRPr="00E01617">
        <w:rPr>
          <w:rFonts w:ascii="Times New Roman" w:eastAsia="Calibri" w:hAnsi="Times New Roman" w:cs="Times New Roman"/>
          <w:sz w:val="28"/>
          <w:szCs w:val="28"/>
          <w:lang w:val="de-DE"/>
        </w:rPr>
        <w:t>322 p.</w:t>
      </w:r>
    </w:p>
    <w:p w:rsidR="00D166FB" w:rsidRPr="00E01617" w:rsidRDefault="00D166FB"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de-DE"/>
        </w:rPr>
      </w:pPr>
      <w:r w:rsidRPr="00E01617">
        <w:rPr>
          <w:rFonts w:ascii="Times New Roman" w:eastAsia="Calibri" w:hAnsi="Times New Roman" w:cs="Times New Roman"/>
          <w:sz w:val="28"/>
          <w:szCs w:val="28"/>
          <w:lang w:val="de-DE"/>
        </w:rPr>
        <w:t>Murasov Jurij</w:t>
      </w:r>
      <w:r w:rsidR="00646188" w:rsidRPr="00E01617">
        <w:rPr>
          <w:rFonts w:ascii="Times New Roman" w:eastAsia="Calibri" w:hAnsi="Times New Roman" w:cs="Times New Roman"/>
          <w:sz w:val="28"/>
          <w:szCs w:val="28"/>
          <w:lang w:val="de-DE"/>
        </w:rPr>
        <w:t>.</w:t>
      </w:r>
      <w:r w:rsidRPr="00E01617">
        <w:rPr>
          <w:rFonts w:ascii="Times New Roman" w:eastAsia="Calibri" w:hAnsi="Times New Roman" w:cs="Times New Roman"/>
          <w:sz w:val="28"/>
          <w:szCs w:val="28"/>
          <w:lang w:val="de-DE"/>
        </w:rPr>
        <w:t xml:space="preserve"> Das elektrifizierte Wort. Das Radio in der sowjetischen Kultur der 1920er und 30er Jahre.</w:t>
      </w:r>
      <w:r w:rsidR="00646188" w:rsidRPr="00E01617">
        <w:rPr>
          <w:rFonts w:ascii="Times New Roman" w:eastAsia="Calibri" w:hAnsi="Times New Roman" w:cs="Times New Roman"/>
          <w:sz w:val="28"/>
          <w:szCs w:val="28"/>
          <w:lang w:val="de-DE"/>
        </w:rPr>
        <w:t xml:space="preserve"> - </w:t>
      </w:r>
      <w:r w:rsidRPr="00E01617">
        <w:rPr>
          <w:rFonts w:ascii="Times New Roman" w:eastAsia="Calibri" w:hAnsi="Times New Roman" w:cs="Times New Roman"/>
          <w:sz w:val="28"/>
          <w:szCs w:val="28"/>
          <w:lang w:val="de-DE"/>
        </w:rPr>
        <w:t>Paderborn: Wilhelm Fink/Brill</w:t>
      </w:r>
      <w:r w:rsidR="00646188" w:rsidRPr="00E01617">
        <w:rPr>
          <w:rFonts w:ascii="Times New Roman" w:eastAsia="Calibri" w:hAnsi="Times New Roman" w:cs="Times New Roman"/>
          <w:sz w:val="28"/>
          <w:szCs w:val="28"/>
          <w:lang w:val="de-DE"/>
        </w:rPr>
        <w:t xml:space="preserve">,2021. - </w:t>
      </w:r>
      <w:r w:rsidRPr="00E01617">
        <w:rPr>
          <w:rFonts w:ascii="Times New Roman" w:eastAsia="Calibri" w:hAnsi="Times New Roman" w:cs="Times New Roman"/>
          <w:sz w:val="28"/>
          <w:szCs w:val="28"/>
          <w:lang w:val="de-DE"/>
        </w:rPr>
        <w:t>277 p.</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Ахатова Б.А. Политический дискурс и языковое сознание</w:t>
      </w:r>
      <w:r w:rsidR="00646188"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 xml:space="preserve"> - Алматы: Экономика, 2006. - 302 с.  </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Гиздатов Г.Г</w:t>
      </w:r>
      <w:r w:rsidR="00646188"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 xml:space="preserve"> Когнитивные модели в речевой деятельности</w:t>
      </w:r>
      <w:r w:rsidR="00646188"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 xml:space="preserve"> – Алматы,1997</w:t>
      </w:r>
      <w:r w:rsidR="00646188"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 xml:space="preserve"> – 178c.</w:t>
      </w:r>
    </w:p>
    <w:p w:rsidR="00587ED1" w:rsidRPr="00E01617" w:rsidRDefault="00026401"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en-US"/>
        </w:rPr>
      </w:pPr>
      <w:r w:rsidRPr="00E01617">
        <w:rPr>
          <w:rFonts w:ascii="Times New Roman" w:eastAsia="Calibri" w:hAnsi="Times New Roman" w:cs="Times New Roman"/>
          <w:sz w:val="28"/>
          <w:szCs w:val="28"/>
          <w:lang w:val="kk-KZ"/>
        </w:rPr>
        <w:t xml:space="preserve">Кунанбаева С.С. </w:t>
      </w:r>
      <w:r w:rsidRPr="00E01617">
        <w:rPr>
          <w:rFonts w:ascii="Times New Roman" w:eastAsia="Calibri" w:hAnsi="Times New Roman" w:cs="Times New Roman"/>
          <w:sz w:val="28"/>
          <w:szCs w:val="28"/>
          <w:lang w:val="en-US"/>
        </w:rPr>
        <w:t xml:space="preserve">The modernization of foreign language education: the linguocultural – communicative approach. </w:t>
      </w:r>
      <w:r w:rsidR="00646188" w:rsidRPr="00E01617">
        <w:rPr>
          <w:rFonts w:ascii="Times New Roman" w:eastAsia="Calibri" w:hAnsi="Times New Roman" w:cs="Times New Roman"/>
          <w:sz w:val="28"/>
          <w:szCs w:val="28"/>
          <w:lang w:val="en-US"/>
        </w:rPr>
        <w:t xml:space="preserve">- </w:t>
      </w:r>
      <w:r w:rsidRPr="00E01617">
        <w:rPr>
          <w:rFonts w:ascii="Times New Roman" w:eastAsia="Calibri" w:hAnsi="Times New Roman" w:cs="Times New Roman"/>
          <w:sz w:val="28"/>
          <w:szCs w:val="28"/>
          <w:lang w:val="en-US"/>
        </w:rPr>
        <w:t>United KindomHertforfshire Press,2013</w:t>
      </w:r>
      <w:r w:rsidR="00646188" w:rsidRPr="00E01617">
        <w:rPr>
          <w:rFonts w:ascii="Times New Roman" w:eastAsia="Calibri" w:hAnsi="Times New Roman" w:cs="Times New Roman"/>
          <w:sz w:val="28"/>
          <w:szCs w:val="28"/>
          <w:lang w:val="en-US"/>
        </w:rPr>
        <w:t>.</w:t>
      </w:r>
      <w:r w:rsidRPr="00E01617">
        <w:rPr>
          <w:rFonts w:ascii="Times New Roman" w:eastAsia="Calibri" w:hAnsi="Times New Roman" w:cs="Times New Roman"/>
          <w:sz w:val="28"/>
          <w:szCs w:val="28"/>
          <w:lang w:val="en-US"/>
        </w:rPr>
        <w:t xml:space="preserve"> –293</w:t>
      </w:r>
      <w:r w:rsidR="00646188" w:rsidRPr="00E01617">
        <w:rPr>
          <w:rFonts w:ascii="Times New Roman" w:eastAsia="Calibri" w:hAnsi="Times New Roman" w:cs="Times New Roman"/>
          <w:sz w:val="28"/>
          <w:szCs w:val="28"/>
          <w:lang w:val="en-US"/>
        </w:rPr>
        <w:t xml:space="preserve"> p.</w:t>
      </w:r>
      <w:r w:rsidR="00587ED1" w:rsidRPr="00E01617">
        <w:rPr>
          <w:rFonts w:ascii="Times New Roman" w:eastAsia="Calibri" w:hAnsi="Times New Roman" w:cs="Times New Roman"/>
          <w:sz w:val="28"/>
          <w:szCs w:val="28"/>
          <w:lang w:val="en-US"/>
        </w:rPr>
        <w:tab/>
      </w:r>
      <w:r w:rsidR="00587ED1" w:rsidRPr="00E01617">
        <w:rPr>
          <w:rFonts w:ascii="Times New Roman" w:eastAsia="Calibri" w:hAnsi="Times New Roman" w:cs="Times New Roman"/>
          <w:sz w:val="28"/>
          <w:szCs w:val="28"/>
          <w:lang w:val="en-US"/>
        </w:rPr>
        <w:tab/>
      </w:r>
      <w:r w:rsidR="00587ED1" w:rsidRPr="00E01617">
        <w:rPr>
          <w:rFonts w:ascii="Times New Roman" w:eastAsia="Calibri" w:hAnsi="Times New Roman" w:cs="Times New Roman"/>
          <w:sz w:val="28"/>
          <w:szCs w:val="28"/>
          <w:lang w:val="en-US"/>
        </w:rPr>
        <w:tab/>
      </w:r>
      <w:r w:rsidR="00587ED1" w:rsidRPr="00E01617">
        <w:rPr>
          <w:rFonts w:ascii="Times New Roman" w:eastAsia="Calibri" w:hAnsi="Times New Roman" w:cs="Times New Roman"/>
          <w:sz w:val="28"/>
          <w:szCs w:val="28"/>
          <w:lang w:val="en-US"/>
        </w:rPr>
        <w:tab/>
      </w:r>
      <w:r w:rsidR="00587ED1" w:rsidRPr="00E01617">
        <w:rPr>
          <w:rFonts w:ascii="Times New Roman" w:eastAsia="Calibri" w:hAnsi="Times New Roman" w:cs="Times New Roman"/>
          <w:sz w:val="28"/>
          <w:szCs w:val="28"/>
          <w:lang w:val="en-US"/>
        </w:rPr>
        <w:tab/>
      </w:r>
      <w:r w:rsidR="00587ED1" w:rsidRPr="00E01617">
        <w:rPr>
          <w:rFonts w:ascii="Times New Roman" w:eastAsia="Calibri" w:hAnsi="Times New Roman" w:cs="Times New Roman"/>
          <w:sz w:val="28"/>
          <w:szCs w:val="28"/>
          <w:lang w:val="en-US"/>
        </w:rPr>
        <w:tab/>
      </w:r>
      <w:r w:rsidR="00587ED1" w:rsidRPr="00E01617">
        <w:rPr>
          <w:rFonts w:ascii="Times New Roman" w:eastAsia="Calibri" w:hAnsi="Times New Roman" w:cs="Times New Roman"/>
          <w:sz w:val="28"/>
          <w:szCs w:val="28"/>
          <w:lang w:val="en-US"/>
        </w:rPr>
        <w:tab/>
      </w:r>
      <w:r w:rsidR="00587ED1" w:rsidRPr="00E01617">
        <w:rPr>
          <w:rFonts w:ascii="Times New Roman" w:eastAsia="Calibri" w:hAnsi="Times New Roman" w:cs="Times New Roman"/>
          <w:sz w:val="28"/>
          <w:szCs w:val="28"/>
          <w:lang w:val="en-US"/>
        </w:rPr>
        <w:tab/>
      </w:r>
      <w:r w:rsidR="00587ED1" w:rsidRPr="00E01617">
        <w:rPr>
          <w:rFonts w:ascii="Times New Roman" w:eastAsia="Calibri" w:hAnsi="Times New Roman" w:cs="Times New Roman"/>
          <w:sz w:val="28"/>
          <w:szCs w:val="28"/>
          <w:lang w:val="en-US"/>
        </w:rPr>
        <w:tab/>
      </w:r>
      <w:r w:rsidR="00587ED1" w:rsidRPr="00E01617">
        <w:rPr>
          <w:rFonts w:ascii="Times New Roman" w:eastAsia="Calibri" w:hAnsi="Times New Roman" w:cs="Times New Roman"/>
          <w:sz w:val="28"/>
          <w:szCs w:val="28"/>
          <w:lang w:val="en-US"/>
        </w:rPr>
        <w:tab/>
      </w:r>
    </w:p>
    <w:p w:rsidR="00560AAD" w:rsidRPr="00E01617" w:rsidRDefault="00587ED1"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en-US"/>
        </w:rPr>
      </w:pPr>
      <w:r w:rsidRPr="00E01617">
        <w:rPr>
          <w:rFonts w:ascii="Times New Roman" w:eastAsia="Calibri" w:hAnsi="Times New Roman" w:cs="Times New Roman"/>
          <w:sz w:val="28"/>
          <w:szCs w:val="28"/>
          <w:lang w:val="en-US"/>
        </w:rPr>
        <w:t>Fairclough N. Critical discourse analyses</w:t>
      </w:r>
      <w:r w:rsidR="00646188" w:rsidRPr="00E01617">
        <w:rPr>
          <w:rFonts w:ascii="Times New Roman" w:eastAsia="Calibri" w:hAnsi="Times New Roman" w:cs="Times New Roman"/>
          <w:sz w:val="28"/>
          <w:szCs w:val="28"/>
          <w:lang w:val="en-US"/>
        </w:rPr>
        <w:t xml:space="preserve"> // </w:t>
      </w:r>
      <w:r w:rsidRPr="00E01617">
        <w:rPr>
          <w:rFonts w:ascii="Times New Roman" w:eastAsia="Calibri" w:hAnsi="Times New Roman" w:cs="Times New Roman"/>
          <w:sz w:val="28"/>
          <w:szCs w:val="28"/>
          <w:lang w:val="en-US"/>
        </w:rPr>
        <w:t>Discourse as social interaction.- London: Sage</w:t>
      </w:r>
      <w:r w:rsidR="00646188" w:rsidRPr="00E01617">
        <w:rPr>
          <w:rFonts w:ascii="Times New Roman" w:eastAsia="Calibri" w:hAnsi="Times New Roman" w:cs="Times New Roman"/>
          <w:sz w:val="28"/>
          <w:szCs w:val="28"/>
          <w:lang w:val="en-US"/>
        </w:rPr>
        <w:t xml:space="preserve">, </w:t>
      </w:r>
      <w:r w:rsidRPr="00E01617">
        <w:rPr>
          <w:rFonts w:ascii="Times New Roman" w:eastAsia="Calibri" w:hAnsi="Times New Roman" w:cs="Times New Roman"/>
          <w:sz w:val="28"/>
          <w:szCs w:val="28"/>
          <w:lang w:val="en-US"/>
        </w:rPr>
        <w:t>1997.</w:t>
      </w:r>
      <w:r w:rsidR="00646188" w:rsidRPr="00E01617">
        <w:rPr>
          <w:rFonts w:ascii="Times New Roman" w:eastAsia="Calibri" w:hAnsi="Times New Roman" w:cs="Times New Roman"/>
          <w:sz w:val="28"/>
          <w:szCs w:val="28"/>
          <w:lang w:val="en-US"/>
        </w:rPr>
        <w:t xml:space="preserve"> - V</w:t>
      </w:r>
      <w:r w:rsidRPr="00E01617">
        <w:rPr>
          <w:rFonts w:ascii="Times New Roman" w:eastAsia="Calibri" w:hAnsi="Times New Roman" w:cs="Times New Roman"/>
          <w:sz w:val="28"/>
          <w:szCs w:val="28"/>
          <w:lang w:val="en-US"/>
        </w:rPr>
        <w:t>ol. 1</w:t>
      </w:r>
      <w:r w:rsidR="00646188" w:rsidRPr="00E01617">
        <w:rPr>
          <w:rFonts w:ascii="Times New Roman" w:eastAsia="Calibri" w:hAnsi="Times New Roman" w:cs="Times New Roman"/>
          <w:sz w:val="28"/>
          <w:szCs w:val="28"/>
          <w:lang w:val="en-US"/>
        </w:rPr>
        <w:t xml:space="preserve">. - </w:t>
      </w:r>
      <w:r w:rsidRPr="00E01617">
        <w:rPr>
          <w:rFonts w:ascii="Times New Roman" w:eastAsia="Calibri" w:hAnsi="Times New Roman" w:cs="Times New Roman"/>
          <w:sz w:val="28"/>
          <w:szCs w:val="28"/>
          <w:lang w:val="en-US"/>
        </w:rPr>
        <w:t>284</w:t>
      </w:r>
      <w:r w:rsidR="00646188" w:rsidRPr="00E01617">
        <w:rPr>
          <w:rFonts w:ascii="Times New Roman" w:eastAsia="Calibri" w:hAnsi="Times New Roman" w:cs="Times New Roman"/>
          <w:sz w:val="28"/>
          <w:szCs w:val="28"/>
          <w:lang w:val="en-US"/>
        </w:rPr>
        <w:t xml:space="preserve"> p</w:t>
      </w:r>
      <w:r w:rsidRPr="00E01617">
        <w:rPr>
          <w:rFonts w:ascii="Times New Roman" w:eastAsia="Calibri" w:hAnsi="Times New Roman" w:cs="Times New Roman"/>
          <w:sz w:val="28"/>
          <w:szCs w:val="28"/>
          <w:lang w:val="kk-KZ"/>
        </w:rPr>
        <w:t>.</w:t>
      </w:r>
    </w:p>
    <w:p w:rsidR="00945354" w:rsidRPr="00E01617" w:rsidRDefault="00945354"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rPr>
        <w:t xml:space="preserve">Дейк ван Т.А. ван. Язык. Познание. Коммуникация. </w:t>
      </w:r>
      <w:r w:rsidR="00646188" w:rsidRPr="00E01617">
        <w:rPr>
          <w:rFonts w:ascii="Times New Roman" w:eastAsia="Calibri" w:hAnsi="Times New Roman" w:cs="Times New Roman"/>
          <w:sz w:val="28"/>
          <w:szCs w:val="28"/>
        </w:rPr>
        <w:t xml:space="preserve">- </w:t>
      </w:r>
      <w:r w:rsidRPr="00E01617">
        <w:rPr>
          <w:rFonts w:ascii="Times New Roman" w:eastAsia="Calibri" w:hAnsi="Times New Roman" w:cs="Times New Roman"/>
          <w:sz w:val="28"/>
          <w:szCs w:val="28"/>
        </w:rPr>
        <w:t xml:space="preserve">Благовещенск, 2000. </w:t>
      </w:r>
      <w:r w:rsidR="00646188" w:rsidRPr="00E01617">
        <w:rPr>
          <w:rFonts w:ascii="Times New Roman" w:eastAsia="Calibri" w:hAnsi="Times New Roman" w:cs="Times New Roman"/>
          <w:sz w:val="28"/>
          <w:szCs w:val="28"/>
        </w:rPr>
        <w:t xml:space="preserve">- </w:t>
      </w:r>
      <w:r w:rsidRPr="00E01617">
        <w:rPr>
          <w:rFonts w:ascii="Times New Roman" w:eastAsia="Calibri" w:hAnsi="Times New Roman" w:cs="Times New Roman"/>
          <w:sz w:val="28"/>
          <w:szCs w:val="28"/>
        </w:rPr>
        <w:t xml:space="preserve">308 </w:t>
      </w:r>
      <w:r w:rsidRPr="00E01617">
        <w:rPr>
          <w:rFonts w:ascii="Times New Roman" w:eastAsia="Calibri" w:hAnsi="Times New Roman" w:cs="Times New Roman"/>
          <w:sz w:val="28"/>
          <w:szCs w:val="28"/>
          <w:lang w:val="kk-KZ"/>
        </w:rPr>
        <w:t>с</w:t>
      </w:r>
      <w:r w:rsidRPr="00E01617">
        <w:rPr>
          <w:rFonts w:ascii="Times New Roman" w:eastAsia="Calibri" w:hAnsi="Times New Roman" w:cs="Times New Roman"/>
          <w:sz w:val="28"/>
          <w:szCs w:val="28"/>
        </w:rPr>
        <w:t>.</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lang w:val="de-DE"/>
        </w:rPr>
        <w:t>Luhmann</w:t>
      </w:r>
      <w:r w:rsidR="00006A64" w:rsidRPr="00E01617">
        <w:rPr>
          <w:rFonts w:ascii="Times New Roman" w:eastAsia="Calibri" w:hAnsi="Times New Roman" w:cs="Times New Roman"/>
          <w:sz w:val="28"/>
          <w:szCs w:val="28"/>
          <w:lang w:val="de-DE"/>
        </w:rPr>
        <w:t>N</w:t>
      </w:r>
      <w:r w:rsidRPr="00E01617">
        <w:rPr>
          <w:rFonts w:ascii="Times New Roman" w:eastAsia="Calibri" w:hAnsi="Times New Roman" w:cs="Times New Roman"/>
          <w:sz w:val="28"/>
          <w:szCs w:val="28"/>
          <w:lang w:val="de-DE"/>
        </w:rPr>
        <w:t>. Die Realitat der Massenmedien. Sozialwissenschaften I GWV Fachverlage Gmbh</w:t>
      </w:r>
      <w:r w:rsidR="008E165F" w:rsidRPr="00E01617">
        <w:rPr>
          <w:rFonts w:ascii="Times New Roman" w:eastAsia="Calibri" w:hAnsi="Times New Roman" w:cs="Times New Roman"/>
          <w:sz w:val="28"/>
          <w:szCs w:val="28"/>
          <w:lang w:val="de-DE"/>
        </w:rPr>
        <w:t>.</w:t>
      </w:r>
      <w:r w:rsidRPr="00E01617">
        <w:rPr>
          <w:rFonts w:ascii="Times New Roman" w:eastAsia="Calibri" w:hAnsi="Times New Roman" w:cs="Times New Roman"/>
          <w:sz w:val="28"/>
          <w:szCs w:val="28"/>
          <w:lang w:val="de-DE"/>
        </w:rPr>
        <w:t xml:space="preserve"> Wiesbaden</w:t>
      </w:r>
      <w:r w:rsidRPr="00E01617">
        <w:rPr>
          <w:rFonts w:ascii="Times New Roman" w:eastAsia="Calibri" w:hAnsi="Times New Roman" w:cs="Times New Roman"/>
          <w:sz w:val="28"/>
          <w:szCs w:val="28"/>
        </w:rPr>
        <w:t xml:space="preserve"> 2004. Никлас Луман: Реальность масс-медиа</w:t>
      </w:r>
      <w:r w:rsidR="000C67A7" w:rsidRPr="00E01617">
        <w:rPr>
          <w:rFonts w:ascii="Times New Roman" w:eastAsia="Calibri" w:hAnsi="Times New Roman" w:cs="Times New Roman"/>
          <w:sz w:val="28"/>
          <w:szCs w:val="28"/>
        </w:rPr>
        <w:t xml:space="preserve"> /п</w:t>
      </w:r>
      <w:r w:rsidRPr="00E01617">
        <w:rPr>
          <w:rFonts w:ascii="Times New Roman" w:eastAsia="Calibri" w:hAnsi="Times New Roman" w:cs="Times New Roman"/>
          <w:sz w:val="28"/>
          <w:szCs w:val="28"/>
        </w:rPr>
        <w:t>ер</w:t>
      </w:r>
      <w:r w:rsidR="000C67A7"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rPr>
        <w:t xml:space="preserve"> с нем</w:t>
      </w:r>
      <w:r w:rsidR="008E165F" w:rsidRPr="00E01617">
        <w:rPr>
          <w:rFonts w:ascii="Times New Roman" w:eastAsia="Calibri" w:hAnsi="Times New Roman" w:cs="Times New Roman"/>
          <w:sz w:val="28"/>
          <w:szCs w:val="28"/>
        </w:rPr>
        <w:t xml:space="preserve">. </w:t>
      </w:r>
      <w:r w:rsidRPr="00E01617">
        <w:rPr>
          <w:rFonts w:ascii="Times New Roman" w:eastAsia="Calibri" w:hAnsi="Times New Roman" w:cs="Times New Roman"/>
          <w:sz w:val="28"/>
          <w:szCs w:val="28"/>
        </w:rPr>
        <w:t>А.Ю. Антоновский</w:t>
      </w:r>
      <w:r w:rsidR="000C67A7" w:rsidRPr="00E01617">
        <w:rPr>
          <w:rFonts w:ascii="Times New Roman" w:eastAsia="Calibri" w:hAnsi="Times New Roman" w:cs="Times New Roman"/>
          <w:sz w:val="28"/>
          <w:szCs w:val="28"/>
        </w:rPr>
        <w:t>. -</w:t>
      </w:r>
      <w:r w:rsidRPr="00E01617">
        <w:rPr>
          <w:rFonts w:ascii="Times New Roman" w:eastAsia="Calibri" w:hAnsi="Times New Roman" w:cs="Times New Roman"/>
          <w:sz w:val="28"/>
          <w:szCs w:val="28"/>
        </w:rPr>
        <w:t xml:space="preserve"> Центр гума</w:t>
      </w:r>
      <w:r w:rsidRPr="00E01617">
        <w:rPr>
          <w:rFonts w:ascii="Times New Roman" w:eastAsia="Calibri" w:hAnsi="Times New Roman" w:cs="Times New Roman"/>
          <w:sz w:val="28"/>
          <w:szCs w:val="28"/>
        </w:rPr>
        <w:softHyphen/>
        <w:t>нитар</w:t>
      </w:r>
      <w:r w:rsidRPr="00E01617">
        <w:rPr>
          <w:rFonts w:ascii="Times New Roman" w:eastAsia="Calibri" w:hAnsi="Times New Roman" w:cs="Times New Roman"/>
          <w:sz w:val="28"/>
          <w:szCs w:val="28"/>
        </w:rPr>
        <w:softHyphen/>
        <w:t>ных техно</w:t>
      </w:r>
      <w:r w:rsidRPr="00E01617">
        <w:rPr>
          <w:rFonts w:ascii="Times New Roman" w:eastAsia="Calibri" w:hAnsi="Times New Roman" w:cs="Times New Roman"/>
          <w:sz w:val="28"/>
          <w:szCs w:val="28"/>
        </w:rPr>
        <w:softHyphen/>
        <w:t>логий</w:t>
      </w:r>
      <w:r w:rsidR="000C67A7" w:rsidRPr="00E01617">
        <w:rPr>
          <w:rFonts w:ascii="Times New Roman" w:eastAsia="Calibri" w:hAnsi="Times New Roman" w:cs="Times New Roman"/>
          <w:sz w:val="28"/>
          <w:szCs w:val="28"/>
        </w:rPr>
        <w:t>, 2005</w:t>
      </w:r>
      <w:r w:rsidRPr="00E01617">
        <w:rPr>
          <w:rFonts w:ascii="Times New Roman" w:eastAsia="Calibri" w:hAnsi="Times New Roman" w:cs="Times New Roman"/>
          <w:sz w:val="28"/>
          <w:szCs w:val="28"/>
          <w:lang w:val="en-US"/>
        </w:rPr>
        <w:t>https</w:t>
      </w:r>
      <w:r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en-US"/>
        </w:rPr>
        <w:t>gtmarket</w:t>
      </w:r>
      <w:r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en-US"/>
        </w:rPr>
        <w:t>ru</w:t>
      </w:r>
      <w:r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en-US"/>
        </w:rPr>
        <w:t>library</w:t>
      </w:r>
      <w:r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lang w:val="en-US"/>
        </w:rPr>
        <w:t>basis</w:t>
      </w:r>
      <w:r w:rsidRPr="00E01617">
        <w:rPr>
          <w:rFonts w:ascii="Times New Roman" w:eastAsia="Calibri" w:hAnsi="Times New Roman" w:cs="Times New Roman"/>
          <w:sz w:val="28"/>
          <w:szCs w:val="28"/>
        </w:rPr>
        <w:t>/3001</w:t>
      </w:r>
      <w:r w:rsidR="00646188" w:rsidRPr="00E01617">
        <w:rPr>
          <w:rFonts w:ascii="Times New Roman" w:eastAsia="Calibri" w:hAnsi="Times New Roman" w:cs="Times New Roman"/>
          <w:sz w:val="28"/>
          <w:szCs w:val="28"/>
        </w:rPr>
        <w:t xml:space="preserve">  07.07.20</w:t>
      </w:r>
      <w:r w:rsidR="008E165F" w:rsidRPr="00E01617">
        <w:rPr>
          <w:rFonts w:ascii="Times New Roman" w:eastAsia="Calibri" w:hAnsi="Times New Roman" w:cs="Times New Roman"/>
          <w:sz w:val="28"/>
          <w:szCs w:val="28"/>
        </w:rPr>
        <w:t>23</w:t>
      </w:r>
      <w:r w:rsidR="00646188" w:rsidRPr="00E01617">
        <w:rPr>
          <w:rFonts w:ascii="Times New Roman" w:eastAsia="Calibri" w:hAnsi="Times New Roman" w:cs="Times New Roman"/>
          <w:sz w:val="28"/>
          <w:szCs w:val="28"/>
        </w:rPr>
        <w:t>.</w:t>
      </w:r>
    </w:p>
    <w:p w:rsidR="00560AAD" w:rsidRPr="00E01617" w:rsidRDefault="00051D07"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Алдабергенова А.А</w:t>
      </w:r>
      <w:r w:rsidR="008E165F" w:rsidRPr="00E01617">
        <w:rPr>
          <w:rFonts w:ascii="Times New Roman" w:eastAsia="Calibri" w:hAnsi="Times New Roman" w:cs="Times New Roman"/>
          <w:sz w:val="28"/>
          <w:szCs w:val="28"/>
          <w:lang w:val="kk-KZ"/>
        </w:rPr>
        <w:t>.</w:t>
      </w:r>
      <w:r w:rsidR="00560AAD" w:rsidRPr="00E01617">
        <w:rPr>
          <w:rFonts w:ascii="Times New Roman" w:eastAsia="Calibri" w:hAnsi="Times New Roman" w:cs="Times New Roman"/>
          <w:sz w:val="28"/>
          <w:szCs w:val="28"/>
          <w:lang w:val="kk-KZ"/>
        </w:rPr>
        <w:t>Функциональные и лингвокультурологические аспекты перевода литературы абсурда (на материале переводов романа Дж.Хеллера «Поправка-22»): дис. ...док. PhD. – Алматы, 2022. – 168с.</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George Lakoff and Mark Johnsen Metaphors we live by. </w:t>
      </w:r>
      <w:r w:rsidR="000C67A7"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London: The university of Chicago press</w:t>
      </w:r>
      <w:r w:rsidR="000C67A7"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 xml:space="preserve"> 2003</w:t>
      </w:r>
      <w:r w:rsidR="000C67A7"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 xml:space="preserve"> 193р</w:t>
      </w:r>
      <w:r w:rsidR="000C67A7" w:rsidRPr="00E01617">
        <w:rPr>
          <w:rFonts w:ascii="Times New Roman" w:eastAsia="Calibri" w:hAnsi="Times New Roman" w:cs="Times New Roman"/>
          <w:sz w:val="28"/>
          <w:szCs w:val="28"/>
          <w:lang w:val="kk-KZ"/>
        </w:rPr>
        <w:t>.</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Fauconnier G. Mental Spaces http://terpconnect.umd. edu/~israel/Fauconnier-MentalSpaces. </w:t>
      </w:r>
      <w:r w:rsidR="000C67A7"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2003.</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Жаботинская С.А. Язык как оружие в войне мировоззрений майдан – антимайдан: словарь-тезаурус лексических инноваций Ураина 2013–2014. </w:t>
      </w:r>
      <w:r w:rsidR="000C67A7"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 xml:space="preserve"> Київ</w:t>
      </w:r>
      <w:r w:rsidR="000C67A7" w:rsidRPr="00E01617">
        <w:rPr>
          <w:rFonts w:ascii="Times New Roman" w:eastAsia="Calibri" w:hAnsi="Times New Roman" w:cs="Times New Roman"/>
          <w:sz w:val="28"/>
          <w:szCs w:val="28"/>
          <w:lang w:val="kk-KZ"/>
        </w:rPr>
        <w:t>: Интернет-издание Сайт УАКЛиП</w:t>
      </w:r>
      <w:r w:rsidRPr="00E01617">
        <w:rPr>
          <w:rFonts w:ascii="Times New Roman" w:eastAsia="Calibri" w:hAnsi="Times New Roman" w:cs="Times New Roman"/>
          <w:sz w:val="28"/>
          <w:szCs w:val="28"/>
          <w:lang w:val="kk-KZ"/>
        </w:rPr>
        <w:t xml:space="preserve">, 2015. </w:t>
      </w:r>
      <w:r w:rsidR="000C67A7" w:rsidRPr="00E01617">
        <w:rPr>
          <w:rFonts w:ascii="Times New Roman" w:eastAsia="Calibri" w:hAnsi="Times New Roman" w:cs="Times New Roman"/>
          <w:sz w:val="28"/>
          <w:szCs w:val="28"/>
          <w:lang w:val="kk-KZ"/>
        </w:rPr>
        <w:t>– 107 с.</w:t>
      </w:r>
    </w:p>
    <w:p w:rsidR="00153514"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en-US"/>
        </w:rPr>
      </w:pPr>
      <w:r w:rsidRPr="00E01617">
        <w:rPr>
          <w:rFonts w:ascii="Times New Roman" w:eastAsia="Calibri" w:hAnsi="Times New Roman" w:cs="Times New Roman"/>
          <w:sz w:val="28"/>
          <w:szCs w:val="28"/>
          <w:lang w:val="kk-KZ"/>
        </w:rPr>
        <w:t>Жаботинская С.А</w:t>
      </w:r>
      <w:r w:rsidR="000C67A7"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 xml:space="preserve">  Имя как текст //  Cognition</w:t>
      </w:r>
      <w:r w:rsidR="000C67A7"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 xml:space="preserve"> Communication</w:t>
      </w:r>
      <w:r w:rsidR="000C67A7"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Discourse</w:t>
      </w:r>
      <w:r w:rsidR="000C67A7" w:rsidRPr="00E01617">
        <w:rPr>
          <w:rFonts w:ascii="Times New Roman" w:eastAsia="Calibri" w:hAnsi="Times New Roman" w:cs="Times New Roman"/>
          <w:sz w:val="28"/>
          <w:szCs w:val="28"/>
          <w:lang w:val="kk-KZ"/>
        </w:rPr>
        <w:t xml:space="preserve">. – </w:t>
      </w:r>
      <w:r w:rsidRPr="00E01617">
        <w:rPr>
          <w:rFonts w:ascii="Times New Roman" w:eastAsia="Calibri" w:hAnsi="Times New Roman" w:cs="Times New Roman"/>
          <w:sz w:val="28"/>
          <w:szCs w:val="28"/>
          <w:lang w:val="kk-KZ"/>
        </w:rPr>
        <w:t>2013</w:t>
      </w:r>
      <w:r w:rsidR="000C67A7" w:rsidRPr="00E01617">
        <w:rPr>
          <w:rFonts w:ascii="Times New Roman" w:eastAsia="Calibri" w:hAnsi="Times New Roman" w:cs="Times New Roman"/>
          <w:sz w:val="28"/>
          <w:szCs w:val="28"/>
          <w:lang w:val="kk-KZ"/>
        </w:rPr>
        <w:t>.- №6.</w:t>
      </w:r>
      <w:r w:rsidRPr="00E01617">
        <w:rPr>
          <w:rFonts w:ascii="Times New Roman" w:eastAsia="Calibri" w:hAnsi="Times New Roman" w:cs="Times New Roman"/>
          <w:sz w:val="28"/>
          <w:szCs w:val="28"/>
          <w:lang w:val="kk-KZ"/>
        </w:rPr>
        <w:t xml:space="preserve"> - </w:t>
      </w:r>
      <w:r w:rsidR="000C67A7" w:rsidRPr="00E01617">
        <w:rPr>
          <w:rFonts w:ascii="Times New Roman" w:eastAsia="Calibri" w:hAnsi="Times New Roman" w:cs="Times New Roman"/>
          <w:sz w:val="28"/>
          <w:szCs w:val="28"/>
          <w:lang w:val="kk-KZ"/>
        </w:rPr>
        <w:t>С</w:t>
      </w:r>
      <w:r w:rsidRPr="00E01617">
        <w:rPr>
          <w:rFonts w:ascii="Times New Roman" w:eastAsia="Calibri" w:hAnsi="Times New Roman" w:cs="Times New Roman"/>
          <w:sz w:val="28"/>
          <w:szCs w:val="28"/>
          <w:lang w:val="kk-KZ"/>
        </w:rPr>
        <w:t>.47-76</w:t>
      </w:r>
      <w:r w:rsidR="000C67A7"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p>
    <w:p w:rsidR="00560AAD" w:rsidRPr="009A2991" w:rsidRDefault="009A2991"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rPr>
      </w:pPr>
      <w:r w:rsidRPr="009A2991">
        <w:rPr>
          <w:rFonts w:ascii="Times New Roman" w:eastAsia="Calibri" w:hAnsi="Times New Roman" w:cs="Times New Roman"/>
          <w:sz w:val="28"/>
          <w:szCs w:val="28"/>
        </w:rPr>
        <w:t xml:space="preserve">Жаботинская С.А. </w:t>
      </w:r>
      <w:bookmarkStart w:id="98" w:name="_Hlk161178593"/>
      <w:r w:rsidRPr="009A2991">
        <w:rPr>
          <w:rFonts w:ascii="Times New Roman" w:eastAsia="Calibri" w:hAnsi="Times New Roman" w:cs="Times New Roman"/>
          <w:sz w:val="28"/>
          <w:szCs w:val="28"/>
        </w:rPr>
        <w:t>Сетевая семантика: теория и практика</w:t>
      </w:r>
      <w:bookmarkEnd w:id="98"/>
      <w:r w:rsidRPr="009A2991">
        <w:rPr>
          <w:rFonts w:ascii="Times New Roman" w:eastAsia="Calibri" w:hAnsi="Times New Roman" w:cs="Times New Roman"/>
          <w:sz w:val="28"/>
          <w:szCs w:val="28"/>
        </w:rPr>
        <w:t>//Когнитивные исследования языка. Выпуск ХIV. Когнитивная лингвистика: итоги, перспективы. – Москва-Тамбов, 2013 − С. 81-85.</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en-US"/>
        </w:rPr>
      </w:pPr>
      <w:r w:rsidRPr="00E01617">
        <w:rPr>
          <w:rFonts w:ascii="Times New Roman" w:eastAsia="Calibri" w:hAnsi="Times New Roman" w:cs="Times New Roman"/>
          <w:sz w:val="28"/>
          <w:szCs w:val="28"/>
          <w:lang w:val="en-US"/>
        </w:rPr>
        <w:t xml:space="preserve">Newby G. </w:t>
      </w:r>
      <w:r w:rsidRPr="00E01617">
        <w:rPr>
          <w:rFonts w:ascii="Times New Roman" w:eastAsia="Calibri" w:hAnsi="Times New Roman" w:cs="Times New Roman"/>
          <w:bCs/>
          <w:sz w:val="28"/>
          <w:szCs w:val="28"/>
          <w:lang w:val="en-US"/>
        </w:rPr>
        <w:t>Cognitive space and information space//</w:t>
      </w:r>
      <w:r w:rsidRPr="00E01617">
        <w:rPr>
          <w:rFonts w:ascii="Times New Roman" w:eastAsia="Calibri" w:hAnsi="Times New Roman" w:cs="Times New Roman"/>
          <w:bCs/>
          <w:iCs/>
          <w:sz w:val="28"/>
          <w:szCs w:val="28"/>
          <w:lang w:val="en-US"/>
        </w:rPr>
        <w:t>The Journal of the Association for Information Science and Technology</w:t>
      </w:r>
      <w:r w:rsidR="000C67A7" w:rsidRPr="00E01617">
        <w:rPr>
          <w:rFonts w:ascii="Times New Roman" w:eastAsia="Calibri" w:hAnsi="Times New Roman" w:cs="Times New Roman"/>
          <w:bCs/>
          <w:iCs/>
          <w:sz w:val="28"/>
          <w:szCs w:val="28"/>
          <w:lang w:val="en-US"/>
        </w:rPr>
        <w:t>. -</w:t>
      </w:r>
      <w:r w:rsidRPr="00E01617">
        <w:rPr>
          <w:rFonts w:ascii="Times New Roman" w:eastAsia="Calibri" w:hAnsi="Times New Roman" w:cs="Times New Roman"/>
          <w:bCs/>
          <w:iCs/>
          <w:sz w:val="28"/>
          <w:szCs w:val="28"/>
          <w:lang w:val="en-US"/>
        </w:rPr>
        <w:t>2001</w:t>
      </w:r>
      <w:r w:rsidR="000C67A7" w:rsidRPr="00E01617">
        <w:rPr>
          <w:rFonts w:ascii="Times New Roman" w:eastAsia="Calibri" w:hAnsi="Times New Roman" w:cs="Times New Roman"/>
          <w:bCs/>
          <w:iCs/>
          <w:sz w:val="28"/>
          <w:szCs w:val="28"/>
          <w:lang w:val="en-US"/>
        </w:rPr>
        <w:t>. - №1. – Р. 18-29.</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bookmarkStart w:id="99" w:name="_Hlk131330636"/>
      <w:r w:rsidRPr="00E01617">
        <w:rPr>
          <w:rFonts w:ascii="Times New Roman" w:eastAsia="Calibri" w:hAnsi="Times New Roman" w:cs="Times New Roman"/>
          <w:sz w:val="28"/>
          <w:szCs w:val="28"/>
          <w:lang w:val="kk-KZ"/>
        </w:rPr>
        <w:t>Fauconnier</w:t>
      </w:r>
      <w:r w:rsidRPr="00E01617">
        <w:rPr>
          <w:rFonts w:ascii="Times New Roman" w:eastAsia="Calibri" w:hAnsi="Times New Roman" w:cs="Times New Roman"/>
          <w:sz w:val="28"/>
          <w:szCs w:val="28"/>
          <w:lang w:val="en-US"/>
        </w:rPr>
        <w:t xml:space="preserve"> G.</w:t>
      </w:r>
      <w:r w:rsidRPr="00E01617">
        <w:rPr>
          <w:rFonts w:ascii="Times New Roman" w:eastAsia="Calibri" w:hAnsi="Times New Roman" w:cs="Times New Roman"/>
          <w:sz w:val="28"/>
          <w:szCs w:val="28"/>
          <w:lang w:val="kk-KZ"/>
        </w:rPr>
        <w:t>, Turner</w:t>
      </w:r>
      <w:r w:rsidRPr="00E01617">
        <w:rPr>
          <w:rFonts w:ascii="Times New Roman" w:eastAsia="Calibri" w:hAnsi="Times New Roman" w:cs="Times New Roman"/>
          <w:sz w:val="28"/>
          <w:szCs w:val="28"/>
          <w:lang w:val="en-US"/>
        </w:rPr>
        <w:t xml:space="preserve"> M.</w:t>
      </w:r>
      <w:r w:rsidRPr="00E01617">
        <w:rPr>
          <w:rFonts w:ascii="Times New Roman" w:eastAsia="Calibri" w:hAnsi="Times New Roman" w:cs="Times New Roman"/>
          <w:sz w:val="28"/>
          <w:szCs w:val="28"/>
          <w:lang w:val="kk-KZ"/>
        </w:rPr>
        <w:t xml:space="preserve"> The Way We Think: Conceptual Blendingand the Mind’s Hidden Complexities</w:t>
      </w:r>
      <w:r w:rsidR="000C67A7"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 xml:space="preserve"> -  New York: Basic Books</w:t>
      </w:r>
      <w:r w:rsidR="000C67A7" w:rsidRPr="00E01617">
        <w:rPr>
          <w:rFonts w:ascii="Times New Roman" w:eastAsia="Calibri" w:hAnsi="Times New Roman" w:cs="Times New Roman"/>
          <w:sz w:val="28"/>
          <w:szCs w:val="28"/>
          <w:lang w:val="en-US"/>
        </w:rPr>
        <w:t>,</w:t>
      </w:r>
      <w:r w:rsidRPr="00E01617">
        <w:rPr>
          <w:rFonts w:ascii="Times New Roman" w:eastAsia="Calibri" w:hAnsi="Times New Roman" w:cs="Times New Roman"/>
          <w:sz w:val="28"/>
          <w:szCs w:val="28"/>
          <w:lang w:val="kk-KZ"/>
        </w:rPr>
        <w:t xml:space="preserve">2002. </w:t>
      </w:r>
      <w:r w:rsidR="000C67A7" w:rsidRPr="00E01617">
        <w:rPr>
          <w:rFonts w:ascii="Times New Roman" w:eastAsia="Calibri" w:hAnsi="Times New Roman" w:cs="Times New Roman"/>
          <w:sz w:val="28"/>
          <w:szCs w:val="28"/>
          <w:lang w:val="kk-KZ"/>
        </w:rPr>
        <w:t>– 105 р.</w:t>
      </w:r>
    </w:p>
    <w:p w:rsidR="00587ED1" w:rsidRPr="00E01617" w:rsidRDefault="00587ED1" w:rsidP="00644A70">
      <w:pPr>
        <w:pStyle w:val="a6"/>
        <w:numPr>
          <w:ilvl w:val="0"/>
          <w:numId w:val="38"/>
        </w:numPr>
        <w:tabs>
          <w:tab w:val="left" w:pos="993"/>
        </w:tabs>
        <w:spacing w:before="100" w:beforeAutospacing="1" w:after="0" w:line="240" w:lineRule="auto"/>
        <w:ind w:left="0" w:firstLine="567"/>
        <w:jc w:val="both"/>
        <w:rPr>
          <w:rFonts w:ascii="Times New Roman" w:hAnsi="Times New Roman" w:cs="Times New Roman"/>
          <w:sz w:val="28"/>
          <w:szCs w:val="28"/>
          <w:lang w:val="kk-KZ"/>
        </w:rPr>
      </w:pPr>
      <w:r w:rsidRPr="00E01617">
        <w:rPr>
          <w:rFonts w:ascii="Times New Roman" w:hAnsi="Times New Roman" w:cs="Times New Roman"/>
          <w:sz w:val="28"/>
          <w:szCs w:val="28"/>
          <w:lang w:val="kk-KZ"/>
        </w:rPr>
        <w:t>Эшби У.Р.  Введение в кибернетику. - Рипол Классик</w:t>
      </w:r>
      <w:r w:rsidR="000C67A7" w:rsidRPr="00E01617">
        <w:rPr>
          <w:rFonts w:ascii="Times New Roman" w:hAnsi="Times New Roman" w:cs="Times New Roman"/>
          <w:sz w:val="28"/>
          <w:szCs w:val="28"/>
          <w:lang w:val="kk-KZ"/>
        </w:rPr>
        <w:t xml:space="preserve">, </w:t>
      </w:r>
      <w:r w:rsidRPr="00E01617">
        <w:rPr>
          <w:rFonts w:ascii="Times New Roman" w:hAnsi="Times New Roman" w:cs="Times New Roman"/>
          <w:sz w:val="28"/>
          <w:szCs w:val="28"/>
          <w:lang w:val="kk-KZ"/>
        </w:rPr>
        <w:t>1959</w:t>
      </w:r>
      <w:r w:rsidR="000C67A7" w:rsidRPr="00E01617">
        <w:rPr>
          <w:rFonts w:ascii="Times New Roman" w:hAnsi="Times New Roman" w:cs="Times New Roman"/>
          <w:sz w:val="28"/>
          <w:szCs w:val="28"/>
          <w:lang w:val="kk-KZ"/>
        </w:rPr>
        <w:t xml:space="preserve">. </w:t>
      </w:r>
      <w:r w:rsidRPr="00E01617">
        <w:rPr>
          <w:rFonts w:ascii="Times New Roman" w:hAnsi="Times New Roman" w:cs="Times New Roman"/>
          <w:sz w:val="28"/>
          <w:szCs w:val="28"/>
          <w:lang w:val="kk-KZ"/>
        </w:rPr>
        <w:t xml:space="preserve"> -  432 c.</w:t>
      </w:r>
    </w:p>
    <w:p w:rsidR="00587ED1" w:rsidRPr="00E01617" w:rsidRDefault="00587ED1" w:rsidP="00644A70">
      <w:pPr>
        <w:pStyle w:val="a6"/>
        <w:numPr>
          <w:ilvl w:val="0"/>
          <w:numId w:val="38"/>
        </w:numPr>
        <w:tabs>
          <w:tab w:val="left" w:pos="993"/>
        </w:tabs>
        <w:spacing w:before="100" w:beforeAutospacing="1" w:after="0" w:line="240" w:lineRule="auto"/>
        <w:ind w:left="0" w:firstLine="567"/>
        <w:jc w:val="both"/>
        <w:rPr>
          <w:rFonts w:ascii="Times New Roman" w:hAnsi="Times New Roman" w:cs="Times New Roman"/>
          <w:sz w:val="28"/>
          <w:szCs w:val="28"/>
          <w:lang w:val="kk-KZ"/>
        </w:rPr>
      </w:pPr>
      <w:r w:rsidRPr="00E01617">
        <w:rPr>
          <w:rFonts w:ascii="Times New Roman" w:hAnsi="Times New Roman" w:cs="Times New Roman"/>
          <w:sz w:val="28"/>
          <w:szCs w:val="28"/>
          <w:lang w:val="kk-KZ"/>
        </w:rPr>
        <w:t>Bertalanffy</w:t>
      </w:r>
      <w:r w:rsidR="000C67A7" w:rsidRPr="00E01617">
        <w:rPr>
          <w:rFonts w:ascii="Times New Roman" w:hAnsi="Times New Roman" w:cs="Times New Roman"/>
          <w:sz w:val="28"/>
          <w:szCs w:val="28"/>
          <w:lang w:val="kk-KZ"/>
        </w:rPr>
        <w:t xml:space="preserve"> L.Von</w:t>
      </w:r>
      <w:r w:rsidRPr="00E01617">
        <w:rPr>
          <w:rFonts w:ascii="Times New Roman" w:hAnsi="Times New Roman" w:cs="Times New Roman"/>
          <w:sz w:val="28"/>
          <w:szCs w:val="28"/>
          <w:lang w:val="kk-KZ"/>
        </w:rPr>
        <w:t>, General System Theory</w:t>
      </w:r>
      <w:r w:rsidR="000C67A7" w:rsidRPr="00E01617">
        <w:rPr>
          <w:rFonts w:ascii="Times New Roman" w:hAnsi="Times New Roman" w:cs="Times New Roman"/>
          <w:sz w:val="28"/>
          <w:szCs w:val="28"/>
          <w:lang w:val="kk-KZ"/>
        </w:rPr>
        <w:t>-</w:t>
      </w:r>
      <w:r w:rsidRPr="00E01617">
        <w:rPr>
          <w:rFonts w:ascii="Times New Roman" w:hAnsi="Times New Roman" w:cs="Times New Roman"/>
          <w:sz w:val="28"/>
          <w:szCs w:val="28"/>
          <w:lang w:val="kk-KZ"/>
        </w:rPr>
        <w:t>A Critical Review</w:t>
      </w:r>
      <w:r w:rsidR="000C67A7" w:rsidRPr="00E01617">
        <w:rPr>
          <w:rFonts w:ascii="Times New Roman" w:hAnsi="Times New Roman" w:cs="Times New Roman"/>
          <w:sz w:val="28"/>
          <w:szCs w:val="28"/>
          <w:lang w:val="kk-KZ"/>
        </w:rPr>
        <w:t xml:space="preserve">. - </w:t>
      </w:r>
      <w:r w:rsidRPr="00E01617">
        <w:rPr>
          <w:rFonts w:ascii="Times New Roman" w:hAnsi="Times New Roman" w:cs="Times New Roman"/>
          <w:sz w:val="28"/>
          <w:szCs w:val="28"/>
          <w:lang w:val="kk-KZ"/>
        </w:rPr>
        <w:t>General Sys-tems, 1962.</w:t>
      </w:r>
      <w:r w:rsidR="000C67A7" w:rsidRPr="00E01617">
        <w:rPr>
          <w:rFonts w:ascii="Times New Roman" w:hAnsi="Times New Roman" w:cs="Times New Roman"/>
          <w:sz w:val="28"/>
          <w:szCs w:val="28"/>
          <w:lang w:val="kk-KZ"/>
        </w:rPr>
        <w:t xml:space="preserve"> - Vol. 7. – Р. 19-27.</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McLuhan M., Fiore Q. The Medium is the Massage: An Inventory of Effects. - N.Y.: Random House, 1967</w:t>
      </w:r>
      <w:r w:rsidR="000C67A7" w:rsidRPr="00E01617">
        <w:rPr>
          <w:rFonts w:ascii="Times New Roman" w:eastAsia="Calibri" w:hAnsi="Times New Roman" w:cs="Times New Roman"/>
          <w:sz w:val="28"/>
          <w:szCs w:val="28"/>
          <w:lang w:val="kk-KZ"/>
        </w:rPr>
        <w:t>. – 140 р.</w:t>
      </w:r>
    </w:p>
    <w:p w:rsidR="00587ED1" w:rsidRPr="00E01617" w:rsidRDefault="00587ED1" w:rsidP="00644A70">
      <w:pPr>
        <w:pStyle w:val="a6"/>
        <w:numPr>
          <w:ilvl w:val="0"/>
          <w:numId w:val="38"/>
        </w:numPr>
        <w:tabs>
          <w:tab w:val="left" w:pos="993"/>
        </w:tabs>
        <w:spacing w:after="0" w:line="240" w:lineRule="auto"/>
        <w:ind w:left="0" w:firstLine="567"/>
        <w:jc w:val="both"/>
        <w:rPr>
          <w:rFonts w:ascii="Times New Roman" w:hAnsi="Times New Roman" w:cs="Times New Roman"/>
          <w:sz w:val="28"/>
          <w:szCs w:val="28"/>
          <w:lang w:val="kk-KZ"/>
        </w:rPr>
      </w:pPr>
      <w:r w:rsidRPr="00E01617">
        <w:rPr>
          <w:rFonts w:ascii="Times New Roman" w:hAnsi="Times New Roman" w:cs="Times New Roman"/>
          <w:sz w:val="28"/>
          <w:szCs w:val="28"/>
          <w:lang w:val="kk-KZ"/>
        </w:rPr>
        <w:t>McLuh</w:t>
      </w:r>
      <w:r w:rsidRPr="00E01617">
        <w:rPr>
          <w:rFonts w:ascii="Times New Roman" w:hAnsi="Times New Roman" w:cs="Times New Roman"/>
          <w:sz w:val="28"/>
          <w:szCs w:val="28"/>
          <w:lang w:val="en-US"/>
        </w:rPr>
        <w:t>m</w:t>
      </w:r>
      <w:r w:rsidRPr="00E01617">
        <w:rPr>
          <w:rFonts w:ascii="Times New Roman" w:hAnsi="Times New Roman" w:cs="Times New Roman"/>
          <w:sz w:val="28"/>
          <w:szCs w:val="28"/>
          <w:lang w:val="kk-KZ"/>
        </w:rPr>
        <w:t>a</w:t>
      </w:r>
      <w:r w:rsidRPr="00E01617">
        <w:rPr>
          <w:rFonts w:ascii="Times New Roman" w:hAnsi="Times New Roman" w:cs="Times New Roman"/>
          <w:sz w:val="28"/>
          <w:szCs w:val="28"/>
          <w:lang w:val="en-US"/>
        </w:rPr>
        <w:t>n</w:t>
      </w:r>
      <w:r w:rsidRPr="00E01617">
        <w:rPr>
          <w:rFonts w:ascii="Times New Roman" w:hAnsi="Times New Roman" w:cs="Times New Roman"/>
          <w:sz w:val="28"/>
          <w:szCs w:val="28"/>
          <w:lang w:val="kk-KZ"/>
        </w:rPr>
        <w:t>n</w:t>
      </w:r>
      <w:r w:rsidR="000C67A7" w:rsidRPr="00E01617">
        <w:rPr>
          <w:rFonts w:ascii="Times New Roman" w:hAnsi="Times New Roman" w:cs="Times New Roman"/>
          <w:sz w:val="28"/>
          <w:szCs w:val="28"/>
          <w:lang w:val="en-US"/>
        </w:rPr>
        <w:t>M.</w:t>
      </w:r>
      <w:r w:rsidRPr="00E01617">
        <w:rPr>
          <w:rFonts w:ascii="Times New Roman" w:hAnsi="Times New Roman" w:cs="Times New Roman"/>
          <w:sz w:val="28"/>
          <w:szCs w:val="28"/>
          <w:lang w:val="en-US"/>
        </w:rPr>
        <w:t>The Reality of the Mass Media</w:t>
      </w:r>
      <w:r w:rsidRPr="00E01617">
        <w:rPr>
          <w:rFonts w:ascii="Times New Roman" w:hAnsi="Times New Roman" w:cs="Times New Roman"/>
          <w:sz w:val="28"/>
          <w:szCs w:val="28"/>
          <w:lang w:val="kk-KZ"/>
        </w:rPr>
        <w:t xml:space="preserve">, Herbert Marshall. Understanding Media: The Extensions Of Man. </w:t>
      </w:r>
      <w:r w:rsidR="008E165F" w:rsidRPr="00E01617">
        <w:rPr>
          <w:rFonts w:ascii="Times New Roman" w:hAnsi="Times New Roman" w:cs="Times New Roman"/>
          <w:sz w:val="28"/>
          <w:szCs w:val="28"/>
          <w:lang w:val="kk-KZ"/>
        </w:rPr>
        <w:t xml:space="preserve">- </w:t>
      </w:r>
      <w:r w:rsidRPr="00E01617">
        <w:rPr>
          <w:rFonts w:ascii="Times New Roman" w:hAnsi="Times New Roman" w:cs="Times New Roman"/>
          <w:sz w:val="28"/>
          <w:szCs w:val="28"/>
          <w:lang w:val="kk-KZ"/>
        </w:rPr>
        <w:t xml:space="preserve">McGraw Hill; Reissued by MIT Press, 1994. </w:t>
      </w:r>
      <w:r w:rsidR="000C67A7" w:rsidRPr="00E01617">
        <w:rPr>
          <w:rFonts w:ascii="Times New Roman" w:hAnsi="Times New Roman" w:cs="Times New Roman"/>
          <w:sz w:val="28"/>
          <w:szCs w:val="28"/>
          <w:lang w:val="kk-KZ"/>
        </w:rPr>
        <w:t>– 130 р.</w:t>
      </w:r>
      <w:r w:rsidRPr="00E01617">
        <w:rPr>
          <w:rFonts w:ascii="Times New Roman" w:hAnsi="Times New Roman" w:cs="Times New Roman"/>
          <w:sz w:val="28"/>
          <w:szCs w:val="28"/>
          <w:lang w:val="kk-KZ"/>
        </w:rPr>
        <w:tab/>
      </w:r>
    </w:p>
    <w:p w:rsidR="00587ED1" w:rsidRPr="00E01617" w:rsidRDefault="00587ED1" w:rsidP="00644A70">
      <w:pPr>
        <w:pStyle w:val="a6"/>
        <w:numPr>
          <w:ilvl w:val="0"/>
          <w:numId w:val="38"/>
        </w:numPr>
        <w:tabs>
          <w:tab w:val="left" w:pos="993"/>
        </w:tabs>
        <w:spacing w:after="0" w:line="240" w:lineRule="auto"/>
        <w:ind w:left="0" w:firstLine="567"/>
        <w:jc w:val="both"/>
        <w:rPr>
          <w:rFonts w:ascii="Times New Roman" w:hAnsi="Times New Roman" w:cs="Times New Roman"/>
          <w:sz w:val="28"/>
          <w:szCs w:val="28"/>
          <w:lang w:val="en-US"/>
        </w:rPr>
      </w:pPr>
      <w:r w:rsidRPr="00E01617">
        <w:rPr>
          <w:rFonts w:ascii="Times New Roman" w:hAnsi="Times New Roman" w:cs="Times New Roman"/>
          <w:sz w:val="28"/>
          <w:szCs w:val="28"/>
          <w:lang w:val="en-US"/>
        </w:rPr>
        <w:t>McLuhan M. The Gutenberg Galaxy: The Making of Typographic Man.</w:t>
      </w:r>
      <w:r w:rsidR="002C4020" w:rsidRPr="00E01617">
        <w:rPr>
          <w:rFonts w:ascii="Times New Roman" w:hAnsi="Times New Roman" w:cs="Times New Roman"/>
          <w:sz w:val="28"/>
          <w:szCs w:val="28"/>
          <w:lang w:val="en-US"/>
        </w:rPr>
        <w:t xml:space="preserve"> -</w:t>
      </w:r>
      <w:r w:rsidRPr="00E01617">
        <w:rPr>
          <w:rFonts w:ascii="Times New Roman" w:hAnsi="Times New Roman" w:cs="Times New Roman"/>
          <w:sz w:val="28"/>
          <w:szCs w:val="28"/>
          <w:lang w:val="en-US"/>
        </w:rPr>
        <w:t xml:space="preserve"> Toronto: </w:t>
      </w:r>
      <w:hyperlink r:id="rId171" w:tooltip="University of Toronto Press" w:history="1">
        <w:r w:rsidRPr="00E01617">
          <w:rPr>
            <w:rFonts w:ascii="Times New Roman" w:hAnsi="Times New Roman" w:cs="Times New Roman"/>
            <w:sz w:val="28"/>
            <w:szCs w:val="28"/>
            <w:lang w:val="en-US"/>
          </w:rPr>
          <w:t>University of Toronto Press</w:t>
        </w:r>
      </w:hyperlink>
      <w:r w:rsidRPr="00E01617">
        <w:rPr>
          <w:rFonts w:ascii="Times New Roman" w:hAnsi="Times New Roman" w:cs="Times New Roman"/>
          <w:sz w:val="28"/>
          <w:szCs w:val="28"/>
          <w:lang w:val="en-US"/>
        </w:rPr>
        <w:t xml:space="preserve">, 1962. </w:t>
      </w:r>
      <w:r w:rsidR="002C4020" w:rsidRPr="00E01617">
        <w:rPr>
          <w:rFonts w:ascii="Times New Roman" w:hAnsi="Times New Roman" w:cs="Times New Roman"/>
          <w:sz w:val="28"/>
          <w:szCs w:val="28"/>
          <w:lang w:val="en-US"/>
        </w:rPr>
        <w:t>– 111 р.</w:t>
      </w:r>
    </w:p>
    <w:p w:rsidR="00560AAD" w:rsidRPr="00E01617" w:rsidRDefault="00560AAD" w:rsidP="00644A70">
      <w:pPr>
        <w:pStyle w:val="a6"/>
        <w:numPr>
          <w:ilvl w:val="0"/>
          <w:numId w:val="38"/>
        </w:numPr>
        <w:tabs>
          <w:tab w:val="left" w:pos="993"/>
        </w:tabs>
        <w:spacing w:before="100" w:beforeAutospacing="1" w:after="0" w:line="240" w:lineRule="auto"/>
        <w:ind w:left="0" w:firstLine="567"/>
        <w:jc w:val="both"/>
        <w:rPr>
          <w:rFonts w:ascii="Times New Roman" w:hAnsi="Times New Roman" w:cs="Times New Roman"/>
          <w:sz w:val="28"/>
          <w:szCs w:val="28"/>
          <w:lang w:val="en-US"/>
        </w:rPr>
      </w:pPr>
      <w:r w:rsidRPr="00E01617">
        <w:rPr>
          <w:rFonts w:ascii="Times New Roman" w:hAnsi="Times New Roman" w:cs="Times New Roman"/>
          <w:sz w:val="28"/>
          <w:szCs w:val="28"/>
          <w:lang w:val="en-US"/>
        </w:rPr>
        <w:t xml:space="preserve">McLuhan M.Understanding Media: The Extensions of Man. - N.Y.: McGraw Hill, 1964. </w:t>
      </w:r>
      <w:r w:rsidR="002C4020" w:rsidRPr="00E01617">
        <w:rPr>
          <w:rFonts w:ascii="Times New Roman" w:hAnsi="Times New Roman" w:cs="Times New Roman"/>
          <w:sz w:val="28"/>
          <w:szCs w:val="28"/>
          <w:lang w:val="en-US"/>
        </w:rPr>
        <w:t>– 102 р.</w:t>
      </w:r>
    </w:p>
    <w:p w:rsidR="00560AAD" w:rsidRPr="00E01617" w:rsidRDefault="00560AAD" w:rsidP="00644A70">
      <w:pPr>
        <w:pStyle w:val="a6"/>
        <w:numPr>
          <w:ilvl w:val="0"/>
          <w:numId w:val="38"/>
        </w:numPr>
        <w:tabs>
          <w:tab w:val="left" w:pos="993"/>
        </w:tabs>
        <w:spacing w:before="100" w:beforeAutospacing="1" w:after="0" w:line="240" w:lineRule="auto"/>
        <w:ind w:left="0" w:firstLine="567"/>
        <w:jc w:val="both"/>
        <w:rPr>
          <w:rFonts w:ascii="Times New Roman" w:hAnsi="Times New Roman" w:cs="Times New Roman"/>
          <w:sz w:val="28"/>
          <w:szCs w:val="28"/>
        </w:rPr>
      </w:pPr>
      <w:r w:rsidRPr="00E01617">
        <w:rPr>
          <w:rFonts w:ascii="Times New Roman" w:hAnsi="Times New Roman" w:cs="Times New Roman"/>
          <w:sz w:val="28"/>
          <w:szCs w:val="28"/>
        </w:rPr>
        <w:t>Тимашков</w:t>
      </w:r>
      <w:r w:rsidRPr="00E01617">
        <w:rPr>
          <w:rFonts w:ascii="Times New Roman" w:hAnsi="Times New Roman" w:cs="Times New Roman"/>
          <w:sz w:val="28"/>
          <w:szCs w:val="28"/>
          <w:lang w:val="kk-KZ"/>
        </w:rPr>
        <w:t xml:space="preserve"> Ю.</w:t>
      </w:r>
      <w:r w:rsidRPr="00E01617">
        <w:rPr>
          <w:rFonts w:ascii="Times New Roman" w:hAnsi="Times New Roman" w:cs="Times New Roman"/>
          <w:sz w:val="28"/>
          <w:szCs w:val="28"/>
        </w:rPr>
        <w:t>К истории понятия интермедиальности в зарубежной науке</w:t>
      </w:r>
      <w:r w:rsidR="002C4020" w:rsidRPr="00E01617">
        <w:rPr>
          <w:rFonts w:ascii="Times New Roman" w:hAnsi="Times New Roman" w:cs="Times New Roman"/>
          <w:sz w:val="28"/>
          <w:szCs w:val="28"/>
        </w:rPr>
        <w:t>. – М., 2000. – 128 с.</w:t>
      </w:r>
    </w:p>
    <w:p w:rsidR="00560AAD" w:rsidRPr="00E01617" w:rsidRDefault="00560AAD" w:rsidP="00644A70">
      <w:pPr>
        <w:pStyle w:val="a6"/>
        <w:numPr>
          <w:ilvl w:val="0"/>
          <w:numId w:val="38"/>
        </w:numPr>
        <w:tabs>
          <w:tab w:val="left" w:pos="993"/>
        </w:tabs>
        <w:spacing w:before="100" w:beforeAutospacing="1" w:after="0" w:line="240" w:lineRule="auto"/>
        <w:ind w:left="0"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rPr>
        <w:t>Буренина-Петрова О.Д.,  Гиздатов Г.Г.Теория медиальности и современная практика. -Алматы, 2015</w:t>
      </w:r>
      <w:r w:rsidR="002C4020"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rPr>
        <w:t xml:space="preserve"> 136с. </w:t>
      </w:r>
    </w:p>
    <w:p w:rsidR="00560AAD" w:rsidRPr="00E01617" w:rsidRDefault="00560AAD" w:rsidP="00644A70">
      <w:pPr>
        <w:pStyle w:val="a6"/>
        <w:numPr>
          <w:ilvl w:val="0"/>
          <w:numId w:val="38"/>
        </w:numPr>
        <w:tabs>
          <w:tab w:val="left" w:pos="993"/>
        </w:tabs>
        <w:spacing w:before="100" w:beforeAutospacing="1" w:after="0" w:line="240" w:lineRule="auto"/>
        <w:ind w:left="0" w:firstLine="567"/>
        <w:jc w:val="both"/>
        <w:rPr>
          <w:rFonts w:ascii="Times New Roman" w:hAnsi="Times New Roman" w:cs="Times New Roman"/>
          <w:sz w:val="28"/>
          <w:szCs w:val="28"/>
        </w:rPr>
      </w:pPr>
      <w:r w:rsidRPr="00E01617">
        <w:rPr>
          <w:rFonts w:ascii="Times New Roman" w:hAnsi="Times New Roman" w:cs="Times New Roman"/>
          <w:sz w:val="28"/>
          <w:szCs w:val="28"/>
        </w:rPr>
        <w:t xml:space="preserve">Луман Н. Медиа коммуникации (Общество общества). </w:t>
      </w:r>
      <w:r w:rsidR="002C4020" w:rsidRPr="00E01617">
        <w:rPr>
          <w:rFonts w:ascii="Times New Roman" w:hAnsi="Times New Roman" w:cs="Times New Roman"/>
          <w:sz w:val="28"/>
          <w:szCs w:val="28"/>
        </w:rPr>
        <w:t>–</w:t>
      </w:r>
      <w:r w:rsidRPr="00E01617">
        <w:rPr>
          <w:rFonts w:ascii="Times New Roman" w:hAnsi="Times New Roman" w:cs="Times New Roman"/>
          <w:sz w:val="28"/>
          <w:szCs w:val="28"/>
        </w:rPr>
        <w:t xml:space="preserve"> М</w:t>
      </w:r>
      <w:r w:rsidR="002C4020" w:rsidRPr="00E01617">
        <w:rPr>
          <w:rFonts w:ascii="Times New Roman" w:hAnsi="Times New Roman" w:cs="Times New Roman"/>
          <w:sz w:val="28"/>
          <w:szCs w:val="28"/>
        </w:rPr>
        <w:t>.</w:t>
      </w:r>
      <w:r w:rsidRPr="00E01617">
        <w:rPr>
          <w:rFonts w:ascii="Times New Roman" w:hAnsi="Times New Roman" w:cs="Times New Roman"/>
          <w:sz w:val="28"/>
          <w:szCs w:val="28"/>
        </w:rPr>
        <w:t xml:space="preserve">: Логос, 2005.- </w:t>
      </w:r>
      <w:r w:rsidR="002C4020" w:rsidRPr="00E01617">
        <w:rPr>
          <w:rFonts w:ascii="Times New Roman" w:hAnsi="Times New Roman" w:cs="Times New Roman"/>
          <w:sz w:val="28"/>
          <w:szCs w:val="28"/>
        </w:rPr>
        <w:t xml:space="preserve">Ч. 2. - </w:t>
      </w:r>
      <w:r w:rsidRPr="00E01617">
        <w:rPr>
          <w:rFonts w:ascii="Times New Roman" w:hAnsi="Times New Roman" w:cs="Times New Roman"/>
          <w:sz w:val="28"/>
          <w:szCs w:val="28"/>
        </w:rPr>
        <w:t>280 с.</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Дебрэ Режи</w:t>
      </w:r>
      <w:r w:rsidRPr="00E01617">
        <w:rPr>
          <w:rFonts w:ascii="Times New Roman" w:eastAsia="Calibri" w:hAnsi="Times New Roman" w:cs="Times New Roman"/>
          <w:sz w:val="28"/>
          <w:szCs w:val="28"/>
        </w:rPr>
        <w:t>. Введение в медиологию. - М.</w:t>
      </w:r>
      <w:r w:rsidR="002C4020"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rPr>
        <w:t xml:space="preserve"> 2009</w:t>
      </w:r>
      <w:r w:rsidR="00051D07" w:rsidRPr="00E01617">
        <w:rPr>
          <w:rFonts w:ascii="Times New Roman" w:eastAsia="Calibri" w:hAnsi="Times New Roman" w:cs="Times New Roman"/>
          <w:sz w:val="28"/>
          <w:szCs w:val="28"/>
          <w:lang w:val="kk-KZ"/>
        </w:rPr>
        <w:t>. – 368с.</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Гачаев Г. Национальные образы мира. </w:t>
      </w:r>
      <w:r w:rsidR="002C4020"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Космо-Психо-Логос</w:t>
      </w:r>
      <w:r w:rsidR="002C4020"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 xml:space="preserve"> Академический проект, 2015. – 511с.</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rPr>
        <w:t xml:space="preserve">Бахманн-Медик Д. </w:t>
      </w:r>
      <w:r w:rsidRPr="00E01617">
        <w:rPr>
          <w:rFonts w:ascii="Times New Roman" w:eastAsia="Calibri" w:hAnsi="Times New Roman" w:cs="Times New Roman"/>
          <w:sz w:val="28"/>
          <w:szCs w:val="28"/>
          <w:lang w:val="kk-KZ"/>
        </w:rPr>
        <w:t>Культурные повороты</w:t>
      </w:r>
      <w:r w:rsidRPr="00E01617">
        <w:rPr>
          <w:rFonts w:ascii="Times New Roman" w:eastAsia="Calibri" w:hAnsi="Times New Roman" w:cs="Times New Roman"/>
          <w:sz w:val="28"/>
          <w:szCs w:val="28"/>
        </w:rPr>
        <w:t xml:space="preserve">. Новые ориентиры в науках о культуре. </w:t>
      </w:r>
      <w:r w:rsidR="002C4020" w:rsidRPr="00E01617">
        <w:rPr>
          <w:rFonts w:ascii="Times New Roman" w:eastAsia="Calibri" w:hAnsi="Times New Roman" w:cs="Times New Roman"/>
          <w:sz w:val="28"/>
          <w:szCs w:val="28"/>
        </w:rPr>
        <w:t xml:space="preserve">- </w:t>
      </w:r>
      <w:r w:rsidRPr="00E01617">
        <w:rPr>
          <w:rFonts w:ascii="Times New Roman" w:eastAsia="Calibri" w:hAnsi="Times New Roman" w:cs="Times New Roman"/>
          <w:sz w:val="28"/>
          <w:szCs w:val="28"/>
        </w:rPr>
        <w:t xml:space="preserve">М.: Новое литературное обозрение, 2017. - 504 </w:t>
      </w:r>
      <w:r w:rsidRPr="00E01617">
        <w:rPr>
          <w:rFonts w:ascii="Times New Roman" w:eastAsia="Calibri" w:hAnsi="Times New Roman" w:cs="Times New Roman"/>
          <w:sz w:val="28"/>
          <w:szCs w:val="28"/>
          <w:lang w:val="de-DE"/>
        </w:rPr>
        <w:t>c</w:t>
      </w:r>
      <w:r w:rsidRPr="00E01617">
        <w:rPr>
          <w:rFonts w:ascii="Times New Roman" w:eastAsia="Calibri" w:hAnsi="Times New Roman" w:cs="Times New Roman"/>
          <w:sz w:val="28"/>
          <w:szCs w:val="28"/>
        </w:rPr>
        <w:t>.</w:t>
      </w:r>
    </w:p>
    <w:p w:rsidR="00560AAD" w:rsidRPr="00E01617" w:rsidRDefault="00560AAD" w:rsidP="00644A70">
      <w:pPr>
        <w:pStyle w:val="a6"/>
        <w:numPr>
          <w:ilvl w:val="0"/>
          <w:numId w:val="38"/>
        </w:numPr>
        <w:tabs>
          <w:tab w:val="left" w:pos="993"/>
        </w:tabs>
        <w:spacing w:before="100" w:beforeAutospacing="1" w:after="0" w:line="240" w:lineRule="auto"/>
        <w:ind w:left="0" w:firstLine="567"/>
        <w:jc w:val="both"/>
        <w:rPr>
          <w:rFonts w:ascii="Times New Roman" w:eastAsia="Calibri" w:hAnsi="Times New Roman" w:cs="Times New Roman"/>
          <w:bCs/>
          <w:sz w:val="28"/>
          <w:szCs w:val="28"/>
        </w:rPr>
      </w:pPr>
      <w:r w:rsidRPr="00E01617">
        <w:rPr>
          <w:rFonts w:ascii="Times New Roman" w:eastAsia="Calibri" w:hAnsi="Times New Roman" w:cs="Times New Roman"/>
          <w:sz w:val="28"/>
          <w:szCs w:val="28"/>
          <w:lang w:val="kk-KZ"/>
        </w:rPr>
        <w:t>Алейда Ассман</w:t>
      </w:r>
      <w:r w:rsidRPr="00E01617">
        <w:rPr>
          <w:rFonts w:ascii="Times New Roman" w:eastAsia="Calibri" w:hAnsi="Times New Roman" w:cs="Times New Roman"/>
          <w:sz w:val="28"/>
          <w:szCs w:val="28"/>
        </w:rPr>
        <w:t xml:space="preserve">. Новое недовольство мемориальной культурой. </w:t>
      </w:r>
      <w:r w:rsidR="002C4020" w:rsidRPr="00E01617">
        <w:rPr>
          <w:rFonts w:ascii="Times New Roman" w:eastAsia="Calibri" w:hAnsi="Times New Roman" w:cs="Times New Roman"/>
          <w:sz w:val="28"/>
          <w:szCs w:val="28"/>
        </w:rPr>
        <w:t xml:space="preserve">- </w:t>
      </w:r>
      <w:r w:rsidRPr="00E01617">
        <w:rPr>
          <w:rFonts w:ascii="Times New Roman" w:eastAsia="Calibri" w:hAnsi="Times New Roman" w:cs="Times New Roman"/>
          <w:sz w:val="28"/>
          <w:szCs w:val="28"/>
        </w:rPr>
        <w:t>М.: Новое литературное обозрение, 2016. – 232 с.</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Гиздaтов Г.Г. Медиaдискурс Кaзaхстaнa: социaльные концепты и когнитивные стрaтегии // Медиaобрaзовaние. Media Education. </w:t>
      </w:r>
      <w:r w:rsidR="002C4020"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 xml:space="preserve">2015. </w:t>
      </w:r>
      <w:r w:rsidR="002C4020"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№4</w:t>
      </w:r>
      <w:r w:rsidR="002C4020" w:rsidRPr="00E01617">
        <w:rPr>
          <w:rFonts w:ascii="Times New Roman" w:eastAsia="Calibri" w:hAnsi="Times New Roman" w:cs="Times New Roman"/>
          <w:sz w:val="28"/>
          <w:szCs w:val="28"/>
          <w:lang w:val="kk-KZ"/>
        </w:rPr>
        <w:t>. -С</w:t>
      </w:r>
      <w:r w:rsidRPr="00E01617">
        <w:rPr>
          <w:rFonts w:ascii="Times New Roman" w:eastAsia="Calibri" w:hAnsi="Times New Roman" w:cs="Times New Roman"/>
          <w:sz w:val="28"/>
          <w:szCs w:val="28"/>
          <w:lang w:val="kk-KZ"/>
        </w:rPr>
        <w:t>. 55-63</w:t>
      </w:r>
      <w:r w:rsidR="002C4020" w:rsidRPr="00E01617">
        <w:rPr>
          <w:rFonts w:ascii="Times New Roman" w:eastAsia="Calibri" w:hAnsi="Times New Roman" w:cs="Times New Roman"/>
          <w:sz w:val="28"/>
          <w:szCs w:val="28"/>
          <w:lang w:val="kk-KZ"/>
        </w:rPr>
        <w:t>.</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rPr>
        <w:t xml:space="preserve">Гиздатов Г.Г. Дискурс идентичности в медийном пространстве современного Казахстана // Политическая лингвистика. </w:t>
      </w:r>
      <w:r w:rsidR="00070825"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rPr>
        <w:t xml:space="preserve"> 2019. </w:t>
      </w:r>
      <w:r w:rsidR="00070825"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rPr>
        <w:t xml:space="preserve"> №1(73). </w:t>
      </w:r>
      <w:r w:rsidR="00070825" w:rsidRPr="00E01617">
        <w:rPr>
          <w:rFonts w:ascii="Times New Roman" w:eastAsia="Calibri" w:hAnsi="Times New Roman" w:cs="Times New Roman"/>
          <w:sz w:val="28"/>
          <w:szCs w:val="28"/>
          <w:lang w:val="kk-KZ"/>
        </w:rPr>
        <w:t xml:space="preserve">- </w:t>
      </w:r>
      <w:r w:rsidR="002C4020" w:rsidRPr="00E01617">
        <w:rPr>
          <w:rFonts w:ascii="Times New Roman" w:eastAsia="Calibri" w:hAnsi="Times New Roman" w:cs="Times New Roman"/>
          <w:sz w:val="28"/>
          <w:szCs w:val="28"/>
          <w:lang w:val="kk-KZ"/>
        </w:rPr>
        <w:t>С</w:t>
      </w:r>
      <w:r w:rsidRPr="00E01617">
        <w:rPr>
          <w:rFonts w:ascii="Times New Roman" w:eastAsia="Calibri" w:hAnsi="Times New Roman" w:cs="Times New Roman"/>
          <w:sz w:val="28"/>
          <w:szCs w:val="28"/>
        </w:rPr>
        <w:t>. 127-133.</w:t>
      </w:r>
    </w:p>
    <w:p w:rsidR="00DD118B" w:rsidRPr="00E01617" w:rsidRDefault="00287962"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bookmarkStart w:id="100" w:name="_Hlk131329073"/>
      <w:bookmarkEnd w:id="99"/>
      <w:r w:rsidRPr="00E01617">
        <w:rPr>
          <w:rFonts w:ascii="Times New Roman" w:eastAsia="Calibri" w:hAnsi="Times New Roman" w:cs="Times New Roman"/>
          <w:sz w:val="28"/>
          <w:szCs w:val="28"/>
          <w:lang w:val="kk-KZ"/>
        </w:rPr>
        <w:t>Ислам А. Мировоззренческие концепты:лингвокультурический анализ</w:t>
      </w:r>
      <w:r w:rsidR="00070825" w:rsidRPr="00E01617">
        <w:rPr>
          <w:rFonts w:ascii="Times New Roman" w:eastAsia="Calibri" w:hAnsi="Times New Roman" w:cs="Times New Roman"/>
          <w:sz w:val="28"/>
          <w:szCs w:val="28"/>
          <w:lang w:val="kk-KZ"/>
        </w:rPr>
        <w:t xml:space="preserve"> //IBAD Sosyal Bilimler Dergisi</w:t>
      </w:r>
      <w:r w:rsidR="002C4020" w:rsidRPr="00E01617">
        <w:rPr>
          <w:rFonts w:ascii="Times New Roman" w:eastAsia="Calibri" w:hAnsi="Times New Roman" w:cs="Times New Roman"/>
          <w:sz w:val="28"/>
          <w:szCs w:val="28"/>
          <w:lang w:val="kk-KZ"/>
        </w:rPr>
        <w:t xml:space="preserve">. </w:t>
      </w:r>
      <w:r w:rsidR="00070825" w:rsidRPr="00E01617">
        <w:rPr>
          <w:rFonts w:ascii="Times New Roman" w:eastAsia="Calibri" w:hAnsi="Times New Roman" w:cs="Times New Roman"/>
          <w:sz w:val="28"/>
          <w:szCs w:val="28"/>
          <w:lang w:val="kk-KZ"/>
        </w:rPr>
        <w:t xml:space="preserve">IBAD Journal of Social Sciences. </w:t>
      </w:r>
      <w:r w:rsidR="002C4020" w:rsidRPr="00E01617">
        <w:rPr>
          <w:rFonts w:ascii="Times New Roman" w:eastAsia="Calibri" w:hAnsi="Times New Roman" w:cs="Times New Roman"/>
          <w:sz w:val="28"/>
          <w:szCs w:val="28"/>
          <w:lang w:val="kk-KZ"/>
        </w:rPr>
        <w:t xml:space="preserve">- </w:t>
      </w:r>
      <w:r w:rsidR="00070825" w:rsidRPr="00E01617">
        <w:rPr>
          <w:rFonts w:ascii="Times New Roman" w:eastAsia="Calibri" w:hAnsi="Times New Roman" w:cs="Times New Roman"/>
          <w:sz w:val="28"/>
          <w:szCs w:val="28"/>
          <w:lang w:val="kk-KZ"/>
        </w:rPr>
        <w:t xml:space="preserve">2008. </w:t>
      </w:r>
      <w:r w:rsidR="002C4020" w:rsidRPr="00E01617">
        <w:rPr>
          <w:rFonts w:ascii="Times New Roman" w:eastAsia="Calibri" w:hAnsi="Times New Roman" w:cs="Times New Roman"/>
          <w:sz w:val="28"/>
          <w:szCs w:val="28"/>
          <w:lang w:val="kk-KZ"/>
        </w:rPr>
        <w:t>- №1. - С</w:t>
      </w:r>
      <w:r w:rsidR="00070825" w:rsidRPr="00E01617">
        <w:rPr>
          <w:rFonts w:ascii="Times New Roman" w:eastAsia="Calibri" w:hAnsi="Times New Roman" w:cs="Times New Roman"/>
          <w:sz w:val="28"/>
          <w:szCs w:val="28"/>
          <w:lang w:val="kk-KZ"/>
        </w:rPr>
        <w:t>. 263-270</w:t>
      </w:r>
      <w:r w:rsidR="008E165F" w:rsidRPr="00E01617">
        <w:rPr>
          <w:rFonts w:ascii="Times New Roman" w:eastAsia="Calibri" w:hAnsi="Times New Roman" w:cs="Times New Roman"/>
          <w:sz w:val="28"/>
          <w:szCs w:val="28"/>
          <w:lang w:val="kk-KZ"/>
        </w:rPr>
        <w:t>.</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Ерсултанова Г.Т. Публицистикалық дискурстағы тілдік тұлға (қазіргі қазақ баспасөз материалдары негізінде): филос. док. (PhD) .</w:t>
      </w:r>
      <w:r w:rsidR="002C4020"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 дис. – Алматы, 2020. – 185 б.</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Искакова Н.Когнитивно-прагматические аспекты оценки в социально-общественном британском медиадискурсе</w:t>
      </w:r>
      <w:r w:rsidR="008E165F"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 xml:space="preserve"> дис. ...</w:t>
      </w:r>
      <w:r w:rsidR="008E165F" w:rsidRPr="00E01617">
        <w:rPr>
          <w:rFonts w:ascii="Times New Roman" w:eastAsia="Calibri" w:hAnsi="Times New Roman" w:cs="Times New Roman"/>
          <w:sz w:val="28"/>
          <w:szCs w:val="28"/>
          <w:lang w:val="kk-KZ"/>
        </w:rPr>
        <w:t xml:space="preserve">док. филос. (PhD).  </w:t>
      </w:r>
      <w:r w:rsidRPr="00E01617">
        <w:rPr>
          <w:rFonts w:ascii="Times New Roman" w:eastAsia="Calibri" w:hAnsi="Times New Roman" w:cs="Times New Roman"/>
          <w:sz w:val="28"/>
          <w:szCs w:val="28"/>
          <w:lang w:val="kk-KZ"/>
        </w:rPr>
        <w:t>– Алматы, 2021. – 171с.</w:t>
      </w:r>
    </w:p>
    <w:p w:rsidR="00560AAD" w:rsidRPr="00E01617" w:rsidRDefault="00051D07"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bookmarkStart w:id="101" w:name="_Hlk131329257"/>
      <w:bookmarkEnd w:id="100"/>
      <w:r w:rsidRPr="00E01617">
        <w:rPr>
          <w:rFonts w:ascii="Times New Roman" w:eastAsia="Calibri" w:hAnsi="Times New Roman" w:cs="Times New Roman"/>
          <w:sz w:val="28"/>
          <w:szCs w:val="28"/>
          <w:lang w:val="kk-KZ"/>
        </w:rPr>
        <w:t>Скри</w:t>
      </w:r>
      <w:r w:rsidR="00560AAD" w:rsidRPr="00E01617">
        <w:rPr>
          <w:rFonts w:ascii="Times New Roman" w:eastAsia="Calibri" w:hAnsi="Times New Roman" w:cs="Times New Roman"/>
          <w:sz w:val="28"/>
          <w:szCs w:val="28"/>
          <w:lang w:val="kk-KZ"/>
        </w:rPr>
        <w:t>пникова А.И. Лингвокогнитивныйаспект исследования языка СМИ (на материале полиязычной казахстанской прессы: дис. ...</w:t>
      </w:r>
      <w:r w:rsidR="00276D7A" w:rsidRPr="00E01617">
        <w:rPr>
          <w:rFonts w:ascii="Times New Roman" w:eastAsia="Calibri" w:hAnsi="Times New Roman" w:cs="Times New Roman"/>
          <w:sz w:val="28"/>
          <w:szCs w:val="28"/>
          <w:lang w:val="kk-KZ"/>
        </w:rPr>
        <w:t xml:space="preserve">док. филос. (PhD). </w:t>
      </w:r>
      <w:r w:rsidR="00560AAD" w:rsidRPr="00E01617">
        <w:rPr>
          <w:rFonts w:ascii="Times New Roman" w:eastAsia="Calibri" w:hAnsi="Times New Roman" w:cs="Times New Roman"/>
          <w:sz w:val="28"/>
          <w:szCs w:val="28"/>
          <w:lang w:val="kk-KZ"/>
        </w:rPr>
        <w:t>– Алматы, 2015. – 158с.</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bookmarkStart w:id="102" w:name="_Hlk155569253"/>
      <w:r w:rsidRPr="00E01617">
        <w:rPr>
          <w:rFonts w:ascii="Times New Roman" w:eastAsia="Calibri" w:hAnsi="Times New Roman" w:cs="Times New Roman"/>
          <w:sz w:val="28"/>
          <w:szCs w:val="28"/>
          <w:lang w:val="kk-KZ"/>
        </w:rPr>
        <w:t>Аймагамбетова М.М. Функционирование трансформированных фразеологизмов в заголовках казахстанских газет и новостных сайтов: дис. ...</w:t>
      </w:r>
      <w:r w:rsidR="00276D7A" w:rsidRPr="00E01617">
        <w:rPr>
          <w:rFonts w:ascii="Times New Roman" w:eastAsia="Calibri" w:hAnsi="Times New Roman" w:cs="Times New Roman"/>
          <w:sz w:val="28"/>
          <w:szCs w:val="28"/>
          <w:lang w:val="kk-KZ"/>
        </w:rPr>
        <w:t xml:space="preserve">док. филос. (PhD).  </w:t>
      </w:r>
      <w:r w:rsidRPr="00E01617">
        <w:rPr>
          <w:rFonts w:ascii="Times New Roman" w:eastAsia="Calibri" w:hAnsi="Times New Roman" w:cs="Times New Roman"/>
          <w:sz w:val="28"/>
          <w:szCs w:val="28"/>
          <w:lang w:val="kk-KZ"/>
        </w:rPr>
        <w:t>– Алматы, 2018. – 207 с.</w:t>
      </w:r>
      <w:bookmarkEnd w:id="102"/>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Кожахметова А.С.</w:t>
      </w:r>
      <w:r w:rsidRPr="00E01617">
        <w:rPr>
          <w:rFonts w:ascii="Times New Roman" w:eastAsia="Calibri" w:hAnsi="Times New Roman" w:cs="Times New Roman"/>
          <w:bCs/>
          <w:sz w:val="28"/>
          <w:szCs w:val="28"/>
        </w:rPr>
        <w:t>Репрезентация аксиологической семантики в языке казахстанской прессы</w:t>
      </w:r>
      <w:r w:rsidR="00051D07" w:rsidRPr="00E01617">
        <w:rPr>
          <w:rFonts w:ascii="Times New Roman" w:eastAsia="Calibri" w:hAnsi="Times New Roman" w:cs="Times New Roman"/>
          <w:bCs/>
          <w:sz w:val="28"/>
          <w:szCs w:val="28"/>
          <w:lang w:val="kk-KZ"/>
        </w:rPr>
        <w:t>: дис</w:t>
      </w:r>
      <w:r w:rsidRPr="00E01617">
        <w:rPr>
          <w:rFonts w:ascii="Times New Roman" w:eastAsia="Calibri" w:hAnsi="Times New Roman" w:cs="Times New Roman"/>
          <w:sz w:val="28"/>
          <w:szCs w:val="28"/>
          <w:lang w:val="kk-KZ"/>
        </w:rPr>
        <w:t>. ...</w:t>
      </w:r>
      <w:r w:rsidR="00276D7A" w:rsidRPr="00E01617">
        <w:rPr>
          <w:rFonts w:ascii="Times New Roman" w:eastAsia="Calibri" w:hAnsi="Times New Roman" w:cs="Times New Roman"/>
          <w:sz w:val="28"/>
          <w:szCs w:val="28"/>
          <w:lang w:val="kk-KZ"/>
        </w:rPr>
        <w:t xml:space="preserve">док. филос. (PhD).  </w:t>
      </w:r>
      <w:r w:rsidRPr="00E01617">
        <w:rPr>
          <w:rFonts w:ascii="Times New Roman" w:eastAsia="Calibri" w:hAnsi="Times New Roman" w:cs="Times New Roman"/>
          <w:sz w:val="28"/>
          <w:szCs w:val="28"/>
          <w:lang w:val="kk-KZ"/>
        </w:rPr>
        <w:t>– Алматы, 2022. – 206с.</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Ибраева Г.Ж. Экспертная оценка медиапространства Казахстана</w:t>
      </w:r>
      <w:r w:rsidR="002C4020" w:rsidRPr="00E01617">
        <w:rPr>
          <w:rFonts w:ascii="Times New Roman" w:eastAsia="Calibri" w:hAnsi="Times New Roman" w:cs="Times New Roman"/>
          <w:sz w:val="28"/>
          <w:szCs w:val="28"/>
          <w:lang w:val="kk-KZ"/>
        </w:rPr>
        <w:t>. – Алматы, 2000. – 150 с.</w:t>
      </w:r>
    </w:p>
    <w:bookmarkEnd w:id="101"/>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Lasswell Н. The Structure and the Function of Communication in Society</w:t>
      </w:r>
      <w:r w:rsidR="002C4020"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 xml:space="preserve"> The Processand Effects of Mass Communication. </w:t>
      </w:r>
      <w:r w:rsidR="002C4020"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 xml:space="preserve">Chicago, 1971. </w:t>
      </w:r>
      <w:r w:rsidR="002C4020"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P. 40.</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George Lakoff and Mark Johnsen</w:t>
      </w:r>
      <w:r w:rsidR="002C4020"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 xml:space="preserve"> Metaphors we live by. </w:t>
      </w:r>
      <w:r w:rsidR="002C4020"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London: The university of Chicago press</w:t>
      </w:r>
      <w:r w:rsidR="002C4020" w:rsidRPr="00E01617">
        <w:rPr>
          <w:rFonts w:ascii="Times New Roman" w:eastAsia="Calibri" w:hAnsi="Times New Roman" w:cs="Times New Roman"/>
          <w:sz w:val="28"/>
          <w:szCs w:val="28"/>
          <w:lang w:val="kk-KZ"/>
        </w:rPr>
        <w:t xml:space="preserve">, 2003. – </w:t>
      </w:r>
      <w:r w:rsidRPr="00E01617">
        <w:rPr>
          <w:rFonts w:ascii="Times New Roman" w:eastAsia="Calibri" w:hAnsi="Times New Roman" w:cs="Times New Roman"/>
          <w:sz w:val="28"/>
          <w:szCs w:val="28"/>
          <w:lang w:val="kk-KZ"/>
        </w:rPr>
        <w:t>193р</w:t>
      </w:r>
      <w:r w:rsidR="002C4020" w:rsidRPr="00E01617">
        <w:rPr>
          <w:rFonts w:ascii="Times New Roman" w:eastAsia="Calibri" w:hAnsi="Times New Roman" w:cs="Times New Roman"/>
          <w:sz w:val="28"/>
          <w:szCs w:val="28"/>
          <w:lang w:val="kk-KZ"/>
        </w:rPr>
        <w:t>.</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Fairclough N. Critical discourse analyses</w:t>
      </w:r>
      <w:r w:rsidR="002C4020" w:rsidRPr="00E01617">
        <w:rPr>
          <w:rFonts w:ascii="Times New Roman" w:eastAsia="Calibri" w:hAnsi="Times New Roman" w:cs="Times New Roman"/>
          <w:sz w:val="28"/>
          <w:szCs w:val="28"/>
          <w:lang w:val="kk-KZ"/>
        </w:rPr>
        <w:t xml:space="preserve"> //  </w:t>
      </w:r>
      <w:r w:rsidRPr="00E01617">
        <w:rPr>
          <w:rFonts w:ascii="Times New Roman" w:eastAsia="Calibri" w:hAnsi="Times New Roman" w:cs="Times New Roman"/>
          <w:sz w:val="28"/>
          <w:szCs w:val="28"/>
          <w:lang w:val="kk-KZ"/>
        </w:rPr>
        <w:t>Discourse as social interaction.- London: Sage</w:t>
      </w:r>
      <w:r w:rsidR="002C4020"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1997.</w:t>
      </w:r>
      <w:r w:rsidR="002C4020" w:rsidRPr="00E01617">
        <w:rPr>
          <w:rFonts w:ascii="Times New Roman" w:eastAsia="Calibri" w:hAnsi="Times New Roman" w:cs="Times New Roman"/>
          <w:sz w:val="28"/>
          <w:szCs w:val="28"/>
          <w:lang w:val="kk-KZ"/>
        </w:rPr>
        <w:t xml:space="preserve"> - V</w:t>
      </w:r>
      <w:r w:rsidRPr="00E01617">
        <w:rPr>
          <w:rFonts w:ascii="Times New Roman" w:eastAsia="Calibri" w:hAnsi="Times New Roman" w:cs="Times New Roman"/>
          <w:sz w:val="28"/>
          <w:szCs w:val="28"/>
          <w:lang w:val="kk-KZ"/>
        </w:rPr>
        <w:t>ol. 1</w:t>
      </w:r>
      <w:r w:rsidR="002C4020" w:rsidRPr="00E01617">
        <w:rPr>
          <w:rFonts w:ascii="Times New Roman" w:eastAsia="Calibri" w:hAnsi="Times New Roman" w:cs="Times New Roman"/>
          <w:sz w:val="28"/>
          <w:szCs w:val="28"/>
          <w:lang w:val="kk-KZ"/>
        </w:rPr>
        <w:t xml:space="preserve">. – P. </w:t>
      </w:r>
      <w:r w:rsidRPr="00E01617">
        <w:rPr>
          <w:rFonts w:ascii="Times New Roman" w:eastAsia="Calibri" w:hAnsi="Times New Roman" w:cs="Times New Roman"/>
          <w:sz w:val="28"/>
          <w:szCs w:val="28"/>
          <w:lang w:val="kk-KZ"/>
        </w:rPr>
        <w:t>284</w:t>
      </w:r>
      <w:r w:rsidR="002C4020" w:rsidRPr="00E01617">
        <w:rPr>
          <w:rFonts w:ascii="Times New Roman" w:eastAsia="Calibri" w:hAnsi="Times New Roman" w:cs="Times New Roman"/>
          <w:sz w:val="28"/>
          <w:szCs w:val="28"/>
          <w:lang w:val="kk-KZ"/>
        </w:rPr>
        <w:t>.</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Йоргенсен М.В., Филлипс Л.Дж. Дискурс-анализ. Теория и метод / пер. с англ. </w:t>
      </w:r>
      <w:r w:rsidR="002C4020" w:rsidRPr="00E01617">
        <w:rPr>
          <w:rFonts w:ascii="Times New Roman" w:eastAsia="Calibri" w:hAnsi="Times New Roman" w:cs="Times New Roman"/>
          <w:sz w:val="28"/>
          <w:szCs w:val="28"/>
          <w:lang w:val="kk-KZ"/>
        </w:rPr>
        <w:t xml:space="preserve">– Изд. </w:t>
      </w:r>
      <w:r w:rsidRPr="00E01617">
        <w:rPr>
          <w:rFonts w:ascii="Times New Roman" w:eastAsia="Calibri" w:hAnsi="Times New Roman" w:cs="Times New Roman"/>
          <w:sz w:val="28"/>
          <w:szCs w:val="28"/>
          <w:lang w:val="kk-KZ"/>
        </w:rPr>
        <w:t>2-е., испр.</w:t>
      </w:r>
      <w:r w:rsidR="002C4020"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 xml:space="preserve"> Х.: Изд-во «Гуманитарный центр», 2008. </w:t>
      </w:r>
      <w:r w:rsidR="002C4020"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352 с</w:t>
      </w:r>
      <w:r w:rsidR="002C4020" w:rsidRPr="00E01617">
        <w:rPr>
          <w:rFonts w:ascii="Times New Roman" w:eastAsia="Calibri" w:hAnsi="Times New Roman" w:cs="Times New Roman"/>
          <w:sz w:val="28"/>
          <w:szCs w:val="28"/>
          <w:lang w:val="kk-KZ"/>
        </w:rPr>
        <w:t>.</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Чудинов А.П.Дискурсивные характеристики политической коммуникации // Политическая лингвистика</w:t>
      </w:r>
      <w:r w:rsidR="002C4020" w:rsidRPr="00E01617">
        <w:rPr>
          <w:rFonts w:ascii="Times New Roman" w:eastAsia="Calibri" w:hAnsi="Times New Roman" w:cs="Times New Roman"/>
          <w:sz w:val="28"/>
          <w:szCs w:val="28"/>
          <w:lang w:val="kk-KZ"/>
        </w:rPr>
        <w:t xml:space="preserve">. – </w:t>
      </w:r>
      <w:r w:rsidRPr="00E01617">
        <w:rPr>
          <w:rFonts w:ascii="Times New Roman" w:eastAsia="Calibri" w:hAnsi="Times New Roman" w:cs="Times New Roman"/>
          <w:sz w:val="28"/>
          <w:szCs w:val="28"/>
          <w:lang w:val="kk-KZ"/>
        </w:rPr>
        <w:t>М</w:t>
      </w:r>
      <w:r w:rsidR="002C4020"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 xml:space="preserve"> 2012. – Вып. 2(40). – С. 53–59</w:t>
      </w:r>
      <w:r w:rsidR="002C4020" w:rsidRPr="00E01617">
        <w:rPr>
          <w:rFonts w:ascii="Times New Roman" w:eastAsia="Calibri" w:hAnsi="Times New Roman" w:cs="Times New Roman"/>
          <w:sz w:val="28"/>
          <w:szCs w:val="28"/>
          <w:lang w:val="kk-KZ"/>
        </w:rPr>
        <w:t>.</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Wodak R. Aspects of critical discourse analysis // ZfAL. </w:t>
      </w:r>
      <w:r w:rsidR="002C4020"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 xml:space="preserve"> 2002. </w:t>
      </w:r>
      <w:r w:rsidR="002C4020"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 xml:space="preserve">№36. </w:t>
      </w:r>
      <w:r w:rsidR="002C4020" w:rsidRPr="00E01617">
        <w:rPr>
          <w:rFonts w:ascii="Times New Roman" w:eastAsia="Calibri" w:hAnsi="Times New Roman" w:cs="Times New Roman"/>
          <w:sz w:val="28"/>
          <w:szCs w:val="28"/>
          <w:lang w:val="kk-KZ"/>
        </w:rPr>
        <w:t>– Р.  18-27.</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Гройс Б. Коммунистический постскриптум</w:t>
      </w:r>
      <w:r w:rsidR="002C4020" w:rsidRPr="00E01617">
        <w:rPr>
          <w:rFonts w:ascii="Times New Roman" w:eastAsia="Calibri" w:hAnsi="Times New Roman" w:cs="Times New Roman"/>
          <w:sz w:val="28"/>
          <w:szCs w:val="28"/>
          <w:lang w:val="kk-KZ"/>
        </w:rPr>
        <w:t xml:space="preserve"> / п</w:t>
      </w:r>
      <w:r w:rsidRPr="00E01617">
        <w:rPr>
          <w:rFonts w:ascii="Times New Roman" w:eastAsia="Calibri" w:hAnsi="Times New Roman" w:cs="Times New Roman"/>
          <w:sz w:val="28"/>
          <w:szCs w:val="28"/>
          <w:lang w:val="kk-KZ"/>
        </w:rPr>
        <w:t xml:space="preserve">ер. с нем. Андрея Фоменко. </w:t>
      </w:r>
      <w:r w:rsidR="002C4020"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 xml:space="preserve">М.: Аd Marginem, 2007. </w:t>
      </w:r>
      <w:r w:rsidR="002C4020"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 xml:space="preserve">128 с. </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Гусейнов</w:t>
      </w:r>
      <w:r w:rsidR="00051D07" w:rsidRPr="00E01617">
        <w:rPr>
          <w:rFonts w:ascii="Times New Roman" w:eastAsia="Calibri" w:hAnsi="Times New Roman" w:cs="Times New Roman"/>
          <w:sz w:val="28"/>
          <w:szCs w:val="28"/>
          <w:lang w:val="kk-KZ"/>
        </w:rPr>
        <w:t xml:space="preserve"> Г.</w:t>
      </w:r>
      <w:r w:rsidRPr="00E01617">
        <w:rPr>
          <w:rFonts w:ascii="Times New Roman" w:eastAsia="Calibri" w:hAnsi="Times New Roman" w:cs="Times New Roman"/>
          <w:sz w:val="28"/>
          <w:szCs w:val="28"/>
          <w:lang w:val="kk-KZ"/>
        </w:rPr>
        <w:t xml:space="preserve"> Языковые политики и масс-медиа в РФ и сопредельных странах поздней советской и постсоветской эпохи. </w:t>
      </w:r>
      <w:r w:rsidR="002C4020"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М.</w:t>
      </w:r>
      <w:r w:rsidR="002C4020"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 xml:space="preserve"> Три квадрата, 2022</w:t>
      </w:r>
      <w:r w:rsidR="002C4020" w:rsidRPr="00E01617">
        <w:rPr>
          <w:rFonts w:ascii="Times New Roman" w:eastAsia="Calibri" w:hAnsi="Times New Roman" w:cs="Times New Roman"/>
          <w:sz w:val="28"/>
          <w:szCs w:val="28"/>
          <w:lang w:val="kk-KZ"/>
        </w:rPr>
        <w:t>.  – 107 с.</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rPr>
        <w:t xml:space="preserve">Матисон Д. Медиа-дискурс: анализ медиа-текстов. Исследованиякультуры и медиа. </w:t>
      </w:r>
      <w:r w:rsidR="002C4020" w:rsidRPr="00E01617">
        <w:rPr>
          <w:rFonts w:ascii="Times New Roman" w:eastAsia="Calibri" w:hAnsi="Times New Roman" w:cs="Times New Roman"/>
          <w:sz w:val="28"/>
          <w:szCs w:val="28"/>
        </w:rPr>
        <w:t xml:space="preserve">- </w:t>
      </w:r>
      <w:r w:rsidRPr="00E01617">
        <w:rPr>
          <w:rFonts w:ascii="Times New Roman" w:eastAsia="Calibri" w:hAnsi="Times New Roman" w:cs="Times New Roman"/>
          <w:sz w:val="28"/>
          <w:szCs w:val="28"/>
        </w:rPr>
        <w:t>Харьков: Гуманитарный центр</w:t>
      </w:r>
      <w:r w:rsidR="002C4020" w:rsidRPr="00E01617">
        <w:rPr>
          <w:rFonts w:ascii="Times New Roman" w:eastAsia="Calibri" w:hAnsi="Times New Roman" w:cs="Times New Roman"/>
          <w:sz w:val="28"/>
          <w:szCs w:val="28"/>
        </w:rPr>
        <w:t>, 2000. -</w:t>
      </w:r>
      <w:r w:rsidRPr="00E01617">
        <w:rPr>
          <w:rFonts w:ascii="Times New Roman" w:eastAsia="Calibri" w:hAnsi="Times New Roman" w:cs="Times New Roman"/>
          <w:sz w:val="28"/>
          <w:szCs w:val="28"/>
        </w:rPr>
        <w:t xml:space="preserve"> 264 с.</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Водак Р. Политика страха. Что значит дискурс правых популистов? </w:t>
      </w:r>
      <w:r w:rsidR="002C4020"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 xml:space="preserve"> Харьков: Гуманитарный центр, 2018. </w:t>
      </w:r>
      <w:r w:rsidR="002C4020"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404 с</w:t>
      </w:r>
      <w:r w:rsidR="002C4020" w:rsidRPr="00E01617">
        <w:rPr>
          <w:rFonts w:ascii="Times New Roman" w:eastAsia="Calibri" w:hAnsi="Times New Roman" w:cs="Times New Roman"/>
          <w:sz w:val="28"/>
          <w:szCs w:val="28"/>
          <w:lang w:val="kk-KZ"/>
        </w:rPr>
        <w:t>.</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Фуко М.  Порядок дискурса // Воля к истине: по ту сторону власти, знания и сексуальности. Работы разных лет. </w:t>
      </w:r>
      <w:r w:rsidR="002C4020"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М.: Касталь, 1996</w:t>
      </w:r>
      <w:r w:rsidR="002C4020" w:rsidRPr="00E01617">
        <w:rPr>
          <w:rFonts w:ascii="Times New Roman" w:eastAsia="Calibri" w:hAnsi="Times New Roman" w:cs="Times New Roman"/>
          <w:sz w:val="28"/>
          <w:szCs w:val="28"/>
          <w:lang w:val="kk-KZ"/>
        </w:rPr>
        <w:t>. – 104 с.</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Гиздатов Г.Г., Сопиева Б.А.  Дискурс и идентичность в  медиальном пространстве Казахстана</w:t>
      </w:r>
      <w:r w:rsidR="002C4020"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 xml:space="preserve"> В</w:t>
      </w:r>
      <w:r w:rsidR="002C4020" w:rsidRPr="00E01617">
        <w:rPr>
          <w:rFonts w:ascii="Times New Roman" w:eastAsia="Calibri" w:hAnsi="Times New Roman" w:cs="Times New Roman"/>
          <w:sz w:val="28"/>
          <w:szCs w:val="28"/>
          <w:lang w:val="kk-KZ"/>
        </w:rPr>
        <w:t>естник</w:t>
      </w:r>
      <w:r w:rsidRPr="00E01617">
        <w:rPr>
          <w:rFonts w:ascii="Times New Roman" w:eastAsia="Calibri" w:hAnsi="Times New Roman" w:cs="Times New Roman"/>
          <w:sz w:val="28"/>
          <w:szCs w:val="28"/>
          <w:lang w:val="kk-KZ"/>
        </w:rPr>
        <w:t xml:space="preserve"> КазНУ имени Аль-Фараби. Серия филологическая.</w:t>
      </w:r>
      <w:r w:rsidR="002C4020" w:rsidRPr="00E01617">
        <w:rPr>
          <w:rFonts w:ascii="Times New Roman" w:eastAsia="Calibri" w:hAnsi="Times New Roman" w:cs="Times New Roman"/>
          <w:sz w:val="28"/>
          <w:szCs w:val="28"/>
          <w:lang w:val="kk-KZ"/>
        </w:rPr>
        <w:t xml:space="preserve"> - </w:t>
      </w:r>
      <w:r w:rsidRPr="00E01617">
        <w:rPr>
          <w:rFonts w:ascii="Times New Roman" w:eastAsia="Calibri" w:hAnsi="Times New Roman" w:cs="Times New Roman"/>
          <w:sz w:val="28"/>
          <w:szCs w:val="28"/>
          <w:lang w:val="kk-KZ"/>
        </w:rPr>
        <w:t xml:space="preserve">2017. </w:t>
      </w:r>
      <w:r w:rsidR="002C4020" w:rsidRPr="00E01617">
        <w:rPr>
          <w:rFonts w:ascii="Times New Roman" w:eastAsia="Calibri" w:hAnsi="Times New Roman" w:cs="Times New Roman"/>
          <w:sz w:val="28"/>
          <w:szCs w:val="28"/>
          <w:lang w:val="kk-KZ"/>
        </w:rPr>
        <w:t xml:space="preserve">- №3(167). </w:t>
      </w:r>
      <w:r w:rsidRPr="00E01617">
        <w:rPr>
          <w:rFonts w:ascii="Times New Roman" w:eastAsia="Calibri" w:hAnsi="Times New Roman" w:cs="Times New Roman"/>
          <w:sz w:val="28"/>
          <w:szCs w:val="28"/>
          <w:lang w:val="kk-KZ"/>
        </w:rPr>
        <w:t>– С. 132-135.</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Н</w:t>
      </w:r>
      <w:r w:rsidR="00254CCA" w:rsidRPr="00E01617">
        <w:rPr>
          <w:rFonts w:ascii="Times New Roman" w:eastAsia="Calibri" w:hAnsi="Times New Roman" w:cs="Times New Roman"/>
          <w:sz w:val="28"/>
          <w:szCs w:val="28"/>
          <w:lang w:val="kk-KZ"/>
        </w:rPr>
        <w:t>о</w:t>
      </w:r>
      <w:r w:rsidRPr="00E01617">
        <w:rPr>
          <w:rFonts w:ascii="Times New Roman" w:eastAsia="Calibri" w:hAnsi="Times New Roman" w:cs="Times New Roman"/>
          <w:sz w:val="28"/>
          <w:szCs w:val="28"/>
          <w:lang w:val="kk-KZ"/>
        </w:rPr>
        <w:t>р</w:t>
      </w:r>
      <w:r w:rsidR="00254CCA" w:rsidRPr="00E01617">
        <w:rPr>
          <w:rFonts w:ascii="Times New Roman" w:eastAsia="Calibri" w:hAnsi="Times New Roman" w:cs="Times New Roman"/>
          <w:sz w:val="28"/>
          <w:szCs w:val="28"/>
          <w:lang w:val="kk-KZ"/>
        </w:rPr>
        <w:t>у</w:t>
      </w:r>
      <w:r w:rsidRPr="00E01617">
        <w:rPr>
          <w:rFonts w:ascii="Times New Roman" w:eastAsia="Calibri" w:hAnsi="Times New Roman" w:cs="Times New Roman"/>
          <w:sz w:val="28"/>
          <w:szCs w:val="28"/>
          <w:lang w:val="kk-KZ"/>
        </w:rPr>
        <w:t>зова Г.Б</w:t>
      </w:r>
      <w:r w:rsidR="00276D7A"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 xml:space="preserve"> Лингвопрагматическая специфика юридического медиадискурса (на материалеанглийского и русского языков): дис. ...</w:t>
      </w:r>
      <w:r w:rsidR="00276D7A" w:rsidRPr="00E01617">
        <w:rPr>
          <w:rFonts w:ascii="Times New Roman" w:eastAsia="Calibri" w:hAnsi="Times New Roman" w:cs="Times New Roman"/>
          <w:sz w:val="28"/>
          <w:szCs w:val="28"/>
          <w:lang w:val="kk-KZ"/>
        </w:rPr>
        <w:t xml:space="preserve">док. филос. (PhD).  </w:t>
      </w:r>
      <w:r w:rsidRPr="00E01617">
        <w:rPr>
          <w:rFonts w:ascii="Times New Roman" w:eastAsia="Calibri" w:hAnsi="Times New Roman" w:cs="Times New Roman"/>
          <w:sz w:val="28"/>
          <w:szCs w:val="28"/>
          <w:lang w:val="kk-KZ"/>
        </w:rPr>
        <w:t>– Алматы, 2018. – 168с.</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Дейк Т.А. ван. Дискурс и власть. Репрезентация доминирования в языке и коммуникации. </w:t>
      </w:r>
      <w:r w:rsidR="002C4020"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 xml:space="preserve"> М.: Либроком, 2013. </w:t>
      </w:r>
      <w:r w:rsidR="002C4020"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352 с.</w:t>
      </w:r>
    </w:p>
    <w:p w:rsidR="00560AAD" w:rsidRPr="00E01617" w:rsidRDefault="00717FCC"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Teun A. van Dijk </w:t>
      </w:r>
      <w:r w:rsidR="00560AAD" w:rsidRPr="00E01617">
        <w:rPr>
          <w:rFonts w:ascii="Times New Roman" w:eastAsia="Calibri" w:hAnsi="Times New Roman" w:cs="Times New Roman"/>
          <w:sz w:val="28"/>
          <w:szCs w:val="28"/>
          <w:lang w:val="kk-KZ"/>
        </w:rPr>
        <w:t>Ideology and discourse</w:t>
      </w:r>
      <w:r>
        <w:rPr>
          <w:rFonts w:ascii="Times New Roman" w:eastAsia="Calibri" w:hAnsi="Times New Roman" w:cs="Times New Roman"/>
          <w:sz w:val="28"/>
          <w:szCs w:val="28"/>
          <w:lang w:val="kk-KZ"/>
        </w:rPr>
        <w:t>.</w:t>
      </w:r>
      <w:r w:rsidR="00560AAD" w:rsidRPr="00E01617">
        <w:rPr>
          <w:rFonts w:ascii="Times New Roman" w:eastAsia="Calibri" w:hAnsi="Times New Roman" w:cs="Times New Roman"/>
          <w:sz w:val="28"/>
          <w:szCs w:val="28"/>
          <w:lang w:val="kk-KZ"/>
        </w:rPr>
        <w:t xml:space="preserve"> A Multidisciplinary Introduction Pompeu Fabra University</w:t>
      </w:r>
      <w:r w:rsidR="002C4020" w:rsidRPr="00E01617">
        <w:rPr>
          <w:rFonts w:ascii="Times New Roman" w:eastAsia="Calibri" w:hAnsi="Times New Roman" w:cs="Times New Roman"/>
          <w:sz w:val="28"/>
          <w:szCs w:val="28"/>
          <w:lang w:val="kk-KZ"/>
        </w:rPr>
        <w:t>. –</w:t>
      </w:r>
      <w:r w:rsidR="00560AAD" w:rsidRPr="00E01617">
        <w:rPr>
          <w:rFonts w:ascii="Times New Roman" w:eastAsia="Calibri" w:hAnsi="Times New Roman" w:cs="Times New Roman"/>
          <w:sz w:val="28"/>
          <w:szCs w:val="28"/>
          <w:lang w:val="kk-KZ"/>
        </w:rPr>
        <w:t xml:space="preserve"> Barcelona</w:t>
      </w:r>
      <w:r w:rsidR="002C4020" w:rsidRPr="00E01617">
        <w:rPr>
          <w:rFonts w:ascii="Times New Roman" w:eastAsia="Calibri" w:hAnsi="Times New Roman" w:cs="Times New Roman"/>
          <w:sz w:val="28"/>
          <w:szCs w:val="28"/>
          <w:lang w:val="kk-KZ"/>
        </w:rPr>
        <w:t>,</w:t>
      </w:r>
      <w:r w:rsidR="00560AAD" w:rsidRPr="00E01617">
        <w:rPr>
          <w:rFonts w:ascii="Times New Roman" w:eastAsia="Calibri" w:hAnsi="Times New Roman" w:cs="Times New Roman"/>
          <w:sz w:val="28"/>
          <w:szCs w:val="28"/>
          <w:lang w:val="kk-KZ"/>
        </w:rPr>
        <w:t xml:space="preserve"> 2000.</w:t>
      </w:r>
      <w:r w:rsidR="002C4020" w:rsidRPr="00E01617">
        <w:rPr>
          <w:rFonts w:ascii="Times New Roman" w:eastAsia="Calibri" w:hAnsi="Times New Roman" w:cs="Times New Roman"/>
          <w:sz w:val="28"/>
          <w:szCs w:val="28"/>
          <w:lang w:val="kk-KZ"/>
        </w:rPr>
        <w:t xml:space="preserve"> – 129 р.</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en-US"/>
        </w:rPr>
      </w:pPr>
      <w:r w:rsidRPr="00E01617">
        <w:rPr>
          <w:rFonts w:ascii="Times New Roman" w:eastAsia="Calibri" w:hAnsi="Times New Roman" w:cs="Times New Roman"/>
          <w:sz w:val="28"/>
          <w:szCs w:val="28"/>
          <w:lang w:val="en-US"/>
        </w:rPr>
        <w:t xml:space="preserve">Fairclough Norman. Media Discourse. </w:t>
      </w:r>
      <w:r w:rsidR="002C4020" w:rsidRPr="00E01617">
        <w:rPr>
          <w:rFonts w:ascii="Times New Roman" w:eastAsia="Calibri" w:hAnsi="Times New Roman" w:cs="Times New Roman"/>
          <w:sz w:val="28"/>
          <w:szCs w:val="28"/>
          <w:lang w:val="en-US"/>
        </w:rPr>
        <w:t xml:space="preserve">- </w:t>
      </w:r>
      <w:r w:rsidRPr="00E01617">
        <w:rPr>
          <w:rFonts w:ascii="Times New Roman" w:eastAsia="Calibri" w:hAnsi="Times New Roman" w:cs="Times New Roman"/>
          <w:sz w:val="28"/>
          <w:szCs w:val="28"/>
          <w:lang w:val="en-US"/>
        </w:rPr>
        <w:t>London: Edward Arnold</w:t>
      </w:r>
      <w:r w:rsidR="002C4020" w:rsidRPr="00E01617">
        <w:rPr>
          <w:rFonts w:ascii="Times New Roman" w:eastAsia="Calibri" w:hAnsi="Times New Roman" w:cs="Times New Roman"/>
          <w:sz w:val="28"/>
          <w:szCs w:val="28"/>
          <w:lang w:val="en-US"/>
        </w:rPr>
        <w:t xml:space="preserve">, 1995. </w:t>
      </w:r>
      <w:r w:rsidRPr="00E01617">
        <w:rPr>
          <w:rFonts w:ascii="Times New Roman" w:eastAsia="Calibri" w:hAnsi="Times New Roman" w:cs="Times New Roman"/>
          <w:sz w:val="28"/>
          <w:szCs w:val="28"/>
          <w:lang w:val="en-US"/>
        </w:rPr>
        <w:t>- 378 p.</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rPr>
        <w:t>Марков А.В. Постмодерн культуры и культура постмодерна. Лекции по теории культуры. </w:t>
      </w:r>
      <w:r w:rsidR="002C4020"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rPr>
        <w:t xml:space="preserve"> М</w:t>
      </w:r>
      <w:r w:rsidR="002C4020"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rPr>
        <w:t>: РИПОЛ классик, 2018. - 256 с.</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rPr>
        <w:t>Марков</w:t>
      </w:r>
      <w:r w:rsidRPr="00E01617">
        <w:rPr>
          <w:rFonts w:ascii="Times New Roman" w:eastAsia="Calibri" w:hAnsi="Times New Roman" w:cs="Times New Roman"/>
          <w:sz w:val="28"/>
          <w:szCs w:val="28"/>
          <w:lang w:val="kk-KZ"/>
        </w:rPr>
        <w:t xml:space="preserve"> А. </w:t>
      </w:r>
      <w:r w:rsidRPr="00E01617">
        <w:rPr>
          <w:rFonts w:ascii="Times New Roman" w:eastAsia="Calibri" w:hAnsi="Times New Roman" w:cs="Times New Roman"/>
          <w:sz w:val="28"/>
          <w:szCs w:val="28"/>
        </w:rPr>
        <w:t xml:space="preserve"> Критическая теория</w:t>
      </w:r>
      <w:r w:rsidRPr="00E01617">
        <w:rPr>
          <w:rFonts w:ascii="Times New Roman" w:eastAsia="Calibri" w:hAnsi="Times New Roman" w:cs="Times New Roman"/>
          <w:sz w:val="28"/>
          <w:szCs w:val="28"/>
          <w:lang w:val="kk-KZ"/>
        </w:rPr>
        <w:t xml:space="preserve">. - Рипол-Классик, 2021. </w:t>
      </w:r>
      <w:r w:rsidR="002C4020"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288 с.</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Ten  </w:t>
      </w:r>
      <w:r w:rsidR="00051D07" w:rsidRPr="00E01617">
        <w:rPr>
          <w:rFonts w:ascii="Times New Roman" w:eastAsia="Calibri" w:hAnsi="Times New Roman" w:cs="Times New Roman"/>
          <w:sz w:val="28"/>
          <w:szCs w:val="28"/>
          <w:lang w:val="kk-KZ"/>
        </w:rPr>
        <w:t xml:space="preserve">Alexandr </w:t>
      </w:r>
      <w:r w:rsidRPr="00E01617">
        <w:rPr>
          <w:rFonts w:ascii="Times New Roman" w:eastAsia="Calibri" w:hAnsi="Times New Roman" w:cs="Times New Roman"/>
          <w:sz w:val="28"/>
          <w:szCs w:val="28"/>
          <w:lang w:val="kk-KZ"/>
        </w:rPr>
        <w:t>Von Gabe</w:t>
      </w:r>
      <w:r w:rsidR="002C4020"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 xml:space="preserve"> Gift und Zivilisation</w:t>
      </w:r>
      <w:r w:rsidR="002C4020" w:rsidRPr="00E01617">
        <w:rPr>
          <w:rFonts w:ascii="Times New Roman" w:eastAsia="Calibri" w:hAnsi="Times New Roman" w:cs="Times New Roman"/>
          <w:sz w:val="28"/>
          <w:szCs w:val="28"/>
          <w:lang w:val="kk-KZ"/>
        </w:rPr>
        <w:t>. -</w:t>
      </w:r>
      <w:r w:rsidRPr="00E01617">
        <w:rPr>
          <w:rFonts w:ascii="Times New Roman" w:eastAsia="Calibri" w:hAnsi="Times New Roman" w:cs="Times New Roman"/>
          <w:sz w:val="28"/>
          <w:szCs w:val="28"/>
          <w:lang w:val="kk-KZ"/>
        </w:rPr>
        <w:t xml:space="preserve"> Springer VS Wiesbaden, 2022</w:t>
      </w:r>
      <w:r w:rsidR="002C4020" w:rsidRPr="00E01617">
        <w:rPr>
          <w:rFonts w:ascii="Times New Roman" w:eastAsia="Calibri" w:hAnsi="Times New Roman" w:cs="Times New Roman"/>
          <w:sz w:val="28"/>
          <w:szCs w:val="28"/>
          <w:lang w:val="kk-KZ"/>
        </w:rPr>
        <w:t>. – 135 р.</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Абилкаиров А. Discursive framing manipulation through social media and public statements by the authoritarian regime: the case of Kazakhstan. </w:t>
      </w:r>
      <w:r w:rsidR="00474A93"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2020</w:t>
      </w:r>
      <w:r w:rsidR="00474A93" w:rsidRPr="00E01617">
        <w:rPr>
          <w:rFonts w:ascii="Times New Roman" w:eastAsia="Calibri" w:hAnsi="Times New Roman" w:cs="Times New Roman"/>
          <w:sz w:val="28"/>
          <w:szCs w:val="28"/>
          <w:lang w:val="kk-KZ"/>
        </w:rPr>
        <w:t>.</w:t>
      </w:r>
      <w:r w:rsidR="00276D7A" w:rsidRPr="00E01617">
        <w:rPr>
          <w:rFonts w:ascii="Times New Roman" w:eastAsia="Calibri" w:hAnsi="Times New Roman" w:cs="Times New Roman"/>
          <w:sz w:val="28"/>
          <w:szCs w:val="28"/>
          <w:lang w:val="kk-KZ"/>
        </w:rPr>
        <w:t xml:space="preserve"> – 105 р.</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Курамбаев Б.  Bribery and Extortion in Kyrgyz Journalism or Simply Profitable   Profession? </w:t>
      </w:r>
      <w:r w:rsidR="00474A93"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Asia Pacific Media Educator</w:t>
      </w:r>
      <w:r w:rsidR="00474A93"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University of Wollongong</w:t>
      </w:r>
      <w:r w:rsidR="00474A93"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 xml:space="preserve"> Australia SAGE Publications</w:t>
      </w:r>
      <w:r w:rsidR="00474A93" w:rsidRPr="00E01617">
        <w:rPr>
          <w:rFonts w:ascii="Times New Roman" w:eastAsia="Calibri" w:hAnsi="Times New Roman" w:cs="Times New Roman"/>
          <w:sz w:val="28"/>
          <w:szCs w:val="28"/>
          <w:lang w:val="kk-KZ"/>
        </w:rPr>
        <w:t xml:space="preserve">,2017. - </w:t>
      </w:r>
      <w:r w:rsidR="00474A93" w:rsidRPr="00E01617">
        <w:rPr>
          <w:rFonts w:ascii="Times New Roman" w:eastAsia="Calibri" w:hAnsi="Times New Roman" w:cs="Times New Roman"/>
          <w:sz w:val="28"/>
          <w:szCs w:val="28"/>
          <w:lang w:val="en-US"/>
        </w:rPr>
        <w:t xml:space="preserve">Vol. </w:t>
      </w:r>
      <w:r w:rsidR="00474A93" w:rsidRPr="00E01617">
        <w:rPr>
          <w:rFonts w:ascii="Times New Roman" w:eastAsia="Calibri" w:hAnsi="Times New Roman" w:cs="Times New Roman"/>
          <w:sz w:val="28"/>
          <w:szCs w:val="28"/>
          <w:lang w:val="kk-KZ"/>
        </w:rPr>
        <w:t>27, №1. – Р. 1–16.</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Kurambaev В. An Investigation of Journalists’ Job Satisfaction in Bishkek, Capital of the Kyrgyz Republic</w:t>
      </w:r>
      <w:r w:rsidR="00474A93"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 xml:space="preserve"> Central Asian Affairs</w:t>
      </w:r>
      <w:r w:rsidR="00474A93" w:rsidRPr="00E01617">
        <w:rPr>
          <w:rFonts w:ascii="Times New Roman" w:eastAsia="Calibri" w:hAnsi="Times New Roman" w:cs="Times New Roman"/>
          <w:sz w:val="28"/>
          <w:szCs w:val="28"/>
          <w:lang w:val="kk-KZ"/>
        </w:rPr>
        <w:t xml:space="preserve">. – </w:t>
      </w:r>
      <w:r w:rsidRPr="00E01617">
        <w:rPr>
          <w:rFonts w:ascii="Times New Roman" w:eastAsia="Calibri" w:hAnsi="Times New Roman" w:cs="Times New Roman"/>
          <w:sz w:val="28"/>
          <w:szCs w:val="28"/>
          <w:lang w:val="kk-KZ"/>
        </w:rPr>
        <w:t>2019</w:t>
      </w:r>
      <w:r w:rsidR="00474A93" w:rsidRPr="00E01617">
        <w:rPr>
          <w:rFonts w:ascii="Times New Roman" w:eastAsia="Calibri" w:hAnsi="Times New Roman" w:cs="Times New Roman"/>
          <w:sz w:val="28"/>
          <w:szCs w:val="28"/>
          <w:lang w:val="kk-KZ"/>
        </w:rPr>
        <w:t xml:space="preserve">. - №6. – Р. </w:t>
      </w:r>
      <w:r w:rsidRPr="00E01617">
        <w:rPr>
          <w:rFonts w:ascii="Times New Roman" w:eastAsia="Calibri" w:hAnsi="Times New Roman" w:cs="Times New Roman"/>
          <w:sz w:val="28"/>
          <w:szCs w:val="28"/>
          <w:lang w:val="kk-KZ"/>
        </w:rPr>
        <w:t>47-67</w:t>
      </w:r>
      <w:r w:rsidR="00474A93" w:rsidRPr="00E01617">
        <w:rPr>
          <w:rFonts w:ascii="Times New Roman" w:eastAsia="Calibri" w:hAnsi="Times New Roman" w:cs="Times New Roman"/>
          <w:sz w:val="28"/>
          <w:szCs w:val="28"/>
          <w:lang w:val="kk-KZ"/>
        </w:rPr>
        <w:t>.</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Курамбаев</w:t>
      </w:r>
      <w:r w:rsidR="00051D07" w:rsidRPr="00E01617">
        <w:rPr>
          <w:rFonts w:ascii="Times New Roman" w:eastAsia="Calibri" w:hAnsi="Times New Roman" w:cs="Times New Roman"/>
          <w:sz w:val="28"/>
          <w:szCs w:val="28"/>
          <w:lang w:val="kk-KZ"/>
        </w:rPr>
        <w:t xml:space="preserve"> Б.</w:t>
      </w:r>
      <w:r w:rsidRPr="00E01617">
        <w:rPr>
          <w:rFonts w:ascii="Times New Roman" w:eastAsia="Calibri" w:hAnsi="Times New Roman" w:cs="Times New Roman"/>
          <w:sz w:val="28"/>
          <w:szCs w:val="28"/>
          <w:lang w:val="kk-KZ"/>
        </w:rPr>
        <w:t xml:space="preserve"> Почему журналисты Центральной Азии скрывают свои имена  eurasianet.org</w:t>
      </w:r>
      <w:r w:rsidR="00474A93" w:rsidRPr="00E01617">
        <w:rPr>
          <w:rFonts w:ascii="Times New Roman" w:eastAsia="Calibri" w:hAnsi="Times New Roman" w:cs="Times New Roman"/>
          <w:sz w:val="28"/>
          <w:szCs w:val="28"/>
          <w:lang w:val="kk-KZ"/>
        </w:rPr>
        <w:t xml:space="preserve">. - </w:t>
      </w:r>
      <w:r w:rsidRPr="00E01617">
        <w:rPr>
          <w:rFonts w:ascii="Times New Roman" w:eastAsia="Calibri" w:hAnsi="Times New Roman" w:cs="Times New Roman"/>
          <w:sz w:val="28"/>
          <w:szCs w:val="28"/>
          <w:lang w:val="kk-KZ"/>
        </w:rPr>
        <w:t xml:space="preserve">2023 </w:t>
      </w:r>
      <w:hyperlink r:id="rId172" w:history="1">
        <w:r w:rsidRPr="00E01617">
          <w:rPr>
            <w:rFonts w:ascii="Times New Roman" w:eastAsia="Calibri" w:hAnsi="Times New Roman" w:cs="Times New Roman"/>
            <w:sz w:val="28"/>
            <w:szCs w:val="28"/>
            <w:lang w:val="kk-KZ"/>
          </w:rPr>
          <w:t>https://russian.eurasianet.org</w:t>
        </w:r>
      </w:hyperlink>
      <w:r w:rsidR="00474A93" w:rsidRPr="00E01617">
        <w:rPr>
          <w:rFonts w:ascii="Times New Roman" w:eastAsia="Calibri" w:hAnsi="Times New Roman" w:cs="Times New Roman"/>
          <w:sz w:val="28"/>
          <w:szCs w:val="28"/>
          <w:lang w:val="kk-KZ"/>
        </w:rPr>
        <w:t xml:space="preserve">  17.08.2023.</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Гусейнов</w:t>
      </w:r>
      <w:r w:rsidR="00051D07" w:rsidRPr="00E01617">
        <w:rPr>
          <w:rFonts w:ascii="Times New Roman" w:eastAsia="Calibri" w:hAnsi="Times New Roman" w:cs="Times New Roman"/>
          <w:sz w:val="28"/>
          <w:szCs w:val="28"/>
          <w:lang w:val="kk-KZ"/>
        </w:rPr>
        <w:t xml:space="preserve"> Г.</w:t>
      </w:r>
      <w:r w:rsidRPr="00E01617">
        <w:rPr>
          <w:rFonts w:ascii="Times New Roman" w:eastAsia="Calibri" w:hAnsi="Times New Roman" w:cs="Times New Roman"/>
          <w:sz w:val="28"/>
          <w:szCs w:val="28"/>
          <w:lang w:val="kk-KZ"/>
        </w:rPr>
        <w:t xml:space="preserve"> Языковые политики и масс-медиа в РФ и сопредельных странах поздней советской и постсоветской эпохи.</w:t>
      </w:r>
      <w:r w:rsidR="00474A93"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 xml:space="preserve"> М.</w:t>
      </w:r>
      <w:r w:rsidR="00474A93"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Три квадрата, 2022.</w:t>
      </w:r>
      <w:r w:rsidR="00474A93" w:rsidRPr="00E01617">
        <w:rPr>
          <w:rFonts w:ascii="Times New Roman" w:eastAsia="Calibri" w:hAnsi="Times New Roman" w:cs="Times New Roman"/>
          <w:sz w:val="28"/>
          <w:szCs w:val="28"/>
          <w:lang w:val="kk-KZ"/>
        </w:rPr>
        <w:t xml:space="preserve"> – 119 с.</w:t>
      </w:r>
    </w:p>
    <w:p w:rsidR="00560AAD" w:rsidRPr="00E01617" w:rsidRDefault="00560AAD" w:rsidP="00644A70">
      <w:pPr>
        <w:pStyle w:val="a6"/>
        <w:numPr>
          <w:ilvl w:val="0"/>
          <w:numId w:val="38"/>
        </w:numPr>
        <w:tabs>
          <w:tab w:val="left" w:pos="709"/>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Добросклонская Т.Г. Медиадискурс как объект лингвистики и межкультурной коммуникации //Вестник Московского университета. Журналистика. </w:t>
      </w:r>
      <w:r w:rsidR="00474A93"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2006.</w:t>
      </w:r>
      <w:r w:rsidR="00474A93" w:rsidRPr="00E01617">
        <w:rPr>
          <w:rFonts w:ascii="Times New Roman" w:eastAsia="Calibri" w:hAnsi="Times New Roman" w:cs="Times New Roman"/>
          <w:sz w:val="28"/>
          <w:szCs w:val="28"/>
          <w:lang w:val="kk-KZ"/>
        </w:rPr>
        <w:t xml:space="preserve"> -Серия 10, </w:t>
      </w:r>
      <w:r w:rsidRPr="00E01617">
        <w:rPr>
          <w:rFonts w:ascii="Times New Roman" w:eastAsia="Calibri" w:hAnsi="Times New Roman" w:cs="Times New Roman"/>
          <w:sz w:val="28"/>
          <w:szCs w:val="28"/>
          <w:lang w:val="kk-KZ"/>
        </w:rPr>
        <w:t xml:space="preserve">№2. </w:t>
      </w:r>
      <w:r w:rsidR="00474A93"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С. 20</w:t>
      </w:r>
      <w:r w:rsidR="00474A93"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33.</w:t>
      </w:r>
    </w:p>
    <w:p w:rsidR="00983EF0" w:rsidRPr="00E01617" w:rsidRDefault="00983EF0" w:rsidP="00644A70">
      <w:pPr>
        <w:pStyle w:val="a6"/>
        <w:numPr>
          <w:ilvl w:val="0"/>
          <w:numId w:val="38"/>
        </w:numPr>
        <w:tabs>
          <w:tab w:val="left" w:pos="709"/>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Солганик Г.Я. Язык СМИ и политика</w:t>
      </w:r>
      <w:r w:rsidR="00474A93"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 xml:space="preserve"> - Издательство Московского Университета; факультет журналистики МГУ им Л.М. Ломоносова</w:t>
      </w:r>
      <w:r w:rsidR="00474A93"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 xml:space="preserve"> 2012.</w:t>
      </w:r>
      <w:r w:rsidR="00474A93"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 xml:space="preserve"> 952с.</w:t>
      </w:r>
    </w:p>
    <w:p w:rsidR="00983EF0" w:rsidRPr="00E01617" w:rsidRDefault="004F1DC4" w:rsidP="00644A70">
      <w:pPr>
        <w:pStyle w:val="a6"/>
        <w:numPr>
          <w:ilvl w:val="0"/>
          <w:numId w:val="38"/>
        </w:numPr>
        <w:tabs>
          <w:tab w:val="left" w:pos="709"/>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Желтухина М.Р. Тропологическая суггестивность масс-медиального дискурса: о проблеме речевого воздействия тропов в языке СМИ. </w:t>
      </w:r>
      <w:r w:rsidR="00474A93"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М.: Ин-т языкоз. РАН; Волгоград: Изд-во ВФ МУПК, 2003.</w:t>
      </w:r>
      <w:r w:rsidR="00474A93"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 xml:space="preserve"> 656 с.</w:t>
      </w:r>
    </w:p>
    <w:p w:rsidR="004F1DC4" w:rsidRPr="00E01617" w:rsidRDefault="00A55E76" w:rsidP="00644A70">
      <w:pPr>
        <w:pStyle w:val="a6"/>
        <w:numPr>
          <w:ilvl w:val="0"/>
          <w:numId w:val="38"/>
        </w:numPr>
        <w:tabs>
          <w:tab w:val="left" w:pos="709"/>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Кожемякин Е.А. Массовая коммуникация и медиадискурс: к методологии исследования // Научные ведомости БелГУ. Сер. Гуманитарные науки. </w:t>
      </w:r>
      <w:r w:rsidR="00474A93" w:rsidRPr="00E01617">
        <w:rPr>
          <w:rFonts w:ascii="Times New Roman" w:eastAsia="Calibri" w:hAnsi="Times New Roman" w:cs="Times New Roman"/>
          <w:sz w:val="28"/>
          <w:szCs w:val="28"/>
          <w:lang w:val="kk-KZ"/>
        </w:rPr>
        <w:t xml:space="preserve">–БелГУ, </w:t>
      </w:r>
      <w:r w:rsidRPr="00E01617">
        <w:rPr>
          <w:rFonts w:ascii="Times New Roman" w:eastAsia="Calibri" w:hAnsi="Times New Roman" w:cs="Times New Roman"/>
          <w:sz w:val="28"/>
          <w:szCs w:val="28"/>
          <w:lang w:val="kk-KZ"/>
        </w:rPr>
        <w:t>2010. - №12(83), вып.6.- С. 13-21.</w:t>
      </w:r>
    </w:p>
    <w:p w:rsidR="00560AAD" w:rsidRPr="00E01617" w:rsidRDefault="00051D07" w:rsidP="00644A70">
      <w:pPr>
        <w:pStyle w:val="a6"/>
        <w:numPr>
          <w:ilvl w:val="0"/>
          <w:numId w:val="38"/>
        </w:numPr>
        <w:tabs>
          <w:tab w:val="left" w:pos="709"/>
          <w:tab w:val="left" w:pos="993"/>
        </w:tabs>
        <w:spacing w:after="0" w:line="240" w:lineRule="auto"/>
        <w:ind w:left="0"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rPr>
        <w:t>Дзялошинский</w:t>
      </w:r>
      <w:r w:rsidR="00560AAD" w:rsidRPr="00E01617">
        <w:rPr>
          <w:rFonts w:ascii="Times New Roman" w:eastAsia="Calibri" w:hAnsi="Times New Roman" w:cs="Times New Roman"/>
          <w:sz w:val="28"/>
          <w:szCs w:val="28"/>
        </w:rPr>
        <w:t xml:space="preserve"> И. Информационное пространство России: структура, особенности функционирования, перспективы эволюции. – М.: Моск. Центр Карнеги, 2001. – 30 с. </w:t>
      </w:r>
    </w:p>
    <w:p w:rsidR="00560AAD" w:rsidRPr="00E01617" w:rsidRDefault="00560AAD" w:rsidP="00644A70">
      <w:pPr>
        <w:pStyle w:val="a6"/>
        <w:numPr>
          <w:ilvl w:val="0"/>
          <w:numId w:val="38"/>
        </w:numPr>
        <w:tabs>
          <w:tab w:val="left" w:pos="709"/>
          <w:tab w:val="left" w:pos="993"/>
        </w:tabs>
        <w:spacing w:after="0" w:line="240" w:lineRule="auto"/>
        <w:ind w:left="0"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rPr>
        <w:t>Кастельс М. Информационная эпоха: экономика, общество и культура. – М.: ГУ ВШЭ, 2000. – 608 с.</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iCs/>
          <w:sz w:val="28"/>
          <w:szCs w:val="28"/>
        </w:rPr>
      </w:pPr>
      <w:r w:rsidRPr="00E01617">
        <w:rPr>
          <w:rFonts w:ascii="Times New Roman" w:eastAsia="Calibri" w:hAnsi="Times New Roman" w:cs="Times New Roman"/>
          <w:iCs/>
          <w:sz w:val="28"/>
          <w:szCs w:val="28"/>
        </w:rPr>
        <w:t xml:space="preserve">Хомский </w:t>
      </w:r>
      <w:r w:rsidRPr="00E01617">
        <w:rPr>
          <w:rFonts w:ascii="Times New Roman" w:eastAsia="Calibri" w:hAnsi="Times New Roman" w:cs="Times New Roman"/>
          <w:iCs/>
          <w:sz w:val="28"/>
          <w:szCs w:val="28"/>
          <w:lang w:val="kk-KZ"/>
        </w:rPr>
        <w:t xml:space="preserve"> Н.</w:t>
      </w:r>
      <w:r w:rsidRPr="00E01617">
        <w:rPr>
          <w:rFonts w:ascii="Times New Roman" w:eastAsia="Calibri" w:hAnsi="Times New Roman" w:cs="Times New Roman"/>
          <w:iCs/>
          <w:sz w:val="28"/>
          <w:szCs w:val="28"/>
        </w:rPr>
        <w:t xml:space="preserve"> Как устроен мир. </w:t>
      </w:r>
      <w:r w:rsidR="00474A93" w:rsidRPr="00E01617">
        <w:rPr>
          <w:rFonts w:ascii="Times New Roman" w:eastAsia="Calibri" w:hAnsi="Times New Roman" w:cs="Times New Roman"/>
          <w:iCs/>
          <w:sz w:val="28"/>
          <w:szCs w:val="28"/>
        </w:rPr>
        <w:t xml:space="preserve">– </w:t>
      </w:r>
      <w:r w:rsidRPr="00E01617">
        <w:rPr>
          <w:rFonts w:ascii="Times New Roman" w:eastAsia="Calibri" w:hAnsi="Times New Roman" w:cs="Times New Roman"/>
          <w:iCs/>
          <w:sz w:val="28"/>
          <w:szCs w:val="28"/>
        </w:rPr>
        <w:t>М</w:t>
      </w:r>
      <w:r w:rsidR="00474A93" w:rsidRPr="00E01617">
        <w:rPr>
          <w:rFonts w:ascii="Times New Roman" w:eastAsia="Calibri" w:hAnsi="Times New Roman" w:cs="Times New Roman"/>
          <w:iCs/>
          <w:sz w:val="28"/>
          <w:szCs w:val="28"/>
        </w:rPr>
        <w:t>.</w:t>
      </w:r>
      <w:r w:rsidRPr="00E01617">
        <w:rPr>
          <w:rFonts w:ascii="Times New Roman" w:eastAsia="Calibri" w:hAnsi="Times New Roman" w:cs="Times New Roman"/>
          <w:iCs/>
          <w:sz w:val="28"/>
          <w:szCs w:val="28"/>
        </w:rPr>
        <w:t>,2017</w:t>
      </w:r>
      <w:r w:rsidR="00474A93" w:rsidRPr="00E01617">
        <w:rPr>
          <w:rFonts w:ascii="Times New Roman" w:eastAsia="Calibri" w:hAnsi="Times New Roman" w:cs="Times New Roman"/>
          <w:iCs/>
          <w:sz w:val="28"/>
          <w:szCs w:val="28"/>
        </w:rPr>
        <w:t>. – 133 с.</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iCs/>
          <w:sz w:val="28"/>
          <w:szCs w:val="28"/>
        </w:rPr>
      </w:pPr>
      <w:r w:rsidRPr="00E01617">
        <w:rPr>
          <w:rFonts w:ascii="Times New Roman" w:eastAsia="Calibri" w:hAnsi="Times New Roman" w:cs="Times New Roman"/>
          <w:iCs/>
          <w:sz w:val="28"/>
          <w:szCs w:val="28"/>
        </w:rPr>
        <w:t>Брайант</w:t>
      </w:r>
      <w:r w:rsidR="00051D07" w:rsidRPr="00E01617">
        <w:rPr>
          <w:rFonts w:ascii="Times New Roman" w:eastAsia="Calibri" w:hAnsi="Times New Roman" w:cs="Times New Roman"/>
          <w:iCs/>
          <w:sz w:val="28"/>
          <w:szCs w:val="28"/>
          <w:lang w:val="kk-KZ"/>
        </w:rPr>
        <w:t xml:space="preserve"> Д.</w:t>
      </w:r>
      <w:r w:rsidRPr="00E01617">
        <w:rPr>
          <w:rFonts w:ascii="Times New Roman" w:eastAsia="Calibri" w:hAnsi="Times New Roman" w:cs="Times New Roman"/>
          <w:iCs/>
          <w:sz w:val="28"/>
          <w:szCs w:val="28"/>
        </w:rPr>
        <w:t>, Томсон</w:t>
      </w:r>
      <w:r w:rsidR="00474A93" w:rsidRPr="00E01617">
        <w:rPr>
          <w:rFonts w:ascii="Times New Roman" w:eastAsia="Calibri" w:hAnsi="Times New Roman" w:cs="Times New Roman"/>
          <w:iCs/>
          <w:sz w:val="28"/>
          <w:szCs w:val="28"/>
        </w:rPr>
        <w:t xml:space="preserve"> С.</w:t>
      </w:r>
      <w:r w:rsidRPr="00E01617">
        <w:rPr>
          <w:rFonts w:ascii="Times New Roman" w:eastAsia="Calibri" w:hAnsi="Times New Roman" w:cs="Times New Roman"/>
          <w:iCs/>
          <w:sz w:val="28"/>
          <w:szCs w:val="28"/>
        </w:rPr>
        <w:t xml:space="preserve"> Основы воздействия СМИ. </w:t>
      </w:r>
      <w:r w:rsidR="00474A93" w:rsidRPr="00E01617">
        <w:rPr>
          <w:rFonts w:ascii="Times New Roman" w:eastAsia="Calibri" w:hAnsi="Times New Roman" w:cs="Times New Roman"/>
          <w:iCs/>
          <w:sz w:val="28"/>
          <w:szCs w:val="28"/>
        </w:rPr>
        <w:t xml:space="preserve">– </w:t>
      </w:r>
      <w:r w:rsidRPr="00E01617">
        <w:rPr>
          <w:rFonts w:ascii="Times New Roman" w:eastAsia="Calibri" w:hAnsi="Times New Roman" w:cs="Times New Roman"/>
          <w:iCs/>
          <w:sz w:val="28"/>
          <w:szCs w:val="28"/>
        </w:rPr>
        <w:t>М</w:t>
      </w:r>
      <w:r w:rsidR="00474A93" w:rsidRPr="00E01617">
        <w:rPr>
          <w:rFonts w:ascii="Times New Roman" w:eastAsia="Calibri" w:hAnsi="Times New Roman" w:cs="Times New Roman"/>
          <w:iCs/>
          <w:sz w:val="28"/>
          <w:szCs w:val="28"/>
        </w:rPr>
        <w:t>.</w:t>
      </w:r>
      <w:r w:rsidRPr="00E01617">
        <w:rPr>
          <w:rFonts w:ascii="Times New Roman" w:eastAsia="Calibri" w:hAnsi="Times New Roman" w:cs="Times New Roman"/>
          <w:iCs/>
          <w:sz w:val="28"/>
          <w:szCs w:val="28"/>
        </w:rPr>
        <w:t>,2004.</w:t>
      </w:r>
      <w:r w:rsidR="00474A93" w:rsidRPr="00E01617">
        <w:rPr>
          <w:rFonts w:ascii="Times New Roman" w:eastAsia="Calibri" w:hAnsi="Times New Roman" w:cs="Times New Roman"/>
          <w:iCs/>
          <w:sz w:val="28"/>
          <w:szCs w:val="28"/>
        </w:rPr>
        <w:t xml:space="preserve"> – 148 с.</w:t>
      </w:r>
    </w:p>
    <w:p w:rsidR="00560AAD" w:rsidRPr="00E01617" w:rsidRDefault="00560AAD" w:rsidP="00644A70">
      <w:pPr>
        <w:pStyle w:val="a6"/>
        <w:numPr>
          <w:ilvl w:val="0"/>
          <w:numId w:val="38"/>
        </w:numPr>
        <w:tabs>
          <w:tab w:val="left" w:pos="709"/>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MS Mincho" w:hAnsi="Times New Roman" w:cs="Times New Roman"/>
          <w:sz w:val="28"/>
          <w:szCs w:val="28"/>
          <w:lang w:val="kk-KZ"/>
        </w:rPr>
        <w:t>Прохоров Е.П.</w:t>
      </w:r>
      <w:r w:rsidRPr="00E01617">
        <w:rPr>
          <w:rFonts w:ascii="Times New Roman" w:eastAsia="MS Mincho" w:hAnsi="Times New Roman" w:cs="Times New Roman"/>
          <w:sz w:val="28"/>
          <w:szCs w:val="28"/>
        </w:rPr>
        <w:t>Концептуальные подходы к формированию регионального информационного пространства</w:t>
      </w:r>
      <w:r w:rsidR="00474A93" w:rsidRPr="00E01617">
        <w:rPr>
          <w:rFonts w:ascii="Times New Roman" w:eastAsia="MS Mincho" w:hAnsi="Times New Roman" w:cs="Times New Roman"/>
          <w:sz w:val="28"/>
          <w:szCs w:val="28"/>
        </w:rPr>
        <w:t xml:space="preserve"> //</w:t>
      </w:r>
      <w:r w:rsidRPr="00E01617">
        <w:rPr>
          <w:rFonts w:ascii="Times New Roman" w:eastAsia="MS Mincho" w:hAnsi="Times New Roman" w:cs="Times New Roman"/>
          <w:sz w:val="28"/>
          <w:szCs w:val="28"/>
        </w:rPr>
        <w:t>Реферативно аналитический обзор</w:t>
      </w:r>
      <w:r w:rsidR="00474A93" w:rsidRPr="00E01617">
        <w:rPr>
          <w:rFonts w:ascii="Times New Roman" w:eastAsia="MS Mincho" w:hAnsi="Times New Roman" w:cs="Times New Roman"/>
          <w:sz w:val="28"/>
          <w:szCs w:val="28"/>
        </w:rPr>
        <w:t xml:space="preserve">. – 2020 </w:t>
      </w:r>
      <w:r w:rsidRPr="00E01617">
        <w:rPr>
          <w:rFonts w:ascii="Times New Roman" w:eastAsia="MS Mincho" w:hAnsi="Times New Roman" w:cs="Times New Roman"/>
          <w:sz w:val="28"/>
          <w:szCs w:val="28"/>
        </w:rPr>
        <w:t xml:space="preserve"> http://</w:t>
      </w:r>
      <w:hyperlink r:id="rId173" w:history="1">
        <w:r w:rsidRPr="00E01617">
          <w:rPr>
            <w:rFonts w:ascii="Times New Roman" w:eastAsia="MS Mincho" w:hAnsi="Times New Roman" w:cs="Times New Roman"/>
            <w:sz w:val="28"/>
            <w:szCs w:val="28"/>
          </w:rPr>
          <w:t>www.zircon.ru</w:t>
        </w:r>
      </w:hyperlink>
      <w:r w:rsidR="00474A93" w:rsidRPr="00E01617">
        <w:rPr>
          <w:rFonts w:ascii="Times New Roman" w:eastAsia="MS Mincho" w:hAnsi="Times New Roman" w:cs="Times New Roman"/>
          <w:sz w:val="28"/>
          <w:szCs w:val="28"/>
        </w:rPr>
        <w:t xml:space="preserve">  04.07.2023.</w:t>
      </w:r>
    </w:p>
    <w:p w:rsidR="00560AAD" w:rsidRPr="00E01617" w:rsidRDefault="00560AAD" w:rsidP="00644A70">
      <w:pPr>
        <w:pStyle w:val="a6"/>
        <w:numPr>
          <w:ilvl w:val="0"/>
          <w:numId w:val="38"/>
        </w:numPr>
        <w:tabs>
          <w:tab w:val="left" w:pos="709"/>
          <w:tab w:val="left" w:pos="993"/>
        </w:tabs>
        <w:spacing w:after="0" w:line="240" w:lineRule="auto"/>
        <w:ind w:left="0" w:firstLine="567"/>
        <w:jc w:val="both"/>
        <w:rPr>
          <w:rFonts w:ascii="Times New Roman" w:eastAsia="Calibri" w:hAnsi="Times New Roman" w:cs="Times New Roman"/>
          <w:bCs/>
          <w:sz w:val="28"/>
          <w:szCs w:val="28"/>
          <w:lang w:val="kk-KZ"/>
        </w:rPr>
      </w:pPr>
      <w:r w:rsidRPr="00E01617">
        <w:rPr>
          <w:rFonts w:ascii="Times New Roman" w:eastAsia="Calibri" w:hAnsi="Times New Roman" w:cs="Times New Roman"/>
          <w:sz w:val="28"/>
          <w:szCs w:val="28"/>
          <w:lang w:val="kk-KZ"/>
        </w:rPr>
        <w:t xml:space="preserve">Олянич А.В. </w:t>
      </w:r>
      <w:r w:rsidRPr="00E01617">
        <w:rPr>
          <w:rFonts w:ascii="Times New Roman" w:eastAsia="Calibri" w:hAnsi="Times New Roman" w:cs="Times New Roman"/>
          <w:bCs/>
          <w:sz w:val="28"/>
          <w:szCs w:val="28"/>
        </w:rPr>
        <w:t>Презентационная теория дискурса</w:t>
      </w:r>
      <w:r w:rsidRPr="00E01617">
        <w:rPr>
          <w:rFonts w:ascii="Times New Roman" w:eastAsia="Calibri" w:hAnsi="Times New Roman" w:cs="Times New Roman"/>
          <w:bCs/>
          <w:sz w:val="28"/>
          <w:szCs w:val="28"/>
          <w:lang w:val="kk-KZ"/>
        </w:rPr>
        <w:t>. - Гнозис, 2007. </w:t>
      </w:r>
      <w:r w:rsidR="00474A93" w:rsidRPr="00E01617">
        <w:rPr>
          <w:rFonts w:ascii="Times New Roman" w:eastAsia="Calibri" w:hAnsi="Times New Roman" w:cs="Times New Roman"/>
          <w:bCs/>
          <w:sz w:val="28"/>
          <w:szCs w:val="28"/>
          <w:lang w:val="kk-KZ"/>
        </w:rPr>
        <w:t xml:space="preserve">– </w:t>
      </w:r>
      <w:r w:rsidRPr="00E01617">
        <w:rPr>
          <w:rFonts w:ascii="Times New Roman" w:eastAsia="Calibri" w:hAnsi="Times New Roman" w:cs="Times New Roman"/>
          <w:bCs/>
          <w:sz w:val="28"/>
          <w:szCs w:val="28"/>
          <w:lang w:val="kk-KZ"/>
        </w:rPr>
        <w:t>407с.</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rPr>
        <w:t>Байгожина А. Казахские и русские газеты республики: непересекающиеся миры параллельных культур</w:t>
      </w:r>
      <w:r w:rsidR="00276D7A"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rPr>
        <w:t xml:space="preserve"> Культура и СМИ: проблемы взаимодействия. – Алматы: Кредо, 2000.  </w:t>
      </w:r>
      <w:r w:rsidR="00474A93" w:rsidRPr="00E01617">
        <w:rPr>
          <w:rFonts w:ascii="Times New Roman" w:eastAsia="Calibri" w:hAnsi="Times New Roman" w:cs="Times New Roman"/>
          <w:sz w:val="28"/>
          <w:szCs w:val="28"/>
        </w:rPr>
        <w:t xml:space="preserve">- </w:t>
      </w:r>
      <w:r w:rsidRPr="00E01617">
        <w:rPr>
          <w:rFonts w:ascii="Times New Roman" w:eastAsia="Calibri" w:hAnsi="Times New Roman" w:cs="Times New Roman"/>
          <w:sz w:val="28"/>
          <w:szCs w:val="28"/>
          <w:lang w:val="en-US"/>
        </w:rPr>
        <w:t>C</w:t>
      </w:r>
      <w:r w:rsidRPr="00E01617">
        <w:rPr>
          <w:rFonts w:ascii="Times New Roman" w:eastAsia="Calibri" w:hAnsi="Times New Roman" w:cs="Times New Roman"/>
          <w:sz w:val="28"/>
          <w:szCs w:val="28"/>
        </w:rPr>
        <w:t>.36-43.</w:t>
      </w:r>
    </w:p>
    <w:p w:rsidR="00560AAD" w:rsidRPr="00E01617" w:rsidRDefault="00A55E76" w:rsidP="00644A70">
      <w:pPr>
        <w:pStyle w:val="a6"/>
        <w:numPr>
          <w:ilvl w:val="0"/>
          <w:numId w:val="38"/>
        </w:numPr>
        <w:tabs>
          <w:tab w:val="left" w:pos="709"/>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Pew Research Center</w:t>
      </w:r>
      <w:hyperlink r:id="rId174" w:history="1">
        <w:r w:rsidR="00474A93" w:rsidRPr="00E01617">
          <w:rPr>
            <w:rStyle w:val="ab"/>
            <w:rFonts w:ascii="Times New Roman" w:eastAsia="Calibri" w:hAnsi="Times New Roman" w:cs="Times New Roman"/>
            <w:color w:val="auto"/>
            <w:sz w:val="28"/>
            <w:szCs w:val="28"/>
            <w:u w:val="none"/>
            <w:lang w:val="kk-KZ"/>
          </w:rPr>
          <w:t>https://www.pewresearch.org/about/press/</w:t>
        </w:r>
      </w:hyperlink>
      <w:r w:rsidR="00474A93" w:rsidRPr="00E01617">
        <w:rPr>
          <w:rStyle w:val="ab"/>
          <w:rFonts w:ascii="Times New Roman" w:eastAsia="Calibri" w:hAnsi="Times New Roman" w:cs="Times New Roman"/>
          <w:color w:val="auto"/>
          <w:sz w:val="28"/>
          <w:szCs w:val="28"/>
          <w:u w:val="none"/>
          <w:lang w:val="kk-KZ"/>
        </w:rPr>
        <w:t xml:space="preserve">  01.04.2023.</w:t>
      </w:r>
    </w:p>
    <w:p w:rsidR="00560AAD" w:rsidRPr="00E01617" w:rsidRDefault="00A55E76" w:rsidP="00644A70">
      <w:pPr>
        <w:pStyle w:val="a6"/>
        <w:numPr>
          <w:ilvl w:val="0"/>
          <w:numId w:val="38"/>
        </w:numPr>
        <w:tabs>
          <w:tab w:val="left" w:pos="709"/>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en-US"/>
        </w:rPr>
        <w:t xml:space="preserve">the NNA\NNAF newspaper community </w:t>
      </w:r>
      <w:hyperlink r:id="rId175" w:history="1">
        <w:r w:rsidRPr="00E01617">
          <w:rPr>
            <w:rStyle w:val="ab"/>
            <w:rFonts w:ascii="Times New Roman" w:eastAsia="Calibri" w:hAnsi="Times New Roman" w:cs="Times New Roman"/>
            <w:color w:val="auto"/>
            <w:sz w:val="28"/>
            <w:szCs w:val="28"/>
            <w:u w:val="none"/>
            <w:lang w:val="kk-KZ"/>
          </w:rPr>
          <w:t>https://www.nna.org/</w:t>
        </w:r>
      </w:hyperlink>
      <w:r w:rsidR="00474A93" w:rsidRPr="00E01617">
        <w:rPr>
          <w:rStyle w:val="ab"/>
          <w:rFonts w:ascii="Times New Roman" w:eastAsia="Calibri" w:hAnsi="Times New Roman" w:cs="Times New Roman"/>
          <w:color w:val="auto"/>
          <w:sz w:val="28"/>
          <w:szCs w:val="28"/>
          <w:u w:val="none"/>
          <w:lang w:val="kk-KZ"/>
        </w:rPr>
        <w:t xml:space="preserve"> 08.09.2023.</w:t>
      </w:r>
    </w:p>
    <w:p w:rsidR="00560AAD" w:rsidRPr="00E01617" w:rsidRDefault="00B82037" w:rsidP="00644A70">
      <w:pPr>
        <w:pStyle w:val="a6"/>
        <w:numPr>
          <w:ilvl w:val="0"/>
          <w:numId w:val="38"/>
        </w:numPr>
        <w:tabs>
          <w:tab w:val="left" w:pos="709"/>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en-US"/>
        </w:rPr>
        <w:t>The New York Times</w:t>
      </w:r>
      <w:hyperlink r:id="rId176" w:history="1">
        <w:r w:rsidR="00560AAD" w:rsidRPr="00E01617">
          <w:rPr>
            <w:rFonts w:ascii="Times New Roman" w:eastAsia="Calibri" w:hAnsi="Times New Roman" w:cs="Times New Roman"/>
            <w:sz w:val="28"/>
            <w:szCs w:val="28"/>
            <w:lang w:val="kk-KZ"/>
          </w:rPr>
          <w:t>https://www.nytimes.com/section/todayspaper</w:t>
        </w:r>
      </w:hyperlink>
      <w:r w:rsidR="00474A93" w:rsidRPr="00E01617">
        <w:rPr>
          <w:rFonts w:ascii="Times New Roman" w:eastAsia="Calibri" w:hAnsi="Times New Roman" w:cs="Times New Roman"/>
          <w:sz w:val="28"/>
          <w:szCs w:val="28"/>
          <w:lang w:val="kk-KZ"/>
        </w:rPr>
        <w:t xml:space="preserve">  04.08.2023.</w:t>
      </w:r>
    </w:p>
    <w:p w:rsidR="00560AAD" w:rsidRPr="00E01617" w:rsidRDefault="00B82037" w:rsidP="00644A70">
      <w:pPr>
        <w:pStyle w:val="a6"/>
        <w:numPr>
          <w:ilvl w:val="0"/>
          <w:numId w:val="38"/>
        </w:numPr>
        <w:tabs>
          <w:tab w:val="left" w:pos="709"/>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Печатные СМИ</w:t>
      </w:r>
      <w:r w:rsidRPr="00E01617">
        <w:rPr>
          <w:rFonts w:ascii="Times New Roman" w:eastAsia="Calibri" w:hAnsi="Times New Roman" w:cs="Times New Roman"/>
          <w:sz w:val="28"/>
          <w:szCs w:val="28"/>
          <w:lang w:val="en-US"/>
        </w:rPr>
        <w:t>PK</w:t>
      </w:r>
      <w:hyperlink r:id="rId177" w:history="1">
        <w:r w:rsidR="00560AAD" w:rsidRPr="00E01617">
          <w:rPr>
            <w:rFonts w:ascii="Times New Roman" w:eastAsia="Calibri" w:hAnsi="Times New Roman" w:cs="Times New Roman"/>
            <w:sz w:val="28"/>
            <w:szCs w:val="28"/>
            <w:lang w:val="kk-KZ"/>
          </w:rPr>
          <w:t>https://www.election.gov.kz/rus/sved-o-razm-opl/pech-smi.php</w:t>
        </w:r>
      </w:hyperlink>
      <w:r w:rsidR="00474A93" w:rsidRPr="00E01617">
        <w:rPr>
          <w:rFonts w:ascii="Times New Roman" w:eastAsia="Calibri" w:hAnsi="Times New Roman" w:cs="Times New Roman"/>
          <w:sz w:val="28"/>
          <w:szCs w:val="28"/>
          <w:lang w:val="kk-KZ"/>
        </w:rPr>
        <w:t xml:space="preserve">  03.05.2023.</w:t>
      </w:r>
    </w:p>
    <w:p w:rsidR="00560AAD" w:rsidRPr="00E01617" w:rsidRDefault="00B82037" w:rsidP="00644A70">
      <w:pPr>
        <w:pStyle w:val="a6"/>
        <w:numPr>
          <w:ilvl w:val="0"/>
          <w:numId w:val="38"/>
        </w:numPr>
        <w:tabs>
          <w:tab w:val="left" w:pos="709"/>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Газета Жас Алаш</w:t>
      </w:r>
      <w:r w:rsidR="00717FCC">
        <w:rPr>
          <w:rFonts w:ascii="Times New Roman" w:eastAsia="Calibri" w:hAnsi="Times New Roman" w:cs="Times New Roman"/>
          <w:sz w:val="28"/>
          <w:szCs w:val="28"/>
          <w:lang w:val="kk-KZ"/>
        </w:rPr>
        <w:t xml:space="preserve"> </w:t>
      </w:r>
      <w:hyperlink r:id="rId178" w:history="1">
        <w:r w:rsidR="00717FCC" w:rsidRPr="001654B1">
          <w:rPr>
            <w:rStyle w:val="ab"/>
            <w:rFonts w:ascii="Times New Roman" w:eastAsia="Calibri" w:hAnsi="Times New Roman" w:cs="Times New Roman"/>
            <w:sz w:val="28"/>
            <w:szCs w:val="28"/>
            <w:lang w:val="kk-KZ"/>
          </w:rPr>
          <w:t>https://zhasalash.kz/</w:t>
        </w:r>
      </w:hyperlink>
      <w:r w:rsidR="00474A93" w:rsidRPr="00E01617">
        <w:rPr>
          <w:rStyle w:val="ab"/>
          <w:rFonts w:ascii="Times New Roman" w:eastAsia="Calibri" w:hAnsi="Times New Roman" w:cs="Times New Roman"/>
          <w:color w:val="auto"/>
          <w:sz w:val="28"/>
          <w:szCs w:val="28"/>
          <w:u w:val="none"/>
          <w:lang w:val="kk-KZ"/>
        </w:rPr>
        <w:t xml:space="preserve">  02.08.2023.</w:t>
      </w:r>
    </w:p>
    <w:p w:rsidR="00560AAD" w:rsidRPr="00E01617" w:rsidRDefault="00B82037" w:rsidP="00644A70">
      <w:pPr>
        <w:pStyle w:val="a6"/>
        <w:numPr>
          <w:ilvl w:val="0"/>
          <w:numId w:val="38"/>
        </w:numPr>
        <w:tabs>
          <w:tab w:val="left" w:pos="709"/>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Газета Курсив </w:t>
      </w:r>
      <w:hyperlink r:id="rId179" w:history="1">
        <w:r w:rsidR="00560AAD" w:rsidRPr="00E01617">
          <w:rPr>
            <w:rFonts w:ascii="Times New Roman" w:eastAsia="Calibri" w:hAnsi="Times New Roman" w:cs="Times New Roman"/>
            <w:sz w:val="28"/>
            <w:szCs w:val="28"/>
            <w:lang w:val="kk-KZ"/>
          </w:rPr>
          <w:t>https://vlast.kz/novosti/31252-gazeta-kursiv-stala-kommerceskim-partnerom-the-wall-street-journal.html</w:t>
        </w:r>
      </w:hyperlink>
      <w:r w:rsidR="00474A93" w:rsidRPr="00E01617">
        <w:rPr>
          <w:rFonts w:ascii="Times New Roman" w:eastAsia="Calibri" w:hAnsi="Times New Roman" w:cs="Times New Roman"/>
          <w:sz w:val="28"/>
          <w:szCs w:val="28"/>
          <w:lang w:val="kk-KZ"/>
        </w:rPr>
        <w:t xml:space="preserve">  11.05.2023.</w:t>
      </w:r>
    </w:p>
    <w:p w:rsidR="00B82037" w:rsidRPr="00E01617" w:rsidRDefault="00B82037" w:rsidP="00644A70">
      <w:pPr>
        <w:pStyle w:val="a6"/>
        <w:numPr>
          <w:ilvl w:val="0"/>
          <w:numId w:val="38"/>
        </w:numPr>
        <w:tabs>
          <w:tab w:val="left" w:pos="709"/>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Единая платформа интернет-ресурсов https://www.google.com/search?q=GOV.KZ&amp;oq=GOV.KZ&amp;gs </w:t>
      </w:r>
      <w:r w:rsidR="00474A93" w:rsidRPr="00E01617">
        <w:rPr>
          <w:rFonts w:ascii="Times New Roman" w:eastAsia="Calibri" w:hAnsi="Times New Roman" w:cs="Times New Roman"/>
          <w:sz w:val="28"/>
          <w:szCs w:val="28"/>
          <w:lang w:val="kk-KZ"/>
        </w:rPr>
        <w:t xml:space="preserve"> 09.05.2023.</w:t>
      </w:r>
    </w:p>
    <w:p w:rsidR="00560AAD" w:rsidRPr="00E01617" w:rsidRDefault="00560AAD" w:rsidP="00644A70">
      <w:pPr>
        <w:pStyle w:val="a6"/>
        <w:numPr>
          <w:ilvl w:val="0"/>
          <w:numId w:val="38"/>
        </w:numPr>
        <w:tabs>
          <w:tab w:val="left" w:pos="709"/>
          <w:tab w:val="left" w:pos="993"/>
        </w:tabs>
        <w:spacing w:after="0" w:line="240" w:lineRule="auto"/>
        <w:ind w:left="0"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rPr>
        <w:t xml:space="preserve">Ибраева В. Искусство Казахстана: Постсоветский период. </w:t>
      </w:r>
      <w:r w:rsidR="00474A93" w:rsidRPr="00E01617">
        <w:rPr>
          <w:rFonts w:ascii="Times New Roman" w:eastAsia="Calibri" w:hAnsi="Times New Roman" w:cs="Times New Roman"/>
          <w:sz w:val="28"/>
          <w:szCs w:val="28"/>
        </w:rPr>
        <w:t xml:space="preserve">- </w:t>
      </w:r>
      <w:r w:rsidRPr="00E01617">
        <w:rPr>
          <w:rFonts w:ascii="Times New Roman" w:eastAsia="Calibri" w:hAnsi="Times New Roman" w:cs="Times New Roman"/>
          <w:sz w:val="28"/>
          <w:szCs w:val="28"/>
        </w:rPr>
        <w:t xml:space="preserve">Алматы: Тонкая грань, 2014.  </w:t>
      </w:r>
      <w:r w:rsidR="00474A93" w:rsidRPr="00E01617">
        <w:rPr>
          <w:rFonts w:ascii="Times New Roman" w:eastAsia="Calibri" w:hAnsi="Times New Roman" w:cs="Times New Roman"/>
          <w:sz w:val="28"/>
          <w:szCs w:val="28"/>
        </w:rPr>
        <w:t xml:space="preserve">- </w:t>
      </w:r>
      <w:r w:rsidRPr="00E01617">
        <w:rPr>
          <w:rFonts w:ascii="Times New Roman" w:eastAsia="Calibri" w:hAnsi="Times New Roman" w:cs="Times New Roman"/>
          <w:sz w:val="28"/>
          <w:szCs w:val="28"/>
        </w:rPr>
        <w:t xml:space="preserve">144 </w:t>
      </w:r>
      <w:r w:rsidRPr="00E01617">
        <w:rPr>
          <w:rFonts w:ascii="Times New Roman" w:eastAsia="Calibri" w:hAnsi="Times New Roman" w:cs="Times New Roman"/>
          <w:sz w:val="28"/>
          <w:szCs w:val="28"/>
          <w:lang w:val="de-DE"/>
        </w:rPr>
        <w:t>c</w:t>
      </w:r>
      <w:r w:rsidRPr="00E01617">
        <w:rPr>
          <w:rFonts w:ascii="Times New Roman" w:eastAsia="Calibri" w:hAnsi="Times New Roman" w:cs="Times New Roman"/>
          <w:sz w:val="28"/>
          <w:szCs w:val="28"/>
        </w:rPr>
        <w:t>.</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lang w:val="kk-KZ"/>
        </w:rPr>
        <w:t>Гиздатов Г.Г.</w:t>
      </w:r>
      <w:r w:rsidRPr="00E01617">
        <w:rPr>
          <w:rFonts w:ascii="Times New Roman" w:eastAsia="Calibri" w:hAnsi="Times New Roman" w:cs="Times New Roman"/>
          <w:sz w:val="28"/>
          <w:szCs w:val="28"/>
        </w:rPr>
        <w:t>Дискурс идентичности в медийном пространстве современного Казахстана</w:t>
      </w:r>
      <w:r w:rsidRPr="00E01617">
        <w:rPr>
          <w:rFonts w:ascii="Times New Roman" w:eastAsia="Calibri" w:hAnsi="Times New Roman" w:cs="Times New Roman"/>
          <w:sz w:val="28"/>
          <w:szCs w:val="28"/>
          <w:lang w:val="kk-KZ"/>
        </w:rPr>
        <w:t xml:space="preserve"> // </w:t>
      </w:r>
      <w:r w:rsidRPr="00E01617">
        <w:rPr>
          <w:rFonts w:ascii="Times New Roman" w:eastAsia="Calibri" w:hAnsi="Times New Roman" w:cs="Times New Roman"/>
          <w:sz w:val="28"/>
          <w:szCs w:val="28"/>
          <w:lang w:val="en-US"/>
        </w:rPr>
        <w:t>Politicallinguistics</w:t>
      </w:r>
      <w:r w:rsidRPr="00E01617">
        <w:rPr>
          <w:rFonts w:ascii="Times New Roman" w:eastAsia="Calibri" w:hAnsi="Times New Roman" w:cs="Times New Roman"/>
          <w:sz w:val="28"/>
          <w:szCs w:val="28"/>
        </w:rPr>
        <w:t>.</w:t>
      </w:r>
      <w:r w:rsidR="00474A93" w:rsidRPr="00E01617">
        <w:rPr>
          <w:rFonts w:ascii="Times New Roman" w:eastAsia="Calibri" w:hAnsi="Times New Roman" w:cs="Times New Roman"/>
          <w:sz w:val="28"/>
          <w:szCs w:val="28"/>
        </w:rPr>
        <w:t xml:space="preserve"> – </w:t>
      </w:r>
      <w:r w:rsidRPr="00E01617">
        <w:rPr>
          <w:rFonts w:ascii="Times New Roman" w:eastAsia="Calibri" w:hAnsi="Times New Roman" w:cs="Times New Roman"/>
          <w:sz w:val="28"/>
          <w:szCs w:val="28"/>
        </w:rPr>
        <w:t>2019</w:t>
      </w:r>
      <w:r w:rsidR="00474A93" w:rsidRPr="00E01617">
        <w:rPr>
          <w:rFonts w:ascii="Times New Roman" w:eastAsia="Calibri" w:hAnsi="Times New Roman" w:cs="Times New Roman"/>
          <w:sz w:val="28"/>
          <w:szCs w:val="28"/>
        </w:rPr>
        <w:t>. - №</w:t>
      </w:r>
      <w:r w:rsidRPr="00E01617">
        <w:rPr>
          <w:rFonts w:ascii="Times New Roman" w:eastAsia="Calibri" w:hAnsi="Times New Roman" w:cs="Times New Roman"/>
          <w:sz w:val="28"/>
          <w:szCs w:val="28"/>
        </w:rPr>
        <w:t xml:space="preserve">1(73). </w:t>
      </w:r>
      <w:r w:rsidR="00474A93" w:rsidRPr="00E01617">
        <w:rPr>
          <w:rFonts w:ascii="Times New Roman" w:eastAsia="Calibri" w:hAnsi="Times New Roman" w:cs="Times New Roman"/>
          <w:sz w:val="28"/>
          <w:szCs w:val="28"/>
        </w:rPr>
        <w:t>- С</w:t>
      </w:r>
      <w:r w:rsidRPr="00E01617">
        <w:rPr>
          <w:rFonts w:ascii="Times New Roman" w:eastAsia="Calibri" w:hAnsi="Times New Roman" w:cs="Times New Roman"/>
          <w:sz w:val="28"/>
          <w:szCs w:val="28"/>
        </w:rPr>
        <w:t>.127-133</w:t>
      </w:r>
      <w:r w:rsidR="00474A93" w:rsidRPr="00E01617">
        <w:rPr>
          <w:rFonts w:ascii="Times New Roman" w:eastAsia="Calibri" w:hAnsi="Times New Roman" w:cs="Times New Roman"/>
          <w:sz w:val="28"/>
          <w:szCs w:val="28"/>
        </w:rPr>
        <w:t>.</w:t>
      </w:r>
    </w:p>
    <w:p w:rsidR="00560AAD" w:rsidRPr="00E01617" w:rsidRDefault="003E31AA"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Жас Алаш </w:t>
      </w:r>
      <w:hyperlink r:id="rId180" w:history="1">
        <w:r w:rsidR="00560AAD" w:rsidRPr="00E01617">
          <w:rPr>
            <w:rFonts w:ascii="Times New Roman" w:eastAsia="Calibri" w:hAnsi="Times New Roman" w:cs="Times New Roman"/>
            <w:sz w:val="28"/>
            <w:szCs w:val="28"/>
            <w:lang w:val="kk-KZ"/>
          </w:rPr>
          <w:t>https://zhasalash.kz/</w:t>
        </w:r>
      </w:hyperlink>
      <w:r w:rsidR="00474A93" w:rsidRPr="00E01617">
        <w:rPr>
          <w:rFonts w:ascii="Times New Roman" w:eastAsia="Calibri" w:hAnsi="Times New Roman" w:cs="Times New Roman"/>
          <w:sz w:val="28"/>
          <w:szCs w:val="28"/>
          <w:lang w:val="kk-KZ"/>
        </w:rPr>
        <w:t xml:space="preserve">  14.08.2023.</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Добросклонская Т.Г. Медиалингвистика: системный подход к изучению языка СМИ. </w:t>
      </w:r>
      <w:r w:rsidR="00474A93"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 xml:space="preserve">М.:Флинта: Наука, 2008. </w:t>
      </w:r>
      <w:r w:rsidR="00474A93"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264 с.</w:t>
      </w:r>
    </w:p>
    <w:p w:rsidR="00560AAD" w:rsidRPr="00E01617" w:rsidRDefault="00560AAD" w:rsidP="00644A70">
      <w:pPr>
        <w:pStyle w:val="a6"/>
        <w:keepNext/>
        <w:keepLines/>
        <w:numPr>
          <w:ilvl w:val="0"/>
          <w:numId w:val="38"/>
        </w:numPr>
        <w:shd w:val="clear" w:color="auto" w:fill="FFFFFF"/>
        <w:tabs>
          <w:tab w:val="left" w:pos="993"/>
        </w:tabs>
        <w:spacing w:before="240" w:after="0" w:line="240" w:lineRule="auto"/>
        <w:ind w:left="0" w:firstLine="567"/>
        <w:jc w:val="both"/>
        <w:outlineLvl w:val="0"/>
        <w:rPr>
          <w:rFonts w:ascii="Times New Roman" w:hAnsi="Times New Roman" w:cs="Times New Roman"/>
          <w:kern w:val="36"/>
          <w:sz w:val="28"/>
          <w:szCs w:val="28"/>
          <w:lang w:val="kk-KZ"/>
        </w:rPr>
      </w:pPr>
      <w:r w:rsidRPr="00E01617">
        <w:rPr>
          <w:rFonts w:ascii="Times New Roman" w:eastAsia="Calibri" w:hAnsi="Times New Roman" w:cs="Times New Roman"/>
          <w:sz w:val="28"/>
          <w:szCs w:val="28"/>
          <w:lang w:val="kk-KZ"/>
        </w:rPr>
        <w:t>Zhabotynska  S. E</w:t>
      </w:r>
      <w:r w:rsidRPr="00E01617">
        <w:rPr>
          <w:rFonts w:ascii="Times New Roman" w:hAnsi="Times New Roman" w:cs="Times New Roman"/>
          <w:kern w:val="36"/>
          <w:sz w:val="28"/>
          <w:szCs w:val="28"/>
          <w:lang w:val="kk-KZ"/>
        </w:rPr>
        <w:t>motive speech acts and their discourse modifications in the literary text //Discourse and Interaction</w:t>
      </w:r>
      <w:r w:rsidR="00474A93" w:rsidRPr="00E01617">
        <w:rPr>
          <w:rFonts w:ascii="Times New Roman" w:hAnsi="Times New Roman" w:cs="Times New Roman"/>
          <w:kern w:val="36"/>
          <w:sz w:val="28"/>
          <w:szCs w:val="28"/>
          <w:lang w:val="kk-KZ"/>
        </w:rPr>
        <w:t>. –</w:t>
      </w:r>
      <w:r w:rsidRPr="00E01617">
        <w:rPr>
          <w:rFonts w:ascii="Times New Roman" w:hAnsi="Times New Roman" w:cs="Times New Roman"/>
          <w:kern w:val="36"/>
          <w:sz w:val="28"/>
          <w:szCs w:val="28"/>
          <w:lang w:val="kk-KZ"/>
        </w:rPr>
        <w:t xml:space="preserve"> 2020</w:t>
      </w:r>
      <w:r w:rsidR="00474A93" w:rsidRPr="00E01617">
        <w:rPr>
          <w:rFonts w:ascii="Times New Roman" w:hAnsi="Times New Roman" w:cs="Times New Roman"/>
          <w:kern w:val="36"/>
          <w:sz w:val="28"/>
          <w:szCs w:val="28"/>
          <w:lang w:val="kk-KZ"/>
        </w:rPr>
        <w:t xml:space="preserve">. - </w:t>
      </w:r>
      <w:r w:rsidRPr="00E01617">
        <w:rPr>
          <w:rFonts w:ascii="Times New Roman" w:hAnsi="Times New Roman" w:cs="Times New Roman"/>
          <w:kern w:val="36"/>
          <w:sz w:val="28"/>
          <w:szCs w:val="28"/>
          <w:lang w:val="kk-KZ"/>
        </w:rPr>
        <w:t xml:space="preserve"> Vol</w:t>
      </w:r>
      <w:r w:rsidR="00474A93" w:rsidRPr="00E01617">
        <w:rPr>
          <w:rFonts w:ascii="Times New Roman" w:hAnsi="Times New Roman" w:cs="Times New Roman"/>
          <w:kern w:val="36"/>
          <w:sz w:val="28"/>
          <w:szCs w:val="28"/>
          <w:lang w:val="kk-KZ"/>
        </w:rPr>
        <w:t xml:space="preserve">. </w:t>
      </w:r>
      <w:r w:rsidRPr="00E01617">
        <w:rPr>
          <w:rFonts w:ascii="Times New Roman" w:hAnsi="Times New Roman" w:cs="Times New Roman"/>
          <w:kern w:val="36"/>
          <w:sz w:val="28"/>
          <w:szCs w:val="28"/>
          <w:lang w:val="kk-KZ"/>
        </w:rPr>
        <w:t>13.</w:t>
      </w:r>
      <w:r w:rsidR="00474A93" w:rsidRPr="00E01617">
        <w:rPr>
          <w:rFonts w:ascii="Times New Roman" w:hAnsi="Times New Roman" w:cs="Times New Roman"/>
          <w:kern w:val="36"/>
          <w:sz w:val="28"/>
          <w:szCs w:val="28"/>
          <w:lang w:val="kk-KZ"/>
        </w:rPr>
        <w:t xml:space="preserve"> - </w:t>
      </w:r>
      <w:r w:rsidR="00474A93" w:rsidRPr="00E01617">
        <w:rPr>
          <w:rFonts w:ascii="Times New Roman" w:hAnsi="Times New Roman" w:cs="Times New Roman"/>
          <w:kern w:val="36"/>
          <w:sz w:val="28"/>
          <w:szCs w:val="28"/>
          <w:lang w:val="en-US"/>
        </w:rPr>
        <w:t>P</w:t>
      </w:r>
      <w:r w:rsidRPr="00E01617">
        <w:rPr>
          <w:rFonts w:ascii="Times New Roman" w:hAnsi="Times New Roman" w:cs="Times New Roman"/>
          <w:kern w:val="36"/>
          <w:sz w:val="28"/>
          <w:szCs w:val="28"/>
          <w:lang w:val="en-US"/>
        </w:rPr>
        <w:t>.</w:t>
      </w:r>
      <w:r w:rsidRPr="00E01617">
        <w:rPr>
          <w:rFonts w:ascii="Times New Roman" w:hAnsi="Times New Roman" w:cs="Times New Roman"/>
          <w:kern w:val="36"/>
          <w:sz w:val="28"/>
          <w:szCs w:val="28"/>
          <w:lang w:val="kk-KZ"/>
        </w:rPr>
        <w:t xml:space="preserve">  113-136</w:t>
      </w:r>
      <w:r w:rsidR="00474A93" w:rsidRPr="00E01617">
        <w:rPr>
          <w:rFonts w:ascii="Times New Roman" w:hAnsi="Times New Roman" w:cs="Times New Roman"/>
          <w:kern w:val="36"/>
          <w:sz w:val="28"/>
          <w:szCs w:val="28"/>
          <w:lang w:val="kk-KZ"/>
        </w:rPr>
        <w:t>.</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en-US"/>
        </w:rPr>
      </w:pPr>
      <w:r w:rsidRPr="00E01617">
        <w:rPr>
          <w:rFonts w:ascii="Times New Roman" w:eastAsia="Calibri" w:hAnsi="Times New Roman" w:cs="Times New Roman"/>
          <w:sz w:val="28"/>
          <w:szCs w:val="28"/>
          <w:lang w:val="kk-KZ"/>
        </w:rPr>
        <w:t>Zhabotynska  S. Ukraine - EU relations: verbal narratives, images and perceptions</w:t>
      </w:r>
      <w:r w:rsidR="00A55426" w:rsidRPr="00E01617">
        <w:rPr>
          <w:rFonts w:ascii="Times New Roman" w:hAnsi="Times New Roman" w:cs="Times New Roman"/>
          <w:kern w:val="36"/>
          <w:sz w:val="28"/>
          <w:szCs w:val="28"/>
          <w:lang w:val="kk-KZ"/>
        </w:rPr>
        <w:t xml:space="preserve"> //Cognition</w:t>
      </w:r>
      <w:r w:rsidR="00E07086" w:rsidRPr="00E01617">
        <w:rPr>
          <w:rFonts w:ascii="Times New Roman" w:hAnsi="Times New Roman" w:cs="Times New Roman"/>
          <w:kern w:val="36"/>
          <w:sz w:val="28"/>
          <w:szCs w:val="28"/>
          <w:lang w:val="kk-KZ"/>
        </w:rPr>
        <w:t>.</w:t>
      </w:r>
      <w:r w:rsidR="00A55426" w:rsidRPr="00E01617">
        <w:rPr>
          <w:rFonts w:ascii="Times New Roman" w:hAnsi="Times New Roman" w:cs="Times New Roman"/>
          <w:kern w:val="36"/>
          <w:sz w:val="28"/>
          <w:szCs w:val="28"/>
          <w:lang w:val="kk-KZ"/>
        </w:rPr>
        <w:t xml:space="preserve"> Communication</w:t>
      </w:r>
      <w:r w:rsidR="00E07086" w:rsidRPr="00E01617">
        <w:rPr>
          <w:rFonts w:ascii="Times New Roman" w:hAnsi="Times New Roman" w:cs="Times New Roman"/>
          <w:kern w:val="36"/>
          <w:sz w:val="28"/>
          <w:szCs w:val="28"/>
          <w:lang w:val="kk-KZ"/>
        </w:rPr>
        <w:t>.</w:t>
      </w:r>
      <w:r w:rsidR="00A55426" w:rsidRPr="00E01617">
        <w:rPr>
          <w:rFonts w:ascii="Times New Roman" w:hAnsi="Times New Roman" w:cs="Times New Roman"/>
          <w:kern w:val="36"/>
          <w:sz w:val="28"/>
          <w:szCs w:val="28"/>
          <w:lang w:val="kk-KZ"/>
        </w:rPr>
        <w:t xml:space="preserve"> Discourse</w:t>
      </w:r>
      <w:r w:rsidR="00E07086" w:rsidRPr="00E01617">
        <w:rPr>
          <w:rFonts w:ascii="Times New Roman" w:hAnsi="Times New Roman" w:cs="Times New Roman"/>
          <w:kern w:val="36"/>
          <w:sz w:val="28"/>
          <w:szCs w:val="28"/>
          <w:lang w:val="kk-KZ"/>
        </w:rPr>
        <w:t xml:space="preserve">. – </w:t>
      </w:r>
      <w:r w:rsidR="00A55426" w:rsidRPr="00E01617">
        <w:rPr>
          <w:rFonts w:ascii="Times New Roman" w:hAnsi="Times New Roman" w:cs="Times New Roman"/>
          <w:kern w:val="36"/>
          <w:sz w:val="28"/>
          <w:szCs w:val="28"/>
          <w:lang w:val="en-US"/>
        </w:rPr>
        <w:t>Kharkiv</w:t>
      </w:r>
      <w:r w:rsidR="00E07086" w:rsidRPr="00E01617">
        <w:rPr>
          <w:rFonts w:ascii="Times New Roman" w:hAnsi="Times New Roman" w:cs="Times New Roman"/>
          <w:kern w:val="36"/>
          <w:sz w:val="28"/>
          <w:szCs w:val="28"/>
          <w:lang w:val="en-US"/>
        </w:rPr>
        <w:t xml:space="preserve">,2018. </w:t>
      </w:r>
      <w:r w:rsidR="00E07086" w:rsidRPr="00E01617">
        <w:rPr>
          <w:rFonts w:ascii="Times New Roman" w:hAnsi="Times New Roman" w:cs="Times New Roman"/>
          <w:kern w:val="36"/>
          <w:sz w:val="28"/>
          <w:szCs w:val="28"/>
          <w:lang w:val="kk-KZ"/>
        </w:rPr>
        <w:t>- №</w:t>
      </w:r>
      <w:r w:rsidR="00E07086" w:rsidRPr="00E01617">
        <w:rPr>
          <w:rFonts w:ascii="Times New Roman" w:hAnsi="Times New Roman" w:cs="Times New Roman"/>
          <w:kern w:val="36"/>
          <w:sz w:val="28"/>
          <w:szCs w:val="28"/>
          <w:lang w:val="en-US"/>
        </w:rPr>
        <w:t>17. - P</w:t>
      </w:r>
      <w:r w:rsidR="00A55426" w:rsidRPr="00E01617">
        <w:rPr>
          <w:rFonts w:ascii="Times New Roman" w:hAnsi="Times New Roman" w:cs="Times New Roman"/>
          <w:kern w:val="36"/>
          <w:sz w:val="28"/>
          <w:szCs w:val="28"/>
          <w:lang w:val="en-US"/>
        </w:rPr>
        <w:t>. 118-140</w:t>
      </w:r>
      <w:r w:rsidR="00E07086" w:rsidRPr="00E01617">
        <w:rPr>
          <w:rFonts w:ascii="Times New Roman" w:hAnsi="Times New Roman" w:cs="Times New Roman"/>
          <w:kern w:val="36"/>
          <w:sz w:val="28"/>
          <w:szCs w:val="28"/>
          <w:lang w:val="en-US"/>
        </w:rPr>
        <w:t>.</w:t>
      </w:r>
    </w:p>
    <w:p w:rsidR="00955835" w:rsidRPr="00E01617" w:rsidRDefault="003E31AA"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en-US"/>
        </w:rPr>
      </w:pPr>
      <w:r w:rsidRPr="00E01617">
        <w:rPr>
          <w:rFonts w:ascii="Times New Roman" w:eastAsia="Calibri" w:hAnsi="Times New Roman" w:cs="Times New Roman"/>
          <w:sz w:val="28"/>
          <w:szCs w:val="28"/>
          <w:lang w:val="kk-KZ"/>
        </w:rPr>
        <w:t>Chomsky N</w:t>
      </w:r>
      <w:r w:rsidR="00030526" w:rsidRPr="00E01617">
        <w:rPr>
          <w:rFonts w:ascii="Times New Roman" w:eastAsia="Calibri" w:hAnsi="Times New Roman" w:cs="Times New Roman"/>
          <w:sz w:val="28"/>
          <w:szCs w:val="28"/>
          <w:lang w:val="kk-KZ"/>
        </w:rPr>
        <w:t xml:space="preserve">. Media Control, Second Edition: The Spectacular Achievements of Propaganda. </w:t>
      </w:r>
      <w:r w:rsidR="00E07086" w:rsidRPr="00E01617">
        <w:rPr>
          <w:rFonts w:ascii="Times New Roman" w:eastAsia="Calibri" w:hAnsi="Times New Roman" w:cs="Times New Roman"/>
          <w:sz w:val="28"/>
          <w:szCs w:val="28"/>
          <w:lang w:val="kk-KZ"/>
        </w:rPr>
        <w:t xml:space="preserve">- </w:t>
      </w:r>
      <w:r w:rsidR="00E07086" w:rsidRPr="00E01617">
        <w:rPr>
          <w:rFonts w:ascii="Times New Roman" w:eastAsia="Calibri" w:hAnsi="Times New Roman" w:cs="Times New Roman"/>
          <w:sz w:val="28"/>
          <w:szCs w:val="28"/>
          <w:lang w:val="en-US"/>
        </w:rPr>
        <w:t>New York:</w:t>
      </w:r>
      <w:r w:rsidR="00030526" w:rsidRPr="00E01617">
        <w:rPr>
          <w:rFonts w:ascii="Times New Roman" w:eastAsia="Calibri" w:hAnsi="Times New Roman" w:cs="Times New Roman"/>
          <w:sz w:val="28"/>
          <w:szCs w:val="28"/>
          <w:lang w:val="kk-KZ"/>
        </w:rPr>
        <w:t>Seven Stories Press</w:t>
      </w:r>
      <w:r w:rsidR="00030526" w:rsidRPr="00E01617">
        <w:rPr>
          <w:rFonts w:ascii="Times New Roman" w:eastAsia="Calibri" w:hAnsi="Times New Roman" w:cs="Times New Roman"/>
          <w:sz w:val="28"/>
          <w:szCs w:val="28"/>
          <w:lang w:val="en-US"/>
        </w:rPr>
        <w:t xml:space="preserve">, 2002. </w:t>
      </w:r>
      <w:r w:rsidR="00E07086" w:rsidRPr="00E01617">
        <w:rPr>
          <w:rFonts w:ascii="Times New Roman" w:eastAsia="Calibri" w:hAnsi="Times New Roman" w:cs="Times New Roman"/>
          <w:sz w:val="28"/>
          <w:szCs w:val="28"/>
          <w:lang w:val="en-US"/>
        </w:rPr>
        <w:t xml:space="preserve"> - </w:t>
      </w:r>
      <w:r w:rsidR="00030526" w:rsidRPr="00E01617">
        <w:rPr>
          <w:rFonts w:ascii="Times New Roman" w:eastAsia="Calibri" w:hAnsi="Times New Roman" w:cs="Times New Roman"/>
          <w:sz w:val="28"/>
          <w:szCs w:val="28"/>
          <w:lang w:val="en-US"/>
        </w:rPr>
        <w:t>103</w:t>
      </w:r>
      <w:r w:rsidR="00E07086" w:rsidRPr="00E01617">
        <w:rPr>
          <w:rFonts w:ascii="Times New Roman" w:eastAsia="Calibri" w:hAnsi="Times New Roman" w:cs="Times New Roman"/>
          <w:sz w:val="28"/>
          <w:szCs w:val="28"/>
          <w:lang w:val="en-US"/>
        </w:rPr>
        <w:t xml:space="preserve"> p</w:t>
      </w:r>
      <w:r w:rsidR="00030526" w:rsidRPr="00E01617">
        <w:rPr>
          <w:rFonts w:ascii="Times New Roman" w:eastAsia="Calibri" w:hAnsi="Times New Roman" w:cs="Times New Roman"/>
          <w:sz w:val="28"/>
          <w:szCs w:val="28"/>
          <w:lang w:val="en-US"/>
        </w:rPr>
        <w:t>.</w:t>
      </w:r>
    </w:p>
    <w:p w:rsidR="00955835" w:rsidRPr="00E01617" w:rsidRDefault="00955835"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Степанов Ю.С. Язык и метод к современной философии языка. Языки русской культуры. </w:t>
      </w:r>
      <w:r w:rsidR="00E07086"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М</w:t>
      </w:r>
      <w:r w:rsidR="00E07086"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 xml:space="preserve">1998. </w:t>
      </w:r>
      <w:r w:rsidR="00E07086"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444</w:t>
      </w:r>
      <w:r w:rsidR="00E07086" w:rsidRPr="00E01617">
        <w:rPr>
          <w:rFonts w:ascii="Times New Roman" w:eastAsia="Calibri" w:hAnsi="Times New Roman" w:cs="Times New Roman"/>
          <w:sz w:val="28"/>
          <w:szCs w:val="28"/>
          <w:lang w:val="kk-KZ"/>
        </w:rPr>
        <w:t xml:space="preserve"> с.</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lang w:val="kk-KZ"/>
        </w:rPr>
        <w:t xml:space="preserve">Болдырев Н.Н. Когнитивная семантика. </w:t>
      </w:r>
      <w:r w:rsidRPr="00E01617">
        <w:rPr>
          <w:rFonts w:ascii="Times New Roman" w:eastAsia="Calibri" w:hAnsi="Times New Roman" w:cs="Times New Roman"/>
          <w:sz w:val="28"/>
          <w:szCs w:val="28"/>
        </w:rPr>
        <w:t>Введение в когнитивную лингвистику. Курс лекций.</w:t>
      </w:r>
      <w:r w:rsidR="00E07086" w:rsidRPr="00E01617">
        <w:rPr>
          <w:rFonts w:ascii="Times New Roman" w:eastAsia="Calibri" w:hAnsi="Times New Roman" w:cs="Times New Roman"/>
          <w:sz w:val="28"/>
          <w:szCs w:val="28"/>
        </w:rPr>
        <w:t xml:space="preserve"> -</w:t>
      </w:r>
      <w:r w:rsidRPr="00E01617">
        <w:rPr>
          <w:rFonts w:ascii="Times New Roman" w:eastAsia="Calibri" w:hAnsi="Times New Roman" w:cs="Times New Roman"/>
          <w:sz w:val="28"/>
          <w:szCs w:val="28"/>
          <w:lang w:val="kk-KZ"/>
        </w:rPr>
        <w:t>Тамбов</w:t>
      </w:r>
      <w:r w:rsidRPr="00E01617">
        <w:rPr>
          <w:rFonts w:ascii="Times New Roman" w:eastAsia="Calibri" w:hAnsi="Times New Roman" w:cs="Times New Roman"/>
          <w:sz w:val="28"/>
          <w:szCs w:val="28"/>
        </w:rPr>
        <w:t xml:space="preserve">: Издательский дом ТГУ им.Г.Р.Державина, 2014. - 236 </w:t>
      </w:r>
      <w:r w:rsidRPr="00E01617">
        <w:rPr>
          <w:rFonts w:ascii="Times New Roman" w:eastAsia="Calibri" w:hAnsi="Times New Roman" w:cs="Times New Roman"/>
          <w:sz w:val="28"/>
          <w:szCs w:val="28"/>
          <w:lang w:val="de-DE"/>
        </w:rPr>
        <w:t>c</w:t>
      </w:r>
      <w:r w:rsidRPr="00E01617">
        <w:rPr>
          <w:rFonts w:ascii="Times New Roman" w:eastAsia="Calibri" w:hAnsi="Times New Roman" w:cs="Times New Roman"/>
          <w:sz w:val="28"/>
          <w:szCs w:val="28"/>
        </w:rPr>
        <w:t xml:space="preserve">. </w:t>
      </w:r>
    </w:p>
    <w:p w:rsidR="00560AAD" w:rsidRPr="00E01617" w:rsidRDefault="00560AAD" w:rsidP="00644A70">
      <w:pPr>
        <w:pStyle w:val="a6"/>
        <w:numPr>
          <w:ilvl w:val="0"/>
          <w:numId w:val="38"/>
        </w:numPr>
        <w:tabs>
          <w:tab w:val="left" w:pos="993"/>
        </w:tabs>
        <w:spacing w:after="0" w:line="240" w:lineRule="auto"/>
        <w:ind w:left="0" w:firstLine="567"/>
        <w:jc w:val="both"/>
        <w:rPr>
          <w:rFonts w:ascii="Times New Roman" w:eastAsia="Calibri" w:hAnsi="Times New Roman" w:cs="Times New Roman"/>
          <w:bCs/>
          <w:sz w:val="28"/>
          <w:szCs w:val="28"/>
          <w:lang w:val="kk-KZ"/>
        </w:rPr>
      </w:pPr>
      <w:r w:rsidRPr="00E01617">
        <w:rPr>
          <w:rFonts w:ascii="Times New Roman" w:eastAsia="Calibri" w:hAnsi="Times New Roman" w:cs="Times New Roman"/>
          <w:sz w:val="28"/>
          <w:szCs w:val="28"/>
        </w:rPr>
        <w:t xml:space="preserve">Милославский </w:t>
      </w:r>
      <w:r w:rsidRPr="00E01617">
        <w:rPr>
          <w:rFonts w:ascii="Times New Roman" w:eastAsia="Calibri" w:hAnsi="Times New Roman" w:cs="Times New Roman"/>
          <w:sz w:val="28"/>
          <w:szCs w:val="28"/>
          <w:lang w:val="kk-KZ"/>
        </w:rPr>
        <w:t>И.Г</w:t>
      </w:r>
      <w:r w:rsidRPr="00E01617">
        <w:rPr>
          <w:rFonts w:ascii="REG" w:hAnsi="REG" w:cs="Times New Roman"/>
          <w:bCs/>
          <w:iCs/>
          <w:kern w:val="36"/>
          <w:sz w:val="27"/>
          <w:szCs w:val="27"/>
          <w:bdr w:val="none" w:sz="0" w:space="0" w:color="auto" w:frame="1"/>
          <w:lang w:val="kk-KZ"/>
        </w:rPr>
        <w:t>«</w:t>
      </w:r>
      <w:r w:rsidRPr="00E01617">
        <w:rPr>
          <w:rFonts w:ascii="Times New Roman" w:eastAsia="Calibri" w:hAnsi="Times New Roman" w:cs="Times New Roman"/>
          <w:bCs/>
          <w:iCs/>
          <w:sz w:val="28"/>
          <w:szCs w:val="28"/>
        </w:rPr>
        <w:t>Цель» как характеристика лингвистического исследования</w:t>
      </w:r>
      <w:r w:rsidRPr="00E01617">
        <w:rPr>
          <w:rFonts w:ascii="Times New Roman" w:eastAsia="Calibri" w:hAnsi="Times New Roman" w:cs="Times New Roman"/>
          <w:bCs/>
          <w:iCs/>
          <w:sz w:val="28"/>
          <w:szCs w:val="28"/>
          <w:lang w:val="kk-KZ"/>
        </w:rPr>
        <w:t xml:space="preserve"> // Вестник Московского университета. Лингвистика и межкультурная коммуникация</w:t>
      </w:r>
      <w:r w:rsidR="00E07086" w:rsidRPr="00E01617">
        <w:rPr>
          <w:rFonts w:ascii="Times New Roman" w:eastAsia="Calibri" w:hAnsi="Times New Roman" w:cs="Times New Roman"/>
          <w:bCs/>
          <w:iCs/>
          <w:sz w:val="28"/>
          <w:szCs w:val="28"/>
          <w:lang w:val="kk-KZ"/>
        </w:rPr>
        <w:t>. -</w:t>
      </w:r>
      <w:r w:rsidRPr="00E01617">
        <w:rPr>
          <w:rFonts w:ascii="Times New Roman" w:eastAsia="Calibri" w:hAnsi="Times New Roman" w:cs="Times New Roman"/>
          <w:bCs/>
          <w:iCs/>
          <w:sz w:val="28"/>
          <w:szCs w:val="28"/>
          <w:lang w:val="kk-KZ"/>
        </w:rPr>
        <w:t xml:space="preserve"> 2017</w:t>
      </w:r>
      <w:r w:rsidR="00E07086" w:rsidRPr="00E01617">
        <w:rPr>
          <w:rFonts w:ascii="Times New Roman" w:eastAsia="Calibri" w:hAnsi="Times New Roman" w:cs="Times New Roman"/>
          <w:bCs/>
          <w:iCs/>
          <w:sz w:val="28"/>
          <w:szCs w:val="28"/>
          <w:lang w:val="kk-KZ"/>
        </w:rPr>
        <w:t xml:space="preserve">. - Серия 19, </w:t>
      </w:r>
      <w:r w:rsidRPr="00E01617">
        <w:rPr>
          <w:rFonts w:ascii="Times New Roman" w:eastAsia="Calibri" w:hAnsi="Times New Roman" w:cs="Times New Roman"/>
          <w:bCs/>
          <w:iCs/>
          <w:sz w:val="28"/>
          <w:szCs w:val="28"/>
          <w:lang w:val="kk-KZ"/>
        </w:rPr>
        <w:t xml:space="preserve">№1. </w:t>
      </w:r>
      <w:r w:rsidR="00E07086" w:rsidRPr="00E01617">
        <w:rPr>
          <w:rFonts w:ascii="Times New Roman" w:eastAsia="Calibri" w:hAnsi="Times New Roman" w:cs="Times New Roman"/>
          <w:bCs/>
          <w:iCs/>
          <w:sz w:val="28"/>
          <w:szCs w:val="28"/>
          <w:lang w:val="kk-KZ"/>
        </w:rPr>
        <w:t>-С</w:t>
      </w:r>
      <w:r w:rsidRPr="00E01617">
        <w:rPr>
          <w:rFonts w:ascii="Times New Roman" w:eastAsia="Calibri" w:hAnsi="Times New Roman" w:cs="Times New Roman"/>
          <w:bCs/>
          <w:iCs/>
          <w:sz w:val="28"/>
          <w:szCs w:val="28"/>
          <w:lang w:val="kk-KZ"/>
        </w:rPr>
        <w:t>.9-21</w:t>
      </w:r>
      <w:r w:rsidR="00856342" w:rsidRPr="00E01617">
        <w:rPr>
          <w:rFonts w:ascii="Times New Roman" w:eastAsia="Calibri" w:hAnsi="Times New Roman" w:cs="Times New Roman"/>
          <w:bCs/>
          <w:iCs/>
          <w:sz w:val="28"/>
          <w:szCs w:val="28"/>
          <w:lang w:val="kk-KZ"/>
        </w:rPr>
        <w:t>.</w:t>
      </w:r>
    </w:p>
    <w:p w:rsidR="00560AAD" w:rsidRPr="00E01617" w:rsidRDefault="00560AAD" w:rsidP="00644A70">
      <w:pPr>
        <w:pStyle w:val="a6"/>
        <w:numPr>
          <w:ilvl w:val="0"/>
          <w:numId w:val="38"/>
        </w:numPr>
        <w:tabs>
          <w:tab w:val="left" w:pos="993"/>
        </w:tabs>
        <w:spacing w:before="100" w:beforeAutospacing="1" w:after="0" w:line="240" w:lineRule="auto"/>
        <w:ind w:left="0" w:firstLine="567"/>
        <w:jc w:val="both"/>
        <w:rPr>
          <w:rFonts w:ascii="Times New Roman" w:eastAsia="Calibri" w:hAnsi="Times New Roman" w:cs="Times New Roman"/>
          <w:sz w:val="28"/>
          <w:szCs w:val="28"/>
        </w:rPr>
      </w:pPr>
      <w:r w:rsidRPr="00E01617">
        <w:rPr>
          <w:rFonts w:ascii="Times New Roman" w:eastAsia="Calibri" w:hAnsi="Times New Roman" w:cs="Times New Roman"/>
          <w:sz w:val="28"/>
          <w:szCs w:val="28"/>
        </w:rPr>
        <w:t>Автономова Н.С. Познание и перевод. Опыты философии языка. - М.</w:t>
      </w:r>
      <w:r w:rsidR="00E07086" w:rsidRPr="00E01617">
        <w:rPr>
          <w:rFonts w:ascii="Times New Roman" w:eastAsia="Calibri" w:hAnsi="Times New Roman" w:cs="Times New Roman"/>
          <w:sz w:val="28"/>
          <w:szCs w:val="28"/>
        </w:rPr>
        <w:t>;</w:t>
      </w:r>
      <w:r w:rsidRPr="00E01617">
        <w:rPr>
          <w:rFonts w:ascii="Times New Roman" w:eastAsia="Calibri" w:hAnsi="Times New Roman" w:cs="Times New Roman"/>
          <w:sz w:val="28"/>
          <w:szCs w:val="28"/>
        </w:rPr>
        <w:t>СПб.: Центр гуманитарных инициатив, 2017. – 678 с.</w:t>
      </w:r>
    </w:p>
    <w:p w:rsidR="00560AAD" w:rsidRPr="00E01617" w:rsidRDefault="00560AAD" w:rsidP="00644A70">
      <w:pPr>
        <w:pStyle w:val="a6"/>
        <w:numPr>
          <w:ilvl w:val="0"/>
          <w:numId w:val="38"/>
        </w:numPr>
        <w:tabs>
          <w:tab w:val="left" w:pos="993"/>
        </w:tabs>
        <w:spacing w:before="100" w:beforeAutospacing="1"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rPr>
        <w:t>Жаботинская С.А. Сетевая семантика: теория и практика</w:t>
      </w:r>
      <w:r w:rsidRPr="00E01617">
        <w:rPr>
          <w:rFonts w:ascii="Times New Roman" w:eastAsia="Calibri" w:hAnsi="Times New Roman" w:cs="Times New Roman"/>
          <w:sz w:val="28"/>
          <w:szCs w:val="28"/>
          <w:lang w:val="kk-KZ"/>
        </w:rPr>
        <w:t>. Когнитивные исследования языка: Когнитивная лингвистика: итоги, перспективы</w:t>
      </w:r>
      <w:r w:rsidR="00E07086" w:rsidRPr="00E01617">
        <w:rPr>
          <w:rFonts w:ascii="Times New Roman" w:eastAsia="Calibri" w:hAnsi="Times New Roman" w:cs="Times New Roman"/>
          <w:sz w:val="28"/>
          <w:szCs w:val="28"/>
          <w:lang w:val="kk-KZ"/>
        </w:rPr>
        <w:t xml:space="preserve">. – М., </w:t>
      </w:r>
      <w:r w:rsidRPr="00E01617">
        <w:rPr>
          <w:rFonts w:ascii="Times New Roman" w:eastAsia="Calibri" w:hAnsi="Times New Roman" w:cs="Times New Roman"/>
          <w:sz w:val="28"/>
          <w:szCs w:val="28"/>
          <w:lang w:val="kk-KZ"/>
        </w:rPr>
        <w:t xml:space="preserve">2013. </w:t>
      </w:r>
      <w:r w:rsidR="00E07086" w:rsidRPr="00E01617">
        <w:rPr>
          <w:rFonts w:ascii="Times New Roman" w:eastAsia="Calibri" w:hAnsi="Times New Roman" w:cs="Times New Roman"/>
          <w:sz w:val="28"/>
          <w:szCs w:val="28"/>
          <w:lang w:val="kk-KZ"/>
        </w:rPr>
        <w:t xml:space="preserve">- Вып. 14. – С. </w:t>
      </w:r>
      <w:r w:rsidRPr="00E01617">
        <w:rPr>
          <w:rFonts w:ascii="Times New Roman" w:eastAsia="Calibri" w:hAnsi="Times New Roman" w:cs="Times New Roman"/>
          <w:sz w:val="28"/>
          <w:szCs w:val="28"/>
          <w:lang w:val="kk-KZ"/>
        </w:rPr>
        <w:t>81-86.</w:t>
      </w:r>
    </w:p>
    <w:p w:rsidR="00560AAD" w:rsidRPr="00E01617" w:rsidRDefault="00560AAD" w:rsidP="00153514">
      <w:pPr>
        <w:pStyle w:val="a6"/>
        <w:numPr>
          <w:ilvl w:val="0"/>
          <w:numId w:val="38"/>
        </w:numPr>
        <w:tabs>
          <w:tab w:val="left" w:pos="1134"/>
        </w:tabs>
        <w:autoSpaceDE w:val="0"/>
        <w:autoSpaceDN w:val="0"/>
        <w:adjustRightInd w:val="0"/>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Чабан Н.</w:t>
      </w:r>
      <w:r w:rsidRPr="00E01617">
        <w:rPr>
          <w:rFonts w:ascii="Times New Roman" w:eastAsia="Calibri" w:hAnsi="Times New Roman" w:cs="Times New Roman"/>
          <w:sz w:val="28"/>
          <w:szCs w:val="28"/>
          <w:lang w:val="en-US"/>
        </w:rPr>
        <w:t xml:space="preserve"> P</w:t>
      </w:r>
      <w:r w:rsidRPr="00E01617">
        <w:rPr>
          <w:rFonts w:ascii="Times New Roman" w:eastAsia="Calibri" w:hAnsi="Times New Roman" w:cs="Times New Roman"/>
          <w:bCs/>
          <w:sz w:val="28"/>
          <w:szCs w:val="28"/>
          <w:lang w:val="en-US"/>
        </w:rPr>
        <w:t>olitical images and perceptions at the interdisciplinary crossroads// Cognition, communication, discourse. – 2018</w:t>
      </w:r>
      <w:r w:rsidR="00E07086" w:rsidRPr="00E01617">
        <w:rPr>
          <w:rFonts w:ascii="Times New Roman" w:eastAsia="Calibri" w:hAnsi="Times New Roman" w:cs="Times New Roman"/>
          <w:bCs/>
          <w:sz w:val="28"/>
          <w:szCs w:val="28"/>
          <w:lang w:val="en-US"/>
        </w:rPr>
        <w:t>.</w:t>
      </w:r>
      <w:r w:rsidRPr="00E01617">
        <w:rPr>
          <w:rFonts w:ascii="Times New Roman" w:eastAsia="Calibri" w:hAnsi="Times New Roman" w:cs="Times New Roman"/>
          <w:bCs/>
          <w:sz w:val="28"/>
          <w:szCs w:val="28"/>
          <w:lang w:val="en-US"/>
        </w:rPr>
        <w:t xml:space="preserve"> – №17. – P. 13–23.</w:t>
      </w:r>
    </w:p>
    <w:p w:rsidR="00560AAD" w:rsidRPr="00E01617" w:rsidRDefault="00560AAD" w:rsidP="00153514">
      <w:pPr>
        <w:pStyle w:val="a6"/>
        <w:numPr>
          <w:ilvl w:val="0"/>
          <w:numId w:val="38"/>
        </w:numPr>
        <w:tabs>
          <w:tab w:val="left" w:pos="709"/>
          <w:tab w:val="left" w:pos="1134"/>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Вальчук Г.В.</w:t>
      </w:r>
      <w:r w:rsidR="00E65F48" w:rsidRPr="00E01617">
        <w:rPr>
          <w:rFonts w:ascii="Times New Roman" w:eastAsia="Calibri" w:hAnsi="Times New Roman" w:cs="Times New Roman"/>
          <w:sz w:val="28"/>
          <w:szCs w:val="28"/>
          <w:lang w:val="kk-KZ"/>
        </w:rPr>
        <w:t>Языковое воплощение концепта "Европейская интеграция": семантико-когнитивный аспект (на материале англоязычных документов и публикации газеты The Times)</w:t>
      </w:r>
      <w:r w:rsidR="00E07086" w:rsidRPr="00E01617">
        <w:rPr>
          <w:rFonts w:ascii="Times New Roman" w:eastAsia="Calibri" w:hAnsi="Times New Roman" w:cs="Times New Roman"/>
          <w:sz w:val="28"/>
          <w:szCs w:val="28"/>
          <w:lang w:val="kk-KZ"/>
        </w:rPr>
        <w:t>: д</w:t>
      </w:r>
      <w:r w:rsidR="00E65F48" w:rsidRPr="00E01617">
        <w:rPr>
          <w:rFonts w:ascii="Times New Roman" w:eastAsia="Calibri" w:hAnsi="Times New Roman" w:cs="Times New Roman"/>
          <w:sz w:val="28"/>
          <w:szCs w:val="28"/>
          <w:lang w:val="kk-KZ"/>
        </w:rPr>
        <w:t>ис. ... канд. филол.наук: 10.02.04. – М., 2003. – 273 с.</w:t>
      </w:r>
    </w:p>
    <w:p w:rsidR="008C33E1" w:rsidRPr="008C33E1" w:rsidRDefault="008C33E1" w:rsidP="006B696B">
      <w:pPr>
        <w:pStyle w:val="a6"/>
        <w:numPr>
          <w:ilvl w:val="0"/>
          <w:numId w:val="38"/>
        </w:numPr>
        <w:ind w:left="851"/>
        <w:jc w:val="both"/>
        <w:rPr>
          <w:rFonts w:ascii="Times New Roman" w:eastAsia="Calibri" w:hAnsi="Times New Roman" w:cs="Times New Roman"/>
          <w:sz w:val="28"/>
          <w:szCs w:val="28"/>
          <w:lang w:val="kk-KZ"/>
        </w:rPr>
      </w:pPr>
      <w:r w:rsidRPr="008C33E1">
        <w:rPr>
          <w:rFonts w:ascii="Times New Roman" w:eastAsia="Calibri" w:hAnsi="Times New Roman" w:cs="Times New Roman"/>
          <w:sz w:val="28"/>
          <w:szCs w:val="28"/>
          <w:lang w:val="kk-KZ"/>
        </w:rPr>
        <w:t xml:space="preserve">Clausner T. C. Domains and image schemas / T.C. Clausner, W. Croft // Cognitive Linguistics. – 1999. – No 10/1. – P. 1 – 31. </w:t>
      </w:r>
    </w:p>
    <w:p w:rsidR="00B82037" w:rsidRDefault="00030526" w:rsidP="006B696B">
      <w:pPr>
        <w:pStyle w:val="a6"/>
        <w:numPr>
          <w:ilvl w:val="0"/>
          <w:numId w:val="38"/>
        </w:numPr>
        <w:tabs>
          <w:tab w:val="left" w:pos="709"/>
          <w:tab w:val="left" w:pos="1134"/>
        </w:tabs>
        <w:spacing w:after="0" w:line="240" w:lineRule="auto"/>
        <w:ind w:left="0" w:firstLine="567"/>
        <w:jc w:val="both"/>
        <w:rPr>
          <w:rFonts w:ascii="Times New Roman" w:eastAsia="Calibri" w:hAnsi="Times New Roman" w:cs="Times New Roman"/>
          <w:sz w:val="28"/>
          <w:szCs w:val="28"/>
          <w:lang w:val="en-US"/>
        </w:rPr>
      </w:pPr>
      <w:r w:rsidRPr="00E01617">
        <w:rPr>
          <w:rFonts w:ascii="Times New Roman" w:eastAsia="Calibri" w:hAnsi="Times New Roman" w:cs="Times New Roman"/>
          <w:sz w:val="28"/>
          <w:szCs w:val="28"/>
          <w:lang w:val="kk-KZ"/>
        </w:rPr>
        <w:t>Langacker</w:t>
      </w:r>
      <w:r w:rsidR="00E65F48" w:rsidRPr="00E01617">
        <w:rPr>
          <w:rFonts w:ascii="Times New Roman" w:eastAsia="Calibri" w:hAnsi="Times New Roman" w:cs="Times New Roman"/>
          <w:sz w:val="28"/>
          <w:szCs w:val="28"/>
          <w:lang w:val="en-US"/>
        </w:rPr>
        <w:t xml:space="preserve"> R.W. Concept, Image, and Symbol: The Cognitive Basis of Grammar. </w:t>
      </w:r>
      <w:r w:rsidR="00E07086" w:rsidRPr="00E01617">
        <w:rPr>
          <w:rFonts w:ascii="Times New Roman" w:eastAsia="Calibri" w:hAnsi="Times New Roman" w:cs="Times New Roman"/>
          <w:sz w:val="28"/>
          <w:szCs w:val="28"/>
          <w:lang w:val="en-US"/>
        </w:rPr>
        <w:t xml:space="preserve">- </w:t>
      </w:r>
      <w:r w:rsidR="00E65F48" w:rsidRPr="00E01617">
        <w:rPr>
          <w:rFonts w:ascii="Times New Roman" w:eastAsia="Calibri" w:hAnsi="Times New Roman" w:cs="Times New Roman"/>
          <w:sz w:val="28"/>
          <w:szCs w:val="28"/>
          <w:lang w:val="en-US"/>
        </w:rPr>
        <w:t xml:space="preserve">Berlin, 1990. </w:t>
      </w:r>
      <w:r w:rsidR="00E07086" w:rsidRPr="00E01617">
        <w:rPr>
          <w:rFonts w:ascii="Times New Roman" w:eastAsia="Calibri" w:hAnsi="Times New Roman" w:cs="Times New Roman"/>
          <w:sz w:val="28"/>
          <w:szCs w:val="28"/>
          <w:lang w:val="en-US"/>
        </w:rPr>
        <w:t xml:space="preserve">- </w:t>
      </w:r>
      <w:r w:rsidR="00E65F48" w:rsidRPr="00E01617">
        <w:rPr>
          <w:rFonts w:ascii="Times New Roman" w:eastAsia="Calibri" w:hAnsi="Times New Roman" w:cs="Times New Roman"/>
          <w:sz w:val="28"/>
          <w:szCs w:val="28"/>
          <w:lang w:val="en-US"/>
        </w:rPr>
        <w:t>383</w:t>
      </w:r>
      <w:r w:rsidR="00E07086" w:rsidRPr="00E01617">
        <w:rPr>
          <w:rFonts w:ascii="Times New Roman" w:eastAsia="Calibri" w:hAnsi="Times New Roman" w:cs="Times New Roman"/>
          <w:sz w:val="28"/>
          <w:szCs w:val="28"/>
          <w:lang w:val="en-US"/>
        </w:rPr>
        <w:t xml:space="preserve"> p.</w:t>
      </w:r>
    </w:p>
    <w:p w:rsidR="006B696B" w:rsidRPr="006B696B" w:rsidRDefault="006B696B" w:rsidP="006B696B">
      <w:pPr>
        <w:pStyle w:val="a6"/>
        <w:numPr>
          <w:ilvl w:val="0"/>
          <w:numId w:val="38"/>
        </w:numPr>
        <w:jc w:val="both"/>
        <w:rPr>
          <w:rFonts w:ascii="Times New Roman" w:eastAsia="Calibri" w:hAnsi="Times New Roman" w:cs="Times New Roman"/>
          <w:sz w:val="28"/>
          <w:szCs w:val="28"/>
          <w:lang w:val="en-US"/>
        </w:rPr>
      </w:pPr>
      <w:r w:rsidRPr="006B696B">
        <w:rPr>
          <w:rFonts w:ascii="Times New Roman" w:eastAsia="Calibri" w:hAnsi="Times New Roman" w:cs="Times New Roman"/>
          <w:sz w:val="28"/>
          <w:szCs w:val="28"/>
          <w:lang w:val="en-US"/>
        </w:rPr>
        <w:t>Kent G., Rozanoff A. A study of association in insanity: I. Association in normal subjects// American Journal of Insanity. - 1910. - №67. – Р. 19-24.</w:t>
      </w:r>
    </w:p>
    <w:p w:rsidR="00560AAD" w:rsidRPr="00E01617" w:rsidRDefault="00560AAD" w:rsidP="006B696B">
      <w:pPr>
        <w:pStyle w:val="a6"/>
        <w:numPr>
          <w:ilvl w:val="0"/>
          <w:numId w:val="38"/>
        </w:numPr>
        <w:tabs>
          <w:tab w:val="left" w:pos="709"/>
          <w:tab w:val="left" w:pos="1134"/>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Kiss D. The Associative Thesaurus of English. </w:t>
      </w:r>
      <w:r w:rsidR="00E07086"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Minnesota, 1972.</w:t>
      </w:r>
      <w:r w:rsidR="00E07086" w:rsidRPr="00E01617">
        <w:rPr>
          <w:rFonts w:ascii="Times New Roman" w:eastAsia="Calibri" w:hAnsi="Times New Roman" w:cs="Times New Roman"/>
          <w:sz w:val="28"/>
          <w:szCs w:val="28"/>
          <w:lang w:val="kk-KZ"/>
        </w:rPr>
        <w:t xml:space="preserve"> – 144 р.</w:t>
      </w:r>
    </w:p>
    <w:p w:rsidR="00560AAD" w:rsidRPr="00E01617" w:rsidRDefault="00560AAD" w:rsidP="006B696B">
      <w:pPr>
        <w:pStyle w:val="a6"/>
        <w:numPr>
          <w:ilvl w:val="0"/>
          <w:numId w:val="38"/>
        </w:numPr>
        <w:tabs>
          <w:tab w:val="left" w:pos="709"/>
          <w:tab w:val="left" w:pos="1134"/>
        </w:tabs>
        <w:spacing w:after="0" w:line="240" w:lineRule="auto"/>
        <w:ind w:left="0" w:firstLine="567"/>
        <w:jc w:val="both"/>
        <w:rPr>
          <w:rFonts w:ascii="Times New Roman" w:eastAsia="Calibri" w:hAnsi="Times New Roman" w:cs="Times New Roman"/>
          <w:sz w:val="28"/>
          <w:szCs w:val="28"/>
          <w:lang w:val="en-US"/>
        </w:rPr>
      </w:pPr>
      <w:r w:rsidRPr="00E01617">
        <w:rPr>
          <w:rFonts w:ascii="Times New Roman" w:eastAsia="Calibri" w:hAnsi="Times New Roman" w:cs="Times New Roman"/>
          <w:sz w:val="28"/>
          <w:szCs w:val="28"/>
          <w:lang w:val="de-DE"/>
        </w:rPr>
        <w:t xml:space="preserve">Postman L., Keppel G. (eds.). </w:t>
      </w:r>
      <w:r w:rsidRPr="00E01617">
        <w:rPr>
          <w:rFonts w:ascii="Times New Roman" w:eastAsia="Calibri" w:hAnsi="Times New Roman" w:cs="Times New Roman"/>
          <w:sz w:val="28"/>
          <w:szCs w:val="28"/>
          <w:lang w:val="en-US"/>
        </w:rPr>
        <w:t>Norms of Word Association. – New York</w:t>
      </w:r>
      <w:r w:rsidR="00900667" w:rsidRPr="00E01617">
        <w:rPr>
          <w:rFonts w:ascii="Times New Roman" w:eastAsia="Calibri" w:hAnsi="Times New Roman" w:cs="Times New Roman"/>
          <w:sz w:val="28"/>
          <w:szCs w:val="28"/>
          <w:lang w:val="en-US"/>
        </w:rPr>
        <w:t>;</w:t>
      </w:r>
      <w:r w:rsidRPr="00E01617">
        <w:rPr>
          <w:rFonts w:ascii="Times New Roman" w:eastAsia="Calibri" w:hAnsi="Times New Roman" w:cs="Times New Roman"/>
          <w:sz w:val="28"/>
          <w:szCs w:val="28"/>
          <w:lang w:val="en-US"/>
        </w:rPr>
        <w:t xml:space="preserve"> London: Academic Press, 1970</w:t>
      </w:r>
      <w:r w:rsidR="00900667" w:rsidRPr="00E01617">
        <w:rPr>
          <w:rFonts w:ascii="Times New Roman" w:eastAsia="Calibri" w:hAnsi="Times New Roman" w:cs="Times New Roman"/>
          <w:sz w:val="28"/>
          <w:szCs w:val="28"/>
          <w:lang w:val="en-US"/>
        </w:rPr>
        <w:t>.</w:t>
      </w:r>
      <w:r w:rsidRPr="00E01617">
        <w:rPr>
          <w:rFonts w:ascii="Times New Roman" w:eastAsia="Calibri" w:hAnsi="Times New Roman" w:cs="Times New Roman"/>
          <w:sz w:val="28"/>
          <w:szCs w:val="28"/>
          <w:lang w:val="en-US"/>
        </w:rPr>
        <w:t xml:space="preserve"> – 943 p.</w:t>
      </w:r>
    </w:p>
    <w:p w:rsidR="00560AAD" w:rsidRPr="00E01617" w:rsidRDefault="00560AAD" w:rsidP="006B696B">
      <w:pPr>
        <w:pStyle w:val="a6"/>
        <w:numPr>
          <w:ilvl w:val="0"/>
          <w:numId w:val="38"/>
        </w:numPr>
        <w:tabs>
          <w:tab w:val="left" w:pos="709"/>
          <w:tab w:val="left" w:pos="1134"/>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Rosenzweig M.R. Comparisons among word-association responses in English, French, German and Italian // American Journal of Psyhology. </w:t>
      </w:r>
      <w:r w:rsidR="00E07086"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1954.</w:t>
      </w:r>
      <w:r w:rsidR="00E07086" w:rsidRPr="00E01617">
        <w:rPr>
          <w:rFonts w:ascii="Times New Roman" w:eastAsia="Calibri" w:hAnsi="Times New Roman" w:cs="Times New Roman"/>
          <w:sz w:val="28"/>
          <w:szCs w:val="28"/>
          <w:lang w:val="kk-KZ"/>
        </w:rPr>
        <w:t xml:space="preserve"> – V</w:t>
      </w:r>
      <w:r w:rsidR="00E07086" w:rsidRPr="00E01617">
        <w:rPr>
          <w:rFonts w:ascii="Times New Roman" w:eastAsia="Calibri" w:hAnsi="Times New Roman" w:cs="Times New Roman"/>
          <w:sz w:val="28"/>
          <w:szCs w:val="28"/>
          <w:lang w:val="en-US"/>
        </w:rPr>
        <w:t xml:space="preserve">ol. </w:t>
      </w:r>
      <w:r w:rsidR="00E07086" w:rsidRPr="00E01617">
        <w:rPr>
          <w:rFonts w:ascii="Times New Roman" w:eastAsia="Calibri" w:hAnsi="Times New Roman" w:cs="Times New Roman"/>
          <w:sz w:val="28"/>
          <w:szCs w:val="28"/>
          <w:lang w:val="kk-KZ"/>
        </w:rPr>
        <w:t>74</w:t>
      </w:r>
      <w:r w:rsidR="00E07086" w:rsidRPr="00E01617">
        <w:rPr>
          <w:rFonts w:ascii="Times New Roman" w:eastAsia="Calibri" w:hAnsi="Times New Roman" w:cs="Times New Roman"/>
          <w:sz w:val="28"/>
          <w:szCs w:val="28"/>
          <w:lang w:val="en-US"/>
        </w:rPr>
        <w:t>. – P. 12-18.</w:t>
      </w:r>
    </w:p>
    <w:p w:rsidR="00560AAD" w:rsidRPr="00E01617" w:rsidRDefault="00560AAD" w:rsidP="00153514">
      <w:pPr>
        <w:pStyle w:val="a6"/>
        <w:numPr>
          <w:ilvl w:val="0"/>
          <w:numId w:val="38"/>
        </w:numPr>
        <w:tabs>
          <w:tab w:val="left" w:pos="709"/>
          <w:tab w:val="left" w:pos="1134"/>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Russel W., Jenkins J</w:t>
      </w:r>
      <w:r w:rsidR="00E07086" w:rsidRPr="00E01617">
        <w:rPr>
          <w:rFonts w:ascii="Times New Roman" w:eastAsia="Calibri" w:hAnsi="Times New Roman" w:cs="Times New Roman"/>
          <w:sz w:val="28"/>
          <w:szCs w:val="28"/>
          <w:lang w:val="en-US"/>
        </w:rPr>
        <w:t>.</w:t>
      </w:r>
      <w:r w:rsidRPr="00E01617">
        <w:rPr>
          <w:rFonts w:ascii="Times New Roman" w:eastAsia="Calibri" w:hAnsi="Times New Roman" w:cs="Times New Roman"/>
          <w:sz w:val="28"/>
          <w:szCs w:val="28"/>
          <w:lang w:val="kk-KZ"/>
        </w:rPr>
        <w:t xml:space="preserve"> The complete Minnesota norms for responses to 100 words from Kent-Rozanoff word association test</w:t>
      </w:r>
      <w:r w:rsidR="00E07086" w:rsidRPr="00E01617">
        <w:rPr>
          <w:rFonts w:ascii="Times New Roman" w:eastAsia="Calibri" w:hAnsi="Times New Roman" w:cs="Times New Roman"/>
          <w:sz w:val="28"/>
          <w:szCs w:val="28"/>
          <w:lang w:val="en-US"/>
        </w:rPr>
        <w:t xml:space="preserve"> // </w:t>
      </w:r>
      <w:r w:rsidRPr="00E01617">
        <w:rPr>
          <w:rFonts w:ascii="Times New Roman" w:eastAsia="Calibri" w:hAnsi="Times New Roman" w:cs="Times New Roman"/>
          <w:sz w:val="28"/>
          <w:szCs w:val="28"/>
          <w:lang w:val="kk-KZ"/>
        </w:rPr>
        <w:t>Technical Report</w:t>
      </w:r>
      <w:r w:rsidR="00E07086" w:rsidRPr="00E01617">
        <w:rPr>
          <w:rFonts w:ascii="Times New Roman" w:eastAsia="Calibri" w:hAnsi="Times New Roman" w:cs="Times New Roman"/>
          <w:sz w:val="28"/>
          <w:szCs w:val="28"/>
          <w:lang w:val="en-US"/>
        </w:rPr>
        <w:t xml:space="preserve">. </w:t>
      </w:r>
      <w:r w:rsidRPr="00E01617">
        <w:rPr>
          <w:rFonts w:ascii="Times New Roman" w:eastAsia="Calibri" w:hAnsi="Times New Roman" w:cs="Times New Roman"/>
          <w:sz w:val="28"/>
          <w:szCs w:val="28"/>
          <w:lang w:val="kk-KZ"/>
        </w:rPr>
        <w:t>- Minnesota, 1954.</w:t>
      </w:r>
      <w:r w:rsidR="00E07086" w:rsidRPr="00E01617">
        <w:rPr>
          <w:rFonts w:ascii="Times New Roman" w:eastAsia="Calibri" w:hAnsi="Times New Roman" w:cs="Times New Roman"/>
          <w:sz w:val="28"/>
          <w:szCs w:val="28"/>
          <w:lang w:val="kk-KZ"/>
        </w:rPr>
        <w:t xml:space="preserve"> - </w:t>
      </w:r>
      <w:r w:rsidR="00E07086" w:rsidRPr="00E01617">
        <w:rPr>
          <w:rFonts w:ascii="Times New Roman" w:eastAsia="Calibri" w:hAnsi="Times New Roman" w:cs="Times New Roman"/>
          <w:sz w:val="28"/>
          <w:szCs w:val="28"/>
          <w:lang w:val="en-US"/>
        </w:rPr>
        <w:t>№</w:t>
      </w:r>
      <w:r w:rsidR="00E07086" w:rsidRPr="00E01617">
        <w:rPr>
          <w:rFonts w:ascii="Times New Roman" w:eastAsia="Calibri" w:hAnsi="Times New Roman" w:cs="Times New Roman"/>
          <w:sz w:val="28"/>
          <w:szCs w:val="28"/>
          <w:lang w:val="kk-KZ"/>
        </w:rPr>
        <w:t>11. – Р. 16-28.</w:t>
      </w:r>
    </w:p>
    <w:p w:rsidR="00560AAD" w:rsidRPr="00E01617" w:rsidRDefault="00560AAD" w:rsidP="00153514">
      <w:pPr>
        <w:pStyle w:val="a6"/>
        <w:numPr>
          <w:ilvl w:val="0"/>
          <w:numId w:val="38"/>
        </w:numPr>
        <w:tabs>
          <w:tab w:val="left" w:pos="709"/>
          <w:tab w:val="left" w:pos="1134"/>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Kurcz I. Polski normy powczechności skojarzeń swobodnych na 100 slów z listy Kent-Rosanoff”a. Studia psychologychne. </w:t>
      </w:r>
      <w:r w:rsidR="00E07086"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Warszawa-WroclawKraków, 1967</w:t>
      </w:r>
      <w:r w:rsidR="00E07086" w:rsidRPr="00E01617">
        <w:rPr>
          <w:rFonts w:ascii="Times New Roman" w:eastAsia="Calibri" w:hAnsi="Times New Roman" w:cs="Times New Roman"/>
          <w:sz w:val="28"/>
          <w:szCs w:val="28"/>
          <w:lang w:val="kk-KZ"/>
        </w:rPr>
        <w:t>. – 108 р.</w:t>
      </w:r>
    </w:p>
    <w:p w:rsidR="00560AAD" w:rsidRPr="00E01617" w:rsidRDefault="00560AAD" w:rsidP="00153514">
      <w:pPr>
        <w:pStyle w:val="a6"/>
        <w:numPr>
          <w:ilvl w:val="0"/>
          <w:numId w:val="38"/>
        </w:numPr>
        <w:tabs>
          <w:tab w:val="left" w:pos="709"/>
          <w:tab w:val="left" w:pos="1134"/>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rPr>
        <w:t>Титова Л.Н. Киргизско-русский ассоциативный словарь</w:t>
      </w:r>
      <w:r w:rsidR="00E07086" w:rsidRPr="00E01617">
        <w:rPr>
          <w:rFonts w:ascii="Times New Roman" w:eastAsia="Calibri" w:hAnsi="Times New Roman" w:cs="Times New Roman"/>
          <w:sz w:val="28"/>
          <w:szCs w:val="28"/>
        </w:rPr>
        <w:t>. -</w:t>
      </w:r>
      <w:r w:rsidRPr="00E01617">
        <w:rPr>
          <w:rFonts w:ascii="Times New Roman" w:eastAsia="Calibri" w:hAnsi="Times New Roman" w:cs="Times New Roman"/>
          <w:sz w:val="28"/>
          <w:szCs w:val="28"/>
        </w:rPr>
        <w:t xml:space="preserve"> Фрунзе, 1975.</w:t>
      </w:r>
      <w:r w:rsidR="00E07086" w:rsidRPr="00E01617">
        <w:rPr>
          <w:rFonts w:ascii="Times New Roman" w:eastAsia="Calibri" w:hAnsi="Times New Roman" w:cs="Times New Roman"/>
          <w:sz w:val="28"/>
          <w:szCs w:val="28"/>
        </w:rPr>
        <w:t xml:space="preserve"> – 135 с.</w:t>
      </w:r>
    </w:p>
    <w:p w:rsidR="00560AAD" w:rsidRPr="00E01617" w:rsidRDefault="00560AAD" w:rsidP="00153514">
      <w:pPr>
        <w:pStyle w:val="a6"/>
        <w:numPr>
          <w:ilvl w:val="0"/>
          <w:numId w:val="38"/>
        </w:numPr>
        <w:tabs>
          <w:tab w:val="left" w:pos="709"/>
          <w:tab w:val="left" w:pos="1134"/>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Дмитрюк Н.В. Казахско-русский ассоциативный словарь (КРАС–1978). </w:t>
      </w:r>
      <w:r w:rsidR="00E07086"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 xml:space="preserve">Чимкент, 1978. </w:t>
      </w:r>
      <w:r w:rsidR="00E07086"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 xml:space="preserve">246 с. </w:t>
      </w:r>
    </w:p>
    <w:p w:rsidR="00560AAD" w:rsidRPr="00E01617" w:rsidRDefault="00560AAD" w:rsidP="00153514">
      <w:pPr>
        <w:pStyle w:val="a6"/>
        <w:numPr>
          <w:ilvl w:val="0"/>
          <w:numId w:val="38"/>
        </w:numPr>
        <w:tabs>
          <w:tab w:val="left" w:pos="709"/>
          <w:tab w:val="left" w:pos="1134"/>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Виноградова О.Е. Направленный ассоциативный эксперимент в описании семантики слова // Известия Российского государственного педагогического университета им. А. И. Герцена. </w:t>
      </w:r>
      <w:r w:rsidR="00E07086"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 xml:space="preserve">2013. </w:t>
      </w:r>
      <w:r w:rsidR="00E07086"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 xml:space="preserve">№161. </w:t>
      </w:r>
      <w:r w:rsidR="00E07086"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 xml:space="preserve">С. 66-73. </w:t>
      </w:r>
    </w:p>
    <w:p w:rsidR="00560AAD" w:rsidRPr="00E01617" w:rsidRDefault="00560AAD" w:rsidP="00153514">
      <w:pPr>
        <w:pStyle w:val="a6"/>
        <w:numPr>
          <w:ilvl w:val="0"/>
          <w:numId w:val="38"/>
        </w:numPr>
        <w:tabs>
          <w:tab w:val="left" w:pos="709"/>
          <w:tab w:val="left" w:pos="1134"/>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 xml:space="preserve">Курганова Н.И. Ассоциативный эксперимент как метод исследования значения живого слова // Вопросы психолингвистики. </w:t>
      </w:r>
      <w:r w:rsidR="00E07086"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 xml:space="preserve">2019. </w:t>
      </w:r>
      <w:r w:rsidR="00E07086"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 xml:space="preserve">№3(41). </w:t>
      </w:r>
      <w:r w:rsidR="00E07086"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С. 24-37</w:t>
      </w:r>
      <w:r w:rsidR="00E07086" w:rsidRPr="00E01617">
        <w:rPr>
          <w:rFonts w:ascii="Times New Roman" w:eastAsia="Calibri" w:hAnsi="Times New Roman" w:cs="Times New Roman"/>
          <w:sz w:val="28"/>
          <w:szCs w:val="28"/>
          <w:lang w:val="kk-KZ"/>
        </w:rPr>
        <w:t>.</w:t>
      </w:r>
    </w:p>
    <w:p w:rsidR="00560AAD" w:rsidRPr="00E01617" w:rsidRDefault="00560AAD" w:rsidP="00153514">
      <w:pPr>
        <w:pStyle w:val="a6"/>
        <w:numPr>
          <w:ilvl w:val="0"/>
          <w:numId w:val="38"/>
        </w:numPr>
        <w:tabs>
          <w:tab w:val="left" w:pos="709"/>
          <w:tab w:val="left" w:pos="1134"/>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Залевская А.А. Значение слова через призму эксперимента</w:t>
      </w:r>
      <w:r w:rsidR="00E07086"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 xml:space="preserve"> – Тверь: Тверской государственный  университет, 2011. – 240 с.</w:t>
      </w:r>
    </w:p>
    <w:p w:rsidR="00560AAD" w:rsidRPr="00E01617" w:rsidRDefault="00560AAD" w:rsidP="00153514">
      <w:pPr>
        <w:pStyle w:val="a6"/>
        <w:numPr>
          <w:ilvl w:val="0"/>
          <w:numId w:val="38"/>
        </w:numPr>
        <w:tabs>
          <w:tab w:val="left" w:pos="709"/>
          <w:tab w:val="left" w:pos="1134"/>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Гудков Л. Возвратный тоталитаризм. Новое литературное обозрение</w:t>
      </w:r>
      <w:r w:rsidR="00E07086" w:rsidRPr="00E01617">
        <w:rPr>
          <w:rFonts w:ascii="Times New Roman" w:eastAsia="Calibri" w:hAnsi="Times New Roman" w:cs="Times New Roman"/>
          <w:sz w:val="28"/>
          <w:szCs w:val="28"/>
          <w:lang w:val="kk-KZ"/>
        </w:rPr>
        <w:t>. – М.</w:t>
      </w:r>
      <w:r w:rsidRPr="00E01617">
        <w:rPr>
          <w:rFonts w:ascii="Times New Roman" w:eastAsia="Calibri" w:hAnsi="Times New Roman" w:cs="Times New Roman"/>
          <w:sz w:val="28"/>
          <w:szCs w:val="28"/>
          <w:lang w:val="kk-KZ"/>
        </w:rPr>
        <w:t>, 2022. – 816с.</w:t>
      </w:r>
    </w:p>
    <w:p w:rsidR="007B148B" w:rsidRDefault="00CC3A88" w:rsidP="00153514">
      <w:pPr>
        <w:pStyle w:val="a6"/>
        <w:numPr>
          <w:ilvl w:val="0"/>
          <w:numId w:val="38"/>
        </w:numPr>
        <w:tabs>
          <w:tab w:val="left" w:pos="709"/>
          <w:tab w:val="left" w:pos="1134"/>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Копыленко М.М. Избранные труды по языкознанию</w:t>
      </w:r>
      <w:r w:rsidR="00E07086" w:rsidRPr="00E01617">
        <w:rPr>
          <w:rFonts w:ascii="Times New Roman" w:eastAsia="Calibri" w:hAnsi="Times New Roman" w:cs="Times New Roman"/>
          <w:sz w:val="28"/>
          <w:szCs w:val="28"/>
          <w:lang w:val="kk-KZ"/>
        </w:rPr>
        <w:t xml:space="preserve"> //В</w:t>
      </w:r>
      <w:r w:rsidRPr="00E01617">
        <w:rPr>
          <w:rFonts w:ascii="Times New Roman" w:eastAsia="Calibri" w:hAnsi="Times New Roman" w:cs="Times New Roman"/>
          <w:sz w:val="28"/>
          <w:szCs w:val="28"/>
          <w:lang w:val="kk-KZ"/>
        </w:rPr>
        <w:t xml:space="preserve"> 2 т. </w:t>
      </w:r>
      <w:r w:rsidR="00E07086"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 xml:space="preserve">Алматы, 2010. </w:t>
      </w:r>
      <w:r w:rsidR="00E07086"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 xml:space="preserve"> 444 с.</w:t>
      </w:r>
    </w:p>
    <w:p w:rsidR="000E1F8E" w:rsidRPr="006B696B" w:rsidRDefault="000E1F8E" w:rsidP="00153514">
      <w:pPr>
        <w:pStyle w:val="a6"/>
        <w:numPr>
          <w:ilvl w:val="0"/>
          <w:numId w:val="38"/>
        </w:numPr>
        <w:tabs>
          <w:tab w:val="left" w:pos="709"/>
          <w:tab w:val="left" w:pos="1134"/>
        </w:tabs>
        <w:spacing w:after="0" w:line="240" w:lineRule="auto"/>
        <w:ind w:left="0"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Сабитова</w:t>
      </w:r>
      <w:r w:rsidR="00AA2631">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З.К</w:t>
      </w:r>
      <w:r w:rsidR="00AA2631">
        <w:rPr>
          <w:rFonts w:ascii="Times New Roman" w:eastAsia="Calibri" w:hAnsi="Times New Roman" w:cs="Times New Roman"/>
          <w:sz w:val="28"/>
          <w:szCs w:val="28"/>
          <w:lang w:val="kk-KZ"/>
        </w:rPr>
        <w:t>.</w:t>
      </w:r>
      <w:r w:rsidR="00AA2631" w:rsidRPr="00AA2631">
        <w:rPr>
          <w:rFonts w:ascii="Arial" w:eastAsiaTheme="minorHAnsi" w:hAnsi="Arial" w:cs="Arial"/>
          <w:color w:val="202122"/>
          <w:sz w:val="19"/>
          <w:szCs w:val="19"/>
          <w:shd w:val="clear" w:color="auto" w:fill="FFFFFF"/>
          <w:lang w:eastAsia="en-US"/>
        </w:rPr>
        <w:t xml:space="preserve"> </w:t>
      </w:r>
      <w:r w:rsidR="00AA2631" w:rsidRPr="00AA2631">
        <w:rPr>
          <w:rFonts w:ascii="Times New Roman" w:eastAsia="Calibri" w:hAnsi="Times New Roman" w:cs="Times New Roman"/>
          <w:sz w:val="28"/>
          <w:szCs w:val="28"/>
        </w:rPr>
        <w:t> Национально-культурная и универсальная составляющая семантики языковых единиц // </w:t>
      </w:r>
      <w:hyperlink r:id="rId181" w:history="1">
        <w:r w:rsidR="00AA2631" w:rsidRPr="00AA2631">
          <w:rPr>
            <w:rStyle w:val="ab"/>
            <w:rFonts w:ascii="Times New Roman" w:eastAsia="Calibri" w:hAnsi="Times New Roman" w:cs="Times New Roman"/>
            <w:sz w:val="28"/>
            <w:szCs w:val="28"/>
          </w:rPr>
          <w:t>Русский язык и культура в зеркале перевода</w:t>
        </w:r>
      </w:hyperlink>
      <w:r w:rsidR="00AA2631" w:rsidRPr="00AA2631">
        <w:rPr>
          <w:rFonts w:ascii="Times New Roman" w:eastAsia="Calibri" w:hAnsi="Times New Roman" w:cs="Times New Roman"/>
          <w:sz w:val="28"/>
          <w:szCs w:val="28"/>
        </w:rPr>
        <w:t>. М.: Высшая школа перевода МГУ, 2012. С. 456–461.</w:t>
      </w:r>
    </w:p>
    <w:p w:rsidR="006B696B" w:rsidRDefault="006B696B" w:rsidP="00153514">
      <w:pPr>
        <w:pStyle w:val="a6"/>
        <w:numPr>
          <w:ilvl w:val="0"/>
          <w:numId w:val="38"/>
        </w:numPr>
        <w:tabs>
          <w:tab w:val="left" w:pos="709"/>
          <w:tab w:val="left" w:pos="1134"/>
        </w:tabs>
        <w:spacing w:after="0" w:line="240" w:lineRule="auto"/>
        <w:ind w:left="0"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Исмагулова Б.Х. </w:t>
      </w:r>
      <w:r w:rsidRPr="006B696B">
        <w:rPr>
          <w:rFonts w:ascii="Times New Roman" w:eastAsia="Calibri" w:hAnsi="Times New Roman" w:cs="Times New Roman"/>
          <w:sz w:val="28"/>
          <w:szCs w:val="28"/>
        </w:rPr>
        <w:t>Художественно-драматургическое двуязычие: психолингвистический аспект</w:t>
      </w:r>
      <w:r>
        <w:rPr>
          <w:rFonts w:ascii="Times New Roman" w:eastAsia="Calibri" w:hAnsi="Times New Roman" w:cs="Times New Roman"/>
          <w:sz w:val="28"/>
          <w:szCs w:val="28"/>
          <w:lang w:val="kk-KZ"/>
        </w:rPr>
        <w:t xml:space="preserve">// Алматы, </w:t>
      </w:r>
      <w:r w:rsidRPr="006B696B">
        <w:rPr>
          <w:rFonts w:ascii="Times New Roman" w:eastAsia="Calibri" w:hAnsi="Times New Roman" w:cs="Times New Roman"/>
          <w:sz w:val="28"/>
          <w:szCs w:val="28"/>
        </w:rPr>
        <w:t>2006</w:t>
      </w:r>
      <w:r>
        <w:rPr>
          <w:rFonts w:ascii="Times New Roman" w:eastAsia="Calibri" w:hAnsi="Times New Roman" w:cs="Times New Roman"/>
          <w:sz w:val="28"/>
          <w:szCs w:val="28"/>
          <w:lang w:val="kk-KZ"/>
        </w:rPr>
        <w:t>. – 128с.</w:t>
      </w:r>
    </w:p>
    <w:p w:rsidR="00183732" w:rsidRDefault="00183732" w:rsidP="00153514">
      <w:pPr>
        <w:pStyle w:val="a6"/>
        <w:numPr>
          <w:ilvl w:val="0"/>
          <w:numId w:val="38"/>
        </w:numPr>
        <w:tabs>
          <w:tab w:val="left" w:pos="709"/>
          <w:tab w:val="left" w:pos="1134"/>
        </w:tabs>
        <w:spacing w:after="0" w:line="240" w:lineRule="auto"/>
        <w:ind w:left="0"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Мадиева Г.Б.</w:t>
      </w:r>
      <w:r w:rsidR="00360B42">
        <w:rPr>
          <w:rFonts w:ascii="Times New Roman" w:eastAsia="Calibri" w:hAnsi="Times New Roman" w:cs="Times New Roman"/>
          <w:sz w:val="28"/>
          <w:szCs w:val="28"/>
          <w:lang w:val="kk-KZ"/>
        </w:rPr>
        <w:t>, Супрун В.</w:t>
      </w:r>
      <w:r w:rsidR="00360B42" w:rsidRPr="00360B42">
        <w:rPr>
          <w:rFonts w:eastAsiaTheme="minorHAnsi"/>
          <w:lang w:eastAsia="en-US"/>
        </w:rPr>
        <w:t xml:space="preserve"> </w:t>
      </w:r>
      <w:r w:rsidR="00360B42">
        <w:rPr>
          <w:rFonts w:ascii="Times New Roman" w:eastAsiaTheme="minorHAnsi" w:hAnsi="Times New Roman" w:cs="Times New Roman"/>
          <w:sz w:val="28"/>
          <w:szCs w:val="28"/>
          <w:lang w:val="kk-KZ" w:eastAsia="en-US"/>
        </w:rPr>
        <w:t>Т</w:t>
      </w:r>
      <w:r w:rsidR="00360B42" w:rsidRPr="00360B42">
        <w:rPr>
          <w:rFonts w:ascii="Times New Roman" w:eastAsia="Calibri" w:hAnsi="Times New Roman" w:cs="Times New Roman"/>
          <w:sz w:val="28"/>
          <w:szCs w:val="28"/>
        </w:rPr>
        <w:t>еоретиия и практика ономастики</w:t>
      </w:r>
      <w:r w:rsidR="00360B42">
        <w:rPr>
          <w:rFonts w:ascii="Times New Roman" w:eastAsia="Calibri" w:hAnsi="Times New Roman" w:cs="Times New Roman"/>
          <w:sz w:val="28"/>
          <w:szCs w:val="28"/>
          <w:lang w:val="kk-KZ"/>
        </w:rPr>
        <w:t xml:space="preserve">// </w:t>
      </w:r>
      <w:r w:rsidR="00360B42" w:rsidRPr="00360B42">
        <w:rPr>
          <w:rFonts w:ascii="Times New Roman" w:eastAsia="Calibri" w:hAnsi="Times New Roman" w:cs="Times New Roman"/>
          <w:sz w:val="28"/>
          <w:szCs w:val="28"/>
        </w:rPr>
        <w:t>Алматы</w:t>
      </w:r>
      <w:r w:rsidR="00360B42">
        <w:rPr>
          <w:rFonts w:ascii="Times New Roman" w:eastAsia="Calibri" w:hAnsi="Times New Roman" w:cs="Times New Roman"/>
          <w:sz w:val="28"/>
          <w:szCs w:val="28"/>
          <w:lang w:val="kk-KZ"/>
        </w:rPr>
        <w:t>, 2015</w:t>
      </w:r>
      <w:bookmarkStart w:id="103" w:name="_Hlk162607997"/>
      <w:r w:rsidR="00360B42">
        <w:rPr>
          <w:rFonts w:ascii="Times New Roman" w:eastAsia="Calibri" w:hAnsi="Times New Roman" w:cs="Times New Roman"/>
          <w:sz w:val="28"/>
          <w:szCs w:val="28"/>
          <w:lang w:val="kk-KZ"/>
        </w:rPr>
        <w:t xml:space="preserve">. </w:t>
      </w:r>
      <w:r w:rsidR="00360B42" w:rsidRPr="00360B42">
        <w:rPr>
          <w:rFonts w:ascii="Times New Roman" w:eastAsia="Calibri" w:hAnsi="Times New Roman" w:cs="Times New Roman"/>
          <w:sz w:val="28"/>
          <w:szCs w:val="28"/>
        </w:rPr>
        <w:t xml:space="preserve"> – </w:t>
      </w:r>
      <w:r w:rsidR="00360B42">
        <w:rPr>
          <w:rFonts w:ascii="Times New Roman" w:eastAsia="Calibri" w:hAnsi="Times New Roman" w:cs="Times New Roman"/>
          <w:sz w:val="28"/>
          <w:szCs w:val="28"/>
          <w:lang w:val="kk-KZ"/>
        </w:rPr>
        <w:t xml:space="preserve"> </w:t>
      </w:r>
      <w:bookmarkEnd w:id="103"/>
      <w:r w:rsidR="00360B42" w:rsidRPr="00360B42">
        <w:rPr>
          <w:rFonts w:ascii="Times New Roman" w:eastAsia="Calibri" w:hAnsi="Times New Roman" w:cs="Times New Roman"/>
          <w:sz w:val="28"/>
          <w:szCs w:val="28"/>
        </w:rPr>
        <w:t xml:space="preserve">Издательство </w:t>
      </w:r>
      <w:r w:rsidR="00360B42">
        <w:rPr>
          <w:rFonts w:ascii="Times New Roman" w:eastAsia="Calibri" w:hAnsi="Times New Roman" w:cs="Times New Roman"/>
          <w:sz w:val="28"/>
          <w:szCs w:val="28"/>
          <w:lang w:val="kk-KZ"/>
        </w:rPr>
        <w:t>«</w:t>
      </w:r>
      <w:r w:rsidR="00360B42" w:rsidRPr="00360B42">
        <w:rPr>
          <w:rFonts w:ascii="Times New Roman" w:eastAsia="Calibri" w:hAnsi="Times New Roman" w:cs="Times New Roman"/>
          <w:sz w:val="28"/>
          <w:szCs w:val="28"/>
        </w:rPr>
        <w:t>Қазақ университеті»</w:t>
      </w:r>
      <w:r w:rsidR="00360B42">
        <w:rPr>
          <w:rFonts w:ascii="Times New Roman" w:eastAsia="Calibri" w:hAnsi="Times New Roman" w:cs="Times New Roman"/>
          <w:sz w:val="28"/>
          <w:szCs w:val="28"/>
          <w:lang w:val="kk-KZ"/>
        </w:rPr>
        <w:t>.</w:t>
      </w:r>
      <w:r w:rsidR="00360B42" w:rsidRPr="00360B42">
        <w:rPr>
          <w:rFonts w:ascii="Times New Roman" w:eastAsia="Calibri" w:hAnsi="Times New Roman" w:cs="Times New Roman"/>
          <w:sz w:val="28"/>
          <w:szCs w:val="28"/>
          <w:lang w:val="kk-KZ" w:eastAsia="en-US"/>
        </w:rPr>
        <w:t xml:space="preserve"> </w:t>
      </w:r>
      <w:r w:rsidR="00360B42" w:rsidRPr="00360B42">
        <w:rPr>
          <w:rFonts w:ascii="Times New Roman" w:eastAsia="Calibri" w:hAnsi="Times New Roman" w:cs="Times New Roman"/>
          <w:sz w:val="28"/>
          <w:szCs w:val="28"/>
        </w:rPr>
        <w:t xml:space="preserve"> </w:t>
      </w:r>
      <w:bookmarkStart w:id="104" w:name="_Hlk162608184"/>
      <w:r w:rsidR="00360B42" w:rsidRPr="00360B42">
        <w:rPr>
          <w:rFonts w:ascii="Times New Roman" w:eastAsia="Calibri" w:hAnsi="Times New Roman" w:cs="Times New Roman"/>
          <w:sz w:val="28"/>
          <w:szCs w:val="28"/>
        </w:rPr>
        <w:t xml:space="preserve">– </w:t>
      </w:r>
      <w:r w:rsidR="00360B42">
        <w:rPr>
          <w:rFonts w:ascii="Times New Roman" w:eastAsia="Calibri" w:hAnsi="Times New Roman" w:cs="Times New Roman"/>
          <w:sz w:val="28"/>
          <w:szCs w:val="28"/>
          <w:lang w:val="kk-KZ"/>
        </w:rPr>
        <w:t>199 с</w:t>
      </w:r>
      <w:bookmarkEnd w:id="104"/>
      <w:r w:rsidR="00360B42">
        <w:rPr>
          <w:rFonts w:ascii="Times New Roman" w:eastAsia="Calibri" w:hAnsi="Times New Roman" w:cs="Times New Roman"/>
          <w:sz w:val="28"/>
          <w:szCs w:val="28"/>
          <w:lang w:val="kk-KZ"/>
        </w:rPr>
        <w:t>.</w:t>
      </w:r>
    </w:p>
    <w:p w:rsidR="003A3880" w:rsidRDefault="003A3880" w:rsidP="00153514">
      <w:pPr>
        <w:pStyle w:val="a6"/>
        <w:numPr>
          <w:ilvl w:val="0"/>
          <w:numId w:val="38"/>
        </w:numPr>
        <w:tabs>
          <w:tab w:val="left" w:pos="709"/>
          <w:tab w:val="left" w:pos="1134"/>
        </w:tabs>
        <w:spacing w:after="0" w:line="240" w:lineRule="auto"/>
        <w:ind w:left="0"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Свинчукова Г.М. Языкова картина мира русской диаспоры в Казахстане: дис... канд.филол.</w:t>
      </w:r>
      <w:r w:rsidR="0053781B">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w:t>
      </w:r>
      <w:r w:rsidR="0053781B">
        <w:rPr>
          <w:rFonts w:ascii="Times New Roman" w:eastAsia="Calibri" w:hAnsi="Times New Roman" w:cs="Times New Roman"/>
          <w:sz w:val="28"/>
          <w:szCs w:val="28"/>
          <w:lang w:val="kk-KZ"/>
        </w:rPr>
        <w:t>М,</w:t>
      </w:r>
      <w:r>
        <w:rPr>
          <w:rFonts w:ascii="Times New Roman" w:eastAsia="Calibri" w:hAnsi="Times New Roman" w:cs="Times New Roman"/>
          <w:sz w:val="28"/>
          <w:szCs w:val="28"/>
          <w:lang w:val="kk-KZ"/>
        </w:rPr>
        <w:t xml:space="preserve"> 201</w:t>
      </w:r>
      <w:r w:rsidR="0053781B">
        <w:rPr>
          <w:rFonts w:ascii="Times New Roman" w:eastAsia="Calibri" w:hAnsi="Times New Roman" w:cs="Times New Roman"/>
          <w:sz w:val="28"/>
          <w:szCs w:val="28"/>
          <w:lang w:val="kk-KZ"/>
        </w:rPr>
        <w:t>1</w:t>
      </w:r>
      <w:r>
        <w:rPr>
          <w:rFonts w:ascii="Times New Roman" w:eastAsia="Calibri" w:hAnsi="Times New Roman" w:cs="Times New Roman"/>
          <w:sz w:val="28"/>
          <w:szCs w:val="28"/>
          <w:lang w:val="kk-KZ"/>
        </w:rPr>
        <w:t xml:space="preserve">. </w:t>
      </w:r>
      <w:r w:rsidRPr="003A3880">
        <w:rPr>
          <w:rFonts w:ascii="Times New Roman" w:eastAsia="Calibri" w:hAnsi="Times New Roman" w:cs="Times New Roman"/>
          <w:sz w:val="28"/>
          <w:szCs w:val="28"/>
        </w:rPr>
        <w:t xml:space="preserve">– </w:t>
      </w:r>
      <w:r w:rsidR="0053781B">
        <w:rPr>
          <w:rFonts w:ascii="Times New Roman" w:eastAsia="Calibri" w:hAnsi="Times New Roman" w:cs="Times New Roman"/>
          <w:sz w:val="28"/>
          <w:szCs w:val="28"/>
          <w:lang w:val="kk-KZ"/>
        </w:rPr>
        <w:t>182</w:t>
      </w:r>
      <w:r w:rsidRPr="003A3880">
        <w:rPr>
          <w:rFonts w:ascii="Times New Roman" w:eastAsia="Calibri" w:hAnsi="Times New Roman" w:cs="Times New Roman"/>
          <w:sz w:val="28"/>
          <w:szCs w:val="28"/>
          <w:lang w:val="kk-KZ"/>
        </w:rPr>
        <w:t xml:space="preserve"> с</w:t>
      </w:r>
      <w:r>
        <w:rPr>
          <w:rFonts w:ascii="Times New Roman" w:eastAsia="Calibri" w:hAnsi="Times New Roman" w:cs="Times New Roman"/>
          <w:sz w:val="28"/>
          <w:szCs w:val="28"/>
          <w:lang w:val="kk-KZ"/>
        </w:rPr>
        <w:t>.</w:t>
      </w:r>
    </w:p>
    <w:p w:rsidR="003A3880" w:rsidRPr="00E01617" w:rsidRDefault="003A3880" w:rsidP="00153514">
      <w:pPr>
        <w:pStyle w:val="a6"/>
        <w:numPr>
          <w:ilvl w:val="0"/>
          <w:numId w:val="38"/>
        </w:numPr>
        <w:tabs>
          <w:tab w:val="left" w:pos="709"/>
          <w:tab w:val="left" w:pos="1134"/>
        </w:tabs>
        <w:spacing w:after="0" w:line="240" w:lineRule="auto"/>
        <w:ind w:left="0"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Алимжанова Г.М. </w:t>
      </w:r>
      <w:r w:rsidRPr="003A3880">
        <w:rPr>
          <w:rFonts w:ascii="Times New Roman" w:eastAsia="Calibri" w:hAnsi="Times New Roman" w:cs="Times New Roman"/>
          <w:sz w:val="28"/>
          <w:szCs w:val="28"/>
          <w:lang w:val="kk-KZ"/>
        </w:rPr>
        <w:t>Сопоставительная лингвокультурология: взаймодействие языка, культуры и человека. – Алматы, 201</w:t>
      </w:r>
      <w:r>
        <w:rPr>
          <w:rFonts w:ascii="Times New Roman" w:eastAsia="Calibri" w:hAnsi="Times New Roman" w:cs="Times New Roman"/>
          <w:sz w:val="28"/>
          <w:szCs w:val="28"/>
          <w:lang w:val="kk-KZ"/>
        </w:rPr>
        <w:t>0</w:t>
      </w:r>
      <w:r w:rsidRPr="003A3880">
        <w:rPr>
          <w:rFonts w:ascii="Times New Roman" w:eastAsia="Calibri" w:hAnsi="Times New Roman" w:cs="Times New Roman"/>
          <w:sz w:val="28"/>
          <w:szCs w:val="28"/>
          <w:lang w:val="kk-KZ"/>
        </w:rPr>
        <w:t xml:space="preserve">. </w:t>
      </w:r>
      <w:r w:rsidRPr="003A3880">
        <w:rPr>
          <w:rFonts w:ascii="Times New Roman" w:eastAsia="Calibri" w:hAnsi="Times New Roman" w:cs="Times New Roman"/>
          <w:sz w:val="28"/>
          <w:szCs w:val="28"/>
        </w:rPr>
        <w:t xml:space="preserve">– </w:t>
      </w:r>
      <w:r>
        <w:rPr>
          <w:rFonts w:ascii="Times New Roman" w:eastAsia="Calibri" w:hAnsi="Times New Roman" w:cs="Times New Roman"/>
          <w:sz w:val="28"/>
          <w:szCs w:val="28"/>
          <w:lang w:val="kk-KZ"/>
        </w:rPr>
        <w:t>300</w:t>
      </w:r>
      <w:r w:rsidRPr="003A3880">
        <w:rPr>
          <w:rFonts w:ascii="Times New Roman" w:eastAsia="Calibri" w:hAnsi="Times New Roman" w:cs="Times New Roman"/>
          <w:sz w:val="28"/>
          <w:szCs w:val="28"/>
          <w:lang w:val="kk-KZ"/>
        </w:rPr>
        <w:t xml:space="preserve"> с.</w:t>
      </w:r>
    </w:p>
    <w:p w:rsidR="00560AAD" w:rsidRPr="00E01617" w:rsidRDefault="00560AAD" w:rsidP="00153514">
      <w:pPr>
        <w:pStyle w:val="a6"/>
        <w:numPr>
          <w:ilvl w:val="0"/>
          <w:numId w:val="38"/>
        </w:numPr>
        <w:tabs>
          <w:tab w:val="left" w:pos="709"/>
          <w:tab w:val="left" w:pos="1134"/>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Караулов Ю.Н. Ассоциативный тезаурус современного русского языка</w:t>
      </w:r>
      <w:r w:rsidR="00E07086"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 xml:space="preserve"> В 3 т</w:t>
      </w:r>
      <w:r w:rsidR="00E07086"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 xml:space="preserve">6 кн. </w:t>
      </w:r>
      <w:r w:rsidR="00E07086"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М.: Помовский и партнеры, 1994</w:t>
      </w:r>
      <w:r w:rsidR="00E07086" w:rsidRPr="00E01617">
        <w:rPr>
          <w:rFonts w:ascii="Times New Roman" w:eastAsia="Calibri" w:hAnsi="Times New Roman" w:cs="Times New Roman"/>
          <w:sz w:val="28"/>
          <w:szCs w:val="28"/>
          <w:lang w:val="kk-KZ"/>
        </w:rPr>
        <w:t xml:space="preserve">.– Книга 1-2, т. 1.  - </w:t>
      </w:r>
      <w:r w:rsidRPr="00E01617">
        <w:rPr>
          <w:rFonts w:ascii="Times New Roman" w:eastAsia="Calibri" w:hAnsi="Times New Roman" w:cs="Times New Roman"/>
          <w:sz w:val="28"/>
          <w:szCs w:val="28"/>
          <w:lang w:val="kk-KZ"/>
        </w:rPr>
        <w:t xml:space="preserve">136 </w:t>
      </w:r>
      <w:r w:rsidR="00E07086" w:rsidRPr="00E01617">
        <w:rPr>
          <w:rFonts w:ascii="Times New Roman" w:eastAsia="Calibri" w:hAnsi="Times New Roman" w:cs="Times New Roman"/>
          <w:sz w:val="28"/>
          <w:szCs w:val="28"/>
          <w:lang w:val="kk-KZ"/>
        </w:rPr>
        <w:t xml:space="preserve"> с.</w:t>
      </w:r>
    </w:p>
    <w:p w:rsidR="00560AAD" w:rsidRPr="00E01617" w:rsidRDefault="007B148B" w:rsidP="00153514">
      <w:pPr>
        <w:pStyle w:val="a6"/>
        <w:numPr>
          <w:ilvl w:val="0"/>
          <w:numId w:val="38"/>
        </w:numPr>
        <w:tabs>
          <w:tab w:val="left" w:pos="709"/>
          <w:tab w:val="left" w:pos="1134"/>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Караулов Ю.Н. Ассоциативный тезаурус современного русского языка</w:t>
      </w:r>
      <w:r w:rsidR="00E07086"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В 3 т</w:t>
      </w:r>
      <w:r w:rsidR="00E07086"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 xml:space="preserve">6 книгах. </w:t>
      </w:r>
      <w:r w:rsidR="00E07086" w:rsidRPr="00E01617">
        <w:rPr>
          <w:rFonts w:ascii="Times New Roman" w:eastAsia="Calibri" w:hAnsi="Times New Roman" w:cs="Times New Roman"/>
          <w:sz w:val="28"/>
          <w:szCs w:val="28"/>
          <w:lang w:val="kk-KZ"/>
        </w:rPr>
        <w:t xml:space="preserve">- </w:t>
      </w:r>
      <w:r w:rsidR="00560AAD" w:rsidRPr="00E01617">
        <w:rPr>
          <w:rFonts w:ascii="Times New Roman" w:eastAsia="Calibri" w:hAnsi="Times New Roman" w:cs="Times New Roman"/>
          <w:sz w:val="28"/>
          <w:szCs w:val="28"/>
          <w:lang w:val="kk-KZ"/>
        </w:rPr>
        <w:t>М.: Институт русского языка РАН, 1996</w:t>
      </w:r>
      <w:r w:rsidR="00E07086" w:rsidRPr="00E01617">
        <w:rPr>
          <w:rFonts w:ascii="Times New Roman" w:eastAsia="Calibri" w:hAnsi="Times New Roman" w:cs="Times New Roman"/>
          <w:sz w:val="28"/>
          <w:szCs w:val="28"/>
          <w:lang w:val="kk-KZ"/>
        </w:rPr>
        <w:t xml:space="preserve">. -Книга 3–4, т. 2. - </w:t>
      </w:r>
      <w:r w:rsidR="00560AAD" w:rsidRPr="00E01617">
        <w:rPr>
          <w:rFonts w:ascii="Times New Roman" w:eastAsia="Calibri" w:hAnsi="Times New Roman" w:cs="Times New Roman"/>
          <w:sz w:val="28"/>
          <w:szCs w:val="28"/>
          <w:lang w:val="kk-KZ"/>
        </w:rPr>
        <w:t xml:space="preserve">129 </w:t>
      </w:r>
      <w:r w:rsidR="00E07086" w:rsidRPr="00E01617">
        <w:rPr>
          <w:rFonts w:ascii="Times New Roman" w:eastAsia="Calibri" w:hAnsi="Times New Roman" w:cs="Times New Roman"/>
          <w:sz w:val="28"/>
          <w:szCs w:val="28"/>
          <w:lang w:val="kk-KZ"/>
        </w:rPr>
        <w:t>с.</w:t>
      </w:r>
    </w:p>
    <w:p w:rsidR="00560AAD" w:rsidRPr="00E01617" w:rsidRDefault="007B148B" w:rsidP="00153514">
      <w:pPr>
        <w:pStyle w:val="a6"/>
        <w:numPr>
          <w:ilvl w:val="0"/>
          <w:numId w:val="38"/>
        </w:numPr>
        <w:tabs>
          <w:tab w:val="left" w:pos="709"/>
          <w:tab w:val="left" w:pos="1134"/>
        </w:tabs>
        <w:spacing w:after="0" w:line="240" w:lineRule="auto"/>
        <w:ind w:left="0"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Караулов Ю.Н. Ассоциативный тезаурус современного русского языка</w:t>
      </w:r>
      <w:r w:rsidR="00447225"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В 3 т</w:t>
      </w:r>
      <w:r w:rsidR="00447225"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kk-KZ"/>
        </w:rPr>
        <w:t xml:space="preserve">6 кн. </w:t>
      </w:r>
      <w:r w:rsidR="00447225" w:rsidRPr="00E01617">
        <w:rPr>
          <w:rFonts w:ascii="Times New Roman" w:eastAsia="Calibri" w:hAnsi="Times New Roman" w:cs="Times New Roman"/>
          <w:sz w:val="28"/>
          <w:szCs w:val="28"/>
          <w:lang w:val="kk-KZ"/>
        </w:rPr>
        <w:t xml:space="preserve">- </w:t>
      </w:r>
      <w:r w:rsidR="00560AAD" w:rsidRPr="00E01617">
        <w:rPr>
          <w:rFonts w:ascii="Times New Roman" w:eastAsia="Calibri" w:hAnsi="Times New Roman" w:cs="Times New Roman"/>
          <w:sz w:val="28"/>
          <w:szCs w:val="28"/>
          <w:lang w:val="kk-KZ"/>
        </w:rPr>
        <w:t>М.: Институт русского языка РАН, 1998</w:t>
      </w:r>
      <w:r w:rsidR="00447225" w:rsidRPr="00E01617">
        <w:rPr>
          <w:rFonts w:ascii="Times New Roman" w:eastAsia="Calibri" w:hAnsi="Times New Roman" w:cs="Times New Roman"/>
          <w:sz w:val="28"/>
          <w:szCs w:val="28"/>
          <w:lang w:val="kk-KZ"/>
        </w:rPr>
        <w:t xml:space="preserve">. –Книга 5–6, т. 3. - </w:t>
      </w:r>
      <w:r w:rsidR="00560AAD" w:rsidRPr="00E01617">
        <w:rPr>
          <w:rFonts w:ascii="Times New Roman" w:eastAsia="Calibri" w:hAnsi="Times New Roman" w:cs="Times New Roman"/>
          <w:sz w:val="28"/>
          <w:szCs w:val="28"/>
          <w:lang w:val="kk-KZ"/>
        </w:rPr>
        <w:t xml:space="preserve">128 </w:t>
      </w:r>
      <w:r w:rsidR="00447225" w:rsidRPr="00E01617">
        <w:rPr>
          <w:rFonts w:ascii="Times New Roman" w:eastAsia="Calibri" w:hAnsi="Times New Roman" w:cs="Times New Roman"/>
          <w:sz w:val="28"/>
          <w:szCs w:val="28"/>
          <w:lang w:val="kk-KZ"/>
        </w:rPr>
        <w:t>с.</w:t>
      </w:r>
    </w:p>
    <w:p w:rsidR="00E65F48" w:rsidRPr="00E01617" w:rsidRDefault="00E65F48" w:rsidP="00153514">
      <w:pPr>
        <w:tabs>
          <w:tab w:val="left" w:pos="1134"/>
        </w:tabs>
        <w:spacing w:after="0" w:line="240" w:lineRule="auto"/>
        <w:ind w:firstLine="567"/>
        <w:jc w:val="both"/>
      </w:pPr>
    </w:p>
    <w:p w:rsidR="00E65F48" w:rsidRPr="00E01617" w:rsidRDefault="00E65F48" w:rsidP="009F0407">
      <w:pPr>
        <w:spacing w:line="240" w:lineRule="auto"/>
        <w:jc w:val="both"/>
      </w:pPr>
    </w:p>
    <w:p w:rsidR="00E65F48" w:rsidRPr="00E01617" w:rsidRDefault="00E65F48" w:rsidP="009F0407">
      <w:pPr>
        <w:spacing w:line="240" w:lineRule="auto"/>
        <w:jc w:val="both"/>
      </w:pPr>
    </w:p>
    <w:p w:rsidR="00E65F48" w:rsidRPr="00E01617" w:rsidRDefault="00E65F48" w:rsidP="009F0407">
      <w:pPr>
        <w:spacing w:line="240" w:lineRule="auto"/>
        <w:jc w:val="both"/>
      </w:pPr>
    </w:p>
    <w:p w:rsidR="00E65F48" w:rsidRPr="00E01617" w:rsidRDefault="00E65F48" w:rsidP="009F0407">
      <w:pPr>
        <w:spacing w:line="240" w:lineRule="auto"/>
        <w:jc w:val="both"/>
      </w:pPr>
    </w:p>
    <w:p w:rsidR="00E65F48" w:rsidRPr="00E01617" w:rsidRDefault="00E65F48" w:rsidP="009F0407">
      <w:pPr>
        <w:spacing w:line="240" w:lineRule="auto"/>
        <w:jc w:val="both"/>
      </w:pPr>
    </w:p>
    <w:p w:rsidR="00E65F48" w:rsidRPr="00E01617" w:rsidRDefault="00E65F48" w:rsidP="009F0407">
      <w:pPr>
        <w:spacing w:line="240" w:lineRule="auto"/>
        <w:jc w:val="both"/>
      </w:pPr>
    </w:p>
    <w:p w:rsidR="00E65F48" w:rsidRPr="00E01617" w:rsidRDefault="00E65F48" w:rsidP="009F0407">
      <w:pPr>
        <w:spacing w:line="240" w:lineRule="auto"/>
        <w:jc w:val="both"/>
      </w:pPr>
    </w:p>
    <w:p w:rsidR="00E65F48" w:rsidRPr="00E01617" w:rsidRDefault="00E65F48" w:rsidP="009F0407">
      <w:pPr>
        <w:spacing w:line="240" w:lineRule="auto"/>
        <w:jc w:val="both"/>
      </w:pPr>
    </w:p>
    <w:p w:rsidR="00E65F48" w:rsidRPr="00E01617" w:rsidRDefault="00E65F48" w:rsidP="009F0407">
      <w:pPr>
        <w:spacing w:line="240" w:lineRule="auto"/>
        <w:jc w:val="both"/>
      </w:pPr>
    </w:p>
    <w:p w:rsidR="00E65F48" w:rsidRPr="00E01617" w:rsidRDefault="00E65F48" w:rsidP="009F0407">
      <w:pPr>
        <w:spacing w:line="240" w:lineRule="auto"/>
        <w:jc w:val="both"/>
      </w:pPr>
    </w:p>
    <w:p w:rsidR="00E65F48" w:rsidRPr="00E01617" w:rsidRDefault="00E65F48" w:rsidP="009F0407">
      <w:pPr>
        <w:spacing w:line="240" w:lineRule="auto"/>
        <w:jc w:val="both"/>
      </w:pPr>
    </w:p>
    <w:p w:rsidR="00E65F48" w:rsidRPr="00E01617" w:rsidRDefault="00E65F48" w:rsidP="009F0407">
      <w:pPr>
        <w:spacing w:line="240" w:lineRule="auto"/>
        <w:jc w:val="both"/>
      </w:pPr>
    </w:p>
    <w:p w:rsidR="00E65F48" w:rsidRPr="00E01617" w:rsidRDefault="00E65F48" w:rsidP="009F0407">
      <w:pPr>
        <w:spacing w:line="240" w:lineRule="auto"/>
        <w:jc w:val="both"/>
      </w:pPr>
    </w:p>
    <w:p w:rsidR="00E65F48" w:rsidRPr="00E01617" w:rsidRDefault="00E65F48" w:rsidP="009F0407">
      <w:pPr>
        <w:spacing w:line="240" w:lineRule="auto"/>
        <w:jc w:val="both"/>
      </w:pPr>
    </w:p>
    <w:p w:rsidR="00E65F48" w:rsidRPr="00E01617" w:rsidRDefault="00E65F48" w:rsidP="009F0407">
      <w:pPr>
        <w:spacing w:line="240" w:lineRule="auto"/>
        <w:jc w:val="both"/>
      </w:pPr>
    </w:p>
    <w:p w:rsidR="00E65F48" w:rsidRPr="00E01617" w:rsidRDefault="00E65F48" w:rsidP="009F0407">
      <w:pPr>
        <w:spacing w:line="240" w:lineRule="auto"/>
        <w:jc w:val="both"/>
      </w:pPr>
    </w:p>
    <w:p w:rsidR="00E65F48" w:rsidRPr="00E01617" w:rsidRDefault="00E65F48" w:rsidP="009F0407">
      <w:pPr>
        <w:spacing w:line="240" w:lineRule="auto"/>
        <w:jc w:val="both"/>
      </w:pPr>
    </w:p>
    <w:p w:rsidR="00E65F48" w:rsidRPr="00E01617" w:rsidRDefault="00E65F48" w:rsidP="009F0407">
      <w:pPr>
        <w:spacing w:line="240" w:lineRule="auto"/>
        <w:jc w:val="both"/>
      </w:pPr>
    </w:p>
    <w:p w:rsidR="00E65F48" w:rsidRPr="00E01617" w:rsidRDefault="00E65F48" w:rsidP="009F0407">
      <w:pPr>
        <w:spacing w:line="240" w:lineRule="auto"/>
        <w:jc w:val="both"/>
      </w:pPr>
    </w:p>
    <w:p w:rsidR="00E65F48" w:rsidRPr="00E01617" w:rsidRDefault="00E65F48" w:rsidP="009F0407">
      <w:pPr>
        <w:spacing w:line="240" w:lineRule="auto"/>
        <w:jc w:val="both"/>
      </w:pPr>
    </w:p>
    <w:p w:rsidR="00E65F48" w:rsidRPr="00E01617" w:rsidRDefault="00E65F48" w:rsidP="009F0407">
      <w:pPr>
        <w:spacing w:line="240" w:lineRule="auto"/>
        <w:jc w:val="both"/>
      </w:pPr>
    </w:p>
    <w:p w:rsidR="00E65F48" w:rsidRPr="00E01617" w:rsidRDefault="00E65F48" w:rsidP="009F0407">
      <w:pPr>
        <w:spacing w:line="240" w:lineRule="auto"/>
        <w:jc w:val="both"/>
      </w:pPr>
    </w:p>
    <w:p w:rsidR="001263FE" w:rsidRPr="00E01617" w:rsidRDefault="001263FE" w:rsidP="00900667">
      <w:pPr>
        <w:spacing w:after="0" w:line="240" w:lineRule="auto"/>
        <w:jc w:val="center"/>
        <w:rPr>
          <w:rFonts w:ascii="Times New Roman" w:hAnsi="Times New Roman" w:cs="Times New Roman"/>
          <w:b/>
          <w:bCs/>
          <w:sz w:val="28"/>
          <w:szCs w:val="28"/>
        </w:rPr>
      </w:pPr>
      <w:bookmarkStart w:id="105" w:name="_Hlk158966420"/>
      <w:r w:rsidRPr="00E01617">
        <w:rPr>
          <w:rFonts w:ascii="Times New Roman" w:hAnsi="Times New Roman" w:cs="Times New Roman"/>
          <w:b/>
          <w:bCs/>
          <w:sz w:val="28"/>
          <w:szCs w:val="28"/>
        </w:rPr>
        <w:t>П</w:t>
      </w:r>
      <w:r w:rsidR="00900667" w:rsidRPr="00E01617">
        <w:rPr>
          <w:rFonts w:ascii="Times New Roman" w:hAnsi="Times New Roman" w:cs="Times New Roman"/>
          <w:b/>
          <w:bCs/>
          <w:sz w:val="28"/>
          <w:szCs w:val="28"/>
        </w:rPr>
        <w:t>РИЛОЖЕНИ</w:t>
      </w:r>
      <w:r w:rsidR="00900667" w:rsidRPr="00E01617">
        <w:rPr>
          <w:rFonts w:ascii="Times New Roman" w:hAnsi="Times New Roman" w:cs="Times New Roman"/>
          <w:b/>
          <w:bCs/>
          <w:sz w:val="28"/>
          <w:szCs w:val="28"/>
          <w:lang w:val="kk-KZ"/>
        </w:rPr>
        <w:t>Е</w:t>
      </w:r>
      <w:r w:rsidR="00900667" w:rsidRPr="00E01617">
        <w:rPr>
          <w:rFonts w:ascii="Times New Roman" w:hAnsi="Times New Roman" w:cs="Times New Roman"/>
          <w:b/>
          <w:bCs/>
          <w:sz w:val="28"/>
          <w:szCs w:val="28"/>
        </w:rPr>
        <w:t xml:space="preserve"> А</w:t>
      </w:r>
    </w:p>
    <w:p w:rsidR="00900667" w:rsidRPr="00E01617" w:rsidRDefault="00900667" w:rsidP="00900667">
      <w:pPr>
        <w:spacing w:after="0" w:line="240" w:lineRule="auto"/>
        <w:jc w:val="center"/>
        <w:rPr>
          <w:rFonts w:ascii="Times New Roman" w:hAnsi="Times New Roman" w:cs="Times New Roman"/>
          <w:b/>
          <w:bCs/>
          <w:sz w:val="28"/>
          <w:szCs w:val="28"/>
          <w:lang w:val="kk-KZ"/>
        </w:rPr>
      </w:pPr>
    </w:p>
    <w:p w:rsidR="00254CCA" w:rsidRPr="00E01617" w:rsidRDefault="005C20D1" w:rsidP="00900667">
      <w:pPr>
        <w:spacing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Опросная а</w:t>
      </w:r>
      <w:r w:rsidR="00254CCA" w:rsidRPr="00E01617">
        <w:rPr>
          <w:rFonts w:ascii="Times New Roman" w:hAnsi="Times New Roman" w:cs="Times New Roman"/>
          <w:b/>
          <w:bCs/>
          <w:sz w:val="28"/>
          <w:szCs w:val="28"/>
          <w:lang w:val="kk-KZ"/>
        </w:rPr>
        <w:t>нкета</w:t>
      </w:r>
    </w:p>
    <w:bookmarkEnd w:id="105"/>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eastAsia="ru-RU"/>
        </w:rPr>
      </w:pPr>
      <w:r w:rsidRPr="005C20D1">
        <w:rPr>
          <w:rFonts w:ascii="Times New Roman" w:eastAsia="Times New Roman" w:hAnsi="Times New Roman" w:cs="Times New Roman"/>
          <w:iCs/>
          <w:sz w:val="28"/>
          <w:szCs w:val="28"/>
          <w:lang w:val="en-US" w:eastAsia="ru-RU"/>
        </w:rPr>
        <w:t>QUESTIONNAIRE</w:t>
      </w:r>
    </w:p>
    <w:p w:rsidR="005C20D1" w:rsidRPr="003203A5"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eastAsia="ru-RU"/>
        </w:rPr>
      </w:pPr>
      <w:r w:rsidRPr="005C20D1">
        <w:rPr>
          <w:rFonts w:ascii="Times New Roman" w:eastAsia="Times New Roman" w:hAnsi="Times New Roman" w:cs="Times New Roman"/>
          <w:iCs/>
          <w:sz w:val="28"/>
          <w:szCs w:val="28"/>
          <w:lang w:val="en-US" w:eastAsia="ru-RU"/>
        </w:rPr>
        <w:t>I</w:t>
      </w: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val="en-US" w:eastAsia="ru-RU"/>
        </w:rPr>
      </w:pPr>
      <w:r w:rsidRPr="005C20D1">
        <w:rPr>
          <w:rFonts w:ascii="Times New Roman" w:eastAsia="Times New Roman" w:hAnsi="Times New Roman" w:cs="Times New Roman"/>
          <w:iCs/>
          <w:sz w:val="28"/>
          <w:szCs w:val="28"/>
          <w:lang w:val="en-US" w:eastAsia="ru-RU"/>
        </w:rPr>
        <w:t>1. Age:</w:t>
      </w: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val="en-US" w:eastAsia="ru-RU"/>
        </w:rPr>
      </w:pPr>
      <w:r w:rsidRPr="005C20D1">
        <w:rPr>
          <w:rFonts w:ascii="Times New Roman" w:eastAsia="Times New Roman" w:hAnsi="Times New Roman" w:cs="Times New Roman"/>
          <w:iCs/>
          <w:sz w:val="28"/>
          <w:szCs w:val="28"/>
          <w:lang w:val="en-US" w:eastAsia="ru-RU"/>
        </w:rPr>
        <w:t>2.Gender :</w:t>
      </w: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val="en-US" w:eastAsia="ru-RU"/>
        </w:rPr>
      </w:pPr>
      <w:r w:rsidRPr="005C20D1">
        <w:rPr>
          <w:rFonts w:ascii="Times New Roman" w:eastAsia="Times New Roman" w:hAnsi="Times New Roman" w:cs="Times New Roman"/>
          <w:iCs/>
          <w:sz w:val="28"/>
          <w:szCs w:val="28"/>
          <w:lang w:val="en-US" w:eastAsia="ru-RU"/>
        </w:rPr>
        <w:t>3.Education, specialty:</w:t>
      </w: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val="en-US" w:eastAsia="ru-RU"/>
        </w:rPr>
      </w:pPr>
      <w:r w:rsidRPr="005C20D1">
        <w:rPr>
          <w:rFonts w:ascii="Times New Roman" w:eastAsia="Times New Roman" w:hAnsi="Times New Roman" w:cs="Times New Roman"/>
          <w:iCs/>
          <w:sz w:val="28"/>
          <w:szCs w:val="28"/>
          <w:lang w:val="en-US" w:eastAsia="ru-RU"/>
        </w:rPr>
        <w:t>4. Nationality:</w:t>
      </w: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val="en-US" w:eastAsia="ru-RU"/>
        </w:rPr>
      </w:pPr>
      <w:r w:rsidRPr="005C20D1">
        <w:rPr>
          <w:rFonts w:ascii="Times New Roman" w:eastAsia="Times New Roman" w:hAnsi="Times New Roman" w:cs="Times New Roman"/>
          <w:iCs/>
          <w:sz w:val="28"/>
          <w:szCs w:val="28"/>
          <w:lang w:val="en-US" w:eastAsia="ru-RU"/>
        </w:rPr>
        <w:t>5. Occupation:</w:t>
      </w: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val="en-US" w:eastAsia="ru-RU"/>
        </w:rPr>
      </w:pPr>
      <w:r w:rsidRPr="005C20D1">
        <w:rPr>
          <w:rFonts w:ascii="Times New Roman" w:eastAsia="Times New Roman" w:hAnsi="Times New Roman" w:cs="Times New Roman"/>
          <w:iCs/>
          <w:sz w:val="28"/>
          <w:szCs w:val="28"/>
          <w:lang w:val="en-US" w:eastAsia="ru-RU"/>
        </w:rPr>
        <w:t>6.City of residence:</w:t>
      </w: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val="en-US" w:eastAsia="ru-RU"/>
        </w:rPr>
      </w:pPr>
      <w:bookmarkStart w:id="106" w:name="_Hlk159945336"/>
      <w:r w:rsidRPr="005C20D1">
        <w:rPr>
          <w:rFonts w:ascii="Times New Roman" w:eastAsia="Times New Roman" w:hAnsi="Times New Roman" w:cs="Times New Roman"/>
          <w:iCs/>
          <w:sz w:val="28"/>
          <w:szCs w:val="28"/>
          <w:lang w:val="en-US" w:eastAsia="ru-RU"/>
        </w:rPr>
        <w:t>________________________________________________________________</w:t>
      </w:r>
    </w:p>
    <w:bookmarkEnd w:id="106"/>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val="en-US" w:eastAsia="ru-RU"/>
        </w:rPr>
      </w:pPr>
      <w:r w:rsidRPr="005C20D1">
        <w:rPr>
          <w:rFonts w:ascii="Times New Roman" w:eastAsia="Times New Roman" w:hAnsi="Times New Roman" w:cs="Times New Roman"/>
          <w:iCs/>
          <w:sz w:val="28"/>
          <w:szCs w:val="28"/>
          <w:lang w:val="en-US" w:eastAsia="ru-RU"/>
        </w:rPr>
        <w:t xml:space="preserve">II Write down the first word that comes to mind in connection with this word in ten seconds. </w:t>
      </w: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val="en-US" w:eastAsia="ru-RU"/>
        </w:rPr>
      </w:pPr>
      <w:r w:rsidRPr="005C20D1">
        <w:rPr>
          <w:rFonts w:ascii="Times New Roman" w:eastAsia="Times New Roman" w:hAnsi="Times New Roman" w:cs="Times New Roman"/>
          <w:iCs/>
          <w:sz w:val="28"/>
          <w:szCs w:val="28"/>
          <w:lang w:val="en-US" w:eastAsia="ru-RU"/>
        </w:rPr>
        <w:t>1. Power</w:t>
      </w: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val="en-US" w:eastAsia="ru-RU"/>
        </w:rPr>
      </w:pPr>
      <w:r w:rsidRPr="005C20D1">
        <w:rPr>
          <w:rFonts w:ascii="Times New Roman" w:eastAsia="Times New Roman" w:hAnsi="Times New Roman" w:cs="Times New Roman"/>
          <w:iCs/>
          <w:sz w:val="28"/>
          <w:szCs w:val="28"/>
          <w:lang w:val="en-US" w:eastAsia="ru-RU"/>
        </w:rPr>
        <w:t xml:space="preserve">2. Individual </w:t>
      </w: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val="en-US" w:eastAsia="ru-RU"/>
        </w:rPr>
      </w:pPr>
      <w:r w:rsidRPr="005C20D1">
        <w:rPr>
          <w:rFonts w:ascii="Times New Roman" w:eastAsia="Times New Roman" w:hAnsi="Times New Roman" w:cs="Times New Roman"/>
          <w:iCs/>
          <w:sz w:val="28"/>
          <w:szCs w:val="28"/>
          <w:lang w:val="en-US" w:eastAsia="ru-RU"/>
        </w:rPr>
        <w:t>3. Society</w:t>
      </w: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val="en-US" w:eastAsia="ru-RU"/>
        </w:rPr>
      </w:pPr>
      <w:r w:rsidRPr="005C20D1">
        <w:rPr>
          <w:rFonts w:ascii="Times New Roman" w:eastAsia="Times New Roman" w:hAnsi="Times New Roman" w:cs="Times New Roman"/>
          <w:iCs/>
          <w:sz w:val="28"/>
          <w:szCs w:val="28"/>
          <w:lang w:val="en-US" w:eastAsia="ru-RU"/>
        </w:rPr>
        <w:t>4. Tradition</w:t>
      </w: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val="en-US" w:eastAsia="ru-RU"/>
        </w:rPr>
      </w:pPr>
      <w:r w:rsidRPr="005C20D1">
        <w:rPr>
          <w:rFonts w:ascii="Times New Roman" w:eastAsia="Times New Roman" w:hAnsi="Times New Roman" w:cs="Times New Roman"/>
          <w:iCs/>
          <w:sz w:val="28"/>
          <w:szCs w:val="28"/>
          <w:lang w:val="en-US" w:eastAsia="ru-RU"/>
        </w:rPr>
        <w:t>5. Religion</w:t>
      </w: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val="en-US" w:eastAsia="ru-RU"/>
        </w:rPr>
      </w:pPr>
      <w:r w:rsidRPr="005C20D1">
        <w:rPr>
          <w:rFonts w:ascii="Times New Roman" w:eastAsia="Times New Roman" w:hAnsi="Times New Roman" w:cs="Times New Roman"/>
          <w:iCs/>
          <w:sz w:val="28"/>
          <w:szCs w:val="28"/>
          <w:lang w:val="en-US" w:eastAsia="ru-RU"/>
        </w:rPr>
        <w:t>6. Culture</w:t>
      </w: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val="en-US" w:eastAsia="ru-RU"/>
        </w:rPr>
      </w:pPr>
      <w:bookmarkStart w:id="107" w:name="_Hlk159945311"/>
      <w:r w:rsidRPr="005C20D1">
        <w:rPr>
          <w:rFonts w:ascii="Times New Roman" w:eastAsia="Times New Roman" w:hAnsi="Times New Roman" w:cs="Times New Roman"/>
          <w:iCs/>
          <w:sz w:val="28"/>
          <w:szCs w:val="28"/>
          <w:lang w:val="en-US" w:eastAsia="ru-RU"/>
        </w:rPr>
        <w:t>________________________________________________________________</w:t>
      </w: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val="en-US" w:eastAsia="ru-RU"/>
        </w:rPr>
      </w:pPr>
      <w:r w:rsidRPr="005C20D1">
        <w:rPr>
          <w:rFonts w:ascii="Times New Roman" w:eastAsia="Times New Roman" w:hAnsi="Times New Roman" w:cs="Times New Roman"/>
          <w:iCs/>
          <w:sz w:val="28"/>
          <w:szCs w:val="28"/>
          <w:lang w:val="en-US" w:eastAsia="ru-RU"/>
        </w:rPr>
        <w:t>III</w:t>
      </w:r>
    </w:p>
    <w:bookmarkEnd w:id="107"/>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val="en-US" w:eastAsia="ru-RU"/>
        </w:rPr>
      </w:pPr>
      <w:r w:rsidRPr="005C20D1">
        <w:rPr>
          <w:rFonts w:ascii="Times New Roman" w:eastAsia="Times New Roman" w:hAnsi="Times New Roman" w:cs="Times New Roman"/>
          <w:iCs/>
          <w:sz w:val="28"/>
          <w:szCs w:val="28"/>
          <w:lang w:val="en-US" w:eastAsia="ru-RU"/>
        </w:rPr>
        <w:t>1.What media (newspapers, magazines, information-analytical portal) do you constantly use?</w:t>
      </w: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val="en-US" w:eastAsia="ru-RU"/>
        </w:rPr>
      </w:pPr>
      <w:r w:rsidRPr="005C20D1">
        <w:rPr>
          <w:rFonts w:ascii="Times New Roman" w:eastAsia="Times New Roman" w:hAnsi="Times New Roman" w:cs="Times New Roman"/>
          <w:iCs/>
          <w:sz w:val="28"/>
          <w:szCs w:val="28"/>
          <w:lang w:val="en-US" w:eastAsia="ru-RU"/>
        </w:rPr>
        <w:t>2. What media (newspapers, magazines, information-analytical portal) do you occasionally use?</w:t>
      </w: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val="kk-KZ" w:eastAsia="ru-RU"/>
        </w:rPr>
      </w:pPr>
      <w:r w:rsidRPr="005C20D1">
        <w:rPr>
          <w:rFonts w:ascii="Times New Roman" w:eastAsia="Times New Roman" w:hAnsi="Times New Roman" w:cs="Times New Roman"/>
          <w:iCs/>
          <w:sz w:val="28"/>
          <w:szCs w:val="28"/>
          <w:lang w:val="en-US" w:eastAsia="ru-RU"/>
        </w:rPr>
        <w:t>We are grateful for support we are endeavor to bring more useful survey for people who study languages</w:t>
      </w:r>
      <w:r w:rsidRPr="005C20D1">
        <w:rPr>
          <w:rFonts w:ascii="Times New Roman" w:eastAsia="Times New Roman" w:hAnsi="Times New Roman" w:cs="Times New Roman"/>
          <w:iCs/>
          <w:sz w:val="28"/>
          <w:szCs w:val="28"/>
          <w:lang w:val="kk-KZ" w:eastAsia="ru-RU"/>
        </w:rPr>
        <w:t>.</w:t>
      </w:r>
      <w:r w:rsidRPr="005C20D1">
        <w:rPr>
          <w:rFonts w:ascii="Times New Roman" w:eastAsia="Times New Roman" w:hAnsi="Times New Roman" w:cs="Times New Roman"/>
          <w:iCs/>
          <w:sz w:val="28"/>
          <w:szCs w:val="28"/>
          <w:lang w:val="kk-KZ" w:eastAsia="ru-RU"/>
        </w:rPr>
        <w:tab/>
      </w:r>
      <w:r w:rsidRPr="005C20D1">
        <w:rPr>
          <w:rFonts w:ascii="Times New Roman" w:eastAsia="Times New Roman" w:hAnsi="Times New Roman" w:cs="Times New Roman"/>
          <w:iCs/>
          <w:sz w:val="28"/>
          <w:szCs w:val="28"/>
          <w:lang w:val="kk-KZ" w:eastAsia="ru-RU"/>
        </w:rPr>
        <w:tab/>
      </w:r>
      <w:r w:rsidRPr="005C20D1">
        <w:rPr>
          <w:rFonts w:ascii="Times New Roman" w:eastAsia="Times New Roman" w:hAnsi="Times New Roman" w:cs="Times New Roman"/>
          <w:iCs/>
          <w:sz w:val="28"/>
          <w:szCs w:val="28"/>
          <w:lang w:val="kk-KZ" w:eastAsia="ru-RU"/>
        </w:rPr>
        <w:tab/>
      </w:r>
      <w:r w:rsidRPr="005C20D1">
        <w:rPr>
          <w:rFonts w:ascii="Times New Roman" w:eastAsia="Times New Roman" w:hAnsi="Times New Roman" w:cs="Times New Roman"/>
          <w:iCs/>
          <w:sz w:val="28"/>
          <w:szCs w:val="28"/>
          <w:lang w:val="kk-KZ" w:eastAsia="ru-RU"/>
        </w:rPr>
        <w:tab/>
      </w:r>
      <w:r w:rsidRPr="005C20D1">
        <w:rPr>
          <w:rFonts w:ascii="Times New Roman" w:eastAsia="Times New Roman" w:hAnsi="Times New Roman" w:cs="Times New Roman"/>
          <w:iCs/>
          <w:sz w:val="28"/>
          <w:szCs w:val="28"/>
          <w:lang w:val="kk-KZ" w:eastAsia="ru-RU"/>
        </w:rPr>
        <w:tab/>
      </w:r>
      <w:r w:rsidRPr="005C20D1">
        <w:rPr>
          <w:rFonts w:ascii="Times New Roman" w:eastAsia="Times New Roman" w:hAnsi="Times New Roman" w:cs="Times New Roman"/>
          <w:iCs/>
          <w:sz w:val="28"/>
          <w:szCs w:val="28"/>
          <w:lang w:val="kk-KZ" w:eastAsia="ru-RU"/>
        </w:rPr>
        <w:tab/>
      </w:r>
      <w:r w:rsidRPr="005C20D1">
        <w:rPr>
          <w:rFonts w:ascii="Times New Roman" w:eastAsia="Times New Roman" w:hAnsi="Times New Roman" w:cs="Times New Roman"/>
          <w:iCs/>
          <w:sz w:val="28"/>
          <w:szCs w:val="28"/>
          <w:lang w:val="kk-KZ" w:eastAsia="ru-RU"/>
        </w:rPr>
        <w:tab/>
      </w:r>
      <w:r w:rsidRPr="005C20D1">
        <w:rPr>
          <w:rFonts w:ascii="Times New Roman" w:eastAsia="Times New Roman" w:hAnsi="Times New Roman" w:cs="Times New Roman"/>
          <w:iCs/>
          <w:sz w:val="28"/>
          <w:szCs w:val="28"/>
          <w:lang w:val="kk-KZ" w:eastAsia="ru-RU"/>
        </w:rPr>
        <w:tab/>
      </w: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val="en-US" w:eastAsia="ru-RU"/>
        </w:rPr>
      </w:pP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eastAsia="ru-RU"/>
        </w:rPr>
      </w:pPr>
      <w:r w:rsidRPr="005C20D1">
        <w:rPr>
          <w:rFonts w:ascii="Times New Roman" w:eastAsia="Times New Roman" w:hAnsi="Times New Roman" w:cs="Times New Roman"/>
          <w:iCs/>
          <w:sz w:val="28"/>
          <w:szCs w:val="28"/>
          <w:lang w:eastAsia="ru-RU"/>
        </w:rPr>
        <w:t>САУАЛНАМА</w:t>
      </w: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val="kk-KZ" w:eastAsia="ru-RU"/>
        </w:rPr>
      </w:pPr>
      <w:r w:rsidRPr="005C20D1">
        <w:rPr>
          <w:rFonts w:ascii="Times New Roman" w:eastAsia="Times New Roman" w:hAnsi="Times New Roman" w:cs="Times New Roman"/>
          <w:iCs/>
          <w:sz w:val="28"/>
          <w:szCs w:val="28"/>
          <w:lang w:val="kk-KZ" w:eastAsia="ru-RU"/>
        </w:rPr>
        <w:tab/>
        <w:t>І</w:t>
      </w:r>
    </w:p>
    <w:p w:rsidR="005C20D1" w:rsidRPr="005C20D1" w:rsidRDefault="005C20D1" w:rsidP="005C20D1">
      <w:pPr>
        <w:numPr>
          <w:ilvl w:val="0"/>
          <w:numId w:val="39"/>
        </w:numPr>
        <w:tabs>
          <w:tab w:val="num" w:pos="360"/>
          <w:tab w:val="left" w:pos="993"/>
        </w:tabs>
        <w:spacing w:after="0" w:line="240" w:lineRule="auto"/>
        <w:jc w:val="both"/>
        <w:rPr>
          <w:rFonts w:ascii="Times New Roman" w:eastAsia="Times New Roman" w:hAnsi="Times New Roman" w:cs="Times New Roman"/>
          <w:iCs/>
          <w:sz w:val="28"/>
          <w:szCs w:val="28"/>
          <w:lang w:eastAsia="ru-RU"/>
        </w:rPr>
      </w:pPr>
      <w:r w:rsidRPr="005C20D1">
        <w:rPr>
          <w:rFonts w:ascii="Times New Roman" w:eastAsia="Times New Roman" w:hAnsi="Times New Roman" w:cs="Times New Roman"/>
          <w:iCs/>
          <w:sz w:val="28"/>
          <w:szCs w:val="28"/>
          <w:lang w:eastAsia="ru-RU"/>
        </w:rPr>
        <w:t>Жасы</w:t>
      </w:r>
    </w:p>
    <w:p w:rsidR="005C20D1" w:rsidRPr="005C20D1" w:rsidRDefault="005C20D1" w:rsidP="005C20D1">
      <w:pPr>
        <w:numPr>
          <w:ilvl w:val="0"/>
          <w:numId w:val="39"/>
        </w:numPr>
        <w:tabs>
          <w:tab w:val="num" w:pos="360"/>
          <w:tab w:val="left" w:pos="993"/>
        </w:tabs>
        <w:spacing w:after="0" w:line="240" w:lineRule="auto"/>
        <w:jc w:val="both"/>
        <w:rPr>
          <w:rFonts w:ascii="Times New Roman" w:eastAsia="Times New Roman" w:hAnsi="Times New Roman" w:cs="Times New Roman"/>
          <w:iCs/>
          <w:sz w:val="28"/>
          <w:szCs w:val="28"/>
          <w:lang w:eastAsia="ru-RU"/>
        </w:rPr>
      </w:pPr>
      <w:r w:rsidRPr="005C20D1">
        <w:rPr>
          <w:rFonts w:ascii="Times New Roman" w:eastAsia="Times New Roman" w:hAnsi="Times New Roman" w:cs="Times New Roman"/>
          <w:iCs/>
          <w:sz w:val="28"/>
          <w:szCs w:val="28"/>
          <w:lang w:eastAsia="ru-RU"/>
        </w:rPr>
        <w:t>Жынысы</w:t>
      </w:r>
    </w:p>
    <w:p w:rsidR="005C20D1" w:rsidRPr="005C20D1" w:rsidRDefault="005C20D1" w:rsidP="005C20D1">
      <w:pPr>
        <w:numPr>
          <w:ilvl w:val="0"/>
          <w:numId w:val="39"/>
        </w:numPr>
        <w:tabs>
          <w:tab w:val="num" w:pos="360"/>
          <w:tab w:val="left" w:pos="993"/>
        </w:tabs>
        <w:spacing w:after="0" w:line="240" w:lineRule="auto"/>
        <w:jc w:val="both"/>
        <w:rPr>
          <w:rFonts w:ascii="Times New Roman" w:eastAsia="Times New Roman" w:hAnsi="Times New Roman" w:cs="Times New Roman"/>
          <w:iCs/>
          <w:sz w:val="28"/>
          <w:szCs w:val="28"/>
          <w:lang w:eastAsia="ru-RU"/>
        </w:rPr>
      </w:pPr>
      <w:r w:rsidRPr="005C20D1">
        <w:rPr>
          <w:rFonts w:ascii="Times New Roman" w:eastAsia="Times New Roman" w:hAnsi="Times New Roman" w:cs="Times New Roman"/>
          <w:iCs/>
          <w:sz w:val="28"/>
          <w:szCs w:val="28"/>
          <w:lang w:val="kk-KZ" w:eastAsia="ru-RU"/>
        </w:rPr>
        <w:t>Б</w:t>
      </w:r>
      <w:r w:rsidRPr="005C20D1">
        <w:rPr>
          <w:rFonts w:ascii="Times New Roman" w:eastAsia="Times New Roman" w:hAnsi="Times New Roman" w:cs="Times New Roman"/>
          <w:iCs/>
          <w:sz w:val="28"/>
          <w:szCs w:val="28"/>
          <w:lang w:eastAsia="ru-RU"/>
        </w:rPr>
        <w:t>ілімі, мамандығы</w:t>
      </w:r>
    </w:p>
    <w:p w:rsidR="005C20D1" w:rsidRPr="005C20D1" w:rsidRDefault="005C20D1" w:rsidP="005C20D1">
      <w:pPr>
        <w:numPr>
          <w:ilvl w:val="0"/>
          <w:numId w:val="39"/>
        </w:numPr>
        <w:tabs>
          <w:tab w:val="num" w:pos="360"/>
          <w:tab w:val="left" w:pos="993"/>
        </w:tabs>
        <w:spacing w:after="0" w:line="240" w:lineRule="auto"/>
        <w:jc w:val="both"/>
        <w:rPr>
          <w:rFonts w:ascii="Times New Roman" w:eastAsia="Times New Roman" w:hAnsi="Times New Roman" w:cs="Times New Roman"/>
          <w:iCs/>
          <w:sz w:val="28"/>
          <w:szCs w:val="28"/>
          <w:lang w:eastAsia="ru-RU"/>
        </w:rPr>
      </w:pPr>
      <w:r w:rsidRPr="005C20D1">
        <w:rPr>
          <w:rFonts w:ascii="Times New Roman" w:eastAsia="Times New Roman" w:hAnsi="Times New Roman" w:cs="Times New Roman"/>
          <w:iCs/>
          <w:sz w:val="28"/>
          <w:szCs w:val="28"/>
          <w:lang w:val="kk-KZ" w:eastAsia="ru-RU"/>
        </w:rPr>
        <w:t>Ұ</w:t>
      </w:r>
      <w:r w:rsidRPr="005C20D1">
        <w:rPr>
          <w:rFonts w:ascii="Times New Roman" w:eastAsia="Times New Roman" w:hAnsi="Times New Roman" w:cs="Times New Roman"/>
          <w:iCs/>
          <w:sz w:val="28"/>
          <w:szCs w:val="28"/>
          <w:lang w:eastAsia="ru-RU"/>
        </w:rPr>
        <w:t>лты</w:t>
      </w:r>
    </w:p>
    <w:p w:rsidR="005C20D1" w:rsidRPr="005C20D1" w:rsidRDefault="005C20D1" w:rsidP="005C20D1">
      <w:pPr>
        <w:numPr>
          <w:ilvl w:val="0"/>
          <w:numId w:val="39"/>
        </w:numPr>
        <w:tabs>
          <w:tab w:val="num" w:pos="360"/>
          <w:tab w:val="left" w:pos="993"/>
        </w:tabs>
        <w:spacing w:after="0" w:line="240" w:lineRule="auto"/>
        <w:jc w:val="both"/>
        <w:rPr>
          <w:rFonts w:ascii="Times New Roman" w:eastAsia="Times New Roman" w:hAnsi="Times New Roman" w:cs="Times New Roman"/>
          <w:iCs/>
          <w:sz w:val="28"/>
          <w:szCs w:val="28"/>
          <w:lang w:eastAsia="ru-RU"/>
        </w:rPr>
      </w:pPr>
      <w:r w:rsidRPr="005C20D1">
        <w:rPr>
          <w:rFonts w:ascii="Times New Roman" w:eastAsia="Times New Roman" w:hAnsi="Times New Roman" w:cs="Times New Roman"/>
          <w:iCs/>
          <w:sz w:val="28"/>
          <w:szCs w:val="28"/>
          <w:lang w:val="kk-KZ" w:eastAsia="ru-RU"/>
        </w:rPr>
        <w:t>Мамандығы</w:t>
      </w:r>
    </w:p>
    <w:p w:rsidR="005C20D1" w:rsidRPr="005C20D1" w:rsidRDefault="005C20D1" w:rsidP="005C20D1">
      <w:pPr>
        <w:numPr>
          <w:ilvl w:val="0"/>
          <w:numId w:val="39"/>
        </w:numPr>
        <w:tabs>
          <w:tab w:val="num" w:pos="360"/>
          <w:tab w:val="left" w:pos="993"/>
        </w:tabs>
        <w:spacing w:after="0" w:line="240" w:lineRule="auto"/>
        <w:jc w:val="both"/>
        <w:rPr>
          <w:rFonts w:ascii="Times New Roman" w:eastAsia="Times New Roman" w:hAnsi="Times New Roman" w:cs="Times New Roman"/>
          <w:iCs/>
          <w:sz w:val="28"/>
          <w:szCs w:val="28"/>
          <w:lang w:eastAsia="ru-RU"/>
        </w:rPr>
      </w:pPr>
      <w:r w:rsidRPr="005C20D1">
        <w:rPr>
          <w:rFonts w:ascii="Times New Roman" w:eastAsia="Times New Roman" w:hAnsi="Times New Roman" w:cs="Times New Roman"/>
          <w:iCs/>
          <w:sz w:val="28"/>
          <w:szCs w:val="28"/>
          <w:lang w:val="kk-KZ" w:eastAsia="ru-RU"/>
        </w:rPr>
        <w:t>Т</w:t>
      </w:r>
      <w:r w:rsidRPr="005C20D1">
        <w:rPr>
          <w:rFonts w:ascii="Times New Roman" w:eastAsia="Times New Roman" w:hAnsi="Times New Roman" w:cs="Times New Roman"/>
          <w:iCs/>
          <w:sz w:val="28"/>
          <w:szCs w:val="28"/>
          <w:lang w:eastAsia="ru-RU"/>
        </w:rPr>
        <w:t>ұрғылықты</w:t>
      </w:r>
      <w:r w:rsidRPr="005C20D1">
        <w:rPr>
          <w:rFonts w:ascii="Times New Roman" w:eastAsia="Times New Roman" w:hAnsi="Times New Roman" w:cs="Times New Roman"/>
          <w:iCs/>
          <w:sz w:val="28"/>
          <w:szCs w:val="28"/>
          <w:lang w:val="kk-KZ" w:eastAsia="ru-RU"/>
        </w:rPr>
        <w:t>жері</w:t>
      </w: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eastAsia="ru-RU"/>
        </w:rPr>
      </w:pPr>
      <w:r w:rsidRPr="005C20D1">
        <w:rPr>
          <w:rFonts w:ascii="Times New Roman" w:eastAsia="Times New Roman" w:hAnsi="Times New Roman" w:cs="Times New Roman"/>
          <w:iCs/>
          <w:sz w:val="28"/>
          <w:szCs w:val="28"/>
          <w:lang w:eastAsia="ru-RU"/>
        </w:rPr>
        <w:t>________________________________________________________________</w:t>
      </w: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val="kk-KZ" w:eastAsia="ru-RU"/>
        </w:rPr>
      </w:pPr>
      <w:r w:rsidRPr="005C20D1">
        <w:rPr>
          <w:rFonts w:ascii="Times New Roman" w:eastAsia="Times New Roman" w:hAnsi="Times New Roman" w:cs="Times New Roman"/>
          <w:iCs/>
          <w:sz w:val="28"/>
          <w:szCs w:val="28"/>
          <w:lang w:val="kk-KZ" w:eastAsia="ru-RU"/>
        </w:rPr>
        <w:t>ІІ</w:t>
      </w: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val="kk-KZ" w:eastAsia="ru-RU"/>
        </w:rPr>
      </w:pPr>
      <w:r w:rsidRPr="005C20D1">
        <w:rPr>
          <w:rFonts w:ascii="Times New Roman" w:eastAsia="Times New Roman" w:hAnsi="Times New Roman" w:cs="Times New Roman"/>
          <w:iCs/>
          <w:sz w:val="28"/>
          <w:szCs w:val="28"/>
          <w:lang w:val="kk-KZ" w:eastAsia="ru-RU"/>
        </w:rPr>
        <w:t xml:space="preserve">Осы сөзге байланысты бірінші ойға келетін сөзді </w:t>
      </w: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eastAsia="ru-RU"/>
        </w:rPr>
      </w:pPr>
      <w:r w:rsidRPr="005C20D1">
        <w:rPr>
          <w:rFonts w:ascii="Times New Roman" w:eastAsia="Times New Roman" w:hAnsi="Times New Roman" w:cs="Times New Roman"/>
          <w:iCs/>
          <w:sz w:val="28"/>
          <w:szCs w:val="28"/>
          <w:lang w:val="kk-KZ" w:eastAsia="ru-RU"/>
        </w:rPr>
        <w:t>-</w:t>
      </w:r>
      <w:r w:rsidRPr="005C20D1">
        <w:rPr>
          <w:rFonts w:ascii="Times New Roman" w:eastAsia="Times New Roman" w:hAnsi="Times New Roman" w:cs="Times New Roman"/>
          <w:iCs/>
          <w:sz w:val="28"/>
          <w:szCs w:val="28"/>
          <w:lang w:eastAsia="ru-RU"/>
        </w:rPr>
        <w:tab/>
        <w:t>Билік</w:t>
      </w:r>
    </w:p>
    <w:p w:rsidR="005C20D1" w:rsidRPr="005C20D1" w:rsidRDefault="005C20D1" w:rsidP="005C20D1">
      <w:pPr>
        <w:numPr>
          <w:ilvl w:val="0"/>
          <w:numId w:val="40"/>
        </w:numPr>
        <w:tabs>
          <w:tab w:val="num" w:pos="720"/>
          <w:tab w:val="left" w:pos="993"/>
        </w:tabs>
        <w:spacing w:after="0" w:line="240" w:lineRule="auto"/>
        <w:jc w:val="both"/>
        <w:rPr>
          <w:rFonts w:ascii="Times New Roman" w:eastAsia="Times New Roman" w:hAnsi="Times New Roman" w:cs="Times New Roman"/>
          <w:iCs/>
          <w:sz w:val="28"/>
          <w:szCs w:val="28"/>
          <w:lang w:eastAsia="ru-RU"/>
        </w:rPr>
      </w:pPr>
      <w:r w:rsidRPr="005C20D1">
        <w:rPr>
          <w:rFonts w:ascii="Times New Roman" w:eastAsia="Times New Roman" w:hAnsi="Times New Roman" w:cs="Times New Roman"/>
          <w:iCs/>
          <w:sz w:val="28"/>
          <w:szCs w:val="28"/>
          <w:lang w:eastAsia="ru-RU"/>
        </w:rPr>
        <w:t>Жекет</w:t>
      </w:r>
      <w:r w:rsidRPr="005C20D1">
        <w:rPr>
          <w:rFonts w:ascii="Times New Roman" w:eastAsia="Times New Roman" w:hAnsi="Times New Roman" w:cs="Times New Roman"/>
          <w:iCs/>
          <w:sz w:val="28"/>
          <w:szCs w:val="28"/>
          <w:lang w:val="kk-KZ" w:eastAsia="ru-RU"/>
        </w:rPr>
        <w:t>ұ</w:t>
      </w:r>
      <w:r w:rsidRPr="005C20D1">
        <w:rPr>
          <w:rFonts w:ascii="Times New Roman" w:eastAsia="Times New Roman" w:hAnsi="Times New Roman" w:cs="Times New Roman"/>
          <w:iCs/>
          <w:sz w:val="28"/>
          <w:szCs w:val="28"/>
          <w:lang w:eastAsia="ru-RU"/>
        </w:rPr>
        <w:t>лға</w:t>
      </w:r>
    </w:p>
    <w:p w:rsidR="005C20D1" w:rsidRPr="005C20D1" w:rsidRDefault="005C20D1" w:rsidP="005C20D1">
      <w:pPr>
        <w:numPr>
          <w:ilvl w:val="0"/>
          <w:numId w:val="40"/>
        </w:numPr>
        <w:tabs>
          <w:tab w:val="num" w:pos="720"/>
          <w:tab w:val="left" w:pos="993"/>
        </w:tabs>
        <w:spacing w:after="0" w:line="240" w:lineRule="auto"/>
        <w:jc w:val="both"/>
        <w:rPr>
          <w:rFonts w:ascii="Times New Roman" w:eastAsia="Times New Roman" w:hAnsi="Times New Roman" w:cs="Times New Roman"/>
          <w:iCs/>
          <w:sz w:val="28"/>
          <w:szCs w:val="28"/>
          <w:lang w:eastAsia="ru-RU"/>
        </w:rPr>
      </w:pPr>
      <w:r w:rsidRPr="005C20D1">
        <w:rPr>
          <w:rFonts w:ascii="Times New Roman" w:eastAsia="Times New Roman" w:hAnsi="Times New Roman" w:cs="Times New Roman"/>
          <w:iCs/>
          <w:sz w:val="28"/>
          <w:szCs w:val="28"/>
          <w:lang w:eastAsia="ru-RU"/>
        </w:rPr>
        <w:t>Қоғам</w:t>
      </w:r>
    </w:p>
    <w:p w:rsidR="005C20D1" w:rsidRPr="005C20D1" w:rsidRDefault="005C20D1" w:rsidP="005C20D1">
      <w:pPr>
        <w:numPr>
          <w:ilvl w:val="0"/>
          <w:numId w:val="40"/>
        </w:numPr>
        <w:tabs>
          <w:tab w:val="num" w:pos="720"/>
          <w:tab w:val="left" w:pos="993"/>
        </w:tabs>
        <w:spacing w:after="0" w:line="240" w:lineRule="auto"/>
        <w:jc w:val="both"/>
        <w:rPr>
          <w:rFonts w:ascii="Times New Roman" w:eastAsia="Times New Roman" w:hAnsi="Times New Roman" w:cs="Times New Roman"/>
          <w:iCs/>
          <w:sz w:val="28"/>
          <w:szCs w:val="28"/>
          <w:lang w:eastAsia="ru-RU"/>
        </w:rPr>
      </w:pPr>
      <w:r w:rsidRPr="005C20D1">
        <w:rPr>
          <w:rFonts w:ascii="Times New Roman" w:eastAsia="Times New Roman" w:hAnsi="Times New Roman" w:cs="Times New Roman"/>
          <w:iCs/>
          <w:sz w:val="28"/>
          <w:szCs w:val="28"/>
          <w:lang w:eastAsia="ru-RU"/>
        </w:rPr>
        <w:t>Са</w:t>
      </w:r>
      <w:r w:rsidRPr="005C20D1">
        <w:rPr>
          <w:rFonts w:ascii="Times New Roman" w:eastAsia="Times New Roman" w:hAnsi="Times New Roman" w:cs="Times New Roman"/>
          <w:iCs/>
          <w:sz w:val="28"/>
          <w:szCs w:val="28"/>
          <w:lang w:val="kk-KZ" w:eastAsia="ru-RU"/>
        </w:rPr>
        <w:t>л</w:t>
      </w:r>
      <w:r w:rsidRPr="005C20D1">
        <w:rPr>
          <w:rFonts w:ascii="Times New Roman" w:eastAsia="Times New Roman" w:hAnsi="Times New Roman" w:cs="Times New Roman"/>
          <w:iCs/>
          <w:sz w:val="28"/>
          <w:szCs w:val="28"/>
          <w:lang w:eastAsia="ru-RU"/>
        </w:rPr>
        <w:t>т-дәстүр</w:t>
      </w:r>
    </w:p>
    <w:p w:rsidR="005C20D1" w:rsidRPr="005C20D1" w:rsidRDefault="005C20D1" w:rsidP="005C20D1">
      <w:pPr>
        <w:numPr>
          <w:ilvl w:val="0"/>
          <w:numId w:val="40"/>
        </w:numPr>
        <w:tabs>
          <w:tab w:val="num" w:pos="720"/>
          <w:tab w:val="left" w:pos="993"/>
        </w:tabs>
        <w:spacing w:after="0" w:line="240" w:lineRule="auto"/>
        <w:jc w:val="both"/>
        <w:rPr>
          <w:rFonts w:ascii="Times New Roman" w:eastAsia="Times New Roman" w:hAnsi="Times New Roman" w:cs="Times New Roman"/>
          <w:iCs/>
          <w:sz w:val="28"/>
          <w:szCs w:val="28"/>
          <w:lang w:eastAsia="ru-RU"/>
        </w:rPr>
      </w:pPr>
      <w:r w:rsidRPr="005C20D1">
        <w:rPr>
          <w:rFonts w:ascii="Times New Roman" w:eastAsia="Times New Roman" w:hAnsi="Times New Roman" w:cs="Times New Roman"/>
          <w:iCs/>
          <w:sz w:val="28"/>
          <w:szCs w:val="28"/>
          <w:lang w:val="kk-KZ" w:eastAsia="ru-RU"/>
        </w:rPr>
        <w:t>Дін</w:t>
      </w:r>
    </w:p>
    <w:p w:rsidR="005C20D1" w:rsidRPr="005C20D1" w:rsidRDefault="005C20D1" w:rsidP="005C20D1">
      <w:pPr>
        <w:numPr>
          <w:ilvl w:val="0"/>
          <w:numId w:val="40"/>
        </w:numPr>
        <w:tabs>
          <w:tab w:val="num" w:pos="720"/>
          <w:tab w:val="left" w:pos="993"/>
        </w:tabs>
        <w:spacing w:after="0" w:line="240" w:lineRule="auto"/>
        <w:jc w:val="both"/>
        <w:rPr>
          <w:rFonts w:ascii="Times New Roman" w:eastAsia="Times New Roman" w:hAnsi="Times New Roman" w:cs="Times New Roman"/>
          <w:iCs/>
          <w:sz w:val="28"/>
          <w:szCs w:val="28"/>
          <w:lang w:eastAsia="ru-RU"/>
        </w:rPr>
      </w:pPr>
      <w:r w:rsidRPr="005C20D1">
        <w:rPr>
          <w:rFonts w:ascii="Times New Roman" w:eastAsia="Times New Roman" w:hAnsi="Times New Roman" w:cs="Times New Roman"/>
          <w:iCs/>
          <w:sz w:val="28"/>
          <w:szCs w:val="28"/>
          <w:lang w:eastAsia="ru-RU"/>
        </w:rPr>
        <w:t>Мәдениет</w:t>
      </w: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val="en-US" w:eastAsia="ru-RU"/>
        </w:rPr>
      </w:pPr>
      <w:r w:rsidRPr="005C20D1">
        <w:rPr>
          <w:rFonts w:ascii="Times New Roman" w:eastAsia="Times New Roman" w:hAnsi="Times New Roman" w:cs="Times New Roman"/>
          <w:iCs/>
          <w:sz w:val="28"/>
          <w:szCs w:val="28"/>
          <w:lang w:val="en-US" w:eastAsia="ru-RU"/>
        </w:rPr>
        <w:t>________________________________________________________________</w:t>
      </w: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val="en-US" w:eastAsia="ru-RU"/>
        </w:rPr>
      </w:pP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val="en-US" w:eastAsia="ru-RU"/>
        </w:rPr>
      </w:pPr>
      <w:r w:rsidRPr="005C20D1">
        <w:rPr>
          <w:rFonts w:ascii="Times New Roman" w:eastAsia="Times New Roman" w:hAnsi="Times New Roman" w:cs="Times New Roman"/>
          <w:iCs/>
          <w:sz w:val="28"/>
          <w:szCs w:val="28"/>
          <w:lang w:val="en-US" w:eastAsia="ru-RU"/>
        </w:rPr>
        <w:t>II</w:t>
      </w:r>
      <w:r w:rsidRPr="005C20D1">
        <w:rPr>
          <w:rFonts w:ascii="Times New Roman" w:eastAsia="Times New Roman" w:hAnsi="Times New Roman" w:cs="Times New Roman"/>
          <w:iCs/>
          <w:sz w:val="28"/>
          <w:szCs w:val="28"/>
          <w:lang w:val="kk-KZ" w:eastAsia="ru-RU"/>
        </w:rPr>
        <w:t>І</w:t>
      </w:r>
      <w:r w:rsidRPr="005C20D1">
        <w:rPr>
          <w:rFonts w:ascii="Times New Roman" w:eastAsia="Times New Roman" w:hAnsi="Times New Roman" w:cs="Times New Roman"/>
          <w:iCs/>
          <w:sz w:val="28"/>
          <w:szCs w:val="28"/>
          <w:lang w:val="en-US" w:eastAsia="ru-RU"/>
        </w:rPr>
        <w:t xml:space="preserve">. </w:t>
      </w: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val="kk-KZ" w:eastAsia="ru-RU"/>
        </w:rPr>
      </w:pPr>
      <w:r w:rsidRPr="005C20D1">
        <w:rPr>
          <w:rFonts w:ascii="Times New Roman" w:eastAsia="Times New Roman" w:hAnsi="Times New Roman" w:cs="Times New Roman"/>
          <w:iCs/>
          <w:sz w:val="28"/>
          <w:szCs w:val="28"/>
          <w:lang w:val="kk-KZ" w:eastAsia="ru-RU"/>
        </w:rPr>
        <w:t xml:space="preserve"> 1.Қандай бұқаралық ақпарат құралдарын (газеттер, журналдар, ақпараттық-аналитикалық портал) үнемі пайдаланасыз?</w:t>
      </w: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val="kk-KZ" w:eastAsia="ru-RU"/>
        </w:rPr>
      </w:pPr>
      <w:r w:rsidRPr="005C20D1">
        <w:rPr>
          <w:rFonts w:ascii="Times New Roman" w:eastAsia="Times New Roman" w:hAnsi="Times New Roman" w:cs="Times New Roman"/>
          <w:iCs/>
          <w:sz w:val="28"/>
          <w:szCs w:val="28"/>
          <w:lang w:val="kk-KZ" w:eastAsia="ru-RU"/>
        </w:rPr>
        <w:t>2. Қандай бұқаралық ақпарат құралдарын (газеттер, журналдар, ақпараттық-аналитикалық портал) анда-санда пайдаланасыз?</w:t>
      </w: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val="kk-KZ" w:eastAsia="ru-RU"/>
        </w:rPr>
      </w:pPr>
      <w:r w:rsidRPr="005C20D1">
        <w:rPr>
          <w:rFonts w:ascii="Times New Roman" w:eastAsia="Times New Roman" w:hAnsi="Times New Roman" w:cs="Times New Roman"/>
          <w:iCs/>
          <w:sz w:val="28"/>
          <w:szCs w:val="28"/>
          <w:lang w:val="kk-KZ" w:eastAsia="ru-RU"/>
        </w:rPr>
        <w:t>Қолдау  көрсеткеніңіз үшін алғыс айтамыз.</w:t>
      </w: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b/>
          <w:bCs/>
          <w:iCs/>
          <w:sz w:val="28"/>
          <w:szCs w:val="28"/>
          <w:lang w:val="kk-KZ" w:eastAsia="ru-RU"/>
        </w:rPr>
      </w:pP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eastAsia="ru-RU"/>
        </w:rPr>
      </w:pPr>
      <w:r w:rsidRPr="005C20D1">
        <w:rPr>
          <w:rFonts w:ascii="Times New Roman" w:eastAsia="Times New Roman" w:hAnsi="Times New Roman" w:cs="Times New Roman"/>
          <w:iCs/>
          <w:sz w:val="28"/>
          <w:szCs w:val="28"/>
          <w:lang w:eastAsia="ru-RU"/>
        </w:rPr>
        <w:t>ОПРОСНАЯ АНКЕТА</w:t>
      </w: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val="kk-KZ" w:eastAsia="ru-RU"/>
        </w:rPr>
      </w:pPr>
      <w:r w:rsidRPr="005C20D1">
        <w:rPr>
          <w:rFonts w:ascii="Times New Roman" w:eastAsia="Times New Roman" w:hAnsi="Times New Roman" w:cs="Times New Roman"/>
          <w:iCs/>
          <w:sz w:val="28"/>
          <w:szCs w:val="28"/>
          <w:lang w:eastAsia="ru-RU"/>
        </w:rPr>
        <w:tab/>
      </w:r>
      <w:r w:rsidRPr="005C20D1">
        <w:rPr>
          <w:rFonts w:ascii="Times New Roman" w:eastAsia="Times New Roman" w:hAnsi="Times New Roman" w:cs="Times New Roman"/>
          <w:iCs/>
          <w:sz w:val="28"/>
          <w:szCs w:val="28"/>
          <w:lang w:val="kk-KZ" w:eastAsia="ru-RU"/>
        </w:rPr>
        <w:t>І</w:t>
      </w:r>
    </w:p>
    <w:p w:rsidR="005C20D1" w:rsidRPr="005C20D1" w:rsidRDefault="005C20D1" w:rsidP="005C20D1">
      <w:pPr>
        <w:numPr>
          <w:ilvl w:val="0"/>
          <w:numId w:val="39"/>
        </w:numPr>
        <w:tabs>
          <w:tab w:val="num" w:pos="360"/>
          <w:tab w:val="left" w:pos="993"/>
        </w:tabs>
        <w:spacing w:after="0" w:line="240" w:lineRule="auto"/>
        <w:jc w:val="both"/>
        <w:rPr>
          <w:rFonts w:ascii="Times New Roman" w:eastAsia="Times New Roman" w:hAnsi="Times New Roman" w:cs="Times New Roman"/>
          <w:iCs/>
          <w:sz w:val="28"/>
          <w:szCs w:val="28"/>
          <w:lang w:eastAsia="ru-RU"/>
        </w:rPr>
      </w:pPr>
      <w:r w:rsidRPr="005C20D1">
        <w:rPr>
          <w:rFonts w:ascii="Times New Roman" w:eastAsia="Times New Roman" w:hAnsi="Times New Roman" w:cs="Times New Roman"/>
          <w:iCs/>
          <w:sz w:val="28"/>
          <w:szCs w:val="28"/>
          <w:lang w:eastAsia="ru-RU"/>
        </w:rPr>
        <w:t xml:space="preserve">Возраст </w:t>
      </w:r>
    </w:p>
    <w:p w:rsidR="005C20D1" w:rsidRPr="005C20D1" w:rsidRDefault="005C20D1" w:rsidP="005C20D1">
      <w:pPr>
        <w:numPr>
          <w:ilvl w:val="0"/>
          <w:numId w:val="39"/>
        </w:numPr>
        <w:tabs>
          <w:tab w:val="num" w:pos="360"/>
          <w:tab w:val="left" w:pos="993"/>
        </w:tabs>
        <w:spacing w:after="0" w:line="240" w:lineRule="auto"/>
        <w:jc w:val="both"/>
        <w:rPr>
          <w:rFonts w:ascii="Times New Roman" w:eastAsia="Times New Roman" w:hAnsi="Times New Roman" w:cs="Times New Roman"/>
          <w:iCs/>
          <w:sz w:val="28"/>
          <w:szCs w:val="28"/>
          <w:lang w:eastAsia="ru-RU"/>
        </w:rPr>
      </w:pPr>
      <w:r w:rsidRPr="005C20D1">
        <w:rPr>
          <w:rFonts w:ascii="Times New Roman" w:eastAsia="Times New Roman" w:hAnsi="Times New Roman" w:cs="Times New Roman"/>
          <w:iCs/>
          <w:sz w:val="28"/>
          <w:szCs w:val="28"/>
          <w:lang w:eastAsia="ru-RU"/>
        </w:rPr>
        <w:t xml:space="preserve">Пол </w:t>
      </w:r>
    </w:p>
    <w:p w:rsidR="005C20D1" w:rsidRPr="005C20D1" w:rsidRDefault="005C20D1" w:rsidP="005C20D1">
      <w:pPr>
        <w:numPr>
          <w:ilvl w:val="0"/>
          <w:numId w:val="39"/>
        </w:numPr>
        <w:tabs>
          <w:tab w:val="num" w:pos="360"/>
          <w:tab w:val="left" w:pos="993"/>
        </w:tabs>
        <w:spacing w:after="0" w:line="240" w:lineRule="auto"/>
        <w:jc w:val="both"/>
        <w:rPr>
          <w:rFonts w:ascii="Times New Roman" w:eastAsia="Times New Roman" w:hAnsi="Times New Roman" w:cs="Times New Roman"/>
          <w:iCs/>
          <w:sz w:val="28"/>
          <w:szCs w:val="28"/>
          <w:lang w:eastAsia="ru-RU"/>
        </w:rPr>
      </w:pPr>
      <w:r w:rsidRPr="005C20D1">
        <w:rPr>
          <w:rFonts w:ascii="Times New Roman" w:eastAsia="Times New Roman" w:hAnsi="Times New Roman" w:cs="Times New Roman"/>
          <w:iCs/>
          <w:sz w:val="28"/>
          <w:szCs w:val="28"/>
          <w:lang w:eastAsia="ru-RU"/>
        </w:rPr>
        <w:t xml:space="preserve">Образование, специальность </w:t>
      </w:r>
    </w:p>
    <w:p w:rsidR="005C20D1" w:rsidRPr="005C20D1" w:rsidRDefault="005C20D1" w:rsidP="005C20D1">
      <w:pPr>
        <w:numPr>
          <w:ilvl w:val="0"/>
          <w:numId w:val="39"/>
        </w:numPr>
        <w:tabs>
          <w:tab w:val="num" w:pos="360"/>
          <w:tab w:val="left" w:pos="993"/>
        </w:tabs>
        <w:spacing w:after="0" w:line="240" w:lineRule="auto"/>
        <w:jc w:val="both"/>
        <w:rPr>
          <w:rFonts w:ascii="Times New Roman" w:eastAsia="Times New Roman" w:hAnsi="Times New Roman" w:cs="Times New Roman"/>
          <w:iCs/>
          <w:sz w:val="28"/>
          <w:szCs w:val="28"/>
          <w:lang w:eastAsia="ru-RU"/>
        </w:rPr>
      </w:pPr>
      <w:r w:rsidRPr="005C20D1">
        <w:rPr>
          <w:rFonts w:ascii="Times New Roman" w:eastAsia="Times New Roman" w:hAnsi="Times New Roman" w:cs="Times New Roman"/>
          <w:iCs/>
          <w:sz w:val="28"/>
          <w:szCs w:val="28"/>
          <w:lang w:eastAsia="ru-RU"/>
        </w:rPr>
        <w:t>Национальность</w:t>
      </w:r>
    </w:p>
    <w:p w:rsidR="005C20D1" w:rsidRPr="005C20D1" w:rsidRDefault="005C20D1" w:rsidP="005C20D1">
      <w:pPr>
        <w:numPr>
          <w:ilvl w:val="0"/>
          <w:numId w:val="39"/>
        </w:numPr>
        <w:tabs>
          <w:tab w:val="num" w:pos="360"/>
          <w:tab w:val="left" w:pos="993"/>
        </w:tabs>
        <w:spacing w:after="0" w:line="240" w:lineRule="auto"/>
        <w:jc w:val="both"/>
        <w:rPr>
          <w:rFonts w:ascii="Times New Roman" w:eastAsia="Times New Roman" w:hAnsi="Times New Roman" w:cs="Times New Roman"/>
          <w:iCs/>
          <w:sz w:val="28"/>
          <w:szCs w:val="28"/>
          <w:lang w:eastAsia="ru-RU"/>
        </w:rPr>
      </w:pPr>
      <w:r w:rsidRPr="005C20D1">
        <w:rPr>
          <w:rFonts w:ascii="Times New Roman" w:eastAsia="Times New Roman" w:hAnsi="Times New Roman" w:cs="Times New Roman"/>
          <w:iCs/>
          <w:sz w:val="28"/>
          <w:szCs w:val="28"/>
          <w:lang w:val="kk-KZ" w:eastAsia="ru-RU"/>
        </w:rPr>
        <w:t>Специальность</w:t>
      </w:r>
    </w:p>
    <w:p w:rsidR="005C20D1" w:rsidRPr="005C20D1" w:rsidRDefault="005C20D1" w:rsidP="005C20D1">
      <w:pPr>
        <w:numPr>
          <w:ilvl w:val="0"/>
          <w:numId w:val="39"/>
        </w:numPr>
        <w:tabs>
          <w:tab w:val="num" w:pos="360"/>
          <w:tab w:val="left" w:pos="993"/>
        </w:tabs>
        <w:spacing w:after="0" w:line="240" w:lineRule="auto"/>
        <w:jc w:val="both"/>
        <w:rPr>
          <w:rFonts w:ascii="Times New Roman" w:eastAsia="Times New Roman" w:hAnsi="Times New Roman" w:cs="Times New Roman"/>
          <w:iCs/>
          <w:sz w:val="28"/>
          <w:szCs w:val="28"/>
          <w:lang w:eastAsia="ru-RU"/>
        </w:rPr>
      </w:pPr>
      <w:r w:rsidRPr="005C20D1">
        <w:rPr>
          <w:rFonts w:ascii="Times New Roman" w:eastAsia="Times New Roman" w:hAnsi="Times New Roman" w:cs="Times New Roman"/>
          <w:iCs/>
          <w:sz w:val="28"/>
          <w:szCs w:val="28"/>
          <w:lang w:val="kk-KZ" w:eastAsia="ru-RU"/>
        </w:rPr>
        <w:t>Место</w:t>
      </w:r>
      <w:r w:rsidRPr="005C20D1">
        <w:rPr>
          <w:rFonts w:ascii="Times New Roman" w:eastAsia="Times New Roman" w:hAnsi="Times New Roman" w:cs="Times New Roman"/>
          <w:iCs/>
          <w:sz w:val="28"/>
          <w:szCs w:val="28"/>
          <w:lang w:eastAsia="ru-RU"/>
        </w:rPr>
        <w:t xml:space="preserve"> проживания </w:t>
      </w: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eastAsia="ru-RU"/>
        </w:rPr>
      </w:pPr>
      <w:r w:rsidRPr="005C20D1">
        <w:rPr>
          <w:rFonts w:ascii="Times New Roman" w:eastAsia="Times New Roman" w:hAnsi="Times New Roman" w:cs="Times New Roman"/>
          <w:iCs/>
          <w:sz w:val="28"/>
          <w:szCs w:val="28"/>
          <w:lang w:eastAsia="ru-RU"/>
        </w:rPr>
        <w:t>________________________________________________________________</w:t>
      </w: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val="kk-KZ" w:eastAsia="ru-RU"/>
        </w:rPr>
      </w:pPr>
      <w:r w:rsidRPr="005C20D1">
        <w:rPr>
          <w:rFonts w:ascii="Times New Roman" w:eastAsia="Times New Roman" w:hAnsi="Times New Roman" w:cs="Times New Roman"/>
          <w:iCs/>
          <w:sz w:val="28"/>
          <w:szCs w:val="28"/>
          <w:lang w:val="kk-KZ" w:eastAsia="ru-RU"/>
        </w:rPr>
        <w:tab/>
        <w:t>ІІ</w:t>
      </w: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val="kk-KZ" w:eastAsia="ru-RU"/>
        </w:rPr>
      </w:pPr>
      <w:r w:rsidRPr="005C20D1">
        <w:rPr>
          <w:rFonts w:ascii="Times New Roman" w:eastAsia="Times New Roman" w:hAnsi="Times New Roman" w:cs="Times New Roman"/>
          <w:iCs/>
          <w:sz w:val="28"/>
          <w:szCs w:val="28"/>
          <w:lang w:eastAsia="ru-RU"/>
        </w:rPr>
        <w:t>Запишите первое слово, которое приходит в голову, в связи с этим словом:</w:t>
      </w:r>
    </w:p>
    <w:p w:rsidR="005C20D1" w:rsidRPr="005C20D1" w:rsidRDefault="005C20D1" w:rsidP="005C20D1">
      <w:pPr>
        <w:numPr>
          <w:ilvl w:val="0"/>
          <w:numId w:val="40"/>
        </w:numPr>
        <w:tabs>
          <w:tab w:val="num" w:pos="720"/>
          <w:tab w:val="left" w:pos="993"/>
        </w:tabs>
        <w:spacing w:after="0" w:line="240" w:lineRule="auto"/>
        <w:jc w:val="both"/>
        <w:rPr>
          <w:rFonts w:ascii="Times New Roman" w:eastAsia="Times New Roman" w:hAnsi="Times New Roman" w:cs="Times New Roman"/>
          <w:iCs/>
          <w:sz w:val="28"/>
          <w:szCs w:val="28"/>
          <w:lang w:eastAsia="ru-RU"/>
        </w:rPr>
      </w:pPr>
      <w:r w:rsidRPr="005C20D1">
        <w:rPr>
          <w:rFonts w:ascii="Times New Roman" w:eastAsia="Times New Roman" w:hAnsi="Times New Roman" w:cs="Times New Roman"/>
          <w:iCs/>
          <w:sz w:val="28"/>
          <w:szCs w:val="28"/>
          <w:lang w:eastAsia="ru-RU"/>
        </w:rPr>
        <w:t xml:space="preserve">Власть </w:t>
      </w:r>
    </w:p>
    <w:p w:rsidR="005C20D1" w:rsidRPr="005C20D1" w:rsidRDefault="005C20D1" w:rsidP="005C20D1">
      <w:pPr>
        <w:numPr>
          <w:ilvl w:val="0"/>
          <w:numId w:val="40"/>
        </w:numPr>
        <w:tabs>
          <w:tab w:val="num" w:pos="720"/>
          <w:tab w:val="left" w:pos="993"/>
        </w:tabs>
        <w:spacing w:after="0" w:line="240" w:lineRule="auto"/>
        <w:jc w:val="both"/>
        <w:rPr>
          <w:rFonts w:ascii="Times New Roman" w:eastAsia="Times New Roman" w:hAnsi="Times New Roman" w:cs="Times New Roman"/>
          <w:iCs/>
          <w:sz w:val="28"/>
          <w:szCs w:val="28"/>
          <w:lang w:eastAsia="ru-RU"/>
        </w:rPr>
      </w:pPr>
      <w:r w:rsidRPr="005C20D1">
        <w:rPr>
          <w:rFonts w:ascii="Times New Roman" w:eastAsia="Times New Roman" w:hAnsi="Times New Roman" w:cs="Times New Roman"/>
          <w:iCs/>
          <w:sz w:val="28"/>
          <w:szCs w:val="28"/>
          <w:lang w:eastAsia="ru-RU"/>
        </w:rPr>
        <w:t xml:space="preserve"> Личность</w:t>
      </w:r>
    </w:p>
    <w:p w:rsidR="005C20D1" w:rsidRPr="005C20D1" w:rsidRDefault="005C20D1" w:rsidP="005C20D1">
      <w:pPr>
        <w:numPr>
          <w:ilvl w:val="0"/>
          <w:numId w:val="40"/>
        </w:numPr>
        <w:tabs>
          <w:tab w:val="num" w:pos="720"/>
          <w:tab w:val="left" w:pos="993"/>
        </w:tabs>
        <w:spacing w:after="0" w:line="240" w:lineRule="auto"/>
        <w:jc w:val="both"/>
        <w:rPr>
          <w:rFonts w:ascii="Times New Roman" w:eastAsia="Times New Roman" w:hAnsi="Times New Roman" w:cs="Times New Roman"/>
          <w:iCs/>
          <w:sz w:val="28"/>
          <w:szCs w:val="28"/>
          <w:lang w:eastAsia="ru-RU"/>
        </w:rPr>
      </w:pPr>
      <w:r w:rsidRPr="005C20D1">
        <w:rPr>
          <w:rFonts w:ascii="Times New Roman" w:eastAsia="Times New Roman" w:hAnsi="Times New Roman" w:cs="Times New Roman"/>
          <w:iCs/>
          <w:sz w:val="28"/>
          <w:szCs w:val="28"/>
          <w:lang w:eastAsia="ru-RU"/>
        </w:rPr>
        <w:t xml:space="preserve"> Общество</w:t>
      </w:r>
    </w:p>
    <w:p w:rsidR="005C20D1" w:rsidRPr="005C20D1" w:rsidRDefault="005C20D1" w:rsidP="005C20D1">
      <w:pPr>
        <w:numPr>
          <w:ilvl w:val="0"/>
          <w:numId w:val="40"/>
        </w:numPr>
        <w:tabs>
          <w:tab w:val="num" w:pos="720"/>
          <w:tab w:val="left" w:pos="993"/>
        </w:tabs>
        <w:spacing w:after="0" w:line="240" w:lineRule="auto"/>
        <w:jc w:val="both"/>
        <w:rPr>
          <w:rFonts w:ascii="Times New Roman" w:eastAsia="Times New Roman" w:hAnsi="Times New Roman" w:cs="Times New Roman"/>
          <w:iCs/>
          <w:sz w:val="28"/>
          <w:szCs w:val="28"/>
          <w:lang w:eastAsia="ru-RU"/>
        </w:rPr>
      </w:pPr>
      <w:r w:rsidRPr="005C20D1">
        <w:rPr>
          <w:rFonts w:ascii="Times New Roman" w:eastAsia="Times New Roman" w:hAnsi="Times New Roman" w:cs="Times New Roman"/>
          <w:iCs/>
          <w:sz w:val="28"/>
          <w:szCs w:val="28"/>
          <w:lang w:eastAsia="ru-RU"/>
        </w:rPr>
        <w:t xml:space="preserve"> Традиция</w:t>
      </w:r>
    </w:p>
    <w:p w:rsidR="005C20D1" w:rsidRPr="005C20D1" w:rsidRDefault="005C20D1" w:rsidP="005C20D1">
      <w:pPr>
        <w:numPr>
          <w:ilvl w:val="0"/>
          <w:numId w:val="40"/>
        </w:numPr>
        <w:tabs>
          <w:tab w:val="num" w:pos="720"/>
          <w:tab w:val="left" w:pos="993"/>
        </w:tabs>
        <w:spacing w:after="0" w:line="240" w:lineRule="auto"/>
        <w:jc w:val="both"/>
        <w:rPr>
          <w:rFonts w:ascii="Times New Roman" w:eastAsia="Times New Roman" w:hAnsi="Times New Roman" w:cs="Times New Roman"/>
          <w:iCs/>
          <w:sz w:val="28"/>
          <w:szCs w:val="28"/>
          <w:lang w:eastAsia="ru-RU"/>
        </w:rPr>
      </w:pPr>
      <w:r w:rsidRPr="005C20D1">
        <w:rPr>
          <w:rFonts w:ascii="Times New Roman" w:eastAsia="Times New Roman" w:hAnsi="Times New Roman" w:cs="Times New Roman"/>
          <w:iCs/>
          <w:sz w:val="28"/>
          <w:szCs w:val="28"/>
          <w:lang w:eastAsia="ru-RU"/>
        </w:rPr>
        <w:t>Религия</w:t>
      </w: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eastAsia="ru-RU"/>
        </w:rPr>
      </w:pP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eastAsia="ru-RU"/>
        </w:rPr>
      </w:pPr>
      <w:r w:rsidRPr="005C20D1">
        <w:rPr>
          <w:rFonts w:ascii="Times New Roman" w:eastAsia="Times New Roman" w:hAnsi="Times New Roman" w:cs="Times New Roman"/>
          <w:iCs/>
          <w:sz w:val="28"/>
          <w:szCs w:val="28"/>
          <w:lang w:eastAsia="ru-RU"/>
        </w:rPr>
        <w:t>________________________________________________________________</w:t>
      </w: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val="kk-KZ" w:eastAsia="ru-RU"/>
        </w:rPr>
      </w:pPr>
      <w:r w:rsidRPr="005C20D1">
        <w:rPr>
          <w:rFonts w:ascii="Times New Roman" w:eastAsia="Times New Roman" w:hAnsi="Times New Roman" w:cs="Times New Roman"/>
          <w:iCs/>
          <w:sz w:val="28"/>
          <w:szCs w:val="28"/>
          <w:lang w:val="kk-KZ" w:eastAsia="ru-RU"/>
        </w:rPr>
        <w:t>ІІІ.</w:t>
      </w: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eastAsia="ru-RU"/>
        </w:rPr>
      </w:pPr>
      <w:r w:rsidRPr="005C20D1">
        <w:rPr>
          <w:rFonts w:ascii="Times New Roman" w:eastAsia="Times New Roman" w:hAnsi="Times New Roman" w:cs="Times New Roman"/>
          <w:iCs/>
          <w:sz w:val="28"/>
          <w:szCs w:val="28"/>
          <w:lang w:eastAsia="ru-RU"/>
        </w:rPr>
        <w:t>1. Какими СМИ (газеты, журналы, информационно-аналитический портал) вы постоянно пользуетесь?</w:t>
      </w: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eastAsia="ru-RU"/>
        </w:rPr>
      </w:pPr>
      <w:r w:rsidRPr="005C20D1">
        <w:rPr>
          <w:rFonts w:ascii="Times New Roman" w:eastAsia="Times New Roman" w:hAnsi="Times New Roman" w:cs="Times New Roman"/>
          <w:iCs/>
          <w:sz w:val="28"/>
          <w:szCs w:val="28"/>
          <w:lang w:eastAsia="ru-RU"/>
        </w:rPr>
        <w:t>2. Какими СМИ (газеты, журналы, информационно-аналитический портал) вы время от времени пользуетесь?</w:t>
      </w: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iCs/>
          <w:sz w:val="28"/>
          <w:szCs w:val="28"/>
          <w:lang w:eastAsia="ru-RU"/>
        </w:rPr>
      </w:pPr>
      <w:r w:rsidRPr="005C20D1">
        <w:rPr>
          <w:rFonts w:ascii="Times New Roman" w:eastAsia="Times New Roman" w:hAnsi="Times New Roman" w:cs="Times New Roman"/>
          <w:iCs/>
          <w:sz w:val="28"/>
          <w:szCs w:val="28"/>
          <w:lang w:eastAsia="ru-RU"/>
        </w:rPr>
        <w:t>Мы благодарны за поддержку и стараемся сделать опросы более полезными для людей, изучающих языки.</w:t>
      </w: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b/>
          <w:bCs/>
          <w:iCs/>
          <w:sz w:val="28"/>
          <w:szCs w:val="28"/>
          <w:lang w:eastAsia="ru-RU"/>
        </w:rPr>
      </w:pPr>
    </w:p>
    <w:p w:rsidR="005C20D1" w:rsidRPr="005C20D1" w:rsidRDefault="005C20D1" w:rsidP="005C20D1">
      <w:pPr>
        <w:tabs>
          <w:tab w:val="num" w:pos="720"/>
          <w:tab w:val="left" w:pos="993"/>
        </w:tabs>
        <w:spacing w:after="0" w:line="240" w:lineRule="auto"/>
        <w:ind w:firstLine="567"/>
        <w:jc w:val="both"/>
        <w:rPr>
          <w:rFonts w:ascii="Times New Roman" w:eastAsia="Times New Roman" w:hAnsi="Times New Roman" w:cs="Times New Roman"/>
          <w:b/>
          <w:bCs/>
          <w:iCs/>
          <w:sz w:val="28"/>
          <w:szCs w:val="28"/>
          <w:lang w:eastAsia="ru-RU"/>
        </w:rPr>
      </w:pPr>
    </w:p>
    <w:p w:rsidR="0048387B" w:rsidRPr="00E01617" w:rsidRDefault="0048387B" w:rsidP="0048387B">
      <w:pPr>
        <w:spacing w:line="240" w:lineRule="auto"/>
        <w:jc w:val="both"/>
        <w:rPr>
          <w:rFonts w:ascii="Times New Roman" w:hAnsi="Times New Roman" w:cs="Times New Roman"/>
          <w:b/>
          <w:bCs/>
          <w:sz w:val="28"/>
          <w:szCs w:val="28"/>
        </w:rPr>
      </w:pPr>
    </w:p>
    <w:p w:rsidR="0048387B" w:rsidRPr="00E01617" w:rsidRDefault="0048387B" w:rsidP="0048387B">
      <w:pPr>
        <w:spacing w:line="240" w:lineRule="auto"/>
        <w:jc w:val="both"/>
        <w:rPr>
          <w:rFonts w:ascii="Times New Roman" w:hAnsi="Times New Roman" w:cs="Times New Roman"/>
          <w:b/>
          <w:bCs/>
          <w:sz w:val="28"/>
          <w:szCs w:val="28"/>
        </w:rPr>
      </w:pPr>
    </w:p>
    <w:p w:rsidR="0048387B" w:rsidRPr="00E01617" w:rsidRDefault="0048387B" w:rsidP="0048387B">
      <w:pPr>
        <w:spacing w:line="240" w:lineRule="auto"/>
        <w:jc w:val="both"/>
        <w:rPr>
          <w:rFonts w:ascii="Times New Roman" w:hAnsi="Times New Roman" w:cs="Times New Roman"/>
          <w:b/>
          <w:bCs/>
          <w:sz w:val="28"/>
          <w:szCs w:val="28"/>
        </w:rPr>
      </w:pPr>
    </w:p>
    <w:p w:rsidR="0048387B" w:rsidRPr="00E01617" w:rsidRDefault="00900667" w:rsidP="00900667">
      <w:pPr>
        <w:spacing w:after="0" w:line="240" w:lineRule="auto"/>
        <w:jc w:val="center"/>
        <w:rPr>
          <w:rFonts w:ascii="Times New Roman" w:hAnsi="Times New Roman" w:cs="Times New Roman"/>
          <w:b/>
          <w:bCs/>
          <w:sz w:val="28"/>
          <w:szCs w:val="28"/>
        </w:rPr>
      </w:pPr>
      <w:r w:rsidRPr="00E01617">
        <w:rPr>
          <w:rFonts w:ascii="Times New Roman" w:hAnsi="Times New Roman" w:cs="Times New Roman"/>
          <w:b/>
          <w:bCs/>
          <w:sz w:val="28"/>
          <w:szCs w:val="28"/>
        </w:rPr>
        <w:t>ПРИЛОЖЕНИ</w:t>
      </w:r>
      <w:r w:rsidRPr="00E01617">
        <w:rPr>
          <w:rFonts w:ascii="Times New Roman" w:hAnsi="Times New Roman" w:cs="Times New Roman"/>
          <w:b/>
          <w:bCs/>
          <w:sz w:val="28"/>
          <w:szCs w:val="28"/>
          <w:lang w:val="kk-KZ"/>
        </w:rPr>
        <w:t>Е</w:t>
      </w:r>
      <w:r w:rsidRPr="00E01617">
        <w:rPr>
          <w:rFonts w:ascii="Times New Roman" w:hAnsi="Times New Roman" w:cs="Times New Roman"/>
          <w:b/>
          <w:bCs/>
          <w:sz w:val="28"/>
          <w:szCs w:val="28"/>
        </w:rPr>
        <w:t xml:space="preserve"> Б</w:t>
      </w:r>
    </w:p>
    <w:p w:rsidR="00900667" w:rsidRPr="00E01617" w:rsidRDefault="00900667" w:rsidP="00900667">
      <w:pPr>
        <w:spacing w:after="0" w:line="240" w:lineRule="auto"/>
        <w:jc w:val="center"/>
        <w:rPr>
          <w:rFonts w:ascii="Times New Roman" w:hAnsi="Times New Roman" w:cs="Times New Roman"/>
          <w:b/>
          <w:bCs/>
          <w:sz w:val="28"/>
          <w:szCs w:val="28"/>
        </w:rPr>
      </w:pPr>
    </w:p>
    <w:p w:rsidR="00254CCA" w:rsidRPr="00E01617" w:rsidRDefault="00857313" w:rsidP="00900667">
      <w:pPr>
        <w:spacing w:after="0" w:line="240" w:lineRule="auto"/>
        <w:jc w:val="center"/>
        <w:rPr>
          <w:rFonts w:ascii="Times New Roman" w:hAnsi="Times New Roman" w:cs="Times New Roman"/>
          <w:b/>
          <w:bCs/>
          <w:sz w:val="28"/>
          <w:szCs w:val="28"/>
          <w:lang w:val="kk-KZ"/>
        </w:rPr>
      </w:pPr>
      <w:r w:rsidRPr="00E01617">
        <w:rPr>
          <w:rFonts w:ascii="Times New Roman" w:hAnsi="Times New Roman" w:cs="Times New Roman"/>
          <w:b/>
          <w:bCs/>
          <w:sz w:val="28"/>
          <w:szCs w:val="28"/>
          <w:lang w:val="kk-KZ"/>
        </w:rPr>
        <w:t>Полные ассоциативные поля концептов медиадискурса</w:t>
      </w:r>
    </w:p>
    <w:p w:rsidR="00900667" w:rsidRPr="00E01617" w:rsidRDefault="00900667" w:rsidP="00900667">
      <w:pPr>
        <w:spacing w:after="0" w:line="240" w:lineRule="auto"/>
        <w:jc w:val="center"/>
        <w:rPr>
          <w:rFonts w:ascii="Times New Roman" w:hAnsi="Times New Roman" w:cs="Times New Roman"/>
          <w:b/>
          <w:bCs/>
          <w:sz w:val="28"/>
          <w:szCs w:val="28"/>
          <w:lang w:val="kk-KZ"/>
        </w:rPr>
      </w:pPr>
    </w:p>
    <w:p w:rsidR="005C20D1" w:rsidRPr="00A61095" w:rsidRDefault="0048387B" w:rsidP="0048387B">
      <w:pPr>
        <w:tabs>
          <w:tab w:val="left" w:pos="993"/>
        </w:tabs>
        <w:spacing w:after="0" w:line="240" w:lineRule="auto"/>
        <w:ind w:firstLine="567"/>
        <w:jc w:val="both"/>
        <w:rPr>
          <w:rFonts w:ascii="Times New Roman" w:eastAsia="Calibri" w:hAnsi="Times New Roman" w:cs="Times New Roman"/>
          <w:b/>
          <w:bCs/>
          <w:sz w:val="28"/>
          <w:szCs w:val="28"/>
          <w:lang w:val="en-US"/>
        </w:rPr>
      </w:pPr>
      <w:r w:rsidRPr="00E01617">
        <w:rPr>
          <w:rFonts w:ascii="Times New Roman" w:eastAsia="Calibri" w:hAnsi="Times New Roman" w:cs="Times New Roman"/>
          <w:sz w:val="28"/>
          <w:szCs w:val="28"/>
          <w:lang w:val="en-US"/>
        </w:rPr>
        <w:t>A</w:t>
      </w:r>
      <w:r w:rsidRPr="00E01617">
        <w:rPr>
          <w:rFonts w:ascii="Times New Roman" w:eastAsia="Calibri" w:hAnsi="Times New Roman" w:cs="Times New Roman"/>
          <w:sz w:val="28"/>
          <w:szCs w:val="28"/>
          <w:lang w:val="kk-KZ"/>
        </w:rPr>
        <w:t>ссоциативн</w:t>
      </w:r>
      <w:r w:rsidR="00613DBD">
        <w:rPr>
          <w:rFonts w:ascii="Times New Roman" w:eastAsia="Calibri" w:hAnsi="Times New Roman" w:cs="Times New Roman"/>
          <w:sz w:val="28"/>
          <w:szCs w:val="28"/>
          <w:lang w:val="kk-KZ"/>
        </w:rPr>
        <w:t>о</w:t>
      </w:r>
      <w:r w:rsidRPr="00E01617">
        <w:rPr>
          <w:rFonts w:ascii="Times New Roman" w:eastAsia="Calibri" w:hAnsi="Times New Roman" w:cs="Times New Roman"/>
          <w:sz w:val="28"/>
          <w:szCs w:val="28"/>
          <w:lang w:val="kk-KZ"/>
        </w:rPr>
        <w:t>е поле к концепту</w:t>
      </w:r>
      <w:r w:rsidRPr="00E01617">
        <w:rPr>
          <w:rFonts w:ascii="Times New Roman" w:eastAsia="Calibri" w:hAnsi="Times New Roman" w:cs="Times New Roman"/>
          <w:b/>
          <w:bCs/>
          <w:sz w:val="28"/>
          <w:szCs w:val="28"/>
          <w:lang w:val="kk-KZ"/>
        </w:rPr>
        <w:t xml:space="preserve"> Р</w:t>
      </w:r>
      <w:r w:rsidRPr="00E01617">
        <w:rPr>
          <w:rFonts w:ascii="Times New Roman" w:eastAsia="Calibri" w:hAnsi="Times New Roman" w:cs="Times New Roman"/>
          <w:b/>
          <w:bCs/>
          <w:sz w:val="28"/>
          <w:szCs w:val="28"/>
          <w:lang w:val="en-US"/>
        </w:rPr>
        <w:t>ower</w:t>
      </w:r>
    </w:p>
    <w:p w:rsidR="0048387B" w:rsidRPr="00E01617" w:rsidRDefault="0048387B" w:rsidP="0048387B">
      <w:pPr>
        <w:tabs>
          <w:tab w:val="left" w:pos="993"/>
        </w:tabs>
        <w:spacing w:after="0" w:line="240" w:lineRule="auto"/>
        <w:ind w:firstLine="567"/>
        <w:jc w:val="both"/>
        <w:rPr>
          <w:rFonts w:ascii="Times New Roman" w:eastAsia="Calibri" w:hAnsi="Times New Roman" w:cs="Times New Roman"/>
          <w:sz w:val="28"/>
          <w:szCs w:val="28"/>
          <w:lang w:val="en-US"/>
        </w:rPr>
      </w:pPr>
      <w:r w:rsidRPr="00E01617">
        <w:rPr>
          <w:rFonts w:ascii="Times New Roman" w:eastAsia="Calibri" w:hAnsi="Times New Roman" w:cs="Times New Roman"/>
          <w:b/>
          <w:bCs/>
          <w:sz w:val="28"/>
          <w:szCs w:val="28"/>
          <w:lang w:val="en-US"/>
        </w:rPr>
        <w:t>Power</w:t>
      </w:r>
      <w:r w:rsidRPr="00E01617">
        <w:rPr>
          <w:rFonts w:ascii="Times New Roman" w:eastAsia="Calibri" w:hAnsi="Times New Roman" w:cs="Times New Roman"/>
          <w:sz w:val="28"/>
          <w:szCs w:val="28"/>
          <w:lang w:val="en-US"/>
        </w:rPr>
        <w:t xml:space="preserve"> – president (8), money (8),government (7), control (6), Trump (6), authority (5), dynamic (5),  influence (4), force (4), education (2), politics (2), Buorgeeoise (2), strength, the ability to effect change, corrupts, status, ability, knowledge, money ,not money, electrecity, femininity, God, stong, parents, influence, leadership, relationships, hierarchies, rule, command,  supremacy, decision-making, manipulation, strength, hegemony, autonomy, sovereignty, dominance, persuasion, nothing, house, super hero (93).  </w:t>
      </w:r>
    </w:p>
    <w:p w:rsidR="00613DBD" w:rsidRDefault="00857313" w:rsidP="00900667">
      <w:pPr>
        <w:spacing w:after="0" w:line="240" w:lineRule="auto"/>
        <w:ind w:firstLine="567"/>
        <w:jc w:val="both"/>
        <w:rPr>
          <w:rFonts w:ascii="Times New Roman" w:eastAsia="Calibri" w:hAnsi="Times New Roman" w:cs="Times New Roman"/>
          <w:b/>
          <w:bCs/>
          <w:sz w:val="28"/>
          <w:szCs w:val="28"/>
          <w:lang w:val="kk-KZ"/>
        </w:rPr>
      </w:pPr>
      <w:r w:rsidRPr="00E01617">
        <w:rPr>
          <w:rFonts w:ascii="Times New Roman" w:eastAsia="Calibri" w:hAnsi="Times New Roman" w:cs="Times New Roman"/>
          <w:sz w:val="28"/>
          <w:szCs w:val="28"/>
          <w:lang w:val="en-US"/>
        </w:rPr>
        <w:t>A</w:t>
      </w:r>
      <w:r w:rsidRPr="00E01617">
        <w:rPr>
          <w:rFonts w:ascii="Times New Roman" w:eastAsia="Calibri" w:hAnsi="Times New Roman" w:cs="Times New Roman"/>
          <w:sz w:val="28"/>
          <w:szCs w:val="28"/>
          <w:lang w:val="kk-KZ"/>
        </w:rPr>
        <w:t>ссоциативн</w:t>
      </w:r>
      <w:r w:rsidR="00613DBD">
        <w:rPr>
          <w:rFonts w:ascii="Times New Roman" w:eastAsia="Calibri" w:hAnsi="Times New Roman" w:cs="Times New Roman"/>
          <w:sz w:val="28"/>
          <w:szCs w:val="28"/>
          <w:lang w:val="kk-KZ"/>
        </w:rPr>
        <w:t>о</w:t>
      </w:r>
      <w:r w:rsidRPr="00E01617">
        <w:rPr>
          <w:rFonts w:ascii="Times New Roman" w:eastAsia="Calibri" w:hAnsi="Times New Roman" w:cs="Times New Roman"/>
          <w:sz w:val="28"/>
          <w:szCs w:val="28"/>
          <w:lang w:val="kk-KZ"/>
        </w:rPr>
        <w:t>е поле к концепту</w:t>
      </w:r>
      <w:r w:rsidR="00026F4A">
        <w:rPr>
          <w:rFonts w:ascii="Times New Roman" w:eastAsia="Calibri" w:hAnsi="Times New Roman" w:cs="Times New Roman"/>
          <w:sz w:val="28"/>
          <w:szCs w:val="28"/>
          <w:lang w:val="kk-KZ"/>
        </w:rPr>
        <w:t xml:space="preserve"> </w:t>
      </w:r>
      <w:r w:rsidR="005C20D1">
        <w:rPr>
          <w:rFonts w:ascii="Times New Roman" w:eastAsia="Calibri" w:hAnsi="Times New Roman" w:cs="Times New Roman"/>
          <w:b/>
          <w:bCs/>
          <w:sz w:val="28"/>
          <w:szCs w:val="28"/>
          <w:lang w:val="en-US"/>
        </w:rPr>
        <w:t>Society</w:t>
      </w:r>
    </w:p>
    <w:p w:rsidR="00900667" w:rsidRPr="00E01617" w:rsidRDefault="0048387B" w:rsidP="00900667">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b/>
          <w:bCs/>
          <w:sz w:val="28"/>
          <w:szCs w:val="28"/>
          <w:lang w:val="en-US"/>
        </w:rPr>
        <w:t>Society</w:t>
      </w:r>
      <w:r w:rsidRPr="00E01617">
        <w:rPr>
          <w:rFonts w:ascii="Times New Roman" w:eastAsia="Calibri" w:hAnsi="Times New Roman" w:cs="Times New Roman"/>
          <w:sz w:val="28"/>
          <w:szCs w:val="28"/>
          <w:lang w:val="en-US"/>
        </w:rPr>
        <w:t>-  people(</w:t>
      </w:r>
      <w:r w:rsidRPr="00E01617">
        <w:rPr>
          <w:rFonts w:ascii="Times New Roman" w:eastAsia="Calibri" w:hAnsi="Times New Roman" w:cs="Times New Roman"/>
          <w:sz w:val="28"/>
          <w:szCs w:val="28"/>
          <w:lang w:val="kk-KZ"/>
        </w:rPr>
        <w:t>9</w:t>
      </w:r>
      <w:r w:rsidRPr="00E01617">
        <w:rPr>
          <w:rFonts w:ascii="Times New Roman" w:eastAsia="Calibri" w:hAnsi="Times New Roman" w:cs="Times New Roman"/>
          <w:sz w:val="28"/>
          <w:szCs w:val="28"/>
          <w:lang w:val="en-US"/>
        </w:rPr>
        <w:t>), community(</w:t>
      </w:r>
      <w:r w:rsidRPr="00E01617">
        <w:rPr>
          <w:rFonts w:ascii="Times New Roman" w:eastAsia="Calibri" w:hAnsi="Times New Roman" w:cs="Times New Roman"/>
          <w:sz w:val="28"/>
          <w:szCs w:val="28"/>
          <w:lang w:val="kk-KZ"/>
        </w:rPr>
        <w:t>8</w:t>
      </w:r>
      <w:r w:rsidRPr="00E01617">
        <w:rPr>
          <w:rFonts w:ascii="Times New Roman" w:eastAsia="Calibri" w:hAnsi="Times New Roman" w:cs="Times New Roman"/>
          <w:sz w:val="28"/>
          <w:szCs w:val="28"/>
          <w:lang w:val="en-US"/>
        </w:rPr>
        <w:t>), culture(</w:t>
      </w:r>
      <w:r w:rsidRPr="00E01617">
        <w:rPr>
          <w:rFonts w:ascii="Times New Roman" w:eastAsia="Calibri" w:hAnsi="Times New Roman" w:cs="Times New Roman"/>
          <w:sz w:val="28"/>
          <w:szCs w:val="28"/>
          <w:lang w:val="kk-KZ"/>
        </w:rPr>
        <w:t>6</w:t>
      </w:r>
      <w:r w:rsidRPr="00E01617">
        <w:rPr>
          <w:rFonts w:ascii="Times New Roman" w:eastAsia="Calibri" w:hAnsi="Times New Roman" w:cs="Times New Roman"/>
          <w:sz w:val="28"/>
          <w:szCs w:val="28"/>
          <w:lang w:val="en-US"/>
        </w:rPr>
        <w:t>), structure(</w:t>
      </w:r>
      <w:r w:rsidRPr="00E01617">
        <w:rPr>
          <w:rFonts w:ascii="Times New Roman" w:eastAsia="Calibri" w:hAnsi="Times New Roman" w:cs="Times New Roman"/>
          <w:sz w:val="28"/>
          <w:szCs w:val="28"/>
          <w:lang w:val="kk-KZ"/>
        </w:rPr>
        <w:t>4</w:t>
      </w:r>
      <w:r w:rsidRPr="00E01617">
        <w:rPr>
          <w:rFonts w:ascii="Times New Roman" w:eastAsia="Calibri" w:hAnsi="Times New Roman" w:cs="Times New Roman"/>
          <w:sz w:val="28"/>
          <w:szCs w:val="28"/>
          <w:lang w:val="en-US"/>
        </w:rPr>
        <w:t>), freedom(</w:t>
      </w:r>
      <w:r w:rsidRPr="00E01617">
        <w:rPr>
          <w:rFonts w:ascii="Times New Roman" w:eastAsia="Calibri" w:hAnsi="Times New Roman" w:cs="Times New Roman"/>
          <w:sz w:val="28"/>
          <w:szCs w:val="28"/>
          <w:lang w:val="kk-KZ"/>
        </w:rPr>
        <w:t>4</w:t>
      </w:r>
      <w:r w:rsidRPr="00E01617">
        <w:rPr>
          <w:rFonts w:ascii="Times New Roman" w:eastAsia="Calibri" w:hAnsi="Times New Roman" w:cs="Times New Roman"/>
          <w:sz w:val="28"/>
          <w:szCs w:val="28"/>
          <w:lang w:val="en-US"/>
        </w:rPr>
        <w:t>), identity(</w:t>
      </w:r>
      <w:r w:rsidRPr="00E01617">
        <w:rPr>
          <w:rFonts w:ascii="Times New Roman" w:eastAsia="Calibri" w:hAnsi="Times New Roman" w:cs="Times New Roman"/>
          <w:sz w:val="28"/>
          <w:szCs w:val="28"/>
          <w:lang w:val="kk-KZ"/>
        </w:rPr>
        <w:t>4</w:t>
      </w:r>
      <w:r w:rsidRPr="00E01617">
        <w:rPr>
          <w:rFonts w:ascii="Times New Roman" w:eastAsia="Calibri" w:hAnsi="Times New Roman" w:cs="Times New Roman"/>
          <w:sz w:val="28"/>
          <w:szCs w:val="28"/>
          <w:lang w:val="en-US"/>
        </w:rPr>
        <w:t>), self (</w:t>
      </w:r>
      <w:r w:rsidRPr="00E01617">
        <w:rPr>
          <w:rFonts w:ascii="Times New Roman" w:eastAsia="Calibri" w:hAnsi="Times New Roman" w:cs="Times New Roman"/>
          <w:sz w:val="28"/>
          <w:szCs w:val="28"/>
          <w:lang w:val="kk-KZ"/>
        </w:rPr>
        <w:t>4</w:t>
      </w:r>
      <w:r w:rsidRPr="00E01617">
        <w:rPr>
          <w:rFonts w:ascii="Times New Roman" w:eastAsia="Calibri" w:hAnsi="Times New Roman" w:cs="Times New Roman"/>
          <w:sz w:val="28"/>
          <w:szCs w:val="28"/>
          <w:lang w:val="en-US"/>
        </w:rPr>
        <w:t>), me (</w:t>
      </w:r>
      <w:r w:rsidRPr="00E01617">
        <w:rPr>
          <w:rFonts w:ascii="Times New Roman" w:eastAsia="Calibri" w:hAnsi="Times New Roman" w:cs="Times New Roman"/>
          <w:sz w:val="28"/>
          <w:szCs w:val="28"/>
          <w:lang w:val="kk-KZ"/>
        </w:rPr>
        <w:t>4</w:t>
      </w:r>
      <w:r w:rsidRPr="00E01617">
        <w:rPr>
          <w:rFonts w:ascii="Times New Roman" w:eastAsia="Calibri" w:hAnsi="Times New Roman" w:cs="Times New Roman"/>
          <w:sz w:val="28"/>
          <w:szCs w:val="28"/>
          <w:lang w:val="en-US"/>
        </w:rPr>
        <w:t>), social organization (</w:t>
      </w:r>
      <w:r w:rsidRPr="00E01617">
        <w:rPr>
          <w:rFonts w:ascii="Times New Roman" w:eastAsia="Calibri" w:hAnsi="Times New Roman" w:cs="Times New Roman"/>
          <w:sz w:val="28"/>
          <w:szCs w:val="28"/>
          <w:lang w:val="kk-KZ"/>
        </w:rPr>
        <w:t>3</w:t>
      </w:r>
      <w:r w:rsidRPr="00E01617">
        <w:rPr>
          <w:rFonts w:ascii="Times New Roman" w:eastAsia="Calibri" w:hAnsi="Times New Roman" w:cs="Times New Roman"/>
          <w:sz w:val="28"/>
          <w:szCs w:val="28"/>
          <w:lang w:val="en-US"/>
        </w:rPr>
        <w:t>), relationships, norms (3),independent</w:t>
      </w:r>
      <w:r w:rsidRPr="00E01617">
        <w:rPr>
          <w:rFonts w:ascii="Times New Roman" w:eastAsia="Calibri" w:hAnsi="Times New Roman" w:cs="Times New Roman"/>
          <w:sz w:val="28"/>
          <w:szCs w:val="28"/>
          <w:lang w:val="kk-KZ"/>
        </w:rPr>
        <w:t xml:space="preserve"> (2)</w:t>
      </w:r>
      <w:r w:rsidRPr="00E01617">
        <w:rPr>
          <w:rFonts w:ascii="Times New Roman" w:eastAsia="Calibri" w:hAnsi="Times New Roman" w:cs="Times New Roman"/>
          <w:sz w:val="28"/>
          <w:szCs w:val="28"/>
          <w:lang w:val="en-US"/>
        </w:rPr>
        <w:t>, individualism</w:t>
      </w:r>
      <w:r w:rsidRPr="00E01617">
        <w:rPr>
          <w:rFonts w:ascii="Times New Roman" w:eastAsia="Calibri" w:hAnsi="Times New Roman" w:cs="Times New Roman"/>
          <w:sz w:val="28"/>
          <w:szCs w:val="28"/>
          <w:lang w:val="kk-KZ"/>
        </w:rPr>
        <w:t xml:space="preserve"> (2)</w:t>
      </w:r>
      <w:r w:rsidRPr="00E01617">
        <w:rPr>
          <w:rFonts w:ascii="Times New Roman" w:eastAsia="Calibri" w:hAnsi="Times New Roman" w:cs="Times New Roman"/>
          <w:sz w:val="28"/>
          <w:szCs w:val="28"/>
          <w:lang w:val="en-US"/>
        </w:rPr>
        <w:t>, information, leader, learning, mind, myself, persensl, pivate, civil, responsibility, rights, help, people, we are, respect, person, American culture, character, community, dialogue, institutions, inviolable, selfrealised, solo, membership, interaction, values, collaboration, diversity, equality, democracy, trust, complex, collective, fellowship, connection, group of people,   family, unique,   (92).</w:t>
      </w:r>
      <w:r w:rsidR="00454999" w:rsidRPr="00E01617">
        <w:rPr>
          <w:rFonts w:ascii="Times New Roman" w:eastAsia="Calibri" w:hAnsi="Times New Roman" w:cs="Times New Roman"/>
          <w:sz w:val="28"/>
          <w:szCs w:val="28"/>
          <w:lang w:val="kk-KZ"/>
        </w:rPr>
        <w:tab/>
      </w:r>
      <w:r w:rsidR="00454999" w:rsidRPr="00E01617">
        <w:rPr>
          <w:rFonts w:ascii="Times New Roman" w:eastAsia="Calibri" w:hAnsi="Times New Roman" w:cs="Times New Roman"/>
          <w:sz w:val="28"/>
          <w:szCs w:val="28"/>
          <w:lang w:val="kk-KZ"/>
        </w:rPr>
        <w:tab/>
      </w:r>
      <w:r w:rsidR="00454999" w:rsidRPr="00E01617">
        <w:rPr>
          <w:rFonts w:ascii="Times New Roman" w:eastAsia="Calibri" w:hAnsi="Times New Roman" w:cs="Times New Roman"/>
          <w:sz w:val="28"/>
          <w:szCs w:val="28"/>
          <w:lang w:val="kk-KZ"/>
        </w:rPr>
        <w:tab/>
      </w:r>
      <w:r w:rsidR="00454999" w:rsidRPr="00E01617">
        <w:rPr>
          <w:rFonts w:ascii="Times New Roman" w:eastAsia="Calibri" w:hAnsi="Times New Roman" w:cs="Times New Roman"/>
          <w:sz w:val="28"/>
          <w:szCs w:val="28"/>
          <w:lang w:val="kk-KZ"/>
        </w:rPr>
        <w:tab/>
      </w:r>
      <w:r w:rsidR="00454999" w:rsidRPr="00E01617">
        <w:rPr>
          <w:rFonts w:ascii="Times New Roman" w:eastAsia="Calibri" w:hAnsi="Times New Roman" w:cs="Times New Roman"/>
          <w:sz w:val="28"/>
          <w:szCs w:val="28"/>
          <w:lang w:val="kk-KZ"/>
        </w:rPr>
        <w:tab/>
      </w:r>
      <w:r w:rsidR="00454999" w:rsidRPr="00E01617">
        <w:rPr>
          <w:rFonts w:ascii="Times New Roman" w:eastAsia="Calibri" w:hAnsi="Times New Roman" w:cs="Times New Roman"/>
          <w:sz w:val="28"/>
          <w:szCs w:val="28"/>
          <w:lang w:val="kk-KZ"/>
        </w:rPr>
        <w:tab/>
      </w:r>
    </w:p>
    <w:p w:rsidR="00026F4A" w:rsidRDefault="005C20D1" w:rsidP="00900667">
      <w:pPr>
        <w:spacing w:after="0" w:line="240" w:lineRule="auto"/>
        <w:ind w:firstLine="567"/>
        <w:jc w:val="both"/>
        <w:rPr>
          <w:rFonts w:ascii="Times New Roman" w:eastAsia="Calibri" w:hAnsi="Times New Roman" w:cs="Times New Roman"/>
          <w:b/>
          <w:bCs/>
          <w:sz w:val="28"/>
          <w:szCs w:val="28"/>
          <w:lang w:val="en-US"/>
        </w:rPr>
      </w:pPr>
      <w:r>
        <w:rPr>
          <w:rFonts w:ascii="Times New Roman" w:eastAsia="Calibri" w:hAnsi="Times New Roman" w:cs="Times New Roman"/>
          <w:sz w:val="28"/>
          <w:szCs w:val="28"/>
          <w:lang w:val="kk-KZ"/>
        </w:rPr>
        <w:t>А</w:t>
      </w:r>
      <w:r w:rsidR="0048387B" w:rsidRPr="00E01617">
        <w:rPr>
          <w:rFonts w:ascii="Times New Roman" w:eastAsia="Calibri" w:hAnsi="Times New Roman" w:cs="Times New Roman"/>
          <w:sz w:val="28"/>
          <w:szCs w:val="28"/>
          <w:lang w:val="kk-KZ"/>
        </w:rPr>
        <w:t>ссоциативн</w:t>
      </w:r>
      <w:r w:rsidR="00613DBD">
        <w:rPr>
          <w:rFonts w:ascii="Times New Roman" w:eastAsia="Calibri" w:hAnsi="Times New Roman" w:cs="Times New Roman"/>
          <w:sz w:val="28"/>
          <w:szCs w:val="28"/>
          <w:lang w:val="kk-KZ"/>
        </w:rPr>
        <w:t>о</w:t>
      </w:r>
      <w:r w:rsidR="0048387B" w:rsidRPr="00E01617">
        <w:rPr>
          <w:rFonts w:ascii="Times New Roman" w:eastAsia="Calibri" w:hAnsi="Times New Roman" w:cs="Times New Roman"/>
          <w:sz w:val="28"/>
          <w:szCs w:val="28"/>
          <w:lang w:val="kk-KZ"/>
        </w:rPr>
        <w:t>е поле к концепту</w:t>
      </w:r>
      <w:r w:rsidR="00047BC6">
        <w:rPr>
          <w:rFonts w:ascii="Times New Roman" w:eastAsia="Calibri" w:hAnsi="Times New Roman" w:cs="Times New Roman"/>
          <w:sz w:val="28"/>
          <w:szCs w:val="28"/>
          <w:lang w:val="en-US"/>
        </w:rPr>
        <w:t xml:space="preserve"> </w:t>
      </w:r>
      <w:r w:rsidR="0048387B" w:rsidRPr="00E01617">
        <w:rPr>
          <w:rFonts w:ascii="Times New Roman" w:eastAsia="Calibri" w:hAnsi="Times New Roman" w:cs="Times New Roman"/>
          <w:b/>
          <w:bCs/>
          <w:sz w:val="28"/>
          <w:szCs w:val="28"/>
          <w:lang w:val="en-US"/>
        </w:rPr>
        <w:t>Individual</w:t>
      </w:r>
    </w:p>
    <w:p w:rsidR="00900667" w:rsidRPr="00E01617" w:rsidRDefault="0048387B" w:rsidP="00900667">
      <w:pPr>
        <w:spacing w:after="0" w:line="240" w:lineRule="auto"/>
        <w:ind w:firstLine="567"/>
        <w:jc w:val="both"/>
        <w:rPr>
          <w:rFonts w:ascii="Times New Roman" w:eastAsia="Calibri" w:hAnsi="Times New Roman" w:cs="Times New Roman"/>
          <w:sz w:val="28"/>
          <w:szCs w:val="28"/>
          <w:lang w:val="en-US"/>
        </w:rPr>
      </w:pPr>
      <w:r w:rsidRPr="00E01617">
        <w:rPr>
          <w:rFonts w:ascii="Times New Roman" w:eastAsia="Calibri" w:hAnsi="Times New Roman" w:cs="Times New Roman"/>
          <w:b/>
          <w:bCs/>
          <w:sz w:val="28"/>
          <w:szCs w:val="28"/>
          <w:lang w:val="en-US"/>
        </w:rPr>
        <w:t>Individual</w:t>
      </w:r>
      <w:r w:rsidRPr="00E01617">
        <w:rPr>
          <w:rFonts w:ascii="Times New Roman" w:eastAsia="Calibri" w:hAnsi="Times New Roman" w:cs="Times New Roman"/>
          <w:sz w:val="28"/>
          <w:szCs w:val="28"/>
          <w:lang w:val="en-US"/>
        </w:rPr>
        <w:t xml:space="preserve"> – independence(</w:t>
      </w:r>
      <w:r w:rsidRPr="00E01617">
        <w:rPr>
          <w:rFonts w:ascii="Times New Roman" w:eastAsia="Calibri" w:hAnsi="Times New Roman" w:cs="Times New Roman"/>
          <w:sz w:val="28"/>
          <w:szCs w:val="28"/>
          <w:lang w:val="kk-KZ"/>
        </w:rPr>
        <w:t>9</w:t>
      </w:r>
      <w:r w:rsidRPr="00E01617">
        <w:rPr>
          <w:rFonts w:ascii="Times New Roman" w:eastAsia="Calibri" w:hAnsi="Times New Roman" w:cs="Times New Roman"/>
          <w:sz w:val="28"/>
          <w:szCs w:val="28"/>
          <w:lang w:val="en-US"/>
        </w:rPr>
        <w:t>), democracy (</w:t>
      </w:r>
      <w:r w:rsidRPr="00E01617">
        <w:rPr>
          <w:rFonts w:ascii="Times New Roman" w:eastAsia="Calibri" w:hAnsi="Times New Roman" w:cs="Times New Roman"/>
          <w:sz w:val="28"/>
          <w:szCs w:val="28"/>
          <w:lang w:val="kk-KZ"/>
        </w:rPr>
        <w:t>7</w:t>
      </w:r>
      <w:r w:rsidRPr="00E01617">
        <w:rPr>
          <w:rFonts w:ascii="Times New Roman" w:eastAsia="Calibri" w:hAnsi="Times New Roman" w:cs="Times New Roman"/>
          <w:sz w:val="28"/>
          <w:szCs w:val="28"/>
          <w:lang w:val="en-US"/>
        </w:rPr>
        <w:t>), freedom (</w:t>
      </w:r>
      <w:r w:rsidRPr="00E01617">
        <w:rPr>
          <w:rFonts w:ascii="Times New Roman" w:eastAsia="Calibri" w:hAnsi="Times New Roman" w:cs="Times New Roman"/>
          <w:sz w:val="28"/>
          <w:szCs w:val="28"/>
          <w:lang w:val="kk-KZ"/>
        </w:rPr>
        <w:t>7</w:t>
      </w:r>
      <w:r w:rsidRPr="00E01617">
        <w:rPr>
          <w:rFonts w:ascii="Times New Roman" w:eastAsia="Calibri" w:hAnsi="Times New Roman" w:cs="Times New Roman"/>
          <w:sz w:val="28"/>
          <w:szCs w:val="28"/>
          <w:lang w:val="en-US"/>
        </w:rPr>
        <w:t>), rights (6), person(</w:t>
      </w:r>
      <w:r w:rsidRPr="00E01617">
        <w:rPr>
          <w:rFonts w:ascii="Times New Roman" w:eastAsia="Calibri" w:hAnsi="Times New Roman" w:cs="Times New Roman"/>
          <w:sz w:val="28"/>
          <w:szCs w:val="28"/>
          <w:lang w:val="kk-KZ"/>
        </w:rPr>
        <w:t>5</w:t>
      </w:r>
      <w:r w:rsidRPr="00E01617">
        <w:rPr>
          <w:rFonts w:ascii="Times New Roman" w:eastAsia="Calibri" w:hAnsi="Times New Roman" w:cs="Times New Roman"/>
          <w:sz w:val="28"/>
          <w:szCs w:val="28"/>
          <w:lang w:val="en-US"/>
        </w:rPr>
        <w:t>), me (5), individuality (5), responsibility (</w:t>
      </w:r>
      <w:r w:rsidRPr="00E01617">
        <w:rPr>
          <w:rFonts w:ascii="Times New Roman" w:eastAsia="Calibri" w:hAnsi="Times New Roman" w:cs="Times New Roman"/>
          <w:sz w:val="28"/>
          <w:szCs w:val="28"/>
          <w:lang w:val="kk-KZ"/>
        </w:rPr>
        <w:t>4</w:t>
      </w:r>
      <w:r w:rsidRPr="00E01617">
        <w:rPr>
          <w:rFonts w:ascii="Times New Roman" w:eastAsia="Calibri" w:hAnsi="Times New Roman" w:cs="Times New Roman"/>
          <w:sz w:val="28"/>
          <w:szCs w:val="28"/>
          <w:lang w:val="en-US"/>
        </w:rPr>
        <w:t>), personal identity (4), uniqueness (3), self-expression</w:t>
      </w:r>
      <w:r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en-US"/>
        </w:rPr>
        <w:t>3</w:t>
      </w:r>
      <w:r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en-US"/>
        </w:rPr>
        <w:t>, independent</w:t>
      </w:r>
      <w:r w:rsidRPr="00E01617">
        <w:rPr>
          <w:rFonts w:ascii="Times New Roman" w:eastAsia="Calibri" w:hAnsi="Times New Roman" w:cs="Times New Roman"/>
          <w:sz w:val="28"/>
          <w:szCs w:val="28"/>
          <w:lang w:val="kk-KZ"/>
        </w:rPr>
        <w:t xml:space="preserve"> (</w:t>
      </w:r>
      <w:r w:rsidRPr="00E01617">
        <w:rPr>
          <w:rFonts w:ascii="Times New Roman" w:eastAsia="Calibri" w:hAnsi="Times New Roman" w:cs="Times New Roman"/>
          <w:sz w:val="28"/>
          <w:szCs w:val="28"/>
          <w:lang w:val="en-US"/>
        </w:rPr>
        <w:t>2</w:t>
      </w:r>
      <w:r w:rsidRPr="00E01617">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en-US"/>
        </w:rPr>
        <w:t>, achievement (3), your  vision,  your talents and skills, me, responsibility, solo, equality, individualism,  self-reliance, opportunity, success, personal responsibility,distinctiveness, personal growth, self-improvement, choice, individual rights, self-expression, pursuit of happiness, individual liberties, American culture, community, learning, myself, self, trust, viewpoints, welcome, civil, community, unique (93).</w:t>
      </w:r>
      <w:r w:rsidRPr="00E01617">
        <w:rPr>
          <w:rFonts w:ascii="Times New Roman" w:eastAsia="Calibri" w:hAnsi="Times New Roman" w:cs="Times New Roman"/>
          <w:sz w:val="28"/>
          <w:szCs w:val="28"/>
          <w:lang w:val="en-US"/>
        </w:rPr>
        <w:tab/>
      </w:r>
      <w:r w:rsidRPr="00E01617">
        <w:rPr>
          <w:rFonts w:ascii="Times New Roman" w:eastAsia="Calibri" w:hAnsi="Times New Roman" w:cs="Times New Roman"/>
          <w:sz w:val="28"/>
          <w:szCs w:val="28"/>
          <w:lang w:val="en-US"/>
        </w:rPr>
        <w:tab/>
      </w:r>
      <w:r w:rsidRPr="00E01617">
        <w:rPr>
          <w:rFonts w:ascii="Times New Roman" w:eastAsia="Calibri" w:hAnsi="Times New Roman" w:cs="Times New Roman"/>
          <w:sz w:val="28"/>
          <w:szCs w:val="28"/>
          <w:lang w:val="en-US"/>
        </w:rPr>
        <w:tab/>
      </w:r>
      <w:r w:rsidRPr="00E01617">
        <w:rPr>
          <w:rFonts w:ascii="Times New Roman" w:eastAsia="Calibri" w:hAnsi="Times New Roman" w:cs="Times New Roman"/>
          <w:sz w:val="28"/>
          <w:szCs w:val="28"/>
          <w:lang w:val="en-US"/>
        </w:rPr>
        <w:tab/>
      </w:r>
      <w:r w:rsidRPr="00E01617">
        <w:rPr>
          <w:rFonts w:ascii="Times New Roman" w:eastAsia="Calibri" w:hAnsi="Times New Roman" w:cs="Times New Roman"/>
          <w:sz w:val="28"/>
          <w:szCs w:val="28"/>
          <w:lang w:val="en-US"/>
        </w:rPr>
        <w:tab/>
      </w:r>
      <w:r w:rsidRPr="00E01617">
        <w:rPr>
          <w:rFonts w:ascii="Times New Roman" w:eastAsia="Calibri" w:hAnsi="Times New Roman" w:cs="Times New Roman"/>
          <w:sz w:val="28"/>
          <w:szCs w:val="28"/>
          <w:lang w:val="en-US"/>
        </w:rPr>
        <w:tab/>
      </w:r>
      <w:r w:rsidRPr="00E01617">
        <w:rPr>
          <w:rFonts w:ascii="Times New Roman" w:eastAsia="Calibri" w:hAnsi="Times New Roman" w:cs="Times New Roman"/>
          <w:sz w:val="28"/>
          <w:szCs w:val="28"/>
          <w:lang w:val="en-US"/>
        </w:rPr>
        <w:tab/>
      </w:r>
      <w:r w:rsidRPr="00E01617">
        <w:rPr>
          <w:rFonts w:ascii="Times New Roman" w:eastAsia="Calibri" w:hAnsi="Times New Roman" w:cs="Times New Roman"/>
          <w:sz w:val="28"/>
          <w:szCs w:val="28"/>
          <w:lang w:val="en-US"/>
        </w:rPr>
        <w:tab/>
      </w:r>
      <w:r w:rsidRPr="00E01617">
        <w:rPr>
          <w:rFonts w:ascii="Times New Roman" w:eastAsia="Calibri" w:hAnsi="Times New Roman" w:cs="Times New Roman"/>
          <w:sz w:val="28"/>
          <w:szCs w:val="28"/>
          <w:lang w:val="en-US"/>
        </w:rPr>
        <w:tab/>
      </w:r>
    </w:p>
    <w:p w:rsidR="00026F4A" w:rsidRDefault="005C20D1" w:rsidP="00900667">
      <w:pPr>
        <w:spacing w:after="0" w:line="240" w:lineRule="auto"/>
        <w:ind w:firstLine="567"/>
        <w:jc w:val="both"/>
        <w:rPr>
          <w:rFonts w:ascii="Times New Roman" w:eastAsia="Calibri" w:hAnsi="Times New Roman" w:cs="Times New Roman"/>
          <w:sz w:val="28"/>
          <w:szCs w:val="28"/>
          <w:lang w:val="en-US"/>
        </w:rPr>
      </w:pPr>
      <w:r>
        <w:rPr>
          <w:rFonts w:ascii="Times New Roman" w:eastAsia="Calibri" w:hAnsi="Times New Roman" w:cs="Times New Roman"/>
          <w:sz w:val="28"/>
          <w:szCs w:val="28"/>
        </w:rPr>
        <w:t>А</w:t>
      </w:r>
      <w:r w:rsidR="0048387B" w:rsidRPr="00E01617">
        <w:rPr>
          <w:rFonts w:ascii="Times New Roman" w:eastAsia="Calibri" w:hAnsi="Times New Roman" w:cs="Times New Roman"/>
          <w:sz w:val="28"/>
          <w:szCs w:val="28"/>
        </w:rPr>
        <w:t>ссоциативное</w:t>
      </w:r>
      <w:r w:rsidR="00026F4A">
        <w:rPr>
          <w:rFonts w:ascii="Times New Roman" w:eastAsia="Calibri" w:hAnsi="Times New Roman" w:cs="Times New Roman"/>
          <w:sz w:val="28"/>
          <w:szCs w:val="28"/>
          <w:lang w:val="kk-KZ"/>
        </w:rPr>
        <w:t xml:space="preserve"> </w:t>
      </w:r>
      <w:r w:rsidR="0048387B" w:rsidRPr="00E01617">
        <w:rPr>
          <w:rFonts w:ascii="Times New Roman" w:eastAsia="Calibri" w:hAnsi="Times New Roman" w:cs="Times New Roman"/>
          <w:sz w:val="28"/>
          <w:szCs w:val="28"/>
        </w:rPr>
        <w:t>полек</w:t>
      </w:r>
      <w:r w:rsidR="00026F4A">
        <w:rPr>
          <w:rFonts w:ascii="Times New Roman" w:eastAsia="Calibri" w:hAnsi="Times New Roman" w:cs="Times New Roman"/>
          <w:sz w:val="28"/>
          <w:szCs w:val="28"/>
          <w:lang w:val="kk-KZ"/>
        </w:rPr>
        <w:t xml:space="preserve"> </w:t>
      </w:r>
      <w:r w:rsidR="0048387B" w:rsidRPr="00E01617">
        <w:rPr>
          <w:rFonts w:ascii="Times New Roman" w:eastAsia="Calibri" w:hAnsi="Times New Roman" w:cs="Times New Roman"/>
          <w:sz w:val="28"/>
          <w:szCs w:val="28"/>
        </w:rPr>
        <w:t>концепту</w:t>
      </w:r>
      <w:r w:rsidR="00026F4A">
        <w:rPr>
          <w:rFonts w:ascii="Times New Roman" w:eastAsia="Calibri" w:hAnsi="Times New Roman" w:cs="Times New Roman"/>
          <w:sz w:val="28"/>
          <w:szCs w:val="28"/>
          <w:lang w:val="kk-KZ"/>
        </w:rPr>
        <w:t xml:space="preserve"> </w:t>
      </w:r>
      <w:r w:rsidRPr="00E01617">
        <w:rPr>
          <w:rFonts w:ascii="Times New Roman" w:eastAsia="Calibri" w:hAnsi="Times New Roman" w:cs="Times New Roman"/>
          <w:b/>
          <w:bCs/>
          <w:sz w:val="28"/>
          <w:szCs w:val="28"/>
          <w:lang w:val="en-US"/>
        </w:rPr>
        <w:t>Tradition</w:t>
      </w:r>
      <w:r>
        <w:rPr>
          <w:rFonts w:ascii="Times New Roman" w:eastAsia="Calibri" w:hAnsi="Times New Roman" w:cs="Times New Roman"/>
          <w:sz w:val="28"/>
          <w:szCs w:val="28"/>
          <w:lang w:val="en-US"/>
        </w:rPr>
        <w:tab/>
      </w:r>
      <w:r>
        <w:rPr>
          <w:rFonts w:ascii="Times New Roman" w:eastAsia="Calibri" w:hAnsi="Times New Roman" w:cs="Times New Roman"/>
          <w:sz w:val="28"/>
          <w:szCs w:val="28"/>
          <w:lang w:val="en-US"/>
        </w:rPr>
        <w:tab/>
      </w:r>
    </w:p>
    <w:p w:rsidR="00900667" w:rsidRPr="00E01617" w:rsidRDefault="0048387B" w:rsidP="00900667">
      <w:pPr>
        <w:spacing w:after="0" w:line="240" w:lineRule="auto"/>
        <w:ind w:firstLine="567"/>
        <w:jc w:val="both"/>
        <w:rPr>
          <w:rFonts w:ascii="Times New Roman" w:eastAsia="Calibri" w:hAnsi="Times New Roman" w:cs="Times New Roman"/>
          <w:sz w:val="28"/>
          <w:szCs w:val="28"/>
          <w:lang w:val="en-US"/>
        </w:rPr>
      </w:pPr>
      <w:r w:rsidRPr="00E01617">
        <w:rPr>
          <w:rFonts w:ascii="Times New Roman" w:eastAsia="Calibri" w:hAnsi="Times New Roman" w:cs="Times New Roman"/>
          <w:b/>
          <w:bCs/>
          <w:sz w:val="28"/>
          <w:szCs w:val="28"/>
          <w:lang w:val="en-US"/>
        </w:rPr>
        <w:t>Tradition</w:t>
      </w:r>
      <w:r w:rsidRPr="00E01617">
        <w:rPr>
          <w:rFonts w:ascii="Times New Roman" w:eastAsia="Calibri" w:hAnsi="Times New Roman" w:cs="Times New Roman"/>
          <w:sz w:val="28"/>
          <w:szCs w:val="28"/>
          <w:lang w:val="en-US"/>
        </w:rPr>
        <w:t xml:space="preserve"> – family (8), holidays (8), customs (8), Thanksgiving (5), belief (4), culture (</w:t>
      </w:r>
      <w:r w:rsidRPr="00E01617">
        <w:rPr>
          <w:rFonts w:ascii="Times New Roman" w:eastAsia="Calibri" w:hAnsi="Times New Roman" w:cs="Times New Roman"/>
          <w:sz w:val="28"/>
          <w:szCs w:val="28"/>
          <w:lang w:val="kk-KZ"/>
        </w:rPr>
        <w:t>5</w:t>
      </w:r>
      <w:r w:rsidRPr="00E01617">
        <w:rPr>
          <w:rFonts w:ascii="Times New Roman" w:eastAsia="Calibri" w:hAnsi="Times New Roman" w:cs="Times New Roman"/>
          <w:sz w:val="28"/>
          <w:szCs w:val="28"/>
          <w:lang w:val="en-US"/>
        </w:rPr>
        <w:t>), history</w:t>
      </w:r>
      <w:r w:rsidRPr="00E01617">
        <w:rPr>
          <w:rFonts w:ascii="Times New Roman" w:eastAsia="Calibri" w:hAnsi="Times New Roman" w:cs="Times New Roman"/>
          <w:sz w:val="28"/>
          <w:szCs w:val="28"/>
          <w:lang w:val="kk-KZ"/>
        </w:rPr>
        <w:t xml:space="preserve"> (4)</w:t>
      </w:r>
      <w:r w:rsidRPr="00E01617">
        <w:rPr>
          <w:rFonts w:ascii="Times New Roman" w:eastAsia="Calibri" w:hAnsi="Times New Roman" w:cs="Times New Roman"/>
          <w:sz w:val="28"/>
          <w:szCs w:val="28"/>
          <w:lang w:val="en-US"/>
        </w:rPr>
        <w:t>, food (4), heritage (</w:t>
      </w:r>
      <w:r w:rsidRPr="00E01617">
        <w:rPr>
          <w:rFonts w:ascii="Times New Roman" w:eastAsia="Calibri" w:hAnsi="Times New Roman" w:cs="Times New Roman"/>
          <w:sz w:val="28"/>
          <w:szCs w:val="28"/>
          <w:lang w:val="kk-KZ"/>
        </w:rPr>
        <w:t>4</w:t>
      </w:r>
      <w:r w:rsidRPr="00E01617">
        <w:rPr>
          <w:rFonts w:ascii="Times New Roman" w:eastAsia="Calibri" w:hAnsi="Times New Roman" w:cs="Times New Roman"/>
          <w:sz w:val="28"/>
          <w:szCs w:val="28"/>
          <w:lang w:val="en-US"/>
        </w:rPr>
        <w:t>), values(3),  old (2), antique</w:t>
      </w:r>
      <w:r w:rsidRPr="00E01617">
        <w:rPr>
          <w:rFonts w:ascii="Times New Roman" w:eastAsia="Calibri" w:hAnsi="Times New Roman" w:cs="Times New Roman"/>
          <w:sz w:val="28"/>
          <w:szCs w:val="28"/>
          <w:lang w:val="kk-KZ"/>
        </w:rPr>
        <w:t xml:space="preserve"> (2)</w:t>
      </w:r>
      <w:r w:rsidRPr="00E01617">
        <w:rPr>
          <w:rFonts w:ascii="Times New Roman" w:eastAsia="Calibri" w:hAnsi="Times New Roman" w:cs="Times New Roman"/>
          <w:sz w:val="28"/>
          <w:szCs w:val="28"/>
          <w:lang w:val="en-US"/>
        </w:rPr>
        <w:t>, differentiation from other countries (2), clothing</w:t>
      </w:r>
      <w:r w:rsidRPr="00E01617">
        <w:rPr>
          <w:rFonts w:ascii="Times New Roman" w:eastAsia="Calibri" w:hAnsi="Times New Roman" w:cs="Times New Roman"/>
          <w:sz w:val="28"/>
          <w:szCs w:val="28"/>
          <w:lang w:val="kk-KZ"/>
        </w:rPr>
        <w:t xml:space="preserve"> (2)</w:t>
      </w:r>
      <w:r w:rsidRPr="00E01617">
        <w:rPr>
          <w:rFonts w:ascii="Times New Roman" w:eastAsia="Calibri" w:hAnsi="Times New Roman" w:cs="Times New Roman"/>
          <w:sz w:val="28"/>
          <w:szCs w:val="28"/>
          <w:lang w:val="en-US"/>
        </w:rPr>
        <w:t>, nation, outdated, patterns, sacred,  religious rituals, festivals, ways of dressing, eating, ethnic variations, celebratings, traditional ceremonies, generation, Christmas, Fourth of July, Cultural heritage, strengthen bonds, ancestry, antique,Rituals,Inheritance, norms,folklore, songs, experiences, strength, generations (90).</w:t>
      </w:r>
    </w:p>
    <w:p w:rsidR="00026F4A" w:rsidRDefault="005C20D1" w:rsidP="00900667">
      <w:pPr>
        <w:spacing w:after="0" w:line="240" w:lineRule="auto"/>
        <w:ind w:firstLine="567"/>
        <w:jc w:val="both"/>
        <w:rPr>
          <w:rFonts w:ascii="Times New Roman" w:eastAsia="Calibri" w:hAnsi="Times New Roman" w:cs="Times New Roman"/>
          <w:b/>
          <w:bCs/>
          <w:sz w:val="28"/>
          <w:szCs w:val="28"/>
        </w:rPr>
      </w:pPr>
      <w:r>
        <w:rPr>
          <w:rFonts w:ascii="Times New Roman" w:eastAsia="Calibri" w:hAnsi="Times New Roman" w:cs="Times New Roman"/>
          <w:sz w:val="28"/>
          <w:szCs w:val="28"/>
        </w:rPr>
        <w:t>А</w:t>
      </w:r>
      <w:r w:rsidR="0048387B" w:rsidRPr="00E01617">
        <w:rPr>
          <w:rFonts w:ascii="Times New Roman" w:eastAsia="Calibri" w:hAnsi="Times New Roman" w:cs="Times New Roman"/>
          <w:sz w:val="28"/>
          <w:szCs w:val="28"/>
        </w:rPr>
        <w:t>ссоциативное</w:t>
      </w:r>
      <w:r w:rsidR="0048387B" w:rsidRPr="00026F4A">
        <w:rPr>
          <w:rFonts w:ascii="Times New Roman" w:eastAsia="Calibri" w:hAnsi="Times New Roman" w:cs="Times New Roman"/>
          <w:sz w:val="28"/>
          <w:szCs w:val="28"/>
        </w:rPr>
        <w:t xml:space="preserve"> </w:t>
      </w:r>
      <w:r w:rsidR="0048387B" w:rsidRPr="00E01617">
        <w:rPr>
          <w:rFonts w:ascii="Times New Roman" w:eastAsia="Calibri" w:hAnsi="Times New Roman" w:cs="Times New Roman"/>
          <w:sz w:val="28"/>
          <w:szCs w:val="28"/>
        </w:rPr>
        <w:t>поле</w:t>
      </w:r>
      <w:r w:rsidR="0048387B" w:rsidRPr="00026F4A">
        <w:rPr>
          <w:rFonts w:ascii="Times New Roman" w:eastAsia="Calibri" w:hAnsi="Times New Roman" w:cs="Times New Roman"/>
          <w:sz w:val="28"/>
          <w:szCs w:val="28"/>
        </w:rPr>
        <w:t xml:space="preserve"> </w:t>
      </w:r>
      <w:r w:rsidR="0048387B" w:rsidRPr="00E01617">
        <w:rPr>
          <w:rFonts w:ascii="Times New Roman" w:eastAsia="Calibri" w:hAnsi="Times New Roman" w:cs="Times New Roman"/>
          <w:sz w:val="28"/>
          <w:szCs w:val="28"/>
        </w:rPr>
        <w:t>к</w:t>
      </w:r>
      <w:r w:rsidR="0048387B" w:rsidRPr="00026F4A">
        <w:rPr>
          <w:rFonts w:ascii="Times New Roman" w:eastAsia="Calibri" w:hAnsi="Times New Roman" w:cs="Times New Roman"/>
          <w:sz w:val="28"/>
          <w:szCs w:val="28"/>
        </w:rPr>
        <w:t xml:space="preserve"> </w:t>
      </w:r>
      <w:r w:rsidR="0048387B" w:rsidRPr="00E01617">
        <w:rPr>
          <w:rFonts w:ascii="Times New Roman" w:eastAsia="Calibri" w:hAnsi="Times New Roman" w:cs="Times New Roman"/>
          <w:sz w:val="28"/>
          <w:szCs w:val="28"/>
        </w:rPr>
        <w:t>концепту</w:t>
      </w:r>
      <w:r w:rsidR="00026F4A">
        <w:rPr>
          <w:rFonts w:ascii="Times New Roman" w:eastAsia="Calibri" w:hAnsi="Times New Roman" w:cs="Times New Roman"/>
          <w:sz w:val="28"/>
          <w:szCs w:val="28"/>
          <w:lang w:val="kk-KZ"/>
        </w:rPr>
        <w:t xml:space="preserve"> </w:t>
      </w:r>
      <w:r w:rsidR="0048387B" w:rsidRPr="00E01617">
        <w:rPr>
          <w:rFonts w:ascii="Times New Roman" w:eastAsia="Calibri" w:hAnsi="Times New Roman" w:cs="Times New Roman"/>
          <w:b/>
          <w:bCs/>
          <w:sz w:val="28"/>
          <w:szCs w:val="28"/>
          <w:lang w:val="en-US"/>
        </w:rPr>
        <w:t>Culture</w:t>
      </w:r>
      <w:r w:rsidR="0048387B" w:rsidRPr="00026F4A">
        <w:rPr>
          <w:rFonts w:ascii="Times New Roman" w:eastAsia="Calibri" w:hAnsi="Times New Roman" w:cs="Times New Roman"/>
          <w:b/>
          <w:bCs/>
          <w:sz w:val="28"/>
          <w:szCs w:val="28"/>
        </w:rPr>
        <w:t>.</w:t>
      </w:r>
      <w:r w:rsidR="0048387B" w:rsidRPr="00026F4A">
        <w:rPr>
          <w:rFonts w:ascii="Times New Roman" w:eastAsia="Calibri" w:hAnsi="Times New Roman" w:cs="Times New Roman"/>
          <w:b/>
          <w:bCs/>
          <w:sz w:val="28"/>
          <w:szCs w:val="28"/>
        </w:rPr>
        <w:tab/>
      </w:r>
      <w:r w:rsidR="0048387B" w:rsidRPr="00026F4A">
        <w:rPr>
          <w:rFonts w:ascii="Times New Roman" w:eastAsia="Calibri" w:hAnsi="Times New Roman" w:cs="Times New Roman"/>
          <w:b/>
          <w:bCs/>
          <w:sz w:val="28"/>
          <w:szCs w:val="28"/>
        </w:rPr>
        <w:tab/>
      </w:r>
    </w:p>
    <w:p w:rsidR="0048387B" w:rsidRPr="00E01617" w:rsidRDefault="0048387B" w:rsidP="00900667">
      <w:pPr>
        <w:spacing w:after="0" w:line="240" w:lineRule="auto"/>
        <w:ind w:firstLine="567"/>
        <w:jc w:val="both"/>
        <w:rPr>
          <w:rFonts w:ascii="Times New Roman" w:eastAsia="Calibri" w:hAnsi="Times New Roman" w:cs="Times New Roman"/>
          <w:sz w:val="28"/>
          <w:szCs w:val="28"/>
          <w:lang w:val="en-US"/>
        </w:rPr>
      </w:pPr>
      <w:r w:rsidRPr="00E01617">
        <w:rPr>
          <w:rFonts w:ascii="Times New Roman" w:eastAsia="Calibri" w:hAnsi="Times New Roman" w:cs="Times New Roman"/>
          <w:b/>
          <w:bCs/>
          <w:sz w:val="28"/>
          <w:szCs w:val="28"/>
          <w:lang w:val="en-US"/>
        </w:rPr>
        <w:t xml:space="preserve">Culture </w:t>
      </w:r>
      <w:r w:rsidRPr="00E01617">
        <w:rPr>
          <w:rFonts w:ascii="Times New Roman" w:eastAsia="Calibri" w:hAnsi="Times New Roman" w:cs="Times New Roman"/>
          <w:sz w:val="28"/>
          <w:szCs w:val="28"/>
          <w:lang w:val="en-US"/>
        </w:rPr>
        <w:t>- Identity (</w:t>
      </w:r>
      <w:r w:rsidRPr="00E01617">
        <w:rPr>
          <w:rFonts w:ascii="Times New Roman" w:eastAsia="Calibri" w:hAnsi="Times New Roman" w:cs="Times New Roman"/>
          <w:sz w:val="28"/>
          <w:szCs w:val="28"/>
          <w:lang w:val="kk-KZ"/>
        </w:rPr>
        <w:t>8</w:t>
      </w:r>
      <w:r w:rsidRPr="00E01617">
        <w:rPr>
          <w:rFonts w:ascii="Times New Roman" w:eastAsia="Calibri" w:hAnsi="Times New Roman" w:cs="Times New Roman"/>
          <w:sz w:val="28"/>
          <w:szCs w:val="28"/>
          <w:lang w:val="en-US"/>
        </w:rPr>
        <w:t>), religion (7), traditions (6), community (6), art (5), family(</w:t>
      </w:r>
      <w:r w:rsidRPr="00E01617">
        <w:rPr>
          <w:rFonts w:ascii="Times New Roman" w:eastAsia="Calibri" w:hAnsi="Times New Roman" w:cs="Times New Roman"/>
          <w:sz w:val="28"/>
          <w:szCs w:val="28"/>
          <w:lang w:val="kk-KZ"/>
        </w:rPr>
        <w:t>5</w:t>
      </w:r>
      <w:r w:rsidRPr="00E01617">
        <w:rPr>
          <w:rFonts w:ascii="Times New Roman" w:eastAsia="Calibri" w:hAnsi="Times New Roman" w:cs="Times New Roman"/>
          <w:sz w:val="28"/>
          <w:szCs w:val="28"/>
          <w:lang w:val="en-US"/>
        </w:rPr>
        <w:t>),  language</w:t>
      </w:r>
      <w:r w:rsidRPr="00E01617">
        <w:rPr>
          <w:rFonts w:ascii="Times New Roman" w:eastAsia="Calibri" w:hAnsi="Times New Roman" w:cs="Times New Roman"/>
          <w:sz w:val="28"/>
          <w:szCs w:val="28"/>
          <w:lang w:val="kk-KZ"/>
        </w:rPr>
        <w:t xml:space="preserve"> (5)</w:t>
      </w:r>
      <w:r w:rsidRPr="00E01617">
        <w:rPr>
          <w:rFonts w:ascii="Times New Roman" w:eastAsia="Calibri" w:hAnsi="Times New Roman" w:cs="Times New Roman"/>
          <w:sz w:val="28"/>
          <w:szCs w:val="28"/>
          <w:lang w:val="en-US"/>
        </w:rPr>
        <w:t>, history (</w:t>
      </w:r>
      <w:r w:rsidRPr="00E01617">
        <w:rPr>
          <w:rFonts w:ascii="Times New Roman" w:eastAsia="Calibri" w:hAnsi="Times New Roman" w:cs="Times New Roman"/>
          <w:sz w:val="28"/>
          <w:szCs w:val="28"/>
          <w:lang w:val="kk-KZ"/>
        </w:rPr>
        <w:t>4</w:t>
      </w:r>
      <w:r w:rsidRPr="00E01617">
        <w:rPr>
          <w:rFonts w:ascii="Times New Roman" w:eastAsia="Calibri" w:hAnsi="Times New Roman" w:cs="Times New Roman"/>
          <w:sz w:val="28"/>
          <w:szCs w:val="28"/>
          <w:lang w:val="en-US"/>
        </w:rPr>
        <w:t>), customs (4), way of life</w:t>
      </w:r>
      <w:r w:rsidRPr="00E01617">
        <w:rPr>
          <w:rFonts w:ascii="Times New Roman" w:eastAsia="Calibri" w:hAnsi="Times New Roman" w:cs="Times New Roman"/>
          <w:sz w:val="28"/>
          <w:szCs w:val="28"/>
          <w:lang w:val="kk-KZ"/>
        </w:rPr>
        <w:t xml:space="preserve"> (3), </w:t>
      </w:r>
      <w:r w:rsidRPr="00E01617">
        <w:rPr>
          <w:rFonts w:ascii="Times New Roman" w:eastAsia="Calibri" w:hAnsi="Times New Roman" w:cs="Times New Roman"/>
          <w:sz w:val="28"/>
          <w:szCs w:val="28"/>
          <w:lang w:val="en-US"/>
        </w:rPr>
        <w:t>values (2), diversity</w:t>
      </w:r>
      <w:r w:rsidRPr="00E01617">
        <w:rPr>
          <w:rFonts w:ascii="Times New Roman" w:eastAsia="Calibri" w:hAnsi="Times New Roman" w:cs="Times New Roman"/>
          <w:sz w:val="28"/>
          <w:szCs w:val="28"/>
          <w:lang w:val="kk-KZ"/>
        </w:rPr>
        <w:t xml:space="preserve"> (2), </w:t>
      </w:r>
      <w:r w:rsidRPr="00E01617">
        <w:rPr>
          <w:rFonts w:ascii="Times New Roman" w:eastAsia="Calibri" w:hAnsi="Times New Roman" w:cs="Times New Roman"/>
          <w:sz w:val="28"/>
          <w:szCs w:val="28"/>
          <w:lang w:val="en-US"/>
        </w:rPr>
        <w:t xml:space="preserve"> dancing, deep-rooted, , ever-changing, exchange,  shock, people, race,  food, respect,  my nation, flags, life style, clothes,  different group of people, dynamic concept, practice, integration, prosperity, habits, ceremonies, music, nation, literature,  unique, valuable, war, world,  language, rituals, heritage, diversity, community, celebration, folklore, Identity, socialization, creativity, communication, symbolism (94).</w:t>
      </w:r>
    </w:p>
    <w:p w:rsidR="00900667" w:rsidRPr="00026F4A" w:rsidRDefault="006B4152" w:rsidP="00900667">
      <w:pPr>
        <w:spacing w:after="0" w:line="240" w:lineRule="auto"/>
        <w:ind w:firstLine="567"/>
        <w:jc w:val="both"/>
        <w:rPr>
          <w:rFonts w:ascii="Times New Roman" w:eastAsia="Calibri" w:hAnsi="Times New Roman" w:cs="Times New Roman"/>
          <w:b/>
          <w:bCs/>
          <w:sz w:val="28"/>
          <w:szCs w:val="28"/>
        </w:rPr>
      </w:pPr>
      <w:r>
        <w:rPr>
          <w:rFonts w:ascii="Times New Roman" w:eastAsia="Calibri" w:hAnsi="Times New Roman" w:cs="Times New Roman"/>
          <w:sz w:val="28"/>
          <w:szCs w:val="28"/>
        </w:rPr>
        <w:t>А</w:t>
      </w:r>
      <w:r w:rsidR="0048387B" w:rsidRPr="00E01617">
        <w:rPr>
          <w:rFonts w:ascii="Times New Roman" w:eastAsia="Calibri" w:hAnsi="Times New Roman" w:cs="Times New Roman"/>
          <w:sz w:val="28"/>
          <w:szCs w:val="28"/>
        </w:rPr>
        <w:t>ссоциативное</w:t>
      </w:r>
      <w:r w:rsidR="0048387B" w:rsidRPr="00026F4A">
        <w:rPr>
          <w:rFonts w:ascii="Times New Roman" w:eastAsia="Calibri" w:hAnsi="Times New Roman" w:cs="Times New Roman"/>
          <w:sz w:val="28"/>
          <w:szCs w:val="28"/>
        </w:rPr>
        <w:t xml:space="preserve"> </w:t>
      </w:r>
      <w:r w:rsidR="0048387B" w:rsidRPr="00E01617">
        <w:rPr>
          <w:rFonts w:ascii="Times New Roman" w:eastAsia="Calibri" w:hAnsi="Times New Roman" w:cs="Times New Roman"/>
          <w:sz w:val="28"/>
          <w:szCs w:val="28"/>
        </w:rPr>
        <w:t>поле</w:t>
      </w:r>
      <w:r w:rsidR="0048387B" w:rsidRPr="00026F4A">
        <w:rPr>
          <w:rFonts w:ascii="Times New Roman" w:eastAsia="Calibri" w:hAnsi="Times New Roman" w:cs="Times New Roman"/>
          <w:sz w:val="28"/>
          <w:szCs w:val="28"/>
        </w:rPr>
        <w:t xml:space="preserve"> </w:t>
      </w:r>
      <w:r w:rsidR="0048387B" w:rsidRPr="00E01617">
        <w:rPr>
          <w:rFonts w:ascii="Times New Roman" w:eastAsia="Calibri" w:hAnsi="Times New Roman" w:cs="Times New Roman"/>
          <w:sz w:val="28"/>
          <w:szCs w:val="28"/>
        </w:rPr>
        <w:t>к</w:t>
      </w:r>
      <w:r w:rsidR="0048387B" w:rsidRPr="00026F4A">
        <w:rPr>
          <w:rFonts w:ascii="Times New Roman" w:eastAsia="Calibri" w:hAnsi="Times New Roman" w:cs="Times New Roman"/>
          <w:sz w:val="28"/>
          <w:szCs w:val="28"/>
        </w:rPr>
        <w:t xml:space="preserve"> </w:t>
      </w:r>
      <w:r w:rsidR="0048387B" w:rsidRPr="00E01617">
        <w:rPr>
          <w:rFonts w:ascii="Times New Roman" w:eastAsia="Calibri" w:hAnsi="Times New Roman" w:cs="Times New Roman"/>
          <w:sz w:val="28"/>
          <w:szCs w:val="28"/>
        </w:rPr>
        <w:t>концепту</w:t>
      </w:r>
      <w:r w:rsidR="00026F4A">
        <w:rPr>
          <w:rFonts w:ascii="Times New Roman" w:eastAsia="Calibri" w:hAnsi="Times New Roman" w:cs="Times New Roman"/>
          <w:sz w:val="28"/>
          <w:szCs w:val="28"/>
          <w:lang w:val="kk-KZ"/>
        </w:rPr>
        <w:t xml:space="preserve"> </w:t>
      </w:r>
      <w:r w:rsidR="00454999" w:rsidRPr="00E01617">
        <w:rPr>
          <w:rFonts w:ascii="Times New Roman" w:eastAsia="Calibri" w:hAnsi="Times New Roman" w:cs="Times New Roman"/>
          <w:b/>
          <w:bCs/>
          <w:sz w:val="28"/>
          <w:szCs w:val="28"/>
          <w:lang w:val="en-US"/>
        </w:rPr>
        <w:t>Religion</w:t>
      </w:r>
      <w:r w:rsidR="00454999" w:rsidRPr="00026F4A">
        <w:rPr>
          <w:rFonts w:ascii="Times New Roman" w:eastAsia="Calibri" w:hAnsi="Times New Roman" w:cs="Times New Roman"/>
          <w:b/>
          <w:bCs/>
          <w:sz w:val="28"/>
          <w:szCs w:val="28"/>
        </w:rPr>
        <w:tab/>
      </w:r>
      <w:r w:rsidR="00454999" w:rsidRPr="00026F4A">
        <w:rPr>
          <w:rFonts w:ascii="Times New Roman" w:eastAsia="Calibri" w:hAnsi="Times New Roman" w:cs="Times New Roman"/>
          <w:b/>
          <w:bCs/>
          <w:sz w:val="28"/>
          <w:szCs w:val="28"/>
        </w:rPr>
        <w:tab/>
      </w:r>
    </w:p>
    <w:p w:rsidR="0048387B" w:rsidRPr="00E01617" w:rsidRDefault="0048387B" w:rsidP="00900667">
      <w:pPr>
        <w:spacing w:after="0" w:line="240" w:lineRule="auto"/>
        <w:ind w:firstLine="567"/>
        <w:jc w:val="both"/>
        <w:rPr>
          <w:rFonts w:ascii="Times New Roman" w:eastAsia="Calibri" w:hAnsi="Times New Roman" w:cs="Times New Roman"/>
          <w:sz w:val="28"/>
          <w:szCs w:val="28"/>
          <w:lang w:val="en-US"/>
        </w:rPr>
      </w:pPr>
      <w:r w:rsidRPr="00E01617">
        <w:rPr>
          <w:rFonts w:ascii="Times New Roman" w:eastAsia="Calibri" w:hAnsi="Times New Roman" w:cs="Times New Roman"/>
          <w:b/>
          <w:bCs/>
          <w:sz w:val="28"/>
          <w:szCs w:val="28"/>
          <w:lang w:val="en-US"/>
        </w:rPr>
        <w:t>Religion</w:t>
      </w:r>
      <w:r w:rsidRPr="00E01617">
        <w:rPr>
          <w:rFonts w:ascii="Times New Roman" w:eastAsia="Calibri" w:hAnsi="Times New Roman" w:cs="Times New Roman"/>
          <w:sz w:val="28"/>
          <w:szCs w:val="28"/>
          <w:lang w:val="en-US"/>
        </w:rPr>
        <w:t xml:space="preserve"> – Faith (8), Christianity (</w:t>
      </w:r>
      <w:r w:rsidRPr="00E01617">
        <w:rPr>
          <w:rFonts w:ascii="Times New Roman" w:eastAsia="Calibri" w:hAnsi="Times New Roman" w:cs="Times New Roman"/>
          <w:sz w:val="28"/>
          <w:szCs w:val="28"/>
          <w:lang w:val="kk-KZ"/>
        </w:rPr>
        <w:t>6</w:t>
      </w:r>
      <w:r w:rsidRPr="00E01617">
        <w:rPr>
          <w:rFonts w:ascii="Times New Roman" w:eastAsia="Calibri" w:hAnsi="Times New Roman" w:cs="Times New Roman"/>
          <w:sz w:val="28"/>
          <w:szCs w:val="28"/>
          <w:lang w:val="en-US"/>
        </w:rPr>
        <w:t>), religion (</w:t>
      </w:r>
      <w:r w:rsidRPr="00E01617">
        <w:rPr>
          <w:rFonts w:ascii="Times New Roman" w:eastAsia="Calibri" w:hAnsi="Times New Roman" w:cs="Times New Roman"/>
          <w:sz w:val="28"/>
          <w:szCs w:val="28"/>
          <w:lang w:val="kk-KZ"/>
        </w:rPr>
        <w:t>5</w:t>
      </w:r>
      <w:r w:rsidRPr="00E01617">
        <w:rPr>
          <w:rFonts w:ascii="Times New Roman" w:eastAsia="Calibri" w:hAnsi="Times New Roman" w:cs="Times New Roman"/>
          <w:sz w:val="28"/>
          <w:szCs w:val="28"/>
          <w:lang w:val="en-US"/>
        </w:rPr>
        <w:t>),faith (4), belief (4), family (4), God (</w:t>
      </w:r>
      <w:r w:rsidRPr="00E01617">
        <w:rPr>
          <w:rFonts w:ascii="Times New Roman" w:eastAsia="Calibri" w:hAnsi="Times New Roman" w:cs="Times New Roman"/>
          <w:sz w:val="28"/>
          <w:szCs w:val="28"/>
          <w:lang w:val="kk-KZ"/>
        </w:rPr>
        <w:t>4</w:t>
      </w:r>
      <w:r w:rsidRPr="00E01617">
        <w:rPr>
          <w:rFonts w:ascii="Times New Roman" w:eastAsia="Calibri" w:hAnsi="Times New Roman" w:cs="Times New Roman"/>
          <w:sz w:val="28"/>
          <w:szCs w:val="28"/>
          <w:lang w:val="en-US"/>
        </w:rPr>
        <w:t>), history</w:t>
      </w:r>
      <w:r w:rsidRPr="00E01617">
        <w:rPr>
          <w:rFonts w:ascii="Times New Roman" w:eastAsia="Calibri" w:hAnsi="Times New Roman" w:cs="Times New Roman"/>
          <w:sz w:val="28"/>
          <w:szCs w:val="28"/>
          <w:lang w:val="kk-KZ"/>
        </w:rPr>
        <w:t>(4</w:t>
      </w:r>
      <w:r w:rsidRPr="00E01617">
        <w:rPr>
          <w:rFonts w:ascii="Times New Roman" w:eastAsia="Calibri" w:hAnsi="Times New Roman" w:cs="Times New Roman"/>
          <w:sz w:val="28"/>
          <w:szCs w:val="28"/>
          <w:lang w:val="en-US"/>
        </w:rPr>
        <w:t>), Jesus(4), Muslim(2)  language</w:t>
      </w:r>
      <w:r w:rsidRPr="00E01617">
        <w:rPr>
          <w:rFonts w:ascii="Times New Roman" w:eastAsia="Calibri" w:hAnsi="Times New Roman" w:cs="Times New Roman"/>
          <w:sz w:val="28"/>
          <w:szCs w:val="28"/>
          <w:lang w:val="kk-KZ"/>
        </w:rPr>
        <w:t xml:space="preserve"> (3)</w:t>
      </w:r>
      <w:r w:rsidRPr="00E01617">
        <w:rPr>
          <w:rFonts w:ascii="Times New Roman" w:eastAsia="Calibri" w:hAnsi="Times New Roman" w:cs="Times New Roman"/>
          <w:sz w:val="28"/>
          <w:szCs w:val="28"/>
          <w:lang w:val="en-US"/>
        </w:rPr>
        <w:t xml:space="preserve">, Bible (2), life, our history, Way of life, collective, community,  tradition,  shock,  Race,  Food, my nation, flags, life style,  different group of people, dynamic concept, practice, integration , prosperity, habits, ceremonies,  literature, wars, exchange,  valuable, identity, ever-changing, deep-rooted, important, indoctrnation, hope, light in the dark, morality, peace, spiritual, tastes differ, thankfulness, heart, restrictions,  </w:t>
      </w:r>
      <w:r w:rsidRPr="00E01617">
        <w:rPr>
          <w:rFonts w:ascii="Times New Roman" w:eastAsia="SimSun" w:hAnsi="Times New Roman" w:cs="Times New Roman"/>
          <w:sz w:val="28"/>
          <w:szCs w:val="28"/>
          <w:lang w:val="en-US" w:eastAsia="zh-CN"/>
        </w:rPr>
        <w:t xml:space="preserve">Orthodox, </w:t>
      </w:r>
      <w:r w:rsidRPr="00E01617">
        <w:rPr>
          <w:rFonts w:ascii="Times New Roman" w:eastAsia="Calibri" w:hAnsi="Times New Roman" w:cs="Times New Roman"/>
          <w:sz w:val="28"/>
          <w:szCs w:val="28"/>
          <w:lang w:val="en-US"/>
        </w:rPr>
        <w:t>prayers, prejudice, plagiarism, sacred, devotion, morality (94).</w:t>
      </w:r>
    </w:p>
    <w:p w:rsidR="00454999" w:rsidRPr="00E01617" w:rsidRDefault="006B4152" w:rsidP="00454999">
      <w:pPr>
        <w:spacing w:after="0" w:line="240" w:lineRule="auto"/>
        <w:ind w:firstLine="567"/>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Cs/>
          <w:sz w:val="28"/>
          <w:szCs w:val="28"/>
          <w:lang w:val="kk-KZ" w:eastAsia="ru-RU"/>
        </w:rPr>
        <w:t>А</w:t>
      </w:r>
      <w:r w:rsidR="00454999" w:rsidRPr="00E01617">
        <w:rPr>
          <w:rFonts w:ascii="Times New Roman" w:eastAsia="Times New Roman" w:hAnsi="Times New Roman" w:cs="Times New Roman"/>
          <w:bCs/>
          <w:sz w:val="28"/>
          <w:szCs w:val="28"/>
          <w:lang w:val="kk-KZ" w:eastAsia="ru-RU"/>
        </w:rPr>
        <w:t>ссоциативное поле к концепту</w:t>
      </w:r>
      <w:r>
        <w:rPr>
          <w:rFonts w:ascii="Times New Roman" w:eastAsia="Times New Roman" w:hAnsi="Times New Roman" w:cs="Times New Roman"/>
          <w:b/>
          <w:sz w:val="28"/>
          <w:szCs w:val="28"/>
          <w:lang w:val="kk-KZ" w:eastAsia="ru-RU"/>
        </w:rPr>
        <w:t xml:space="preserve"> Билік</w:t>
      </w:r>
    </w:p>
    <w:p w:rsidR="00454999" w:rsidRPr="00E01617" w:rsidRDefault="00454999" w:rsidP="00454999">
      <w:pPr>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b/>
          <w:sz w:val="28"/>
          <w:szCs w:val="28"/>
          <w:lang w:val="kk-KZ" w:eastAsia="ru-RU"/>
        </w:rPr>
        <w:t>Билік</w:t>
      </w:r>
      <w:r w:rsidRPr="00E01617">
        <w:rPr>
          <w:rFonts w:ascii="Times New Roman" w:eastAsia="Times New Roman" w:hAnsi="Times New Roman" w:cs="Times New Roman"/>
          <w:sz w:val="28"/>
          <w:szCs w:val="28"/>
          <w:lang w:val="kk-KZ" w:eastAsia="ru-RU"/>
        </w:rPr>
        <w:t>-  үкімет (20), саясат (13), басқару (13), мансап (8), күш-қуат (8), әмірлік (5), заң (4), басшылық (3), бұйрық (2),үстемділік (2), күш (2), Алаш Орда, әділеттілік, , әсер, ер азамат, заңдылықтар, кресло, қоғамның төменгі тобына билік ету ,қуғын,  шенеуліктер, жоғары лауазымды тұлғалар, министрлік, парламент, сот, тақ, топ өкілдері (115).</w:t>
      </w:r>
    </w:p>
    <w:p w:rsidR="00900667" w:rsidRPr="00E01617" w:rsidRDefault="006B4152" w:rsidP="00454999">
      <w:pPr>
        <w:spacing w:after="0" w:line="240" w:lineRule="auto"/>
        <w:ind w:firstLine="567"/>
        <w:jc w:val="both"/>
        <w:rPr>
          <w:rFonts w:ascii="Times New Roman" w:eastAsia="Times New Roman" w:hAnsi="Times New Roman" w:cs="Times New Roman"/>
          <w:b/>
          <w:bCs/>
          <w:iCs/>
          <w:sz w:val="28"/>
          <w:szCs w:val="28"/>
          <w:lang w:val="kk-KZ" w:eastAsia="ru-RU"/>
        </w:rPr>
      </w:pPr>
      <w:r>
        <w:rPr>
          <w:rFonts w:ascii="Times New Roman" w:eastAsia="Times New Roman" w:hAnsi="Times New Roman" w:cs="Times New Roman"/>
          <w:iCs/>
          <w:sz w:val="28"/>
          <w:szCs w:val="28"/>
          <w:lang w:val="kk-KZ" w:eastAsia="ru-RU"/>
        </w:rPr>
        <w:t>А</w:t>
      </w:r>
      <w:r w:rsidR="00454999" w:rsidRPr="00E01617">
        <w:rPr>
          <w:rFonts w:ascii="Times New Roman" w:eastAsia="Times New Roman" w:hAnsi="Times New Roman" w:cs="Times New Roman"/>
          <w:iCs/>
          <w:sz w:val="28"/>
          <w:szCs w:val="28"/>
          <w:lang w:val="kk-KZ" w:eastAsia="ru-RU"/>
        </w:rPr>
        <w:t>сс</w:t>
      </w:r>
      <w:r w:rsidR="00613DBD">
        <w:rPr>
          <w:rFonts w:ascii="Times New Roman" w:eastAsia="Times New Roman" w:hAnsi="Times New Roman" w:cs="Times New Roman"/>
          <w:iCs/>
          <w:sz w:val="28"/>
          <w:szCs w:val="28"/>
          <w:lang w:val="kk-KZ" w:eastAsia="ru-RU"/>
        </w:rPr>
        <w:t>о</w:t>
      </w:r>
      <w:r w:rsidR="00454999" w:rsidRPr="00E01617">
        <w:rPr>
          <w:rFonts w:ascii="Times New Roman" w:eastAsia="Times New Roman" w:hAnsi="Times New Roman" w:cs="Times New Roman"/>
          <w:iCs/>
          <w:sz w:val="28"/>
          <w:szCs w:val="28"/>
          <w:lang w:val="kk-KZ" w:eastAsia="ru-RU"/>
        </w:rPr>
        <w:t>ци</w:t>
      </w:r>
      <w:r w:rsidR="00613DBD">
        <w:rPr>
          <w:rFonts w:ascii="Times New Roman" w:eastAsia="Times New Roman" w:hAnsi="Times New Roman" w:cs="Times New Roman"/>
          <w:iCs/>
          <w:sz w:val="28"/>
          <w:szCs w:val="28"/>
          <w:lang w:val="kk-KZ" w:eastAsia="ru-RU"/>
        </w:rPr>
        <w:t>а</w:t>
      </w:r>
      <w:r w:rsidR="00454999" w:rsidRPr="00E01617">
        <w:rPr>
          <w:rFonts w:ascii="Times New Roman" w:eastAsia="Times New Roman" w:hAnsi="Times New Roman" w:cs="Times New Roman"/>
          <w:iCs/>
          <w:sz w:val="28"/>
          <w:szCs w:val="28"/>
          <w:lang w:val="kk-KZ" w:eastAsia="ru-RU"/>
        </w:rPr>
        <w:t>тивное поле к концепту</w:t>
      </w:r>
      <w:r>
        <w:rPr>
          <w:rFonts w:ascii="Times New Roman" w:eastAsia="Times New Roman" w:hAnsi="Times New Roman" w:cs="Times New Roman"/>
          <w:b/>
          <w:bCs/>
          <w:iCs/>
          <w:sz w:val="28"/>
          <w:szCs w:val="28"/>
          <w:lang w:val="kk-KZ" w:eastAsia="ru-RU"/>
        </w:rPr>
        <w:t xml:space="preserve"> Қоғам</w:t>
      </w:r>
      <w:r w:rsidR="00454999" w:rsidRPr="00E01617">
        <w:rPr>
          <w:rFonts w:ascii="Times New Roman" w:eastAsia="Times New Roman" w:hAnsi="Times New Roman" w:cs="Times New Roman"/>
          <w:b/>
          <w:bCs/>
          <w:iCs/>
          <w:sz w:val="28"/>
          <w:szCs w:val="28"/>
          <w:lang w:val="kk-KZ" w:eastAsia="ru-RU"/>
        </w:rPr>
        <w:tab/>
      </w:r>
      <w:r w:rsidR="00454999" w:rsidRPr="00E01617">
        <w:rPr>
          <w:rFonts w:ascii="Times New Roman" w:eastAsia="Times New Roman" w:hAnsi="Times New Roman" w:cs="Times New Roman"/>
          <w:b/>
          <w:bCs/>
          <w:iCs/>
          <w:sz w:val="28"/>
          <w:szCs w:val="28"/>
          <w:lang w:val="kk-KZ" w:eastAsia="ru-RU"/>
        </w:rPr>
        <w:tab/>
      </w:r>
      <w:r w:rsidR="00454999" w:rsidRPr="00E01617">
        <w:rPr>
          <w:rFonts w:ascii="Times New Roman" w:eastAsia="Times New Roman" w:hAnsi="Times New Roman" w:cs="Times New Roman"/>
          <w:b/>
          <w:bCs/>
          <w:iCs/>
          <w:sz w:val="28"/>
          <w:szCs w:val="28"/>
          <w:lang w:val="kk-KZ" w:eastAsia="ru-RU"/>
        </w:rPr>
        <w:tab/>
      </w:r>
    </w:p>
    <w:p w:rsidR="00454999" w:rsidRPr="00E01617" w:rsidRDefault="00454999" w:rsidP="00454999">
      <w:pPr>
        <w:spacing w:after="0" w:line="240" w:lineRule="auto"/>
        <w:ind w:firstLine="567"/>
        <w:jc w:val="both"/>
        <w:rPr>
          <w:rFonts w:ascii="Times New Roman" w:eastAsia="Times New Roman" w:hAnsi="Times New Roman" w:cs="Times New Roman"/>
          <w:bCs/>
          <w:sz w:val="28"/>
          <w:szCs w:val="28"/>
          <w:lang w:val="kk-KZ" w:eastAsia="ru-RU"/>
        </w:rPr>
      </w:pPr>
      <w:r w:rsidRPr="00E01617">
        <w:rPr>
          <w:rFonts w:ascii="Times New Roman" w:eastAsia="Times New Roman" w:hAnsi="Times New Roman" w:cs="Times New Roman"/>
          <w:b/>
          <w:bCs/>
          <w:iCs/>
          <w:sz w:val="28"/>
          <w:szCs w:val="28"/>
          <w:lang w:val="kk-KZ" w:eastAsia="ru-RU"/>
        </w:rPr>
        <w:t>Қоғам</w:t>
      </w:r>
      <w:r w:rsidRPr="00E01617">
        <w:rPr>
          <w:rFonts w:ascii="Times New Roman" w:eastAsia="Times New Roman" w:hAnsi="Times New Roman" w:cs="Times New Roman"/>
          <w:b/>
          <w:bCs/>
          <w:i/>
          <w:sz w:val="28"/>
          <w:szCs w:val="28"/>
          <w:lang w:val="kk-KZ" w:eastAsia="ru-RU"/>
        </w:rPr>
        <w:t xml:space="preserve">- </w:t>
      </w:r>
      <w:r w:rsidRPr="00E01617">
        <w:rPr>
          <w:rFonts w:ascii="Times New Roman" w:eastAsia="Times New Roman" w:hAnsi="Times New Roman" w:cs="Times New Roman"/>
          <w:bCs/>
          <w:sz w:val="28"/>
          <w:szCs w:val="28"/>
          <w:lang w:val="kk-KZ" w:eastAsia="ru-RU"/>
        </w:rPr>
        <w:t>халық (21), қоршаған орта (16), адамдар (13), ел (12), еркіндік (9), әлеуметтік қоғам (7), мемлекет (7), түрлі қарым-қатынастың жиынтығы (2), мықты ұжым (2), әлеумент, бейбіт, билікті өзгертетін күш, демократиялық қоғам, жалақы, жеке тұлға, заң, көпшілік орта, мен және басқалар, түтін, тәртіп, ұйым, , ұсақ бөлшектерден құралған атом, халық құндылықтары,экономика, отбасы, қазіргі (109).</w:t>
      </w:r>
    </w:p>
    <w:p w:rsidR="00454999" w:rsidRPr="00E01617" w:rsidRDefault="006B4152" w:rsidP="00454999">
      <w:pPr>
        <w:spacing w:after="0" w:line="240" w:lineRule="auto"/>
        <w:ind w:firstLine="567"/>
        <w:jc w:val="both"/>
        <w:rPr>
          <w:rFonts w:ascii="Times New Roman" w:eastAsia="Times New Roman" w:hAnsi="Times New Roman" w:cs="Times New Roman"/>
          <w:b/>
          <w:bCs/>
          <w:i/>
          <w:sz w:val="28"/>
          <w:szCs w:val="28"/>
          <w:lang w:val="kk-KZ" w:eastAsia="ru-RU"/>
        </w:rPr>
      </w:pPr>
      <w:r>
        <w:rPr>
          <w:rFonts w:ascii="Times New Roman" w:eastAsia="Times New Roman" w:hAnsi="Times New Roman" w:cs="Times New Roman"/>
          <w:sz w:val="28"/>
          <w:szCs w:val="28"/>
          <w:lang w:val="kk-KZ" w:eastAsia="ru-RU"/>
        </w:rPr>
        <w:t>А</w:t>
      </w:r>
      <w:r w:rsidR="00454999" w:rsidRPr="00E01617">
        <w:rPr>
          <w:rFonts w:ascii="Times New Roman" w:eastAsia="Times New Roman" w:hAnsi="Times New Roman" w:cs="Times New Roman"/>
          <w:sz w:val="28"/>
          <w:szCs w:val="28"/>
          <w:lang w:val="kk-KZ" w:eastAsia="ru-RU"/>
        </w:rPr>
        <w:t>сс</w:t>
      </w:r>
      <w:r w:rsidR="00613DBD">
        <w:rPr>
          <w:rFonts w:ascii="Times New Roman" w:eastAsia="Times New Roman" w:hAnsi="Times New Roman" w:cs="Times New Roman"/>
          <w:sz w:val="28"/>
          <w:szCs w:val="28"/>
          <w:lang w:val="kk-KZ" w:eastAsia="ru-RU"/>
        </w:rPr>
        <w:t>о</w:t>
      </w:r>
      <w:r w:rsidR="00454999" w:rsidRPr="00E01617">
        <w:rPr>
          <w:rFonts w:ascii="Times New Roman" w:eastAsia="Times New Roman" w:hAnsi="Times New Roman" w:cs="Times New Roman"/>
          <w:sz w:val="28"/>
          <w:szCs w:val="28"/>
          <w:lang w:val="kk-KZ" w:eastAsia="ru-RU"/>
        </w:rPr>
        <w:t>ци</w:t>
      </w:r>
      <w:r w:rsidR="00613DBD">
        <w:rPr>
          <w:rFonts w:ascii="Times New Roman" w:eastAsia="Times New Roman" w:hAnsi="Times New Roman" w:cs="Times New Roman"/>
          <w:sz w:val="28"/>
          <w:szCs w:val="28"/>
          <w:lang w:val="kk-KZ" w:eastAsia="ru-RU"/>
        </w:rPr>
        <w:t>а</w:t>
      </w:r>
      <w:r w:rsidR="00454999" w:rsidRPr="00E01617">
        <w:rPr>
          <w:rFonts w:ascii="Times New Roman" w:eastAsia="Times New Roman" w:hAnsi="Times New Roman" w:cs="Times New Roman"/>
          <w:sz w:val="28"/>
          <w:szCs w:val="28"/>
          <w:lang w:val="kk-KZ" w:eastAsia="ru-RU"/>
        </w:rPr>
        <w:t>тивное поле к концепту</w:t>
      </w:r>
      <w:r w:rsidR="00454999" w:rsidRPr="00E01617">
        <w:rPr>
          <w:rFonts w:ascii="Times New Roman" w:eastAsia="Times New Roman" w:hAnsi="Times New Roman" w:cs="Times New Roman"/>
          <w:b/>
          <w:bCs/>
          <w:sz w:val="28"/>
          <w:szCs w:val="28"/>
          <w:lang w:val="kk-KZ" w:eastAsia="ru-RU"/>
        </w:rPr>
        <w:t xml:space="preserve"> Жеке тұлға</w:t>
      </w:r>
    </w:p>
    <w:p w:rsidR="00454999" w:rsidRPr="00E01617" w:rsidRDefault="00454999" w:rsidP="00454999">
      <w:pPr>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b/>
          <w:sz w:val="28"/>
          <w:szCs w:val="28"/>
          <w:lang w:val="kk-KZ" w:eastAsia="ru-RU"/>
        </w:rPr>
        <w:t>Жеке тұлға</w:t>
      </w:r>
      <w:r w:rsidRPr="00E01617">
        <w:rPr>
          <w:rFonts w:ascii="Times New Roman" w:eastAsia="Times New Roman" w:hAnsi="Times New Roman" w:cs="Times New Roman"/>
          <w:sz w:val="28"/>
          <w:szCs w:val="28"/>
          <w:lang w:val="kk-KZ" w:eastAsia="ru-RU"/>
        </w:rPr>
        <w:t xml:space="preserve"> – адам (26), мен (17), дарындылық (12), жеке адам (8), лидер (8),  азамат (5), дербестік (4), Абай (3),  әрбір, білім мен білігі сәйкес адам, бүркіт, даму, дарын, дамуға ұмтылу, жан-жақты, жауапкершілік, куәлік, құқық, мінез-құлық, ақын, шебер, субъект, ерекшелік, индивид, қуатты, жоғары лауазымды тұлғалар (103).</w:t>
      </w:r>
    </w:p>
    <w:p w:rsidR="006F6C26" w:rsidRDefault="006B4152" w:rsidP="00454999">
      <w:pPr>
        <w:spacing w:after="0" w:line="240" w:lineRule="auto"/>
        <w:ind w:firstLine="567"/>
        <w:jc w:val="both"/>
        <w:rPr>
          <w:rFonts w:ascii="Times New Roman" w:eastAsia="Times New Roman" w:hAnsi="Times New Roman" w:cs="Times New Roman"/>
          <w:b/>
          <w:bCs/>
          <w:sz w:val="28"/>
          <w:szCs w:val="28"/>
          <w:lang w:val="kk-KZ" w:eastAsia="ru-RU"/>
        </w:rPr>
      </w:pPr>
      <w:r>
        <w:rPr>
          <w:rFonts w:ascii="Times New Roman" w:eastAsia="Times New Roman" w:hAnsi="Times New Roman" w:cs="Times New Roman"/>
          <w:sz w:val="28"/>
          <w:szCs w:val="28"/>
          <w:lang w:val="kk-KZ" w:eastAsia="ru-RU"/>
        </w:rPr>
        <w:t>А</w:t>
      </w:r>
      <w:r w:rsidR="00454999" w:rsidRPr="00E01617">
        <w:rPr>
          <w:rFonts w:ascii="Times New Roman" w:eastAsia="Times New Roman" w:hAnsi="Times New Roman" w:cs="Times New Roman"/>
          <w:sz w:val="28"/>
          <w:szCs w:val="28"/>
          <w:lang w:val="kk-KZ" w:eastAsia="ru-RU"/>
        </w:rPr>
        <w:t>ссоциативное поле к концепту</w:t>
      </w:r>
      <w:r>
        <w:rPr>
          <w:rFonts w:ascii="Times New Roman" w:eastAsia="Times New Roman" w:hAnsi="Times New Roman" w:cs="Times New Roman"/>
          <w:b/>
          <w:bCs/>
          <w:sz w:val="28"/>
          <w:szCs w:val="28"/>
          <w:lang w:val="kk-KZ" w:eastAsia="ru-RU"/>
        </w:rPr>
        <w:t xml:space="preserve"> Салт-дәстүр</w:t>
      </w:r>
      <w:r w:rsidR="00454999" w:rsidRPr="00E01617">
        <w:rPr>
          <w:rFonts w:ascii="Times New Roman" w:eastAsia="Times New Roman" w:hAnsi="Times New Roman" w:cs="Times New Roman"/>
          <w:b/>
          <w:bCs/>
          <w:sz w:val="28"/>
          <w:szCs w:val="28"/>
          <w:lang w:val="kk-KZ" w:eastAsia="ru-RU"/>
        </w:rPr>
        <w:tab/>
        <w:t xml:space="preserve">            </w:t>
      </w:r>
    </w:p>
    <w:p w:rsidR="00454999" w:rsidRPr="00E01617" w:rsidRDefault="00454999" w:rsidP="00454999">
      <w:pPr>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b/>
          <w:bCs/>
          <w:sz w:val="28"/>
          <w:szCs w:val="28"/>
          <w:lang w:val="kk-KZ" w:eastAsia="ru-RU"/>
        </w:rPr>
        <w:t>Салт-дәстү</w:t>
      </w:r>
      <w:r w:rsidRPr="00E01617">
        <w:rPr>
          <w:rFonts w:ascii="Times New Roman" w:eastAsia="Times New Roman" w:hAnsi="Times New Roman" w:cs="Times New Roman"/>
          <w:sz w:val="28"/>
          <w:szCs w:val="28"/>
          <w:lang w:val="kk-KZ" w:eastAsia="ru-RU"/>
        </w:rPr>
        <w:t>р- ұлттық салт-дәстүр (15), мерекелер (12), мәдениет (10),  әдет-ғұрып (9), ән-күй жырлар (8), Әдебиет (6), ережелер (5), әр халықтың ерекшелігі (4), тағамдар (3), қыз ұзату (3),  ұлт (3), ұлттық құндылықтар (2), жақсы рәсім (2), ата-баба, адамгершілікке баулитын құрал, әдепті тәрбие, бесік, құрмет, қыз қуу, құрметтеу, қолданбалы өнер, наурыз мейрамы, саз, үлкенге құрмет, халық, сырға салу, қыз ұзату, көкпар, ойын, ою-өрнек, өткен ғасыр (102).</w:t>
      </w:r>
      <w:r w:rsidRPr="00E01617">
        <w:rPr>
          <w:rFonts w:ascii="Times New Roman" w:eastAsia="Times New Roman" w:hAnsi="Times New Roman" w:cs="Times New Roman"/>
          <w:sz w:val="28"/>
          <w:szCs w:val="28"/>
          <w:lang w:val="kk-KZ" w:eastAsia="ru-RU"/>
        </w:rPr>
        <w:tab/>
      </w:r>
      <w:r w:rsidRPr="00E01617">
        <w:rPr>
          <w:rFonts w:ascii="Times New Roman" w:eastAsia="Times New Roman" w:hAnsi="Times New Roman" w:cs="Times New Roman"/>
          <w:sz w:val="28"/>
          <w:szCs w:val="28"/>
          <w:lang w:val="kk-KZ" w:eastAsia="ru-RU"/>
        </w:rPr>
        <w:tab/>
      </w:r>
    </w:p>
    <w:p w:rsidR="00454999" w:rsidRPr="00E01617" w:rsidRDefault="006B4152" w:rsidP="00900667">
      <w:pPr>
        <w:spacing w:after="0" w:line="240" w:lineRule="auto"/>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sz w:val="28"/>
          <w:szCs w:val="28"/>
          <w:lang w:val="kk-KZ" w:eastAsia="ru-RU"/>
        </w:rPr>
        <w:t>А</w:t>
      </w:r>
      <w:r w:rsidR="00454999" w:rsidRPr="00E01617">
        <w:rPr>
          <w:rFonts w:ascii="Times New Roman" w:eastAsia="Times New Roman" w:hAnsi="Times New Roman" w:cs="Times New Roman"/>
          <w:sz w:val="28"/>
          <w:szCs w:val="28"/>
          <w:lang w:val="kk-KZ" w:eastAsia="ru-RU"/>
        </w:rPr>
        <w:t>ссоциативное поле к концепту</w:t>
      </w:r>
      <w:r>
        <w:rPr>
          <w:rFonts w:ascii="Times New Roman" w:eastAsia="Times New Roman" w:hAnsi="Times New Roman" w:cs="Times New Roman"/>
          <w:b/>
          <w:bCs/>
          <w:sz w:val="28"/>
          <w:szCs w:val="28"/>
          <w:lang w:val="kk-KZ" w:eastAsia="ru-RU"/>
        </w:rPr>
        <w:t xml:space="preserve"> Мәдениет             </w:t>
      </w:r>
      <w:r w:rsidR="00454999" w:rsidRPr="00E01617">
        <w:rPr>
          <w:rFonts w:ascii="Times New Roman" w:eastAsia="Times New Roman" w:hAnsi="Times New Roman" w:cs="Times New Roman"/>
          <w:b/>
          <w:bCs/>
          <w:sz w:val="28"/>
          <w:szCs w:val="28"/>
          <w:lang w:val="kk-KZ" w:eastAsia="ru-RU"/>
        </w:rPr>
        <w:tab/>
      </w:r>
      <w:r w:rsidR="00454999" w:rsidRPr="00E01617">
        <w:rPr>
          <w:rFonts w:ascii="Times New Roman" w:eastAsia="Times New Roman" w:hAnsi="Times New Roman" w:cs="Times New Roman"/>
          <w:b/>
          <w:bCs/>
          <w:sz w:val="28"/>
          <w:szCs w:val="28"/>
          <w:lang w:val="kk-KZ" w:eastAsia="ru-RU"/>
        </w:rPr>
        <w:tab/>
        <w:t xml:space="preserve">         Мәдениет- </w:t>
      </w:r>
      <w:r w:rsidR="00454999" w:rsidRPr="00E01617">
        <w:rPr>
          <w:rFonts w:ascii="Times New Roman" w:eastAsia="Times New Roman" w:hAnsi="Times New Roman" w:cs="Times New Roman"/>
          <w:bCs/>
          <w:sz w:val="28"/>
          <w:szCs w:val="28"/>
          <w:lang w:val="kk-KZ" w:eastAsia="ru-RU"/>
        </w:rPr>
        <w:t xml:space="preserve">өнер (15), тәрбие (13), дәстүр (9), мәдениет (6), ұлттық  мәдениет (6), қоғам (6), этика (5), киіз-үй (4), домбыра (4), салауатты өмір сүрудің формасы (3), қазақ (3), ән-би( 2), Музыка (2), концерт (2), адамгершілік (2), қазақ (2), әдеп,  әлеуметтік ортадағы тәрбиенің ерекшеліктері, білім мен тәрбиенің дамуы, жоғары тәрбиелік деңгейі,  заттай және рухани ерекшелік, кітапхана, күй- терме, көрегендік, қарым-қатынас, өркениет, тәрбие, тәртіп, сөйлеу мәдениеті, тіл, ұқыпты,  Ұлыбритания, фальклор, ұқыпты, дұрыс сөйлеу,театр(104). </w:t>
      </w:r>
    </w:p>
    <w:p w:rsidR="00900667" w:rsidRPr="00E01617" w:rsidRDefault="006B4152" w:rsidP="00900667">
      <w:pPr>
        <w:spacing w:after="0" w:line="240" w:lineRule="auto"/>
        <w:ind w:firstLine="567"/>
        <w:jc w:val="both"/>
        <w:rPr>
          <w:rFonts w:ascii="Times New Roman" w:eastAsia="Times New Roman" w:hAnsi="Times New Roman" w:cs="Times New Roman"/>
          <w:b/>
          <w:bCs/>
          <w:sz w:val="28"/>
          <w:szCs w:val="28"/>
          <w:lang w:val="kk-KZ" w:eastAsia="ru-RU"/>
        </w:rPr>
      </w:pPr>
      <w:r>
        <w:rPr>
          <w:rFonts w:ascii="Times New Roman" w:eastAsia="Times New Roman" w:hAnsi="Times New Roman" w:cs="Times New Roman"/>
          <w:sz w:val="28"/>
          <w:szCs w:val="28"/>
          <w:lang w:val="kk-KZ" w:eastAsia="ru-RU"/>
        </w:rPr>
        <w:t>А</w:t>
      </w:r>
      <w:r w:rsidR="00454999" w:rsidRPr="00E01617">
        <w:rPr>
          <w:rFonts w:ascii="Times New Roman" w:eastAsia="Times New Roman" w:hAnsi="Times New Roman" w:cs="Times New Roman"/>
          <w:sz w:val="28"/>
          <w:szCs w:val="28"/>
          <w:lang w:val="kk-KZ" w:eastAsia="ru-RU"/>
        </w:rPr>
        <w:t>ссоциативное поле к концепту</w:t>
      </w:r>
      <w:r>
        <w:rPr>
          <w:rFonts w:ascii="Times New Roman" w:eastAsia="Times New Roman" w:hAnsi="Times New Roman" w:cs="Times New Roman"/>
          <w:b/>
          <w:bCs/>
          <w:sz w:val="28"/>
          <w:szCs w:val="28"/>
          <w:lang w:val="kk-KZ" w:eastAsia="ru-RU"/>
        </w:rPr>
        <w:t xml:space="preserve"> Дін</w:t>
      </w:r>
      <w:r w:rsidR="00454999" w:rsidRPr="00E01617">
        <w:rPr>
          <w:rFonts w:ascii="Times New Roman" w:eastAsia="Times New Roman" w:hAnsi="Times New Roman" w:cs="Times New Roman"/>
          <w:b/>
          <w:bCs/>
          <w:sz w:val="28"/>
          <w:szCs w:val="28"/>
          <w:lang w:val="kk-KZ" w:eastAsia="ru-RU"/>
        </w:rPr>
        <w:tab/>
      </w:r>
      <w:r w:rsidR="00454999" w:rsidRPr="00E01617">
        <w:rPr>
          <w:rFonts w:ascii="Times New Roman" w:eastAsia="Times New Roman" w:hAnsi="Times New Roman" w:cs="Times New Roman"/>
          <w:b/>
          <w:bCs/>
          <w:sz w:val="28"/>
          <w:szCs w:val="28"/>
          <w:lang w:val="kk-KZ" w:eastAsia="ru-RU"/>
        </w:rPr>
        <w:tab/>
      </w:r>
      <w:r w:rsidR="00454999" w:rsidRPr="00E01617">
        <w:rPr>
          <w:rFonts w:ascii="Times New Roman" w:eastAsia="Times New Roman" w:hAnsi="Times New Roman" w:cs="Times New Roman"/>
          <w:b/>
          <w:bCs/>
          <w:sz w:val="28"/>
          <w:szCs w:val="28"/>
          <w:lang w:val="kk-KZ" w:eastAsia="ru-RU"/>
        </w:rPr>
        <w:tab/>
      </w:r>
    </w:p>
    <w:p w:rsidR="00857313" w:rsidRPr="00E01617" w:rsidRDefault="00454999" w:rsidP="00900667">
      <w:pPr>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b/>
          <w:bCs/>
          <w:sz w:val="28"/>
          <w:szCs w:val="28"/>
          <w:lang w:val="kk-KZ" w:eastAsia="ru-RU"/>
        </w:rPr>
        <w:t>Дін</w:t>
      </w:r>
      <w:r w:rsidRPr="00E01617">
        <w:rPr>
          <w:rFonts w:ascii="Times New Roman" w:eastAsia="Times New Roman" w:hAnsi="Times New Roman" w:cs="Times New Roman"/>
          <w:sz w:val="28"/>
          <w:szCs w:val="28"/>
          <w:lang w:val="kk-KZ" w:eastAsia="ru-RU"/>
        </w:rPr>
        <w:t xml:space="preserve">- ислам (26), мусылман (15), мешіт (13), әр халықтың сенімі (12), құран (10), сенім (8), Аллах (5), Мухаммед пайғамбар (4) ештене жазбаған (2), адалдық, наным, сенім, атеизм, бейбітшілікті сүю, жоғарғы күштерден түсінбеушіліктен туындаған ілім, имандылық, құран, намаз, с.ғ.с, тиым салу, тәрбие (108). </w:t>
      </w:r>
      <w:r w:rsidRPr="00E01617">
        <w:rPr>
          <w:rFonts w:ascii="Times New Roman" w:eastAsia="Times New Roman" w:hAnsi="Times New Roman" w:cs="Times New Roman"/>
          <w:sz w:val="28"/>
          <w:szCs w:val="28"/>
          <w:lang w:val="kk-KZ" w:eastAsia="ru-RU"/>
        </w:rPr>
        <w:tab/>
      </w:r>
    </w:p>
    <w:p w:rsidR="00900667" w:rsidRPr="00E01617" w:rsidRDefault="006B4152" w:rsidP="00F87542">
      <w:pPr>
        <w:spacing w:after="0" w:line="240" w:lineRule="auto"/>
        <w:ind w:firstLine="567"/>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Cs/>
          <w:sz w:val="28"/>
          <w:szCs w:val="28"/>
          <w:lang w:val="kk-KZ" w:eastAsia="ru-RU"/>
        </w:rPr>
        <w:t>А</w:t>
      </w:r>
      <w:r w:rsidR="00F87542" w:rsidRPr="00E01617">
        <w:rPr>
          <w:rFonts w:ascii="Times New Roman" w:eastAsia="Times New Roman" w:hAnsi="Times New Roman" w:cs="Times New Roman"/>
          <w:bCs/>
          <w:sz w:val="28"/>
          <w:szCs w:val="28"/>
          <w:lang w:val="kk-KZ" w:eastAsia="ru-RU"/>
        </w:rPr>
        <w:t>ссоциативное поле к концепту</w:t>
      </w:r>
      <w:r>
        <w:rPr>
          <w:rFonts w:ascii="Times New Roman" w:eastAsia="Times New Roman" w:hAnsi="Times New Roman" w:cs="Times New Roman"/>
          <w:b/>
          <w:sz w:val="28"/>
          <w:szCs w:val="28"/>
          <w:lang w:val="kk-KZ" w:eastAsia="ru-RU"/>
        </w:rPr>
        <w:t xml:space="preserve"> Власть</w:t>
      </w:r>
      <w:r w:rsidR="00F87542" w:rsidRPr="00E01617">
        <w:rPr>
          <w:rFonts w:ascii="Times New Roman" w:eastAsia="Times New Roman" w:hAnsi="Times New Roman" w:cs="Times New Roman"/>
          <w:b/>
          <w:sz w:val="28"/>
          <w:szCs w:val="28"/>
          <w:lang w:val="kk-KZ" w:eastAsia="ru-RU"/>
        </w:rPr>
        <w:tab/>
      </w:r>
      <w:r w:rsidR="00F87542" w:rsidRPr="00E01617">
        <w:rPr>
          <w:rFonts w:ascii="Times New Roman" w:eastAsia="Times New Roman" w:hAnsi="Times New Roman" w:cs="Times New Roman"/>
          <w:b/>
          <w:sz w:val="28"/>
          <w:szCs w:val="28"/>
          <w:lang w:val="kk-KZ" w:eastAsia="ru-RU"/>
        </w:rPr>
        <w:tab/>
      </w:r>
      <w:r w:rsidR="00F87542" w:rsidRPr="00E01617">
        <w:rPr>
          <w:rFonts w:ascii="Times New Roman" w:eastAsia="Times New Roman" w:hAnsi="Times New Roman" w:cs="Times New Roman"/>
          <w:b/>
          <w:sz w:val="28"/>
          <w:szCs w:val="28"/>
          <w:lang w:val="kk-KZ" w:eastAsia="ru-RU"/>
        </w:rPr>
        <w:tab/>
      </w:r>
    </w:p>
    <w:p w:rsidR="00F87542" w:rsidRPr="00E01617" w:rsidRDefault="00F87542" w:rsidP="00F87542">
      <w:pPr>
        <w:spacing w:after="0" w:line="240" w:lineRule="auto"/>
        <w:ind w:firstLine="567"/>
        <w:jc w:val="both"/>
        <w:rPr>
          <w:rFonts w:ascii="Times New Roman" w:eastAsia="Times New Roman" w:hAnsi="Times New Roman" w:cs="Times New Roman"/>
          <w:noProof/>
          <w:sz w:val="28"/>
          <w:szCs w:val="28"/>
          <w:lang w:eastAsia="ru-RU"/>
        </w:rPr>
      </w:pPr>
      <w:r w:rsidRPr="00E01617">
        <w:rPr>
          <w:rFonts w:ascii="Times New Roman" w:eastAsia="Times New Roman" w:hAnsi="Times New Roman" w:cs="Times New Roman"/>
          <w:b/>
          <w:sz w:val="28"/>
          <w:szCs w:val="28"/>
          <w:lang w:eastAsia="ru-RU"/>
        </w:rPr>
        <w:t>Власть</w:t>
      </w:r>
      <w:r w:rsidRPr="00E01617">
        <w:rPr>
          <w:rFonts w:ascii="Times New Roman" w:eastAsia="Times New Roman" w:hAnsi="Times New Roman" w:cs="Times New Roman"/>
          <w:sz w:val="28"/>
          <w:szCs w:val="28"/>
          <w:lang w:eastAsia="ru-RU"/>
        </w:rPr>
        <w:t xml:space="preserve"> – сила(15), президент(12), правительство(11), деньги(7), народ(7), политика(6), государство(5),</w:t>
      </w:r>
      <w:r w:rsidR="00047BC6" w:rsidRPr="00047BC6">
        <w:rPr>
          <w:rFonts w:ascii="Times New Roman" w:eastAsia="Times New Roman" w:hAnsi="Times New Roman" w:cs="Times New Roman"/>
          <w:sz w:val="28"/>
          <w:szCs w:val="28"/>
          <w:lang w:eastAsia="ru-RU"/>
        </w:rPr>
        <w:t xml:space="preserve"> </w:t>
      </w:r>
      <w:r w:rsidRPr="00E01617">
        <w:rPr>
          <w:rFonts w:ascii="Times New Roman" w:eastAsia="Times New Roman" w:hAnsi="Times New Roman" w:cs="Times New Roman"/>
          <w:sz w:val="28"/>
          <w:szCs w:val="28"/>
          <w:lang w:eastAsia="ru-RU"/>
        </w:rPr>
        <w:t xml:space="preserve">коррупция(4), руководство(5), деньги(5), контроль(4) , возможность(2), демократическая(2), пазор(2), управления(2), богаство, воровство, господство, единная , закон, лидер, крепкая, милиция, , мощность, никакая, нерушимая, подчинение, правитель, золото, политическое я, подавление других, трон, приступление, предательство, сайт, трон, государственные органы, </w:t>
      </w:r>
      <w:r w:rsidRPr="00E01617">
        <w:rPr>
          <w:rFonts w:ascii="Times New Roman" w:eastAsia="Times New Roman" w:hAnsi="Times New Roman" w:cs="Times New Roman"/>
          <w:sz w:val="28"/>
          <w:szCs w:val="28"/>
          <w:lang w:val="kk-KZ" w:eastAsia="ru-RU"/>
        </w:rPr>
        <w:t>к</w:t>
      </w:r>
      <w:r w:rsidRPr="00E01617">
        <w:rPr>
          <w:rFonts w:ascii="Times New Roman" w:eastAsia="Times New Roman" w:hAnsi="Times New Roman" w:cs="Times New Roman"/>
          <w:sz w:val="28"/>
          <w:szCs w:val="28"/>
          <w:lang w:eastAsia="ru-RU"/>
        </w:rPr>
        <w:t>онтроль (113</w:t>
      </w:r>
      <w:r w:rsidRPr="00E01617">
        <w:rPr>
          <w:rFonts w:ascii="Times New Roman" w:eastAsia="Times New Roman" w:hAnsi="Times New Roman" w:cs="Times New Roman"/>
          <w:sz w:val="28"/>
          <w:szCs w:val="28"/>
          <w:lang w:val="kk-KZ" w:eastAsia="ru-RU"/>
        </w:rPr>
        <w:t>).</w:t>
      </w:r>
    </w:p>
    <w:p w:rsidR="00613DBD" w:rsidRDefault="006B4152" w:rsidP="00F87542">
      <w:pPr>
        <w:spacing w:after="0" w:line="240" w:lineRule="auto"/>
        <w:ind w:firstLine="567"/>
        <w:jc w:val="both"/>
        <w:rPr>
          <w:rFonts w:ascii="Times New Roman" w:eastAsia="Times New Roman" w:hAnsi="Times New Roman" w:cs="Times New Roman"/>
          <w:b/>
          <w:bCs/>
          <w:iCs/>
          <w:sz w:val="28"/>
          <w:szCs w:val="28"/>
          <w:lang w:val="kk-KZ" w:eastAsia="ru-RU"/>
        </w:rPr>
      </w:pPr>
      <w:r>
        <w:rPr>
          <w:rFonts w:ascii="Times New Roman" w:eastAsia="Times New Roman" w:hAnsi="Times New Roman" w:cs="Times New Roman"/>
          <w:iCs/>
          <w:sz w:val="28"/>
          <w:szCs w:val="28"/>
          <w:lang w:val="kk-KZ" w:eastAsia="ru-RU"/>
        </w:rPr>
        <w:t>А</w:t>
      </w:r>
      <w:r w:rsidR="00BF13BA">
        <w:rPr>
          <w:rFonts w:ascii="Times New Roman" w:eastAsia="Times New Roman" w:hAnsi="Times New Roman" w:cs="Times New Roman"/>
          <w:iCs/>
          <w:sz w:val="28"/>
          <w:szCs w:val="28"/>
          <w:lang w:val="kk-KZ" w:eastAsia="ru-RU"/>
        </w:rPr>
        <w:t>ссоциативное поле</w:t>
      </w:r>
      <w:r w:rsidR="00F87542" w:rsidRPr="00E01617">
        <w:rPr>
          <w:rFonts w:ascii="Times New Roman" w:eastAsia="Times New Roman" w:hAnsi="Times New Roman" w:cs="Times New Roman"/>
          <w:iCs/>
          <w:sz w:val="28"/>
          <w:szCs w:val="28"/>
          <w:lang w:val="kk-KZ" w:eastAsia="ru-RU"/>
        </w:rPr>
        <w:t xml:space="preserve"> к</w:t>
      </w:r>
      <w:r w:rsidR="00BF13BA" w:rsidRPr="00BF13BA">
        <w:rPr>
          <w:rFonts w:ascii="Times New Roman" w:eastAsia="Times New Roman" w:hAnsi="Times New Roman" w:cs="Times New Roman"/>
          <w:bCs/>
          <w:iCs/>
          <w:sz w:val="28"/>
          <w:szCs w:val="28"/>
          <w:lang w:val="kk-KZ" w:eastAsia="ru-RU"/>
        </w:rPr>
        <w:t xml:space="preserve"> концепту</w:t>
      </w:r>
      <w:r w:rsidR="00BF13BA">
        <w:rPr>
          <w:rFonts w:ascii="Times New Roman" w:eastAsia="Times New Roman" w:hAnsi="Times New Roman" w:cs="Times New Roman"/>
          <w:b/>
          <w:bCs/>
          <w:iCs/>
          <w:sz w:val="28"/>
          <w:szCs w:val="28"/>
          <w:lang w:val="kk-KZ" w:eastAsia="ru-RU"/>
        </w:rPr>
        <w:t xml:space="preserve"> Общество  </w:t>
      </w:r>
    </w:p>
    <w:p w:rsidR="00F87542" w:rsidRPr="00BF13BA" w:rsidRDefault="00F87542" w:rsidP="00F87542">
      <w:pPr>
        <w:spacing w:after="0" w:line="240" w:lineRule="auto"/>
        <w:ind w:firstLine="567"/>
        <w:jc w:val="both"/>
        <w:rPr>
          <w:rFonts w:ascii="Times New Roman" w:eastAsia="Times New Roman" w:hAnsi="Times New Roman" w:cs="Times New Roman"/>
          <w:b/>
          <w:bCs/>
          <w:iCs/>
          <w:sz w:val="28"/>
          <w:szCs w:val="28"/>
          <w:lang w:val="kk-KZ" w:eastAsia="ru-RU"/>
        </w:rPr>
      </w:pPr>
      <w:r w:rsidRPr="00E01617">
        <w:rPr>
          <w:rFonts w:ascii="Times New Roman" w:eastAsia="Times New Roman" w:hAnsi="Times New Roman" w:cs="Times New Roman"/>
          <w:b/>
          <w:bCs/>
          <w:iCs/>
          <w:sz w:val="28"/>
          <w:szCs w:val="28"/>
          <w:lang w:val="kk-KZ" w:eastAsia="ru-RU"/>
        </w:rPr>
        <w:t xml:space="preserve">Общество </w:t>
      </w:r>
      <w:r w:rsidRPr="00E01617">
        <w:rPr>
          <w:rFonts w:ascii="Times New Roman" w:eastAsia="Times New Roman" w:hAnsi="Times New Roman" w:cs="Times New Roman"/>
          <w:b/>
          <w:bCs/>
          <w:i/>
          <w:sz w:val="28"/>
          <w:szCs w:val="28"/>
          <w:lang w:val="kk-KZ" w:eastAsia="ru-RU"/>
        </w:rPr>
        <w:t xml:space="preserve">-  </w:t>
      </w:r>
      <w:r w:rsidRPr="00E01617">
        <w:rPr>
          <w:rFonts w:ascii="Times New Roman" w:eastAsia="Times New Roman" w:hAnsi="Times New Roman" w:cs="Times New Roman"/>
          <w:bCs/>
          <w:sz w:val="28"/>
          <w:szCs w:val="28"/>
          <w:lang w:val="kk-KZ" w:eastAsia="ru-RU"/>
        </w:rPr>
        <w:t>люди (</w:t>
      </w:r>
      <w:r w:rsidRPr="00E01617">
        <w:rPr>
          <w:rFonts w:ascii="Times New Roman" w:eastAsia="Times New Roman" w:hAnsi="Times New Roman" w:cs="Times New Roman"/>
          <w:bCs/>
          <w:sz w:val="28"/>
          <w:szCs w:val="28"/>
          <w:lang w:eastAsia="ru-RU"/>
        </w:rPr>
        <w:t>18</w:t>
      </w:r>
      <w:r w:rsidRPr="00E01617">
        <w:rPr>
          <w:rFonts w:ascii="Times New Roman" w:eastAsia="Times New Roman" w:hAnsi="Times New Roman" w:cs="Times New Roman"/>
          <w:bCs/>
          <w:sz w:val="28"/>
          <w:szCs w:val="28"/>
          <w:lang w:val="kk-KZ" w:eastAsia="ru-RU"/>
        </w:rPr>
        <w:t>), народ (1</w:t>
      </w:r>
      <w:r w:rsidRPr="00E01617">
        <w:rPr>
          <w:rFonts w:ascii="Times New Roman" w:eastAsia="Times New Roman" w:hAnsi="Times New Roman" w:cs="Times New Roman"/>
          <w:bCs/>
          <w:sz w:val="28"/>
          <w:szCs w:val="28"/>
          <w:lang w:eastAsia="ru-RU"/>
        </w:rPr>
        <w:t>5</w:t>
      </w:r>
      <w:r w:rsidRPr="00E01617">
        <w:rPr>
          <w:rFonts w:ascii="Times New Roman" w:eastAsia="Times New Roman" w:hAnsi="Times New Roman" w:cs="Times New Roman"/>
          <w:bCs/>
          <w:sz w:val="28"/>
          <w:szCs w:val="28"/>
          <w:lang w:val="kk-KZ" w:eastAsia="ru-RU"/>
        </w:rPr>
        <w:t>), социум (12), мнение (5), государство (5), общество (</w:t>
      </w:r>
      <w:r w:rsidRPr="00E01617">
        <w:rPr>
          <w:rFonts w:ascii="Times New Roman" w:eastAsia="Times New Roman" w:hAnsi="Times New Roman" w:cs="Times New Roman"/>
          <w:bCs/>
          <w:sz w:val="28"/>
          <w:szCs w:val="28"/>
          <w:lang w:eastAsia="ru-RU"/>
        </w:rPr>
        <w:t>4</w:t>
      </w:r>
      <w:r w:rsidRPr="00E01617">
        <w:rPr>
          <w:rFonts w:ascii="Times New Roman" w:eastAsia="Times New Roman" w:hAnsi="Times New Roman" w:cs="Times New Roman"/>
          <w:bCs/>
          <w:sz w:val="28"/>
          <w:szCs w:val="28"/>
          <w:lang w:val="kk-KZ" w:eastAsia="ru-RU"/>
        </w:rPr>
        <w:t>), стадо (3), дегридация (2), дружба (2), люди (</w:t>
      </w:r>
      <w:r w:rsidRPr="00E01617">
        <w:rPr>
          <w:rFonts w:ascii="Times New Roman" w:eastAsia="Times New Roman" w:hAnsi="Times New Roman" w:cs="Times New Roman"/>
          <w:bCs/>
          <w:sz w:val="28"/>
          <w:szCs w:val="28"/>
          <w:lang w:eastAsia="ru-RU"/>
        </w:rPr>
        <w:t>3</w:t>
      </w:r>
      <w:r w:rsidRPr="00E01617">
        <w:rPr>
          <w:rFonts w:ascii="Times New Roman" w:eastAsia="Times New Roman" w:hAnsi="Times New Roman" w:cs="Times New Roman"/>
          <w:bCs/>
          <w:sz w:val="28"/>
          <w:szCs w:val="28"/>
          <w:lang w:val="kk-KZ" w:eastAsia="ru-RU"/>
        </w:rPr>
        <w:t>), мы (2), толпа (2), влияние (3), традиции (2), банда, воспитание, гражданское, гласность, дружелюбие, друзья,окружающия неосфера, потребители, скопка людей, среда которое мы живем, , социальное, закон, развитое, система, форма объединения людей, часть мира, для всех, замкнутое, культура, разговор, демократичесное, хорошее, справедливое, индивидум, наука, упадок, дружба, право, коллектив, рынок, коммуникация, борьба, помощь, интелегентность, обманутая толпа, управления, разнообразное, приличное, толпа, традиционное, СМИ, цирк</w:t>
      </w:r>
      <w:r w:rsidRPr="00E01617">
        <w:rPr>
          <w:rFonts w:ascii="Times New Roman" w:eastAsia="Times New Roman" w:hAnsi="Times New Roman" w:cs="Times New Roman"/>
          <w:bCs/>
          <w:sz w:val="28"/>
          <w:szCs w:val="28"/>
          <w:lang w:eastAsia="ru-RU"/>
        </w:rPr>
        <w:t xml:space="preserve"> (121)</w:t>
      </w:r>
      <w:r w:rsidRPr="00E01617">
        <w:rPr>
          <w:rFonts w:ascii="Times New Roman" w:eastAsia="Times New Roman" w:hAnsi="Times New Roman" w:cs="Times New Roman"/>
          <w:b/>
          <w:bCs/>
          <w:i/>
          <w:sz w:val="28"/>
          <w:szCs w:val="28"/>
          <w:lang w:val="kk-KZ" w:eastAsia="ru-RU"/>
        </w:rPr>
        <w:t>.</w:t>
      </w:r>
    </w:p>
    <w:p w:rsidR="00900667" w:rsidRPr="00E01617" w:rsidRDefault="00BF13BA" w:rsidP="00F87542">
      <w:pPr>
        <w:spacing w:after="0" w:line="240" w:lineRule="auto"/>
        <w:ind w:firstLine="567"/>
        <w:jc w:val="both"/>
        <w:rPr>
          <w:rFonts w:ascii="Times New Roman" w:eastAsia="Times New Roman" w:hAnsi="Times New Roman" w:cs="Times New Roman"/>
          <w:b/>
          <w:bCs/>
          <w:sz w:val="28"/>
          <w:szCs w:val="28"/>
          <w:lang w:val="kk-KZ" w:eastAsia="ru-RU"/>
        </w:rPr>
      </w:pPr>
      <w:r>
        <w:rPr>
          <w:rFonts w:ascii="Times New Roman" w:eastAsia="Times New Roman" w:hAnsi="Times New Roman" w:cs="Times New Roman"/>
          <w:sz w:val="28"/>
          <w:szCs w:val="28"/>
          <w:lang w:val="kk-KZ" w:eastAsia="ru-RU"/>
        </w:rPr>
        <w:t>А</w:t>
      </w:r>
      <w:r w:rsidR="00F87542" w:rsidRPr="00E01617">
        <w:rPr>
          <w:rFonts w:ascii="Times New Roman" w:eastAsia="Times New Roman" w:hAnsi="Times New Roman" w:cs="Times New Roman"/>
          <w:sz w:val="28"/>
          <w:szCs w:val="28"/>
          <w:lang w:val="kk-KZ" w:eastAsia="ru-RU"/>
        </w:rPr>
        <w:t>ссоциативн</w:t>
      </w:r>
      <w:r>
        <w:rPr>
          <w:rFonts w:ascii="Times New Roman" w:eastAsia="Times New Roman" w:hAnsi="Times New Roman" w:cs="Times New Roman"/>
          <w:sz w:val="28"/>
          <w:szCs w:val="28"/>
          <w:lang w:val="kk-KZ" w:eastAsia="ru-RU"/>
        </w:rPr>
        <w:t xml:space="preserve">ое поле </w:t>
      </w:r>
      <w:r w:rsidR="00F87542" w:rsidRPr="00E01617">
        <w:rPr>
          <w:rFonts w:ascii="Times New Roman" w:eastAsia="Times New Roman" w:hAnsi="Times New Roman" w:cs="Times New Roman"/>
          <w:sz w:val="28"/>
          <w:szCs w:val="28"/>
          <w:lang w:val="kk-KZ" w:eastAsia="ru-RU"/>
        </w:rPr>
        <w:t>к концепту</w:t>
      </w:r>
      <w:r w:rsidR="00F87542" w:rsidRPr="00E01617">
        <w:rPr>
          <w:rFonts w:ascii="Times New Roman" w:eastAsia="Times New Roman" w:hAnsi="Times New Roman" w:cs="Times New Roman"/>
          <w:b/>
          <w:bCs/>
          <w:sz w:val="28"/>
          <w:szCs w:val="28"/>
          <w:lang w:val="kk-KZ" w:eastAsia="ru-RU"/>
        </w:rPr>
        <w:t xml:space="preserve"> Личность</w:t>
      </w:r>
      <w:r w:rsidR="00F87542" w:rsidRPr="00E01617">
        <w:rPr>
          <w:rFonts w:ascii="Times New Roman" w:eastAsia="Times New Roman" w:hAnsi="Times New Roman" w:cs="Times New Roman"/>
          <w:b/>
          <w:bCs/>
          <w:sz w:val="28"/>
          <w:szCs w:val="28"/>
          <w:lang w:val="kk-KZ" w:eastAsia="ru-RU"/>
        </w:rPr>
        <w:tab/>
      </w:r>
    </w:p>
    <w:p w:rsidR="00F87542" w:rsidRPr="00E01617" w:rsidRDefault="00F87542" w:rsidP="00900667">
      <w:pPr>
        <w:spacing w:after="0" w:line="240" w:lineRule="auto"/>
        <w:ind w:firstLine="567"/>
        <w:jc w:val="both"/>
        <w:rPr>
          <w:rFonts w:ascii="Calibri" w:eastAsia="Calibri" w:hAnsi="Calibri" w:cs="Times New Roman"/>
        </w:rPr>
      </w:pPr>
      <w:r w:rsidRPr="00E01617">
        <w:rPr>
          <w:rFonts w:ascii="Times New Roman" w:eastAsia="Times New Roman" w:hAnsi="Times New Roman" w:cs="Times New Roman"/>
          <w:b/>
          <w:bCs/>
          <w:sz w:val="28"/>
          <w:szCs w:val="28"/>
          <w:lang w:val="kk-KZ" w:eastAsia="ru-RU"/>
        </w:rPr>
        <w:t xml:space="preserve">Личность – </w:t>
      </w:r>
      <w:r w:rsidRPr="00E01617">
        <w:rPr>
          <w:rFonts w:ascii="Times New Roman" w:eastAsia="Times New Roman" w:hAnsi="Times New Roman" w:cs="Times New Roman"/>
          <w:bCs/>
          <w:sz w:val="28"/>
          <w:szCs w:val="28"/>
          <w:lang w:val="kk-KZ" w:eastAsia="ru-RU"/>
        </w:rPr>
        <w:t>человек (38), индивидуальность (7), индивид (5), гражданин (5), лицо (2),   мнение (2), Назарбаев (2),  Познер (2), персона (2), сила (2), характер (2), я (2), лидер (2), аргын,  бог,  богатая, будущее, власть, возраст,  выдающеяся, вождь, дегридация, знания, круг людей, криативная, личность, людимировозрения, мышления, мнение, оброз человека, образованный волевой человек, осознанность, общество, образования, папа, персона, психология, разный, разум, самооценка, сильная, свобода, сознательная, самореализация, субъек социальных отношений, становление, самостоятельность, статус,   темперамент, талант, Трамп, творчествоуважения, уверенность, ум, успешная, художник,  харизма, эго(</w:t>
      </w:r>
      <w:r w:rsidRPr="00E01617">
        <w:rPr>
          <w:rFonts w:ascii="Times New Roman" w:eastAsia="Times New Roman" w:hAnsi="Times New Roman" w:cs="Times New Roman"/>
          <w:bCs/>
          <w:sz w:val="28"/>
          <w:szCs w:val="28"/>
          <w:lang w:eastAsia="ru-RU"/>
        </w:rPr>
        <w:t>118</w:t>
      </w:r>
      <w:r w:rsidRPr="00E01617">
        <w:rPr>
          <w:rFonts w:ascii="Times New Roman" w:eastAsia="Times New Roman" w:hAnsi="Times New Roman" w:cs="Times New Roman"/>
          <w:bCs/>
          <w:sz w:val="28"/>
          <w:szCs w:val="28"/>
          <w:lang w:val="kk-KZ" w:eastAsia="ru-RU"/>
        </w:rPr>
        <w:t>)</w:t>
      </w:r>
      <w:r w:rsidRPr="00E01617">
        <w:rPr>
          <w:rFonts w:ascii="Times New Roman" w:eastAsia="Times New Roman" w:hAnsi="Times New Roman" w:cs="Times New Roman"/>
          <w:sz w:val="28"/>
          <w:szCs w:val="28"/>
          <w:lang w:val="kk-KZ" w:eastAsia="ru-RU"/>
        </w:rPr>
        <w:t>.</w:t>
      </w:r>
      <w:r w:rsidRPr="00E01617">
        <w:rPr>
          <w:rFonts w:ascii="Calibri" w:eastAsia="Calibri" w:hAnsi="Calibri" w:cs="Times New Roman"/>
        </w:rPr>
        <w:tab/>
      </w:r>
      <w:r w:rsidRPr="00E01617">
        <w:rPr>
          <w:rFonts w:ascii="Calibri" w:eastAsia="Calibri" w:hAnsi="Calibri" w:cs="Times New Roman"/>
        </w:rPr>
        <w:tab/>
      </w:r>
      <w:r w:rsidRPr="00E01617">
        <w:rPr>
          <w:rFonts w:ascii="Calibri" w:eastAsia="Calibri" w:hAnsi="Calibri" w:cs="Times New Roman"/>
        </w:rPr>
        <w:tab/>
      </w:r>
      <w:r w:rsidRPr="00E01617">
        <w:rPr>
          <w:rFonts w:ascii="Calibri" w:eastAsia="Calibri" w:hAnsi="Calibri" w:cs="Times New Roman"/>
        </w:rPr>
        <w:tab/>
      </w:r>
      <w:r w:rsidRPr="00E01617">
        <w:rPr>
          <w:rFonts w:ascii="Calibri" w:eastAsia="Calibri" w:hAnsi="Calibri" w:cs="Times New Roman"/>
        </w:rPr>
        <w:tab/>
      </w:r>
      <w:r w:rsidRPr="00E01617">
        <w:rPr>
          <w:rFonts w:ascii="Calibri" w:eastAsia="Calibri" w:hAnsi="Calibri" w:cs="Times New Roman"/>
        </w:rPr>
        <w:tab/>
      </w:r>
      <w:r w:rsidRPr="00E01617">
        <w:rPr>
          <w:rFonts w:ascii="Calibri" w:eastAsia="Calibri" w:hAnsi="Calibri" w:cs="Times New Roman"/>
        </w:rPr>
        <w:tab/>
      </w:r>
      <w:r w:rsidRPr="00E01617">
        <w:rPr>
          <w:rFonts w:ascii="Calibri" w:eastAsia="Calibri" w:hAnsi="Calibri" w:cs="Times New Roman"/>
        </w:rPr>
        <w:tab/>
      </w:r>
    </w:p>
    <w:p w:rsidR="00BF13BA" w:rsidRDefault="00BF13BA" w:rsidP="00F87542">
      <w:pPr>
        <w:spacing w:after="0" w:line="240" w:lineRule="auto"/>
        <w:ind w:firstLine="567"/>
        <w:jc w:val="both"/>
        <w:rPr>
          <w:rFonts w:ascii="Times New Roman" w:eastAsia="Times New Roman" w:hAnsi="Times New Roman" w:cs="Times New Roman"/>
          <w:b/>
          <w:bCs/>
          <w:sz w:val="28"/>
          <w:szCs w:val="28"/>
          <w:lang w:val="kk-KZ" w:eastAsia="ru-RU"/>
        </w:rPr>
      </w:pPr>
      <w:r>
        <w:rPr>
          <w:rFonts w:ascii="Times New Roman" w:eastAsia="Times New Roman" w:hAnsi="Times New Roman" w:cs="Times New Roman"/>
          <w:sz w:val="28"/>
          <w:szCs w:val="28"/>
          <w:lang w:val="kk-KZ" w:eastAsia="ru-RU"/>
        </w:rPr>
        <w:t>А</w:t>
      </w:r>
      <w:r w:rsidRPr="00E01617">
        <w:rPr>
          <w:rFonts w:ascii="Times New Roman" w:eastAsia="Times New Roman" w:hAnsi="Times New Roman" w:cs="Times New Roman"/>
          <w:sz w:val="28"/>
          <w:szCs w:val="28"/>
          <w:lang w:val="kk-KZ" w:eastAsia="ru-RU"/>
        </w:rPr>
        <w:t>ссоциативн</w:t>
      </w:r>
      <w:r>
        <w:rPr>
          <w:rFonts w:ascii="Times New Roman" w:eastAsia="Times New Roman" w:hAnsi="Times New Roman" w:cs="Times New Roman"/>
          <w:sz w:val="28"/>
          <w:szCs w:val="28"/>
          <w:lang w:val="kk-KZ" w:eastAsia="ru-RU"/>
        </w:rPr>
        <w:t xml:space="preserve">ое поле </w:t>
      </w:r>
      <w:r w:rsidRPr="00E01617">
        <w:rPr>
          <w:rFonts w:ascii="Times New Roman" w:eastAsia="Times New Roman" w:hAnsi="Times New Roman" w:cs="Times New Roman"/>
          <w:sz w:val="28"/>
          <w:szCs w:val="28"/>
          <w:lang w:val="kk-KZ" w:eastAsia="ru-RU"/>
        </w:rPr>
        <w:t>к концепту</w:t>
      </w:r>
      <w:r>
        <w:rPr>
          <w:rFonts w:ascii="Times New Roman" w:eastAsia="Times New Roman" w:hAnsi="Times New Roman" w:cs="Times New Roman"/>
          <w:b/>
          <w:bCs/>
          <w:sz w:val="28"/>
          <w:szCs w:val="28"/>
          <w:lang w:val="kk-KZ" w:eastAsia="ru-RU"/>
        </w:rPr>
        <w:t>Традиция</w:t>
      </w:r>
    </w:p>
    <w:p w:rsidR="00F87542" w:rsidRPr="00BF13BA" w:rsidRDefault="00F87542" w:rsidP="00F87542">
      <w:pPr>
        <w:spacing w:after="0" w:line="240" w:lineRule="auto"/>
        <w:ind w:firstLine="567"/>
        <w:jc w:val="both"/>
        <w:rPr>
          <w:rFonts w:ascii="Times New Roman" w:eastAsia="Times New Roman" w:hAnsi="Times New Roman" w:cs="Times New Roman"/>
          <w:b/>
          <w:bCs/>
          <w:sz w:val="28"/>
          <w:szCs w:val="28"/>
          <w:lang w:val="kk-KZ" w:eastAsia="ru-RU"/>
        </w:rPr>
      </w:pPr>
      <w:r w:rsidRPr="00E01617">
        <w:rPr>
          <w:rFonts w:ascii="Times New Roman" w:eastAsia="Times New Roman" w:hAnsi="Times New Roman" w:cs="Times New Roman"/>
          <w:b/>
          <w:bCs/>
          <w:sz w:val="28"/>
          <w:szCs w:val="28"/>
          <w:lang w:val="kk-KZ" w:eastAsia="ru-RU"/>
        </w:rPr>
        <w:t xml:space="preserve">Традиция- </w:t>
      </w:r>
      <w:r w:rsidRPr="00E01617">
        <w:rPr>
          <w:rFonts w:ascii="Times New Roman" w:eastAsia="Times New Roman" w:hAnsi="Times New Roman" w:cs="Times New Roman"/>
          <w:bCs/>
          <w:sz w:val="28"/>
          <w:szCs w:val="28"/>
          <w:lang w:val="kk-KZ" w:eastAsia="ru-RU"/>
        </w:rPr>
        <w:t>обычай (17), культура (12), семья (11), национальная (7), народ (8), обряды (5), праздник (4), национальность (2), ценность (2), братство, внушение чужого мнения, воспитание, древняя, давние, день рождения, жизнь, корни, надо чтить, наследственность, новая, нравы, национальный костюм, новый год, Наурыз, нормы, история, образ, культура,праздники, пожиматия прошлого,разрезание пут,  песни, Родина, передача опыта, привычки, поколения, танцы,  совещание, свойство, старая,  праздник, любовь, тусаукесер, мудрость, саукеле, уважение, шаблоны, соблюдение, бязательство, правила жизни, уважение, память ,юрта, язык(</w:t>
      </w:r>
      <w:r w:rsidRPr="00E01617">
        <w:rPr>
          <w:rFonts w:ascii="Times New Roman" w:eastAsia="Times New Roman" w:hAnsi="Times New Roman" w:cs="Times New Roman"/>
          <w:bCs/>
          <w:sz w:val="28"/>
          <w:szCs w:val="28"/>
          <w:lang w:eastAsia="ru-RU"/>
        </w:rPr>
        <w:t>112</w:t>
      </w:r>
      <w:r w:rsidRPr="00E01617">
        <w:rPr>
          <w:rFonts w:ascii="Times New Roman" w:eastAsia="Times New Roman" w:hAnsi="Times New Roman" w:cs="Times New Roman"/>
          <w:bCs/>
          <w:sz w:val="28"/>
          <w:szCs w:val="28"/>
          <w:lang w:val="kk-KZ" w:eastAsia="ru-RU"/>
        </w:rPr>
        <w:t>).</w:t>
      </w:r>
      <w:r w:rsidRPr="00E01617">
        <w:rPr>
          <w:rFonts w:ascii="Times New Roman" w:eastAsia="Times New Roman" w:hAnsi="Times New Roman" w:cs="Times New Roman"/>
          <w:bCs/>
          <w:sz w:val="28"/>
          <w:szCs w:val="28"/>
          <w:lang w:val="kk-KZ" w:eastAsia="ru-RU"/>
        </w:rPr>
        <w:tab/>
      </w:r>
      <w:r w:rsidRPr="00E01617">
        <w:rPr>
          <w:rFonts w:ascii="Times New Roman" w:eastAsia="Times New Roman" w:hAnsi="Times New Roman" w:cs="Times New Roman"/>
          <w:bCs/>
          <w:sz w:val="28"/>
          <w:szCs w:val="28"/>
          <w:lang w:val="kk-KZ" w:eastAsia="ru-RU"/>
        </w:rPr>
        <w:tab/>
      </w:r>
      <w:r w:rsidRPr="00E01617">
        <w:rPr>
          <w:rFonts w:ascii="Times New Roman" w:eastAsia="Times New Roman" w:hAnsi="Times New Roman" w:cs="Times New Roman"/>
          <w:bCs/>
          <w:sz w:val="28"/>
          <w:szCs w:val="28"/>
          <w:lang w:val="kk-KZ" w:eastAsia="ru-RU"/>
        </w:rPr>
        <w:tab/>
      </w:r>
      <w:r w:rsidRPr="00E01617">
        <w:rPr>
          <w:rFonts w:ascii="Times New Roman" w:eastAsia="Times New Roman" w:hAnsi="Times New Roman" w:cs="Times New Roman"/>
          <w:bCs/>
          <w:sz w:val="28"/>
          <w:szCs w:val="28"/>
          <w:lang w:val="kk-KZ" w:eastAsia="ru-RU"/>
        </w:rPr>
        <w:tab/>
      </w:r>
      <w:r w:rsidRPr="00E01617">
        <w:rPr>
          <w:rFonts w:ascii="Times New Roman" w:eastAsia="Times New Roman" w:hAnsi="Times New Roman" w:cs="Times New Roman"/>
          <w:bCs/>
          <w:sz w:val="28"/>
          <w:szCs w:val="28"/>
          <w:lang w:val="kk-KZ" w:eastAsia="ru-RU"/>
        </w:rPr>
        <w:tab/>
      </w:r>
    </w:p>
    <w:p w:rsidR="00BF13BA" w:rsidRDefault="00BF13BA" w:rsidP="00F87542">
      <w:pPr>
        <w:spacing w:after="0" w:line="240" w:lineRule="auto"/>
        <w:ind w:firstLine="567"/>
        <w:jc w:val="both"/>
        <w:rPr>
          <w:rFonts w:ascii="Times New Roman" w:eastAsia="Times New Roman" w:hAnsi="Times New Roman" w:cs="Times New Roman"/>
          <w:b/>
          <w:bCs/>
          <w:sz w:val="28"/>
          <w:szCs w:val="28"/>
          <w:lang w:val="kk-KZ" w:eastAsia="ru-RU"/>
        </w:rPr>
      </w:pPr>
      <w:r>
        <w:rPr>
          <w:rFonts w:ascii="Times New Roman" w:eastAsia="Times New Roman" w:hAnsi="Times New Roman" w:cs="Times New Roman"/>
          <w:sz w:val="28"/>
          <w:szCs w:val="28"/>
          <w:lang w:val="kk-KZ" w:eastAsia="ru-RU"/>
        </w:rPr>
        <w:t xml:space="preserve"> А</w:t>
      </w:r>
      <w:r w:rsidR="00F87542" w:rsidRPr="00E01617">
        <w:rPr>
          <w:rFonts w:ascii="Times New Roman" w:eastAsia="Times New Roman" w:hAnsi="Times New Roman" w:cs="Times New Roman"/>
          <w:sz w:val="28"/>
          <w:szCs w:val="28"/>
          <w:lang w:val="kk-KZ" w:eastAsia="ru-RU"/>
        </w:rPr>
        <w:t xml:space="preserve">ссоциативное поле концепта  </w:t>
      </w:r>
      <w:r>
        <w:rPr>
          <w:rFonts w:ascii="Times New Roman" w:eastAsia="Times New Roman" w:hAnsi="Times New Roman" w:cs="Times New Roman"/>
          <w:b/>
          <w:bCs/>
          <w:sz w:val="28"/>
          <w:szCs w:val="28"/>
          <w:lang w:val="kk-KZ" w:eastAsia="ru-RU"/>
        </w:rPr>
        <w:t>Культура</w:t>
      </w:r>
    </w:p>
    <w:p w:rsidR="00F87542" w:rsidRPr="00E01617" w:rsidRDefault="00F87542" w:rsidP="00F87542">
      <w:pPr>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b/>
          <w:bCs/>
          <w:sz w:val="28"/>
          <w:szCs w:val="28"/>
          <w:lang w:val="kk-KZ" w:eastAsia="ru-RU"/>
        </w:rPr>
        <w:t xml:space="preserve">Культура </w:t>
      </w:r>
      <w:r w:rsidRPr="00E01617">
        <w:rPr>
          <w:rFonts w:ascii="Times New Roman" w:eastAsia="Times New Roman" w:hAnsi="Times New Roman" w:cs="Times New Roman"/>
          <w:sz w:val="28"/>
          <w:szCs w:val="28"/>
          <w:lang w:val="kk-KZ" w:eastAsia="ru-RU"/>
        </w:rPr>
        <w:t>– воспитания (7), поведения (6), наследия (5), история (5), национальная (4),  исскуство (4), этика (3), театр (3), достижения человека (2),  духовность (2), люди (2), богатство(2), высокая культура (2),жизнь, литература, люди (2), народ (2), образования (2), поведение (2),  уважения (2), развитие (2), цивилизация (2), Археология, восток, любовь ко всему прекрасному, казахская,  миф, народные праздники, нация, образ жизни, позия, разновидность, речи, разнобразие, современная, человек, манеры, нравственность, древняя, национальная самобытность, разная, страна, вера в бога, язык, книги, саки, духовная, традиционая, Рим, релегия, статус, грамодное население, интелигент, ментальность, знания, общество, читота, опера и балет, русская, бущее, социум, потриот, индивидуальность,  юрта, прогресс, дом культуры,достойнства, красота, движение, правила, этика, телеведение</w:t>
      </w:r>
      <w:r w:rsidRPr="00E01617">
        <w:rPr>
          <w:rFonts w:ascii="Times New Roman" w:eastAsia="Times New Roman" w:hAnsi="Times New Roman" w:cs="Times New Roman"/>
          <w:sz w:val="28"/>
          <w:szCs w:val="28"/>
          <w:lang w:eastAsia="ru-RU"/>
        </w:rPr>
        <w:t>(113</w:t>
      </w:r>
      <w:r w:rsidRPr="00E01617">
        <w:rPr>
          <w:rFonts w:ascii="Times New Roman" w:eastAsia="Times New Roman" w:hAnsi="Times New Roman" w:cs="Times New Roman"/>
          <w:sz w:val="28"/>
          <w:szCs w:val="28"/>
          <w:lang w:val="kk-KZ" w:eastAsia="ru-RU"/>
        </w:rPr>
        <w:t>)</w:t>
      </w:r>
      <w:r w:rsidRPr="00E01617">
        <w:rPr>
          <w:rFonts w:ascii="Times New Roman" w:eastAsia="Times New Roman" w:hAnsi="Times New Roman" w:cs="Times New Roman"/>
          <w:sz w:val="28"/>
          <w:szCs w:val="28"/>
          <w:lang w:eastAsia="ru-RU"/>
        </w:rPr>
        <w:t>.</w:t>
      </w:r>
    </w:p>
    <w:p w:rsidR="00BF13BA" w:rsidRDefault="00BF13BA" w:rsidP="00F87542">
      <w:pPr>
        <w:spacing w:after="0" w:line="240" w:lineRule="auto"/>
        <w:ind w:firstLine="567"/>
        <w:jc w:val="both"/>
        <w:rPr>
          <w:rFonts w:ascii="Times New Roman" w:eastAsia="Times New Roman" w:hAnsi="Times New Roman" w:cs="Times New Roman"/>
          <w:b/>
          <w:bCs/>
          <w:sz w:val="28"/>
          <w:szCs w:val="28"/>
          <w:lang w:val="kk-KZ" w:eastAsia="ru-RU"/>
        </w:rPr>
      </w:pPr>
      <w:r>
        <w:rPr>
          <w:rFonts w:ascii="Times New Roman" w:eastAsia="Times New Roman" w:hAnsi="Times New Roman" w:cs="Times New Roman"/>
          <w:sz w:val="28"/>
          <w:szCs w:val="28"/>
          <w:lang w:val="kk-KZ" w:eastAsia="ru-RU"/>
        </w:rPr>
        <w:t>А</w:t>
      </w:r>
      <w:r w:rsidR="00F87542" w:rsidRPr="00E01617">
        <w:rPr>
          <w:rFonts w:ascii="Times New Roman" w:eastAsia="Times New Roman" w:hAnsi="Times New Roman" w:cs="Times New Roman"/>
          <w:sz w:val="28"/>
          <w:szCs w:val="28"/>
          <w:lang w:val="kk-KZ" w:eastAsia="ru-RU"/>
        </w:rPr>
        <w:t>ссоциативн</w:t>
      </w:r>
      <w:r>
        <w:rPr>
          <w:rFonts w:ascii="Times New Roman" w:eastAsia="Times New Roman" w:hAnsi="Times New Roman" w:cs="Times New Roman"/>
          <w:sz w:val="28"/>
          <w:szCs w:val="28"/>
          <w:lang w:val="kk-KZ" w:eastAsia="ru-RU"/>
        </w:rPr>
        <w:t>ое поле</w:t>
      </w:r>
      <w:r w:rsidR="00F87542" w:rsidRPr="00E01617">
        <w:rPr>
          <w:rFonts w:ascii="Times New Roman" w:eastAsia="Times New Roman" w:hAnsi="Times New Roman" w:cs="Times New Roman"/>
          <w:sz w:val="28"/>
          <w:szCs w:val="28"/>
          <w:lang w:val="kk-KZ" w:eastAsia="ru-RU"/>
        </w:rPr>
        <w:t xml:space="preserve"> к концепту</w:t>
      </w:r>
      <w:r w:rsidR="00F87542" w:rsidRPr="00E01617">
        <w:rPr>
          <w:rFonts w:ascii="Times New Roman" w:eastAsia="Times New Roman" w:hAnsi="Times New Roman" w:cs="Times New Roman"/>
          <w:b/>
          <w:bCs/>
          <w:sz w:val="28"/>
          <w:szCs w:val="28"/>
          <w:lang w:val="kk-KZ" w:eastAsia="ru-RU"/>
        </w:rPr>
        <w:t xml:space="preserve"> Религия</w:t>
      </w:r>
      <w:r w:rsidR="00F87542" w:rsidRPr="00E01617">
        <w:rPr>
          <w:rFonts w:ascii="Times New Roman" w:eastAsia="Times New Roman" w:hAnsi="Times New Roman" w:cs="Times New Roman"/>
          <w:b/>
          <w:bCs/>
          <w:sz w:val="28"/>
          <w:szCs w:val="28"/>
          <w:lang w:val="kk-KZ" w:eastAsia="ru-RU"/>
        </w:rPr>
        <w:tab/>
      </w:r>
      <w:r w:rsidR="00F87542" w:rsidRPr="00E01617">
        <w:rPr>
          <w:rFonts w:ascii="Times New Roman" w:eastAsia="Times New Roman" w:hAnsi="Times New Roman" w:cs="Times New Roman"/>
          <w:b/>
          <w:bCs/>
          <w:sz w:val="28"/>
          <w:szCs w:val="28"/>
          <w:lang w:val="kk-KZ" w:eastAsia="ru-RU"/>
        </w:rPr>
        <w:tab/>
      </w:r>
      <w:r w:rsidR="00F87542" w:rsidRPr="00E01617">
        <w:rPr>
          <w:rFonts w:ascii="Times New Roman" w:eastAsia="Times New Roman" w:hAnsi="Times New Roman" w:cs="Times New Roman"/>
          <w:b/>
          <w:bCs/>
          <w:sz w:val="28"/>
          <w:szCs w:val="28"/>
          <w:lang w:val="kk-KZ" w:eastAsia="ru-RU"/>
        </w:rPr>
        <w:tab/>
      </w:r>
    </w:p>
    <w:p w:rsidR="00F87542" w:rsidRPr="00E01617" w:rsidRDefault="00F87542" w:rsidP="00F87542">
      <w:pPr>
        <w:spacing w:after="0" w:line="240" w:lineRule="auto"/>
        <w:ind w:firstLine="567"/>
        <w:jc w:val="both"/>
        <w:rPr>
          <w:rFonts w:ascii="Times New Roman" w:eastAsia="Times New Roman" w:hAnsi="Times New Roman" w:cs="Times New Roman"/>
          <w:sz w:val="28"/>
          <w:szCs w:val="28"/>
          <w:lang w:val="kk-KZ" w:eastAsia="ru-RU"/>
        </w:rPr>
      </w:pPr>
      <w:r w:rsidRPr="00E01617">
        <w:rPr>
          <w:rFonts w:ascii="Times New Roman" w:eastAsia="Times New Roman" w:hAnsi="Times New Roman" w:cs="Times New Roman"/>
          <w:b/>
          <w:bCs/>
          <w:sz w:val="28"/>
          <w:szCs w:val="28"/>
          <w:lang w:val="kk-KZ" w:eastAsia="ru-RU"/>
        </w:rPr>
        <w:t xml:space="preserve"> Религия – </w:t>
      </w:r>
      <w:r w:rsidRPr="00E01617">
        <w:rPr>
          <w:rFonts w:ascii="Times New Roman" w:eastAsia="Times New Roman" w:hAnsi="Times New Roman" w:cs="Times New Roman"/>
          <w:sz w:val="28"/>
          <w:szCs w:val="28"/>
          <w:lang w:val="kk-KZ" w:eastAsia="ru-RU"/>
        </w:rPr>
        <w:t>вера (26), ислам (15), бог (7), христанство  (6),  мечеть (5),  атеизм (5), будизм (3), всевышний (</w:t>
      </w:r>
      <w:r w:rsidRPr="00E01617">
        <w:rPr>
          <w:rFonts w:ascii="Times New Roman" w:eastAsia="Times New Roman" w:hAnsi="Times New Roman" w:cs="Times New Roman"/>
          <w:sz w:val="28"/>
          <w:szCs w:val="28"/>
          <w:lang w:eastAsia="ru-RU"/>
        </w:rPr>
        <w:t>3</w:t>
      </w:r>
      <w:r w:rsidRPr="00E01617">
        <w:rPr>
          <w:rFonts w:ascii="Times New Roman" w:eastAsia="Times New Roman" w:hAnsi="Times New Roman" w:cs="Times New Roman"/>
          <w:sz w:val="28"/>
          <w:szCs w:val="28"/>
          <w:lang w:val="kk-KZ" w:eastAsia="ru-RU"/>
        </w:rPr>
        <w:t>), выбор (2), жизнь (2), мировозрение (4), проваславия (2),  собственная (2), своя (2), храм (2), церковь (2), библия, бомба, война, всенародная, выбор, власть, вероисповедение, воспитание, воспитанность, душа, духовные представления, заповедь, исповедение, Исус,казахский народ,  культ, личный,  ложь , мания, мусулманин, мусульманство, миф, манипуляция , молитванный дом, массовая, нация, ненависть, поп, разные, система вызглядов, проблема, страна, террористы, церковь</w:t>
      </w:r>
      <w:r w:rsidRPr="00E01617">
        <w:rPr>
          <w:rFonts w:ascii="Times New Roman" w:eastAsia="Times New Roman" w:hAnsi="Times New Roman" w:cs="Times New Roman"/>
          <w:sz w:val="28"/>
          <w:szCs w:val="28"/>
          <w:lang w:eastAsia="ru-RU"/>
        </w:rPr>
        <w:t xml:space="preserve"> (103</w:t>
      </w:r>
      <w:r w:rsidRPr="00E01617">
        <w:rPr>
          <w:rFonts w:ascii="Times New Roman" w:eastAsia="Times New Roman" w:hAnsi="Times New Roman" w:cs="Times New Roman"/>
          <w:sz w:val="28"/>
          <w:szCs w:val="28"/>
          <w:lang w:val="kk-KZ" w:eastAsia="ru-RU"/>
        </w:rPr>
        <w:t xml:space="preserve">). </w:t>
      </w:r>
    </w:p>
    <w:p w:rsidR="00F87542" w:rsidRPr="00E01617" w:rsidRDefault="00F87542" w:rsidP="00454999">
      <w:pPr>
        <w:spacing w:after="0" w:line="240" w:lineRule="auto"/>
        <w:ind w:firstLine="567"/>
        <w:jc w:val="both"/>
        <w:rPr>
          <w:rFonts w:ascii="Times New Roman" w:eastAsia="Times New Roman" w:hAnsi="Times New Roman" w:cs="Times New Roman"/>
          <w:sz w:val="28"/>
          <w:szCs w:val="28"/>
          <w:lang w:val="kk-KZ" w:eastAsia="ru-RU"/>
        </w:rPr>
      </w:pPr>
    </w:p>
    <w:p w:rsidR="001639AC" w:rsidRPr="00E01617" w:rsidRDefault="001639AC" w:rsidP="00454999">
      <w:pPr>
        <w:spacing w:after="0" w:line="240" w:lineRule="auto"/>
        <w:ind w:firstLine="567"/>
        <w:jc w:val="both"/>
        <w:rPr>
          <w:rFonts w:ascii="Times New Roman" w:eastAsia="Times New Roman" w:hAnsi="Times New Roman" w:cs="Times New Roman"/>
          <w:sz w:val="28"/>
          <w:szCs w:val="28"/>
          <w:lang w:val="kk-KZ" w:eastAsia="ru-RU"/>
        </w:rPr>
      </w:pPr>
    </w:p>
    <w:p w:rsidR="001639AC" w:rsidRPr="00E01617" w:rsidRDefault="001639AC" w:rsidP="00454999">
      <w:pPr>
        <w:spacing w:after="0" w:line="240" w:lineRule="auto"/>
        <w:ind w:firstLine="567"/>
        <w:jc w:val="both"/>
        <w:rPr>
          <w:rFonts w:ascii="Times New Roman" w:eastAsia="Times New Roman" w:hAnsi="Times New Roman" w:cs="Times New Roman"/>
          <w:sz w:val="28"/>
          <w:szCs w:val="28"/>
          <w:lang w:val="kk-KZ" w:eastAsia="ru-RU"/>
        </w:rPr>
      </w:pPr>
    </w:p>
    <w:p w:rsidR="001639AC" w:rsidRPr="00E01617" w:rsidRDefault="001639AC" w:rsidP="00454999">
      <w:pPr>
        <w:spacing w:after="0" w:line="240" w:lineRule="auto"/>
        <w:ind w:firstLine="567"/>
        <w:jc w:val="both"/>
        <w:rPr>
          <w:rFonts w:ascii="Times New Roman" w:eastAsia="Times New Roman" w:hAnsi="Times New Roman" w:cs="Times New Roman"/>
          <w:sz w:val="28"/>
          <w:szCs w:val="28"/>
          <w:lang w:val="kk-KZ" w:eastAsia="ru-RU"/>
        </w:rPr>
      </w:pPr>
    </w:p>
    <w:p w:rsidR="001639AC" w:rsidRPr="00E01617" w:rsidRDefault="001639AC" w:rsidP="00454999">
      <w:pPr>
        <w:spacing w:after="0" w:line="240" w:lineRule="auto"/>
        <w:ind w:firstLine="567"/>
        <w:jc w:val="both"/>
        <w:rPr>
          <w:rFonts w:ascii="Times New Roman" w:eastAsia="Times New Roman" w:hAnsi="Times New Roman" w:cs="Times New Roman"/>
          <w:sz w:val="28"/>
          <w:szCs w:val="28"/>
          <w:lang w:val="kk-KZ" w:eastAsia="ru-RU"/>
        </w:rPr>
      </w:pPr>
    </w:p>
    <w:p w:rsidR="001639AC" w:rsidRPr="00E01617" w:rsidRDefault="001639AC" w:rsidP="00454999">
      <w:pPr>
        <w:spacing w:after="0" w:line="240" w:lineRule="auto"/>
        <w:ind w:firstLine="567"/>
        <w:jc w:val="both"/>
        <w:rPr>
          <w:rFonts w:ascii="Times New Roman" w:eastAsia="Times New Roman" w:hAnsi="Times New Roman" w:cs="Times New Roman"/>
          <w:sz w:val="28"/>
          <w:szCs w:val="28"/>
          <w:lang w:val="kk-KZ" w:eastAsia="ru-RU"/>
        </w:rPr>
      </w:pPr>
    </w:p>
    <w:p w:rsidR="001639AC" w:rsidRPr="00E01617" w:rsidRDefault="001639AC" w:rsidP="00454999">
      <w:pPr>
        <w:spacing w:after="0" w:line="240" w:lineRule="auto"/>
        <w:ind w:firstLine="567"/>
        <w:jc w:val="both"/>
        <w:rPr>
          <w:rFonts w:ascii="Times New Roman" w:eastAsia="Times New Roman" w:hAnsi="Times New Roman" w:cs="Times New Roman"/>
          <w:sz w:val="28"/>
          <w:szCs w:val="28"/>
          <w:lang w:val="kk-KZ" w:eastAsia="ru-RU"/>
        </w:rPr>
      </w:pPr>
    </w:p>
    <w:p w:rsidR="001639AC" w:rsidRPr="00E01617" w:rsidRDefault="001639AC" w:rsidP="00454999">
      <w:pPr>
        <w:spacing w:after="0" w:line="240" w:lineRule="auto"/>
        <w:ind w:firstLine="567"/>
        <w:jc w:val="both"/>
        <w:rPr>
          <w:rFonts w:ascii="Times New Roman" w:eastAsia="Times New Roman" w:hAnsi="Times New Roman" w:cs="Times New Roman"/>
          <w:sz w:val="28"/>
          <w:szCs w:val="28"/>
          <w:lang w:val="kk-KZ" w:eastAsia="ru-RU"/>
        </w:rPr>
      </w:pPr>
    </w:p>
    <w:p w:rsidR="001639AC" w:rsidRPr="00E01617" w:rsidRDefault="001639AC" w:rsidP="00454999">
      <w:pPr>
        <w:spacing w:after="0" w:line="240" w:lineRule="auto"/>
        <w:ind w:firstLine="567"/>
        <w:jc w:val="both"/>
        <w:rPr>
          <w:rFonts w:ascii="Times New Roman" w:eastAsia="Times New Roman" w:hAnsi="Times New Roman" w:cs="Times New Roman"/>
          <w:sz w:val="28"/>
          <w:szCs w:val="28"/>
          <w:lang w:val="kk-KZ" w:eastAsia="ru-RU"/>
        </w:rPr>
      </w:pPr>
    </w:p>
    <w:p w:rsidR="001639AC" w:rsidRPr="00E01617" w:rsidRDefault="001639AC" w:rsidP="00454999">
      <w:pPr>
        <w:spacing w:after="0" w:line="240" w:lineRule="auto"/>
        <w:ind w:firstLine="567"/>
        <w:jc w:val="both"/>
        <w:rPr>
          <w:rFonts w:ascii="Times New Roman" w:eastAsia="Times New Roman" w:hAnsi="Times New Roman" w:cs="Times New Roman"/>
          <w:sz w:val="28"/>
          <w:szCs w:val="28"/>
          <w:lang w:val="kk-KZ" w:eastAsia="ru-RU"/>
        </w:rPr>
      </w:pPr>
    </w:p>
    <w:p w:rsidR="001639AC" w:rsidRPr="00E01617" w:rsidRDefault="001639AC" w:rsidP="00454999">
      <w:pPr>
        <w:spacing w:after="0" w:line="240" w:lineRule="auto"/>
        <w:ind w:firstLine="567"/>
        <w:jc w:val="both"/>
        <w:rPr>
          <w:rFonts w:ascii="Times New Roman" w:eastAsia="Times New Roman" w:hAnsi="Times New Roman" w:cs="Times New Roman"/>
          <w:sz w:val="28"/>
          <w:szCs w:val="28"/>
          <w:lang w:val="kk-KZ" w:eastAsia="ru-RU"/>
        </w:rPr>
      </w:pPr>
    </w:p>
    <w:p w:rsidR="001639AC" w:rsidRPr="00E01617" w:rsidRDefault="001639AC" w:rsidP="00454999">
      <w:pPr>
        <w:spacing w:after="0" w:line="240" w:lineRule="auto"/>
        <w:ind w:firstLine="567"/>
        <w:jc w:val="both"/>
        <w:rPr>
          <w:rFonts w:ascii="Times New Roman" w:eastAsia="Times New Roman" w:hAnsi="Times New Roman" w:cs="Times New Roman"/>
          <w:sz w:val="28"/>
          <w:szCs w:val="28"/>
          <w:lang w:val="kk-KZ" w:eastAsia="ru-RU"/>
        </w:rPr>
      </w:pPr>
    </w:p>
    <w:p w:rsidR="00900667" w:rsidRPr="00E01617" w:rsidRDefault="00900667" w:rsidP="00454999">
      <w:pPr>
        <w:spacing w:after="0" w:line="240" w:lineRule="auto"/>
        <w:ind w:firstLine="567"/>
        <w:jc w:val="both"/>
        <w:rPr>
          <w:rFonts w:ascii="Times New Roman" w:eastAsia="Times New Roman" w:hAnsi="Times New Roman" w:cs="Times New Roman"/>
          <w:b/>
          <w:bCs/>
          <w:sz w:val="28"/>
          <w:szCs w:val="28"/>
          <w:lang w:val="kk-KZ" w:eastAsia="ru-RU"/>
        </w:rPr>
      </w:pPr>
    </w:p>
    <w:p w:rsidR="00900667" w:rsidRPr="00E01617" w:rsidRDefault="00900667" w:rsidP="00454999">
      <w:pPr>
        <w:spacing w:after="0" w:line="240" w:lineRule="auto"/>
        <w:ind w:firstLine="567"/>
        <w:jc w:val="both"/>
        <w:rPr>
          <w:rFonts w:ascii="Times New Roman" w:eastAsia="Times New Roman" w:hAnsi="Times New Roman" w:cs="Times New Roman"/>
          <w:b/>
          <w:bCs/>
          <w:sz w:val="28"/>
          <w:szCs w:val="28"/>
          <w:lang w:val="kk-KZ" w:eastAsia="ru-RU"/>
        </w:rPr>
      </w:pPr>
    </w:p>
    <w:p w:rsidR="00900667" w:rsidRDefault="00900667" w:rsidP="00454999">
      <w:pPr>
        <w:spacing w:after="0" w:line="240" w:lineRule="auto"/>
        <w:ind w:firstLine="567"/>
        <w:jc w:val="both"/>
        <w:rPr>
          <w:rFonts w:ascii="Times New Roman" w:eastAsia="Times New Roman" w:hAnsi="Times New Roman" w:cs="Times New Roman"/>
          <w:b/>
          <w:bCs/>
          <w:sz w:val="28"/>
          <w:szCs w:val="28"/>
          <w:lang w:val="kk-KZ" w:eastAsia="ru-RU"/>
        </w:rPr>
      </w:pPr>
    </w:p>
    <w:p w:rsidR="00BF13BA" w:rsidRPr="00E01617" w:rsidRDefault="00BF13BA" w:rsidP="00454999">
      <w:pPr>
        <w:spacing w:after="0" w:line="240" w:lineRule="auto"/>
        <w:ind w:firstLine="567"/>
        <w:jc w:val="both"/>
        <w:rPr>
          <w:rFonts w:ascii="Times New Roman" w:eastAsia="Times New Roman" w:hAnsi="Times New Roman" w:cs="Times New Roman"/>
          <w:b/>
          <w:bCs/>
          <w:sz w:val="28"/>
          <w:szCs w:val="28"/>
          <w:lang w:val="kk-KZ" w:eastAsia="ru-RU"/>
        </w:rPr>
      </w:pPr>
    </w:p>
    <w:p w:rsidR="001639AC" w:rsidRPr="00326542" w:rsidRDefault="00900667" w:rsidP="00900667">
      <w:pPr>
        <w:spacing w:after="0" w:line="240" w:lineRule="auto"/>
        <w:jc w:val="center"/>
        <w:rPr>
          <w:rFonts w:ascii="Times New Roman" w:eastAsia="Times New Roman" w:hAnsi="Times New Roman" w:cs="Times New Roman"/>
          <w:b/>
          <w:bCs/>
          <w:sz w:val="28"/>
          <w:szCs w:val="28"/>
          <w:lang w:eastAsia="ru-RU"/>
        </w:rPr>
      </w:pPr>
      <w:r w:rsidRPr="00E01617">
        <w:rPr>
          <w:rFonts w:ascii="Times New Roman" w:eastAsia="Times New Roman" w:hAnsi="Times New Roman" w:cs="Times New Roman"/>
          <w:b/>
          <w:bCs/>
          <w:sz w:val="28"/>
          <w:szCs w:val="28"/>
          <w:lang w:val="kk-KZ" w:eastAsia="ru-RU"/>
        </w:rPr>
        <w:t xml:space="preserve">ПРИЛОЖЕНИЕ </w:t>
      </w:r>
      <w:r w:rsidRPr="00E01617">
        <w:rPr>
          <w:rFonts w:ascii="Times New Roman" w:eastAsia="Times New Roman" w:hAnsi="Times New Roman" w:cs="Times New Roman"/>
          <w:b/>
          <w:bCs/>
          <w:sz w:val="28"/>
          <w:szCs w:val="28"/>
          <w:lang w:eastAsia="ru-RU"/>
        </w:rPr>
        <w:t>В</w:t>
      </w:r>
    </w:p>
    <w:p w:rsidR="001639AC" w:rsidRPr="00326542" w:rsidRDefault="001639AC" w:rsidP="00454999">
      <w:pPr>
        <w:spacing w:after="0" w:line="240" w:lineRule="auto"/>
        <w:ind w:firstLine="567"/>
        <w:jc w:val="both"/>
        <w:rPr>
          <w:rFonts w:ascii="Times New Roman" w:eastAsia="Times New Roman" w:hAnsi="Times New Roman" w:cs="Times New Roman"/>
          <w:sz w:val="28"/>
          <w:szCs w:val="28"/>
          <w:lang w:eastAsia="ru-RU"/>
        </w:rPr>
      </w:pPr>
    </w:p>
    <w:p w:rsidR="001639AC" w:rsidRDefault="008A4A36" w:rsidP="00900667">
      <w:pPr>
        <w:spacing w:after="0" w:line="240" w:lineRule="auto"/>
        <w:jc w:val="center"/>
        <w:rPr>
          <w:rFonts w:ascii="Times New Roman" w:eastAsia="Times New Roman" w:hAnsi="Times New Roman" w:cs="Times New Roman"/>
          <w:b/>
          <w:bCs/>
          <w:sz w:val="28"/>
          <w:szCs w:val="28"/>
          <w:lang w:val="kk-KZ" w:eastAsia="ru-RU"/>
        </w:rPr>
      </w:pPr>
      <w:r w:rsidRPr="00E01617">
        <w:rPr>
          <w:rFonts w:ascii="Times New Roman" w:eastAsia="Times New Roman" w:hAnsi="Times New Roman" w:cs="Times New Roman"/>
          <w:b/>
          <w:bCs/>
          <w:sz w:val="28"/>
          <w:szCs w:val="28"/>
          <w:lang w:val="kk-KZ" w:eastAsia="ru-RU"/>
        </w:rPr>
        <w:t>С</w:t>
      </w:r>
      <w:r w:rsidR="00900667" w:rsidRPr="00E01617">
        <w:rPr>
          <w:rFonts w:ascii="Times New Roman" w:eastAsia="Times New Roman" w:hAnsi="Times New Roman" w:cs="Times New Roman"/>
          <w:b/>
          <w:bCs/>
          <w:sz w:val="28"/>
          <w:szCs w:val="28"/>
          <w:lang w:val="kk-KZ" w:eastAsia="ru-RU"/>
        </w:rPr>
        <w:t>писок использованных  меди</w:t>
      </w:r>
      <w:r w:rsidR="00630FC5">
        <w:rPr>
          <w:rFonts w:ascii="Times New Roman" w:eastAsia="Times New Roman" w:hAnsi="Times New Roman" w:cs="Times New Roman"/>
          <w:b/>
          <w:bCs/>
          <w:sz w:val="28"/>
          <w:szCs w:val="28"/>
          <w:lang w:val="kk-KZ" w:eastAsia="ru-RU"/>
        </w:rPr>
        <w:t>атекстов</w:t>
      </w:r>
    </w:p>
    <w:p w:rsidR="006F6C26" w:rsidRPr="00E01617" w:rsidRDefault="006F6C26" w:rsidP="00900667">
      <w:pPr>
        <w:spacing w:after="0" w:line="240" w:lineRule="auto"/>
        <w:jc w:val="center"/>
        <w:rPr>
          <w:rFonts w:ascii="Times New Roman" w:eastAsia="Times New Roman" w:hAnsi="Times New Roman" w:cs="Times New Roman"/>
          <w:b/>
          <w:bCs/>
          <w:sz w:val="28"/>
          <w:szCs w:val="28"/>
          <w:lang w:val="kk-KZ" w:eastAsia="ru-RU"/>
        </w:rPr>
      </w:pPr>
    </w:p>
    <w:p w:rsidR="00900667" w:rsidRPr="00145B82" w:rsidRDefault="004D5068" w:rsidP="00DF540A">
      <w:pPr>
        <w:spacing w:after="0" w:line="240" w:lineRule="auto"/>
        <w:ind w:firstLine="567"/>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val="kk-KZ" w:eastAsia="ru-RU"/>
        </w:rPr>
        <w:t xml:space="preserve">Газета </w:t>
      </w:r>
      <w:r w:rsidR="006F6C26" w:rsidRPr="00145B82">
        <w:rPr>
          <w:rFonts w:ascii="Times New Roman" w:eastAsia="Times New Roman" w:hAnsi="Times New Roman" w:cs="Times New Roman"/>
          <w:b/>
          <w:bCs/>
          <w:sz w:val="28"/>
          <w:szCs w:val="28"/>
          <w:lang w:eastAsia="ru-RU"/>
        </w:rPr>
        <w:t>“</w:t>
      </w:r>
      <w:r w:rsidR="006F6C26">
        <w:rPr>
          <w:rFonts w:ascii="Times New Roman" w:eastAsia="Times New Roman" w:hAnsi="Times New Roman" w:cs="Times New Roman"/>
          <w:b/>
          <w:bCs/>
          <w:sz w:val="28"/>
          <w:szCs w:val="28"/>
          <w:lang w:val="en-US" w:eastAsia="ru-RU"/>
        </w:rPr>
        <w:t>The</w:t>
      </w:r>
      <w:r w:rsidR="006F6C26" w:rsidRPr="00145B82">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val="en-US" w:eastAsia="ru-RU"/>
        </w:rPr>
        <w:t>New</w:t>
      </w:r>
      <w:r w:rsidR="006F6C26" w:rsidRPr="00145B82">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val="en-US" w:eastAsia="ru-RU"/>
        </w:rPr>
        <w:t>York</w:t>
      </w:r>
      <w:r w:rsidR="006F6C26" w:rsidRPr="00145B82">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val="en-US" w:eastAsia="ru-RU"/>
        </w:rPr>
        <w:t>Times</w:t>
      </w:r>
      <w:r w:rsidR="006F6C26" w:rsidRPr="00145B82">
        <w:rPr>
          <w:rFonts w:ascii="Times New Roman" w:eastAsia="Times New Roman" w:hAnsi="Times New Roman" w:cs="Times New Roman"/>
          <w:b/>
          <w:bCs/>
          <w:sz w:val="28"/>
          <w:szCs w:val="28"/>
          <w:lang w:eastAsia="ru-RU"/>
        </w:rPr>
        <w:t>”</w:t>
      </w:r>
    </w:p>
    <w:p w:rsidR="006F6C26" w:rsidRPr="00145B82" w:rsidRDefault="006F6C26" w:rsidP="00DF540A">
      <w:pPr>
        <w:spacing w:after="0" w:line="240" w:lineRule="auto"/>
        <w:ind w:firstLine="567"/>
        <w:rPr>
          <w:rFonts w:ascii="Times New Roman" w:eastAsia="Times New Roman" w:hAnsi="Times New Roman" w:cs="Times New Roman"/>
          <w:b/>
          <w:bCs/>
          <w:sz w:val="28"/>
          <w:szCs w:val="28"/>
          <w:lang w:eastAsia="ru-RU"/>
        </w:rPr>
      </w:pPr>
    </w:p>
    <w:p w:rsidR="00900667" w:rsidRPr="00E01617" w:rsidRDefault="00DF540A" w:rsidP="00900667">
      <w:pPr>
        <w:tabs>
          <w:tab w:val="left" w:pos="567"/>
        </w:tabs>
        <w:spacing w:after="0" w:line="240" w:lineRule="auto"/>
        <w:ind w:firstLine="567"/>
        <w:jc w:val="both"/>
        <w:rPr>
          <w:rFonts w:ascii="Times New Roman" w:eastAsia="Calibri" w:hAnsi="Times New Roman" w:cs="Times New Roman"/>
          <w:sz w:val="28"/>
          <w:lang w:val="en-US"/>
        </w:rPr>
      </w:pPr>
      <w:r w:rsidRPr="00E01617">
        <w:rPr>
          <w:rFonts w:ascii="Times New Roman" w:eastAsia="Calibri" w:hAnsi="Times New Roman" w:cs="Times New Roman"/>
          <w:sz w:val="28"/>
          <w:lang w:val="en-US"/>
        </w:rPr>
        <w:t>1. Eddy M. In Turnaround, Germany Vows Military Boost // The New York Times.  – 28.02.2022 – No. 59,348</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 xml:space="preserve">2.Varenikova M. Armed or Not, Villagers Rush </w:t>
      </w:r>
      <w:r w:rsidR="00D21139">
        <w:rPr>
          <w:rFonts w:ascii="Times New Roman" w:eastAsia="Calibri" w:hAnsi="Times New Roman" w:cs="Times New Roman"/>
          <w:sz w:val="28"/>
          <w:lang w:val="en-US"/>
        </w:rPr>
        <w:t>t</w:t>
      </w:r>
      <w:r w:rsidRPr="00E01617">
        <w:rPr>
          <w:rFonts w:ascii="Times New Roman" w:eastAsia="Calibri" w:hAnsi="Times New Roman" w:cs="Times New Roman"/>
          <w:sz w:val="28"/>
          <w:lang w:val="en-US"/>
        </w:rPr>
        <w:t>o Join Fight // The New York Times.  – 28.02.2022 – No. 59,348</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3. Hopkins V., Troianovski A., Erlanger S. More Than 350 Civilians Have Been Killed // The New York Times.  – 28.02.2022 – No. 59,348</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4. Sanger D., Broad W. Putin’s Nuclear Arsenal Rhetoric Pushes Bounds of Brinkmanship // The New York Times.  – 28.02.2022 – No. 59,348</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5. Goldmacher S. After Partisan Districting, Primaries Matter Most // The New York Times.  – 28.02.2022 – No. 59,348</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6. Dewan S. Police Train to Step In When Police Step Too Far</w:t>
      </w:r>
      <w:r w:rsidRPr="00E01617">
        <w:rPr>
          <w:rFonts w:ascii="Times New Roman" w:eastAsia="Calibri" w:hAnsi="Times New Roman" w:cs="Times New Roman"/>
          <w:sz w:val="28"/>
          <w:lang w:val="en-US"/>
        </w:rPr>
        <w:tab/>
        <w:t xml:space="preserve"> // The New York Times.  – 28.02.2022 – No. 59,348</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 xml:space="preserve">7. Troianovski A., </w:t>
      </w:r>
      <w:r w:rsidRPr="00E01617">
        <w:rPr>
          <w:rFonts w:ascii="Times New Roman" w:eastAsia="Calibri" w:hAnsi="Times New Roman" w:cs="Times New Roman"/>
          <w:sz w:val="28"/>
          <w:lang w:val="en-US"/>
        </w:rPr>
        <w:tab/>
        <w:t xml:space="preserve">Nechepurenko I., </w:t>
      </w:r>
      <w:r w:rsidRPr="00E01617">
        <w:rPr>
          <w:rFonts w:ascii="Times New Roman" w:eastAsia="Calibri" w:hAnsi="Times New Roman" w:cs="Times New Roman"/>
          <w:sz w:val="28"/>
          <w:lang w:val="en-US"/>
        </w:rPr>
        <w:tab/>
        <w:t>Ponomarev S. Anxious Russians Feel Sting of Penalties // The New York Times.  – 01.03.2022 – No. 59,349</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8. Hopkins V., Erlanger S., Schwirtz M. Alarm in Kharkiv — Talks Yield No Progress</w:t>
      </w:r>
      <w:r w:rsidRPr="00E01617">
        <w:rPr>
          <w:rFonts w:ascii="Times New Roman" w:eastAsia="Calibri" w:hAnsi="Times New Roman" w:cs="Times New Roman"/>
          <w:sz w:val="28"/>
          <w:lang w:val="en-US"/>
        </w:rPr>
        <w:tab/>
        <w:t xml:space="preserve"> // The New York Times.  – 01.03.2022 – No. 59,349</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9. Landler M. Using Commerce and Culture, World Turns Its Back on Russia // The New York Times.  – 01.03.2022 – No. 59,349</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10. Erlanger S. As War Grinds Into 5th Day, Kremlin Starts Hitting Harder // The New York Times.  – 01.03.2022 – No. 59,349</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11. Plumer B., Zhong R., Friedman L. Time Is Running Out to Fix Climate, Report Says // The New York Times.  – 01.03.2022 – No. 59,349</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12. Liptak A. Justices Dispute E.P.A. Power to Curb Emissions // The New York Times.  – 01.03.2022 – No. 59,349</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13. Schwirtz M., Pérez-Peña R. Moscow and Kyiv Agree to Corridors to Allow Civilians to Evacuate // The New York Times.  –  04.03.2022 – No. 59,352</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14. Troianovski A., Safronova V. Russia Hushes Last Remnants Of a Free Press // The New York Times.  – 04.03.2022 – No. 59,352</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 xml:space="preserve">15. Schmitt E., Cooper H., Barnes J. </w:t>
      </w:r>
      <w:r w:rsidRPr="00E01617">
        <w:rPr>
          <w:rFonts w:ascii="Times New Roman" w:eastAsia="Calibri" w:hAnsi="Times New Roman" w:cs="Times New Roman"/>
          <w:sz w:val="28"/>
          <w:lang w:val="en-US"/>
        </w:rPr>
        <w:tab/>
        <w:t>Preparedness Aided Ukraine In Stalling Foe</w:t>
      </w:r>
      <w:r w:rsidRPr="00E01617">
        <w:rPr>
          <w:rFonts w:ascii="Times New Roman" w:eastAsia="Calibri" w:hAnsi="Times New Roman" w:cs="Times New Roman"/>
          <w:sz w:val="28"/>
          <w:lang w:val="en-US"/>
        </w:rPr>
        <w:tab/>
        <w:t xml:space="preserve"> // The New York Times.  – 04.03.2022 – No. 59,352</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16. Hopkins V. On the Slow Exodus West, Ukrainians Find Hardship and Dread // The New York Times.  – 04.03.2022 – No. 59,352</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p>
    <w:p w:rsidR="00900667" w:rsidRPr="00E01617" w:rsidRDefault="00DF540A" w:rsidP="00900667">
      <w:pPr>
        <w:tabs>
          <w:tab w:val="left" w:pos="567"/>
        </w:tabs>
        <w:spacing w:after="0" w:line="240" w:lineRule="auto"/>
        <w:ind w:firstLine="567"/>
        <w:jc w:val="both"/>
        <w:rPr>
          <w:rFonts w:ascii="Times New Roman" w:eastAsia="Calibri" w:hAnsi="Times New Roman" w:cs="Times New Roman"/>
          <w:sz w:val="28"/>
          <w:lang w:val="en-US"/>
        </w:rPr>
      </w:pPr>
      <w:r w:rsidRPr="00E01617">
        <w:rPr>
          <w:rFonts w:ascii="Times New Roman" w:eastAsia="Calibri" w:hAnsi="Times New Roman" w:cs="Times New Roman"/>
          <w:sz w:val="28"/>
          <w:lang w:val="en-US"/>
        </w:rPr>
        <w:t>17. Hoffman J. Sacklers Strike New Deal to Settle Opioid Suits // The New York Times.  – 04.03.2022 – No. 59,352</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18. Broadwater L., Feuer A. Trump Ignored Pleas on Election Lies, Panel Says // The New York Times.  – 04.03.2022 – No. 59,352</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p>
    <w:p w:rsidR="006F6C26" w:rsidRDefault="00DF540A" w:rsidP="00900667">
      <w:pPr>
        <w:tabs>
          <w:tab w:val="left" w:pos="567"/>
        </w:tabs>
        <w:spacing w:after="0" w:line="240" w:lineRule="auto"/>
        <w:ind w:firstLine="567"/>
        <w:jc w:val="both"/>
        <w:rPr>
          <w:rFonts w:ascii="Times New Roman" w:eastAsia="Calibri" w:hAnsi="Times New Roman" w:cs="Times New Roman"/>
          <w:sz w:val="28"/>
          <w:lang w:val="en-US"/>
        </w:rPr>
      </w:pPr>
      <w:r w:rsidRPr="00E01617">
        <w:rPr>
          <w:rFonts w:ascii="Times New Roman" w:eastAsia="Calibri" w:hAnsi="Times New Roman" w:cs="Times New Roman"/>
          <w:sz w:val="28"/>
          <w:lang w:val="en-US"/>
        </w:rPr>
        <w:t xml:space="preserve">19. Dahir A.L. Drums Resound in Burundi’s Culture, but Only Men Can Play // The New York Times.  – 06.03.2022 </w:t>
      </w:r>
    </w:p>
    <w:p w:rsidR="00900667" w:rsidRPr="00E01617" w:rsidRDefault="00DF540A" w:rsidP="00900667">
      <w:pPr>
        <w:tabs>
          <w:tab w:val="left" w:pos="567"/>
        </w:tabs>
        <w:spacing w:after="0" w:line="240" w:lineRule="auto"/>
        <w:ind w:firstLine="567"/>
        <w:jc w:val="both"/>
        <w:rPr>
          <w:rFonts w:ascii="Times New Roman" w:eastAsia="Calibri" w:hAnsi="Times New Roman" w:cs="Times New Roman"/>
          <w:sz w:val="28"/>
          <w:lang w:val="en-US"/>
        </w:rPr>
      </w:pPr>
      <w:r w:rsidRPr="00E01617">
        <w:rPr>
          <w:rFonts w:ascii="Times New Roman" w:eastAsia="Calibri" w:hAnsi="Times New Roman" w:cs="Times New Roman"/>
          <w:sz w:val="28"/>
          <w:lang w:val="en-US"/>
        </w:rPr>
        <w:t xml:space="preserve">20. Cowley S., Nguyen L. Fraud Is Flourishing on Zelle. Banks Say It’s Not Their Issue. // The New York Times.  – 06.03.2022 </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p>
    <w:p w:rsidR="00900667" w:rsidRPr="00E01617" w:rsidRDefault="00DF540A" w:rsidP="00900667">
      <w:pPr>
        <w:tabs>
          <w:tab w:val="left" w:pos="567"/>
        </w:tabs>
        <w:spacing w:after="0" w:line="240" w:lineRule="auto"/>
        <w:ind w:firstLine="567"/>
        <w:jc w:val="both"/>
        <w:rPr>
          <w:rFonts w:ascii="Times New Roman" w:eastAsia="Calibri" w:hAnsi="Times New Roman" w:cs="Times New Roman"/>
          <w:sz w:val="28"/>
          <w:lang w:val="en-US"/>
        </w:rPr>
      </w:pPr>
      <w:r w:rsidRPr="00E01617">
        <w:rPr>
          <w:rFonts w:ascii="Times New Roman" w:eastAsia="Calibri" w:hAnsi="Times New Roman" w:cs="Times New Roman"/>
          <w:sz w:val="28"/>
          <w:lang w:val="en-US"/>
        </w:rPr>
        <w:t>21. Schwirtz M. Outgunned Ukraine Fends Off Attacks // The New York Times.  – 07.03.2022 – No. 59,355</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p>
    <w:p w:rsidR="00900667" w:rsidRPr="00E01617" w:rsidRDefault="00DF540A" w:rsidP="00900667">
      <w:pPr>
        <w:tabs>
          <w:tab w:val="left" w:pos="567"/>
        </w:tabs>
        <w:spacing w:after="0" w:line="240" w:lineRule="auto"/>
        <w:ind w:firstLine="567"/>
        <w:jc w:val="both"/>
        <w:rPr>
          <w:rFonts w:ascii="Times New Roman" w:eastAsia="Calibri" w:hAnsi="Times New Roman" w:cs="Times New Roman"/>
          <w:sz w:val="28"/>
          <w:lang w:val="en-US"/>
        </w:rPr>
      </w:pPr>
      <w:r w:rsidRPr="00E01617">
        <w:rPr>
          <w:rFonts w:ascii="Times New Roman" w:eastAsia="Calibri" w:hAnsi="Times New Roman" w:cs="Times New Roman"/>
          <w:sz w:val="28"/>
          <w:lang w:val="en-US"/>
        </w:rPr>
        <w:t xml:space="preserve">22. Sanger D., Schmitt E., Cooper H., Barnes J., </w:t>
      </w:r>
      <w:r w:rsidRPr="00E01617">
        <w:rPr>
          <w:rFonts w:ascii="Times New Roman" w:eastAsia="Calibri" w:hAnsi="Times New Roman" w:cs="Times New Roman"/>
          <w:sz w:val="28"/>
          <w:lang w:val="en-US"/>
        </w:rPr>
        <w:tab/>
        <w:t>Vogel K. Weapons Flow From the West In a Vast Airlift</w:t>
      </w:r>
      <w:r w:rsidRPr="00E01617">
        <w:rPr>
          <w:rFonts w:ascii="Times New Roman" w:eastAsia="Calibri" w:hAnsi="Times New Roman" w:cs="Times New Roman"/>
          <w:sz w:val="28"/>
          <w:lang w:val="en-US"/>
        </w:rPr>
        <w:tab/>
        <w:t xml:space="preserve"> // The New York Times.  – 07.03.2022 – No. 59,355</w:t>
      </w:r>
      <w:r w:rsidRPr="00E01617">
        <w:rPr>
          <w:rFonts w:ascii="Times New Roman" w:eastAsia="Calibri" w:hAnsi="Times New Roman" w:cs="Times New Roman"/>
          <w:sz w:val="28"/>
          <w:lang w:val="en-US"/>
        </w:rPr>
        <w:tab/>
        <w:t>23. Addario L., Kramer</w:t>
      </w:r>
      <w:r w:rsidRPr="00E01617">
        <w:rPr>
          <w:rFonts w:ascii="Times New Roman" w:eastAsia="Calibri" w:hAnsi="Times New Roman" w:cs="Times New Roman"/>
          <w:sz w:val="28"/>
          <w:lang w:val="en-US"/>
        </w:rPr>
        <w:tab/>
        <w:t>A. As Shell Falls, Family’s Dash To Safety Ends // The New York Times.  – 07.03.2022 – No. 59,355</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24. Gettleman J., Pronczuk M. Painful Goodbyes at the Border As Men Stay to Fight Russians  // The New York Times.  – 07.03.2022 – No. 59,355</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25. Rappeport A.,</w:t>
      </w:r>
      <w:r w:rsidRPr="00E01617">
        <w:rPr>
          <w:rFonts w:ascii="Times New Roman" w:eastAsia="Calibri" w:hAnsi="Times New Roman" w:cs="Times New Roman"/>
          <w:sz w:val="28"/>
          <w:lang w:val="en-US"/>
        </w:rPr>
        <w:tab/>
        <w:t>Wong E., Shear M. Pressure to Ban Russian Oil — Stocks Sink</w:t>
      </w:r>
      <w:r w:rsidRPr="00E01617">
        <w:rPr>
          <w:rFonts w:ascii="Times New Roman" w:eastAsia="Calibri" w:hAnsi="Times New Roman" w:cs="Times New Roman"/>
          <w:sz w:val="28"/>
          <w:lang w:val="en-US"/>
        </w:rPr>
        <w:tab/>
        <w:t xml:space="preserve"> // The New York Times.  – 08.03.2022 – No. 59,356</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26. Schwirtz M., Kramer</w:t>
      </w:r>
      <w:r w:rsidRPr="00E01617">
        <w:rPr>
          <w:rFonts w:ascii="Times New Roman" w:eastAsia="Calibri" w:hAnsi="Times New Roman" w:cs="Times New Roman"/>
          <w:sz w:val="28"/>
          <w:lang w:val="en-US"/>
        </w:rPr>
        <w:tab/>
        <w:t xml:space="preserve"> A., Gladstone R. </w:t>
      </w:r>
      <w:r w:rsidRPr="00E01617">
        <w:rPr>
          <w:rFonts w:ascii="Times New Roman" w:eastAsia="Calibri" w:hAnsi="Times New Roman" w:cs="Times New Roman"/>
          <w:sz w:val="28"/>
          <w:lang w:val="en-US"/>
        </w:rPr>
        <w:tab/>
        <w:t>Desperation Grows for Trapped Civilians // The New York Times.  – 08.03.2022 – No. 59,356</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27. Myers S.L. Walling Off News From West, Putin Claims a Monopoly on Truth // The New York Times.  – 08.03.2022 – No. 59,356</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28. Varenikova M. Hate for Russia, Dark and Deep, Boils in Ukraine</w:t>
      </w:r>
      <w:r w:rsidRPr="00E01617">
        <w:rPr>
          <w:rFonts w:ascii="Times New Roman" w:eastAsia="Calibri" w:hAnsi="Times New Roman" w:cs="Times New Roman"/>
          <w:sz w:val="28"/>
          <w:lang w:val="en-US"/>
        </w:rPr>
        <w:tab/>
        <w:t xml:space="preserve"> // The New York Times.  – 08.03.2022 – No. 59,356</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 xml:space="preserve">29. Cooper H., Schmitt E., Barnes J. </w:t>
      </w:r>
      <w:r w:rsidRPr="00E01617">
        <w:rPr>
          <w:rFonts w:ascii="Times New Roman" w:eastAsia="Calibri" w:hAnsi="Times New Roman" w:cs="Times New Roman"/>
          <w:sz w:val="28"/>
          <w:lang w:val="en-US"/>
        </w:rPr>
        <w:tab/>
        <w:t>Military Giant Proves Clumsy. Rivals Notice.// The New York Times.  – 08.03.2022 – No. 59,356</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30. Liptak A. Justices Give Democrats a Win In Two Gerrymandering Cases // The New York Times.  – 08.03.2022 – No. 59,356</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 xml:space="preserve">31. Shear M.D. Biden Bans Russian Oil Over ‘Vicious War’// The New York Times. – 08.03.2022 – </w:t>
      </w:r>
      <w:r w:rsidRPr="00E01617">
        <w:rPr>
          <w:rFonts w:ascii="Calibri" w:eastAsia="Calibri" w:hAnsi="Calibri" w:cs="Times New Roman"/>
          <w:lang w:val="en-US"/>
        </w:rPr>
        <w:tab/>
      </w:r>
      <w:r w:rsidRPr="00E01617">
        <w:rPr>
          <w:rFonts w:ascii="Calibri" w:eastAsia="Calibri" w:hAnsi="Calibri" w:cs="Times New Roman"/>
          <w:lang w:val="en-US"/>
        </w:rPr>
        <w:tab/>
      </w:r>
      <w:r w:rsidRPr="00E01617">
        <w:rPr>
          <w:rFonts w:ascii="Calibri" w:eastAsia="Calibri" w:hAnsi="Calibri" w:cs="Times New Roman"/>
          <w:lang w:val="en-US"/>
        </w:rPr>
        <w:tab/>
      </w:r>
      <w:r w:rsidRPr="00E01617">
        <w:rPr>
          <w:rFonts w:ascii="Calibri" w:eastAsia="Calibri" w:hAnsi="Calibri" w:cs="Times New Roman"/>
          <w:lang w:val="en-US"/>
        </w:rPr>
        <w:tab/>
      </w:r>
      <w:r w:rsidRPr="00E01617">
        <w:rPr>
          <w:rFonts w:ascii="Calibri" w:eastAsia="Calibri" w:hAnsi="Calibri" w:cs="Times New Roman"/>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32. Shear M.D. Allies Pledge Own Import Curbs; U.S. Companies Pull Operations // The New York Times.  – 09.03.2022 – No. 59,357</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33. Kramer A.E. On the Front, Kyiv Hospitals Face Horrors // The New York Times.  – 09.03.2022 – No. 59,357</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34. Landler M., Santora M. Invoking Churchill, Zelensky Vows No Surrender // The New York Times.  – 09.03.2022 – No. 59,357</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35. Krauss C. No Quick Way for Oil Nations To Offset Lost Russian Output // The New York Times.  – 09.03.2022 – No. 59,357</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36. Fahrenthold D.A. F.B.I. Finds ‘Massive’ Fraud in Food Assistance // The New York Times.  – 09.03.2022 – No. 59,357</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37. Feuer A. First Jan. 6 Trial Ends in Texas Man’s Conviction // The New York Times.  – 09.03.2022 – No. 59,357</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 xml:space="preserve">38. Troianovski A., Kingsley P., Crowley M. Subtle Shift Raises Hopes For a Diplomatic Solution // The New York Times.  – 09.03.2022  </w:t>
      </w:r>
      <w:hyperlink r:id="rId182" w:history="1"/>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 xml:space="preserve">39. Sang-Hun C. Ex-Prosecutor Wins Presidency in a Deeply Divided South Korea // The New York Times.  – 09.03.2022 –  </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40. Pérez-Peña R. Hospital Hit as a Attacks on Civilians Grow // The New York Times.  – 10.03.2022 – No. 59,358</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41. Kirkpatrick D., El-Naggar M., Forsythe</w:t>
      </w:r>
      <w:r w:rsidRPr="00E01617">
        <w:rPr>
          <w:rFonts w:ascii="Times New Roman" w:eastAsia="Calibri" w:hAnsi="Times New Roman" w:cs="Times New Roman"/>
          <w:sz w:val="28"/>
          <w:lang w:val="en-US"/>
        </w:rPr>
        <w:tab/>
        <w:t xml:space="preserve"> M. For Oligarchs, U.A.E. Softens Sanctions’ Bite // The New York Times.  – 10.03.2022 – No. 59,358</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42. Hopkins V. They Boil Snow for Water, With Death in the Air // The New York Times.  – 10.03.2022 – No. 59,358</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43. Kramer A.E. Love, Duty, Flight and Death:  A Ukraine Family’s War Story</w:t>
      </w:r>
      <w:r w:rsidRPr="00E01617">
        <w:rPr>
          <w:rFonts w:ascii="Times New Roman" w:eastAsia="Calibri" w:hAnsi="Times New Roman" w:cs="Times New Roman"/>
          <w:sz w:val="28"/>
          <w:lang w:val="en-US"/>
        </w:rPr>
        <w:tab/>
        <w:t>// The New York Times.  – 10.03.2022 – No. 59,358</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44. Stevenson A. Hong Kong’s Virus Crackdown Stirs Desperation</w:t>
      </w:r>
      <w:r w:rsidRPr="00E01617">
        <w:rPr>
          <w:rFonts w:ascii="Times New Roman" w:eastAsia="Calibri" w:hAnsi="Times New Roman" w:cs="Times New Roman"/>
          <w:sz w:val="28"/>
          <w:lang w:val="en-US"/>
        </w:rPr>
        <w:tab/>
        <w:t xml:space="preserve"> // The New York Times.  – 10.03.2022 – No. 59,358</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45. Cochrane E. Spending Bill Clears House, Minus Covid Funds // The New York Times.  – 10.03.2022 – No. 59,358</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46. Smialek J. Inflation Rises At Fastest Clip In 4 Decades // The New York Times.  – 11.03.2022 – No. 59,359</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 xml:space="preserve">47. Pérez-Peña R. Russians Making Gains — Tanks Near Kyiv </w:t>
      </w:r>
      <w:r w:rsidRPr="00E01617">
        <w:rPr>
          <w:rFonts w:ascii="Times New Roman" w:eastAsia="Calibri" w:hAnsi="Times New Roman" w:cs="Times New Roman"/>
          <w:sz w:val="28"/>
          <w:lang w:val="en-US"/>
        </w:rPr>
        <w:tab/>
        <w:t>// The New York Times.  – 11.03.2022 – No. 59,359</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p>
    <w:p w:rsidR="00900667" w:rsidRPr="00E01617" w:rsidRDefault="00DF540A" w:rsidP="006F6C26">
      <w:pPr>
        <w:tabs>
          <w:tab w:val="left" w:pos="567"/>
        </w:tabs>
        <w:spacing w:after="200" w:line="240" w:lineRule="auto"/>
        <w:ind w:firstLine="567"/>
        <w:jc w:val="both"/>
        <w:rPr>
          <w:rFonts w:ascii="Times New Roman" w:eastAsia="Calibri" w:hAnsi="Times New Roman" w:cs="Times New Roman"/>
          <w:sz w:val="28"/>
          <w:lang w:val="en-US"/>
        </w:rPr>
      </w:pPr>
      <w:r w:rsidRPr="00E01617">
        <w:rPr>
          <w:rFonts w:ascii="Times New Roman" w:eastAsia="Calibri" w:hAnsi="Times New Roman" w:cs="Times New Roman"/>
          <w:sz w:val="28"/>
          <w:lang w:val="en-US"/>
        </w:rPr>
        <w:t>48. Wong E. China’s Role: Reamplifying Kremlin Lies</w:t>
      </w:r>
      <w:r w:rsidRPr="00E01617">
        <w:rPr>
          <w:rFonts w:ascii="Times New Roman" w:eastAsia="Calibri" w:hAnsi="Times New Roman" w:cs="Times New Roman"/>
          <w:sz w:val="28"/>
          <w:lang w:val="en-US"/>
        </w:rPr>
        <w:tab/>
        <w:t xml:space="preserve"> // The New York Times.  – 11.03.2022 – No. 59,359</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49. Troianovski A. Putin Threatens Takeover of Western Companies // The New York Times.  – 11.03.2022 – No. 59,359</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50. Wagner J. Baseball and Union Reach Deal, Reviving a Happy Cry: Play Ball! // The New York Times.  – 11.03.2022 – No. 59,359</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51. Cohn N. Despite All That Gerrymandering, Potential for a Balanced Map / The New York Times.  – 11.03.2022 – No. 59,359</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52. Stevis-Gridneff M., Sanger</w:t>
      </w:r>
      <w:r w:rsidRPr="00E01617">
        <w:rPr>
          <w:rFonts w:ascii="Times New Roman" w:eastAsia="Calibri" w:hAnsi="Times New Roman" w:cs="Times New Roman"/>
          <w:sz w:val="28"/>
          <w:lang w:val="en-US"/>
        </w:rPr>
        <w:tab/>
        <w:t xml:space="preserve"> D., Gladstone R. Aiming to Limit Russia, Allies Boost Forces Near Ukraine</w:t>
      </w:r>
      <w:r w:rsidRPr="00E01617">
        <w:rPr>
          <w:rFonts w:ascii="Times New Roman" w:eastAsia="Calibri" w:hAnsi="Times New Roman" w:cs="Times New Roman"/>
          <w:sz w:val="28"/>
          <w:lang w:val="en-US"/>
        </w:rPr>
        <w:tab/>
        <w:t>// The New York Times.  – 23.03.2022 –</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53. Horowitz J., Abrams</w:t>
      </w:r>
      <w:r w:rsidRPr="00E01617">
        <w:rPr>
          <w:rFonts w:ascii="Times New Roman" w:eastAsia="Calibri" w:hAnsi="Times New Roman" w:cs="Times New Roman"/>
          <w:sz w:val="28"/>
          <w:lang w:val="en-US"/>
        </w:rPr>
        <w:tab/>
        <w:t xml:space="preserve"> J., Nechepurenko I. Griner Detention Poses Dilemma For U.S. as Tensions Keep Rising // The New York Times.  – 23.03.2022 </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 xml:space="preserve">54. Frenkel S., Thompson S. Moscow and U.S. Far Right Share Talking Points  // The New York Times.  – 23.03.2022 </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 xml:space="preserve">55. Rashbaum W., Protess B., </w:t>
      </w:r>
      <w:r w:rsidRPr="00E01617">
        <w:rPr>
          <w:rFonts w:ascii="Times New Roman" w:eastAsia="Calibri" w:hAnsi="Times New Roman" w:cs="Times New Roman"/>
          <w:sz w:val="28"/>
          <w:lang w:val="en-US"/>
        </w:rPr>
        <w:tab/>
        <w:t xml:space="preserve">Bromwich J. Trump ‘Guilty,’ Ex-Prosecutor Says in Letter // The New York Times.  – 23.03.2022. </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 xml:space="preserve">56. Hulse C., Weisman J. On Hearing’s Last Day, Jackson Faces Growing G.O.P. Hostility // The New York Times.  – 23.03.2022 </w:t>
      </w:r>
      <w:r w:rsidRPr="00E01617">
        <w:rPr>
          <w:rFonts w:ascii="Times New Roman" w:eastAsia="Calibri" w:hAnsi="Times New Roman" w:cs="Times New Roman"/>
          <w:sz w:val="28"/>
          <w:lang w:val="en-US"/>
        </w:rPr>
        <w:tab/>
      </w:r>
      <w:r w:rsidR="006F6C26">
        <w:rPr>
          <w:rFonts w:ascii="Times New Roman" w:eastAsia="Calibri" w:hAnsi="Times New Roman" w:cs="Times New Roman"/>
          <w:sz w:val="28"/>
          <w:lang w:val="en-US"/>
        </w:rPr>
        <w:tab/>
      </w:r>
      <w:r w:rsidR="006F6C26">
        <w:rPr>
          <w:rFonts w:ascii="Times New Roman" w:eastAsia="Calibri" w:hAnsi="Times New Roman" w:cs="Times New Roman"/>
          <w:sz w:val="28"/>
          <w:lang w:val="en-US"/>
        </w:rPr>
        <w:tab/>
      </w:r>
      <w:r w:rsidR="006F6C26">
        <w:rPr>
          <w:rFonts w:ascii="Times New Roman" w:eastAsia="Calibri" w:hAnsi="Times New Roman" w:cs="Times New Roman"/>
          <w:sz w:val="28"/>
          <w:lang w:val="en-US"/>
        </w:rPr>
        <w:tab/>
      </w:r>
      <w:r w:rsidR="006F6C26">
        <w:rPr>
          <w:rFonts w:ascii="Times New Roman" w:eastAsia="Calibri" w:hAnsi="Times New Roman" w:cs="Times New Roman"/>
          <w:sz w:val="28"/>
          <w:lang w:val="en-US"/>
        </w:rPr>
        <w:tab/>
      </w:r>
      <w:r w:rsidR="006F6C26">
        <w:rPr>
          <w:rFonts w:ascii="Times New Roman" w:eastAsia="Calibri" w:hAnsi="Times New Roman" w:cs="Times New Roman"/>
          <w:sz w:val="28"/>
          <w:lang w:val="en-US"/>
        </w:rPr>
        <w:tab/>
      </w:r>
      <w:r w:rsidRPr="00E01617">
        <w:rPr>
          <w:rFonts w:ascii="Times New Roman" w:eastAsia="Calibri" w:hAnsi="Times New Roman" w:cs="Times New Roman"/>
          <w:sz w:val="28"/>
          <w:lang w:val="en-US"/>
        </w:rPr>
        <w:t xml:space="preserve">57. McFadden R.D. Madeleine Albright, 84, First Female Secretary of State, Dies // The New York Times.  – 23.03.2022 – </w:t>
      </w:r>
      <w:hyperlink r:id="rId183" w:anchor=":~:text=Madeleine%20K.,cancer%2C%20her%20daughter%20Anne%20said" w:history="1"/>
      <w:r w:rsidRPr="00E01617">
        <w:rPr>
          <w:rFonts w:ascii="Times New Roman" w:eastAsia="Calibri" w:hAnsi="Times New Roman" w:cs="Times New Roman"/>
          <w:sz w:val="28"/>
          <w:lang w:val="en-US"/>
        </w:rPr>
        <w:t xml:space="preserve">. </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58. Ramzy A. China Finds Flight Recorder as Questions About Crash Mount // The New York Times.  – 23.03.2022 –</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59. Shear M., Stevis-Gridneff M. U.S. and Allies Rally Against Russia in 3 Urgent Summits // The New York Times.  – 24.03.2022 –</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60. Kramer A.E. In Retaliating, Ukraine Sends Signal to the World // The New York Times.  – 24.03.2022 –</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61. Hakim D., Broadwater L., Becker J. Wife of Justice Urged Overturn // The New York Times.  – 24.03.2022 –</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 xml:space="preserve">62. Hulse C. A Broken Confirmation Process on Full Display // The New York Times.  – 24.03.2022 –   </w:t>
      </w:r>
      <w:hyperlink r:id="rId184" w:history="1"/>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 xml:space="preserve">63. Mays J., Rubinstein D. Adams Relents On Vaccination Of Pro Athletes // The New York Times.  – 24.03.2022 </w:t>
      </w:r>
      <w:r w:rsidR="006F6C26">
        <w:rPr>
          <w:rFonts w:ascii="Times New Roman" w:eastAsia="Calibri" w:hAnsi="Times New Roman" w:cs="Times New Roman"/>
          <w:sz w:val="28"/>
          <w:lang w:val="en-US"/>
        </w:rPr>
        <w:tab/>
      </w:r>
      <w:r w:rsidR="006F6C26">
        <w:rPr>
          <w:rFonts w:ascii="Times New Roman" w:eastAsia="Calibri" w:hAnsi="Times New Roman" w:cs="Times New Roman"/>
          <w:sz w:val="28"/>
          <w:lang w:val="en-US"/>
        </w:rPr>
        <w:tab/>
      </w:r>
      <w:r w:rsidR="006F6C26">
        <w:rPr>
          <w:rFonts w:ascii="Times New Roman" w:eastAsia="Calibri" w:hAnsi="Times New Roman" w:cs="Times New Roman"/>
          <w:sz w:val="28"/>
          <w:lang w:val="en-US"/>
        </w:rPr>
        <w:tab/>
      </w:r>
      <w:r w:rsidR="006F6C26">
        <w:rPr>
          <w:rFonts w:ascii="Times New Roman" w:eastAsia="Calibri" w:hAnsi="Times New Roman" w:cs="Times New Roman"/>
          <w:sz w:val="28"/>
          <w:lang w:val="en-US"/>
        </w:rPr>
        <w:tab/>
      </w:r>
      <w:r w:rsidR="006F6C26">
        <w:rPr>
          <w:rFonts w:ascii="Times New Roman" w:eastAsia="Calibri" w:hAnsi="Times New Roman" w:cs="Times New Roman"/>
          <w:sz w:val="28"/>
          <w:lang w:val="en-US"/>
        </w:rPr>
        <w:tab/>
      </w:r>
      <w:r w:rsidR="006F6C26">
        <w:rPr>
          <w:rFonts w:ascii="Times New Roman" w:eastAsia="Calibri" w:hAnsi="Times New Roman" w:cs="Times New Roman"/>
          <w:sz w:val="28"/>
          <w:lang w:val="en-US"/>
        </w:rPr>
        <w:tab/>
      </w:r>
      <w:r w:rsidR="006F6C26">
        <w:rPr>
          <w:rFonts w:ascii="Times New Roman" w:eastAsia="Calibri" w:hAnsi="Times New Roman" w:cs="Times New Roman"/>
          <w:sz w:val="28"/>
          <w:lang w:val="en-US"/>
        </w:rPr>
        <w:tab/>
      </w:r>
      <w:r w:rsidR="006F6C26">
        <w:rPr>
          <w:rFonts w:ascii="Times New Roman" w:eastAsia="Calibri" w:hAnsi="Times New Roman" w:cs="Times New Roman"/>
          <w:sz w:val="28"/>
          <w:lang w:val="en-US"/>
        </w:rPr>
        <w:tab/>
      </w:r>
      <w:r w:rsidR="006F6C26">
        <w:rPr>
          <w:rFonts w:ascii="Times New Roman" w:eastAsia="Calibri" w:hAnsi="Times New Roman" w:cs="Times New Roman"/>
          <w:sz w:val="28"/>
          <w:lang w:val="en-US"/>
        </w:rPr>
        <w:tab/>
      </w:r>
      <w:r w:rsidR="006F6C26">
        <w:rPr>
          <w:rFonts w:ascii="Times New Roman" w:eastAsia="Calibri" w:hAnsi="Times New Roman" w:cs="Times New Roman"/>
          <w:sz w:val="28"/>
          <w:lang w:val="en-US"/>
        </w:rPr>
        <w:tab/>
      </w:r>
      <w:r w:rsidRPr="00E01617">
        <w:rPr>
          <w:rFonts w:ascii="Times New Roman" w:eastAsia="Calibri" w:hAnsi="Times New Roman" w:cs="Times New Roman"/>
          <w:sz w:val="28"/>
          <w:lang w:val="en-US"/>
        </w:rPr>
        <w:t>64. Shear M.D. In Poland, Biden Highlights Human Toll of Mass Exodus // The New York Times.  – 25.03.2022 –</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65. Troianovski A., Shear M., Levenson M. Moscow Signals a Change in Its War Goals // The New York Times.  – 25.03.2022 –</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 xml:space="preserve">66. Krauss C. U.S. Makes a Pact With Europe To Reduce Use of Russian Energy // The New York Times.  – 25.03.2022 </w:t>
      </w:r>
      <w:hyperlink r:id="rId185" w:history="1"/>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67. Kingsley P. Alliances Shift As Israel Hosts 3 Arab Leaders // The New York Times.  – 25.03.2022 –</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 xml:space="preserve">68. Liptak A. Thomas Urged to Recuse Himself in Jan. 6 Cases // The New York Times.  – 25.03.2022 – </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 xml:space="preserve">69. Goldmacher S., Martin J. </w:t>
      </w:r>
      <w:r w:rsidRPr="00E01617">
        <w:rPr>
          <w:rFonts w:ascii="Times New Roman" w:eastAsia="Calibri" w:hAnsi="Times New Roman" w:cs="Times New Roman"/>
          <w:sz w:val="28"/>
          <w:lang w:val="en-US"/>
        </w:rPr>
        <w:tab/>
        <w:t>G.O.P. Primaries to Gauge Trump’s Pull on Party</w:t>
      </w:r>
      <w:r w:rsidRPr="00E01617">
        <w:rPr>
          <w:rFonts w:ascii="Times New Roman" w:eastAsia="Calibri" w:hAnsi="Times New Roman" w:cs="Times New Roman"/>
          <w:sz w:val="28"/>
          <w:lang w:val="en-US"/>
        </w:rPr>
        <w:tab/>
        <w:t>// The New York Times.  – 25.03.2022 –</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 xml:space="preserve">70. Shear M., Sanger D., Levenson M. Rallying Allies, Biden Says Putin ‘Cannot Remain in Power’ // The New York Times.  – 26.03.2022 – </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hyperlink r:id="rId186" w:history="1"/>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 xml:space="preserve">71.Gall C., Prickett I. Signs of Persistent Counterattack Near Kyiv // The New York Times.  – 26.03.2022 – </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72. Cohen R. The Evolution of an Enigma // The New York Times.  – 26.03.2022 –</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73. Hakim D., Becker J., Feuer A. Election Texts Shine New Light On Clout Held by Justice’s Wife // The New York Times.  – 26.03.2022 –</w:t>
      </w:r>
      <w:r w:rsidRPr="00E01617">
        <w:rPr>
          <w:rFonts w:ascii="Calibri" w:eastAsia="Calibri" w:hAnsi="Calibri" w:cs="Times New Roman"/>
          <w:lang w:val="en-US"/>
        </w:rPr>
        <w:tab/>
      </w:r>
      <w:r w:rsidRPr="00E01617">
        <w:rPr>
          <w:rFonts w:ascii="Calibri" w:eastAsia="Calibri" w:hAnsi="Calibri" w:cs="Times New Roman"/>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74. Barnes B., Sperling N. Streaming Studios Storm the Oscars, With ‘Best Picture’ in Reach // The New York Times.  – 26.03.2022 –</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75. Ismay J., Schuetze C., Levenson M. U.S. Pushes Allies For Ukraine Arms As War Escalates  // The New York Times.  – 27.04.2022 – No. 59,406</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76. Mandavilli A. 60% of Nation Has Had Virus, C.D.C. Reports // The New York Times.  – 27.04.2022 – No. 59,406</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77. Schwirtz M. Terror in Frontline Villages Under Constant Fire // The New York Times.  – 27.04.2022 – No. 59,406</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78. Krauss C. Oil Companies, Awash in Profit,BFear Opening Spigot for Europe  // The New York Times.  – 27.04.2022 – No. 59,406</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79. Broadwater L., Feuer A. G.O.P. Lawmakers Bolstered Plans to Keep Trump in Office // The New York Times.  – 27.04.2022 – No. 59,406</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 xml:space="preserve">80. Vartabedian R. Costs Soaring As Bullet Train Goes Nowhere // The New York Times.  – 10.10.2022 – No. 59,572 </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 xml:space="preserve">81. Corasaniti N. </w:t>
      </w:r>
      <w:r w:rsidRPr="00E01617">
        <w:rPr>
          <w:rFonts w:ascii="Times New Roman" w:eastAsia="Calibri" w:hAnsi="Times New Roman" w:cs="Times New Roman"/>
          <w:sz w:val="28"/>
          <w:lang w:val="en-US"/>
        </w:rPr>
        <w:tab/>
        <w:t xml:space="preserve">How Local Races Could Help Tilt Direction Of U.S // The New York Times.  – 10.10.2022 – No. 59,572 </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 xml:space="preserve">82. Specia M., Schwirtz M., MacFarquhar N. Fear of Reprisal For Bridge Blast Dims Kyiv’s Joy // The New York Times.  – 10.10.2022 – No. 59,572 </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 xml:space="preserve">83. Gettleman J. American Finds in Ukraine the War He Sought // The New York Times.  – 10.10.2022 – No. 59,572 </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p>
    <w:p w:rsidR="00900667" w:rsidRPr="00E01617" w:rsidRDefault="00DF540A" w:rsidP="00900667">
      <w:pPr>
        <w:tabs>
          <w:tab w:val="left" w:pos="567"/>
        </w:tabs>
        <w:spacing w:after="0" w:line="240" w:lineRule="auto"/>
        <w:ind w:firstLine="567"/>
        <w:jc w:val="both"/>
        <w:rPr>
          <w:rFonts w:ascii="Times New Roman" w:eastAsia="Calibri" w:hAnsi="Times New Roman" w:cs="Times New Roman"/>
          <w:sz w:val="28"/>
          <w:lang w:val="en-US"/>
        </w:rPr>
      </w:pPr>
      <w:r w:rsidRPr="00E01617">
        <w:rPr>
          <w:rFonts w:ascii="Times New Roman" w:eastAsia="Calibri" w:hAnsi="Times New Roman" w:cs="Times New Roman"/>
          <w:sz w:val="28"/>
          <w:lang w:val="en-US"/>
        </w:rPr>
        <w:t xml:space="preserve">84. Alter A. </w:t>
      </w:r>
      <w:r w:rsidRPr="00E01617">
        <w:rPr>
          <w:rFonts w:ascii="Times New Roman" w:eastAsia="Calibri" w:hAnsi="Times New Roman" w:cs="Times New Roman"/>
          <w:sz w:val="28"/>
          <w:lang w:val="en-US"/>
        </w:rPr>
        <w:tab/>
        <w:t xml:space="preserve">From Working the Dairy Farm To Owning the Best-Seller List // The New York Times.  – 10.10.2022 – No. 59,572 </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 xml:space="preserve">85. Dias E. In Georgia’s Senate Race, Evangelicals Find a Way With Walker // The New York Times.  – 10.10.2022 – No. 59,572 </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8</w:t>
      </w:r>
      <w:r w:rsidRPr="00E01617">
        <w:rPr>
          <w:rFonts w:ascii="Times New Roman" w:eastAsia="Calibri" w:hAnsi="Times New Roman" w:cs="Times New Roman"/>
          <w:sz w:val="28"/>
          <w:lang w:val="kk-KZ"/>
        </w:rPr>
        <w:t>6</w:t>
      </w:r>
      <w:r w:rsidRPr="00E01617">
        <w:rPr>
          <w:rFonts w:ascii="Times New Roman" w:eastAsia="Calibri" w:hAnsi="Times New Roman" w:cs="Times New Roman"/>
          <w:sz w:val="28"/>
          <w:lang w:val="en-US"/>
        </w:rPr>
        <w:t>. Cave D. Beijing Uses Coast Guard Like a Navy // The New York Times. – 12.06.2023 – No. 59,817</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kk-KZ"/>
        </w:rPr>
        <w:t>87</w:t>
      </w:r>
      <w:r w:rsidRPr="00E01617">
        <w:rPr>
          <w:rFonts w:ascii="Times New Roman" w:eastAsia="Calibri" w:hAnsi="Times New Roman" w:cs="Times New Roman"/>
          <w:sz w:val="28"/>
          <w:lang w:val="en-US"/>
        </w:rPr>
        <w:t>. Hubbard B. Censure of Saudi Leader Turns to Handshakes // The New York Times. – 12.06.2023 – No. 59,817</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kk-KZ"/>
        </w:rPr>
        <w:t>88</w:t>
      </w:r>
      <w:r w:rsidRPr="00E01617">
        <w:rPr>
          <w:rFonts w:ascii="Times New Roman" w:eastAsia="Calibri" w:hAnsi="Times New Roman" w:cs="Times New Roman"/>
          <w:sz w:val="28"/>
          <w:lang w:val="en-US"/>
        </w:rPr>
        <w:t>. Yasir S., Mashal M., Kumar H. In India Train Crash, Most to Die Were the Poor // The New York Times. – 12.06.2023 – No. 59,817</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kk-KZ"/>
        </w:rPr>
        <w:t>89</w:t>
      </w:r>
      <w:r w:rsidRPr="00E01617">
        <w:rPr>
          <w:rFonts w:ascii="Times New Roman" w:eastAsia="Calibri" w:hAnsi="Times New Roman" w:cs="Times New Roman"/>
          <w:sz w:val="28"/>
          <w:lang w:val="en-US"/>
        </w:rPr>
        <w:t>. Zhong R. The West’s Kingdom of Stone Is Losing River // The New York Times. – 12.06.2023 – No. 59,817</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kk-KZ"/>
        </w:rPr>
        <w:t>90</w:t>
      </w:r>
      <w:r w:rsidRPr="00E01617">
        <w:rPr>
          <w:rFonts w:ascii="Times New Roman" w:eastAsia="Calibri" w:hAnsi="Times New Roman" w:cs="Times New Roman"/>
          <w:sz w:val="28"/>
          <w:lang w:val="en-US"/>
        </w:rPr>
        <w:t>. Haberman M., Feuer A., Protess B. Notes by Trump’s Own Lawyer Gave a Road Map to Prosecutors // The New York Times. – 12.06.2023 – No. 59,817</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kk-KZ"/>
        </w:rPr>
        <w:t>91</w:t>
      </w:r>
      <w:r w:rsidRPr="00E01617">
        <w:rPr>
          <w:rFonts w:ascii="Times New Roman" w:eastAsia="Calibri" w:hAnsi="Times New Roman" w:cs="Times New Roman"/>
          <w:sz w:val="28"/>
          <w:lang w:val="en-US"/>
        </w:rPr>
        <w:t>. Cohen R. Still, Shaken Villagers Pin Hopes on Putin // The New York Times. – 13.06.2023 – No. 59,818</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kk-KZ"/>
        </w:rPr>
        <w:t>92</w:t>
      </w:r>
      <w:r w:rsidRPr="00E01617">
        <w:rPr>
          <w:rFonts w:ascii="Times New Roman" w:eastAsia="Calibri" w:hAnsi="Times New Roman" w:cs="Times New Roman"/>
          <w:sz w:val="28"/>
          <w:lang w:val="en-US"/>
        </w:rPr>
        <w:t>. Jakes L. Drills in Europe Deliver Message for The Kremlin // The New York Times. – 13.06.2023 – No. 59,818</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kk-KZ"/>
        </w:rPr>
        <w:t>93</w:t>
      </w:r>
      <w:r w:rsidRPr="00E01617">
        <w:rPr>
          <w:rFonts w:ascii="Times New Roman" w:eastAsia="Calibri" w:hAnsi="Times New Roman" w:cs="Times New Roman"/>
          <w:sz w:val="28"/>
          <w:lang w:val="en-US"/>
        </w:rPr>
        <w:t>. Cramer M., Marcius C. R. Sewell, the First Woman to Lead The N.Y.P.D., Is Going to Resign // The New York Times. – 13.06.2023 – No. 59,818</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kk-KZ"/>
        </w:rPr>
        <w:t>94</w:t>
      </w:r>
      <w:r w:rsidRPr="00E01617">
        <w:rPr>
          <w:rFonts w:ascii="Times New Roman" w:eastAsia="Calibri" w:hAnsi="Times New Roman" w:cs="Times New Roman"/>
          <w:sz w:val="28"/>
          <w:lang w:val="en-US"/>
        </w:rPr>
        <w:t>. Goldstein M. Epstein’s Bank To Pay Victims Of Sex Abuse // The New York Times. – 13.06.2023 – No. 59,818</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kk-KZ"/>
        </w:rPr>
        <w:t>95</w:t>
      </w:r>
      <w:r w:rsidRPr="00E01617">
        <w:rPr>
          <w:rFonts w:ascii="Times New Roman" w:eastAsia="Calibri" w:hAnsi="Times New Roman" w:cs="Times New Roman"/>
          <w:sz w:val="28"/>
          <w:lang w:val="en-US"/>
        </w:rPr>
        <w:t>. Horowitz J., Donadio R. Italy’s Political Showman, as a Comic or a Villain // The New York Times. – 13.06.2023 – No. 59,818</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kk-KZ"/>
        </w:rPr>
        <w:t>96</w:t>
      </w:r>
      <w:r w:rsidRPr="00E01617">
        <w:rPr>
          <w:rFonts w:ascii="Times New Roman" w:eastAsia="Calibri" w:hAnsi="Times New Roman" w:cs="Times New Roman"/>
          <w:sz w:val="28"/>
          <w:lang w:val="en-US"/>
        </w:rPr>
        <w:t>. Madigan N., Zaragovia V., Fausset R. On Trump’s Turf, Volatile Politics Means a Complex Jury Pool // The New York Times. – 13.06.2023 – No. 59,818</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9</w:t>
      </w:r>
      <w:r w:rsidRPr="00E01617">
        <w:rPr>
          <w:rFonts w:ascii="Times New Roman" w:eastAsia="Calibri" w:hAnsi="Times New Roman" w:cs="Times New Roman"/>
          <w:sz w:val="28"/>
          <w:lang w:val="kk-KZ"/>
        </w:rPr>
        <w:t>7</w:t>
      </w:r>
      <w:r w:rsidRPr="00E01617">
        <w:rPr>
          <w:rFonts w:ascii="Times New Roman" w:eastAsia="Calibri" w:hAnsi="Times New Roman" w:cs="Times New Roman"/>
          <w:sz w:val="28"/>
          <w:lang w:val="en-US"/>
        </w:rPr>
        <w:t xml:space="preserve">. Rashbaum W., Rubinstein D., </w:t>
      </w:r>
      <w:r w:rsidRPr="00E01617">
        <w:rPr>
          <w:rFonts w:ascii="Times New Roman" w:eastAsia="Calibri" w:hAnsi="Times New Roman" w:cs="Times New Roman"/>
          <w:sz w:val="28"/>
          <w:lang w:val="en-US"/>
        </w:rPr>
        <w:tab/>
        <w:t>Rothfeld M. Inquiry Widens As F.B.I. Seizes Adams’s Phones // The New York Times.  – 11.11.2023 – No. 59,969</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kk-KZ"/>
        </w:rPr>
        <w:t>98</w:t>
      </w:r>
      <w:r w:rsidRPr="00E01617">
        <w:rPr>
          <w:rFonts w:ascii="Times New Roman" w:eastAsia="Calibri" w:hAnsi="Times New Roman" w:cs="Times New Roman"/>
          <w:sz w:val="28"/>
          <w:lang w:val="en-US"/>
        </w:rPr>
        <w:t>. Bender M., Goldmacher S. Democrats See Narrower Path To Keep Senate// The New York Times.  – 11.11.2023 – No. 59,969</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p>
    <w:p w:rsidR="00F67762" w:rsidRPr="00B306FD" w:rsidRDefault="00DF540A" w:rsidP="00900667">
      <w:pPr>
        <w:tabs>
          <w:tab w:val="left" w:pos="567"/>
        </w:tabs>
        <w:spacing w:after="0" w:line="240" w:lineRule="auto"/>
        <w:ind w:firstLine="567"/>
        <w:jc w:val="both"/>
        <w:rPr>
          <w:rFonts w:ascii="Times New Roman" w:eastAsia="Calibri" w:hAnsi="Times New Roman" w:cs="Times New Roman"/>
          <w:sz w:val="28"/>
          <w:lang w:val="en-US"/>
        </w:rPr>
      </w:pPr>
      <w:r w:rsidRPr="00E01617">
        <w:rPr>
          <w:rFonts w:ascii="Times New Roman" w:eastAsia="Calibri" w:hAnsi="Times New Roman" w:cs="Times New Roman"/>
          <w:sz w:val="28"/>
          <w:lang w:val="kk-KZ"/>
        </w:rPr>
        <w:t>99</w:t>
      </w:r>
      <w:r w:rsidRPr="00E01617">
        <w:rPr>
          <w:rFonts w:ascii="Times New Roman" w:eastAsia="Calibri" w:hAnsi="Times New Roman" w:cs="Times New Roman"/>
          <w:sz w:val="28"/>
          <w:lang w:val="en-US"/>
        </w:rPr>
        <w:t xml:space="preserve">. Fuller T., Boxerman A., </w:t>
      </w:r>
      <w:r w:rsidRPr="00E01617">
        <w:rPr>
          <w:rFonts w:ascii="Times New Roman" w:eastAsia="Calibri" w:hAnsi="Times New Roman" w:cs="Times New Roman"/>
          <w:sz w:val="28"/>
          <w:lang w:val="en-US"/>
        </w:rPr>
        <w:tab/>
        <w:t xml:space="preserve">Browne M., </w:t>
      </w:r>
      <w:r w:rsidRPr="00E01617">
        <w:rPr>
          <w:rFonts w:ascii="Times New Roman" w:eastAsia="Calibri" w:hAnsi="Times New Roman" w:cs="Times New Roman"/>
          <w:sz w:val="28"/>
          <w:lang w:val="en-US"/>
        </w:rPr>
        <w:tab/>
        <w:t xml:space="preserve">Collier N. </w:t>
      </w:r>
      <w:r w:rsidRPr="00E01617">
        <w:rPr>
          <w:rFonts w:ascii="Times New Roman" w:eastAsia="Calibri" w:hAnsi="Times New Roman" w:cs="Times New Roman"/>
          <w:sz w:val="28"/>
          <w:lang w:val="en-US"/>
        </w:rPr>
        <w:tab/>
        <w:t>Gaza’s Hospitals Bear The Brunt As Battles Rage // The New York Times.  – 11.11.2023 – No. 59,969</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kk-KZ"/>
        </w:rPr>
        <w:t>100</w:t>
      </w:r>
      <w:r w:rsidRPr="00E01617">
        <w:rPr>
          <w:rFonts w:ascii="Times New Roman" w:eastAsia="Calibri" w:hAnsi="Times New Roman" w:cs="Times New Roman"/>
          <w:sz w:val="28"/>
          <w:lang w:val="en-US"/>
        </w:rPr>
        <w:t>. Hartocollis A., Saul S. At College, Debating When Speech Goes Too Far // The New York Times.  – 11.11.2023 – No. 59,969</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1</w:t>
      </w:r>
      <w:r w:rsidRPr="00E01617">
        <w:rPr>
          <w:rFonts w:ascii="Times New Roman" w:eastAsia="Calibri" w:hAnsi="Times New Roman" w:cs="Times New Roman"/>
          <w:sz w:val="28"/>
          <w:lang w:val="kk-KZ"/>
        </w:rPr>
        <w:t>01</w:t>
      </w:r>
      <w:r w:rsidRPr="00E01617">
        <w:rPr>
          <w:rFonts w:ascii="Times New Roman" w:eastAsia="Calibri" w:hAnsi="Times New Roman" w:cs="Times New Roman"/>
          <w:sz w:val="28"/>
          <w:lang w:val="en-US"/>
        </w:rPr>
        <w:t>. Sang-Hun C.  South Korea Targets ‘Fake News,’ But Journalists Fear Censorship</w:t>
      </w:r>
      <w:r w:rsidRPr="00E01617">
        <w:rPr>
          <w:rFonts w:ascii="Times New Roman" w:eastAsia="Calibri" w:hAnsi="Times New Roman" w:cs="Times New Roman"/>
          <w:sz w:val="28"/>
          <w:lang w:val="en-US"/>
        </w:rPr>
        <w:tab/>
        <w:t xml:space="preserve">// The New York Times.  – 11.11.2023 – No. 59,969 </w:t>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r>
      <w:r w:rsidRPr="00E01617">
        <w:rPr>
          <w:rFonts w:ascii="Times New Roman" w:eastAsia="Calibri" w:hAnsi="Times New Roman" w:cs="Times New Roman"/>
          <w:sz w:val="28"/>
          <w:lang w:val="en-US"/>
        </w:rPr>
        <w:tab/>
        <w:t>1</w:t>
      </w:r>
      <w:r w:rsidRPr="00E01617">
        <w:rPr>
          <w:rFonts w:ascii="Times New Roman" w:eastAsia="Calibri" w:hAnsi="Times New Roman" w:cs="Times New Roman"/>
          <w:sz w:val="28"/>
          <w:lang w:val="kk-KZ"/>
        </w:rPr>
        <w:t>02</w:t>
      </w:r>
      <w:r w:rsidRPr="00E01617">
        <w:rPr>
          <w:rFonts w:ascii="Times New Roman" w:eastAsia="Calibri" w:hAnsi="Times New Roman" w:cs="Times New Roman"/>
          <w:sz w:val="28"/>
          <w:lang w:val="en-US"/>
        </w:rPr>
        <w:t xml:space="preserve">. Gross J. Desires, and Grumbles, in a Cache of 18th-Century Love Letters // The New York Times.  </w:t>
      </w:r>
      <w:r w:rsidRPr="00B306FD">
        <w:rPr>
          <w:rFonts w:ascii="Times New Roman" w:eastAsia="Calibri" w:hAnsi="Times New Roman" w:cs="Times New Roman"/>
          <w:sz w:val="28"/>
          <w:lang w:val="en-US"/>
        </w:rPr>
        <w:t xml:space="preserve">– 11.11.2023 – </w:t>
      </w:r>
      <w:r w:rsidRPr="00E01617">
        <w:rPr>
          <w:rFonts w:ascii="Times New Roman" w:eastAsia="Calibri" w:hAnsi="Times New Roman" w:cs="Times New Roman"/>
          <w:sz w:val="28"/>
          <w:lang w:val="en-US"/>
        </w:rPr>
        <w:t>No</w:t>
      </w:r>
      <w:r w:rsidRPr="00B306FD">
        <w:rPr>
          <w:rFonts w:ascii="Times New Roman" w:eastAsia="Calibri" w:hAnsi="Times New Roman" w:cs="Times New Roman"/>
          <w:sz w:val="28"/>
          <w:lang w:val="en-US"/>
        </w:rPr>
        <w:t>. 59,969</w:t>
      </w:r>
      <w:r w:rsidRPr="00B306FD">
        <w:rPr>
          <w:rFonts w:ascii="Times New Roman" w:eastAsia="Calibri" w:hAnsi="Times New Roman" w:cs="Times New Roman"/>
          <w:sz w:val="28"/>
          <w:lang w:val="en-US"/>
        </w:rPr>
        <w:tab/>
      </w:r>
    </w:p>
    <w:p w:rsidR="006F6C26" w:rsidRDefault="006F6C26" w:rsidP="00F67762">
      <w:pPr>
        <w:spacing w:after="200" w:line="240" w:lineRule="auto"/>
        <w:ind w:firstLine="708"/>
        <w:jc w:val="both"/>
        <w:rPr>
          <w:rFonts w:ascii="Times New Roman" w:eastAsia="Calibri" w:hAnsi="Times New Roman" w:cs="Times New Roman"/>
          <w:b/>
          <w:bCs/>
          <w:sz w:val="28"/>
          <w:lang w:val="kk-KZ"/>
        </w:rPr>
      </w:pPr>
    </w:p>
    <w:p w:rsidR="00F67762" w:rsidRPr="00B306FD" w:rsidRDefault="00F67762" w:rsidP="00F67762">
      <w:pPr>
        <w:spacing w:after="200" w:line="240" w:lineRule="auto"/>
        <w:ind w:firstLine="708"/>
        <w:jc w:val="both"/>
        <w:rPr>
          <w:rFonts w:ascii="Times New Roman" w:eastAsia="Calibri" w:hAnsi="Times New Roman" w:cs="Times New Roman"/>
          <w:b/>
          <w:bCs/>
          <w:sz w:val="28"/>
          <w:lang w:val="en-US"/>
        </w:rPr>
      </w:pPr>
      <w:r w:rsidRPr="00F67762">
        <w:rPr>
          <w:rFonts w:ascii="Times New Roman" w:eastAsia="Calibri" w:hAnsi="Times New Roman" w:cs="Times New Roman"/>
          <w:b/>
          <w:bCs/>
          <w:sz w:val="28"/>
          <w:lang w:val="kk-KZ"/>
        </w:rPr>
        <w:t xml:space="preserve">Газета </w:t>
      </w:r>
      <w:r w:rsidRPr="00B306FD">
        <w:rPr>
          <w:rFonts w:ascii="Times New Roman" w:eastAsia="Calibri" w:hAnsi="Times New Roman" w:cs="Times New Roman"/>
          <w:b/>
          <w:bCs/>
          <w:sz w:val="28"/>
          <w:lang w:val="en-US"/>
        </w:rPr>
        <w:t>“</w:t>
      </w:r>
      <w:r w:rsidRPr="00F67762">
        <w:rPr>
          <w:rFonts w:ascii="Times New Roman" w:eastAsia="Calibri" w:hAnsi="Times New Roman" w:cs="Times New Roman"/>
          <w:b/>
          <w:bCs/>
          <w:sz w:val="28"/>
          <w:lang w:val="kk-KZ"/>
        </w:rPr>
        <w:t>Жас Алаш</w:t>
      </w:r>
      <w:r w:rsidRPr="00B306FD">
        <w:rPr>
          <w:rFonts w:ascii="Times New Roman" w:eastAsia="Calibri" w:hAnsi="Times New Roman" w:cs="Times New Roman"/>
          <w:b/>
          <w:bCs/>
          <w:sz w:val="28"/>
          <w:lang w:val="en-US"/>
        </w:rPr>
        <w:t>”</w:t>
      </w:r>
    </w:p>
    <w:p w:rsidR="00DF540A" w:rsidRPr="00E01617" w:rsidRDefault="00DF540A" w:rsidP="00F67762">
      <w:pPr>
        <w:tabs>
          <w:tab w:val="left" w:pos="567"/>
        </w:tabs>
        <w:spacing w:after="0" w:line="240" w:lineRule="auto"/>
        <w:ind w:firstLine="426"/>
        <w:jc w:val="both"/>
        <w:rPr>
          <w:rFonts w:ascii="Times New Roman" w:eastAsia="Calibri" w:hAnsi="Times New Roman" w:cs="Times New Roman"/>
          <w:sz w:val="28"/>
          <w:lang w:val="kk-KZ"/>
        </w:rPr>
      </w:pPr>
      <w:r w:rsidRPr="00B306FD">
        <w:rPr>
          <w:rFonts w:ascii="Times New Roman" w:eastAsia="Calibri" w:hAnsi="Times New Roman" w:cs="Times New Roman"/>
          <w:sz w:val="28"/>
          <w:lang w:val="en-US"/>
        </w:rPr>
        <w:tab/>
        <w:t>1</w:t>
      </w:r>
      <w:r w:rsidRPr="00E01617">
        <w:rPr>
          <w:rFonts w:ascii="Times New Roman" w:eastAsia="Calibri" w:hAnsi="Times New Roman" w:cs="Times New Roman"/>
          <w:sz w:val="28"/>
          <w:lang w:val="kk-KZ"/>
        </w:rPr>
        <w:t>03.</w:t>
      </w:r>
      <w:r w:rsidRPr="00B306FD">
        <w:rPr>
          <w:rFonts w:ascii="Times New Roman" w:eastAsia="Calibri" w:hAnsi="Times New Roman" w:cs="Times New Roman"/>
          <w:sz w:val="28"/>
          <w:lang w:val="en-US"/>
        </w:rPr>
        <w:tab/>
        <w:t>1. «</w:t>
      </w:r>
      <w:r w:rsidRPr="00E01617">
        <w:rPr>
          <w:rFonts w:ascii="Times New Roman" w:eastAsia="Calibri" w:hAnsi="Times New Roman" w:cs="Times New Roman"/>
          <w:sz w:val="28"/>
        </w:rPr>
        <w:t>Қайысноқта</w:t>
      </w:r>
      <w:r w:rsidRPr="00B306FD">
        <w:rPr>
          <w:rFonts w:ascii="Times New Roman" w:eastAsia="Calibri" w:hAnsi="Times New Roman" w:cs="Times New Roman"/>
          <w:sz w:val="28"/>
          <w:lang w:val="en-US"/>
        </w:rPr>
        <w:t>»</w:t>
      </w:r>
      <w:r w:rsidRPr="00E01617">
        <w:rPr>
          <w:rFonts w:ascii="Times New Roman" w:eastAsia="Calibri" w:hAnsi="Times New Roman" w:cs="Times New Roman"/>
          <w:sz w:val="28"/>
          <w:lang w:val="kk-KZ"/>
        </w:rPr>
        <w:tab/>
        <w:t>(ЖА 04\07.23, 3318 слов. Рубрика- Әдебиет)</w:t>
      </w:r>
      <w:r w:rsidRPr="00E01617">
        <w:rPr>
          <w:rFonts w:ascii="Times New Roman" w:eastAsia="Calibri" w:hAnsi="Times New Roman" w:cs="Times New Roman"/>
          <w:sz w:val="28"/>
          <w:lang w:val="kk-KZ"/>
        </w:rPr>
        <w:tab/>
        <w:t>104. Ақыш Н. Үркер ауып, түйелер маңып барады // Жас Алаш. – 07.07.2023.</w:t>
      </w:r>
      <w:r w:rsidRPr="00E01617">
        <w:rPr>
          <w:rFonts w:ascii="Times New Roman" w:eastAsia="Calibri" w:hAnsi="Times New Roman" w:cs="Times New Roman"/>
          <w:sz w:val="28"/>
          <w:lang w:val="kk-KZ"/>
        </w:rPr>
        <w:tab/>
        <w:t xml:space="preserve">105. Тілепова </w:t>
      </w:r>
      <w:r w:rsidRPr="00E01617">
        <w:rPr>
          <w:rFonts w:ascii="Times New Roman" w:eastAsia="Calibri" w:hAnsi="Times New Roman" w:cs="Times New Roman"/>
          <w:sz w:val="28"/>
          <w:lang w:val="kk-KZ"/>
        </w:rPr>
        <w:tab/>
        <w:t>Т. «Кесік бас – тірі тұлып» хикаятын түрік тіліне аудару – үлкен күш жігерді қажет етті // Жас Алаш. – 12.07.2023</w:t>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t>106. «Ұлы дала сайыпқырандары» (ЖА 03.08.23, 3326 слов, цел</w:t>
      </w:r>
      <w:r w:rsidRPr="00E01617">
        <w:rPr>
          <w:rFonts w:ascii="Times New Roman" w:eastAsia="Calibri" w:hAnsi="Times New Roman" w:cs="Times New Roman"/>
          <w:sz w:val="28"/>
          <w:lang w:val="kk-KZ"/>
        </w:rPr>
        <w:tab/>
        <w:t>ая страница ,в рубрике – Тарих)</w:t>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t xml:space="preserve">107. Әбдірашұлы Б. Аюпов тұтылды, ал Әбдірахымов... Құттықтайды! // Жас Алаш. – 23.05.2023  </w:t>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t xml:space="preserve">108. Қалыбеков А. Көлгінов енді қай көлге қонады? // Жас Алаш. – 15.06.2023 </w:t>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t>109. Ысқақов Т. Айтарымды-айтайыншы! // Жас Алаш. – 08.02.2022</w:t>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t>110. Ақылбай Ә. Әділбек-ау, қойсаңшы енді! // Жас Алаш. – 10.02.2022</w:t>
      </w:r>
      <w:r w:rsidRPr="00E01617">
        <w:rPr>
          <w:rFonts w:ascii="Times New Roman" w:eastAsia="Calibri" w:hAnsi="Times New Roman" w:cs="Times New Roman"/>
          <w:sz w:val="28"/>
          <w:lang w:val="kk-KZ"/>
        </w:rPr>
        <w:tab/>
        <w:t>111. Шідебай Қ. Бай-бағландар қақпанға түсті // Жас Алаш. – 10.02.2022</w:t>
      </w:r>
      <w:r w:rsidRPr="00E01617">
        <w:rPr>
          <w:rFonts w:ascii="Times New Roman" w:eastAsia="Calibri" w:hAnsi="Times New Roman" w:cs="Times New Roman"/>
          <w:sz w:val="28"/>
          <w:lang w:val="kk-KZ"/>
        </w:rPr>
        <w:tab/>
        <w:t>112. Әбдірәшұлы Б. Үкімет халықтың табысын арттырғалы отыр</w:t>
      </w:r>
      <w:r w:rsidR="00C15669">
        <w:rPr>
          <w:rFonts w:ascii="Times New Roman" w:eastAsia="Calibri" w:hAnsi="Times New Roman" w:cs="Times New Roman"/>
          <w:sz w:val="28"/>
          <w:lang w:val="kk-KZ"/>
        </w:rPr>
        <w:t>//</w:t>
      </w:r>
      <w:r w:rsidRPr="00E01617">
        <w:rPr>
          <w:rFonts w:ascii="Times New Roman" w:eastAsia="Calibri" w:hAnsi="Times New Roman" w:cs="Times New Roman"/>
          <w:sz w:val="28"/>
          <w:lang w:val="kk-KZ"/>
        </w:rPr>
        <w:t xml:space="preserve"> Жас Алаш. -  07.04 2022. </w:t>
      </w:r>
    </w:p>
    <w:p w:rsidR="00900667" w:rsidRPr="00E01617" w:rsidRDefault="00DF540A" w:rsidP="00900667">
      <w:pPr>
        <w:tabs>
          <w:tab w:val="left" w:pos="567"/>
        </w:tabs>
        <w:spacing w:after="0" w:line="240" w:lineRule="auto"/>
        <w:jc w:val="both"/>
        <w:rPr>
          <w:rFonts w:ascii="Times New Roman" w:eastAsia="Calibri" w:hAnsi="Times New Roman" w:cs="Times New Roman"/>
          <w:b/>
          <w:bCs/>
          <w:i/>
          <w:iCs/>
          <w:sz w:val="28"/>
          <w:szCs w:val="28"/>
          <w:lang w:val="kk-KZ"/>
        </w:rPr>
      </w:pPr>
      <w:r w:rsidRPr="00E01617">
        <w:rPr>
          <w:rFonts w:ascii="Times New Roman" w:eastAsia="Calibri" w:hAnsi="Times New Roman" w:cs="Times New Roman"/>
          <w:sz w:val="28"/>
          <w:lang w:val="kk-KZ"/>
        </w:rPr>
        <w:t xml:space="preserve">         112. Жұматай Е.</w:t>
      </w:r>
      <w:bookmarkStart w:id="108" w:name="_Hlk159157263"/>
      <w:r w:rsidRPr="00E01617">
        <w:rPr>
          <w:rFonts w:ascii="Times New Roman" w:eastAsia="Calibri" w:hAnsi="Times New Roman" w:cs="Times New Roman"/>
          <w:sz w:val="28"/>
          <w:lang w:val="kk-KZ"/>
        </w:rPr>
        <w:t>Кәсіпкерлікті дамытуда мемлекет қандай жұмыстар атқаруда?</w:t>
      </w:r>
      <w:bookmarkEnd w:id="108"/>
      <w:r w:rsidR="00C15669">
        <w:rPr>
          <w:rFonts w:ascii="Times New Roman" w:eastAsia="Calibri" w:hAnsi="Times New Roman" w:cs="Times New Roman"/>
          <w:sz w:val="28"/>
          <w:lang w:val="kk-KZ"/>
        </w:rPr>
        <w:t>//</w:t>
      </w:r>
      <w:r w:rsidRPr="00E01617">
        <w:rPr>
          <w:rFonts w:ascii="Times New Roman" w:eastAsia="Calibri" w:hAnsi="Times New Roman" w:cs="Times New Roman"/>
          <w:sz w:val="28"/>
          <w:lang w:val="kk-KZ"/>
        </w:rPr>
        <w:t xml:space="preserve"> Жас Алаш. – 25.03.2022.</w:t>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szCs w:val="28"/>
          <w:lang w:val="kk-KZ"/>
        </w:rPr>
        <w:t xml:space="preserve">113. Нурмахан З.Б. </w:t>
      </w:r>
      <w:bookmarkStart w:id="109" w:name="_Hlk159163742"/>
      <w:r w:rsidRPr="00E01617">
        <w:rPr>
          <w:rFonts w:ascii="Times New Roman" w:eastAsia="Calibri" w:hAnsi="Times New Roman" w:cs="Times New Roman"/>
          <w:sz w:val="28"/>
          <w:szCs w:val="28"/>
          <w:lang w:val="kk-KZ"/>
        </w:rPr>
        <w:t>Жастар арасында әскери-патриоттық жұмыстарды күшейту қажет</w:t>
      </w:r>
      <w:r w:rsidR="00C15669">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 xml:space="preserve"> Жас Алаш. -  26.04.2022</w:t>
      </w:r>
      <w:r w:rsidRPr="00E01617">
        <w:rPr>
          <w:rFonts w:ascii="Calibri" w:eastAsia="Calibri" w:hAnsi="Calibri" w:cs="Times New Roman"/>
          <w:lang w:val="kk-KZ"/>
        </w:rPr>
        <w:t>.</w:t>
      </w:r>
      <w:bookmarkEnd w:id="109"/>
      <w:r w:rsidRPr="00E01617">
        <w:rPr>
          <w:rFonts w:ascii="Calibri" w:eastAsia="Calibri" w:hAnsi="Calibri" w:cs="Times New Roman"/>
          <w:lang w:val="kk-KZ"/>
        </w:rPr>
        <w:tab/>
      </w:r>
      <w:r w:rsidRPr="00E01617">
        <w:rPr>
          <w:rFonts w:ascii="Calibri" w:eastAsia="Calibri" w:hAnsi="Calibri" w:cs="Times New Roman"/>
          <w:lang w:val="kk-KZ"/>
        </w:rPr>
        <w:tab/>
      </w:r>
      <w:r w:rsidRPr="00E01617">
        <w:rPr>
          <w:rFonts w:ascii="Calibri" w:eastAsia="Calibri" w:hAnsi="Calibri" w:cs="Times New Roman"/>
          <w:lang w:val="kk-KZ"/>
        </w:rPr>
        <w:tab/>
      </w:r>
      <w:r w:rsidRPr="00E01617">
        <w:rPr>
          <w:rFonts w:ascii="Calibri" w:eastAsia="Calibri" w:hAnsi="Calibri" w:cs="Times New Roman"/>
          <w:lang w:val="kk-KZ"/>
        </w:rPr>
        <w:tab/>
      </w:r>
      <w:r w:rsidRPr="00E01617">
        <w:rPr>
          <w:rFonts w:ascii="Calibri" w:eastAsia="Calibri" w:hAnsi="Calibri" w:cs="Times New Roman"/>
          <w:lang w:val="kk-KZ"/>
        </w:rPr>
        <w:tab/>
      </w:r>
      <w:r w:rsidRPr="00E01617">
        <w:rPr>
          <w:rFonts w:ascii="Calibri" w:eastAsia="Calibri" w:hAnsi="Calibri" w:cs="Times New Roman"/>
          <w:lang w:val="kk-KZ"/>
        </w:rPr>
        <w:tab/>
      </w:r>
      <w:r w:rsidRPr="00E01617">
        <w:rPr>
          <w:rFonts w:ascii="Times New Roman" w:eastAsia="Calibri" w:hAnsi="Times New Roman" w:cs="Times New Roman"/>
          <w:sz w:val="28"/>
          <w:szCs w:val="28"/>
          <w:lang w:val="kk-KZ"/>
        </w:rPr>
        <w:t>114.Ерсұңқар Е. Азаматтарымыздың құқығын қорғау деңгейі арта түсті</w:t>
      </w:r>
      <w:r w:rsidR="00C15669">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Жас Алаш. -   28.04. 2022.</w:t>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t>115. Сайлау Қ., Қуатты елге бәсекеге қабілетті бизнес қажет</w:t>
      </w:r>
      <w:r w:rsidR="00C15669">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 xml:space="preserve"> Жас Алаш. – 05.05.2022.</w:t>
      </w:r>
      <w:r w:rsidRPr="00E01617">
        <w:rPr>
          <w:rFonts w:ascii="Times New Roman" w:eastAsia="Calibri" w:hAnsi="Times New Roman" w:cs="Times New Roman"/>
          <w:b/>
          <w:bCs/>
          <w:i/>
          <w:iCs/>
          <w:sz w:val="28"/>
          <w:szCs w:val="28"/>
          <w:lang w:val="kk-KZ"/>
        </w:rPr>
        <w:tab/>
      </w:r>
      <w:r w:rsidRPr="00E01617">
        <w:rPr>
          <w:rFonts w:ascii="Times New Roman" w:eastAsia="Calibri" w:hAnsi="Times New Roman" w:cs="Times New Roman"/>
          <w:b/>
          <w:bCs/>
          <w:i/>
          <w:iCs/>
          <w:sz w:val="28"/>
          <w:szCs w:val="28"/>
          <w:lang w:val="kk-KZ"/>
        </w:rPr>
        <w:tab/>
      </w:r>
      <w:r w:rsidRPr="00E01617">
        <w:rPr>
          <w:rFonts w:ascii="Times New Roman" w:eastAsia="Calibri" w:hAnsi="Times New Roman" w:cs="Times New Roman"/>
          <w:b/>
          <w:bCs/>
          <w:i/>
          <w:iCs/>
          <w:sz w:val="28"/>
          <w:szCs w:val="28"/>
          <w:lang w:val="kk-KZ"/>
        </w:rPr>
        <w:tab/>
      </w:r>
      <w:r w:rsidRPr="00E01617">
        <w:rPr>
          <w:rFonts w:ascii="Times New Roman" w:eastAsia="Calibri" w:hAnsi="Times New Roman" w:cs="Times New Roman"/>
          <w:b/>
          <w:bCs/>
          <w:i/>
          <w:iCs/>
          <w:sz w:val="28"/>
          <w:szCs w:val="28"/>
          <w:lang w:val="kk-KZ"/>
        </w:rPr>
        <w:tab/>
      </w:r>
      <w:r w:rsidRPr="00E01617">
        <w:rPr>
          <w:rFonts w:ascii="Times New Roman" w:eastAsia="Calibri" w:hAnsi="Times New Roman" w:cs="Times New Roman"/>
          <w:b/>
          <w:bCs/>
          <w:i/>
          <w:iCs/>
          <w:sz w:val="28"/>
          <w:szCs w:val="28"/>
          <w:lang w:val="kk-KZ"/>
        </w:rPr>
        <w:tab/>
      </w:r>
      <w:r w:rsidRPr="00E01617">
        <w:rPr>
          <w:rFonts w:ascii="Times New Roman" w:eastAsia="Calibri" w:hAnsi="Times New Roman" w:cs="Times New Roman"/>
          <w:b/>
          <w:bCs/>
          <w:i/>
          <w:iCs/>
          <w:sz w:val="28"/>
          <w:szCs w:val="28"/>
          <w:lang w:val="kk-KZ"/>
        </w:rPr>
        <w:tab/>
      </w:r>
      <w:r w:rsidRPr="00E01617">
        <w:rPr>
          <w:rFonts w:ascii="Times New Roman" w:eastAsia="Calibri" w:hAnsi="Times New Roman" w:cs="Times New Roman"/>
          <w:b/>
          <w:bCs/>
          <w:i/>
          <w:iCs/>
          <w:sz w:val="28"/>
          <w:szCs w:val="28"/>
          <w:lang w:val="kk-KZ"/>
        </w:rPr>
        <w:tab/>
      </w:r>
      <w:r w:rsidRPr="00E01617">
        <w:rPr>
          <w:rFonts w:ascii="Times New Roman" w:eastAsia="Calibri" w:hAnsi="Times New Roman" w:cs="Times New Roman"/>
          <w:b/>
          <w:bCs/>
          <w:i/>
          <w:iCs/>
          <w:sz w:val="28"/>
          <w:szCs w:val="28"/>
          <w:lang w:val="kk-KZ"/>
        </w:rPr>
        <w:tab/>
      </w:r>
      <w:r w:rsidRPr="00E01617">
        <w:rPr>
          <w:rFonts w:ascii="Times New Roman" w:eastAsia="Calibri" w:hAnsi="Times New Roman" w:cs="Times New Roman"/>
          <w:b/>
          <w:bCs/>
          <w:i/>
          <w:iCs/>
          <w:sz w:val="28"/>
          <w:szCs w:val="28"/>
          <w:lang w:val="kk-KZ"/>
        </w:rPr>
        <w:tab/>
      </w:r>
      <w:r w:rsidRPr="00E01617">
        <w:rPr>
          <w:rFonts w:ascii="Times New Roman" w:eastAsia="Calibri" w:hAnsi="Times New Roman" w:cs="Times New Roman"/>
          <w:b/>
          <w:bCs/>
          <w:i/>
          <w:iCs/>
          <w:sz w:val="28"/>
          <w:szCs w:val="28"/>
          <w:lang w:val="kk-KZ"/>
        </w:rPr>
        <w:tab/>
      </w:r>
      <w:r w:rsidRPr="00E01617">
        <w:rPr>
          <w:rFonts w:ascii="Times New Roman" w:eastAsia="Calibri" w:hAnsi="Times New Roman" w:cs="Times New Roman"/>
          <w:b/>
          <w:bCs/>
          <w:i/>
          <w:iCs/>
          <w:sz w:val="28"/>
          <w:szCs w:val="28"/>
          <w:lang w:val="kk-KZ"/>
        </w:rPr>
        <w:tab/>
      </w:r>
    </w:p>
    <w:p w:rsidR="00900667" w:rsidRPr="00E01617" w:rsidRDefault="00DF540A" w:rsidP="00900667">
      <w:pPr>
        <w:spacing w:after="0" w:line="240" w:lineRule="auto"/>
        <w:ind w:firstLine="567"/>
        <w:jc w:val="both"/>
        <w:rPr>
          <w:rFonts w:ascii="Times New Roman" w:eastAsia="Calibri" w:hAnsi="Times New Roman" w:cs="Times New Roman"/>
          <w:sz w:val="28"/>
          <w:szCs w:val="28"/>
          <w:lang w:val="kk-KZ"/>
        </w:rPr>
      </w:pPr>
      <w:r w:rsidRPr="00E01617">
        <w:rPr>
          <w:rFonts w:ascii="Times New Roman" w:eastAsia="Calibri" w:hAnsi="Times New Roman" w:cs="Times New Roman"/>
          <w:sz w:val="28"/>
          <w:szCs w:val="28"/>
          <w:lang w:val="kk-KZ"/>
        </w:rPr>
        <w:t>116. Сайлау Қ. Қазақтың кеспесі мен жаймасын неге экспортқа шығармасқа?</w:t>
      </w:r>
      <w:r w:rsidR="00C15669">
        <w:rPr>
          <w:rFonts w:ascii="Times New Roman" w:eastAsia="Calibri" w:hAnsi="Times New Roman" w:cs="Times New Roman"/>
          <w:sz w:val="28"/>
          <w:szCs w:val="28"/>
          <w:lang w:val="kk-KZ"/>
        </w:rPr>
        <w:t>//</w:t>
      </w:r>
      <w:r w:rsidRPr="00E01617">
        <w:rPr>
          <w:rFonts w:ascii="Times New Roman" w:eastAsia="Calibri" w:hAnsi="Times New Roman" w:cs="Times New Roman"/>
          <w:sz w:val="28"/>
          <w:szCs w:val="28"/>
          <w:lang w:val="kk-KZ"/>
        </w:rPr>
        <w:t xml:space="preserve"> Жас Алаш. – 07.09.2022.   </w:t>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r w:rsidRPr="00E01617">
        <w:rPr>
          <w:rFonts w:ascii="Times New Roman" w:eastAsia="Calibri" w:hAnsi="Times New Roman" w:cs="Times New Roman"/>
          <w:sz w:val="28"/>
          <w:szCs w:val="28"/>
          <w:lang w:val="kk-KZ"/>
        </w:rPr>
        <w:tab/>
      </w:r>
    </w:p>
    <w:p w:rsidR="00900667" w:rsidRPr="00E01617" w:rsidRDefault="00DF540A" w:rsidP="00900667">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szCs w:val="28"/>
          <w:lang w:val="kk-KZ"/>
        </w:rPr>
        <w:t>117.</w:t>
      </w:r>
      <w:r w:rsidRPr="00E01617">
        <w:rPr>
          <w:rFonts w:ascii="Times New Roman" w:eastAsia="Calibri" w:hAnsi="Times New Roman" w:cs="Times New Roman"/>
          <w:sz w:val="28"/>
          <w:lang w:val="kk-KZ"/>
        </w:rPr>
        <w:t>Башар Т. Ұлытауға бардың ба? // Жас Алаш. – 02.11.2023</w:t>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p>
    <w:p w:rsidR="00900667" w:rsidRPr="00E01617" w:rsidRDefault="00DF540A" w:rsidP="00900667">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118. Ерсұңқар Е. Кеншілердің зарын Бөлекпаев айттырмайды // Жас Алаш. – 02.11.2023  </w:t>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p>
    <w:p w:rsidR="00900667" w:rsidRPr="00E01617" w:rsidRDefault="00DF540A" w:rsidP="00900667">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119. Башар Т. Мақташылар мұңы: Сатыбалды не зауыт салмайды, не субсидия бермейді // Жас Алаш. – 02.11.2023</w:t>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p>
    <w:p w:rsidR="00900667" w:rsidRPr="00E01617" w:rsidRDefault="00DF540A" w:rsidP="00900667">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120. Кемелжан Ж.Байлардың салығына қызыққан Қуантыров «ауқатты» кедейлерге алаңдайды\\Жас Алаш. -  02.11.2023.</w:t>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p>
    <w:p w:rsidR="00900667" w:rsidRPr="00E01617" w:rsidRDefault="00DF540A" w:rsidP="00900667">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121. Башар Т. Тұйықтағы шахта. Инвестор ақталып әлек, ал халық апаттан қорқады // Жас Алаш. – 02.11.2023  </w:t>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p>
    <w:p w:rsidR="00C26766" w:rsidRDefault="00C26766" w:rsidP="00C26766">
      <w:pPr>
        <w:tabs>
          <w:tab w:val="left" w:pos="426"/>
        </w:tabs>
        <w:spacing w:after="0" w:line="240" w:lineRule="auto"/>
        <w:ind w:firstLine="567"/>
        <w:jc w:val="both"/>
        <w:rPr>
          <w:rFonts w:ascii="Times New Roman" w:eastAsia="Calibri" w:hAnsi="Times New Roman" w:cs="Times New Roman"/>
          <w:sz w:val="28"/>
          <w:lang w:val="kk-KZ"/>
        </w:rPr>
      </w:pPr>
      <w:r w:rsidRPr="00C26766">
        <w:rPr>
          <w:rFonts w:ascii="Times New Roman" w:eastAsia="Calibri" w:hAnsi="Times New Roman" w:cs="Times New Roman"/>
          <w:sz w:val="28"/>
          <w:lang w:val="kk-KZ"/>
        </w:rPr>
        <w:t>122. Ақылбай Ә. Детективке дейінгі жол // Жас Алаш. – 06.11.2023</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123. Базарбай Р. МӘМС-тің ащысы мен тұшысы – халық неге наразы? // Жас Алаш. – 18.07.2023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p>
    <w:p w:rsidR="006F6C26" w:rsidRDefault="00C26766" w:rsidP="00C26766">
      <w:pPr>
        <w:tabs>
          <w:tab w:val="left" w:pos="567"/>
        </w:tabs>
        <w:spacing w:after="0" w:line="240" w:lineRule="auto"/>
        <w:ind w:firstLine="567"/>
        <w:jc w:val="both"/>
        <w:rPr>
          <w:rFonts w:ascii="Times New Roman" w:eastAsia="Calibri" w:hAnsi="Times New Roman" w:cs="Times New Roman"/>
          <w:sz w:val="28"/>
          <w:lang w:val="kk-KZ"/>
        </w:rPr>
      </w:pPr>
      <w:r w:rsidRPr="00C26766">
        <w:rPr>
          <w:rFonts w:ascii="Times New Roman" w:eastAsia="Calibri" w:hAnsi="Times New Roman" w:cs="Times New Roman"/>
          <w:sz w:val="28"/>
          <w:lang w:val="kk-KZ"/>
        </w:rPr>
        <w:t>124. Елтаева Б. Ерікті жастардың қоғамға тигізер пайдасы // Жас Алаш. – 01.06.2023</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125. Асан А. Сұлтанғазиев, Досаев, Скляр, Сүлейменова... «Барбилерге» бәрібір // Жас Алаш. – 01.08.2023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126. Қонысбай Е. Елордада кезекті еңбек жәрмеңкесі өтті // Жас Алаш. – 16.05.2023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127. Жан К. </w:t>
      </w:r>
      <w:r w:rsidRPr="00C26766">
        <w:rPr>
          <w:rFonts w:ascii="Times New Roman" w:eastAsia="Calibri" w:hAnsi="Times New Roman" w:cs="Times New Roman"/>
          <w:sz w:val="28"/>
          <w:lang w:val="kk-KZ"/>
        </w:rPr>
        <w:tab/>
        <w:t>Тараздың тасы тарих, тауы шежіре шертеді // Жас Алаш. – 15.02.2023</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128. Шөке Ж. «9 граммның» 9 тонна салмағы бар // Жас Алаш. – 19.01.2023 </w:t>
      </w:r>
      <w:r w:rsidRPr="00C26766">
        <w:rPr>
          <w:rFonts w:ascii="Times New Roman" w:eastAsia="Calibri" w:hAnsi="Times New Roman" w:cs="Times New Roman"/>
          <w:sz w:val="28"/>
          <w:lang w:val="kk-KZ"/>
        </w:rPr>
        <w:tab/>
        <w:t xml:space="preserve">129. Башар Т. «Тыйым салынған» музейдегі көрме // Жас Алаш. – 10.10.2023 </w:t>
      </w:r>
      <w:r w:rsidRPr="00C26766">
        <w:rPr>
          <w:rFonts w:ascii="Times New Roman" w:eastAsia="Calibri" w:hAnsi="Times New Roman" w:cs="Times New Roman"/>
          <w:sz w:val="28"/>
          <w:lang w:val="kk-KZ"/>
        </w:rPr>
        <w:tab/>
        <w:t xml:space="preserve">130. Әбілдақызы Қ. Аралас мектеп ана тілімізге жасалған қиянат // Жас Алаш. – 10.01.2023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131. Еркебаева А. Отандық дәрігерлердің шетел мамандарымен тәжірибе алмасуы көбейді // Жас Алаш. – 22.02.2023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132. Күзекбай Е. «Қазақстан» Ресей туы тасасында тұрған жоқ па?! // Жас Алаш. – 18.01.2023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133. Жасұлан Б. «Қазақстандық ұлт»: Тарих қателікті кешірмейді // </w:t>
      </w:r>
      <w:bookmarkStart w:id="110" w:name="_Hlk160321464"/>
      <w:r w:rsidRPr="00C26766">
        <w:rPr>
          <w:rFonts w:ascii="Times New Roman" w:eastAsia="Calibri" w:hAnsi="Times New Roman" w:cs="Times New Roman"/>
          <w:sz w:val="28"/>
          <w:lang w:val="kk-KZ"/>
        </w:rPr>
        <w:t>Ж</w:t>
      </w:r>
      <w:bookmarkStart w:id="111" w:name="_Hlk160321704"/>
      <w:r w:rsidRPr="00C26766">
        <w:rPr>
          <w:rFonts w:ascii="Times New Roman" w:eastAsia="Calibri" w:hAnsi="Times New Roman" w:cs="Times New Roman"/>
          <w:sz w:val="28"/>
          <w:lang w:val="kk-KZ"/>
        </w:rPr>
        <w:t xml:space="preserve">ас Алаш. – 08.02.2023  </w:t>
      </w:r>
      <w:bookmarkEnd w:id="111"/>
      <w:r w:rsidRPr="00C26766">
        <w:rPr>
          <w:rFonts w:ascii="Times New Roman" w:eastAsia="Calibri" w:hAnsi="Times New Roman" w:cs="Times New Roman"/>
          <w:sz w:val="28"/>
          <w:lang w:val="kk-KZ"/>
        </w:rPr>
        <w:tab/>
      </w:r>
      <w:bookmarkEnd w:id="110"/>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134. </w:t>
      </w:r>
      <w:r w:rsidR="00A61095" w:rsidRPr="00A61095">
        <w:rPr>
          <w:rFonts w:ascii="Times New Roman" w:eastAsia="Calibri" w:hAnsi="Times New Roman" w:cs="Times New Roman"/>
          <w:sz w:val="28"/>
          <w:lang w:val="kk-KZ"/>
        </w:rPr>
        <w:t>Елтаева</w:t>
      </w:r>
      <w:r w:rsidR="00A61095">
        <w:rPr>
          <w:rFonts w:ascii="Times New Roman" w:eastAsia="Calibri" w:hAnsi="Times New Roman" w:cs="Times New Roman"/>
          <w:sz w:val="28"/>
          <w:lang w:val="kk-KZ"/>
        </w:rPr>
        <w:t xml:space="preserve"> Б. </w:t>
      </w:r>
      <w:r w:rsidR="00A61095" w:rsidRPr="00A61095">
        <w:rPr>
          <w:rFonts w:ascii="Times New Roman" w:eastAsia="Calibri" w:hAnsi="Times New Roman" w:cs="Times New Roman"/>
          <w:sz w:val="28"/>
          <w:lang w:val="kk-KZ"/>
        </w:rPr>
        <w:t>Өнер мен ғылым екеуін бірдей алып жүру – екі жолмен бірдей жүру</w:t>
      </w:r>
      <w:r w:rsidR="00A61095" w:rsidRPr="00C26766">
        <w:rPr>
          <w:rFonts w:ascii="Times New Roman" w:eastAsia="Calibri" w:hAnsi="Times New Roman" w:cs="Times New Roman"/>
          <w:sz w:val="28"/>
          <w:lang w:val="kk-KZ"/>
        </w:rPr>
        <w:t xml:space="preserve">// Жас Алаш. – </w:t>
      </w:r>
      <w:r w:rsidR="00A61095">
        <w:rPr>
          <w:rFonts w:ascii="Times New Roman" w:eastAsia="Calibri" w:hAnsi="Times New Roman" w:cs="Times New Roman"/>
          <w:sz w:val="28"/>
          <w:lang w:val="kk-KZ"/>
        </w:rPr>
        <w:t>16.01</w:t>
      </w:r>
      <w:r w:rsidR="00A61095" w:rsidRPr="00C26766">
        <w:rPr>
          <w:rFonts w:ascii="Times New Roman" w:eastAsia="Calibri" w:hAnsi="Times New Roman" w:cs="Times New Roman"/>
          <w:sz w:val="28"/>
          <w:lang w:val="kk-KZ"/>
        </w:rPr>
        <w:t xml:space="preserve">.2023  </w:t>
      </w:r>
      <w:r w:rsidR="00A61095" w:rsidRPr="00C26766">
        <w:rPr>
          <w:rFonts w:ascii="Times New Roman" w:eastAsia="Calibri" w:hAnsi="Times New Roman" w:cs="Times New Roman"/>
          <w:sz w:val="28"/>
          <w:lang w:val="kk-KZ"/>
        </w:rPr>
        <w:tab/>
      </w:r>
      <w:r w:rsidR="00A61095" w:rsidRPr="00C26766">
        <w:rPr>
          <w:rFonts w:ascii="Times New Roman" w:eastAsia="Calibri" w:hAnsi="Times New Roman" w:cs="Times New Roman"/>
          <w:sz w:val="28"/>
          <w:lang w:val="kk-KZ"/>
        </w:rPr>
        <w:tab/>
      </w:r>
      <w:r w:rsidR="00A61095" w:rsidRPr="00C26766">
        <w:rPr>
          <w:rFonts w:ascii="Times New Roman" w:eastAsia="Calibri" w:hAnsi="Times New Roman" w:cs="Times New Roman"/>
          <w:sz w:val="28"/>
          <w:lang w:val="kk-KZ"/>
        </w:rPr>
        <w:tab/>
      </w:r>
      <w:r w:rsidR="00A61095" w:rsidRPr="00C26766">
        <w:rPr>
          <w:rFonts w:ascii="Times New Roman" w:eastAsia="Calibri" w:hAnsi="Times New Roman" w:cs="Times New Roman"/>
          <w:sz w:val="28"/>
          <w:lang w:val="kk-KZ"/>
        </w:rPr>
        <w:tab/>
      </w:r>
      <w:r w:rsidR="00A61095" w:rsidRPr="00C26766">
        <w:rPr>
          <w:rFonts w:ascii="Times New Roman" w:eastAsia="Calibri" w:hAnsi="Times New Roman" w:cs="Times New Roman"/>
          <w:sz w:val="28"/>
          <w:lang w:val="kk-KZ"/>
        </w:rPr>
        <w:tab/>
      </w:r>
      <w:r w:rsidR="00A61095" w:rsidRPr="00C26766">
        <w:rPr>
          <w:rFonts w:ascii="Times New Roman" w:eastAsia="Calibri" w:hAnsi="Times New Roman" w:cs="Times New Roman"/>
          <w:sz w:val="28"/>
          <w:lang w:val="kk-KZ"/>
        </w:rPr>
        <w:tab/>
      </w:r>
      <w:r w:rsidR="00A61095" w:rsidRPr="00C26766">
        <w:rPr>
          <w:rFonts w:ascii="Times New Roman" w:eastAsia="Calibri" w:hAnsi="Times New Roman" w:cs="Times New Roman"/>
          <w:sz w:val="28"/>
          <w:lang w:val="kk-KZ"/>
        </w:rPr>
        <w:tab/>
      </w:r>
      <w:r w:rsidR="00A61095" w:rsidRPr="00C26766">
        <w:rPr>
          <w:rFonts w:ascii="Times New Roman" w:eastAsia="Calibri" w:hAnsi="Times New Roman" w:cs="Times New Roman"/>
          <w:sz w:val="28"/>
          <w:lang w:val="kk-KZ"/>
        </w:rPr>
        <w:tab/>
      </w:r>
      <w:r w:rsidR="00A61095"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 xml:space="preserve">135. </w:t>
      </w:r>
      <w:r w:rsidR="00A61095" w:rsidRPr="00A61095">
        <w:rPr>
          <w:rFonts w:ascii="Times New Roman" w:eastAsia="Calibri" w:hAnsi="Times New Roman" w:cs="Times New Roman"/>
          <w:sz w:val="28"/>
          <w:lang w:val="kk-KZ"/>
        </w:rPr>
        <w:t>Кемеңгер</w:t>
      </w:r>
      <w:r w:rsidR="00A61095">
        <w:rPr>
          <w:rFonts w:ascii="Times New Roman" w:eastAsia="Calibri" w:hAnsi="Times New Roman" w:cs="Times New Roman"/>
          <w:sz w:val="28"/>
          <w:lang w:val="kk-KZ"/>
        </w:rPr>
        <w:t xml:space="preserve"> Ә. </w:t>
      </w:r>
      <w:r w:rsidR="00A61095" w:rsidRPr="00A61095">
        <w:rPr>
          <w:rFonts w:ascii="Times New Roman" w:eastAsia="Calibri" w:hAnsi="Times New Roman" w:cs="Times New Roman"/>
          <w:sz w:val="28"/>
          <w:lang w:val="kk-KZ"/>
        </w:rPr>
        <w:t xml:space="preserve"> Қуғын-сүргін құрбандарының тарихы әлі де зерттеле береді Жас Алаш. – </w:t>
      </w:r>
      <w:r w:rsidR="00A61095">
        <w:rPr>
          <w:rFonts w:ascii="Times New Roman" w:eastAsia="Calibri" w:hAnsi="Times New Roman" w:cs="Times New Roman"/>
          <w:sz w:val="28"/>
          <w:lang w:val="kk-KZ"/>
        </w:rPr>
        <w:t xml:space="preserve"> 16</w:t>
      </w:r>
      <w:r w:rsidR="00A61095" w:rsidRPr="00A61095">
        <w:rPr>
          <w:rFonts w:ascii="Times New Roman" w:eastAsia="Calibri" w:hAnsi="Times New Roman" w:cs="Times New Roman"/>
          <w:sz w:val="28"/>
          <w:lang w:val="kk-KZ"/>
        </w:rPr>
        <w:t xml:space="preserve">.02.2023  </w:t>
      </w:r>
      <w:r w:rsidR="00A61095" w:rsidRPr="00A61095">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136. Зарыққанқызы Қ. Үкімет ұсынған «Жаңа реформа» халықты қиындықтан құтқара ма?! // Жас Алаш. – 10.02.2022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137. Сайт әкімшілігі. "Қаражат экономикаға жұмыс істеуі керек" - Тоқаев банктер бойынша тапсырма берді // Жас Алаш. – 08.02.2022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138. Кемелжан Ж. Жат жұртты жағалағандар... // Жас Алаш. – 02.03.2023  </w:t>
      </w:r>
      <w:r w:rsidRPr="00C26766">
        <w:rPr>
          <w:rFonts w:ascii="Times New Roman" w:eastAsia="Calibri" w:hAnsi="Times New Roman" w:cs="Times New Roman"/>
          <w:sz w:val="28"/>
          <w:lang w:val="kk-KZ"/>
        </w:rPr>
        <w:tab/>
        <w:t xml:space="preserve">34. Төреханов Ғ. Дінім – дүдәмал, тілім – алашұбар // Жас Алаш. – 11.04.2023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139. Еркебаева А. Сөйле тілім... // Жас Алаш. – 05.05.2023</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140. Қонысбай Е. «Елім-ай» дастанына – 300 жыл // Жас Алаш. – 23.06.2023  </w:t>
      </w:r>
      <w:r w:rsidRPr="00C26766">
        <w:rPr>
          <w:rFonts w:ascii="Times New Roman" w:eastAsia="Calibri" w:hAnsi="Times New Roman" w:cs="Times New Roman"/>
          <w:sz w:val="28"/>
          <w:lang w:val="kk-KZ"/>
        </w:rPr>
        <w:tab/>
        <w:t xml:space="preserve">141. Қонысбай Е. Әуресі көп, ақысы қымбат ХҚКО // Жас Алаш. – 23.06.2023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p>
    <w:p w:rsidR="00C26766" w:rsidRPr="00C26766" w:rsidRDefault="00C26766" w:rsidP="00C26766">
      <w:pPr>
        <w:tabs>
          <w:tab w:val="left" w:pos="567"/>
        </w:tabs>
        <w:spacing w:after="0" w:line="240" w:lineRule="auto"/>
        <w:ind w:firstLine="567"/>
        <w:jc w:val="both"/>
        <w:rPr>
          <w:rFonts w:ascii="Times New Roman" w:eastAsia="Calibri" w:hAnsi="Times New Roman" w:cs="Times New Roman"/>
          <w:sz w:val="28"/>
          <w:lang w:val="kk-KZ"/>
        </w:rPr>
      </w:pPr>
      <w:r w:rsidRPr="00C26766">
        <w:rPr>
          <w:rFonts w:ascii="Times New Roman" w:eastAsia="Calibri" w:hAnsi="Times New Roman" w:cs="Times New Roman"/>
          <w:sz w:val="28"/>
          <w:lang w:val="kk-KZ"/>
        </w:rPr>
        <w:tab/>
        <w:t xml:space="preserve">142. Қаныбек Б. «Құпия құжаттарды дәретханада сақтаған» Трамптың күні не болады? // Жас Алаш. – 15.06.2023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143. Сүлейменқызы А. Киберқылмысты тойтару күшейтілуде // Жас Алаш. – 14.06.2023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144. Қонысбай Е. Құқығың бұзылса, депутатқа айтасың, депутат бұзылса, кімге айтасың? // Жас Алаш. – 26.05.2023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145. Сайт Әкімшілігі. Үкіметте өңірлерді ауыз сумен қаму жұмыстары сынға алынды // Жас Алаш. – 22.05.2023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146. Бек К. Ердоған Түркия президенттігіне сайлауда көш бастап тұр // Жас Алаш. – 15.05.2023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147. Елтаева Б. Жамбылда жастарды қолдау жаңаша бағыт алмақ. // Жас Алаш. – 11.05.2023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148. Жолдасбай С. «Аманат» қатты қауіптенбейді, «Ақ жол» аздап алаңдайды // Жас Алаш. – 05.05.2023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149. Зарыққанқызы Қ. Бейсенбек ЗИЯБЕКОВ: Халық өз тағдырымен, үкімет өз мұң-зарымен қалды // Жас Алаш. – 08.05.2023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150. Зарыққанқызы Қ. Жұманғариннің жиналыстары. Бас шұлғитын әкімдер, орындалмайтын тапсырмалар // Жас Алаш. – 01.06.2023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151. Зарыққанқызы Қ. Құрылтайдан құрылтайға дейін... // Жас Алаш. – 23.06.2023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152. Әбдірашұлы Б. Ірі мұнай-газ компаниясы арзан бағамен жекенің қолына өтіп кеткен – Үкімет комиссиясы // Жас Алаш. – 25.04.2023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153. Бек К. Қайтқан «активте» қайыр бар ма? // Жас Алаш. – 16.06.2023</w:t>
      </w:r>
      <w:r w:rsidRPr="00C26766">
        <w:rPr>
          <w:rFonts w:ascii="Times New Roman" w:eastAsia="Calibri" w:hAnsi="Times New Roman" w:cs="Times New Roman"/>
          <w:sz w:val="28"/>
          <w:lang w:val="kk-KZ"/>
        </w:rPr>
        <w:tab/>
        <w:t xml:space="preserve">154. Зарыққыанқызы Қ. 100 қойдан 180 қозы алу синдромы немесе Бейсембаев пен Жақыпов мектепке барады // Жас Алаш. – 08.06.2023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155. Сарыбай Б. «Қарастырып жатырмыз», ал Қазақстан «күйіп» тұр // Жас Алаш. – 16.06.2023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156. Сүлейменқызы А. Өрт әлі өршіп тұр // Жас Алаш. – 29.06.2023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157. Елтаева Б. Жалған ақпарат жарға жығады // Жас Алаш. – 29.06.2023  </w:t>
      </w:r>
      <w:r w:rsidRPr="00C26766">
        <w:rPr>
          <w:rFonts w:ascii="Times New Roman" w:eastAsia="Calibri" w:hAnsi="Times New Roman" w:cs="Times New Roman"/>
          <w:sz w:val="28"/>
          <w:lang w:val="kk-KZ"/>
        </w:rPr>
        <w:tab/>
        <w:t xml:space="preserve">54. Зарыққанқызы Қ. Шырылдауық шегіртке. Үкіметті Сәтқалиев «синдромы» кезіп жүр // Жас Алаш. – 29.06.2023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158. Қонысбай Е. 1 млн 107 мың қандас һәм атажұрт</w:t>
      </w:r>
      <w:r w:rsidRPr="00C26766">
        <w:rPr>
          <w:rFonts w:ascii="Times New Roman" w:eastAsia="Calibri" w:hAnsi="Times New Roman" w:cs="Times New Roman"/>
          <w:sz w:val="28"/>
          <w:lang w:val="kk-KZ"/>
        </w:rPr>
        <w:tab/>
        <w:t xml:space="preserve"> // Жас Алаш. – 29.06.2023</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159. Әбдірашұлы Б. Нарықтық экономикаға халық дайын ба? // Жас Алаш. – 29.06.2023</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Pr>
          <w:rFonts w:ascii="Times New Roman" w:eastAsia="Calibri" w:hAnsi="Times New Roman" w:cs="Times New Roman"/>
          <w:sz w:val="28"/>
          <w:lang w:val="kk-KZ"/>
        </w:rPr>
        <w:tab/>
      </w:r>
      <w:r w:rsidRPr="00C26766">
        <w:rPr>
          <w:rFonts w:ascii="Times New Roman" w:eastAsia="Calibri" w:hAnsi="Times New Roman" w:cs="Times New Roman"/>
          <w:sz w:val="28"/>
          <w:lang w:val="kk-KZ"/>
        </w:rPr>
        <w:t xml:space="preserve">160. Сүлейменқызы А. Ата кәсіп тіршілік көзі  // Жас Алаш. – 29.06.2023  </w:t>
      </w:r>
      <w:r w:rsidRPr="00C26766">
        <w:rPr>
          <w:rFonts w:ascii="Times New Roman" w:eastAsia="Calibri" w:hAnsi="Times New Roman" w:cs="Times New Roman"/>
          <w:sz w:val="28"/>
          <w:lang w:val="kk-KZ"/>
        </w:rPr>
        <w:tab/>
        <w:t xml:space="preserve">58. Сайт Әкімшілігі. Сайлаушылар басқаларға кешіргенді, бізге кешірмейді – «AMANAT» партиясының Төрағасы  // Жас Алаш. – 29.06.2023  </w:t>
      </w:r>
      <w:r w:rsidRPr="00C26766">
        <w:rPr>
          <w:rFonts w:ascii="Times New Roman" w:eastAsia="Calibri" w:hAnsi="Times New Roman" w:cs="Times New Roman"/>
          <w:sz w:val="28"/>
          <w:lang w:val="kk-KZ"/>
        </w:rPr>
        <w:tab/>
      </w:r>
      <w:r>
        <w:rPr>
          <w:rFonts w:ascii="Times New Roman" w:eastAsia="Calibri" w:hAnsi="Times New Roman" w:cs="Times New Roman"/>
          <w:sz w:val="28"/>
          <w:lang w:val="kk-KZ"/>
        </w:rPr>
        <w:tab/>
      </w:r>
      <w:r w:rsidRPr="00C26766">
        <w:rPr>
          <w:rFonts w:ascii="Times New Roman" w:eastAsia="Calibri" w:hAnsi="Times New Roman" w:cs="Times New Roman"/>
          <w:sz w:val="28"/>
          <w:lang w:val="kk-KZ"/>
        </w:rPr>
        <w:t xml:space="preserve">161. Кәрібаев Б. Алтын Орда қалай күйреді? // Жас Алаш. – .06.2023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162. Сайт Әкімшілігі. Кесенеге кешенді зерттеу жүргізілуде // Жас Алаш. – 30.06.2023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163 Бейбіт Сарыбай. Айт күндері // Жас Алаш. – 30.06.2023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164. Бек К. «Аспаз» бүлігі асханадағы келісім бе? // Жас Алаш. – 30.06.2023 </w:t>
      </w:r>
      <w:r w:rsidRPr="00C26766">
        <w:rPr>
          <w:rFonts w:ascii="Times New Roman" w:eastAsia="Calibri" w:hAnsi="Times New Roman" w:cs="Times New Roman"/>
          <w:sz w:val="28"/>
          <w:lang w:val="kk-KZ"/>
        </w:rPr>
        <w:tab/>
        <w:t>165. Сәулебек М. Шымкент өнеркәсіп орталығына айнала ала ма? // Жас Алаш. – 30.06.2023</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166. Дәуренбеков Н. Шейіт кеткен жауынгерлер іздеусіз, жоқтаусыз қала ма? // Жас Алаш. – 30.06.2023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167. Сүлейменқызы А. Әкім орынбасары неге жұмыстан кетті? // Жас Алаш. – 30.06.2023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168. Бек К. Түркияда апаттан жараланған Қазақстанның екі азаматына ота жасалды (видео) // Жас Алаш. – 13.07.2023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169. Әбдірашұлы Б. Қорғаныс министрлігі Қазақстан Ресейге әскери техника тасымалдап жатыр деген ақпаратты теріске шығарды  // Жас Алаш. – 13.07.2023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170.  Сайлау Қ. Ұлытау облысында 2 мың гектар жер өртеніп жатыр // Жас Алаш. – 31.07.2023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171. Елтай Б. Алакөлде ер адамның аяғын гидроцикл жұлып кетті // Жас Алаш. – 31.07.2023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172.  Сайт Әкімшілігі. Ресейде дауыл кезінде лагерьді ағаш басып қалды. Сегіз адам қаза тапты // Жас Алаш. – 31.07.2023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173. Раушанұлы Т. 5,7 триллион теңге. Экс вице-министр Тоқтабаевқа қандай айып тағылып отыр? // Жас Алаш. – 31.07.2023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174. Арын Е. Универсиада-2023: Қазақстандық спортшылар 8 медаль жеңіп алды // Жас Алаш. – 31.07.2023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175. Муратбекқызы Б. Грант көп, бәсеке жоқ.Жүк көлігіндегі қарбыздың арасынан құны 2,5 млн. доллардан асатын есірткі табылды  // Жас Алаш. – 10.08.2023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176.Шөке Ж.  Түркістан алыс // Жас Алаш. – 10.08.2023.</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177. Раушанұлы Т. Қазақстан Тәліптермен сауда жасай ма? Астанада өтетін қазақ-ауған форумына кім келеді  // Жас Алаш. – 31.07.2023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178. Қалмырзаұлы Ж. Әдебиеттегі тыныштық немесе жазу мен жариялаудың арасы. // Жас Алаш. – 10.08.2023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179.  Сайт Әкімшілігі. Тоқаев Щучинсктегі баланы құтқарған мектеп мұғалімін өлімінен соң марапаттады // Жас Алаш. – 31.07.2023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180 Сәулебек М. Іскер қала жобасы қалай іске асады.. Конституция күніне орай кімдер бір реттік көмек алатыны белгілі болды // Жас Алаш. – 15.08.2023  </w:t>
      </w:r>
      <w:r w:rsidRPr="00C26766">
        <w:rPr>
          <w:rFonts w:ascii="Times New Roman" w:eastAsia="Calibri" w:hAnsi="Times New Roman" w:cs="Times New Roman"/>
          <w:sz w:val="28"/>
          <w:lang w:val="kk-KZ"/>
        </w:rPr>
        <w:tab/>
        <w:t xml:space="preserve">181.  Ерназар Б. «Түркістанның азаматы деп қуанып қалдық» - Облыс әкімі Қырғыз президенті ат мінгізген ақын туралы // Жас Алаш. – 31.08.2023  </w:t>
      </w:r>
      <w:r w:rsidRPr="00C26766">
        <w:rPr>
          <w:rFonts w:ascii="Times New Roman" w:eastAsia="Calibri" w:hAnsi="Times New Roman" w:cs="Times New Roman"/>
          <w:sz w:val="28"/>
          <w:lang w:val="kk-KZ"/>
        </w:rPr>
        <w:tab/>
        <w:t xml:space="preserve">182. Сайт Әкімшілігі. Үндістанның «Прагьян» ровері Айда бірнеше химиялық элементті тапты (видео) // Жас Алаш. – 31.08.2023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183. Сайт Әкімшілігі. Жапония премьер-министрі Фукусима теңіз өнімдерінің қауіпсіздігін дәлелдеу үшін жеді (видео) // Жас Алаш. – 31.08.2023  </w:t>
      </w:r>
      <w:r w:rsidRPr="00C26766">
        <w:rPr>
          <w:rFonts w:ascii="Times New Roman" w:eastAsia="Calibri" w:hAnsi="Times New Roman" w:cs="Times New Roman"/>
          <w:sz w:val="28"/>
          <w:lang w:val="kk-KZ"/>
        </w:rPr>
        <w:tab/>
        <w:t xml:space="preserve">184. Жеңісұлы Е. Көк туым рух береді. // Жас Алаш. – 22.08.2023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85. Кемелжан Ж. Ұранхаевтан жарты айдан кейін жауап келді // Жас Алаш. – 31.08.2023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186. Тұрсынбайұлы Б. Қайта табысқан мәдениет пен ақпарат. // Жас Алаш. – 07.09.2023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187. Ақбергенқызы Ж.Қаржылық сауаттылық төрт бағытта дамымақ. // Жас Алаш. – 07.09.2023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188. Зарыққанқызы Қ. Киікке күйек байлаймыз ба?// Жас Алаш. – 14</w:t>
      </w:r>
      <w:r>
        <w:rPr>
          <w:rFonts w:ascii="Times New Roman" w:eastAsia="Calibri" w:hAnsi="Times New Roman" w:cs="Times New Roman"/>
          <w:sz w:val="28"/>
          <w:lang w:val="kk-KZ"/>
        </w:rPr>
        <w:t xml:space="preserve">.09.2023 </w:t>
      </w:r>
      <w:r>
        <w:rPr>
          <w:rFonts w:ascii="Times New Roman" w:eastAsia="Calibri" w:hAnsi="Times New Roman" w:cs="Times New Roman"/>
          <w:sz w:val="28"/>
          <w:lang w:val="kk-KZ"/>
        </w:rPr>
        <w:tab/>
      </w:r>
      <w:r w:rsidRPr="00C26766">
        <w:rPr>
          <w:rFonts w:ascii="Times New Roman" w:eastAsia="Calibri" w:hAnsi="Times New Roman" w:cs="Times New Roman"/>
          <w:sz w:val="28"/>
          <w:lang w:val="kk-KZ"/>
        </w:rPr>
        <w:t>189. Әлдибек Н. Ұлы дала әкімдері. // Жас Алаш. – 12.09.2023</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190.  Мұратбекқызы Б. Инклюзивті бизнес қоғам үшін маңызды. // Жас Алаш. – 14.09.2023 </w:t>
      </w:r>
      <w:hyperlink r:id="rId187" w:history="1"/>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191. Ақылбай Ә. Қамшыбек Қоңқабаев Азия ойындарының 1/2 финалына өтті // Жас Алаш. – 10.09.2023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192. Қаппас Қ. Жанармай жыры. // Жас Алаш. – 19.09.2023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193.Баба А.С5+1.АҚШ Орталық Азиядағы үстемдікке таласа ма? // Жас Алаш. – 21.09.2023</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194. Оразалин Н. Ұлт тарихын ту еткен...  // Жас Алаш. – 21.09.2023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195. Башар Т. Оралда зейнеткерді тонаған азамат ұсталды // Жас Алаш. – 31.10.2023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196. Тұрсынбайұлы Б.Өркендеу мен құлдырау траекториясы.  // Жас Алаш. – 26.10.2023 </w:t>
      </w:r>
      <w:r>
        <w:rPr>
          <w:rFonts w:ascii="Times New Roman" w:eastAsia="Calibri" w:hAnsi="Times New Roman" w:cs="Times New Roman"/>
          <w:sz w:val="28"/>
          <w:lang w:val="kk-KZ"/>
        </w:rPr>
        <w:tab/>
      </w:r>
      <w:r>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197. Тұрсынбайұлы Б. Шәкәрімнің халыққа оралуы. // Жас Алаш. – 03.10.2023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198. Серәлі Ө.Теңіз ем.... Тамшы болдым, таисың ба? // Жас Алаш. – 03.10.2023</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199. Атай Ш. Улытауда тарихқа жол ашуда. // Жас Алаш. – 05.10.2023 –</w:t>
      </w:r>
      <w:r w:rsidRPr="00C26766">
        <w:rPr>
          <w:rFonts w:ascii="Times New Roman" w:eastAsia="Calibri" w:hAnsi="Times New Roman" w:cs="Times New Roman"/>
          <w:sz w:val="28"/>
          <w:lang w:val="kk-KZ"/>
        </w:rPr>
        <w:tab/>
        <w:t xml:space="preserve">200. Башар Т. Қостанай облысында әйел екі баласымен газ тиіп қаза болды // Жас Алаш. – 31.10.2023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201. Шөке Ж.Анаға тағзым. Нәлібаевтың шете елді бағындыру жоспары. // Жас Алаш. – 10.10.2023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202. Баба А. Соғыстың бірә - жеңіліс. ЖаҺан көз тіккен қоршаудағы Газа. // Жас Алаш. – 12.10.2023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203. Башар Т. Еврейлер есік қағып тұр. БҰҰ-ны тыңдамайтын Израиль әскері Газаға кірді // Жас Алаш. – 31.10.2023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204. Ділдәбек Б. Әкімдік ақша қимайды. // Жас Алаш. – 12.10.2023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205. Ерболқызы А. Ғасырлық тарихы бар мекен.// Жас Алаш. – 12.10.2023  </w:t>
      </w:r>
      <w:r w:rsidRPr="00C26766">
        <w:rPr>
          <w:rFonts w:ascii="Times New Roman" w:eastAsia="Calibri" w:hAnsi="Times New Roman" w:cs="Times New Roman"/>
          <w:sz w:val="28"/>
          <w:lang w:val="kk-KZ"/>
        </w:rPr>
        <w:tab/>
        <w:t xml:space="preserve">206. Зарыққанқызы Қ. Жасанды Интелект те қыр жағалап кетпесе. // Жас Алаш. – 17.10.2023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207. Башар Т. Өңірлердің дамуы халықтың жағдайының жақсаруына оң әсерін тигізеді // Жас Алаш. – 24.11.2023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208. Мұратбекқызы Б. Қанша Ленин, Қанша Сталин келсе де, бұл ғылымға әмірін жүргізе алмайды. // Жас Алаш. – 19.10.2023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209. Әбдірашұлы Б. Ата-аналар Дархан Сатыбалды емес, блогерлерге сенеді// Жас Алаш. – 24.10.2023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210. Мұратбекқызы Б.Ақшалы ата-ана, ақылы мектеп және бала.  // Жас Алаш. – 24.10.2023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211. Дәлдібек Б. Балабақша асу табысты кәсіп пе?  // Жас Алаш. – 31.10.2023 </w:t>
      </w:r>
      <w:r w:rsidRPr="00C26766">
        <w:rPr>
          <w:rFonts w:ascii="Times New Roman" w:eastAsia="Calibri" w:hAnsi="Times New Roman" w:cs="Times New Roman"/>
          <w:sz w:val="28"/>
          <w:lang w:val="kk-KZ"/>
        </w:rPr>
        <w:tab/>
      </w:r>
      <w:r>
        <w:rPr>
          <w:rFonts w:ascii="Times New Roman" w:eastAsia="Calibri" w:hAnsi="Times New Roman" w:cs="Times New Roman"/>
          <w:sz w:val="28"/>
          <w:lang w:val="kk-KZ"/>
        </w:rPr>
        <w:t>2</w:t>
      </w:r>
      <w:r w:rsidRPr="00C26766">
        <w:rPr>
          <w:rFonts w:ascii="Times New Roman" w:eastAsia="Calibri" w:hAnsi="Times New Roman" w:cs="Times New Roman"/>
          <w:sz w:val="28"/>
          <w:lang w:val="kk-KZ"/>
        </w:rPr>
        <w:t>12. Бейсембаев С. Отыз жылда өзгеріс – ақпараттық ортаның қазақылдануы. // Жас Алаш. – 31.10.2023</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213. Қосқанат Б. Көгілдір отын көпшілікке.  // Жас Алаш. – 09.11.2023 </w:t>
      </w:r>
      <w:r w:rsidRPr="00C26766">
        <w:rPr>
          <w:rFonts w:ascii="Times New Roman" w:eastAsia="Calibri" w:hAnsi="Times New Roman" w:cs="Times New Roman"/>
          <w:sz w:val="28"/>
          <w:lang w:val="kk-KZ"/>
        </w:rPr>
        <w:tab/>
        <w:t xml:space="preserve">214.Зарыққанқызы Қ. «Дені сау ұлт» жобасын ұшықтатып алмасақ.... // Жас Алаш. – 09.11.2023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215. Атай Ш.Ахметов апталығы  // Жас Алаш. – 14.11.2023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216. Тілеген А. Қожықовтар қазынасы. // Жас Алаш. – 14.11.2023</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217.Жеңісұлы Е. Жарақат жасытпайды, жаниды.  // Жас Алаш. – 14.11.2023  </w:t>
      </w:r>
      <w:r w:rsidRPr="00C26766">
        <w:rPr>
          <w:rFonts w:ascii="Times New Roman" w:eastAsia="Calibri" w:hAnsi="Times New Roman" w:cs="Times New Roman"/>
          <w:sz w:val="28"/>
          <w:lang w:val="kk-KZ"/>
        </w:rPr>
        <w:tab/>
        <w:t xml:space="preserve">218.Сайлау Қ. // Жас Алаш. Теңгенің дизайны өзгергенмен, құны өскен жоқ// Жас Алаш – 16.11.2023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219. Башар Т. Тазы. Брендтің жаңа дәуірі. // Жас Алаш. – 21.11.2023 </w:t>
      </w:r>
      <w:r w:rsidRPr="00C26766">
        <w:rPr>
          <w:rFonts w:ascii="Times New Roman" w:eastAsia="Calibri" w:hAnsi="Times New Roman" w:cs="Times New Roman"/>
          <w:sz w:val="28"/>
          <w:lang w:val="kk-KZ"/>
        </w:rPr>
        <w:tab/>
      </w:r>
      <w:r w:rsidRPr="00C26766">
        <w:rPr>
          <w:rFonts w:ascii="Times New Roman" w:eastAsia="Calibri" w:hAnsi="Times New Roman" w:cs="Times New Roman"/>
          <w:sz w:val="28"/>
          <w:lang w:val="kk-KZ"/>
        </w:rPr>
        <w:tab/>
        <w:t xml:space="preserve">220. Тұсынбайұлы Б. Мінез бен болмыс арасы.// Жас Алаш. – 23.11.2023 </w:t>
      </w:r>
    </w:p>
    <w:p w:rsidR="00C26766" w:rsidRDefault="00C26766" w:rsidP="00C26766">
      <w:pPr>
        <w:tabs>
          <w:tab w:val="left" w:pos="1134"/>
        </w:tabs>
        <w:spacing w:after="0" w:line="240" w:lineRule="auto"/>
        <w:ind w:firstLine="567"/>
        <w:jc w:val="both"/>
        <w:rPr>
          <w:rFonts w:ascii="Times New Roman" w:eastAsia="Calibri" w:hAnsi="Times New Roman" w:cs="Times New Roman"/>
          <w:sz w:val="28"/>
          <w:lang w:val="kk-KZ"/>
        </w:rPr>
      </w:pPr>
      <w:r w:rsidRPr="00C26766">
        <w:rPr>
          <w:rFonts w:ascii="Times New Roman" w:eastAsia="Calibri" w:hAnsi="Times New Roman" w:cs="Times New Roman"/>
          <w:sz w:val="28"/>
          <w:lang w:val="kk-KZ"/>
        </w:rPr>
        <w:tab/>
      </w:r>
    </w:p>
    <w:p w:rsidR="00C26766" w:rsidRDefault="00C26766" w:rsidP="00C26766">
      <w:pPr>
        <w:tabs>
          <w:tab w:val="left" w:pos="1134"/>
        </w:tabs>
        <w:spacing w:after="0" w:line="240" w:lineRule="auto"/>
        <w:ind w:firstLine="567"/>
        <w:jc w:val="both"/>
        <w:rPr>
          <w:rFonts w:ascii="Times New Roman" w:eastAsia="Calibri" w:hAnsi="Times New Roman" w:cs="Times New Roman"/>
          <w:b/>
          <w:bCs/>
          <w:sz w:val="28"/>
        </w:rPr>
      </w:pPr>
      <w:r w:rsidRPr="00C26766">
        <w:rPr>
          <w:rFonts w:ascii="Times New Roman" w:eastAsia="Calibri" w:hAnsi="Times New Roman" w:cs="Times New Roman"/>
          <w:b/>
          <w:bCs/>
          <w:sz w:val="28"/>
          <w:lang w:val="kk-KZ"/>
        </w:rPr>
        <w:t xml:space="preserve">Газета </w:t>
      </w:r>
      <w:r w:rsidRPr="00C26766">
        <w:rPr>
          <w:rFonts w:ascii="Times New Roman" w:eastAsia="Calibri" w:hAnsi="Times New Roman" w:cs="Times New Roman"/>
          <w:b/>
          <w:bCs/>
          <w:sz w:val="28"/>
        </w:rPr>
        <w:t>“</w:t>
      </w:r>
      <w:r w:rsidRPr="00C26766">
        <w:rPr>
          <w:rFonts w:ascii="Times New Roman" w:eastAsia="Calibri" w:hAnsi="Times New Roman" w:cs="Times New Roman"/>
          <w:b/>
          <w:bCs/>
          <w:sz w:val="28"/>
          <w:lang w:val="kk-KZ"/>
        </w:rPr>
        <w:t>Курсив</w:t>
      </w:r>
      <w:r w:rsidRPr="00C26766">
        <w:rPr>
          <w:rFonts w:ascii="Times New Roman" w:eastAsia="Calibri" w:hAnsi="Times New Roman" w:cs="Times New Roman"/>
          <w:b/>
          <w:bCs/>
          <w:sz w:val="28"/>
        </w:rPr>
        <w:t>”</w:t>
      </w:r>
    </w:p>
    <w:p w:rsidR="006F6C26" w:rsidRPr="00C26766" w:rsidRDefault="006F6C26" w:rsidP="00C26766">
      <w:pPr>
        <w:tabs>
          <w:tab w:val="left" w:pos="1134"/>
        </w:tabs>
        <w:spacing w:after="0" w:line="240" w:lineRule="auto"/>
        <w:ind w:firstLine="567"/>
        <w:jc w:val="both"/>
        <w:rPr>
          <w:rFonts w:ascii="Times New Roman" w:eastAsia="Calibri" w:hAnsi="Times New Roman" w:cs="Times New Roman"/>
          <w:b/>
          <w:bCs/>
          <w:sz w:val="28"/>
        </w:rPr>
      </w:pPr>
    </w:p>
    <w:p w:rsidR="00DF540A" w:rsidRPr="00E01617" w:rsidRDefault="00DF540A" w:rsidP="000909AA">
      <w:pPr>
        <w:tabs>
          <w:tab w:val="left" w:pos="1134"/>
        </w:tabs>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222.</w:t>
      </w:r>
      <w:r w:rsidRPr="00E01617">
        <w:rPr>
          <w:rFonts w:ascii="Times New Roman" w:eastAsia="Calibri" w:hAnsi="Times New Roman" w:cs="Times New Roman"/>
          <w:sz w:val="28"/>
          <w:lang w:val="kk-KZ"/>
        </w:rPr>
        <w:tab/>
        <w:t xml:space="preserve">Маркова А. Какие идеи продают алматинские концепт-сторы // Курсив. – 29.09.2023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223.Думанова К. Профессиональный стандарт в области религии введут в РК. Кто должен будет его соблюдать // Курсив.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224.Каримова М. Как развивается религиозный туризм в Казахстане // Курсив. – 22.07.2023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225.Туркаев А. Ангел на обочине. Инвесторы просят создать им венчурный рай // Курсив. – 02.03.2023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226.Ахрёмушкин В. Весна на тенговой улице // Курсив. 02.03.2023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227.Киреева Р. Что происходит с кыргызским месторождением золота Кумтор после национализации // Курсив. 02.03.2023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228.Машаев А. ; Бабаев Т. Экспорт Казахстана растет на высоких нефтяных котировках // Курсив. – 23.02.2023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229.Ахрёмушкин В. Через тернии к крёстным // Курсив. – 29.12.2022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230.Маркова А. Зарубежные компании ушли из России, а товары под их брендами остались // Курсив. – 29.12.2022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231.Машаев А. Отскочили с низкой базы // Курсив. – 24.11.2022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232. Маркова А. Заправить полную корзину // Курсив. – 24.11.2024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233. Более 60% казахстанцев не сталкивались со стрессом за прошедшие три месяца // Курсив. – 24.11.2024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234. Машаев А. Из каких ингредиентов составлен идеологический концепт «Новый Казахстан» // Курсив. – 13.10.2022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235. Ахрёмушкин В. Дисконт национального благосостояния // Курсив. – 13.10.2023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236.Машаев А. Разули на границе // Курсив. – 13.10.2022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237. Ахрёмушкин В. Какими клиентами меряемся // Курсив. – 21.12.2021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238.Масанов Ю. Успех банков зависит от правильного выбора бизнес-модели // Курсив. – 21.11.2021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239. Абылгазина К. Блэкаут на горизонте // Курсив. – 04.11.2021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240.Ахрёмушкин В. Юг вошел во вкус // Курсив. – 11.11.2021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241.Машаев А. Опора на связь // Курсив. – 18.11.2021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242.Абылгазина К. Архипелаг Кашаган // Курсив. – 25.11.2021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243.Тен А. ; Трубачева Т. Maqnum перешел границу // Курсив. – 02.12.2021 </w:t>
      </w:r>
    </w:p>
    <w:p w:rsidR="000909A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244. Ахрёмушкин В. Рокировка на самом верху // Курсив. – 09.12.2021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245.Ахрёмушкин В. Какими клиентами меряемся // Курсив. – 21.12.2021.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246.Фоминских О. Лишь бы не стреляли // Курсив. – 28.12.2021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247.Ахрёмушкин В. Утиная охота без отпуска в сентябре // Курсив. – 09.11.2023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248. Маркова А. Самокаты докатились до регионов // Курсив. – 09.11.2023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249. Ибраева А. Чаще покупают акции в тенге, больше вкладывают в валютные облигации // Курсив. – 09.11.2023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250. Фахрутдинов А. Откуда придет удар // Курсив. – 09.11.2023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251. Абуев А. ; Оразбаев Д. Макрообзор: ставки, курсы, акции // Курсив. – 09.11.2023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252. Качалова Н. Рынок апарт-отелей в казахстане расширяется // Курсив. – 09.11.2023.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253.Шаев М. Весь фильм – сцена // Курсив. – 09.11.2023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254. Ибраева А. Корпбонды на пенсии // Курсив. – 23.11.2023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255.Табылдиев А. Сколько денег ЕНПФ у местных эмитентов? // Курсив. – 23.11.2023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256. Качалова Н. Уплотнение мозгов // Курсив. – 23.11.2023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257. Маркова А. Старый iPhone мзды не портит // Курсив. – 23.11.2023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258. Ахрёмушкин В. Чаша полнее, ноша тяжелее // Курсив. – 23.11.2023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259.Машаев А. Стабильные минус десять // Курсив. – 23.11.2023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260. Николаева Т. Путь к самураю // Курсив. – 23.11.2023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261. Сатиева С. Вложитесь в сумку // Курсив. – 23.11.2023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262. Ахрёмушкин В. Когда долларизация упала до минимума // Курсив. – 05.10.2023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263. Николаева Т. Какие авиакомпании в РК уже приватизировали // Курсив. – 05.10.2023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264. Качалова Н. ЖК по осени считают // Курсив. – 05.10.2023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265. Викторова П. Узбекский курорт со швейцарским лоском // Курсив. – 05.10.2023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256. Амалбаев А. Невыносимая мягкость бытия // Курсив. – 05.10.2023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257.Ибраева А. Время вторых // Курсив. – 05.10.2023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258. Машаев А. Необходимое зло // Курсив. – 05.10.2023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259.Маркова А. Ретейл требует жертв // Курсив. – 05.10.2023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260.Ахрёмушкин В. Финансовые кадры в гуманитарном разрезе // Курсив. – 26. 10. 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261. Качалова Н. Базарный апгрейд // Курсив. – 26. 10. 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262.Машаев А. Торговля в плюсе // Курсив. – 26. 10. 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263. Ибраева А. Военный расклад // Курсив. – 26. 10. 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264.Кульмухамедова А. На новом месте // Курсив. – 26. 10. 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265.Маркова А. Электротерапия // Курсив. – 26. 10. 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266.Сатиева С. Революция роботов в парфюмерии // Курсив. – 26. 10. 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267.Ахрёмушкин В. Былое и думы // Курсив. – 07.09.2023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268.Качалова Н. Черти шот // Курсив. – 07.09.2023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269. Домин С. Панда приуныл // Курсив. – 07.09.2023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270.Машаев А. Протекционизм в квадрате // Курсив. – 07.09.2023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271. Ибраева А. Поставь плечо // Курсив. – 07.09.2023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272.Маркова А. Променад по фудмоллу // Курсив. – 07.09.2023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273. Байжанова Г. Репортаж «курсива» с венецианского кинофестиваля // Курсив. – 07.09.2023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274. Трубачева Т. В МФЦА Сакса нет // Курсив. – 28.09.2023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275.Ибраева А. Слиться по приказу // Курсив. – 28.09.2023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276.Качалова Н. Месяц год кормит // Курсив. – 28.09.2023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277. Машаев А. За четыре пункта // Курсив. – 28.09.2023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278. Ибраева А. Народный сектор // Курсив. – 28.09.2023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279.Ахрёмушкин В. За неимением публичных деклараций // Курсив. – 28.09.2023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280. Маркова А. Вещи со смыслом // Курсив. – 28.09.2023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281. Ерзиков В. Нажать на тормоза // Курсив. – 03.08.2023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282.Маркова А. Карточные игры // Курсив. – 03.08.2023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283. Касымов А. Быстрый или мертвый // Курсив. – 03.08.2023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284.Бабаев Т. Неоднозначные инвестиции // Курсив. – 03.08.2023 </w:t>
      </w:r>
    </w:p>
    <w:p w:rsidR="000909A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285.Ахрёмушкин В. Здоровеем, набирая массу // Курсив. – 03.08.2023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286.Качалова Н. Дом за бугром // Курсив. – 03.08.2023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287.Танкаева Г. Орнаменты надо уметь «читать» // Курсив. – 03.08.2023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288Оразбаев Д. Потребительская уверенность в июле // Курсив. – 31.08.2023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289. Трубачева Т. Портфель мертвеца // Курсив. – 31.08.2023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290. Маркова А. Обходят в два клика // Курсив. – 31.08.2023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291.Николаева Т. На троих // Курсив. – 31.08.2023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292.Бабаев Т. Принимаем по гарантии // Курсив. – 31.08.2023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293.Новиков В. ; Вилейкис А. Между башнями и подвалами // Курсив. – 31.08.2023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294Сахаровская Ю. Где инвестировать: дома или за рубежом // Курсив. – 31.08.2023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295.Ибраева А. Бонлами по бюджету // Курсив. – 31.08.2023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296. Домин С. Волшебство птицы «Самрук» // Курсив. – 13.07.2023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297.Маркова А. Продажи в беззвучном режиме // Курсив. – 13.07.2023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298.Ибраева А. Фиксация прибыли // Курсив. – 13.07.2023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299.Ахрёмушкин В. Без весеннего обострения // Курсив. – 13.07.2023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300. Бабаев Т. ; Машаев А. ; Домин С. Один для всех // Курсив. – 13.07.2023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301.Оразбаев Д. Индекс потребительской уверенности поднялся, но недостаточно окреп // Курсив. – 13.07.2023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302.Шаев М. Как киберпанк фантазирует о будущем // Курсив. – 13.07.2023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303.Ибраева А. Рынок поставил тенге на своп // Курсив. – 27.07.2023 – </w:t>
      </w:r>
    </w:p>
    <w:p w:rsidR="000909A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304.Качалова Н. Если очень хочется, то можно // Курсив. – 27.07.2023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305.Аджиева Ж. ; Трубачева Т. Завелись сверчки? Это к деньгам // Курсив. – 27.07.2023 –</w:t>
      </w:r>
    </w:p>
    <w:p w:rsidR="000909AA" w:rsidRPr="00E01617" w:rsidRDefault="00DF540A" w:rsidP="000909AA">
      <w:pPr>
        <w:tabs>
          <w:tab w:val="left" w:pos="1276"/>
        </w:tabs>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306.Николаева Т. Обратное поглащение лапши // Курсив. – 27.07.2023 </w:t>
      </w:r>
    </w:p>
    <w:p w:rsidR="000909AA" w:rsidRPr="00E01617" w:rsidRDefault="00DF540A" w:rsidP="000909AA">
      <w:pPr>
        <w:tabs>
          <w:tab w:val="left" w:pos="1276"/>
        </w:tabs>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307.Ахрёмушкин В. Вершки, должки и корешки // Курсив. – 27.07.2023</w:t>
      </w:r>
    </w:p>
    <w:p w:rsidR="000909AA" w:rsidRPr="00E01617" w:rsidRDefault="00DF540A" w:rsidP="000909AA">
      <w:pPr>
        <w:tabs>
          <w:tab w:val="left" w:pos="1276"/>
        </w:tabs>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308.Маркова А. В ответе за тех, кого приручили // Курсив. – 27.07.2023</w:t>
      </w:r>
    </w:p>
    <w:p w:rsidR="00DF540A" w:rsidRPr="00E01617" w:rsidRDefault="00DF540A" w:rsidP="000909AA">
      <w:pPr>
        <w:tabs>
          <w:tab w:val="left" w:pos="1276"/>
        </w:tabs>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309.Байжанова Г. Почему Голливуд бастует и чего хотят демонстранты? // Курсив. – 27.07.2023 </w:t>
      </w:r>
      <w:r w:rsidRPr="00E01617">
        <w:rPr>
          <w:rFonts w:ascii="Times New Roman" w:eastAsia="Calibri" w:hAnsi="Times New Roman" w:cs="Times New Roman"/>
          <w:sz w:val="28"/>
          <w:lang w:val="kk-KZ"/>
        </w:rPr>
        <w:tab/>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310.Маркова А. Полетели на экспорт // Курсив. – 1.06.2023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311.Машаев А. Слабеющий сигнал // Курсив. – 1.06.2023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312.Байжанова Г. Кто победил на Каннском кинофестивале и почему // Курсив. – 1.06.2023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313.Ахрёмушкин В. Починка бракованных инструментов // Курсив. – 1.06.2023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314.Николаева Т. Частная лавочка // Курсив. – 1.06.2023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315.Ибраева А. Бонус развития // Курсив. – 1.06.2023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316.Каримова М. Культурный слой // Курсив. – 1.06.2023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317.Ибраева А. «Звездный шопинг» // Курсив. – 29.06.2023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318.Маркова А. Прудовой резерв // Курсив. – 29.06.2023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319.Байжанова Г. Фильм выглядит так, будто его создала нейросеть // Курсив. – 29.06.2023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320.Кузьмин Н. Рычаг Шос // Курсив. – 29.06.2023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322.Амалбаев А. По таргету и выше // Курсив. – 29.06.2023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323.Кожуховский Б. Существует ли универсальный инвестиционный портфель? // Курсив. – 29.06.2023 </w:t>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r w:rsidRPr="00E01617">
        <w:rPr>
          <w:rFonts w:ascii="Times New Roman" w:eastAsia="Calibri" w:hAnsi="Times New Roman" w:cs="Times New Roman"/>
          <w:sz w:val="28"/>
          <w:lang w:val="kk-KZ"/>
        </w:rPr>
        <w:t xml:space="preserve">324.Машаев А. Маркировка встала на колеса // Курсив. – 29.06.2023 </w:t>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r w:rsidRPr="00E01617">
        <w:rPr>
          <w:rFonts w:ascii="Times New Roman" w:eastAsia="Calibri" w:hAnsi="Times New Roman" w:cs="Times New Roman"/>
          <w:sz w:val="28"/>
          <w:lang w:val="kk-KZ"/>
        </w:rPr>
        <w:tab/>
      </w:r>
    </w:p>
    <w:p w:rsidR="00DF540A" w:rsidRPr="00E01617" w:rsidRDefault="00DF540A" w:rsidP="000909AA">
      <w:pPr>
        <w:spacing w:after="0" w:line="240" w:lineRule="auto"/>
        <w:ind w:firstLine="567"/>
        <w:jc w:val="both"/>
        <w:rPr>
          <w:rFonts w:ascii="Times New Roman" w:eastAsia="Calibri" w:hAnsi="Times New Roman" w:cs="Times New Roman"/>
          <w:sz w:val="28"/>
          <w:lang w:val="kk-KZ"/>
        </w:rPr>
      </w:pPr>
    </w:p>
    <w:p w:rsidR="00DF540A" w:rsidRPr="00E01617" w:rsidRDefault="00DF540A" w:rsidP="00DF540A">
      <w:pPr>
        <w:spacing w:after="0" w:line="240" w:lineRule="auto"/>
        <w:ind w:firstLine="567"/>
        <w:rPr>
          <w:rFonts w:ascii="Times New Roman" w:eastAsia="Times New Roman" w:hAnsi="Times New Roman" w:cs="Times New Roman"/>
          <w:b/>
          <w:bCs/>
          <w:sz w:val="28"/>
          <w:szCs w:val="28"/>
          <w:lang w:val="kk-KZ" w:eastAsia="ru-RU"/>
        </w:rPr>
      </w:pPr>
    </w:p>
    <w:sectPr w:rsidR="00DF540A" w:rsidRPr="00E01617" w:rsidSect="00246A31">
      <w:footerReference w:type="default" r:id="rId188"/>
      <w:pgSz w:w="11906" w:h="16838" w:code="9"/>
      <w:pgMar w:top="1134" w:right="566"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0FFC" w:rsidRDefault="00910FFC" w:rsidP="00CB0DBD">
      <w:pPr>
        <w:spacing w:after="0" w:line="240" w:lineRule="auto"/>
      </w:pPr>
      <w:r>
        <w:separator/>
      </w:r>
    </w:p>
  </w:endnote>
  <w:endnote w:type="continuationSeparator" w:id="0">
    <w:p w:rsidR="00910FFC" w:rsidRDefault="00910FFC" w:rsidP="00CB0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tka Text">
    <w:altName w:val="Times New Roman"/>
    <w:panose1 w:val="02000505000000020004"/>
    <w:charset w:val="CC"/>
    <w:family w:val="auto"/>
    <w:pitch w:val="variable"/>
    <w:sig w:usb0="A00002EF" w:usb1="4000204B" w:usb2="00000000" w:usb3="00000000" w:csb0="000001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REG">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5619180"/>
      <w:docPartObj>
        <w:docPartGallery w:val="Page Numbers (Bottom of Page)"/>
        <w:docPartUnique/>
      </w:docPartObj>
    </w:sdtPr>
    <w:sdtEndPr>
      <w:rPr>
        <w:rFonts w:ascii="Times New Roman" w:hAnsi="Times New Roman" w:cs="Times New Roman"/>
        <w:sz w:val="28"/>
        <w:szCs w:val="28"/>
      </w:rPr>
    </w:sdtEndPr>
    <w:sdtContent>
      <w:p w:rsidR="003C2B83" w:rsidRPr="009F0407" w:rsidRDefault="003C2B83">
        <w:pPr>
          <w:pStyle w:val="af0"/>
          <w:jc w:val="center"/>
          <w:rPr>
            <w:rFonts w:ascii="Times New Roman" w:hAnsi="Times New Roman" w:cs="Times New Roman"/>
            <w:sz w:val="28"/>
            <w:szCs w:val="28"/>
          </w:rPr>
        </w:pPr>
        <w:r w:rsidRPr="009F0407">
          <w:rPr>
            <w:rFonts w:ascii="Times New Roman" w:hAnsi="Times New Roman" w:cs="Times New Roman"/>
            <w:sz w:val="28"/>
            <w:szCs w:val="28"/>
          </w:rPr>
          <w:fldChar w:fldCharType="begin"/>
        </w:r>
        <w:r w:rsidRPr="009F0407">
          <w:rPr>
            <w:rFonts w:ascii="Times New Roman" w:hAnsi="Times New Roman" w:cs="Times New Roman"/>
            <w:sz w:val="28"/>
            <w:szCs w:val="28"/>
          </w:rPr>
          <w:instrText>PAGE   \* MERGEFORMAT</w:instrText>
        </w:r>
        <w:r w:rsidRPr="009F0407">
          <w:rPr>
            <w:rFonts w:ascii="Times New Roman" w:hAnsi="Times New Roman" w:cs="Times New Roman"/>
            <w:sz w:val="28"/>
            <w:szCs w:val="28"/>
          </w:rPr>
          <w:fldChar w:fldCharType="separate"/>
        </w:r>
        <w:r>
          <w:rPr>
            <w:rFonts w:ascii="Times New Roman" w:hAnsi="Times New Roman" w:cs="Times New Roman"/>
            <w:noProof/>
            <w:sz w:val="28"/>
            <w:szCs w:val="28"/>
          </w:rPr>
          <w:t>13</w:t>
        </w:r>
        <w:r w:rsidRPr="009F0407">
          <w:rPr>
            <w:rFonts w:ascii="Times New Roman" w:hAnsi="Times New Roman" w:cs="Times New Roman"/>
            <w:sz w:val="28"/>
            <w:szCs w:val="28"/>
          </w:rPr>
          <w:fldChar w:fldCharType="end"/>
        </w:r>
      </w:p>
    </w:sdtContent>
  </w:sdt>
  <w:p w:rsidR="003C2B83" w:rsidRDefault="003C2B83">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0FFC" w:rsidRDefault="00910FFC" w:rsidP="00CB0DBD">
      <w:pPr>
        <w:spacing w:after="0" w:line="240" w:lineRule="auto"/>
      </w:pPr>
      <w:r>
        <w:separator/>
      </w:r>
    </w:p>
  </w:footnote>
  <w:footnote w:type="continuationSeparator" w:id="0">
    <w:p w:rsidR="00910FFC" w:rsidRDefault="00910FFC" w:rsidP="00CB0D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A64E9"/>
    <w:multiLevelType w:val="multilevel"/>
    <w:tmpl w:val="20629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6F3F83"/>
    <w:multiLevelType w:val="multilevel"/>
    <w:tmpl w:val="A432B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ED31FA"/>
    <w:multiLevelType w:val="hybridMultilevel"/>
    <w:tmpl w:val="A2484B88"/>
    <w:lvl w:ilvl="0" w:tplc="6D8E399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57662A"/>
    <w:multiLevelType w:val="multilevel"/>
    <w:tmpl w:val="5C2EC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127A08"/>
    <w:multiLevelType w:val="hybridMultilevel"/>
    <w:tmpl w:val="FA74E84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FD5A1E"/>
    <w:multiLevelType w:val="hybridMultilevel"/>
    <w:tmpl w:val="F522A854"/>
    <w:lvl w:ilvl="0" w:tplc="4E3E0318">
      <w:start w:val="2"/>
      <w:numFmt w:val="decimal"/>
      <w:lvlText w:val="%1)"/>
      <w:lvlJc w:val="left"/>
      <w:pPr>
        <w:ind w:left="681" w:hanging="305"/>
      </w:pPr>
      <w:rPr>
        <w:rFonts w:ascii="Times New Roman" w:eastAsia="Times New Roman" w:hAnsi="Times New Roman" w:cs="Times New Roman" w:hint="default"/>
        <w:w w:val="99"/>
        <w:sz w:val="24"/>
        <w:szCs w:val="24"/>
        <w:lang w:val="ru-RU" w:eastAsia="ru-RU" w:bidi="ru-RU"/>
      </w:rPr>
    </w:lvl>
    <w:lvl w:ilvl="1" w:tplc="2486A892">
      <w:start w:val="1"/>
      <w:numFmt w:val="decimal"/>
      <w:lvlText w:val="%2)."/>
      <w:lvlJc w:val="left"/>
      <w:pPr>
        <w:ind w:left="681" w:hanging="406"/>
      </w:pPr>
      <w:rPr>
        <w:rFonts w:ascii="Times New Roman" w:eastAsia="Times New Roman" w:hAnsi="Times New Roman" w:cs="Times New Roman" w:hint="default"/>
        <w:spacing w:val="-1"/>
        <w:w w:val="99"/>
        <w:sz w:val="24"/>
        <w:szCs w:val="24"/>
        <w:lang w:val="ru-RU" w:eastAsia="ru-RU" w:bidi="ru-RU"/>
      </w:rPr>
    </w:lvl>
    <w:lvl w:ilvl="2" w:tplc="87D0C510">
      <w:numFmt w:val="bullet"/>
      <w:lvlText w:val="•"/>
      <w:lvlJc w:val="left"/>
      <w:pPr>
        <w:ind w:left="2628" w:hanging="406"/>
      </w:pPr>
      <w:rPr>
        <w:lang w:val="ru-RU" w:eastAsia="ru-RU" w:bidi="ru-RU"/>
      </w:rPr>
    </w:lvl>
    <w:lvl w:ilvl="3" w:tplc="7D967C40">
      <w:numFmt w:val="bullet"/>
      <w:lvlText w:val="•"/>
      <w:lvlJc w:val="left"/>
      <w:pPr>
        <w:ind w:left="3602" w:hanging="406"/>
      </w:pPr>
      <w:rPr>
        <w:lang w:val="ru-RU" w:eastAsia="ru-RU" w:bidi="ru-RU"/>
      </w:rPr>
    </w:lvl>
    <w:lvl w:ilvl="4" w:tplc="27486DAE">
      <w:numFmt w:val="bullet"/>
      <w:lvlText w:val="•"/>
      <w:lvlJc w:val="left"/>
      <w:pPr>
        <w:ind w:left="4576" w:hanging="406"/>
      </w:pPr>
      <w:rPr>
        <w:lang w:val="ru-RU" w:eastAsia="ru-RU" w:bidi="ru-RU"/>
      </w:rPr>
    </w:lvl>
    <w:lvl w:ilvl="5" w:tplc="47389012">
      <w:numFmt w:val="bullet"/>
      <w:lvlText w:val="•"/>
      <w:lvlJc w:val="left"/>
      <w:pPr>
        <w:ind w:left="5550" w:hanging="406"/>
      </w:pPr>
      <w:rPr>
        <w:lang w:val="ru-RU" w:eastAsia="ru-RU" w:bidi="ru-RU"/>
      </w:rPr>
    </w:lvl>
    <w:lvl w:ilvl="6" w:tplc="A7C016B2">
      <w:numFmt w:val="bullet"/>
      <w:lvlText w:val="•"/>
      <w:lvlJc w:val="left"/>
      <w:pPr>
        <w:ind w:left="6524" w:hanging="406"/>
      </w:pPr>
      <w:rPr>
        <w:lang w:val="ru-RU" w:eastAsia="ru-RU" w:bidi="ru-RU"/>
      </w:rPr>
    </w:lvl>
    <w:lvl w:ilvl="7" w:tplc="0678892C">
      <w:numFmt w:val="bullet"/>
      <w:lvlText w:val="•"/>
      <w:lvlJc w:val="left"/>
      <w:pPr>
        <w:ind w:left="7498" w:hanging="406"/>
      </w:pPr>
      <w:rPr>
        <w:lang w:val="ru-RU" w:eastAsia="ru-RU" w:bidi="ru-RU"/>
      </w:rPr>
    </w:lvl>
    <w:lvl w:ilvl="8" w:tplc="F50081FA">
      <w:numFmt w:val="bullet"/>
      <w:lvlText w:val="•"/>
      <w:lvlJc w:val="left"/>
      <w:pPr>
        <w:ind w:left="8472" w:hanging="406"/>
      </w:pPr>
      <w:rPr>
        <w:lang w:val="ru-RU" w:eastAsia="ru-RU" w:bidi="ru-RU"/>
      </w:rPr>
    </w:lvl>
  </w:abstractNum>
  <w:abstractNum w:abstractNumId="6" w15:restartNumberingAfterBreak="0">
    <w:nsid w:val="131B1733"/>
    <w:multiLevelType w:val="hybridMultilevel"/>
    <w:tmpl w:val="F30CBC52"/>
    <w:lvl w:ilvl="0" w:tplc="04190011">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15:restartNumberingAfterBreak="0">
    <w:nsid w:val="172175EF"/>
    <w:multiLevelType w:val="multilevel"/>
    <w:tmpl w:val="47DA0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3616E5"/>
    <w:multiLevelType w:val="hybridMultilevel"/>
    <w:tmpl w:val="EE74902A"/>
    <w:lvl w:ilvl="0" w:tplc="15663F48">
      <w:start w:val="1"/>
      <w:numFmt w:val="decimal"/>
      <w:lvlText w:val="%1"/>
      <w:lvlJc w:val="left"/>
      <w:pPr>
        <w:ind w:left="786" w:hanging="360"/>
      </w:pPr>
      <w:rPr>
        <w:rFonts w:ascii="Times New Roman" w:eastAsia="Calibri" w:hAnsi="Times New Roman"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A7375E9"/>
    <w:multiLevelType w:val="hybridMultilevel"/>
    <w:tmpl w:val="DDB4DE0C"/>
    <w:lvl w:ilvl="0" w:tplc="F4B094F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C644EEF"/>
    <w:multiLevelType w:val="multilevel"/>
    <w:tmpl w:val="E3781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991DAA"/>
    <w:multiLevelType w:val="multilevel"/>
    <w:tmpl w:val="5BFC3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F162F7"/>
    <w:multiLevelType w:val="multilevel"/>
    <w:tmpl w:val="B7CC8A1C"/>
    <w:lvl w:ilvl="0">
      <w:start w:val="1"/>
      <w:numFmt w:val="decimal"/>
      <w:lvlText w:val="%1"/>
      <w:lvlJc w:val="left"/>
      <w:pPr>
        <w:ind w:left="495" w:hanging="495"/>
      </w:pPr>
      <w:rPr>
        <w:rFonts w:hint="default"/>
      </w:rPr>
    </w:lvl>
    <w:lvl w:ilvl="1">
      <w:start w:val="1"/>
      <w:numFmt w:val="decimal"/>
      <w:lvlText w:val="%1.%2"/>
      <w:lvlJc w:val="left"/>
      <w:pPr>
        <w:ind w:left="1062" w:hanging="49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15:restartNumberingAfterBreak="0">
    <w:nsid w:val="21F32004"/>
    <w:multiLevelType w:val="hybridMultilevel"/>
    <w:tmpl w:val="C82CB716"/>
    <w:lvl w:ilvl="0" w:tplc="5F50D2B8">
      <w:start w:val="1"/>
      <w:numFmt w:val="bullet"/>
      <w:lvlText w:val=""/>
      <w:lvlJc w:val="left"/>
      <w:pPr>
        <w:tabs>
          <w:tab w:val="num" w:pos="720"/>
        </w:tabs>
        <w:ind w:left="720" w:hanging="360"/>
      </w:pPr>
      <w:rPr>
        <w:rFonts w:ascii="Wingdings 2" w:hAnsi="Wingdings 2" w:hint="default"/>
      </w:rPr>
    </w:lvl>
    <w:lvl w:ilvl="1" w:tplc="902A33CA" w:tentative="1">
      <w:start w:val="1"/>
      <w:numFmt w:val="bullet"/>
      <w:lvlText w:val=""/>
      <w:lvlJc w:val="left"/>
      <w:pPr>
        <w:tabs>
          <w:tab w:val="num" w:pos="1440"/>
        </w:tabs>
        <w:ind w:left="1440" w:hanging="360"/>
      </w:pPr>
      <w:rPr>
        <w:rFonts w:ascii="Wingdings 2" w:hAnsi="Wingdings 2" w:hint="default"/>
      </w:rPr>
    </w:lvl>
    <w:lvl w:ilvl="2" w:tplc="3D9AD07A" w:tentative="1">
      <w:start w:val="1"/>
      <w:numFmt w:val="bullet"/>
      <w:lvlText w:val=""/>
      <w:lvlJc w:val="left"/>
      <w:pPr>
        <w:tabs>
          <w:tab w:val="num" w:pos="2160"/>
        </w:tabs>
        <w:ind w:left="2160" w:hanging="360"/>
      </w:pPr>
      <w:rPr>
        <w:rFonts w:ascii="Wingdings 2" w:hAnsi="Wingdings 2" w:hint="default"/>
      </w:rPr>
    </w:lvl>
    <w:lvl w:ilvl="3" w:tplc="70944B9E" w:tentative="1">
      <w:start w:val="1"/>
      <w:numFmt w:val="bullet"/>
      <w:lvlText w:val=""/>
      <w:lvlJc w:val="left"/>
      <w:pPr>
        <w:tabs>
          <w:tab w:val="num" w:pos="2880"/>
        </w:tabs>
        <w:ind w:left="2880" w:hanging="360"/>
      </w:pPr>
      <w:rPr>
        <w:rFonts w:ascii="Wingdings 2" w:hAnsi="Wingdings 2" w:hint="default"/>
      </w:rPr>
    </w:lvl>
    <w:lvl w:ilvl="4" w:tplc="753C188E" w:tentative="1">
      <w:start w:val="1"/>
      <w:numFmt w:val="bullet"/>
      <w:lvlText w:val=""/>
      <w:lvlJc w:val="left"/>
      <w:pPr>
        <w:tabs>
          <w:tab w:val="num" w:pos="3600"/>
        </w:tabs>
        <w:ind w:left="3600" w:hanging="360"/>
      </w:pPr>
      <w:rPr>
        <w:rFonts w:ascii="Wingdings 2" w:hAnsi="Wingdings 2" w:hint="default"/>
      </w:rPr>
    </w:lvl>
    <w:lvl w:ilvl="5" w:tplc="7EFE65F0" w:tentative="1">
      <w:start w:val="1"/>
      <w:numFmt w:val="bullet"/>
      <w:lvlText w:val=""/>
      <w:lvlJc w:val="left"/>
      <w:pPr>
        <w:tabs>
          <w:tab w:val="num" w:pos="4320"/>
        </w:tabs>
        <w:ind w:left="4320" w:hanging="360"/>
      </w:pPr>
      <w:rPr>
        <w:rFonts w:ascii="Wingdings 2" w:hAnsi="Wingdings 2" w:hint="default"/>
      </w:rPr>
    </w:lvl>
    <w:lvl w:ilvl="6" w:tplc="3B0A487C" w:tentative="1">
      <w:start w:val="1"/>
      <w:numFmt w:val="bullet"/>
      <w:lvlText w:val=""/>
      <w:lvlJc w:val="left"/>
      <w:pPr>
        <w:tabs>
          <w:tab w:val="num" w:pos="5040"/>
        </w:tabs>
        <w:ind w:left="5040" w:hanging="360"/>
      </w:pPr>
      <w:rPr>
        <w:rFonts w:ascii="Wingdings 2" w:hAnsi="Wingdings 2" w:hint="default"/>
      </w:rPr>
    </w:lvl>
    <w:lvl w:ilvl="7" w:tplc="4CB07A74" w:tentative="1">
      <w:start w:val="1"/>
      <w:numFmt w:val="bullet"/>
      <w:lvlText w:val=""/>
      <w:lvlJc w:val="left"/>
      <w:pPr>
        <w:tabs>
          <w:tab w:val="num" w:pos="5760"/>
        </w:tabs>
        <w:ind w:left="5760" w:hanging="360"/>
      </w:pPr>
      <w:rPr>
        <w:rFonts w:ascii="Wingdings 2" w:hAnsi="Wingdings 2" w:hint="default"/>
      </w:rPr>
    </w:lvl>
    <w:lvl w:ilvl="8" w:tplc="5B8211FA"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22BD6EDF"/>
    <w:multiLevelType w:val="multilevel"/>
    <w:tmpl w:val="75AE0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1A0DA4"/>
    <w:multiLevelType w:val="multilevel"/>
    <w:tmpl w:val="FC68B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372AD2"/>
    <w:multiLevelType w:val="hybridMultilevel"/>
    <w:tmpl w:val="C9B6CAFA"/>
    <w:lvl w:ilvl="0" w:tplc="45E60ED2">
      <w:start w:val="1"/>
      <w:numFmt w:val="decimal"/>
      <w:lvlText w:val="%1."/>
      <w:lvlJc w:val="left"/>
      <w:pPr>
        <w:ind w:left="1069" w:hanging="360"/>
      </w:pPr>
      <w:rPr>
        <w:rFonts w:eastAsia="MS Mincho"/>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15:restartNumberingAfterBreak="0">
    <w:nsid w:val="30BC5335"/>
    <w:multiLevelType w:val="multilevel"/>
    <w:tmpl w:val="DC24D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4060DDB"/>
    <w:multiLevelType w:val="hybridMultilevel"/>
    <w:tmpl w:val="5B4004B2"/>
    <w:lvl w:ilvl="0" w:tplc="8D74084E">
      <w:start w:val="1"/>
      <w:numFmt w:val="decimal"/>
      <w:lvlText w:val="%1)"/>
      <w:lvlJc w:val="left"/>
      <w:pPr>
        <w:tabs>
          <w:tab w:val="num" w:pos="360"/>
        </w:tabs>
        <w:ind w:left="360" w:hanging="360"/>
      </w:pPr>
    </w:lvl>
    <w:lvl w:ilvl="1" w:tplc="140435E2" w:tentative="1">
      <w:start w:val="1"/>
      <w:numFmt w:val="decimal"/>
      <w:lvlText w:val="%2)"/>
      <w:lvlJc w:val="left"/>
      <w:pPr>
        <w:tabs>
          <w:tab w:val="num" w:pos="1080"/>
        </w:tabs>
        <w:ind w:left="1080" w:hanging="360"/>
      </w:pPr>
    </w:lvl>
    <w:lvl w:ilvl="2" w:tplc="A204EBA2" w:tentative="1">
      <w:start w:val="1"/>
      <w:numFmt w:val="decimal"/>
      <w:lvlText w:val="%3)"/>
      <w:lvlJc w:val="left"/>
      <w:pPr>
        <w:tabs>
          <w:tab w:val="num" w:pos="1800"/>
        </w:tabs>
        <w:ind w:left="1800" w:hanging="360"/>
      </w:pPr>
    </w:lvl>
    <w:lvl w:ilvl="3" w:tplc="63621DC0" w:tentative="1">
      <w:start w:val="1"/>
      <w:numFmt w:val="decimal"/>
      <w:lvlText w:val="%4)"/>
      <w:lvlJc w:val="left"/>
      <w:pPr>
        <w:tabs>
          <w:tab w:val="num" w:pos="2520"/>
        </w:tabs>
        <w:ind w:left="2520" w:hanging="360"/>
      </w:pPr>
    </w:lvl>
    <w:lvl w:ilvl="4" w:tplc="A336C18A" w:tentative="1">
      <w:start w:val="1"/>
      <w:numFmt w:val="decimal"/>
      <w:lvlText w:val="%5)"/>
      <w:lvlJc w:val="left"/>
      <w:pPr>
        <w:tabs>
          <w:tab w:val="num" w:pos="3240"/>
        </w:tabs>
        <w:ind w:left="3240" w:hanging="360"/>
      </w:pPr>
    </w:lvl>
    <w:lvl w:ilvl="5" w:tplc="59989F28" w:tentative="1">
      <w:start w:val="1"/>
      <w:numFmt w:val="decimal"/>
      <w:lvlText w:val="%6)"/>
      <w:lvlJc w:val="left"/>
      <w:pPr>
        <w:tabs>
          <w:tab w:val="num" w:pos="3960"/>
        </w:tabs>
        <w:ind w:left="3960" w:hanging="360"/>
      </w:pPr>
    </w:lvl>
    <w:lvl w:ilvl="6" w:tplc="31588B56" w:tentative="1">
      <w:start w:val="1"/>
      <w:numFmt w:val="decimal"/>
      <w:lvlText w:val="%7)"/>
      <w:lvlJc w:val="left"/>
      <w:pPr>
        <w:tabs>
          <w:tab w:val="num" w:pos="4680"/>
        </w:tabs>
        <w:ind w:left="4680" w:hanging="360"/>
      </w:pPr>
    </w:lvl>
    <w:lvl w:ilvl="7" w:tplc="FDF8D1DE" w:tentative="1">
      <w:start w:val="1"/>
      <w:numFmt w:val="decimal"/>
      <w:lvlText w:val="%8)"/>
      <w:lvlJc w:val="left"/>
      <w:pPr>
        <w:tabs>
          <w:tab w:val="num" w:pos="5400"/>
        </w:tabs>
        <w:ind w:left="5400" w:hanging="360"/>
      </w:pPr>
    </w:lvl>
    <w:lvl w:ilvl="8" w:tplc="C136E0BE" w:tentative="1">
      <w:start w:val="1"/>
      <w:numFmt w:val="decimal"/>
      <w:lvlText w:val="%9)"/>
      <w:lvlJc w:val="left"/>
      <w:pPr>
        <w:tabs>
          <w:tab w:val="num" w:pos="6120"/>
        </w:tabs>
        <w:ind w:left="6120" w:hanging="360"/>
      </w:pPr>
    </w:lvl>
  </w:abstractNum>
  <w:abstractNum w:abstractNumId="19" w15:restartNumberingAfterBreak="0">
    <w:nsid w:val="352D3184"/>
    <w:multiLevelType w:val="hybridMultilevel"/>
    <w:tmpl w:val="4B58CF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94B3934"/>
    <w:multiLevelType w:val="hybridMultilevel"/>
    <w:tmpl w:val="C156B30C"/>
    <w:lvl w:ilvl="0" w:tplc="36FE34C4">
      <w:start w:val="27"/>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96D47DB"/>
    <w:multiLevelType w:val="hybridMultilevel"/>
    <w:tmpl w:val="B35C4982"/>
    <w:lvl w:ilvl="0" w:tplc="BD7A7A96">
      <w:start w:val="1"/>
      <w:numFmt w:val="decimal"/>
      <w:lvlText w:val="%1."/>
      <w:lvlJc w:val="left"/>
      <w:pPr>
        <w:ind w:left="780" w:hanging="420"/>
      </w:pPr>
      <w:rPr>
        <w:rFonts w:eastAsiaTheme="minorHAns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3998465C"/>
    <w:multiLevelType w:val="hybridMultilevel"/>
    <w:tmpl w:val="FB1C216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3AEC2015"/>
    <w:multiLevelType w:val="multilevel"/>
    <w:tmpl w:val="EDDA4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2737906"/>
    <w:multiLevelType w:val="hybridMultilevel"/>
    <w:tmpl w:val="776016CE"/>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5" w15:restartNumberingAfterBreak="0">
    <w:nsid w:val="4453603C"/>
    <w:multiLevelType w:val="hybridMultilevel"/>
    <w:tmpl w:val="432073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4B47C1C"/>
    <w:multiLevelType w:val="hybridMultilevel"/>
    <w:tmpl w:val="F42CEC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55105C8"/>
    <w:multiLevelType w:val="hybridMultilevel"/>
    <w:tmpl w:val="4C04C0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77F0673"/>
    <w:multiLevelType w:val="hybridMultilevel"/>
    <w:tmpl w:val="883E555A"/>
    <w:lvl w:ilvl="0" w:tplc="D388BB56">
      <w:start w:val="1"/>
      <w:numFmt w:val="decimal"/>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A322ACD"/>
    <w:multiLevelType w:val="hybridMultilevel"/>
    <w:tmpl w:val="7B8887E4"/>
    <w:lvl w:ilvl="0" w:tplc="C714F9C4">
      <w:start w:val="1"/>
      <w:numFmt w:val="bullet"/>
      <w:lvlText w:val=""/>
      <w:lvlJc w:val="left"/>
      <w:pPr>
        <w:tabs>
          <w:tab w:val="num" w:pos="927"/>
        </w:tabs>
        <w:ind w:left="927" w:hanging="360"/>
      </w:pPr>
      <w:rPr>
        <w:rFonts w:ascii="Wingdings 2" w:hAnsi="Wingdings 2" w:hint="default"/>
      </w:rPr>
    </w:lvl>
    <w:lvl w:ilvl="1" w:tplc="8C4CC7F8" w:tentative="1">
      <w:start w:val="1"/>
      <w:numFmt w:val="bullet"/>
      <w:lvlText w:val=""/>
      <w:lvlJc w:val="left"/>
      <w:pPr>
        <w:tabs>
          <w:tab w:val="num" w:pos="1647"/>
        </w:tabs>
        <w:ind w:left="1647" w:hanging="360"/>
      </w:pPr>
      <w:rPr>
        <w:rFonts w:ascii="Wingdings 2" w:hAnsi="Wingdings 2" w:hint="default"/>
      </w:rPr>
    </w:lvl>
    <w:lvl w:ilvl="2" w:tplc="2BD04AAE" w:tentative="1">
      <w:start w:val="1"/>
      <w:numFmt w:val="bullet"/>
      <w:lvlText w:val=""/>
      <w:lvlJc w:val="left"/>
      <w:pPr>
        <w:tabs>
          <w:tab w:val="num" w:pos="2367"/>
        </w:tabs>
        <w:ind w:left="2367" w:hanging="360"/>
      </w:pPr>
      <w:rPr>
        <w:rFonts w:ascii="Wingdings 2" w:hAnsi="Wingdings 2" w:hint="default"/>
      </w:rPr>
    </w:lvl>
    <w:lvl w:ilvl="3" w:tplc="65C2570C" w:tentative="1">
      <w:start w:val="1"/>
      <w:numFmt w:val="bullet"/>
      <w:lvlText w:val=""/>
      <w:lvlJc w:val="left"/>
      <w:pPr>
        <w:tabs>
          <w:tab w:val="num" w:pos="3087"/>
        </w:tabs>
        <w:ind w:left="3087" w:hanging="360"/>
      </w:pPr>
      <w:rPr>
        <w:rFonts w:ascii="Wingdings 2" w:hAnsi="Wingdings 2" w:hint="default"/>
      </w:rPr>
    </w:lvl>
    <w:lvl w:ilvl="4" w:tplc="E76CE166" w:tentative="1">
      <w:start w:val="1"/>
      <w:numFmt w:val="bullet"/>
      <w:lvlText w:val=""/>
      <w:lvlJc w:val="left"/>
      <w:pPr>
        <w:tabs>
          <w:tab w:val="num" w:pos="3807"/>
        </w:tabs>
        <w:ind w:left="3807" w:hanging="360"/>
      </w:pPr>
      <w:rPr>
        <w:rFonts w:ascii="Wingdings 2" w:hAnsi="Wingdings 2" w:hint="default"/>
      </w:rPr>
    </w:lvl>
    <w:lvl w:ilvl="5" w:tplc="C0A27E4E" w:tentative="1">
      <w:start w:val="1"/>
      <w:numFmt w:val="bullet"/>
      <w:lvlText w:val=""/>
      <w:lvlJc w:val="left"/>
      <w:pPr>
        <w:tabs>
          <w:tab w:val="num" w:pos="4527"/>
        </w:tabs>
        <w:ind w:left="4527" w:hanging="360"/>
      </w:pPr>
      <w:rPr>
        <w:rFonts w:ascii="Wingdings 2" w:hAnsi="Wingdings 2" w:hint="default"/>
      </w:rPr>
    </w:lvl>
    <w:lvl w:ilvl="6" w:tplc="1AF0D32A" w:tentative="1">
      <w:start w:val="1"/>
      <w:numFmt w:val="bullet"/>
      <w:lvlText w:val=""/>
      <w:lvlJc w:val="left"/>
      <w:pPr>
        <w:tabs>
          <w:tab w:val="num" w:pos="5247"/>
        </w:tabs>
        <w:ind w:left="5247" w:hanging="360"/>
      </w:pPr>
      <w:rPr>
        <w:rFonts w:ascii="Wingdings 2" w:hAnsi="Wingdings 2" w:hint="default"/>
      </w:rPr>
    </w:lvl>
    <w:lvl w:ilvl="7" w:tplc="7C36C2A2" w:tentative="1">
      <w:start w:val="1"/>
      <w:numFmt w:val="bullet"/>
      <w:lvlText w:val=""/>
      <w:lvlJc w:val="left"/>
      <w:pPr>
        <w:tabs>
          <w:tab w:val="num" w:pos="5967"/>
        </w:tabs>
        <w:ind w:left="5967" w:hanging="360"/>
      </w:pPr>
      <w:rPr>
        <w:rFonts w:ascii="Wingdings 2" w:hAnsi="Wingdings 2" w:hint="default"/>
      </w:rPr>
    </w:lvl>
    <w:lvl w:ilvl="8" w:tplc="45343564" w:tentative="1">
      <w:start w:val="1"/>
      <w:numFmt w:val="bullet"/>
      <w:lvlText w:val=""/>
      <w:lvlJc w:val="left"/>
      <w:pPr>
        <w:tabs>
          <w:tab w:val="num" w:pos="6687"/>
        </w:tabs>
        <w:ind w:left="6687" w:hanging="360"/>
      </w:pPr>
      <w:rPr>
        <w:rFonts w:ascii="Wingdings 2" w:hAnsi="Wingdings 2" w:hint="default"/>
      </w:rPr>
    </w:lvl>
  </w:abstractNum>
  <w:abstractNum w:abstractNumId="30" w15:restartNumberingAfterBreak="0">
    <w:nsid w:val="4A9275C0"/>
    <w:multiLevelType w:val="hybridMultilevel"/>
    <w:tmpl w:val="0D8E6DF6"/>
    <w:lvl w:ilvl="0" w:tplc="13E22ABC">
      <w:start w:val="1"/>
      <w:numFmt w:val="bullet"/>
      <w:lvlText w:val=""/>
      <w:lvlJc w:val="left"/>
      <w:pPr>
        <w:tabs>
          <w:tab w:val="num" w:pos="720"/>
        </w:tabs>
        <w:ind w:left="720" w:hanging="360"/>
      </w:pPr>
      <w:rPr>
        <w:rFonts w:ascii="Wingdings 2" w:hAnsi="Wingdings 2" w:hint="default"/>
      </w:rPr>
    </w:lvl>
    <w:lvl w:ilvl="1" w:tplc="EADCA8A2" w:tentative="1">
      <w:start w:val="1"/>
      <w:numFmt w:val="bullet"/>
      <w:lvlText w:val=""/>
      <w:lvlJc w:val="left"/>
      <w:pPr>
        <w:tabs>
          <w:tab w:val="num" w:pos="1440"/>
        </w:tabs>
        <w:ind w:left="1440" w:hanging="360"/>
      </w:pPr>
      <w:rPr>
        <w:rFonts w:ascii="Wingdings 2" w:hAnsi="Wingdings 2" w:hint="default"/>
      </w:rPr>
    </w:lvl>
    <w:lvl w:ilvl="2" w:tplc="E69811A4" w:tentative="1">
      <w:start w:val="1"/>
      <w:numFmt w:val="bullet"/>
      <w:lvlText w:val=""/>
      <w:lvlJc w:val="left"/>
      <w:pPr>
        <w:tabs>
          <w:tab w:val="num" w:pos="2160"/>
        </w:tabs>
        <w:ind w:left="2160" w:hanging="360"/>
      </w:pPr>
      <w:rPr>
        <w:rFonts w:ascii="Wingdings 2" w:hAnsi="Wingdings 2" w:hint="default"/>
      </w:rPr>
    </w:lvl>
    <w:lvl w:ilvl="3" w:tplc="38069922" w:tentative="1">
      <w:start w:val="1"/>
      <w:numFmt w:val="bullet"/>
      <w:lvlText w:val=""/>
      <w:lvlJc w:val="left"/>
      <w:pPr>
        <w:tabs>
          <w:tab w:val="num" w:pos="2880"/>
        </w:tabs>
        <w:ind w:left="2880" w:hanging="360"/>
      </w:pPr>
      <w:rPr>
        <w:rFonts w:ascii="Wingdings 2" w:hAnsi="Wingdings 2" w:hint="default"/>
      </w:rPr>
    </w:lvl>
    <w:lvl w:ilvl="4" w:tplc="34B2E4B4" w:tentative="1">
      <w:start w:val="1"/>
      <w:numFmt w:val="bullet"/>
      <w:lvlText w:val=""/>
      <w:lvlJc w:val="left"/>
      <w:pPr>
        <w:tabs>
          <w:tab w:val="num" w:pos="3600"/>
        </w:tabs>
        <w:ind w:left="3600" w:hanging="360"/>
      </w:pPr>
      <w:rPr>
        <w:rFonts w:ascii="Wingdings 2" w:hAnsi="Wingdings 2" w:hint="default"/>
      </w:rPr>
    </w:lvl>
    <w:lvl w:ilvl="5" w:tplc="7B7A68DA" w:tentative="1">
      <w:start w:val="1"/>
      <w:numFmt w:val="bullet"/>
      <w:lvlText w:val=""/>
      <w:lvlJc w:val="left"/>
      <w:pPr>
        <w:tabs>
          <w:tab w:val="num" w:pos="4320"/>
        </w:tabs>
        <w:ind w:left="4320" w:hanging="360"/>
      </w:pPr>
      <w:rPr>
        <w:rFonts w:ascii="Wingdings 2" w:hAnsi="Wingdings 2" w:hint="default"/>
      </w:rPr>
    </w:lvl>
    <w:lvl w:ilvl="6" w:tplc="CB0E9124" w:tentative="1">
      <w:start w:val="1"/>
      <w:numFmt w:val="bullet"/>
      <w:lvlText w:val=""/>
      <w:lvlJc w:val="left"/>
      <w:pPr>
        <w:tabs>
          <w:tab w:val="num" w:pos="5040"/>
        </w:tabs>
        <w:ind w:left="5040" w:hanging="360"/>
      </w:pPr>
      <w:rPr>
        <w:rFonts w:ascii="Wingdings 2" w:hAnsi="Wingdings 2" w:hint="default"/>
      </w:rPr>
    </w:lvl>
    <w:lvl w:ilvl="7" w:tplc="82F46CB0" w:tentative="1">
      <w:start w:val="1"/>
      <w:numFmt w:val="bullet"/>
      <w:lvlText w:val=""/>
      <w:lvlJc w:val="left"/>
      <w:pPr>
        <w:tabs>
          <w:tab w:val="num" w:pos="5760"/>
        </w:tabs>
        <w:ind w:left="5760" w:hanging="360"/>
      </w:pPr>
      <w:rPr>
        <w:rFonts w:ascii="Wingdings 2" w:hAnsi="Wingdings 2" w:hint="default"/>
      </w:rPr>
    </w:lvl>
    <w:lvl w:ilvl="8" w:tplc="3D30E6DA" w:tentative="1">
      <w:start w:val="1"/>
      <w:numFmt w:val="bullet"/>
      <w:lvlText w:val=""/>
      <w:lvlJc w:val="left"/>
      <w:pPr>
        <w:tabs>
          <w:tab w:val="num" w:pos="6480"/>
        </w:tabs>
        <w:ind w:left="6480" w:hanging="360"/>
      </w:pPr>
      <w:rPr>
        <w:rFonts w:ascii="Wingdings 2" w:hAnsi="Wingdings 2" w:hint="default"/>
      </w:rPr>
    </w:lvl>
  </w:abstractNum>
  <w:abstractNum w:abstractNumId="31" w15:restartNumberingAfterBreak="0">
    <w:nsid w:val="4B861295"/>
    <w:multiLevelType w:val="hybridMultilevel"/>
    <w:tmpl w:val="176496AE"/>
    <w:lvl w:ilvl="0" w:tplc="45A438C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2" w15:restartNumberingAfterBreak="0">
    <w:nsid w:val="52AB42EB"/>
    <w:multiLevelType w:val="multilevel"/>
    <w:tmpl w:val="53823B86"/>
    <w:lvl w:ilvl="0">
      <w:start w:val="1"/>
      <w:numFmt w:val="bullet"/>
      <w:lvlText w:val="-"/>
      <w:lvlJc w:val="left"/>
      <w:pPr>
        <w:tabs>
          <w:tab w:val="num" w:pos="720"/>
        </w:tabs>
        <w:ind w:left="720" w:hanging="360"/>
      </w:pPr>
      <w:rPr>
        <w:rFonts w:ascii="Sitka Text" w:hAnsi="Sitka Text"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7D2771"/>
    <w:multiLevelType w:val="hybridMultilevel"/>
    <w:tmpl w:val="CE2621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56D0892"/>
    <w:multiLevelType w:val="hybridMultilevel"/>
    <w:tmpl w:val="FA460FF4"/>
    <w:lvl w:ilvl="0" w:tplc="89AC2B74">
      <w:start w:val="1"/>
      <w:numFmt w:val="bullet"/>
      <w:lvlText w:val=""/>
      <w:lvlJc w:val="left"/>
      <w:pPr>
        <w:tabs>
          <w:tab w:val="num" w:pos="720"/>
        </w:tabs>
        <w:ind w:left="720" w:hanging="360"/>
      </w:pPr>
      <w:rPr>
        <w:rFonts w:ascii="Wingdings 2" w:hAnsi="Wingdings 2" w:hint="default"/>
      </w:rPr>
    </w:lvl>
    <w:lvl w:ilvl="1" w:tplc="7664652E" w:tentative="1">
      <w:start w:val="1"/>
      <w:numFmt w:val="bullet"/>
      <w:lvlText w:val=""/>
      <w:lvlJc w:val="left"/>
      <w:pPr>
        <w:tabs>
          <w:tab w:val="num" w:pos="1440"/>
        </w:tabs>
        <w:ind w:left="1440" w:hanging="360"/>
      </w:pPr>
      <w:rPr>
        <w:rFonts w:ascii="Wingdings 2" w:hAnsi="Wingdings 2" w:hint="default"/>
      </w:rPr>
    </w:lvl>
    <w:lvl w:ilvl="2" w:tplc="F11A32C4" w:tentative="1">
      <w:start w:val="1"/>
      <w:numFmt w:val="bullet"/>
      <w:lvlText w:val=""/>
      <w:lvlJc w:val="left"/>
      <w:pPr>
        <w:tabs>
          <w:tab w:val="num" w:pos="2160"/>
        </w:tabs>
        <w:ind w:left="2160" w:hanging="360"/>
      </w:pPr>
      <w:rPr>
        <w:rFonts w:ascii="Wingdings 2" w:hAnsi="Wingdings 2" w:hint="default"/>
      </w:rPr>
    </w:lvl>
    <w:lvl w:ilvl="3" w:tplc="11FEB22C" w:tentative="1">
      <w:start w:val="1"/>
      <w:numFmt w:val="bullet"/>
      <w:lvlText w:val=""/>
      <w:lvlJc w:val="left"/>
      <w:pPr>
        <w:tabs>
          <w:tab w:val="num" w:pos="2880"/>
        </w:tabs>
        <w:ind w:left="2880" w:hanging="360"/>
      </w:pPr>
      <w:rPr>
        <w:rFonts w:ascii="Wingdings 2" w:hAnsi="Wingdings 2" w:hint="default"/>
      </w:rPr>
    </w:lvl>
    <w:lvl w:ilvl="4" w:tplc="B2D4E78C" w:tentative="1">
      <w:start w:val="1"/>
      <w:numFmt w:val="bullet"/>
      <w:lvlText w:val=""/>
      <w:lvlJc w:val="left"/>
      <w:pPr>
        <w:tabs>
          <w:tab w:val="num" w:pos="3600"/>
        </w:tabs>
        <w:ind w:left="3600" w:hanging="360"/>
      </w:pPr>
      <w:rPr>
        <w:rFonts w:ascii="Wingdings 2" w:hAnsi="Wingdings 2" w:hint="default"/>
      </w:rPr>
    </w:lvl>
    <w:lvl w:ilvl="5" w:tplc="97705262" w:tentative="1">
      <w:start w:val="1"/>
      <w:numFmt w:val="bullet"/>
      <w:lvlText w:val=""/>
      <w:lvlJc w:val="left"/>
      <w:pPr>
        <w:tabs>
          <w:tab w:val="num" w:pos="4320"/>
        </w:tabs>
        <w:ind w:left="4320" w:hanging="360"/>
      </w:pPr>
      <w:rPr>
        <w:rFonts w:ascii="Wingdings 2" w:hAnsi="Wingdings 2" w:hint="default"/>
      </w:rPr>
    </w:lvl>
    <w:lvl w:ilvl="6" w:tplc="D974F06A" w:tentative="1">
      <w:start w:val="1"/>
      <w:numFmt w:val="bullet"/>
      <w:lvlText w:val=""/>
      <w:lvlJc w:val="left"/>
      <w:pPr>
        <w:tabs>
          <w:tab w:val="num" w:pos="5040"/>
        </w:tabs>
        <w:ind w:left="5040" w:hanging="360"/>
      </w:pPr>
      <w:rPr>
        <w:rFonts w:ascii="Wingdings 2" w:hAnsi="Wingdings 2" w:hint="default"/>
      </w:rPr>
    </w:lvl>
    <w:lvl w:ilvl="7" w:tplc="9A8A4DCE" w:tentative="1">
      <w:start w:val="1"/>
      <w:numFmt w:val="bullet"/>
      <w:lvlText w:val=""/>
      <w:lvlJc w:val="left"/>
      <w:pPr>
        <w:tabs>
          <w:tab w:val="num" w:pos="5760"/>
        </w:tabs>
        <w:ind w:left="5760" w:hanging="360"/>
      </w:pPr>
      <w:rPr>
        <w:rFonts w:ascii="Wingdings 2" w:hAnsi="Wingdings 2" w:hint="default"/>
      </w:rPr>
    </w:lvl>
    <w:lvl w:ilvl="8" w:tplc="66F647F8" w:tentative="1">
      <w:start w:val="1"/>
      <w:numFmt w:val="bullet"/>
      <w:lvlText w:val=""/>
      <w:lvlJc w:val="left"/>
      <w:pPr>
        <w:tabs>
          <w:tab w:val="num" w:pos="6480"/>
        </w:tabs>
        <w:ind w:left="6480" w:hanging="360"/>
      </w:pPr>
      <w:rPr>
        <w:rFonts w:ascii="Wingdings 2" w:hAnsi="Wingdings 2" w:hint="default"/>
      </w:rPr>
    </w:lvl>
  </w:abstractNum>
  <w:abstractNum w:abstractNumId="35" w15:restartNumberingAfterBreak="0">
    <w:nsid w:val="595A69E0"/>
    <w:multiLevelType w:val="singleLevel"/>
    <w:tmpl w:val="595A69E0"/>
    <w:lvl w:ilvl="0">
      <w:start w:val="1"/>
      <w:numFmt w:val="decimal"/>
      <w:suff w:val="nothing"/>
      <w:lvlText w:val="%1."/>
      <w:lvlJc w:val="left"/>
    </w:lvl>
  </w:abstractNum>
  <w:abstractNum w:abstractNumId="36" w15:restartNumberingAfterBreak="0">
    <w:nsid w:val="62036455"/>
    <w:multiLevelType w:val="multilevel"/>
    <w:tmpl w:val="B02C1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2C60884"/>
    <w:multiLevelType w:val="multilevel"/>
    <w:tmpl w:val="D65AB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3E45E27"/>
    <w:multiLevelType w:val="hybridMultilevel"/>
    <w:tmpl w:val="73063E62"/>
    <w:lvl w:ilvl="0" w:tplc="10A27CC0">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DC33179"/>
    <w:multiLevelType w:val="hybridMultilevel"/>
    <w:tmpl w:val="5DBA1078"/>
    <w:lvl w:ilvl="0" w:tplc="4D52C9DC">
      <w:start w:val="1"/>
      <w:numFmt w:val="bullet"/>
      <w:lvlText w:val="-"/>
      <w:lvlJc w:val="left"/>
      <w:pPr>
        <w:tabs>
          <w:tab w:val="num" w:pos="720"/>
        </w:tabs>
        <w:ind w:left="720" w:hanging="360"/>
      </w:pPr>
      <w:rPr>
        <w:rFonts w:ascii="Sitka Text" w:hAnsi="Sitka Text" w:hint="default"/>
      </w:rPr>
    </w:lvl>
    <w:lvl w:ilvl="1" w:tplc="FFFFFFFF" w:tentative="1">
      <w:start w:val="1"/>
      <w:numFmt w:val="bullet"/>
      <w:lvlText w:val=""/>
      <w:lvlJc w:val="left"/>
      <w:pPr>
        <w:tabs>
          <w:tab w:val="num" w:pos="1440"/>
        </w:tabs>
        <w:ind w:left="1440" w:hanging="360"/>
      </w:pPr>
      <w:rPr>
        <w:rFonts w:ascii="Wingdings 2" w:hAnsi="Wingdings 2" w:hint="default"/>
      </w:rPr>
    </w:lvl>
    <w:lvl w:ilvl="2" w:tplc="FFFFFFFF" w:tentative="1">
      <w:start w:val="1"/>
      <w:numFmt w:val="bullet"/>
      <w:lvlText w:val=""/>
      <w:lvlJc w:val="left"/>
      <w:pPr>
        <w:tabs>
          <w:tab w:val="num" w:pos="2160"/>
        </w:tabs>
        <w:ind w:left="2160" w:hanging="360"/>
      </w:pPr>
      <w:rPr>
        <w:rFonts w:ascii="Wingdings 2" w:hAnsi="Wingdings 2" w:hint="default"/>
      </w:rPr>
    </w:lvl>
    <w:lvl w:ilvl="3" w:tplc="FFFFFFFF" w:tentative="1">
      <w:start w:val="1"/>
      <w:numFmt w:val="bullet"/>
      <w:lvlText w:val=""/>
      <w:lvlJc w:val="left"/>
      <w:pPr>
        <w:tabs>
          <w:tab w:val="num" w:pos="2880"/>
        </w:tabs>
        <w:ind w:left="2880" w:hanging="360"/>
      </w:pPr>
      <w:rPr>
        <w:rFonts w:ascii="Wingdings 2" w:hAnsi="Wingdings 2" w:hint="default"/>
      </w:rPr>
    </w:lvl>
    <w:lvl w:ilvl="4" w:tplc="FFFFFFFF" w:tentative="1">
      <w:start w:val="1"/>
      <w:numFmt w:val="bullet"/>
      <w:lvlText w:val=""/>
      <w:lvlJc w:val="left"/>
      <w:pPr>
        <w:tabs>
          <w:tab w:val="num" w:pos="3600"/>
        </w:tabs>
        <w:ind w:left="3600" w:hanging="360"/>
      </w:pPr>
      <w:rPr>
        <w:rFonts w:ascii="Wingdings 2" w:hAnsi="Wingdings 2" w:hint="default"/>
      </w:rPr>
    </w:lvl>
    <w:lvl w:ilvl="5" w:tplc="FFFFFFFF" w:tentative="1">
      <w:start w:val="1"/>
      <w:numFmt w:val="bullet"/>
      <w:lvlText w:val=""/>
      <w:lvlJc w:val="left"/>
      <w:pPr>
        <w:tabs>
          <w:tab w:val="num" w:pos="4320"/>
        </w:tabs>
        <w:ind w:left="4320" w:hanging="360"/>
      </w:pPr>
      <w:rPr>
        <w:rFonts w:ascii="Wingdings 2" w:hAnsi="Wingdings 2" w:hint="default"/>
      </w:rPr>
    </w:lvl>
    <w:lvl w:ilvl="6" w:tplc="FFFFFFFF" w:tentative="1">
      <w:start w:val="1"/>
      <w:numFmt w:val="bullet"/>
      <w:lvlText w:val=""/>
      <w:lvlJc w:val="left"/>
      <w:pPr>
        <w:tabs>
          <w:tab w:val="num" w:pos="5040"/>
        </w:tabs>
        <w:ind w:left="5040" w:hanging="360"/>
      </w:pPr>
      <w:rPr>
        <w:rFonts w:ascii="Wingdings 2" w:hAnsi="Wingdings 2" w:hint="default"/>
      </w:rPr>
    </w:lvl>
    <w:lvl w:ilvl="7" w:tplc="FFFFFFFF" w:tentative="1">
      <w:start w:val="1"/>
      <w:numFmt w:val="bullet"/>
      <w:lvlText w:val=""/>
      <w:lvlJc w:val="left"/>
      <w:pPr>
        <w:tabs>
          <w:tab w:val="num" w:pos="5760"/>
        </w:tabs>
        <w:ind w:left="5760" w:hanging="360"/>
      </w:pPr>
      <w:rPr>
        <w:rFonts w:ascii="Wingdings 2" w:hAnsi="Wingdings 2" w:hint="default"/>
      </w:rPr>
    </w:lvl>
    <w:lvl w:ilvl="8" w:tplc="FFFFFFFF" w:tentative="1">
      <w:start w:val="1"/>
      <w:numFmt w:val="bullet"/>
      <w:lvlText w:val=""/>
      <w:lvlJc w:val="left"/>
      <w:pPr>
        <w:tabs>
          <w:tab w:val="num" w:pos="6480"/>
        </w:tabs>
        <w:ind w:left="6480" w:hanging="360"/>
      </w:pPr>
      <w:rPr>
        <w:rFonts w:ascii="Wingdings 2" w:hAnsi="Wingdings 2" w:hint="default"/>
      </w:rPr>
    </w:lvl>
  </w:abstractNum>
  <w:abstractNum w:abstractNumId="40" w15:restartNumberingAfterBreak="0">
    <w:nsid w:val="7192403D"/>
    <w:multiLevelType w:val="multilevel"/>
    <w:tmpl w:val="3FAC3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1A87E16"/>
    <w:multiLevelType w:val="multilevel"/>
    <w:tmpl w:val="C9928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D1319B"/>
    <w:multiLevelType w:val="multilevel"/>
    <w:tmpl w:val="9D8C8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752592E"/>
    <w:multiLevelType w:val="hybridMultilevel"/>
    <w:tmpl w:val="F6548E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D073C27"/>
    <w:multiLevelType w:val="multilevel"/>
    <w:tmpl w:val="D8B0651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29"/>
  </w:num>
  <w:num w:numId="3">
    <w:abstractNumId w:val="38"/>
  </w:num>
  <w:num w:numId="4">
    <w:abstractNumId w:val="2"/>
  </w:num>
  <w:num w:numId="5">
    <w:abstractNumId w:val="5"/>
    <w:lvlOverride w:ilvl="0">
      <w:startOverride w:val="2"/>
    </w:lvlOverride>
    <w:lvlOverride w:ilvl="1">
      <w:startOverride w:val="1"/>
    </w:lvlOverride>
    <w:lvlOverride w:ilvl="2"/>
    <w:lvlOverride w:ilvl="3"/>
    <w:lvlOverride w:ilvl="4"/>
    <w:lvlOverride w:ilvl="5"/>
    <w:lvlOverride w:ilvl="6"/>
    <w:lvlOverride w:ilvl="7"/>
    <w:lvlOverride w:ilvl="8"/>
  </w:num>
  <w:num w:numId="6">
    <w:abstractNumId w:val="22"/>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9"/>
  </w:num>
  <w:num w:numId="10">
    <w:abstractNumId w:val="43"/>
  </w:num>
  <w:num w:numId="11">
    <w:abstractNumId w:val="27"/>
  </w:num>
  <w:num w:numId="12">
    <w:abstractNumId w:val="35"/>
  </w:num>
  <w:num w:numId="13">
    <w:abstractNumId w:val="31"/>
  </w:num>
  <w:num w:numId="14">
    <w:abstractNumId w:val="25"/>
  </w:num>
  <w:num w:numId="15">
    <w:abstractNumId w:val="0"/>
  </w:num>
  <w:num w:numId="16">
    <w:abstractNumId w:val="3"/>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num>
  <w:num w:numId="19">
    <w:abstractNumId w:val="6"/>
  </w:num>
  <w:num w:numId="20">
    <w:abstractNumId w:val="11"/>
  </w:num>
  <w:num w:numId="21">
    <w:abstractNumId w:val="13"/>
  </w:num>
  <w:num w:numId="22">
    <w:abstractNumId w:val="30"/>
  </w:num>
  <w:num w:numId="23">
    <w:abstractNumId w:val="34"/>
  </w:num>
  <w:num w:numId="24">
    <w:abstractNumId w:val="40"/>
  </w:num>
  <w:num w:numId="25">
    <w:abstractNumId w:val="36"/>
  </w:num>
  <w:num w:numId="26">
    <w:abstractNumId w:val="37"/>
  </w:num>
  <w:num w:numId="27">
    <w:abstractNumId w:val="4"/>
  </w:num>
  <w:num w:numId="28">
    <w:abstractNumId w:val="26"/>
  </w:num>
  <w:num w:numId="29">
    <w:abstractNumId w:val="28"/>
  </w:num>
  <w:num w:numId="30">
    <w:abstractNumId w:val="20"/>
  </w:num>
  <w:num w:numId="31">
    <w:abstractNumId w:val="41"/>
  </w:num>
  <w:num w:numId="32">
    <w:abstractNumId w:val="14"/>
  </w:num>
  <w:num w:numId="33">
    <w:abstractNumId w:val="17"/>
  </w:num>
  <w:num w:numId="34">
    <w:abstractNumId w:val="10"/>
  </w:num>
  <w:num w:numId="35">
    <w:abstractNumId w:val="42"/>
  </w:num>
  <w:num w:numId="36">
    <w:abstractNumId w:val="12"/>
  </w:num>
  <w:num w:numId="37">
    <w:abstractNumId w:val="32"/>
  </w:num>
  <w:num w:numId="38">
    <w:abstractNumId w:val="8"/>
  </w:num>
  <w:num w:numId="39">
    <w:abstractNumId w:val="39"/>
  </w:num>
  <w:num w:numId="40">
    <w:abstractNumId w:val="24"/>
  </w:num>
  <w:num w:numId="41">
    <w:abstractNumId w:val="7"/>
  </w:num>
  <w:num w:numId="42">
    <w:abstractNumId w:val="15"/>
  </w:num>
  <w:num w:numId="43">
    <w:abstractNumId w:val="44"/>
  </w:num>
  <w:num w:numId="44">
    <w:abstractNumId w:val="1"/>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25EBD"/>
    <w:rsid w:val="00002FB6"/>
    <w:rsid w:val="00006651"/>
    <w:rsid w:val="00006A64"/>
    <w:rsid w:val="000075AC"/>
    <w:rsid w:val="00010147"/>
    <w:rsid w:val="00011B9A"/>
    <w:rsid w:val="000177DD"/>
    <w:rsid w:val="0001798C"/>
    <w:rsid w:val="00020F1B"/>
    <w:rsid w:val="000242AC"/>
    <w:rsid w:val="00026401"/>
    <w:rsid w:val="00026460"/>
    <w:rsid w:val="00026599"/>
    <w:rsid w:val="00026F4A"/>
    <w:rsid w:val="000304F2"/>
    <w:rsid w:val="00030526"/>
    <w:rsid w:val="00030E26"/>
    <w:rsid w:val="000313DB"/>
    <w:rsid w:val="00031E5A"/>
    <w:rsid w:val="00032C32"/>
    <w:rsid w:val="0003618A"/>
    <w:rsid w:val="000379E8"/>
    <w:rsid w:val="000420E2"/>
    <w:rsid w:val="0004273A"/>
    <w:rsid w:val="000472FA"/>
    <w:rsid w:val="00047BC6"/>
    <w:rsid w:val="00051D07"/>
    <w:rsid w:val="000521AF"/>
    <w:rsid w:val="0005351F"/>
    <w:rsid w:val="00056D85"/>
    <w:rsid w:val="0005745A"/>
    <w:rsid w:val="00060AF8"/>
    <w:rsid w:val="00061569"/>
    <w:rsid w:val="00062865"/>
    <w:rsid w:val="00062E23"/>
    <w:rsid w:val="00064767"/>
    <w:rsid w:val="00064EB0"/>
    <w:rsid w:val="00066B4D"/>
    <w:rsid w:val="00066DB9"/>
    <w:rsid w:val="0006745F"/>
    <w:rsid w:val="00067E70"/>
    <w:rsid w:val="00070825"/>
    <w:rsid w:val="000722FE"/>
    <w:rsid w:val="0007305D"/>
    <w:rsid w:val="00082ED4"/>
    <w:rsid w:val="00084FA4"/>
    <w:rsid w:val="00086D49"/>
    <w:rsid w:val="000909AA"/>
    <w:rsid w:val="00091CB6"/>
    <w:rsid w:val="00093B77"/>
    <w:rsid w:val="00095079"/>
    <w:rsid w:val="000955B9"/>
    <w:rsid w:val="000958FF"/>
    <w:rsid w:val="00095B78"/>
    <w:rsid w:val="000A1F9B"/>
    <w:rsid w:val="000A627B"/>
    <w:rsid w:val="000A7EBE"/>
    <w:rsid w:val="000B06F3"/>
    <w:rsid w:val="000B457B"/>
    <w:rsid w:val="000B5133"/>
    <w:rsid w:val="000B700F"/>
    <w:rsid w:val="000C4471"/>
    <w:rsid w:val="000C4DEA"/>
    <w:rsid w:val="000C67A7"/>
    <w:rsid w:val="000C6C2C"/>
    <w:rsid w:val="000C7B02"/>
    <w:rsid w:val="000C7DE8"/>
    <w:rsid w:val="000D27AF"/>
    <w:rsid w:val="000D479E"/>
    <w:rsid w:val="000D593A"/>
    <w:rsid w:val="000D6D2F"/>
    <w:rsid w:val="000D77CF"/>
    <w:rsid w:val="000E1F8E"/>
    <w:rsid w:val="000E4E6F"/>
    <w:rsid w:val="000F22F4"/>
    <w:rsid w:val="000F47FD"/>
    <w:rsid w:val="000F4925"/>
    <w:rsid w:val="000F665E"/>
    <w:rsid w:val="001000DE"/>
    <w:rsid w:val="0010278F"/>
    <w:rsid w:val="00104ECC"/>
    <w:rsid w:val="00106F18"/>
    <w:rsid w:val="001071E8"/>
    <w:rsid w:val="001079E7"/>
    <w:rsid w:val="001125A0"/>
    <w:rsid w:val="00112653"/>
    <w:rsid w:val="00114E57"/>
    <w:rsid w:val="001176BE"/>
    <w:rsid w:val="00117F24"/>
    <w:rsid w:val="001201CE"/>
    <w:rsid w:val="001205B2"/>
    <w:rsid w:val="00120B11"/>
    <w:rsid w:val="00122B0A"/>
    <w:rsid w:val="00123A8F"/>
    <w:rsid w:val="00123CCE"/>
    <w:rsid w:val="001263FE"/>
    <w:rsid w:val="001306BE"/>
    <w:rsid w:val="00131A35"/>
    <w:rsid w:val="00137299"/>
    <w:rsid w:val="00137450"/>
    <w:rsid w:val="00137D84"/>
    <w:rsid w:val="00142D46"/>
    <w:rsid w:val="00145B82"/>
    <w:rsid w:val="00145E9F"/>
    <w:rsid w:val="00146942"/>
    <w:rsid w:val="0014698F"/>
    <w:rsid w:val="001474EB"/>
    <w:rsid w:val="00147CD6"/>
    <w:rsid w:val="00151323"/>
    <w:rsid w:val="0015280A"/>
    <w:rsid w:val="00153514"/>
    <w:rsid w:val="00154941"/>
    <w:rsid w:val="00154C67"/>
    <w:rsid w:val="00156A24"/>
    <w:rsid w:val="00160B65"/>
    <w:rsid w:val="00162A6E"/>
    <w:rsid w:val="001639AC"/>
    <w:rsid w:val="00164250"/>
    <w:rsid w:val="00167268"/>
    <w:rsid w:val="00170806"/>
    <w:rsid w:val="001715BF"/>
    <w:rsid w:val="001726AD"/>
    <w:rsid w:val="001736A3"/>
    <w:rsid w:val="00176E25"/>
    <w:rsid w:val="00180A30"/>
    <w:rsid w:val="00181522"/>
    <w:rsid w:val="00183732"/>
    <w:rsid w:val="0018437C"/>
    <w:rsid w:val="001847EF"/>
    <w:rsid w:val="0019058A"/>
    <w:rsid w:val="001923AA"/>
    <w:rsid w:val="0019317A"/>
    <w:rsid w:val="0019465C"/>
    <w:rsid w:val="001A227B"/>
    <w:rsid w:val="001A3881"/>
    <w:rsid w:val="001A614E"/>
    <w:rsid w:val="001A6BA4"/>
    <w:rsid w:val="001B3CB9"/>
    <w:rsid w:val="001B3D81"/>
    <w:rsid w:val="001B4164"/>
    <w:rsid w:val="001B5AD1"/>
    <w:rsid w:val="001B622F"/>
    <w:rsid w:val="001C0483"/>
    <w:rsid w:val="001C1138"/>
    <w:rsid w:val="001C291A"/>
    <w:rsid w:val="001C3818"/>
    <w:rsid w:val="001C5880"/>
    <w:rsid w:val="001C7957"/>
    <w:rsid w:val="001D3AA2"/>
    <w:rsid w:val="001D59D3"/>
    <w:rsid w:val="001D74FF"/>
    <w:rsid w:val="001E2A02"/>
    <w:rsid w:val="001E5258"/>
    <w:rsid w:val="001E5CFF"/>
    <w:rsid w:val="001E638C"/>
    <w:rsid w:val="001E683D"/>
    <w:rsid w:val="001E6FA7"/>
    <w:rsid w:val="001E7E71"/>
    <w:rsid w:val="001F0976"/>
    <w:rsid w:val="001F17C7"/>
    <w:rsid w:val="001F2114"/>
    <w:rsid w:val="001F305C"/>
    <w:rsid w:val="001F36B9"/>
    <w:rsid w:val="001F3FF0"/>
    <w:rsid w:val="001F692A"/>
    <w:rsid w:val="00200F46"/>
    <w:rsid w:val="00203F17"/>
    <w:rsid w:val="00206880"/>
    <w:rsid w:val="00213700"/>
    <w:rsid w:val="00213DF4"/>
    <w:rsid w:val="00214923"/>
    <w:rsid w:val="00215003"/>
    <w:rsid w:val="00216FE4"/>
    <w:rsid w:val="00220453"/>
    <w:rsid w:val="00222B8A"/>
    <w:rsid w:val="00224056"/>
    <w:rsid w:val="00225E56"/>
    <w:rsid w:val="00231022"/>
    <w:rsid w:val="00231654"/>
    <w:rsid w:val="002337F2"/>
    <w:rsid w:val="002348D5"/>
    <w:rsid w:val="00240D35"/>
    <w:rsid w:val="00241059"/>
    <w:rsid w:val="00242D16"/>
    <w:rsid w:val="00243C26"/>
    <w:rsid w:val="00246A31"/>
    <w:rsid w:val="002500CF"/>
    <w:rsid w:val="0025202A"/>
    <w:rsid w:val="00252B75"/>
    <w:rsid w:val="002540BF"/>
    <w:rsid w:val="00254CCA"/>
    <w:rsid w:val="00257994"/>
    <w:rsid w:val="002632A8"/>
    <w:rsid w:val="002642F2"/>
    <w:rsid w:val="002647B0"/>
    <w:rsid w:val="0026552F"/>
    <w:rsid w:val="00265C10"/>
    <w:rsid w:val="0026740F"/>
    <w:rsid w:val="00271419"/>
    <w:rsid w:val="002717DB"/>
    <w:rsid w:val="00271BAD"/>
    <w:rsid w:val="002725EB"/>
    <w:rsid w:val="00272840"/>
    <w:rsid w:val="002743E8"/>
    <w:rsid w:val="00275037"/>
    <w:rsid w:val="002755D5"/>
    <w:rsid w:val="00275CDA"/>
    <w:rsid w:val="00276D7A"/>
    <w:rsid w:val="0027788F"/>
    <w:rsid w:val="00283B3A"/>
    <w:rsid w:val="002856A4"/>
    <w:rsid w:val="00285CE4"/>
    <w:rsid w:val="002870F8"/>
    <w:rsid w:val="00287962"/>
    <w:rsid w:val="00290B1B"/>
    <w:rsid w:val="00291803"/>
    <w:rsid w:val="0029771C"/>
    <w:rsid w:val="00297D10"/>
    <w:rsid w:val="002A0436"/>
    <w:rsid w:val="002A26CB"/>
    <w:rsid w:val="002A45B3"/>
    <w:rsid w:val="002A48C2"/>
    <w:rsid w:val="002A502E"/>
    <w:rsid w:val="002A618B"/>
    <w:rsid w:val="002A61F0"/>
    <w:rsid w:val="002B0096"/>
    <w:rsid w:val="002B236C"/>
    <w:rsid w:val="002B258D"/>
    <w:rsid w:val="002B5859"/>
    <w:rsid w:val="002B67B2"/>
    <w:rsid w:val="002C04BA"/>
    <w:rsid w:val="002C054D"/>
    <w:rsid w:val="002C15A5"/>
    <w:rsid w:val="002C4020"/>
    <w:rsid w:val="002C4998"/>
    <w:rsid w:val="002C5CA3"/>
    <w:rsid w:val="002C5D7F"/>
    <w:rsid w:val="002C7317"/>
    <w:rsid w:val="002D0CB3"/>
    <w:rsid w:val="002D3AC9"/>
    <w:rsid w:val="002D3D70"/>
    <w:rsid w:val="002D4CCA"/>
    <w:rsid w:val="002D5125"/>
    <w:rsid w:val="002E4E99"/>
    <w:rsid w:val="002E7DEC"/>
    <w:rsid w:val="002F142C"/>
    <w:rsid w:val="002F1C9C"/>
    <w:rsid w:val="002F515A"/>
    <w:rsid w:val="002F7F4C"/>
    <w:rsid w:val="0030025A"/>
    <w:rsid w:val="0030202E"/>
    <w:rsid w:val="00305856"/>
    <w:rsid w:val="00305B43"/>
    <w:rsid w:val="00306B47"/>
    <w:rsid w:val="00311454"/>
    <w:rsid w:val="003123AF"/>
    <w:rsid w:val="00313304"/>
    <w:rsid w:val="003146DB"/>
    <w:rsid w:val="00317241"/>
    <w:rsid w:val="003203A5"/>
    <w:rsid w:val="00321153"/>
    <w:rsid w:val="00321BFD"/>
    <w:rsid w:val="00322401"/>
    <w:rsid w:val="003237DA"/>
    <w:rsid w:val="00326542"/>
    <w:rsid w:val="00326699"/>
    <w:rsid w:val="00326C68"/>
    <w:rsid w:val="00330D55"/>
    <w:rsid w:val="00334279"/>
    <w:rsid w:val="0034156D"/>
    <w:rsid w:val="0034309A"/>
    <w:rsid w:val="0034349C"/>
    <w:rsid w:val="00346B46"/>
    <w:rsid w:val="00347C22"/>
    <w:rsid w:val="00351D33"/>
    <w:rsid w:val="00351E58"/>
    <w:rsid w:val="0035431F"/>
    <w:rsid w:val="00357F11"/>
    <w:rsid w:val="00360B42"/>
    <w:rsid w:val="003610F3"/>
    <w:rsid w:val="00364766"/>
    <w:rsid w:val="00366770"/>
    <w:rsid w:val="00367504"/>
    <w:rsid w:val="00370B9B"/>
    <w:rsid w:val="003710EA"/>
    <w:rsid w:val="00371990"/>
    <w:rsid w:val="003746AD"/>
    <w:rsid w:val="00377FE0"/>
    <w:rsid w:val="003879F0"/>
    <w:rsid w:val="00390D4A"/>
    <w:rsid w:val="00394AA3"/>
    <w:rsid w:val="003972B0"/>
    <w:rsid w:val="003979A8"/>
    <w:rsid w:val="003A2DC5"/>
    <w:rsid w:val="003A3880"/>
    <w:rsid w:val="003A5D3C"/>
    <w:rsid w:val="003A6309"/>
    <w:rsid w:val="003A6865"/>
    <w:rsid w:val="003B2821"/>
    <w:rsid w:val="003B6166"/>
    <w:rsid w:val="003B6D13"/>
    <w:rsid w:val="003B7556"/>
    <w:rsid w:val="003C0159"/>
    <w:rsid w:val="003C2B83"/>
    <w:rsid w:val="003C636F"/>
    <w:rsid w:val="003C7094"/>
    <w:rsid w:val="003C7370"/>
    <w:rsid w:val="003C7542"/>
    <w:rsid w:val="003D3F89"/>
    <w:rsid w:val="003D45EC"/>
    <w:rsid w:val="003D529A"/>
    <w:rsid w:val="003D7B75"/>
    <w:rsid w:val="003E2CB9"/>
    <w:rsid w:val="003E2E39"/>
    <w:rsid w:val="003E31AA"/>
    <w:rsid w:val="003E4625"/>
    <w:rsid w:val="003E504C"/>
    <w:rsid w:val="003E62D8"/>
    <w:rsid w:val="003E6378"/>
    <w:rsid w:val="003E640D"/>
    <w:rsid w:val="003F07D5"/>
    <w:rsid w:val="003F1452"/>
    <w:rsid w:val="003F484C"/>
    <w:rsid w:val="003F61B4"/>
    <w:rsid w:val="003F6DE8"/>
    <w:rsid w:val="004002DC"/>
    <w:rsid w:val="00401ED7"/>
    <w:rsid w:val="00402665"/>
    <w:rsid w:val="00404FE1"/>
    <w:rsid w:val="00410A62"/>
    <w:rsid w:val="0041296F"/>
    <w:rsid w:val="00412AE8"/>
    <w:rsid w:val="00412E00"/>
    <w:rsid w:val="00413F54"/>
    <w:rsid w:val="00417F82"/>
    <w:rsid w:val="00420C8F"/>
    <w:rsid w:val="00423196"/>
    <w:rsid w:val="00426E59"/>
    <w:rsid w:val="0043011D"/>
    <w:rsid w:val="00430C5E"/>
    <w:rsid w:val="0043199F"/>
    <w:rsid w:val="00432CD1"/>
    <w:rsid w:val="00433924"/>
    <w:rsid w:val="004409D9"/>
    <w:rsid w:val="00442109"/>
    <w:rsid w:val="004460D2"/>
    <w:rsid w:val="00446B70"/>
    <w:rsid w:val="00447225"/>
    <w:rsid w:val="00447E1D"/>
    <w:rsid w:val="004543A5"/>
    <w:rsid w:val="00454684"/>
    <w:rsid w:val="00454999"/>
    <w:rsid w:val="004552C0"/>
    <w:rsid w:val="00462AA4"/>
    <w:rsid w:val="00463C2D"/>
    <w:rsid w:val="00467218"/>
    <w:rsid w:val="004677A9"/>
    <w:rsid w:val="00467C43"/>
    <w:rsid w:val="00470D50"/>
    <w:rsid w:val="00472075"/>
    <w:rsid w:val="004729D2"/>
    <w:rsid w:val="00474A93"/>
    <w:rsid w:val="0047622C"/>
    <w:rsid w:val="004768D4"/>
    <w:rsid w:val="00480473"/>
    <w:rsid w:val="004805DC"/>
    <w:rsid w:val="00480639"/>
    <w:rsid w:val="00481C9E"/>
    <w:rsid w:val="00482A9C"/>
    <w:rsid w:val="0048387B"/>
    <w:rsid w:val="00486915"/>
    <w:rsid w:val="004928D5"/>
    <w:rsid w:val="00493E5B"/>
    <w:rsid w:val="00494478"/>
    <w:rsid w:val="004A1E1C"/>
    <w:rsid w:val="004A372F"/>
    <w:rsid w:val="004A4D57"/>
    <w:rsid w:val="004A769F"/>
    <w:rsid w:val="004B3712"/>
    <w:rsid w:val="004B4450"/>
    <w:rsid w:val="004B519A"/>
    <w:rsid w:val="004B5BEC"/>
    <w:rsid w:val="004B7AA4"/>
    <w:rsid w:val="004C0CBA"/>
    <w:rsid w:val="004C4911"/>
    <w:rsid w:val="004C49D2"/>
    <w:rsid w:val="004C5AF3"/>
    <w:rsid w:val="004D5068"/>
    <w:rsid w:val="004D53A4"/>
    <w:rsid w:val="004D734A"/>
    <w:rsid w:val="004E1875"/>
    <w:rsid w:val="004E3858"/>
    <w:rsid w:val="004E5F87"/>
    <w:rsid w:val="004E6FF1"/>
    <w:rsid w:val="004E747A"/>
    <w:rsid w:val="004F1AC9"/>
    <w:rsid w:val="004F1DC4"/>
    <w:rsid w:val="004F340F"/>
    <w:rsid w:val="005006BC"/>
    <w:rsid w:val="00501199"/>
    <w:rsid w:val="00502F9F"/>
    <w:rsid w:val="005059F0"/>
    <w:rsid w:val="00507A67"/>
    <w:rsid w:val="005131EC"/>
    <w:rsid w:val="0051384D"/>
    <w:rsid w:val="005147E9"/>
    <w:rsid w:val="0051651C"/>
    <w:rsid w:val="005165A0"/>
    <w:rsid w:val="00517CB0"/>
    <w:rsid w:val="00521628"/>
    <w:rsid w:val="0052361E"/>
    <w:rsid w:val="00525B2F"/>
    <w:rsid w:val="005306BF"/>
    <w:rsid w:val="00531CCF"/>
    <w:rsid w:val="00532278"/>
    <w:rsid w:val="00534885"/>
    <w:rsid w:val="005355E5"/>
    <w:rsid w:val="005362C9"/>
    <w:rsid w:val="0053781B"/>
    <w:rsid w:val="00540926"/>
    <w:rsid w:val="00543888"/>
    <w:rsid w:val="005444FE"/>
    <w:rsid w:val="0054536D"/>
    <w:rsid w:val="00546EE1"/>
    <w:rsid w:val="00552653"/>
    <w:rsid w:val="00552C8E"/>
    <w:rsid w:val="00554E6E"/>
    <w:rsid w:val="00560AAD"/>
    <w:rsid w:val="005616F3"/>
    <w:rsid w:val="0056229E"/>
    <w:rsid w:val="0056237D"/>
    <w:rsid w:val="00562DDD"/>
    <w:rsid w:val="0056364E"/>
    <w:rsid w:val="00563F45"/>
    <w:rsid w:val="00567398"/>
    <w:rsid w:val="00567702"/>
    <w:rsid w:val="00571867"/>
    <w:rsid w:val="00572C02"/>
    <w:rsid w:val="00572DF6"/>
    <w:rsid w:val="005819E4"/>
    <w:rsid w:val="00582049"/>
    <w:rsid w:val="00584A93"/>
    <w:rsid w:val="0058506F"/>
    <w:rsid w:val="00587ED1"/>
    <w:rsid w:val="005909C9"/>
    <w:rsid w:val="00591703"/>
    <w:rsid w:val="00594095"/>
    <w:rsid w:val="00594B59"/>
    <w:rsid w:val="00595270"/>
    <w:rsid w:val="005958B1"/>
    <w:rsid w:val="005A0FEA"/>
    <w:rsid w:val="005A15A3"/>
    <w:rsid w:val="005A33EF"/>
    <w:rsid w:val="005A40F0"/>
    <w:rsid w:val="005A7787"/>
    <w:rsid w:val="005B1986"/>
    <w:rsid w:val="005B28DB"/>
    <w:rsid w:val="005B7318"/>
    <w:rsid w:val="005C09A5"/>
    <w:rsid w:val="005C20D1"/>
    <w:rsid w:val="005C5832"/>
    <w:rsid w:val="005C5AD4"/>
    <w:rsid w:val="005D18B0"/>
    <w:rsid w:val="005D226C"/>
    <w:rsid w:val="005D36B2"/>
    <w:rsid w:val="005D5CCE"/>
    <w:rsid w:val="005E2491"/>
    <w:rsid w:val="005E397C"/>
    <w:rsid w:val="005E7A64"/>
    <w:rsid w:val="005F00F9"/>
    <w:rsid w:val="005F33A7"/>
    <w:rsid w:val="005F3499"/>
    <w:rsid w:val="005F5384"/>
    <w:rsid w:val="005F77B6"/>
    <w:rsid w:val="006014AA"/>
    <w:rsid w:val="00602B12"/>
    <w:rsid w:val="00602D3D"/>
    <w:rsid w:val="00603F3B"/>
    <w:rsid w:val="0060405C"/>
    <w:rsid w:val="00605F77"/>
    <w:rsid w:val="00610BFA"/>
    <w:rsid w:val="00610C36"/>
    <w:rsid w:val="00611BF7"/>
    <w:rsid w:val="006138A2"/>
    <w:rsid w:val="00613DBD"/>
    <w:rsid w:val="0061563D"/>
    <w:rsid w:val="006205BF"/>
    <w:rsid w:val="006215D4"/>
    <w:rsid w:val="00621EFD"/>
    <w:rsid w:val="006243CB"/>
    <w:rsid w:val="00625592"/>
    <w:rsid w:val="00630A66"/>
    <w:rsid w:val="00630FC5"/>
    <w:rsid w:val="00633695"/>
    <w:rsid w:val="00633D2E"/>
    <w:rsid w:val="00640A9B"/>
    <w:rsid w:val="00640CE1"/>
    <w:rsid w:val="00643D2D"/>
    <w:rsid w:val="00644A70"/>
    <w:rsid w:val="00646188"/>
    <w:rsid w:val="006465ED"/>
    <w:rsid w:val="00646DF2"/>
    <w:rsid w:val="00647EFF"/>
    <w:rsid w:val="0065366D"/>
    <w:rsid w:val="00655167"/>
    <w:rsid w:val="00656254"/>
    <w:rsid w:val="00656E26"/>
    <w:rsid w:val="006608F8"/>
    <w:rsid w:val="006655BE"/>
    <w:rsid w:val="006669DF"/>
    <w:rsid w:val="0067316B"/>
    <w:rsid w:val="0067556D"/>
    <w:rsid w:val="006770A8"/>
    <w:rsid w:val="006828C3"/>
    <w:rsid w:val="00684E14"/>
    <w:rsid w:val="006861AD"/>
    <w:rsid w:val="00687F3C"/>
    <w:rsid w:val="00691F41"/>
    <w:rsid w:val="00693BBD"/>
    <w:rsid w:val="0069438D"/>
    <w:rsid w:val="00694A98"/>
    <w:rsid w:val="00695552"/>
    <w:rsid w:val="006956D4"/>
    <w:rsid w:val="0069640C"/>
    <w:rsid w:val="00696D44"/>
    <w:rsid w:val="006A126D"/>
    <w:rsid w:val="006A2FEE"/>
    <w:rsid w:val="006A3697"/>
    <w:rsid w:val="006A49B6"/>
    <w:rsid w:val="006A5726"/>
    <w:rsid w:val="006A5D3A"/>
    <w:rsid w:val="006A6324"/>
    <w:rsid w:val="006B11F6"/>
    <w:rsid w:val="006B2120"/>
    <w:rsid w:val="006B29AE"/>
    <w:rsid w:val="006B30F2"/>
    <w:rsid w:val="006B32A2"/>
    <w:rsid w:val="006B4152"/>
    <w:rsid w:val="006B41C9"/>
    <w:rsid w:val="006B4922"/>
    <w:rsid w:val="006B4B6B"/>
    <w:rsid w:val="006B5DE8"/>
    <w:rsid w:val="006B6614"/>
    <w:rsid w:val="006B696B"/>
    <w:rsid w:val="006C0A70"/>
    <w:rsid w:val="006C75FA"/>
    <w:rsid w:val="006D1553"/>
    <w:rsid w:val="006D1615"/>
    <w:rsid w:val="006D4655"/>
    <w:rsid w:val="006D5EA8"/>
    <w:rsid w:val="006D5FF3"/>
    <w:rsid w:val="006D612A"/>
    <w:rsid w:val="006D7FCE"/>
    <w:rsid w:val="006E0F6A"/>
    <w:rsid w:val="006E55BA"/>
    <w:rsid w:val="006E5E53"/>
    <w:rsid w:val="006E679F"/>
    <w:rsid w:val="006E6F84"/>
    <w:rsid w:val="006E7AD5"/>
    <w:rsid w:val="006F1124"/>
    <w:rsid w:val="006F2324"/>
    <w:rsid w:val="006F3908"/>
    <w:rsid w:val="006F5718"/>
    <w:rsid w:val="006F6C26"/>
    <w:rsid w:val="006F7095"/>
    <w:rsid w:val="006F757A"/>
    <w:rsid w:val="006F7774"/>
    <w:rsid w:val="0070083D"/>
    <w:rsid w:val="007041F6"/>
    <w:rsid w:val="007056FE"/>
    <w:rsid w:val="00706BEC"/>
    <w:rsid w:val="00706D6C"/>
    <w:rsid w:val="00707925"/>
    <w:rsid w:val="00710B70"/>
    <w:rsid w:val="00711282"/>
    <w:rsid w:val="0071463A"/>
    <w:rsid w:val="007158EB"/>
    <w:rsid w:val="00715DD3"/>
    <w:rsid w:val="0071709B"/>
    <w:rsid w:val="00717899"/>
    <w:rsid w:val="00717FCC"/>
    <w:rsid w:val="007207CF"/>
    <w:rsid w:val="0072157E"/>
    <w:rsid w:val="0072171F"/>
    <w:rsid w:val="00721E1F"/>
    <w:rsid w:val="0072343F"/>
    <w:rsid w:val="007236ED"/>
    <w:rsid w:val="00726440"/>
    <w:rsid w:val="007276FB"/>
    <w:rsid w:val="00727BFF"/>
    <w:rsid w:val="00727EF3"/>
    <w:rsid w:val="00731559"/>
    <w:rsid w:val="00731A1E"/>
    <w:rsid w:val="00740A26"/>
    <w:rsid w:val="00741FED"/>
    <w:rsid w:val="007422C3"/>
    <w:rsid w:val="00743719"/>
    <w:rsid w:val="00750815"/>
    <w:rsid w:val="00750A10"/>
    <w:rsid w:val="007544CA"/>
    <w:rsid w:val="007548C6"/>
    <w:rsid w:val="00755239"/>
    <w:rsid w:val="00760303"/>
    <w:rsid w:val="00761174"/>
    <w:rsid w:val="00762612"/>
    <w:rsid w:val="007627A9"/>
    <w:rsid w:val="00762B51"/>
    <w:rsid w:val="007637BB"/>
    <w:rsid w:val="00764C08"/>
    <w:rsid w:val="00771046"/>
    <w:rsid w:val="00771252"/>
    <w:rsid w:val="00773061"/>
    <w:rsid w:val="007821BC"/>
    <w:rsid w:val="0078656B"/>
    <w:rsid w:val="00797952"/>
    <w:rsid w:val="00797A1F"/>
    <w:rsid w:val="007A153B"/>
    <w:rsid w:val="007A41B4"/>
    <w:rsid w:val="007A4750"/>
    <w:rsid w:val="007A618D"/>
    <w:rsid w:val="007A6982"/>
    <w:rsid w:val="007B1447"/>
    <w:rsid w:val="007B148B"/>
    <w:rsid w:val="007B165F"/>
    <w:rsid w:val="007B5B16"/>
    <w:rsid w:val="007B6B5E"/>
    <w:rsid w:val="007C2FF9"/>
    <w:rsid w:val="007C358F"/>
    <w:rsid w:val="007C5BDE"/>
    <w:rsid w:val="007C6D64"/>
    <w:rsid w:val="007D18E7"/>
    <w:rsid w:val="007D36F8"/>
    <w:rsid w:val="007D5293"/>
    <w:rsid w:val="007E0CE9"/>
    <w:rsid w:val="007E56CF"/>
    <w:rsid w:val="007E5E11"/>
    <w:rsid w:val="007E6E31"/>
    <w:rsid w:val="007E795B"/>
    <w:rsid w:val="007E7A43"/>
    <w:rsid w:val="007F2498"/>
    <w:rsid w:val="007F31F7"/>
    <w:rsid w:val="007F5B0A"/>
    <w:rsid w:val="00801279"/>
    <w:rsid w:val="0081089B"/>
    <w:rsid w:val="00812675"/>
    <w:rsid w:val="00813812"/>
    <w:rsid w:val="00814CEA"/>
    <w:rsid w:val="00815C81"/>
    <w:rsid w:val="00817B04"/>
    <w:rsid w:val="00820DB8"/>
    <w:rsid w:val="00821035"/>
    <w:rsid w:val="00821208"/>
    <w:rsid w:val="008220C2"/>
    <w:rsid w:val="00834B0E"/>
    <w:rsid w:val="008377EF"/>
    <w:rsid w:val="008378CE"/>
    <w:rsid w:val="008414E9"/>
    <w:rsid w:val="00842DB9"/>
    <w:rsid w:val="00843627"/>
    <w:rsid w:val="00843843"/>
    <w:rsid w:val="00844171"/>
    <w:rsid w:val="00846493"/>
    <w:rsid w:val="00846D1F"/>
    <w:rsid w:val="008474B8"/>
    <w:rsid w:val="008500CF"/>
    <w:rsid w:val="008508CB"/>
    <w:rsid w:val="00851765"/>
    <w:rsid w:val="008520AB"/>
    <w:rsid w:val="00856342"/>
    <w:rsid w:val="00856F40"/>
    <w:rsid w:val="00857313"/>
    <w:rsid w:val="0085775B"/>
    <w:rsid w:val="00862082"/>
    <w:rsid w:val="008678C5"/>
    <w:rsid w:val="00873AD0"/>
    <w:rsid w:val="00873B1D"/>
    <w:rsid w:val="00873CE3"/>
    <w:rsid w:val="008758A2"/>
    <w:rsid w:val="00876BF5"/>
    <w:rsid w:val="00877968"/>
    <w:rsid w:val="00881A3E"/>
    <w:rsid w:val="00882790"/>
    <w:rsid w:val="00882EE8"/>
    <w:rsid w:val="00885DC1"/>
    <w:rsid w:val="008919BC"/>
    <w:rsid w:val="00892E4D"/>
    <w:rsid w:val="00893844"/>
    <w:rsid w:val="00895A0C"/>
    <w:rsid w:val="00895D18"/>
    <w:rsid w:val="00895D6F"/>
    <w:rsid w:val="008A0B30"/>
    <w:rsid w:val="008A1EE8"/>
    <w:rsid w:val="008A3366"/>
    <w:rsid w:val="008A4A36"/>
    <w:rsid w:val="008A4CD4"/>
    <w:rsid w:val="008A4E45"/>
    <w:rsid w:val="008A5896"/>
    <w:rsid w:val="008A5AC8"/>
    <w:rsid w:val="008B48C2"/>
    <w:rsid w:val="008B594C"/>
    <w:rsid w:val="008B6A77"/>
    <w:rsid w:val="008B7AB4"/>
    <w:rsid w:val="008C2903"/>
    <w:rsid w:val="008C31A9"/>
    <w:rsid w:val="008C33E1"/>
    <w:rsid w:val="008C3AD8"/>
    <w:rsid w:val="008C4416"/>
    <w:rsid w:val="008C498F"/>
    <w:rsid w:val="008C5400"/>
    <w:rsid w:val="008C5549"/>
    <w:rsid w:val="008C5AE2"/>
    <w:rsid w:val="008C7348"/>
    <w:rsid w:val="008C7FA4"/>
    <w:rsid w:val="008D2C16"/>
    <w:rsid w:val="008E1388"/>
    <w:rsid w:val="008E165F"/>
    <w:rsid w:val="008E1DAE"/>
    <w:rsid w:val="008E3DEC"/>
    <w:rsid w:val="008E4825"/>
    <w:rsid w:val="008E63CB"/>
    <w:rsid w:val="008F48AE"/>
    <w:rsid w:val="008F51EE"/>
    <w:rsid w:val="008F6390"/>
    <w:rsid w:val="008F7B72"/>
    <w:rsid w:val="00900667"/>
    <w:rsid w:val="00905C92"/>
    <w:rsid w:val="009062A9"/>
    <w:rsid w:val="00910FFC"/>
    <w:rsid w:val="00914061"/>
    <w:rsid w:val="00914FE2"/>
    <w:rsid w:val="0091589F"/>
    <w:rsid w:val="00915CE3"/>
    <w:rsid w:val="00916279"/>
    <w:rsid w:val="009203A6"/>
    <w:rsid w:val="00923C9C"/>
    <w:rsid w:val="00924AE6"/>
    <w:rsid w:val="009274F5"/>
    <w:rsid w:val="00933B7A"/>
    <w:rsid w:val="00942C8B"/>
    <w:rsid w:val="00944BDB"/>
    <w:rsid w:val="00945354"/>
    <w:rsid w:val="0094589C"/>
    <w:rsid w:val="009503D4"/>
    <w:rsid w:val="00950AC5"/>
    <w:rsid w:val="00954361"/>
    <w:rsid w:val="00955353"/>
    <w:rsid w:val="00955835"/>
    <w:rsid w:val="00957DE3"/>
    <w:rsid w:val="00963B4D"/>
    <w:rsid w:val="009648D0"/>
    <w:rsid w:val="0097228F"/>
    <w:rsid w:val="0097231D"/>
    <w:rsid w:val="00973772"/>
    <w:rsid w:val="009753EE"/>
    <w:rsid w:val="00976410"/>
    <w:rsid w:val="0097763D"/>
    <w:rsid w:val="00977A8E"/>
    <w:rsid w:val="009809E1"/>
    <w:rsid w:val="00981859"/>
    <w:rsid w:val="00983401"/>
    <w:rsid w:val="009836DA"/>
    <w:rsid w:val="00983EF0"/>
    <w:rsid w:val="00985B8E"/>
    <w:rsid w:val="00986609"/>
    <w:rsid w:val="009876CC"/>
    <w:rsid w:val="00992CD1"/>
    <w:rsid w:val="009A0ED4"/>
    <w:rsid w:val="009A1243"/>
    <w:rsid w:val="009A2969"/>
    <w:rsid w:val="009A2991"/>
    <w:rsid w:val="009A71E2"/>
    <w:rsid w:val="009A78FE"/>
    <w:rsid w:val="009B238C"/>
    <w:rsid w:val="009B5BC5"/>
    <w:rsid w:val="009B6433"/>
    <w:rsid w:val="009B6852"/>
    <w:rsid w:val="009B70A5"/>
    <w:rsid w:val="009B7485"/>
    <w:rsid w:val="009B752A"/>
    <w:rsid w:val="009B7DA3"/>
    <w:rsid w:val="009C220C"/>
    <w:rsid w:val="009C2614"/>
    <w:rsid w:val="009C4653"/>
    <w:rsid w:val="009C49C8"/>
    <w:rsid w:val="009C7635"/>
    <w:rsid w:val="009D0453"/>
    <w:rsid w:val="009D12CA"/>
    <w:rsid w:val="009D1651"/>
    <w:rsid w:val="009D1D0F"/>
    <w:rsid w:val="009D215D"/>
    <w:rsid w:val="009D4CF3"/>
    <w:rsid w:val="009D64F1"/>
    <w:rsid w:val="009D6FE9"/>
    <w:rsid w:val="009D7BC5"/>
    <w:rsid w:val="009E355A"/>
    <w:rsid w:val="009E3B33"/>
    <w:rsid w:val="009E4AF9"/>
    <w:rsid w:val="009F0407"/>
    <w:rsid w:val="009F1DFD"/>
    <w:rsid w:val="009F1F9A"/>
    <w:rsid w:val="009F4BBE"/>
    <w:rsid w:val="009F6323"/>
    <w:rsid w:val="00A03F6E"/>
    <w:rsid w:val="00A04F5A"/>
    <w:rsid w:val="00A06C01"/>
    <w:rsid w:val="00A06EC2"/>
    <w:rsid w:val="00A06FD0"/>
    <w:rsid w:val="00A106B9"/>
    <w:rsid w:val="00A12797"/>
    <w:rsid w:val="00A16D26"/>
    <w:rsid w:val="00A17DCF"/>
    <w:rsid w:val="00A23646"/>
    <w:rsid w:val="00A2796D"/>
    <w:rsid w:val="00A304CB"/>
    <w:rsid w:val="00A33552"/>
    <w:rsid w:val="00A34E2B"/>
    <w:rsid w:val="00A350AB"/>
    <w:rsid w:val="00A3666C"/>
    <w:rsid w:val="00A36E1D"/>
    <w:rsid w:val="00A401C3"/>
    <w:rsid w:val="00A45930"/>
    <w:rsid w:val="00A46B8E"/>
    <w:rsid w:val="00A51065"/>
    <w:rsid w:val="00A52944"/>
    <w:rsid w:val="00A55426"/>
    <w:rsid w:val="00A55E76"/>
    <w:rsid w:val="00A61095"/>
    <w:rsid w:val="00A63733"/>
    <w:rsid w:val="00A63D61"/>
    <w:rsid w:val="00A6419A"/>
    <w:rsid w:val="00A65A0D"/>
    <w:rsid w:val="00A6775C"/>
    <w:rsid w:val="00A745EF"/>
    <w:rsid w:val="00A752EA"/>
    <w:rsid w:val="00A830A5"/>
    <w:rsid w:val="00A83570"/>
    <w:rsid w:val="00A8367B"/>
    <w:rsid w:val="00A856CC"/>
    <w:rsid w:val="00A90F63"/>
    <w:rsid w:val="00A937CA"/>
    <w:rsid w:val="00A94423"/>
    <w:rsid w:val="00A95025"/>
    <w:rsid w:val="00A979D6"/>
    <w:rsid w:val="00AA1430"/>
    <w:rsid w:val="00AA1EF2"/>
    <w:rsid w:val="00AA2631"/>
    <w:rsid w:val="00AA2F88"/>
    <w:rsid w:val="00AA3742"/>
    <w:rsid w:val="00AA53E2"/>
    <w:rsid w:val="00AA56D6"/>
    <w:rsid w:val="00AA5B32"/>
    <w:rsid w:val="00AA5CF3"/>
    <w:rsid w:val="00AA76D5"/>
    <w:rsid w:val="00AA7C25"/>
    <w:rsid w:val="00AB0330"/>
    <w:rsid w:val="00AB061D"/>
    <w:rsid w:val="00AB1057"/>
    <w:rsid w:val="00AB2AA7"/>
    <w:rsid w:val="00AB3120"/>
    <w:rsid w:val="00AB40E5"/>
    <w:rsid w:val="00AB506D"/>
    <w:rsid w:val="00AC2A72"/>
    <w:rsid w:val="00AC34B5"/>
    <w:rsid w:val="00AC5476"/>
    <w:rsid w:val="00AC6986"/>
    <w:rsid w:val="00AC7A42"/>
    <w:rsid w:val="00AD4CE4"/>
    <w:rsid w:val="00AD6C64"/>
    <w:rsid w:val="00AD7779"/>
    <w:rsid w:val="00AE00B0"/>
    <w:rsid w:val="00AE1AC6"/>
    <w:rsid w:val="00AE2FAF"/>
    <w:rsid w:val="00AE305F"/>
    <w:rsid w:val="00AE4FBA"/>
    <w:rsid w:val="00AE5A2E"/>
    <w:rsid w:val="00AE6FA6"/>
    <w:rsid w:val="00AE7C53"/>
    <w:rsid w:val="00AF1D98"/>
    <w:rsid w:val="00AF4187"/>
    <w:rsid w:val="00AF56E3"/>
    <w:rsid w:val="00B0163A"/>
    <w:rsid w:val="00B01B03"/>
    <w:rsid w:val="00B02244"/>
    <w:rsid w:val="00B03BA9"/>
    <w:rsid w:val="00B07CFE"/>
    <w:rsid w:val="00B11279"/>
    <w:rsid w:val="00B1280A"/>
    <w:rsid w:val="00B142F6"/>
    <w:rsid w:val="00B22671"/>
    <w:rsid w:val="00B306FD"/>
    <w:rsid w:val="00B34A87"/>
    <w:rsid w:val="00B4651E"/>
    <w:rsid w:val="00B47992"/>
    <w:rsid w:val="00B50903"/>
    <w:rsid w:val="00B517E0"/>
    <w:rsid w:val="00B54472"/>
    <w:rsid w:val="00B54FAE"/>
    <w:rsid w:val="00B6001F"/>
    <w:rsid w:val="00B6025B"/>
    <w:rsid w:val="00B61882"/>
    <w:rsid w:val="00B6491C"/>
    <w:rsid w:val="00B65A88"/>
    <w:rsid w:val="00B66025"/>
    <w:rsid w:val="00B669D7"/>
    <w:rsid w:val="00B70272"/>
    <w:rsid w:val="00B72919"/>
    <w:rsid w:val="00B73F15"/>
    <w:rsid w:val="00B74779"/>
    <w:rsid w:val="00B82037"/>
    <w:rsid w:val="00B832F3"/>
    <w:rsid w:val="00B85432"/>
    <w:rsid w:val="00B87FC4"/>
    <w:rsid w:val="00B90D58"/>
    <w:rsid w:val="00B91709"/>
    <w:rsid w:val="00B91DB4"/>
    <w:rsid w:val="00B9356A"/>
    <w:rsid w:val="00B950D7"/>
    <w:rsid w:val="00B97FA9"/>
    <w:rsid w:val="00BA5080"/>
    <w:rsid w:val="00BA508B"/>
    <w:rsid w:val="00BA7BA5"/>
    <w:rsid w:val="00BB02A6"/>
    <w:rsid w:val="00BB035F"/>
    <w:rsid w:val="00BB25C9"/>
    <w:rsid w:val="00BB322A"/>
    <w:rsid w:val="00BB48A6"/>
    <w:rsid w:val="00BB5EFF"/>
    <w:rsid w:val="00BB6A30"/>
    <w:rsid w:val="00BC19B4"/>
    <w:rsid w:val="00BC37B1"/>
    <w:rsid w:val="00BC38FB"/>
    <w:rsid w:val="00BC4FDC"/>
    <w:rsid w:val="00BD0D46"/>
    <w:rsid w:val="00BD3077"/>
    <w:rsid w:val="00BD5A5A"/>
    <w:rsid w:val="00BD7A93"/>
    <w:rsid w:val="00BE0C6E"/>
    <w:rsid w:val="00BE1A2E"/>
    <w:rsid w:val="00BE342C"/>
    <w:rsid w:val="00BE363B"/>
    <w:rsid w:val="00BE3C03"/>
    <w:rsid w:val="00BE3FED"/>
    <w:rsid w:val="00BE7635"/>
    <w:rsid w:val="00BE7D25"/>
    <w:rsid w:val="00BF13BA"/>
    <w:rsid w:val="00BF1A15"/>
    <w:rsid w:val="00BF3F36"/>
    <w:rsid w:val="00BF5D53"/>
    <w:rsid w:val="00BF6102"/>
    <w:rsid w:val="00C01007"/>
    <w:rsid w:val="00C1098D"/>
    <w:rsid w:val="00C123D9"/>
    <w:rsid w:val="00C12466"/>
    <w:rsid w:val="00C15669"/>
    <w:rsid w:val="00C16397"/>
    <w:rsid w:val="00C20CE0"/>
    <w:rsid w:val="00C22B98"/>
    <w:rsid w:val="00C247CA"/>
    <w:rsid w:val="00C253CE"/>
    <w:rsid w:val="00C25655"/>
    <w:rsid w:val="00C25E38"/>
    <w:rsid w:val="00C2614C"/>
    <w:rsid w:val="00C26766"/>
    <w:rsid w:val="00C271D7"/>
    <w:rsid w:val="00C279FF"/>
    <w:rsid w:val="00C33607"/>
    <w:rsid w:val="00C35787"/>
    <w:rsid w:val="00C41E31"/>
    <w:rsid w:val="00C41EC1"/>
    <w:rsid w:val="00C44D8B"/>
    <w:rsid w:val="00C459A9"/>
    <w:rsid w:val="00C4626E"/>
    <w:rsid w:val="00C54C33"/>
    <w:rsid w:val="00C54D45"/>
    <w:rsid w:val="00C55F99"/>
    <w:rsid w:val="00C5750B"/>
    <w:rsid w:val="00C61177"/>
    <w:rsid w:val="00C61F0D"/>
    <w:rsid w:val="00C64659"/>
    <w:rsid w:val="00C66D42"/>
    <w:rsid w:val="00C719AD"/>
    <w:rsid w:val="00C73E9D"/>
    <w:rsid w:val="00C7474C"/>
    <w:rsid w:val="00C768F8"/>
    <w:rsid w:val="00C77107"/>
    <w:rsid w:val="00C80935"/>
    <w:rsid w:val="00C82F43"/>
    <w:rsid w:val="00C83E38"/>
    <w:rsid w:val="00C8438C"/>
    <w:rsid w:val="00C84850"/>
    <w:rsid w:val="00C8569D"/>
    <w:rsid w:val="00C924B5"/>
    <w:rsid w:val="00C9581C"/>
    <w:rsid w:val="00C97EC4"/>
    <w:rsid w:val="00CA1019"/>
    <w:rsid w:val="00CA1444"/>
    <w:rsid w:val="00CA37D4"/>
    <w:rsid w:val="00CA6796"/>
    <w:rsid w:val="00CB0DBD"/>
    <w:rsid w:val="00CB0E64"/>
    <w:rsid w:val="00CB197B"/>
    <w:rsid w:val="00CB2FAA"/>
    <w:rsid w:val="00CB33EE"/>
    <w:rsid w:val="00CB4387"/>
    <w:rsid w:val="00CB72DE"/>
    <w:rsid w:val="00CC09B1"/>
    <w:rsid w:val="00CC134C"/>
    <w:rsid w:val="00CC2519"/>
    <w:rsid w:val="00CC2E09"/>
    <w:rsid w:val="00CC3A88"/>
    <w:rsid w:val="00CC3BB2"/>
    <w:rsid w:val="00CC493C"/>
    <w:rsid w:val="00CC5758"/>
    <w:rsid w:val="00CD1305"/>
    <w:rsid w:val="00CD1A37"/>
    <w:rsid w:val="00CD20F9"/>
    <w:rsid w:val="00CD2A92"/>
    <w:rsid w:val="00CD4F70"/>
    <w:rsid w:val="00CD5749"/>
    <w:rsid w:val="00CD7035"/>
    <w:rsid w:val="00CD747E"/>
    <w:rsid w:val="00CE04BB"/>
    <w:rsid w:val="00CE12E1"/>
    <w:rsid w:val="00CE2162"/>
    <w:rsid w:val="00CE53EE"/>
    <w:rsid w:val="00CF47F3"/>
    <w:rsid w:val="00CF696C"/>
    <w:rsid w:val="00CF6A6C"/>
    <w:rsid w:val="00D004A9"/>
    <w:rsid w:val="00D01889"/>
    <w:rsid w:val="00D01B31"/>
    <w:rsid w:val="00D03196"/>
    <w:rsid w:val="00D050F7"/>
    <w:rsid w:val="00D14DA4"/>
    <w:rsid w:val="00D15950"/>
    <w:rsid w:val="00D166FB"/>
    <w:rsid w:val="00D21139"/>
    <w:rsid w:val="00D24293"/>
    <w:rsid w:val="00D24719"/>
    <w:rsid w:val="00D25EBD"/>
    <w:rsid w:val="00D26F74"/>
    <w:rsid w:val="00D30B21"/>
    <w:rsid w:val="00D362A0"/>
    <w:rsid w:val="00D37E06"/>
    <w:rsid w:val="00D46CF0"/>
    <w:rsid w:val="00D50347"/>
    <w:rsid w:val="00D52287"/>
    <w:rsid w:val="00D52735"/>
    <w:rsid w:val="00D53F4A"/>
    <w:rsid w:val="00D55ADC"/>
    <w:rsid w:val="00D57F10"/>
    <w:rsid w:val="00D61629"/>
    <w:rsid w:val="00D62170"/>
    <w:rsid w:val="00D629B5"/>
    <w:rsid w:val="00D64DBB"/>
    <w:rsid w:val="00D65374"/>
    <w:rsid w:val="00D677FF"/>
    <w:rsid w:val="00D72466"/>
    <w:rsid w:val="00D72961"/>
    <w:rsid w:val="00D73F45"/>
    <w:rsid w:val="00D77316"/>
    <w:rsid w:val="00D7783D"/>
    <w:rsid w:val="00D80FD2"/>
    <w:rsid w:val="00D83372"/>
    <w:rsid w:val="00D85136"/>
    <w:rsid w:val="00D86662"/>
    <w:rsid w:val="00D870D7"/>
    <w:rsid w:val="00D87A52"/>
    <w:rsid w:val="00D908C3"/>
    <w:rsid w:val="00D9261C"/>
    <w:rsid w:val="00D96460"/>
    <w:rsid w:val="00D9650F"/>
    <w:rsid w:val="00DA1BEB"/>
    <w:rsid w:val="00DA23EF"/>
    <w:rsid w:val="00DB2A53"/>
    <w:rsid w:val="00DB2E29"/>
    <w:rsid w:val="00DB388D"/>
    <w:rsid w:val="00DB6052"/>
    <w:rsid w:val="00DB6EB3"/>
    <w:rsid w:val="00DB7A80"/>
    <w:rsid w:val="00DC21D3"/>
    <w:rsid w:val="00DC23E4"/>
    <w:rsid w:val="00DC3805"/>
    <w:rsid w:val="00DC618C"/>
    <w:rsid w:val="00DC6E24"/>
    <w:rsid w:val="00DC7865"/>
    <w:rsid w:val="00DD118B"/>
    <w:rsid w:val="00DD213D"/>
    <w:rsid w:val="00DD2B0B"/>
    <w:rsid w:val="00DD330E"/>
    <w:rsid w:val="00DE0047"/>
    <w:rsid w:val="00DE0103"/>
    <w:rsid w:val="00DE0167"/>
    <w:rsid w:val="00DE37E3"/>
    <w:rsid w:val="00DE617A"/>
    <w:rsid w:val="00DF0CD8"/>
    <w:rsid w:val="00DF467D"/>
    <w:rsid w:val="00DF540A"/>
    <w:rsid w:val="00DF62FE"/>
    <w:rsid w:val="00E01617"/>
    <w:rsid w:val="00E0397F"/>
    <w:rsid w:val="00E03D30"/>
    <w:rsid w:val="00E0592C"/>
    <w:rsid w:val="00E05A4D"/>
    <w:rsid w:val="00E05FDE"/>
    <w:rsid w:val="00E07086"/>
    <w:rsid w:val="00E07C6E"/>
    <w:rsid w:val="00E13F31"/>
    <w:rsid w:val="00E144B9"/>
    <w:rsid w:val="00E17906"/>
    <w:rsid w:val="00E2177F"/>
    <w:rsid w:val="00E22D93"/>
    <w:rsid w:val="00E234FD"/>
    <w:rsid w:val="00E31D45"/>
    <w:rsid w:val="00E32BF2"/>
    <w:rsid w:val="00E33440"/>
    <w:rsid w:val="00E33F9A"/>
    <w:rsid w:val="00E4006B"/>
    <w:rsid w:val="00E403FE"/>
    <w:rsid w:val="00E40A3E"/>
    <w:rsid w:val="00E42032"/>
    <w:rsid w:val="00E42DE1"/>
    <w:rsid w:val="00E45D75"/>
    <w:rsid w:val="00E46945"/>
    <w:rsid w:val="00E506D2"/>
    <w:rsid w:val="00E50EE0"/>
    <w:rsid w:val="00E53F6A"/>
    <w:rsid w:val="00E56F8A"/>
    <w:rsid w:val="00E5774A"/>
    <w:rsid w:val="00E6033E"/>
    <w:rsid w:val="00E60AB6"/>
    <w:rsid w:val="00E625E1"/>
    <w:rsid w:val="00E65409"/>
    <w:rsid w:val="00E65F48"/>
    <w:rsid w:val="00E669C5"/>
    <w:rsid w:val="00E66CA7"/>
    <w:rsid w:val="00E67CDD"/>
    <w:rsid w:val="00E71B45"/>
    <w:rsid w:val="00E72F30"/>
    <w:rsid w:val="00E755FD"/>
    <w:rsid w:val="00E83C4E"/>
    <w:rsid w:val="00E8678D"/>
    <w:rsid w:val="00E900FF"/>
    <w:rsid w:val="00E91FCA"/>
    <w:rsid w:val="00E9245D"/>
    <w:rsid w:val="00E92B8D"/>
    <w:rsid w:val="00E945E7"/>
    <w:rsid w:val="00E95351"/>
    <w:rsid w:val="00E9581D"/>
    <w:rsid w:val="00E95832"/>
    <w:rsid w:val="00E95ABD"/>
    <w:rsid w:val="00EA0EB9"/>
    <w:rsid w:val="00EA1384"/>
    <w:rsid w:val="00EA20B0"/>
    <w:rsid w:val="00EA46D4"/>
    <w:rsid w:val="00EA5783"/>
    <w:rsid w:val="00EA6178"/>
    <w:rsid w:val="00EA7F61"/>
    <w:rsid w:val="00EB0E6F"/>
    <w:rsid w:val="00EB1048"/>
    <w:rsid w:val="00EB4C82"/>
    <w:rsid w:val="00EB7A01"/>
    <w:rsid w:val="00EC032C"/>
    <w:rsid w:val="00EC1347"/>
    <w:rsid w:val="00EC2E61"/>
    <w:rsid w:val="00EC3497"/>
    <w:rsid w:val="00EC3788"/>
    <w:rsid w:val="00ED1739"/>
    <w:rsid w:val="00ED6CA8"/>
    <w:rsid w:val="00ED733B"/>
    <w:rsid w:val="00EE12CF"/>
    <w:rsid w:val="00EE265D"/>
    <w:rsid w:val="00EE306E"/>
    <w:rsid w:val="00EE3227"/>
    <w:rsid w:val="00EE546D"/>
    <w:rsid w:val="00EE6038"/>
    <w:rsid w:val="00EE77DD"/>
    <w:rsid w:val="00EE7C3B"/>
    <w:rsid w:val="00EF0D64"/>
    <w:rsid w:val="00EF3045"/>
    <w:rsid w:val="00EF4483"/>
    <w:rsid w:val="00EF6223"/>
    <w:rsid w:val="00EF68B3"/>
    <w:rsid w:val="00EF74E0"/>
    <w:rsid w:val="00F016AA"/>
    <w:rsid w:val="00F01B2C"/>
    <w:rsid w:val="00F0279B"/>
    <w:rsid w:val="00F037F7"/>
    <w:rsid w:val="00F06107"/>
    <w:rsid w:val="00F07798"/>
    <w:rsid w:val="00F12175"/>
    <w:rsid w:val="00F12715"/>
    <w:rsid w:val="00F12F3C"/>
    <w:rsid w:val="00F1406E"/>
    <w:rsid w:val="00F1618E"/>
    <w:rsid w:val="00F17396"/>
    <w:rsid w:val="00F1774F"/>
    <w:rsid w:val="00F21A85"/>
    <w:rsid w:val="00F23AA9"/>
    <w:rsid w:val="00F27397"/>
    <w:rsid w:val="00F273B5"/>
    <w:rsid w:val="00F27D14"/>
    <w:rsid w:val="00F31332"/>
    <w:rsid w:val="00F313B1"/>
    <w:rsid w:val="00F31DE6"/>
    <w:rsid w:val="00F31E3C"/>
    <w:rsid w:val="00F3244D"/>
    <w:rsid w:val="00F341A6"/>
    <w:rsid w:val="00F377EE"/>
    <w:rsid w:val="00F4092F"/>
    <w:rsid w:val="00F410B6"/>
    <w:rsid w:val="00F44983"/>
    <w:rsid w:val="00F45452"/>
    <w:rsid w:val="00F46ADA"/>
    <w:rsid w:val="00F50BF6"/>
    <w:rsid w:val="00F51283"/>
    <w:rsid w:val="00F5217D"/>
    <w:rsid w:val="00F53F08"/>
    <w:rsid w:val="00F54B25"/>
    <w:rsid w:val="00F55053"/>
    <w:rsid w:val="00F5784C"/>
    <w:rsid w:val="00F61139"/>
    <w:rsid w:val="00F67762"/>
    <w:rsid w:val="00F73FEC"/>
    <w:rsid w:val="00F759A7"/>
    <w:rsid w:val="00F760C0"/>
    <w:rsid w:val="00F77081"/>
    <w:rsid w:val="00F7788D"/>
    <w:rsid w:val="00F77A93"/>
    <w:rsid w:val="00F82438"/>
    <w:rsid w:val="00F8252E"/>
    <w:rsid w:val="00F87542"/>
    <w:rsid w:val="00F87E02"/>
    <w:rsid w:val="00F906F8"/>
    <w:rsid w:val="00F94586"/>
    <w:rsid w:val="00F950FA"/>
    <w:rsid w:val="00F978C5"/>
    <w:rsid w:val="00FA0102"/>
    <w:rsid w:val="00FA43B2"/>
    <w:rsid w:val="00FA6FD0"/>
    <w:rsid w:val="00FB02C7"/>
    <w:rsid w:val="00FB277E"/>
    <w:rsid w:val="00FB7ABB"/>
    <w:rsid w:val="00FC0E14"/>
    <w:rsid w:val="00FC2B8F"/>
    <w:rsid w:val="00FC54DA"/>
    <w:rsid w:val="00FC6CBE"/>
    <w:rsid w:val="00FD0D03"/>
    <w:rsid w:val="00FD1116"/>
    <w:rsid w:val="00FD2892"/>
    <w:rsid w:val="00FD733F"/>
    <w:rsid w:val="00FE24BB"/>
    <w:rsid w:val="00FE3573"/>
    <w:rsid w:val="00FE5BCB"/>
    <w:rsid w:val="00FF3920"/>
    <w:rsid w:val="00FF3B9C"/>
    <w:rsid w:val="00FF562F"/>
    <w:rsid w:val="00FF6533"/>
    <w:rsid w:val="00FF6E00"/>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C73EAD3"/>
  <w15:docId w15:val="{30D95280-E47E-4B8E-BFBC-12756CD36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CB2FAA"/>
  </w:style>
  <w:style w:type="paragraph" w:styleId="1">
    <w:name w:val="heading 1"/>
    <w:basedOn w:val="a"/>
    <w:next w:val="a"/>
    <w:link w:val="10"/>
    <w:uiPriority w:val="9"/>
    <w:qFormat/>
    <w:rsid w:val="00DD330E"/>
    <w:pPr>
      <w:keepNext/>
      <w:keepLines/>
      <w:spacing w:before="240" w:after="0"/>
      <w:outlineLvl w:val="0"/>
    </w:pPr>
    <w:rPr>
      <w:rFonts w:ascii="Cambria" w:eastAsia="Times New Roman" w:hAnsi="Cambria" w:cs="Times New Roman"/>
      <w:color w:val="365F91"/>
      <w:sz w:val="32"/>
      <w:szCs w:val="32"/>
    </w:rPr>
  </w:style>
  <w:style w:type="paragraph" w:styleId="2">
    <w:name w:val="heading 2"/>
    <w:basedOn w:val="a"/>
    <w:next w:val="a"/>
    <w:link w:val="20"/>
    <w:uiPriority w:val="9"/>
    <w:semiHidden/>
    <w:unhideWhenUsed/>
    <w:qFormat/>
    <w:rsid w:val="00DD330E"/>
    <w:pPr>
      <w:keepNext/>
      <w:keepLines/>
      <w:spacing w:before="40" w:after="0"/>
      <w:outlineLvl w:val="1"/>
    </w:pPr>
    <w:rPr>
      <w:rFonts w:ascii="Cambria" w:eastAsia="Times New Roman" w:hAnsi="Cambria" w:cs="Times New Roman"/>
      <w:color w:val="365F91"/>
      <w:sz w:val="26"/>
      <w:szCs w:val="26"/>
    </w:rPr>
  </w:style>
  <w:style w:type="paragraph" w:styleId="3">
    <w:name w:val="heading 3"/>
    <w:basedOn w:val="a"/>
    <w:next w:val="a"/>
    <w:link w:val="30"/>
    <w:uiPriority w:val="9"/>
    <w:semiHidden/>
    <w:unhideWhenUsed/>
    <w:qFormat/>
    <w:rsid w:val="001708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Заголовок 21"/>
    <w:basedOn w:val="a"/>
    <w:next w:val="a"/>
    <w:uiPriority w:val="9"/>
    <w:semiHidden/>
    <w:unhideWhenUsed/>
    <w:qFormat/>
    <w:rsid w:val="00DD330E"/>
    <w:pPr>
      <w:keepNext/>
      <w:keepLines/>
      <w:spacing w:before="40" w:after="0" w:line="276" w:lineRule="auto"/>
      <w:outlineLvl w:val="1"/>
    </w:pPr>
    <w:rPr>
      <w:rFonts w:ascii="Cambria" w:eastAsia="Times New Roman" w:hAnsi="Cambria" w:cs="Times New Roman"/>
      <w:color w:val="365F91"/>
      <w:sz w:val="26"/>
      <w:szCs w:val="26"/>
      <w:lang w:eastAsia="ru-RU"/>
    </w:rPr>
  </w:style>
  <w:style w:type="numbering" w:customStyle="1" w:styleId="11">
    <w:name w:val="Нет списка1"/>
    <w:next w:val="a2"/>
    <w:uiPriority w:val="99"/>
    <w:semiHidden/>
    <w:unhideWhenUsed/>
    <w:rsid w:val="00DD330E"/>
  </w:style>
  <w:style w:type="paragraph" w:styleId="a3">
    <w:name w:val="Normal (Web)"/>
    <w:basedOn w:val="a"/>
    <w:uiPriority w:val="99"/>
    <w:qFormat/>
    <w:rsid w:val="00DD330E"/>
    <w:pPr>
      <w:spacing w:beforeAutospacing="1" w:after="0" w:afterAutospacing="1" w:line="276" w:lineRule="auto"/>
    </w:pPr>
    <w:rPr>
      <w:rFonts w:ascii="Times New Roman" w:eastAsia="SimSun" w:hAnsi="Times New Roman" w:cs="Times New Roman"/>
      <w:sz w:val="24"/>
      <w:szCs w:val="24"/>
      <w:lang w:val="en-US" w:eastAsia="zh-CN"/>
    </w:rPr>
  </w:style>
  <w:style w:type="character" w:styleId="a4">
    <w:name w:val="Strong"/>
    <w:basedOn w:val="a0"/>
    <w:uiPriority w:val="22"/>
    <w:qFormat/>
    <w:rsid w:val="00DD330E"/>
    <w:rPr>
      <w:b/>
      <w:bCs/>
    </w:rPr>
  </w:style>
  <w:style w:type="character" w:styleId="a5">
    <w:name w:val="Emphasis"/>
    <w:basedOn w:val="a0"/>
    <w:uiPriority w:val="20"/>
    <w:qFormat/>
    <w:rsid w:val="00DD330E"/>
    <w:rPr>
      <w:i/>
      <w:iCs/>
    </w:rPr>
  </w:style>
  <w:style w:type="paragraph" w:styleId="a6">
    <w:name w:val="List Paragraph"/>
    <w:basedOn w:val="a"/>
    <w:uiPriority w:val="34"/>
    <w:qFormat/>
    <w:rsid w:val="00DD330E"/>
    <w:pPr>
      <w:spacing w:after="200" w:line="276" w:lineRule="auto"/>
      <w:ind w:left="720"/>
      <w:contextualSpacing/>
    </w:pPr>
    <w:rPr>
      <w:rFonts w:eastAsia="Times New Roman"/>
      <w:lang w:eastAsia="ru-RU"/>
    </w:rPr>
  </w:style>
  <w:style w:type="paragraph" w:styleId="a7">
    <w:name w:val="Balloon Text"/>
    <w:basedOn w:val="a"/>
    <w:link w:val="a8"/>
    <w:uiPriority w:val="99"/>
    <w:semiHidden/>
    <w:unhideWhenUsed/>
    <w:rsid w:val="00DD330E"/>
    <w:pPr>
      <w:spacing w:after="0" w:line="240" w:lineRule="auto"/>
    </w:pPr>
    <w:rPr>
      <w:rFonts w:ascii="Tahoma" w:eastAsia="Times New Roman" w:hAnsi="Tahoma" w:cs="Tahoma"/>
      <w:sz w:val="16"/>
      <w:szCs w:val="16"/>
      <w:lang w:eastAsia="ru-RU"/>
    </w:rPr>
  </w:style>
  <w:style w:type="character" w:customStyle="1" w:styleId="a8">
    <w:name w:val="Текст выноски Знак"/>
    <w:basedOn w:val="a0"/>
    <w:link w:val="a7"/>
    <w:uiPriority w:val="99"/>
    <w:semiHidden/>
    <w:rsid w:val="00DD330E"/>
    <w:rPr>
      <w:rFonts w:ascii="Tahoma" w:eastAsia="Times New Roman" w:hAnsi="Tahoma" w:cs="Tahoma"/>
      <w:sz w:val="16"/>
      <w:szCs w:val="16"/>
      <w:lang w:eastAsia="ru-RU"/>
    </w:rPr>
  </w:style>
  <w:style w:type="paragraph" w:customStyle="1" w:styleId="12">
    <w:name w:val="Название объекта1"/>
    <w:basedOn w:val="a"/>
    <w:next w:val="a"/>
    <w:uiPriority w:val="35"/>
    <w:semiHidden/>
    <w:unhideWhenUsed/>
    <w:qFormat/>
    <w:rsid w:val="00DD330E"/>
    <w:pPr>
      <w:spacing w:after="200" w:line="240" w:lineRule="auto"/>
    </w:pPr>
    <w:rPr>
      <w:rFonts w:eastAsia="Times New Roman"/>
      <w:b/>
      <w:bCs/>
      <w:color w:val="4F81BD"/>
      <w:sz w:val="18"/>
      <w:szCs w:val="18"/>
      <w:lang w:eastAsia="ru-RU"/>
    </w:rPr>
  </w:style>
  <w:style w:type="paragraph" w:styleId="13">
    <w:name w:val="toc 1"/>
    <w:basedOn w:val="a"/>
    <w:next w:val="a"/>
    <w:semiHidden/>
    <w:rsid w:val="00DD330E"/>
    <w:pPr>
      <w:tabs>
        <w:tab w:val="right" w:leader="dot" w:pos="10245"/>
      </w:tabs>
      <w:spacing w:after="0" w:line="240" w:lineRule="auto"/>
      <w:jc w:val="both"/>
    </w:pPr>
    <w:rPr>
      <w:rFonts w:ascii="Times New Roman" w:eastAsia="Times New Roman" w:hAnsi="Times New Roman" w:cs="Times New Roman"/>
      <w:b/>
      <w:bCs/>
      <w:sz w:val="28"/>
      <w:szCs w:val="20"/>
      <w:lang w:eastAsia="ru-RU"/>
    </w:rPr>
  </w:style>
  <w:style w:type="paragraph" w:styleId="a9">
    <w:name w:val="Body Text"/>
    <w:basedOn w:val="a"/>
    <w:link w:val="aa"/>
    <w:uiPriority w:val="1"/>
    <w:unhideWhenUsed/>
    <w:qFormat/>
    <w:rsid w:val="00DD330E"/>
    <w:pPr>
      <w:widowControl w:val="0"/>
      <w:autoSpaceDE w:val="0"/>
      <w:autoSpaceDN w:val="0"/>
      <w:spacing w:after="0" w:line="240" w:lineRule="auto"/>
      <w:ind w:left="112"/>
    </w:pPr>
    <w:rPr>
      <w:rFonts w:ascii="Times New Roman" w:eastAsia="Times New Roman" w:hAnsi="Times New Roman" w:cs="Times New Roman"/>
      <w:lang w:eastAsia="ru-RU"/>
    </w:rPr>
  </w:style>
  <w:style w:type="character" w:customStyle="1" w:styleId="aa">
    <w:name w:val="Основной текст Знак"/>
    <w:basedOn w:val="a0"/>
    <w:link w:val="a9"/>
    <w:uiPriority w:val="1"/>
    <w:rsid w:val="00DD330E"/>
    <w:rPr>
      <w:rFonts w:ascii="Times New Roman" w:eastAsia="Times New Roman" w:hAnsi="Times New Roman" w:cs="Times New Roman"/>
      <w:lang w:eastAsia="ru-RU"/>
    </w:rPr>
  </w:style>
  <w:style w:type="character" w:styleId="ab">
    <w:name w:val="Hyperlink"/>
    <w:basedOn w:val="a0"/>
    <w:uiPriority w:val="99"/>
    <w:unhideWhenUsed/>
    <w:rsid w:val="00DD330E"/>
    <w:rPr>
      <w:color w:val="0000FF"/>
      <w:u w:val="single"/>
    </w:rPr>
  </w:style>
  <w:style w:type="character" w:customStyle="1" w:styleId="ipa">
    <w:name w:val="ipa"/>
    <w:basedOn w:val="a0"/>
    <w:rsid w:val="00DD330E"/>
  </w:style>
  <w:style w:type="character" w:customStyle="1" w:styleId="20">
    <w:name w:val="Заголовок 2 Знак"/>
    <w:basedOn w:val="a0"/>
    <w:link w:val="2"/>
    <w:uiPriority w:val="9"/>
    <w:semiHidden/>
    <w:rsid w:val="00DD330E"/>
    <w:rPr>
      <w:rFonts w:ascii="Cambria" w:eastAsia="Times New Roman" w:hAnsi="Cambria" w:cs="Times New Roman"/>
      <w:color w:val="365F91"/>
      <w:sz w:val="26"/>
      <w:szCs w:val="26"/>
    </w:rPr>
  </w:style>
  <w:style w:type="table" w:customStyle="1" w:styleId="14">
    <w:name w:val="Сетка таблицы1"/>
    <w:basedOn w:val="a1"/>
    <w:uiPriority w:val="59"/>
    <w:rsid w:val="00DD330E"/>
    <w:pPr>
      <w:spacing w:after="0" w:line="240" w:lineRule="auto"/>
    </w:pPr>
    <w:rPr>
      <w:rFonts w:ascii="Times New Roman" w:eastAsia="Calibri" w:hAnsi="Times New Roman" w:cs="Times New Roman"/>
      <w:color w:val="000000"/>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5">
    <w:name w:val="Неразрешенное упоминание1"/>
    <w:basedOn w:val="a0"/>
    <w:uiPriority w:val="99"/>
    <w:semiHidden/>
    <w:unhideWhenUsed/>
    <w:rsid w:val="00DD330E"/>
    <w:rPr>
      <w:color w:val="605E5C"/>
      <w:shd w:val="clear" w:color="auto" w:fill="E1DFDD"/>
    </w:rPr>
  </w:style>
  <w:style w:type="character" w:customStyle="1" w:styleId="210">
    <w:name w:val="Заголовок 2 Знак1"/>
    <w:basedOn w:val="a0"/>
    <w:uiPriority w:val="9"/>
    <w:semiHidden/>
    <w:rsid w:val="00DD330E"/>
    <w:rPr>
      <w:rFonts w:asciiTheme="majorHAnsi" w:eastAsiaTheme="majorEastAsia" w:hAnsiTheme="majorHAnsi" w:cstheme="majorBidi"/>
      <w:color w:val="2E74B5" w:themeColor="accent1" w:themeShade="BF"/>
      <w:sz w:val="26"/>
      <w:szCs w:val="26"/>
    </w:rPr>
  </w:style>
  <w:style w:type="paragraph" w:customStyle="1" w:styleId="110">
    <w:name w:val="Заголовок 11"/>
    <w:basedOn w:val="a"/>
    <w:next w:val="a"/>
    <w:uiPriority w:val="9"/>
    <w:qFormat/>
    <w:rsid w:val="00DD330E"/>
    <w:pPr>
      <w:keepNext/>
      <w:keepLines/>
      <w:spacing w:before="240" w:after="0" w:line="276" w:lineRule="auto"/>
      <w:outlineLvl w:val="0"/>
    </w:pPr>
    <w:rPr>
      <w:rFonts w:ascii="Cambria" w:eastAsia="Times New Roman" w:hAnsi="Cambria" w:cs="Times New Roman"/>
      <w:color w:val="365F91"/>
      <w:sz w:val="32"/>
      <w:szCs w:val="32"/>
      <w:lang w:eastAsia="ru-RU"/>
    </w:rPr>
  </w:style>
  <w:style w:type="numbering" w:customStyle="1" w:styleId="22">
    <w:name w:val="Нет списка2"/>
    <w:next w:val="a2"/>
    <w:uiPriority w:val="99"/>
    <w:semiHidden/>
    <w:unhideWhenUsed/>
    <w:rsid w:val="00DD330E"/>
  </w:style>
  <w:style w:type="paragraph" w:customStyle="1" w:styleId="23">
    <w:name w:val="Название объекта2"/>
    <w:basedOn w:val="a"/>
    <w:next w:val="a"/>
    <w:uiPriority w:val="35"/>
    <w:semiHidden/>
    <w:unhideWhenUsed/>
    <w:qFormat/>
    <w:rsid w:val="00DD330E"/>
    <w:pPr>
      <w:spacing w:after="200" w:line="240" w:lineRule="auto"/>
    </w:pPr>
    <w:rPr>
      <w:rFonts w:eastAsia="Times New Roman"/>
      <w:b/>
      <w:bCs/>
      <w:color w:val="4F81BD"/>
      <w:sz w:val="18"/>
      <w:szCs w:val="18"/>
      <w:lang w:eastAsia="ru-RU"/>
    </w:rPr>
  </w:style>
  <w:style w:type="paragraph" w:customStyle="1" w:styleId="16">
    <w:name w:val="Без интервала1"/>
    <w:next w:val="ac"/>
    <w:uiPriority w:val="1"/>
    <w:qFormat/>
    <w:rsid w:val="00DD330E"/>
    <w:pPr>
      <w:spacing w:after="0" w:line="240" w:lineRule="auto"/>
    </w:pPr>
  </w:style>
  <w:style w:type="paragraph" w:styleId="ad">
    <w:name w:val="Revision"/>
    <w:hidden/>
    <w:uiPriority w:val="99"/>
    <w:semiHidden/>
    <w:rsid w:val="00DD330E"/>
    <w:pPr>
      <w:spacing w:after="0" w:line="240" w:lineRule="auto"/>
    </w:pPr>
    <w:rPr>
      <w:rFonts w:eastAsia="Times New Roman"/>
      <w:lang w:eastAsia="ru-RU"/>
    </w:rPr>
  </w:style>
  <w:style w:type="paragraph" w:styleId="HTML">
    <w:name w:val="HTML Preformatted"/>
    <w:basedOn w:val="a"/>
    <w:link w:val="HTML0"/>
    <w:uiPriority w:val="99"/>
    <w:semiHidden/>
    <w:unhideWhenUsed/>
    <w:rsid w:val="00DD330E"/>
    <w:pPr>
      <w:spacing w:after="0" w:line="240" w:lineRule="auto"/>
    </w:pPr>
    <w:rPr>
      <w:rFonts w:ascii="Consolas" w:eastAsia="Times New Roman" w:hAnsi="Consolas"/>
      <w:sz w:val="20"/>
      <w:szCs w:val="20"/>
      <w:lang w:eastAsia="ru-RU"/>
    </w:rPr>
  </w:style>
  <w:style w:type="character" w:customStyle="1" w:styleId="HTML0">
    <w:name w:val="Стандартный HTML Знак"/>
    <w:basedOn w:val="a0"/>
    <w:link w:val="HTML"/>
    <w:uiPriority w:val="99"/>
    <w:semiHidden/>
    <w:rsid w:val="00DD330E"/>
    <w:rPr>
      <w:rFonts w:ascii="Consolas" w:eastAsia="Times New Roman" w:hAnsi="Consolas"/>
      <w:sz w:val="20"/>
      <w:szCs w:val="20"/>
      <w:lang w:eastAsia="ru-RU"/>
    </w:rPr>
  </w:style>
  <w:style w:type="paragraph" w:styleId="ae">
    <w:name w:val="header"/>
    <w:basedOn w:val="a"/>
    <w:link w:val="af"/>
    <w:uiPriority w:val="99"/>
    <w:unhideWhenUsed/>
    <w:rsid w:val="00DD330E"/>
    <w:pPr>
      <w:tabs>
        <w:tab w:val="center" w:pos="4677"/>
        <w:tab w:val="right" w:pos="9355"/>
      </w:tabs>
      <w:spacing w:after="0" w:line="240" w:lineRule="auto"/>
    </w:pPr>
    <w:rPr>
      <w:rFonts w:eastAsia="Times New Roman"/>
      <w:lang w:eastAsia="ru-RU"/>
    </w:rPr>
  </w:style>
  <w:style w:type="character" w:customStyle="1" w:styleId="af">
    <w:name w:val="Верхний колонтитул Знак"/>
    <w:basedOn w:val="a0"/>
    <w:link w:val="ae"/>
    <w:uiPriority w:val="99"/>
    <w:rsid w:val="00DD330E"/>
    <w:rPr>
      <w:rFonts w:eastAsia="Times New Roman"/>
      <w:lang w:eastAsia="ru-RU"/>
    </w:rPr>
  </w:style>
  <w:style w:type="paragraph" w:styleId="af0">
    <w:name w:val="footer"/>
    <w:basedOn w:val="a"/>
    <w:link w:val="af1"/>
    <w:uiPriority w:val="99"/>
    <w:unhideWhenUsed/>
    <w:rsid w:val="00DD330E"/>
    <w:pPr>
      <w:tabs>
        <w:tab w:val="center" w:pos="4677"/>
        <w:tab w:val="right" w:pos="9355"/>
      </w:tabs>
      <w:spacing w:after="0" w:line="240" w:lineRule="auto"/>
    </w:pPr>
    <w:rPr>
      <w:rFonts w:eastAsia="Times New Roman"/>
      <w:lang w:eastAsia="ru-RU"/>
    </w:rPr>
  </w:style>
  <w:style w:type="character" w:customStyle="1" w:styleId="af1">
    <w:name w:val="Нижний колонтитул Знак"/>
    <w:basedOn w:val="a0"/>
    <w:link w:val="af0"/>
    <w:uiPriority w:val="99"/>
    <w:rsid w:val="00DD330E"/>
    <w:rPr>
      <w:rFonts w:eastAsia="Times New Roman"/>
      <w:lang w:eastAsia="ru-RU"/>
    </w:rPr>
  </w:style>
  <w:style w:type="character" w:customStyle="1" w:styleId="10">
    <w:name w:val="Заголовок 1 Знак"/>
    <w:basedOn w:val="a0"/>
    <w:link w:val="1"/>
    <w:uiPriority w:val="9"/>
    <w:rsid w:val="00DD330E"/>
    <w:rPr>
      <w:rFonts w:ascii="Cambria" w:eastAsia="Times New Roman" w:hAnsi="Cambria" w:cs="Times New Roman"/>
      <w:color w:val="365F91"/>
      <w:sz w:val="32"/>
      <w:szCs w:val="32"/>
    </w:rPr>
  </w:style>
  <w:style w:type="character" w:customStyle="1" w:styleId="24">
    <w:name w:val="Неразрешенное упоминание2"/>
    <w:basedOn w:val="a0"/>
    <w:uiPriority w:val="99"/>
    <w:semiHidden/>
    <w:unhideWhenUsed/>
    <w:rsid w:val="00DD330E"/>
    <w:rPr>
      <w:color w:val="605E5C"/>
      <w:shd w:val="clear" w:color="auto" w:fill="E1DFDD"/>
    </w:rPr>
  </w:style>
  <w:style w:type="paragraph" w:styleId="ac">
    <w:name w:val="No Spacing"/>
    <w:uiPriority w:val="1"/>
    <w:qFormat/>
    <w:rsid w:val="00DD330E"/>
    <w:pPr>
      <w:spacing w:after="0" w:line="240" w:lineRule="auto"/>
    </w:pPr>
  </w:style>
  <w:style w:type="character" w:customStyle="1" w:styleId="111">
    <w:name w:val="Заголовок 1 Знак1"/>
    <w:basedOn w:val="a0"/>
    <w:uiPriority w:val="9"/>
    <w:rsid w:val="00DD330E"/>
    <w:rPr>
      <w:rFonts w:asciiTheme="majorHAnsi" w:eastAsiaTheme="majorEastAsia" w:hAnsiTheme="majorHAnsi" w:cstheme="majorBidi"/>
      <w:color w:val="2E74B5" w:themeColor="accent1" w:themeShade="BF"/>
      <w:sz w:val="32"/>
      <w:szCs w:val="32"/>
    </w:rPr>
  </w:style>
  <w:style w:type="numbering" w:customStyle="1" w:styleId="31">
    <w:name w:val="Нет списка3"/>
    <w:next w:val="a2"/>
    <w:uiPriority w:val="99"/>
    <w:semiHidden/>
    <w:unhideWhenUsed/>
    <w:rsid w:val="00C9581C"/>
  </w:style>
  <w:style w:type="table" w:styleId="af2">
    <w:name w:val="Table Grid"/>
    <w:basedOn w:val="a1"/>
    <w:uiPriority w:val="59"/>
    <w:rsid w:val="00C9581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uiPriority w:val="59"/>
    <w:rsid w:val="00C958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C9581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32">
    <w:name w:val="Название объекта3"/>
    <w:basedOn w:val="a"/>
    <w:next w:val="a"/>
    <w:uiPriority w:val="35"/>
    <w:semiHidden/>
    <w:unhideWhenUsed/>
    <w:qFormat/>
    <w:rsid w:val="00C9581C"/>
    <w:pPr>
      <w:spacing w:after="200" w:line="240" w:lineRule="auto"/>
    </w:pPr>
    <w:rPr>
      <w:i/>
      <w:iCs/>
      <w:color w:val="44546A"/>
      <w:sz w:val="18"/>
      <w:szCs w:val="18"/>
    </w:rPr>
  </w:style>
  <w:style w:type="table" w:customStyle="1" w:styleId="25">
    <w:name w:val="Сетка таблицы2"/>
    <w:basedOn w:val="a1"/>
    <w:next w:val="af2"/>
    <w:uiPriority w:val="39"/>
    <w:rsid w:val="007508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170806"/>
    <w:rPr>
      <w:rFonts w:asciiTheme="majorHAnsi" w:eastAsiaTheme="majorEastAsia" w:hAnsiTheme="majorHAnsi" w:cstheme="majorBidi"/>
      <w:color w:val="1F4D78" w:themeColor="accent1" w:themeShade="7F"/>
      <w:sz w:val="24"/>
      <w:szCs w:val="24"/>
    </w:rPr>
  </w:style>
  <w:style w:type="character" w:customStyle="1" w:styleId="33">
    <w:name w:val="Неразрешенное упоминание3"/>
    <w:basedOn w:val="a0"/>
    <w:uiPriority w:val="99"/>
    <w:semiHidden/>
    <w:unhideWhenUsed/>
    <w:rsid w:val="00170806"/>
    <w:rPr>
      <w:color w:val="605E5C"/>
      <w:shd w:val="clear" w:color="auto" w:fill="E1DFDD"/>
    </w:rPr>
  </w:style>
  <w:style w:type="character" w:customStyle="1" w:styleId="shorttext">
    <w:name w:val="short_text"/>
    <w:basedOn w:val="a0"/>
    <w:rsid w:val="00693BBD"/>
  </w:style>
  <w:style w:type="character" w:customStyle="1" w:styleId="alt-edited">
    <w:name w:val="alt-edited"/>
    <w:basedOn w:val="a0"/>
    <w:rsid w:val="00693BBD"/>
  </w:style>
  <w:style w:type="character" w:customStyle="1" w:styleId="4">
    <w:name w:val="Неразрешенное упоминание4"/>
    <w:basedOn w:val="a0"/>
    <w:uiPriority w:val="99"/>
    <w:semiHidden/>
    <w:unhideWhenUsed/>
    <w:rsid w:val="00764C08"/>
    <w:rPr>
      <w:color w:val="605E5C"/>
      <w:shd w:val="clear" w:color="auto" w:fill="E1DFDD"/>
    </w:rPr>
  </w:style>
  <w:style w:type="table" w:customStyle="1" w:styleId="34">
    <w:name w:val="Сетка таблицы3"/>
    <w:basedOn w:val="a1"/>
    <w:next w:val="af2"/>
    <w:uiPriority w:val="39"/>
    <w:rsid w:val="00AE2F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
    <w:name w:val="Неразрешенное упоминание5"/>
    <w:basedOn w:val="a0"/>
    <w:uiPriority w:val="99"/>
    <w:semiHidden/>
    <w:unhideWhenUsed/>
    <w:rsid w:val="00A55E76"/>
    <w:rPr>
      <w:color w:val="605E5C"/>
      <w:shd w:val="clear" w:color="auto" w:fill="E1DFDD"/>
    </w:rPr>
  </w:style>
  <w:style w:type="character" w:customStyle="1" w:styleId="6">
    <w:name w:val="Неразрешенное упоминание6"/>
    <w:basedOn w:val="a0"/>
    <w:uiPriority w:val="99"/>
    <w:semiHidden/>
    <w:unhideWhenUsed/>
    <w:rsid w:val="002A0436"/>
    <w:rPr>
      <w:color w:val="605E5C"/>
      <w:shd w:val="clear" w:color="auto" w:fill="E1DFDD"/>
    </w:rPr>
  </w:style>
  <w:style w:type="character" w:customStyle="1" w:styleId="7">
    <w:name w:val="Неразрешенное упоминание7"/>
    <w:basedOn w:val="a0"/>
    <w:uiPriority w:val="99"/>
    <w:semiHidden/>
    <w:unhideWhenUsed/>
    <w:rsid w:val="00474A93"/>
    <w:rPr>
      <w:color w:val="605E5C"/>
      <w:shd w:val="clear" w:color="auto" w:fill="E1DFDD"/>
    </w:rPr>
  </w:style>
  <w:style w:type="table" w:customStyle="1" w:styleId="40">
    <w:name w:val="Сетка таблицы4"/>
    <w:basedOn w:val="a1"/>
    <w:next w:val="af2"/>
    <w:uiPriority w:val="39"/>
    <w:rsid w:val="001F2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f2"/>
    <w:uiPriority w:val="39"/>
    <w:rsid w:val="00CA1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Unresolved Mention"/>
    <w:basedOn w:val="a0"/>
    <w:uiPriority w:val="99"/>
    <w:semiHidden/>
    <w:unhideWhenUsed/>
    <w:rsid w:val="00717F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2633">
      <w:bodyDiv w:val="1"/>
      <w:marLeft w:val="0"/>
      <w:marRight w:val="0"/>
      <w:marTop w:val="0"/>
      <w:marBottom w:val="0"/>
      <w:divBdr>
        <w:top w:val="none" w:sz="0" w:space="0" w:color="auto"/>
        <w:left w:val="none" w:sz="0" w:space="0" w:color="auto"/>
        <w:bottom w:val="none" w:sz="0" w:space="0" w:color="auto"/>
        <w:right w:val="none" w:sz="0" w:space="0" w:color="auto"/>
      </w:divBdr>
    </w:div>
    <w:div w:id="52700297">
      <w:bodyDiv w:val="1"/>
      <w:marLeft w:val="0"/>
      <w:marRight w:val="0"/>
      <w:marTop w:val="0"/>
      <w:marBottom w:val="0"/>
      <w:divBdr>
        <w:top w:val="none" w:sz="0" w:space="0" w:color="auto"/>
        <w:left w:val="none" w:sz="0" w:space="0" w:color="auto"/>
        <w:bottom w:val="none" w:sz="0" w:space="0" w:color="auto"/>
        <w:right w:val="none" w:sz="0" w:space="0" w:color="auto"/>
      </w:divBdr>
    </w:div>
    <w:div w:id="74086301">
      <w:bodyDiv w:val="1"/>
      <w:marLeft w:val="0"/>
      <w:marRight w:val="0"/>
      <w:marTop w:val="0"/>
      <w:marBottom w:val="0"/>
      <w:divBdr>
        <w:top w:val="none" w:sz="0" w:space="0" w:color="auto"/>
        <w:left w:val="none" w:sz="0" w:space="0" w:color="auto"/>
        <w:bottom w:val="none" w:sz="0" w:space="0" w:color="auto"/>
        <w:right w:val="none" w:sz="0" w:space="0" w:color="auto"/>
      </w:divBdr>
    </w:div>
    <w:div w:id="105317591">
      <w:bodyDiv w:val="1"/>
      <w:marLeft w:val="0"/>
      <w:marRight w:val="0"/>
      <w:marTop w:val="0"/>
      <w:marBottom w:val="0"/>
      <w:divBdr>
        <w:top w:val="none" w:sz="0" w:space="0" w:color="auto"/>
        <w:left w:val="none" w:sz="0" w:space="0" w:color="auto"/>
        <w:bottom w:val="none" w:sz="0" w:space="0" w:color="auto"/>
        <w:right w:val="none" w:sz="0" w:space="0" w:color="auto"/>
      </w:divBdr>
    </w:div>
    <w:div w:id="209728751">
      <w:bodyDiv w:val="1"/>
      <w:marLeft w:val="0"/>
      <w:marRight w:val="0"/>
      <w:marTop w:val="0"/>
      <w:marBottom w:val="0"/>
      <w:divBdr>
        <w:top w:val="none" w:sz="0" w:space="0" w:color="auto"/>
        <w:left w:val="none" w:sz="0" w:space="0" w:color="auto"/>
        <w:bottom w:val="none" w:sz="0" w:space="0" w:color="auto"/>
        <w:right w:val="none" w:sz="0" w:space="0" w:color="auto"/>
      </w:divBdr>
      <w:divsChild>
        <w:div w:id="1847279734">
          <w:marLeft w:val="0"/>
          <w:marRight w:val="0"/>
          <w:marTop w:val="0"/>
          <w:marBottom w:val="0"/>
          <w:divBdr>
            <w:top w:val="none" w:sz="0" w:space="0" w:color="auto"/>
            <w:left w:val="none" w:sz="0" w:space="0" w:color="auto"/>
            <w:bottom w:val="none" w:sz="0" w:space="0" w:color="auto"/>
            <w:right w:val="none" w:sz="0" w:space="0" w:color="auto"/>
          </w:divBdr>
          <w:divsChild>
            <w:div w:id="3920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23178">
      <w:bodyDiv w:val="1"/>
      <w:marLeft w:val="0"/>
      <w:marRight w:val="0"/>
      <w:marTop w:val="0"/>
      <w:marBottom w:val="0"/>
      <w:divBdr>
        <w:top w:val="none" w:sz="0" w:space="0" w:color="auto"/>
        <w:left w:val="none" w:sz="0" w:space="0" w:color="auto"/>
        <w:bottom w:val="none" w:sz="0" w:space="0" w:color="auto"/>
        <w:right w:val="none" w:sz="0" w:space="0" w:color="auto"/>
      </w:divBdr>
    </w:div>
    <w:div w:id="245069567">
      <w:bodyDiv w:val="1"/>
      <w:marLeft w:val="0"/>
      <w:marRight w:val="0"/>
      <w:marTop w:val="0"/>
      <w:marBottom w:val="0"/>
      <w:divBdr>
        <w:top w:val="none" w:sz="0" w:space="0" w:color="auto"/>
        <w:left w:val="none" w:sz="0" w:space="0" w:color="auto"/>
        <w:bottom w:val="none" w:sz="0" w:space="0" w:color="auto"/>
        <w:right w:val="none" w:sz="0" w:space="0" w:color="auto"/>
      </w:divBdr>
    </w:div>
    <w:div w:id="259141579">
      <w:bodyDiv w:val="1"/>
      <w:marLeft w:val="0"/>
      <w:marRight w:val="0"/>
      <w:marTop w:val="0"/>
      <w:marBottom w:val="0"/>
      <w:divBdr>
        <w:top w:val="none" w:sz="0" w:space="0" w:color="auto"/>
        <w:left w:val="none" w:sz="0" w:space="0" w:color="auto"/>
        <w:bottom w:val="none" w:sz="0" w:space="0" w:color="auto"/>
        <w:right w:val="none" w:sz="0" w:space="0" w:color="auto"/>
      </w:divBdr>
      <w:divsChild>
        <w:div w:id="1185244604">
          <w:marLeft w:val="0"/>
          <w:marRight w:val="0"/>
          <w:marTop w:val="0"/>
          <w:marBottom w:val="0"/>
          <w:divBdr>
            <w:top w:val="single" w:sz="2" w:space="0" w:color="auto"/>
            <w:left w:val="single" w:sz="2" w:space="0" w:color="auto"/>
            <w:bottom w:val="single" w:sz="6" w:space="0" w:color="auto"/>
            <w:right w:val="single" w:sz="2" w:space="0" w:color="auto"/>
          </w:divBdr>
          <w:divsChild>
            <w:div w:id="889802532">
              <w:marLeft w:val="0"/>
              <w:marRight w:val="0"/>
              <w:marTop w:val="100"/>
              <w:marBottom w:val="100"/>
              <w:divBdr>
                <w:top w:val="single" w:sz="2" w:space="0" w:color="D9D9E3"/>
                <w:left w:val="single" w:sz="2" w:space="0" w:color="D9D9E3"/>
                <w:bottom w:val="single" w:sz="2" w:space="0" w:color="D9D9E3"/>
                <w:right w:val="single" w:sz="2" w:space="0" w:color="D9D9E3"/>
              </w:divBdr>
              <w:divsChild>
                <w:div w:id="880943208">
                  <w:marLeft w:val="0"/>
                  <w:marRight w:val="0"/>
                  <w:marTop w:val="0"/>
                  <w:marBottom w:val="0"/>
                  <w:divBdr>
                    <w:top w:val="single" w:sz="2" w:space="0" w:color="D9D9E3"/>
                    <w:left w:val="single" w:sz="2" w:space="0" w:color="D9D9E3"/>
                    <w:bottom w:val="single" w:sz="2" w:space="0" w:color="D9D9E3"/>
                    <w:right w:val="single" w:sz="2" w:space="0" w:color="D9D9E3"/>
                  </w:divBdr>
                  <w:divsChild>
                    <w:div w:id="1021738655">
                      <w:marLeft w:val="0"/>
                      <w:marRight w:val="0"/>
                      <w:marTop w:val="0"/>
                      <w:marBottom w:val="0"/>
                      <w:divBdr>
                        <w:top w:val="single" w:sz="2" w:space="0" w:color="D9D9E3"/>
                        <w:left w:val="single" w:sz="2" w:space="0" w:color="D9D9E3"/>
                        <w:bottom w:val="single" w:sz="2" w:space="0" w:color="D9D9E3"/>
                        <w:right w:val="single" w:sz="2" w:space="0" w:color="D9D9E3"/>
                      </w:divBdr>
                      <w:divsChild>
                        <w:div w:id="366414864">
                          <w:marLeft w:val="0"/>
                          <w:marRight w:val="0"/>
                          <w:marTop w:val="0"/>
                          <w:marBottom w:val="0"/>
                          <w:divBdr>
                            <w:top w:val="single" w:sz="2" w:space="0" w:color="D9D9E3"/>
                            <w:left w:val="single" w:sz="2" w:space="0" w:color="D9D9E3"/>
                            <w:bottom w:val="single" w:sz="2" w:space="0" w:color="D9D9E3"/>
                            <w:right w:val="single" w:sz="2" w:space="0" w:color="D9D9E3"/>
                          </w:divBdr>
                          <w:divsChild>
                            <w:div w:id="1714383269">
                              <w:marLeft w:val="0"/>
                              <w:marRight w:val="0"/>
                              <w:marTop w:val="0"/>
                              <w:marBottom w:val="0"/>
                              <w:divBdr>
                                <w:top w:val="single" w:sz="2" w:space="0" w:color="D9D9E3"/>
                                <w:left w:val="single" w:sz="2" w:space="0" w:color="D9D9E3"/>
                                <w:bottom w:val="single" w:sz="2" w:space="0" w:color="D9D9E3"/>
                                <w:right w:val="single" w:sz="2" w:space="0" w:color="D9D9E3"/>
                              </w:divBdr>
                              <w:divsChild>
                                <w:div w:id="1039934806">
                                  <w:marLeft w:val="0"/>
                                  <w:marRight w:val="0"/>
                                  <w:marTop w:val="0"/>
                                  <w:marBottom w:val="0"/>
                                  <w:divBdr>
                                    <w:top w:val="single" w:sz="2" w:space="0" w:color="D9D9E3"/>
                                    <w:left w:val="single" w:sz="2" w:space="0" w:color="D9D9E3"/>
                                    <w:bottom w:val="single" w:sz="2" w:space="0" w:color="D9D9E3"/>
                                    <w:right w:val="single" w:sz="2" w:space="0" w:color="D9D9E3"/>
                                  </w:divBdr>
                                  <w:divsChild>
                                    <w:div w:id="1547571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355077857">
      <w:bodyDiv w:val="1"/>
      <w:marLeft w:val="0"/>
      <w:marRight w:val="0"/>
      <w:marTop w:val="0"/>
      <w:marBottom w:val="0"/>
      <w:divBdr>
        <w:top w:val="none" w:sz="0" w:space="0" w:color="auto"/>
        <w:left w:val="none" w:sz="0" w:space="0" w:color="auto"/>
        <w:bottom w:val="none" w:sz="0" w:space="0" w:color="auto"/>
        <w:right w:val="none" w:sz="0" w:space="0" w:color="auto"/>
      </w:divBdr>
      <w:divsChild>
        <w:div w:id="1226918668">
          <w:marLeft w:val="0"/>
          <w:marRight w:val="0"/>
          <w:marTop w:val="0"/>
          <w:marBottom w:val="0"/>
          <w:divBdr>
            <w:top w:val="single" w:sz="2" w:space="0" w:color="D9D9E3"/>
            <w:left w:val="single" w:sz="2" w:space="0" w:color="D9D9E3"/>
            <w:bottom w:val="single" w:sz="2" w:space="0" w:color="D9D9E3"/>
            <w:right w:val="single" w:sz="2" w:space="0" w:color="D9D9E3"/>
          </w:divBdr>
          <w:divsChild>
            <w:div w:id="1154756606">
              <w:marLeft w:val="0"/>
              <w:marRight w:val="0"/>
              <w:marTop w:val="0"/>
              <w:marBottom w:val="0"/>
              <w:divBdr>
                <w:top w:val="single" w:sz="2" w:space="0" w:color="D9D9E3"/>
                <w:left w:val="single" w:sz="2" w:space="0" w:color="D9D9E3"/>
                <w:bottom w:val="single" w:sz="2" w:space="0" w:color="D9D9E3"/>
                <w:right w:val="single" w:sz="2" w:space="0" w:color="D9D9E3"/>
              </w:divBdr>
              <w:divsChild>
                <w:div w:id="1776292647">
                  <w:marLeft w:val="0"/>
                  <w:marRight w:val="0"/>
                  <w:marTop w:val="0"/>
                  <w:marBottom w:val="0"/>
                  <w:divBdr>
                    <w:top w:val="single" w:sz="2" w:space="0" w:color="D9D9E3"/>
                    <w:left w:val="single" w:sz="2" w:space="0" w:color="D9D9E3"/>
                    <w:bottom w:val="single" w:sz="2" w:space="0" w:color="D9D9E3"/>
                    <w:right w:val="single" w:sz="2" w:space="0" w:color="D9D9E3"/>
                  </w:divBdr>
                  <w:divsChild>
                    <w:div w:id="1107046840">
                      <w:marLeft w:val="0"/>
                      <w:marRight w:val="0"/>
                      <w:marTop w:val="0"/>
                      <w:marBottom w:val="0"/>
                      <w:divBdr>
                        <w:top w:val="single" w:sz="2" w:space="0" w:color="D9D9E3"/>
                        <w:left w:val="single" w:sz="2" w:space="0" w:color="D9D9E3"/>
                        <w:bottom w:val="single" w:sz="2" w:space="0" w:color="D9D9E3"/>
                        <w:right w:val="single" w:sz="2" w:space="0" w:color="D9D9E3"/>
                      </w:divBdr>
                      <w:divsChild>
                        <w:div w:id="1718507398">
                          <w:marLeft w:val="0"/>
                          <w:marRight w:val="0"/>
                          <w:marTop w:val="0"/>
                          <w:marBottom w:val="0"/>
                          <w:divBdr>
                            <w:top w:val="single" w:sz="2" w:space="0" w:color="auto"/>
                            <w:left w:val="single" w:sz="2" w:space="0" w:color="auto"/>
                            <w:bottom w:val="single" w:sz="6" w:space="0" w:color="auto"/>
                            <w:right w:val="single" w:sz="2" w:space="0" w:color="auto"/>
                          </w:divBdr>
                          <w:divsChild>
                            <w:div w:id="1493910485">
                              <w:marLeft w:val="0"/>
                              <w:marRight w:val="0"/>
                              <w:marTop w:val="100"/>
                              <w:marBottom w:val="100"/>
                              <w:divBdr>
                                <w:top w:val="single" w:sz="2" w:space="0" w:color="D9D9E3"/>
                                <w:left w:val="single" w:sz="2" w:space="0" w:color="D9D9E3"/>
                                <w:bottom w:val="single" w:sz="2" w:space="0" w:color="D9D9E3"/>
                                <w:right w:val="single" w:sz="2" w:space="0" w:color="D9D9E3"/>
                              </w:divBdr>
                              <w:divsChild>
                                <w:div w:id="1401438175">
                                  <w:marLeft w:val="0"/>
                                  <w:marRight w:val="0"/>
                                  <w:marTop w:val="0"/>
                                  <w:marBottom w:val="0"/>
                                  <w:divBdr>
                                    <w:top w:val="single" w:sz="2" w:space="0" w:color="D9D9E3"/>
                                    <w:left w:val="single" w:sz="2" w:space="0" w:color="D9D9E3"/>
                                    <w:bottom w:val="single" w:sz="2" w:space="0" w:color="D9D9E3"/>
                                    <w:right w:val="single" w:sz="2" w:space="0" w:color="D9D9E3"/>
                                  </w:divBdr>
                                  <w:divsChild>
                                    <w:div w:id="1001544916">
                                      <w:marLeft w:val="0"/>
                                      <w:marRight w:val="0"/>
                                      <w:marTop w:val="0"/>
                                      <w:marBottom w:val="0"/>
                                      <w:divBdr>
                                        <w:top w:val="single" w:sz="2" w:space="0" w:color="D9D9E3"/>
                                        <w:left w:val="single" w:sz="2" w:space="0" w:color="D9D9E3"/>
                                        <w:bottom w:val="single" w:sz="2" w:space="0" w:color="D9D9E3"/>
                                        <w:right w:val="single" w:sz="2" w:space="0" w:color="D9D9E3"/>
                                      </w:divBdr>
                                      <w:divsChild>
                                        <w:div w:id="356808974">
                                          <w:marLeft w:val="0"/>
                                          <w:marRight w:val="0"/>
                                          <w:marTop w:val="0"/>
                                          <w:marBottom w:val="0"/>
                                          <w:divBdr>
                                            <w:top w:val="single" w:sz="2" w:space="0" w:color="D9D9E3"/>
                                            <w:left w:val="single" w:sz="2" w:space="0" w:color="D9D9E3"/>
                                            <w:bottom w:val="single" w:sz="2" w:space="0" w:color="D9D9E3"/>
                                            <w:right w:val="single" w:sz="2" w:space="0" w:color="D9D9E3"/>
                                          </w:divBdr>
                                          <w:divsChild>
                                            <w:div w:id="1513302099">
                                              <w:marLeft w:val="0"/>
                                              <w:marRight w:val="0"/>
                                              <w:marTop w:val="0"/>
                                              <w:marBottom w:val="0"/>
                                              <w:divBdr>
                                                <w:top w:val="single" w:sz="2" w:space="0" w:color="D9D9E3"/>
                                                <w:left w:val="single" w:sz="2" w:space="0" w:color="D9D9E3"/>
                                                <w:bottom w:val="single" w:sz="2" w:space="0" w:color="D9D9E3"/>
                                                <w:right w:val="single" w:sz="2" w:space="0" w:color="D9D9E3"/>
                                              </w:divBdr>
                                              <w:divsChild>
                                                <w:div w:id="1329288854">
                                                  <w:marLeft w:val="0"/>
                                                  <w:marRight w:val="0"/>
                                                  <w:marTop w:val="0"/>
                                                  <w:marBottom w:val="0"/>
                                                  <w:divBdr>
                                                    <w:top w:val="single" w:sz="2" w:space="0" w:color="D9D9E3"/>
                                                    <w:left w:val="single" w:sz="2" w:space="0" w:color="D9D9E3"/>
                                                    <w:bottom w:val="single" w:sz="2" w:space="0" w:color="D9D9E3"/>
                                                    <w:right w:val="single" w:sz="2" w:space="0" w:color="D9D9E3"/>
                                                  </w:divBdr>
                                                  <w:divsChild>
                                                    <w:div w:id="16937259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56075541">
          <w:marLeft w:val="0"/>
          <w:marRight w:val="0"/>
          <w:marTop w:val="0"/>
          <w:marBottom w:val="0"/>
          <w:divBdr>
            <w:top w:val="none" w:sz="0" w:space="0" w:color="auto"/>
            <w:left w:val="none" w:sz="0" w:space="0" w:color="auto"/>
            <w:bottom w:val="none" w:sz="0" w:space="0" w:color="auto"/>
            <w:right w:val="none" w:sz="0" w:space="0" w:color="auto"/>
          </w:divBdr>
        </w:div>
      </w:divsChild>
    </w:div>
    <w:div w:id="359863816">
      <w:bodyDiv w:val="1"/>
      <w:marLeft w:val="0"/>
      <w:marRight w:val="0"/>
      <w:marTop w:val="0"/>
      <w:marBottom w:val="0"/>
      <w:divBdr>
        <w:top w:val="none" w:sz="0" w:space="0" w:color="auto"/>
        <w:left w:val="none" w:sz="0" w:space="0" w:color="auto"/>
        <w:bottom w:val="none" w:sz="0" w:space="0" w:color="auto"/>
        <w:right w:val="none" w:sz="0" w:space="0" w:color="auto"/>
      </w:divBdr>
    </w:div>
    <w:div w:id="392779239">
      <w:bodyDiv w:val="1"/>
      <w:marLeft w:val="0"/>
      <w:marRight w:val="0"/>
      <w:marTop w:val="0"/>
      <w:marBottom w:val="0"/>
      <w:divBdr>
        <w:top w:val="none" w:sz="0" w:space="0" w:color="auto"/>
        <w:left w:val="none" w:sz="0" w:space="0" w:color="auto"/>
        <w:bottom w:val="none" w:sz="0" w:space="0" w:color="auto"/>
        <w:right w:val="none" w:sz="0" w:space="0" w:color="auto"/>
      </w:divBdr>
    </w:div>
    <w:div w:id="418064612">
      <w:bodyDiv w:val="1"/>
      <w:marLeft w:val="0"/>
      <w:marRight w:val="0"/>
      <w:marTop w:val="0"/>
      <w:marBottom w:val="0"/>
      <w:divBdr>
        <w:top w:val="none" w:sz="0" w:space="0" w:color="auto"/>
        <w:left w:val="none" w:sz="0" w:space="0" w:color="auto"/>
        <w:bottom w:val="none" w:sz="0" w:space="0" w:color="auto"/>
        <w:right w:val="none" w:sz="0" w:space="0" w:color="auto"/>
      </w:divBdr>
    </w:div>
    <w:div w:id="420415170">
      <w:bodyDiv w:val="1"/>
      <w:marLeft w:val="0"/>
      <w:marRight w:val="0"/>
      <w:marTop w:val="0"/>
      <w:marBottom w:val="0"/>
      <w:divBdr>
        <w:top w:val="none" w:sz="0" w:space="0" w:color="auto"/>
        <w:left w:val="none" w:sz="0" w:space="0" w:color="auto"/>
        <w:bottom w:val="none" w:sz="0" w:space="0" w:color="auto"/>
        <w:right w:val="none" w:sz="0" w:space="0" w:color="auto"/>
      </w:divBdr>
    </w:div>
    <w:div w:id="443496505">
      <w:bodyDiv w:val="1"/>
      <w:marLeft w:val="0"/>
      <w:marRight w:val="0"/>
      <w:marTop w:val="0"/>
      <w:marBottom w:val="0"/>
      <w:divBdr>
        <w:top w:val="none" w:sz="0" w:space="0" w:color="auto"/>
        <w:left w:val="none" w:sz="0" w:space="0" w:color="auto"/>
        <w:bottom w:val="none" w:sz="0" w:space="0" w:color="auto"/>
        <w:right w:val="none" w:sz="0" w:space="0" w:color="auto"/>
      </w:divBdr>
    </w:div>
    <w:div w:id="468597402">
      <w:bodyDiv w:val="1"/>
      <w:marLeft w:val="0"/>
      <w:marRight w:val="0"/>
      <w:marTop w:val="0"/>
      <w:marBottom w:val="0"/>
      <w:divBdr>
        <w:top w:val="none" w:sz="0" w:space="0" w:color="auto"/>
        <w:left w:val="none" w:sz="0" w:space="0" w:color="auto"/>
        <w:bottom w:val="none" w:sz="0" w:space="0" w:color="auto"/>
        <w:right w:val="none" w:sz="0" w:space="0" w:color="auto"/>
      </w:divBdr>
    </w:div>
    <w:div w:id="598753427">
      <w:bodyDiv w:val="1"/>
      <w:marLeft w:val="0"/>
      <w:marRight w:val="0"/>
      <w:marTop w:val="0"/>
      <w:marBottom w:val="0"/>
      <w:divBdr>
        <w:top w:val="none" w:sz="0" w:space="0" w:color="auto"/>
        <w:left w:val="none" w:sz="0" w:space="0" w:color="auto"/>
        <w:bottom w:val="none" w:sz="0" w:space="0" w:color="auto"/>
        <w:right w:val="none" w:sz="0" w:space="0" w:color="auto"/>
      </w:divBdr>
    </w:div>
    <w:div w:id="648095447">
      <w:bodyDiv w:val="1"/>
      <w:marLeft w:val="0"/>
      <w:marRight w:val="0"/>
      <w:marTop w:val="0"/>
      <w:marBottom w:val="0"/>
      <w:divBdr>
        <w:top w:val="none" w:sz="0" w:space="0" w:color="auto"/>
        <w:left w:val="none" w:sz="0" w:space="0" w:color="auto"/>
        <w:bottom w:val="none" w:sz="0" w:space="0" w:color="auto"/>
        <w:right w:val="none" w:sz="0" w:space="0" w:color="auto"/>
      </w:divBdr>
    </w:div>
    <w:div w:id="689767394">
      <w:bodyDiv w:val="1"/>
      <w:marLeft w:val="0"/>
      <w:marRight w:val="0"/>
      <w:marTop w:val="0"/>
      <w:marBottom w:val="0"/>
      <w:divBdr>
        <w:top w:val="none" w:sz="0" w:space="0" w:color="auto"/>
        <w:left w:val="none" w:sz="0" w:space="0" w:color="auto"/>
        <w:bottom w:val="none" w:sz="0" w:space="0" w:color="auto"/>
        <w:right w:val="none" w:sz="0" w:space="0" w:color="auto"/>
      </w:divBdr>
    </w:div>
    <w:div w:id="780297304">
      <w:bodyDiv w:val="1"/>
      <w:marLeft w:val="0"/>
      <w:marRight w:val="0"/>
      <w:marTop w:val="0"/>
      <w:marBottom w:val="0"/>
      <w:divBdr>
        <w:top w:val="none" w:sz="0" w:space="0" w:color="auto"/>
        <w:left w:val="none" w:sz="0" w:space="0" w:color="auto"/>
        <w:bottom w:val="none" w:sz="0" w:space="0" w:color="auto"/>
        <w:right w:val="none" w:sz="0" w:space="0" w:color="auto"/>
      </w:divBdr>
    </w:div>
    <w:div w:id="783500326">
      <w:bodyDiv w:val="1"/>
      <w:marLeft w:val="0"/>
      <w:marRight w:val="0"/>
      <w:marTop w:val="0"/>
      <w:marBottom w:val="0"/>
      <w:divBdr>
        <w:top w:val="none" w:sz="0" w:space="0" w:color="auto"/>
        <w:left w:val="none" w:sz="0" w:space="0" w:color="auto"/>
        <w:bottom w:val="none" w:sz="0" w:space="0" w:color="auto"/>
        <w:right w:val="none" w:sz="0" w:space="0" w:color="auto"/>
      </w:divBdr>
    </w:div>
    <w:div w:id="825054410">
      <w:bodyDiv w:val="1"/>
      <w:marLeft w:val="0"/>
      <w:marRight w:val="0"/>
      <w:marTop w:val="0"/>
      <w:marBottom w:val="0"/>
      <w:divBdr>
        <w:top w:val="none" w:sz="0" w:space="0" w:color="auto"/>
        <w:left w:val="none" w:sz="0" w:space="0" w:color="auto"/>
        <w:bottom w:val="none" w:sz="0" w:space="0" w:color="auto"/>
        <w:right w:val="none" w:sz="0" w:space="0" w:color="auto"/>
      </w:divBdr>
    </w:div>
    <w:div w:id="851182579">
      <w:bodyDiv w:val="1"/>
      <w:marLeft w:val="0"/>
      <w:marRight w:val="0"/>
      <w:marTop w:val="0"/>
      <w:marBottom w:val="0"/>
      <w:divBdr>
        <w:top w:val="none" w:sz="0" w:space="0" w:color="auto"/>
        <w:left w:val="none" w:sz="0" w:space="0" w:color="auto"/>
        <w:bottom w:val="none" w:sz="0" w:space="0" w:color="auto"/>
        <w:right w:val="none" w:sz="0" w:space="0" w:color="auto"/>
      </w:divBdr>
    </w:div>
    <w:div w:id="859048391">
      <w:bodyDiv w:val="1"/>
      <w:marLeft w:val="0"/>
      <w:marRight w:val="0"/>
      <w:marTop w:val="0"/>
      <w:marBottom w:val="0"/>
      <w:divBdr>
        <w:top w:val="none" w:sz="0" w:space="0" w:color="auto"/>
        <w:left w:val="none" w:sz="0" w:space="0" w:color="auto"/>
        <w:bottom w:val="none" w:sz="0" w:space="0" w:color="auto"/>
        <w:right w:val="none" w:sz="0" w:space="0" w:color="auto"/>
      </w:divBdr>
    </w:div>
    <w:div w:id="968243429">
      <w:bodyDiv w:val="1"/>
      <w:marLeft w:val="0"/>
      <w:marRight w:val="0"/>
      <w:marTop w:val="0"/>
      <w:marBottom w:val="0"/>
      <w:divBdr>
        <w:top w:val="none" w:sz="0" w:space="0" w:color="auto"/>
        <w:left w:val="none" w:sz="0" w:space="0" w:color="auto"/>
        <w:bottom w:val="none" w:sz="0" w:space="0" w:color="auto"/>
        <w:right w:val="none" w:sz="0" w:space="0" w:color="auto"/>
      </w:divBdr>
      <w:divsChild>
        <w:div w:id="1428963164">
          <w:blockQuote w:val="1"/>
          <w:marLeft w:val="0"/>
          <w:marRight w:val="0"/>
          <w:marTop w:val="100"/>
          <w:marBottom w:val="100"/>
          <w:divBdr>
            <w:top w:val="none" w:sz="0" w:space="0" w:color="auto"/>
            <w:left w:val="single" w:sz="18" w:space="15" w:color="CCCCCC"/>
            <w:bottom w:val="none" w:sz="0" w:space="0" w:color="auto"/>
            <w:right w:val="none" w:sz="0" w:space="0" w:color="auto"/>
          </w:divBdr>
        </w:div>
      </w:divsChild>
    </w:div>
    <w:div w:id="984119289">
      <w:bodyDiv w:val="1"/>
      <w:marLeft w:val="0"/>
      <w:marRight w:val="0"/>
      <w:marTop w:val="0"/>
      <w:marBottom w:val="0"/>
      <w:divBdr>
        <w:top w:val="none" w:sz="0" w:space="0" w:color="auto"/>
        <w:left w:val="none" w:sz="0" w:space="0" w:color="auto"/>
        <w:bottom w:val="none" w:sz="0" w:space="0" w:color="auto"/>
        <w:right w:val="none" w:sz="0" w:space="0" w:color="auto"/>
      </w:divBdr>
      <w:divsChild>
        <w:div w:id="167985151">
          <w:marLeft w:val="0"/>
          <w:marRight w:val="0"/>
          <w:marTop w:val="150"/>
          <w:marBottom w:val="0"/>
          <w:divBdr>
            <w:top w:val="none" w:sz="0" w:space="0" w:color="auto"/>
            <w:left w:val="none" w:sz="0" w:space="0" w:color="auto"/>
            <w:bottom w:val="none" w:sz="0" w:space="0" w:color="auto"/>
            <w:right w:val="none" w:sz="0" w:space="0" w:color="auto"/>
          </w:divBdr>
        </w:div>
      </w:divsChild>
    </w:div>
    <w:div w:id="993989558">
      <w:bodyDiv w:val="1"/>
      <w:marLeft w:val="0"/>
      <w:marRight w:val="0"/>
      <w:marTop w:val="0"/>
      <w:marBottom w:val="0"/>
      <w:divBdr>
        <w:top w:val="none" w:sz="0" w:space="0" w:color="auto"/>
        <w:left w:val="none" w:sz="0" w:space="0" w:color="auto"/>
        <w:bottom w:val="none" w:sz="0" w:space="0" w:color="auto"/>
        <w:right w:val="none" w:sz="0" w:space="0" w:color="auto"/>
      </w:divBdr>
    </w:div>
    <w:div w:id="1034693991">
      <w:bodyDiv w:val="1"/>
      <w:marLeft w:val="0"/>
      <w:marRight w:val="0"/>
      <w:marTop w:val="0"/>
      <w:marBottom w:val="0"/>
      <w:divBdr>
        <w:top w:val="none" w:sz="0" w:space="0" w:color="auto"/>
        <w:left w:val="none" w:sz="0" w:space="0" w:color="auto"/>
        <w:bottom w:val="none" w:sz="0" w:space="0" w:color="auto"/>
        <w:right w:val="none" w:sz="0" w:space="0" w:color="auto"/>
      </w:divBdr>
    </w:div>
    <w:div w:id="1036464789">
      <w:bodyDiv w:val="1"/>
      <w:marLeft w:val="0"/>
      <w:marRight w:val="0"/>
      <w:marTop w:val="0"/>
      <w:marBottom w:val="0"/>
      <w:divBdr>
        <w:top w:val="none" w:sz="0" w:space="0" w:color="auto"/>
        <w:left w:val="none" w:sz="0" w:space="0" w:color="auto"/>
        <w:bottom w:val="none" w:sz="0" w:space="0" w:color="auto"/>
        <w:right w:val="none" w:sz="0" w:space="0" w:color="auto"/>
      </w:divBdr>
    </w:div>
    <w:div w:id="1048069386">
      <w:bodyDiv w:val="1"/>
      <w:marLeft w:val="0"/>
      <w:marRight w:val="0"/>
      <w:marTop w:val="0"/>
      <w:marBottom w:val="0"/>
      <w:divBdr>
        <w:top w:val="none" w:sz="0" w:space="0" w:color="auto"/>
        <w:left w:val="none" w:sz="0" w:space="0" w:color="auto"/>
        <w:bottom w:val="none" w:sz="0" w:space="0" w:color="auto"/>
        <w:right w:val="none" w:sz="0" w:space="0" w:color="auto"/>
      </w:divBdr>
    </w:div>
    <w:div w:id="1067843661">
      <w:bodyDiv w:val="1"/>
      <w:marLeft w:val="0"/>
      <w:marRight w:val="0"/>
      <w:marTop w:val="0"/>
      <w:marBottom w:val="0"/>
      <w:divBdr>
        <w:top w:val="none" w:sz="0" w:space="0" w:color="auto"/>
        <w:left w:val="none" w:sz="0" w:space="0" w:color="auto"/>
        <w:bottom w:val="none" w:sz="0" w:space="0" w:color="auto"/>
        <w:right w:val="none" w:sz="0" w:space="0" w:color="auto"/>
      </w:divBdr>
    </w:div>
    <w:div w:id="1135755735">
      <w:bodyDiv w:val="1"/>
      <w:marLeft w:val="0"/>
      <w:marRight w:val="0"/>
      <w:marTop w:val="0"/>
      <w:marBottom w:val="0"/>
      <w:divBdr>
        <w:top w:val="none" w:sz="0" w:space="0" w:color="auto"/>
        <w:left w:val="none" w:sz="0" w:space="0" w:color="auto"/>
        <w:bottom w:val="none" w:sz="0" w:space="0" w:color="auto"/>
        <w:right w:val="none" w:sz="0" w:space="0" w:color="auto"/>
      </w:divBdr>
    </w:div>
    <w:div w:id="1144932270">
      <w:bodyDiv w:val="1"/>
      <w:marLeft w:val="0"/>
      <w:marRight w:val="0"/>
      <w:marTop w:val="0"/>
      <w:marBottom w:val="0"/>
      <w:divBdr>
        <w:top w:val="none" w:sz="0" w:space="0" w:color="auto"/>
        <w:left w:val="none" w:sz="0" w:space="0" w:color="auto"/>
        <w:bottom w:val="none" w:sz="0" w:space="0" w:color="auto"/>
        <w:right w:val="none" w:sz="0" w:space="0" w:color="auto"/>
      </w:divBdr>
    </w:div>
    <w:div w:id="1156647836">
      <w:bodyDiv w:val="1"/>
      <w:marLeft w:val="0"/>
      <w:marRight w:val="0"/>
      <w:marTop w:val="0"/>
      <w:marBottom w:val="0"/>
      <w:divBdr>
        <w:top w:val="none" w:sz="0" w:space="0" w:color="auto"/>
        <w:left w:val="none" w:sz="0" w:space="0" w:color="auto"/>
        <w:bottom w:val="none" w:sz="0" w:space="0" w:color="auto"/>
        <w:right w:val="none" w:sz="0" w:space="0" w:color="auto"/>
      </w:divBdr>
      <w:divsChild>
        <w:div w:id="20055599">
          <w:marLeft w:val="0"/>
          <w:marRight w:val="0"/>
          <w:marTop w:val="0"/>
          <w:marBottom w:val="0"/>
          <w:divBdr>
            <w:top w:val="single" w:sz="2" w:space="0" w:color="D9D9E3"/>
            <w:left w:val="single" w:sz="2" w:space="0" w:color="D9D9E3"/>
            <w:bottom w:val="single" w:sz="2" w:space="0" w:color="D9D9E3"/>
            <w:right w:val="single" w:sz="2" w:space="0" w:color="D9D9E3"/>
          </w:divBdr>
          <w:divsChild>
            <w:div w:id="1927685723">
              <w:marLeft w:val="0"/>
              <w:marRight w:val="0"/>
              <w:marTop w:val="0"/>
              <w:marBottom w:val="0"/>
              <w:divBdr>
                <w:top w:val="single" w:sz="2" w:space="0" w:color="D9D9E3"/>
                <w:left w:val="single" w:sz="2" w:space="0" w:color="D9D9E3"/>
                <w:bottom w:val="single" w:sz="2" w:space="0" w:color="D9D9E3"/>
                <w:right w:val="single" w:sz="2" w:space="0" w:color="D9D9E3"/>
              </w:divBdr>
              <w:divsChild>
                <w:div w:id="1256597133">
                  <w:marLeft w:val="0"/>
                  <w:marRight w:val="0"/>
                  <w:marTop w:val="0"/>
                  <w:marBottom w:val="0"/>
                  <w:divBdr>
                    <w:top w:val="single" w:sz="2" w:space="0" w:color="D9D9E3"/>
                    <w:left w:val="single" w:sz="2" w:space="0" w:color="D9D9E3"/>
                    <w:bottom w:val="single" w:sz="2" w:space="0" w:color="D9D9E3"/>
                    <w:right w:val="single" w:sz="2" w:space="0" w:color="D9D9E3"/>
                  </w:divBdr>
                  <w:divsChild>
                    <w:div w:id="1585844067">
                      <w:marLeft w:val="0"/>
                      <w:marRight w:val="0"/>
                      <w:marTop w:val="0"/>
                      <w:marBottom w:val="0"/>
                      <w:divBdr>
                        <w:top w:val="single" w:sz="2" w:space="0" w:color="D9D9E3"/>
                        <w:left w:val="single" w:sz="2" w:space="0" w:color="D9D9E3"/>
                        <w:bottom w:val="single" w:sz="2" w:space="0" w:color="D9D9E3"/>
                        <w:right w:val="single" w:sz="2" w:space="0" w:color="D9D9E3"/>
                      </w:divBdr>
                      <w:divsChild>
                        <w:div w:id="80417702">
                          <w:marLeft w:val="0"/>
                          <w:marRight w:val="0"/>
                          <w:marTop w:val="0"/>
                          <w:marBottom w:val="0"/>
                          <w:divBdr>
                            <w:top w:val="single" w:sz="2" w:space="0" w:color="D9D9E3"/>
                            <w:left w:val="single" w:sz="2" w:space="0" w:color="D9D9E3"/>
                            <w:bottom w:val="single" w:sz="2" w:space="0" w:color="D9D9E3"/>
                            <w:right w:val="single" w:sz="2" w:space="0" w:color="D9D9E3"/>
                          </w:divBdr>
                          <w:divsChild>
                            <w:div w:id="409238607">
                              <w:marLeft w:val="0"/>
                              <w:marRight w:val="0"/>
                              <w:marTop w:val="100"/>
                              <w:marBottom w:val="100"/>
                              <w:divBdr>
                                <w:top w:val="single" w:sz="2" w:space="0" w:color="D9D9E3"/>
                                <w:left w:val="single" w:sz="2" w:space="0" w:color="D9D9E3"/>
                                <w:bottom w:val="single" w:sz="2" w:space="0" w:color="D9D9E3"/>
                                <w:right w:val="single" w:sz="2" w:space="0" w:color="D9D9E3"/>
                              </w:divBdr>
                              <w:divsChild>
                                <w:div w:id="1754164716">
                                  <w:marLeft w:val="0"/>
                                  <w:marRight w:val="0"/>
                                  <w:marTop w:val="0"/>
                                  <w:marBottom w:val="0"/>
                                  <w:divBdr>
                                    <w:top w:val="single" w:sz="2" w:space="0" w:color="D9D9E3"/>
                                    <w:left w:val="single" w:sz="2" w:space="0" w:color="D9D9E3"/>
                                    <w:bottom w:val="single" w:sz="2" w:space="0" w:color="D9D9E3"/>
                                    <w:right w:val="single" w:sz="2" w:space="0" w:color="D9D9E3"/>
                                  </w:divBdr>
                                  <w:divsChild>
                                    <w:div w:id="445466678">
                                      <w:marLeft w:val="0"/>
                                      <w:marRight w:val="0"/>
                                      <w:marTop w:val="0"/>
                                      <w:marBottom w:val="0"/>
                                      <w:divBdr>
                                        <w:top w:val="single" w:sz="2" w:space="0" w:color="D9D9E3"/>
                                        <w:left w:val="single" w:sz="2" w:space="0" w:color="D9D9E3"/>
                                        <w:bottom w:val="single" w:sz="2" w:space="0" w:color="D9D9E3"/>
                                        <w:right w:val="single" w:sz="2" w:space="0" w:color="D9D9E3"/>
                                      </w:divBdr>
                                      <w:divsChild>
                                        <w:div w:id="137849130">
                                          <w:marLeft w:val="0"/>
                                          <w:marRight w:val="0"/>
                                          <w:marTop w:val="0"/>
                                          <w:marBottom w:val="0"/>
                                          <w:divBdr>
                                            <w:top w:val="single" w:sz="2" w:space="0" w:color="D9D9E3"/>
                                            <w:left w:val="single" w:sz="2" w:space="0" w:color="D9D9E3"/>
                                            <w:bottom w:val="single" w:sz="2" w:space="0" w:color="D9D9E3"/>
                                            <w:right w:val="single" w:sz="2" w:space="0" w:color="D9D9E3"/>
                                          </w:divBdr>
                                          <w:divsChild>
                                            <w:div w:id="64573953">
                                              <w:marLeft w:val="0"/>
                                              <w:marRight w:val="0"/>
                                              <w:marTop w:val="0"/>
                                              <w:marBottom w:val="0"/>
                                              <w:divBdr>
                                                <w:top w:val="single" w:sz="2" w:space="0" w:color="D9D9E3"/>
                                                <w:left w:val="single" w:sz="2" w:space="0" w:color="D9D9E3"/>
                                                <w:bottom w:val="single" w:sz="2" w:space="0" w:color="D9D9E3"/>
                                                <w:right w:val="single" w:sz="2" w:space="0" w:color="D9D9E3"/>
                                              </w:divBdr>
                                              <w:divsChild>
                                                <w:div w:id="1051924985">
                                                  <w:marLeft w:val="0"/>
                                                  <w:marRight w:val="0"/>
                                                  <w:marTop w:val="0"/>
                                                  <w:marBottom w:val="0"/>
                                                  <w:divBdr>
                                                    <w:top w:val="single" w:sz="2" w:space="0" w:color="D9D9E3"/>
                                                    <w:left w:val="single" w:sz="2" w:space="0" w:color="D9D9E3"/>
                                                    <w:bottom w:val="single" w:sz="2" w:space="0" w:color="D9D9E3"/>
                                                    <w:right w:val="single" w:sz="2" w:space="0" w:color="D9D9E3"/>
                                                  </w:divBdr>
                                                  <w:divsChild>
                                                    <w:div w:id="9817354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44603506">
          <w:marLeft w:val="0"/>
          <w:marRight w:val="0"/>
          <w:marTop w:val="0"/>
          <w:marBottom w:val="0"/>
          <w:divBdr>
            <w:top w:val="none" w:sz="0" w:space="0" w:color="auto"/>
            <w:left w:val="none" w:sz="0" w:space="0" w:color="auto"/>
            <w:bottom w:val="none" w:sz="0" w:space="0" w:color="auto"/>
            <w:right w:val="none" w:sz="0" w:space="0" w:color="auto"/>
          </w:divBdr>
        </w:div>
      </w:divsChild>
    </w:div>
    <w:div w:id="1174763085">
      <w:bodyDiv w:val="1"/>
      <w:marLeft w:val="0"/>
      <w:marRight w:val="0"/>
      <w:marTop w:val="0"/>
      <w:marBottom w:val="0"/>
      <w:divBdr>
        <w:top w:val="none" w:sz="0" w:space="0" w:color="auto"/>
        <w:left w:val="none" w:sz="0" w:space="0" w:color="auto"/>
        <w:bottom w:val="none" w:sz="0" w:space="0" w:color="auto"/>
        <w:right w:val="none" w:sz="0" w:space="0" w:color="auto"/>
      </w:divBdr>
    </w:div>
    <w:div w:id="1175994674">
      <w:bodyDiv w:val="1"/>
      <w:marLeft w:val="0"/>
      <w:marRight w:val="0"/>
      <w:marTop w:val="0"/>
      <w:marBottom w:val="0"/>
      <w:divBdr>
        <w:top w:val="none" w:sz="0" w:space="0" w:color="auto"/>
        <w:left w:val="none" w:sz="0" w:space="0" w:color="auto"/>
        <w:bottom w:val="none" w:sz="0" w:space="0" w:color="auto"/>
        <w:right w:val="none" w:sz="0" w:space="0" w:color="auto"/>
      </w:divBdr>
    </w:div>
    <w:div w:id="1181773210">
      <w:bodyDiv w:val="1"/>
      <w:marLeft w:val="0"/>
      <w:marRight w:val="0"/>
      <w:marTop w:val="0"/>
      <w:marBottom w:val="0"/>
      <w:divBdr>
        <w:top w:val="none" w:sz="0" w:space="0" w:color="auto"/>
        <w:left w:val="none" w:sz="0" w:space="0" w:color="auto"/>
        <w:bottom w:val="none" w:sz="0" w:space="0" w:color="auto"/>
        <w:right w:val="none" w:sz="0" w:space="0" w:color="auto"/>
      </w:divBdr>
    </w:div>
    <w:div w:id="1196387530">
      <w:bodyDiv w:val="1"/>
      <w:marLeft w:val="0"/>
      <w:marRight w:val="0"/>
      <w:marTop w:val="0"/>
      <w:marBottom w:val="0"/>
      <w:divBdr>
        <w:top w:val="none" w:sz="0" w:space="0" w:color="auto"/>
        <w:left w:val="none" w:sz="0" w:space="0" w:color="auto"/>
        <w:bottom w:val="none" w:sz="0" w:space="0" w:color="auto"/>
        <w:right w:val="none" w:sz="0" w:space="0" w:color="auto"/>
      </w:divBdr>
    </w:div>
    <w:div w:id="1261253682">
      <w:bodyDiv w:val="1"/>
      <w:marLeft w:val="0"/>
      <w:marRight w:val="0"/>
      <w:marTop w:val="0"/>
      <w:marBottom w:val="0"/>
      <w:divBdr>
        <w:top w:val="none" w:sz="0" w:space="0" w:color="auto"/>
        <w:left w:val="none" w:sz="0" w:space="0" w:color="auto"/>
        <w:bottom w:val="none" w:sz="0" w:space="0" w:color="auto"/>
        <w:right w:val="none" w:sz="0" w:space="0" w:color="auto"/>
      </w:divBdr>
    </w:div>
    <w:div w:id="1333490236">
      <w:bodyDiv w:val="1"/>
      <w:marLeft w:val="0"/>
      <w:marRight w:val="0"/>
      <w:marTop w:val="0"/>
      <w:marBottom w:val="0"/>
      <w:divBdr>
        <w:top w:val="none" w:sz="0" w:space="0" w:color="auto"/>
        <w:left w:val="none" w:sz="0" w:space="0" w:color="auto"/>
        <w:bottom w:val="none" w:sz="0" w:space="0" w:color="auto"/>
        <w:right w:val="none" w:sz="0" w:space="0" w:color="auto"/>
      </w:divBdr>
    </w:div>
    <w:div w:id="1419450500">
      <w:bodyDiv w:val="1"/>
      <w:marLeft w:val="0"/>
      <w:marRight w:val="0"/>
      <w:marTop w:val="0"/>
      <w:marBottom w:val="0"/>
      <w:divBdr>
        <w:top w:val="none" w:sz="0" w:space="0" w:color="auto"/>
        <w:left w:val="none" w:sz="0" w:space="0" w:color="auto"/>
        <w:bottom w:val="none" w:sz="0" w:space="0" w:color="auto"/>
        <w:right w:val="none" w:sz="0" w:space="0" w:color="auto"/>
      </w:divBdr>
      <w:divsChild>
        <w:div w:id="1992783021">
          <w:marLeft w:val="0"/>
          <w:marRight w:val="0"/>
          <w:marTop w:val="0"/>
          <w:marBottom w:val="0"/>
          <w:divBdr>
            <w:top w:val="single" w:sz="2" w:space="0" w:color="D9D9E3"/>
            <w:left w:val="single" w:sz="2" w:space="0" w:color="D9D9E3"/>
            <w:bottom w:val="single" w:sz="2" w:space="0" w:color="D9D9E3"/>
            <w:right w:val="single" w:sz="2" w:space="0" w:color="D9D9E3"/>
          </w:divBdr>
          <w:divsChild>
            <w:div w:id="1193037596">
              <w:marLeft w:val="0"/>
              <w:marRight w:val="0"/>
              <w:marTop w:val="0"/>
              <w:marBottom w:val="0"/>
              <w:divBdr>
                <w:top w:val="single" w:sz="2" w:space="0" w:color="D9D9E3"/>
                <w:left w:val="single" w:sz="2" w:space="0" w:color="D9D9E3"/>
                <w:bottom w:val="single" w:sz="2" w:space="0" w:color="D9D9E3"/>
                <w:right w:val="single" w:sz="2" w:space="0" w:color="D9D9E3"/>
              </w:divBdr>
              <w:divsChild>
                <w:div w:id="622689894">
                  <w:marLeft w:val="0"/>
                  <w:marRight w:val="0"/>
                  <w:marTop w:val="0"/>
                  <w:marBottom w:val="0"/>
                  <w:divBdr>
                    <w:top w:val="single" w:sz="2" w:space="0" w:color="D9D9E3"/>
                    <w:left w:val="single" w:sz="2" w:space="0" w:color="D9D9E3"/>
                    <w:bottom w:val="single" w:sz="2" w:space="0" w:color="D9D9E3"/>
                    <w:right w:val="single" w:sz="2" w:space="0" w:color="D9D9E3"/>
                  </w:divBdr>
                  <w:divsChild>
                    <w:div w:id="626861700">
                      <w:marLeft w:val="0"/>
                      <w:marRight w:val="0"/>
                      <w:marTop w:val="0"/>
                      <w:marBottom w:val="0"/>
                      <w:divBdr>
                        <w:top w:val="single" w:sz="2" w:space="0" w:color="D9D9E3"/>
                        <w:left w:val="single" w:sz="2" w:space="0" w:color="D9D9E3"/>
                        <w:bottom w:val="single" w:sz="2" w:space="0" w:color="D9D9E3"/>
                        <w:right w:val="single" w:sz="2" w:space="0" w:color="D9D9E3"/>
                      </w:divBdr>
                      <w:divsChild>
                        <w:div w:id="793058260">
                          <w:marLeft w:val="0"/>
                          <w:marRight w:val="0"/>
                          <w:marTop w:val="0"/>
                          <w:marBottom w:val="0"/>
                          <w:divBdr>
                            <w:top w:val="single" w:sz="2" w:space="0" w:color="auto"/>
                            <w:left w:val="single" w:sz="2" w:space="0" w:color="auto"/>
                            <w:bottom w:val="single" w:sz="6" w:space="0" w:color="auto"/>
                            <w:right w:val="single" w:sz="2" w:space="0" w:color="auto"/>
                          </w:divBdr>
                          <w:divsChild>
                            <w:div w:id="1524976663">
                              <w:marLeft w:val="0"/>
                              <w:marRight w:val="0"/>
                              <w:marTop w:val="100"/>
                              <w:marBottom w:val="100"/>
                              <w:divBdr>
                                <w:top w:val="single" w:sz="2" w:space="0" w:color="D9D9E3"/>
                                <w:left w:val="single" w:sz="2" w:space="0" w:color="D9D9E3"/>
                                <w:bottom w:val="single" w:sz="2" w:space="0" w:color="D9D9E3"/>
                                <w:right w:val="single" w:sz="2" w:space="0" w:color="D9D9E3"/>
                              </w:divBdr>
                              <w:divsChild>
                                <w:div w:id="1621719177">
                                  <w:marLeft w:val="0"/>
                                  <w:marRight w:val="0"/>
                                  <w:marTop w:val="0"/>
                                  <w:marBottom w:val="0"/>
                                  <w:divBdr>
                                    <w:top w:val="single" w:sz="2" w:space="0" w:color="D9D9E3"/>
                                    <w:left w:val="single" w:sz="2" w:space="0" w:color="D9D9E3"/>
                                    <w:bottom w:val="single" w:sz="2" w:space="0" w:color="D9D9E3"/>
                                    <w:right w:val="single" w:sz="2" w:space="0" w:color="D9D9E3"/>
                                  </w:divBdr>
                                  <w:divsChild>
                                    <w:div w:id="1619331519">
                                      <w:marLeft w:val="0"/>
                                      <w:marRight w:val="0"/>
                                      <w:marTop w:val="0"/>
                                      <w:marBottom w:val="0"/>
                                      <w:divBdr>
                                        <w:top w:val="single" w:sz="2" w:space="0" w:color="D9D9E3"/>
                                        <w:left w:val="single" w:sz="2" w:space="0" w:color="D9D9E3"/>
                                        <w:bottom w:val="single" w:sz="2" w:space="0" w:color="D9D9E3"/>
                                        <w:right w:val="single" w:sz="2" w:space="0" w:color="D9D9E3"/>
                                      </w:divBdr>
                                      <w:divsChild>
                                        <w:div w:id="469828714">
                                          <w:marLeft w:val="0"/>
                                          <w:marRight w:val="0"/>
                                          <w:marTop w:val="0"/>
                                          <w:marBottom w:val="0"/>
                                          <w:divBdr>
                                            <w:top w:val="single" w:sz="2" w:space="0" w:color="D9D9E3"/>
                                            <w:left w:val="single" w:sz="2" w:space="0" w:color="D9D9E3"/>
                                            <w:bottom w:val="single" w:sz="2" w:space="0" w:color="D9D9E3"/>
                                            <w:right w:val="single" w:sz="2" w:space="0" w:color="D9D9E3"/>
                                          </w:divBdr>
                                          <w:divsChild>
                                            <w:div w:id="149100416">
                                              <w:marLeft w:val="0"/>
                                              <w:marRight w:val="0"/>
                                              <w:marTop w:val="0"/>
                                              <w:marBottom w:val="0"/>
                                              <w:divBdr>
                                                <w:top w:val="single" w:sz="2" w:space="0" w:color="D9D9E3"/>
                                                <w:left w:val="single" w:sz="2" w:space="0" w:color="D9D9E3"/>
                                                <w:bottom w:val="single" w:sz="2" w:space="0" w:color="D9D9E3"/>
                                                <w:right w:val="single" w:sz="2" w:space="0" w:color="D9D9E3"/>
                                              </w:divBdr>
                                              <w:divsChild>
                                                <w:div w:id="1883782075">
                                                  <w:marLeft w:val="0"/>
                                                  <w:marRight w:val="0"/>
                                                  <w:marTop w:val="0"/>
                                                  <w:marBottom w:val="0"/>
                                                  <w:divBdr>
                                                    <w:top w:val="single" w:sz="2" w:space="0" w:color="D9D9E3"/>
                                                    <w:left w:val="single" w:sz="2" w:space="0" w:color="D9D9E3"/>
                                                    <w:bottom w:val="single" w:sz="2" w:space="0" w:color="D9D9E3"/>
                                                    <w:right w:val="single" w:sz="2" w:space="0" w:color="D9D9E3"/>
                                                  </w:divBdr>
                                                  <w:divsChild>
                                                    <w:div w:id="1461534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73369547">
          <w:marLeft w:val="0"/>
          <w:marRight w:val="0"/>
          <w:marTop w:val="0"/>
          <w:marBottom w:val="0"/>
          <w:divBdr>
            <w:top w:val="none" w:sz="0" w:space="0" w:color="auto"/>
            <w:left w:val="none" w:sz="0" w:space="0" w:color="auto"/>
            <w:bottom w:val="none" w:sz="0" w:space="0" w:color="auto"/>
            <w:right w:val="none" w:sz="0" w:space="0" w:color="auto"/>
          </w:divBdr>
        </w:div>
      </w:divsChild>
    </w:div>
    <w:div w:id="1433160066">
      <w:bodyDiv w:val="1"/>
      <w:marLeft w:val="0"/>
      <w:marRight w:val="0"/>
      <w:marTop w:val="0"/>
      <w:marBottom w:val="0"/>
      <w:divBdr>
        <w:top w:val="none" w:sz="0" w:space="0" w:color="auto"/>
        <w:left w:val="none" w:sz="0" w:space="0" w:color="auto"/>
        <w:bottom w:val="none" w:sz="0" w:space="0" w:color="auto"/>
        <w:right w:val="none" w:sz="0" w:space="0" w:color="auto"/>
      </w:divBdr>
    </w:div>
    <w:div w:id="1468084631">
      <w:bodyDiv w:val="1"/>
      <w:marLeft w:val="0"/>
      <w:marRight w:val="0"/>
      <w:marTop w:val="0"/>
      <w:marBottom w:val="0"/>
      <w:divBdr>
        <w:top w:val="none" w:sz="0" w:space="0" w:color="auto"/>
        <w:left w:val="none" w:sz="0" w:space="0" w:color="auto"/>
        <w:bottom w:val="none" w:sz="0" w:space="0" w:color="auto"/>
        <w:right w:val="none" w:sz="0" w:space="0" w:color="auto"/>
      </w:divBdr>
    </w:div>
    <w:div w:id="1498838508">
      <w:bodyDiv w:val="1"/>
      <w:marLeft w:val="0"/>
      <w:marRight w:val="0"/>
      <w:marTop w:val="0"/>
      <w:marBottom w:val="0"/>
      <w:divBdr>
        <w:top w:val="none" w:sz="0" w:space="0" w:color="auto"/>
        <w:left w:val="none" w:sz="0" w:space="0" w:color="auto"/>
        <w:bottom w:val="none" w:sz="0" w:space="0" w:color="auto"/>
        <w:right w:val="none" w:sz="0" w:space="0" w:color="auto"/>
      </w:divBdr>
    </w:div>
    <w:div w:id="1572037283">
      <w:bodyDiv w:val="1"/>
      <w:marLeft w:val="0"/>
      <w:marRight w:val="0"/>
      <w:marTop w:val="0"/>
      <w:marBottom w:val="0"/>
      <w:divBdr>
        <w:top w:val="none" w:sz="0" w:space="0" w:color="auto"/>
        <w:left w:val="none" w:sz="0" w:space="0" w:color="auto"/>
        <w:bottom w:val="none" w:sz="0" w:space="0" w:color="auto"/>
        <w:right w:val="none" w:sz="0" w:space="0" w:color="auto"/>
      </w:divBdr>
    </w:div>
    <w:div w:id="1611090572">
      <w:bodyDiv w:val="1"/>
      <w:marLeft w:val="0"/>
      <w:marRight w:val="0"/>
      <w:marTop w:val="0"/>
      <w:marBottom w:val="0"/>
      <w:divBdr>
        <w:top w:val="none" w:sz="0" w:space="0" w:color="auto"/>
        <w:left w:val="none" w:sz="0" w:space="0" w:color="auto"/>
        <w:bottom w:val="none" w:sz="0" w:space="0" w:color="auto"/>
        <w:right w:val="none" w:sz="0" w:space="0" w:color="auto"/>
      </w:divBdr>
      <w:divsChild>
        <w:div w:id="1152598421">
          <w:marLeft w:val="0"/>
          <w:marRight w:val="0"/>
          <w:marTop w:val="0"/>
          <w:marBottom w:val="0"/>
          <w:divBdr>
            <w:top w:val="single" w:sz="2" w:space="0" w:color="D9D9E3"/>
            <w:left w:val="single" w:sz="2" w:space="0" w:color="D9D9E3"/>
            <w:bottom w:val="single" w:sz="2" w:space="0" w:color="D9D9E3"/>
            <w:right w:val="single" w:sz="2" w:space="0" w:color="D9D9E3"/>
          </w:divBdr>
          <w:divsChild>
            <w:div w:id="296761493">
              <w:marLeft w:val="0"/>
              <w:marRight w:val="0"/>
              <w:marTop w:val="0"/>
              <w:marBottom w:val="0"/>
              <w:divBdr>
                <w:top w:val="single" w:sz="2" w:space="0" w:color="D9D9E3"/>
                <w:left w:val="single" w:sz="2" w:space="0" w:color="D9D9E3"/>
                <w:bottom w:val="single" w:sz="2" w:space="0" w:color="D9D9E3"/>
                <w:right w:val="single" w:sz="2" w:space="0" w:color="D9D9E3"/>
              </w:divBdr>
              <w:divsChild>
                <w:div w:id="2061443208">
                  <w:marLeft w:val="0"/>
                  <w:marRight w:val="0"/>
                  <w:marTop w:val="0"/>
                  <w:marBottom w:val="0"/>
                  <w:divBdr>
                    <w:top w:val="single" w:sz="2" w:space="0" w:color="D9D9E3"/>
                    <w:left w:val="single" w:sz="2" w:space="0" w:color="D9D9E3"/>
                    <w:bottom w:val="single" w:sz="2" w:space="0" w:color="D9D9E3"/>
                    <w:right w:val="single" w:sz="2" w:space="0" w:color="D9D9E3"/>
                  </w:divBdr>
                  <w:divsChild>
                    <w:div w:id="200871713">
                      <w:marLeft w:val="0"/>
                      <w:marRight w:val="0"/>
                      <w:marTop w:val="0"/>
                      <w:marBottom w:val="0"/>
                      <w:divBdr>
                        <w:top w:val="single" w:sz="2" w:space="0" w:color="D9D9E3"/>
                        <w:left w:val="single" w:sz="2" w:space="0" w:color="D9D9E3"/>
                        <w:bottom w:val="single" w:sz="2" w:space="0" w:color="D9D9E3"/>
                        <w:right w:val="single" w:sz="2" w:space="0" w:color="D9D9E3"/>
                      </w:divBdr>
                      <w:divsChild>
                        <w:div w:id="1510487094">
                          <w:marLeft w:val="0"/>
                          <w:marRight w:val="0"/>
                          <w:marTop w:val="0"/>
                          <w:marBottom w:val="0"/>
                          <w:divBdr>
                            <w:top w:val="single" w:sz="2" w:space="0" w:color="auto"/>
                            <w:left w:val="single" w:sz="2" w:space="0" w:color="auto"/>
                            <w:bottom w:val="single" w:sz="6" w:space="0" w:color="auto"/>
                            <w:right w:val="single" w:sz="2" w:space="0" w:color="auto"/>
                          </w:divBdr>
                          <w:divsChild>
                            <w:div w:id="220753960">
                              <w:marLeft w:val="0"/>
                              <w:marRight w:val="0"/>
                              <w:marTop w:val="100"/>
                              <w:marBottom w:val="100"/>
                              <w:divBdr>
                                <w:top w:val="single" w:sz="2" w:space="0" w:color="D9D9E3"/>
                                <w:left w:val="single" w:sz="2" w:space="0" w:color="D9D9E3"/>
                                <w:bottom w:val="single" w:sz="2" w:space="0" w:color="D9D9E3"/>
                                <w:right w:val="single" w:sz="2" w:space="0" w:color="D9D9E3"/>
                              </w:divBdr>
                              <w:divsChild>
                                <w:div w:id="1448502429">
                                  <w:marLeft w:val="0"/>
                                  <w:marRight w:val="0"/>
                                  <w:marTop w:val="0"/>
                                  <w:marBottom w:val="0"/>
                                  <w:divBdr>
                                    <w:top w:val="single" w:sz="2" w:space="0" w:color="D9D9E3"/>
                                    <w:left w:val="single" w:sz="2" w:space="0" w:color="D9D9E3"/>
                                    <w:bottom w:val="single" w:sz="2" w:space="0" w:color="D9D9E3"/>
                                    <w:right w:val="single" w:sz="2" w:space="0" w:color="D9D9E3"/>
                                  </w:divBdr>
                                  <w:divsChild>
                                    <w:div w:id="1111556332">
                                      <w:marLeft w:val="0"/>
                                      <w:marRight w:val="0"/>
                                      <w:marTop w:val="0"/>
                                      <w:marBottom w:val="0"/>
                                      <w:divBdr>
                                        <w:top w:val="single" w:sz="2" w:space="0" w:color="D9D9E3"/>
                                        <w:left w:val="single" w:sz="2" w:space="0" w:color="D9D9E3"/>
                                        <w:bottom w:val="single" w:sz="2" w:space="0" w:color="D9D9E3"/>
                                        <w:right w:val="single" w:sz="2" w:space="0" w:color="D9D9E3"/>
                                      </w:divBdr>
                                      <w:divsChild>
                                        <w:div w:id="980963172">
                                          <w:marLeft w:val="0"/>
                                          <w:marRight w:val="0"/>
                                          <w:marTop w:val="0"/>
                                          <w:marBottom w:val="0"/>
                                          <w:divBdr>
                                            <w:top w:val="single" w:sz="2" w:space="0" w:color="D9D9E3"/>
                                            <w:left w:val="single" w:sz="2" w:space="0" w:color="D9D9E3"/>
                                            <w:bottom w:val="single" w:sz="2" w:space="0" w:color="D9D9E3"/>
                                            <w:right w:val="single" w:sz="2" w:space="0" w:color="D9D9E3"/>
                                          </w:divBdr>
                                          <w:divsChild>
                                            <w:div w:id="1153908955">
                                              <w:marLeft w:val="0"/>
                                              <w:marRight w:val="0"/>
                                              <w:marTop w:val="0"/>
                                              <w:marBottom w:val="0"/>
                                              <w:divBdr>
                                                <w:top w:val="single" w:sz="2" w:space="0" w:color="D9D9E3"/>
                                                <w:left w:val="single" w:sz="2" w:space="0" w:color="D9D9E3"/>
                                                <w:bottom w:val="single" w:sz="2" w:space="0" w:color="D9D9E3"/>
                                                <w:right w:val="single" w:sz="2" w:space="0" w:color="D9D9E3"/>
                                              </w:divBdr>
                                              <w:divsChild>
                                                <w:div w:id="1667590717">
                                                  <w:marLeft w:val="0"/>
                                                  <w:marRight w:val="0"/>
                                                  <w:marTop w:val="0"/>
                                                  <w:marBottom w:val="0"/>
                                                  <w:divBdr>
                                                    <w:top w:val="single" w:sz="2" w:space="0" w:color="D9D9E3"/>
                                                    <w:left w:val="single" w:sz="2" w:space="0" w:color="D9D9E3"/>
                                                    <w:bottom w:val="single" w:sz="2" w:space="0" w:color="D9D9E3"/>
                                                    <w:right w:val="single" w:sz="2" w:space="0" w:color="D9D9E3"/>
                                                  </w:divBdr>
                                                  <w:divsChild>
                                                    <w:div w:id="9356751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96200950">
          <w:marLeft w:val="0"/>
          <w:marRight w:val="0"/>
          <w:marTop w:val="0"/>
          <w:marBottom w:val="0"/>
          <w:divBdr>
            <w:top w:val="none" w:sz="0" w:space="0" w:color="auto"/>
            <w:left w:val="none" w:sz="0" w:space="0" w:color="auto"/>
            <w:bottom w:val="none" w:sz="0" w:space="0" w:color="auto"/>
            <w:right w:val="none" w:sz="0" w:space="0" w:color="auto"/>
          </w:divBdr>
        </w:div>
      </w:divsChild>
    </w:div>
    <w:div w:id="1648243645">
      <w:bodyDiv w:val="1"/>
      <w:marLeft w:val="0"/>
      <w:marRight w:val="0"/>
      <w:marTop w:val="0"/>
      <w:marBottom w:val="0"/>
      <w:divBdr>
        <w:top w:val="none" w:sz="0" w:space="0" w:color="auto"/>
        <w:left w:val="none" w:sz="0" w:space="0" w:color="auto"/>
        <w:bottom w:val="none" w:sz="0" w:space="0" w:color="auto"/>
        <w:right w:val="none" w:sz="0" w:space="0" w:color="auto"/>
      </w:divBdr>
    </w:div>
    <w:div w:id="1654674493">
      <w:bodyDiv w:val="1"/>
      <w:marLeft w:val="0"/>
      <w:marRight w:val="0"/>
      <w:marTop w:val="0"/>
      <w:marBottom w:val="0"/>
      <w:divBdr>
        <w:top w:val="none" w:sz="0" w:space="0" w:color="auto"/>
        <w:left w:val="none" w:sz="0" w:space="0" w:color="auto"/>
        <w:bottom w:val="none" w:sz="0" w:space="0" w:color="auto"/>
        <w:right w:val="none" w:sz="0" w:space="0" w:color="auto"/>
      </w:divBdr>
    </w:div>
    <w:div w:id="1675180317">
      <w:bodyDiv w:val="1"/>
      <w:marLeft w:val="0"/>
      <w:marRight w:val="0"/>
      <w:marTop w:val="0"/>
      <w:marBottom w:val="0"/>
      <w:divBdr>
        <w:top w:val="none" w:sz="0" w:space="0" w:color="auto"/>
        <w:left w:val="none" w:sz="0" w:space="0" w:color="auto"/>
        <w:bottom w:val="none" w:sz="0" w:space="0" w:color="auto"/>
        <w:right w:val="none" w:sz="0" w:space="0" w:color="auto"/>
      </w:divBdr>
    </w:div>
    <w:div w:id="1685135896">
      <w:bodyDiv w:val="1"/>
      <w:marLeft w:val="0"/>
      <w:marRight w:val="0"/>
      <w:marTop w:val="0"/>
      <w:marBottom w:val="0"/>
      <w:divBdr>
        <w:top w:val="none" w:sz="0" w:space="0" w:color="auto"/>
        <w:left w:val="none" w:sz="0" w:space="0" w:color="auto"/>
        <w:bottom w:val="none" w:sz="0" w:space="0" w:color="auto"/>
        <w:right w:val="none" w:sz="0" w:space="0" w:color="auto"/>
      </w:divBdr>
      <w:divsChild>
        <w:div w:id="66343809">
          <w:marLeft w:val="0"/>
          <w:marRight w:val="0"/>
          <w:marTop w:val="0"/>
          <w:marBottom w:val="0"/>
          <w:divBdr>
            <w:top w:val="single" w:sz="2" w:space="0" w:color="D9D9E3"/>
            <w:left w:val="single" w:sz="2" w:space="0" w:color="D9D9E3"/>
            <w:bottom w:val="single" w:sz="2" w:space="0" w:color="D9D9E3"/>
            <w:right w:val="single" w:sz="2" w:space="0" w:color="D9D9E3"/>
          </w:divBdr>
          <w:divsChild>
            <w:div w:id="690030909">
              <w:marLeft w:val="0"/>
              <w:marRight w:val="0"/>
              <w:marTop w:val="0"/>
              <w:marBottom w:val="0"/>
              <w:divBdr>
                <w:top w:val="single" w:sz="2" w:space="0" w:color="D9D9E3"/>
                <w:left w:val="single" w:sz="2" w:space="0" w:color="D9D9E3"/>
                <w:bottom w:val="single" w:sz="2" w:space="0" w:color="D9D9E3"/>
                <w:right w:val="single" w:sz="2" w:space="0" w:color="D9D9E3"/>
              </w:divBdr>
              <w:divsChild>
                <w:div w:id="1790006843">
                  <w:marLeft w:val="0"/>
                  <w:marRight w:val="0"/>
                  <w:marTop w:val="0"/>
                  <w:marBottom w:val="0"/>
                  <w:divBdr>
                    <w:top w:val="single" w:sz="2" w:space="0" w:color="D9D9E3"/>
                    <w:left w:val="single" w:sz="2" w:space="0" w:color="D9D9E3"/>
                    <w:bottom w:val="single" w:sz="2" w:space="0" w:color="D9D9E3"/>
                    <w:right w:val="single" w:sz="2" w:space="0" w:color="D9D9E3"/>
                  </w:divBdr>
                  <w:divsChild>
                    <w:div w:id="214128575">
                      <w:marLeft w:val="0"/>
                      <w:marRight w:val="0"/>
                      <w:marTop w:val="0"/>
                      <w:marBottom w:val="0"/>
                      <w:divBdr>
                        <w:top w:val="single" w:sz="2" w:space="0" w:color="D9D9E3"/>
                        <w:left w:val="single" w:sz="2" w:space="0" w:color="D9D9E3"/>
                        <w:bottom w:val="single" w:sz="2" w:space="0" w:color="D9D9E3"/>
                        <w:right w:val="single" w:sz="2" w:space="0" w:color="D9D9E3"/>
                      </w:divBdr>
                      <w:divsChild>
                        <w:div w:id="83841140">
                          <w:marLeft w:val="0"/>
                          <w:marRight w:val="0"/>
                          <w:marTop w:val="0"/>
                          <w:marBottom w:val="0"/>
                          <w:divBdr>
                            <w:top w:val="single" w:sz="2" w:space="0" w:color="D9D9E3"/>
                            <w:left w:val="single" w:sz="2" w:space="0" w:color="D9D9E3"/>
                            <w:bottom w:val="single" w:sz="2" w:space="0" w:color="D9D9E3"/>
                            <w:right w:val="single" w:sz="2" w:space="0" w:color="D9D9E3"/>
                          </w:divBdr>
                          <w:divsChild>
                            <w:div w:id="1763796295">
                              <w:marLeft w:val="0"/>
                              <w:marRight w:val="0"/>
                              <w:marTop w:val="100"/>
                              <w:marBottom w:val="100"/>
                              <w:divBdr>
                                <w:top w:val="single" w:sz="2" w:space="0" w:color="D9D9E3"/>
                                <w:left w:val="single" w:sz="2" w:space="0" w:color="D9D9E3"/>
                                <w:bottom w:val="single" w:sz="2" w:space="0" w:color="D9D9E3"/>
                                <w:right w:val="single" w:sz="2" w:space="0" w:color="D9D9E3"/>
                              </w:divBdr>
                              <w:divsChild>
                                <w:div w:id="363943915">
                                  <w:marLeft w:val="0"/>
                                  <w:marRight w:val="0"/>
                                  <w:marTop w:val="0"/>
                                  <w:marBottom w:val="0"/>
                                  <w:divBdr>
                                    <w:top w:val="single" w:sz="2" w:space="0" w:color="D9D9E3"/>
                                    <w:left w:val="single" w:sz="2" w:space="0" w:color="D9D9E3"/>
                                    <w:bottom w:val="single" w:sz="2" w:space="0" w:color="D9D9E3"/>
                                    <w:right w:val="single" w:sz="2" w:space="0" w:color="D9D9E3"/>
                                  </w:divBdr>
                                  <w:divsChild>
                                    <w:div w:id="1414816639">
                                      <w:marLeft w:val="0"/>
                                      <w:marRight w:val="0"/>
                                      <w:marTop w:val="0"/>
                                      <w:marBottom w:val="0"/>
                                      <w:divBdr>
                                        <w:top w:val="single" w:sz="2" w:space="0" w:color="D9D9E3"/>
                                        <w:left w:val="single" w:sz="2" w:space="0" w:color="D9D9E3"/>
                                        <w:bottom w:val="single" w:sz="2" w:space="0" w:color="D9D9E3"/>
                                        <w:right w:val="single" w:sz="2" w:space="0" w:color="D9D9E3"/>
                                      </w:divBdr>
                                      <w:divsChild>
                                        <w:div w:id="140276022">
                                          <w:marLeft w:val="0"/>
                                          <w:marRight w:val="0"/>
                                          <w:marTop w:val="0"/>
                                          <w:marBottom w:val="0"/>
                                          <w:divBdr>
                                            <w:top w:val="single" w:sz="2" w:space="0" w:color="D9D9E3"/>
                                            <w:left w:val="single" w:sz="2" w:space="0" w:color="D9D9E3"/>
                                            <w:bottom w:val="single" w:sz="2" w:space="0" w:color="D9D9E3"/>
                                            <w:right w:val="single" w:sz="2" w:space="0" w:color="D9D9E3"/>
                                          </w:divBdr>
                                          <w:divsChild>
                                            <w:div w:id="1375763999">
                                              <w:marLeft w:val="0"/>
                                              <w:marRight w:val="0"/>
                                              <w:marTop w:val="0"/>
                                              <w:marBottom w:val="0"/>
                                              <w:divBdr>
                                                <w:top w:val="single" w:sz="2" w:space="0" w:color="D9D9E3"/>
                                                <w:left w:val="single" w:sz="2" w:space="0" w:color="D9D9E3"/>
                                                <w:bottom w:val="single" w:sz="2" w:space="0" w:color="D9D9E3"/>
                                                <w:right w:val="single" w:sz="2" w:space="0" w:color="D9D9E3"/>
                                              </w:divBdr>
                                              <w:divsChild>
                                                <w:div w:id="431509455">
                                                  <w:marLeft w:val="0"/>
                                                  <w:marRight w:val="0"/>
                                                  <w:marTop w:val="0"/>
                                                  <w:marBottom w:val="0"/>
                                                  <w:divBdr>
                                                    <w:top w:val="single" w:sz="2" w:space="0" w:color="D9D9E3"/>
                                                    <w:left w:val="single" w:sz="2" w:space="0" w:color="D9D9E3"/>
                                                    <w:bottom w:val="single" w:sz="2" w:space="0" w:color="D9D9E3"/>
                                                    <w:right w:val="single" w:sz="2" w:space="0" w:color="D9D9E3"/>
                                                  </w:divBdr>
                                                  <w:divsChild>
                                                    <w:div w:id="19600704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09693011">
          <w:marLeft w:val="0"/>
          <w:marRight w:val="0"/>
          <w:marTop w:val="0"/>
          <w:marBottom w:val="0"/>
          <w:divBdr>
            <w:top w:val="none" w:sz="0" w:space="0" w:color="auto"/>
            <w:left w:val="none" w:sz="0" w:space="0" w:color="auto"/>
            <w:bottom w:val="none" w:sz="0" w:space="0" w:color="auto"/>
            <w:right w:val="none" w:sz="0" w:space="0" w:color="auto"/>
          </w:divBdr>
        </w:div>
      </w:divsChild>
    </w:div>
    <w:div w:id="1689796282">
      <w:bodyDiv w:val="1"/>
      <w:marLeft w:val="0"/>
      <w:marRight w:val="0"/>
      <w:marTop w:val="0"/>
      <w:marBottom w:val="0"/>
      <w:divBdr>
        <w:top w:val="none" w:sz="0" w:space="0" w:color="auto"/>
        <w:left w:val="none" w:sz="0" w:space="0" w:color="auto"/>
        <w:bottom w:val="none" w:sz="0" w:space="0" w:color="auto"/>
        <w:right w:val="none" w:sz="0" w:space="0" w:color="auto"/>
      </w:divBdr>
      <w:divsChild>
        <w:div w:id="1648125274">
          <w:marLeft w:val="0"/>
          <w:marRight w:val="0"/>
          <w:marTop w:val="0"/>
          <w:marBottom w:val="0"/>
          <w:divBdr>
            <w:top w:val="none" w:sz="0" w:space="0" w:color="auto"/>
            <w:left w:val="none" w:sz="0" w:space="0" w:color="auto"/>
            <w:bottom w:val="none" w:sz="0" w:space="0" w:color="auto"/>
            <w:right w:val="none" w:sz="0" w:space="0" w:color="auto"/>
          </w:divBdr>
          <w:divsChild>
            <w:div w:id="140661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71080">
      <w:bodyDiv w:val="1"/>
      <w:marLeft w:val="0"/>
      <w:marRight w:val="0"/>
      <w:marTop w:val="0"/>
      <w:marBottom w:val="0"/>
      <w:divBdr>
        <w:top w:val="none" w:sz="0" w:space="0" w:color="auto"/>
        <w:left w:val="none" w:sz="0" w:space="0" w:color="auto"/>
        <w:bottom w:val="none" w:sz="0" w:space="0" w:color="auto"/>
        <w:right w:val="none" w:sz="0" w:space="0" w:color="auto"/>
      </w:divBdr>
    </w:div>
    <w:div w:id="1730417423">
      <w:bodyDiv w:val="1"/>
      <w:marLeft w:val="0"/>
      <w:marRight w:val="0"/>
      <w:marTop w:val="0"/>
      <w:marBottom w:val="0"/>
      <w:divBdr>
        <w:top w:val="none" w:sz="0" w:space="0" w:color="auto"/>
        <w:left w:val="none" w:sz="0" w:space="0" w:color="auto"/>
        <w:bottom w:val="none" w:sz="0" w:space="0" w:color="auto"/>
        <w:right w:val="none" w:sz="0" w:space="0" w:color="auto"/>
      </w:divBdr>
    </w:div>
    <w:div w:id="1744256010">
      <w:bodyDiv w:val="1"/>
      <w:marLeft w:val="0"/>
      <w:marRight w:val="0"/>
      <w:marTop w:val="0"/>
      <w:marBottom w:val="0"/>
      <w:divBdr>
        <w:top w:val="none" w:sz="0" w:space="0" w:color="auto"/>
        <w:left w:val="none" w:sz="0" w:space="0" w:color="auto"/>
        <w:bottom w:val="none" w:sz="0" w:space="0" w:color="auto"/>
        <w:right w:val="none" w:sz="0" w:space="0" w:color="auto"/>
      </w:divBdr>
      <w:divsChild>
        <w:div w:id="1412895488">
          <w:marLeft w:val="0"/>
          <w:marRight w:val="0"/>
          <w:marTop w:val="150"/>
          <w:marBottom w:val="0"/>
          <w:divBdr>
            <w:top w:val="none" w:sz="0" w:space="0" w:color="auto"/>
            <w:left w:val="none" w:sz="0" w:space="0" w:color="auto"/>
            <w:bottom w:val="none" w:sz="0" w:space="0" w:color="auto"/>
            <w:right w:val="none" w:sz="0" w:space="0" w:color="auto"/>
          </w:divBdr>
        </w:div>
      </w:divsChild>
    </w:div>
    <w:div w:id="1869681822">
      <w:bodyDiv w:val="1"/>
      <w:marLeft w:val="0"/>
      <w:marRight w:val="0"/>
      <w:marTop w:val="0"/>
      <w:marBottom w:val="0"/>
      <w:divBdr>
        <w:top w:val="none" w:sz="0" w:space="0" w:color="auto"/>
        <w:left w:val="none" w:sz="0" w:space="0" w:color="auto"/>
        <w:bottom w:val="none" w:sz="0" w:space="0" w:color="auto"/>
        <w:right w:val="none" w:sz="0" w:space="0" w:color="auto"/>
      </w:divBdr>
    </w:div>
    <w:div w:id="1879929569">
      <w:bodyDiv w:val="1"/>
      <w:marLeft w:val="0"/>
      <w:marRight w:val="0"/>
      <w:marTop w:val="0"/>
      <w:marBottom w:val="0"/>
      <w:divBdr>
        <w:top w:val="none" w:sz="0" w:space="0" w:color="auto"/>
        <w:left w:val="none" w:sz="0" w:space="0" w:color="auto"/>
        <w:bottom w:val="none" w:sz="0" w:space="0" w:color="auto"/>
        <w:right w:val="none" w:sz="0" w:space="0" w:color="auto"/>
      </w:divBdr>
      <w:divsChild>
        <w:div w:id="2031057247">
          <w:marLeft w:val="0"/>
          <w:marRight w:val="0"/>
          <w:marTop w:val="0"/>
          <w:marBottom w:val="0"/>
          <w:divBdr>
            <w:top w:val="single" w:sz="2" w:space="0" w:color="D9D9E3"/>
            <w:left w:val="single" w:sz="2" w:space="0" w:color="D9D9E3"/>
            <w:bottom w:val="single" w:sz="2" w:space="0" w:color="D9D9E3"/>
            <w:right w:val="single" w:sz="2" w:space="0" w:color="D9D9E3"/>
          </w:divBdr>
          <w:divsChild>
            <w:div w:id="815300256">
              <w:marLeft w:val="0"/>
              <w:marRight w:val="0"/>
              <w:marTop w:val="0"/>
              <w:marBottom w:val="0"/>
              <w:divBdr>
                <w:top w:val="single" w:sz="2" w:space="0" w:color="D9D9E3"/>
                <w:left w:val="single" w:sz="2" w:space="0" w:color="D9D9E3"/>
                <w:bottom w:val="single" w:sz="2" w:space="0" w:color="D9D9E3"/>
                <w:right w:val="single" w:sz="2" w:space="0" w:color="D9D9E3"/>
              </w:divBdr>
              <w:divsChild>
                <w:div w:id="986085069">
                  <w:marLeft w:val="0"/>
                  <w:marRight w:val="0"/>
                  <w:marTop w:val="0"/>
                  <w:marBottom w:val="0"/>
                  <w:divBdr>
                    <w:top w:val="single" w:sz="2" w:space="0" w:color="D9D9E3"/>
                    <w:left w:val="single" w:sz="2" w:space="0" w:color="D9D9E3"/>
                    <w:bottom w:val="single" w:sz="2" w:space="0" w:color="D9D9E3"/>
                    <w:right w:val="single" w:sz="2" w:space="0" w:color="D9D9E3"/>
                  </w:divBdr>
                  <w:divsChild>
                    <w:div w:id="1616984967">
                      <w:marLeft w:val="0"/>
                      <w:marRight w:val="0"/>
                      <w:marTop w:val="0"/>
                      <w:marBottom w:val="0"/>
                      <w:divBdr>
                        <w:top w:val="single" w:sz="2" w:space="0" w:color="D9D9E3"/>
                        <w:left w:val="single" w:sz="2" w:space="0" w:color="D9D9E3"/>
                        <w:bottom w:val="single" w:sz="2" w:space="0" w:color="D9D9E3"/>
                        <w:right w:val="single" w:sz="2" w:space="0" w:color="D9D9E3"/>
                      </w:divBdr>
                      <w:divsChild>
                        <w:div w:id="513493383">
                          <w:marLeft w:val="0"/>
                          <w:marRight w:val="0"/>
                          <w:marTop w:val="0"/>
                          <w:marBottom w:val="0"/>
                          <w:divBdr>
                            <w:top w:val="single" w:sz="2" w:space="0" w:color="auto"/>
                            <w:left w:val="single" w:sz="2" w:space="0" w:color="auto"/>
                            <w:bottom w:val="single" w:sz="6" w:space="0" w:color="auto"/>
                            <w:right w:val="single" w:sz="2" w:space="0" w:color="auto"/>
                          </w:divBdr>
                          <w:divsChild>
                            <w:div w:id="365374898">
                              <w:marLeft w:val="0"/>
                              <w:marRight w:val="0"/>
                              <w:marTop w:val="100"/>
                              <w:marBottom w:val="100"/>
                              <w:divBdr>
                                <w:top w:val="single" w:sz="2" w:space="0" w:color="D9D9E3"/>
                                <w:left w:val="single" w:sz="2" w:space="0" w:color="D9D9E3"/>
                                <w:bottom w:val="single" w:sz="2" w:space="0" w:color="D9D9E3"/>
                                <w:right w:val="single" w:sz="2" w:space="0" w:color="D9D9E3"/>
                              </w:divBdr>
                              <w:divsChild>
                                <w:div w:id="1360544623">
                                  <w:marLeft w:val="0"/>
                                  <w:marRight w:val="0"/>
                                  <w:marTop w:val="0"/>
                                  <w:marBottom w:val="0"/>
                                  <w:divBdr>
                                    <w:top w:val="single" w:sz="2" w:space="0" w:color="D9D9E3"/>
                                    <w:left w:val="single" w:sz="2" w:space="0" w:color="D9D9E3"/>
                                    <w:bottom w:val="single" w:sz="2" w:space="0" w:color="D9D9E3"/>
                                    <w:right w:val="single" w:sz="2" w:space="0" w:color="D9D9E3"/>
                                  </w:divBdr>
                                  <w:divsChild>
                                    <w:div w:id="760297131">
                                      <w:marLeft w:val="0"/>
                                      <w:marRight w:val="0"/>
                                      <w:marTop w:val="0"/>
                                      <w:marBottom w:val="0"/>
                                      <w:divBdr>
                                        <w:top w:val="single" w:sz="2" w:space="0" w:color="D9D9E3"/>
                                        <w:left w:val="single" w:sz="2" w:space="0" w:color="D9D9E3"/>
                                        <w:bottom w:val="single" w:sz="2" w:space="0" w:color="D9D9E3"/>
                                        <w:right w:val="single" w:sz="2" w:space="0" w:color="D9D9E3"/>
                                      </w:divBdr>
                                      <w:divsChild>
                                        <w:div w:id="813835181">
                                          <w:marLeft w:val="0"/>
                                          <w:marRight w:val="0"/>
                                          <w:marTop w:val="0"/>
                                          <w:marBottom w:val="0"/>
                                          <w:divBdr>
                                            <w:top w:val="single" w:sz="2" w:space="0" w:color="D9D9E3"/>
                                            <w:left w:val="single" w:sz="2" w:space="0" w:color="D9D9E3"/>
                                            <w:bottom w:val="single" w:sz="2" w:space="0" w:color="D9D9E3"/>
                                            <w:right w:val="single" w:sz="2" w:space="0" w:color="D9D9E3"/>
                                          </w:divBdr>
                                          <w:divsChild>
                                            <w:div w:id="1478915388">
                                              <w:marLeft w:val="0"/>
                                              <w:marRight w:val="0"/>
                                              <w:marTop w:val="0"/>
                                              <w:marBottom w:val="0"/>
                                              <w:divBdr>
                                                <w:top w:val="single" w:sz="2" w:space="0" w:color="D9D9E3"/>
                                                <w:left w:val="single" w:sz="2" w:space="0" w:color="D9D9E3"/>
                                                <w:bottom w:val="single" w:sz="2" w:space="0" w:color="D9D9E3"/>
                                                <w:right w:val="single" w:sz="2" w:space="0" w:color="D9D9E3"/>
                                              </w:divBdr>
                                              <w:divsChild>
                                                <w:div w:id="874537559">
                                                  <w:marLeft w:val="0"/>
                                                  <w:marRight w:val="0"/>
                                                  <w:marTop w:val="0"/>
                                                  <w:marBottom w:val="0"/>
                                                  <w:divBdr>
                                                    <w:top w:val="single" w:sz="2" w:space="0" w:color="D9D9E3"/>
                                                    <w:left w:val="single" w:sz="2" w:space="0" w:color="D9D9E3"/>
                                                    <w:bottom w:val="single" w:sz="2" w:space="0" w:color="D9D9E3"/>
                                                    <w:right w:val="single" w:sz="2" w:space="0" w:color="D9D9E3"/>
                                                  </w:divBdr>
                                                  <w:divsChild>
                                                    <w:div w:id="10919752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61200588">
          <w:marLeft w:val="0"/>
          <w:marRight w:val="0"/>
          <w:marTop w:val="0"/>
          <w:marBottom w:val="0"/>
          <w:divBdr>
            <w:top w:val="none" w:sz="0" w:space="0" w:color="auto"/>
            <w:left w:val="none" w:sz="0" w:space="0" w:color="auto"/>
            <w:bottom w:val="none" w:sz="0" w:space="0" w:color="auto"/>
            <w:right w:val="none" w:sz="0" w:space="0" w:color="auto"/>
          </w:divBdr>
        </w:div>
      </w:divsChild>
    </w:div>
    <w:div w:id="1895191722">
      <w:bodyDiv w:val="1"/>
      <w:marLeft w:val="0"/>
      <w:marRight w:val="0"/>
      <w:marTop w:val="0"/>
      <w:marBottom w:val="0"/>
      <w:divBdr>
        <w:top w:val="none" w:sz="0" w:space="0" w:color="auto"/>
        <w:left w:val="none" w:sz="0" w:space="0" w:color="auto"/>
        <w:bottom w:val="none" w:sz="0" w:space="0" w:color="auto"/>
        <w:right w:val="none" w:sz="0" w:space="0" w:color="auto"/>
      </w:divBdr>
    </w:div>
    <w:div w:id="1896696488">
      <w:bodyDiv w:val="1"/>
      <w:marLeft w:val="0"/>
      <w:marRight w:val="0"/>
      <w:marTop w:val="0"/>
      <w:marBottom w:val="0"/>
      <w:divBdr>
        <w:top w:val="none" w:sz="0" w:space="0" w:color="auto"/>
        <w:left w:val="none" w:sz="0" w:space="0" w:color="auto"/>
        <w:bottom w:val="none" w:sz="0" w:space="0" w:color="auto"/>
        <w:right w:val="none" w:sz="0" w:space="0" w:color="auto"/>
      </w:divBdr>
    </w:div>
    <w:div w:id="1910263582">
      <w:bodyDiv w:val="1"/>
      <w:marLeft w:val="0"/>
      <w:marRight w:val="0"/>
      <w:marTop w:val="0"/>
      <w:marBottom w:val="0"/>
      <w:divBdr>
        <w:top w:val="none" w:sz="0" w:space="0" w:color="auto"/>
        <w:left w:val="none" w:sz="0" w:space="0" w:color="auto"/>
        <w:bottom w:val="none" w:sz="0" w:space="0" w:color="auto"/>
        <w:right w:val="none" w:sz="0" w:space="0" w:color="auto"/>
      </w:divBdr>
    </w:div>
    <w:div w:id="1917088097">
      <w:bodyDiv w:val="1"/>
      <w:marLeft w:val="0"/>
      <w:marRight w:val="0"/>
      <w:marTop w:val="0"/>
      <w:marBottom w:val="0"/>
      <w:divBdr>
        <w:top w:val="none" w:sz="0" w:space="0" w:color="auto"/>
        <w:left w:val="none" w:sz="0" w:space="0" w:color="auto"/>
        <w:bottom w:val="none" w:sz="0" w:space="0" w:color="auto"/>
        <w:right w:val="none" w:sz="0" w:space="0" w:color="auto"/>
      </w:divBdr>
    </w:div>
    <w:div w:id="2004237765">
      <w:bodyDiv w:val="1"/>
      <w:marLeft w:val="0"/>
      <w:marRight w:val="0"/>
      <w:marTop w:val="0"/>
      <w:marBottom w:val="0"/>
      <w:divBdr>
        <w:top w:val="none" w:sz="0" w:space="0" w:color="auto"/>
        <w:left w:val="none" w:sz="0" w:space="0" w:color="auto"/>
        <w:bottom w:val="none" w:sz="0" w:space="0" w:color="auto"/>
        <w:right w:val="none" w:sz="0" w:space="0" w:color="auto"/>
      </w:divBdr>
    </w:div>
    <w:div w:id="2109808936">
      <w:bodyDiv w:val="1"/>
      <w:marLeft w:val="0"/>
      <w:marRight w:val="0"/>
      <w:marTop w:val="0"/>
      <w:marBottom w:val="0"/>
      <w:divBdr>
        <w:top w:val="none" w:sz="0" w:space="0" w:color="auto"/>
        <w:left w:val="none" w:sz="0" w:space="0" w:color="auto"/>
        <w:bottom w:val="none" w:sz="0" w:space="0" w:color="auto"/>
        <w:right w:val="none" w:sz="0" w:space="0" w:color="auto"/>
      </w:divBdr>
      <w:divsChild>
        <w:div w:id="2075539522">
          <w:marLeft w:val="0"/>
          <w:marRight w:val="0"/>
          <w:marTop w:val="0"/>
          <w:marBottom w:val="0"/>
          <w:divBdr>
            <w:top w:val="single" w:sz="2" w:space="0" w:color="D9D9E3"/>
            <w:left w:val="single" w:sz="2" w:space="0" w:color="D9D9E3"/>
            <w:bottom w:val="single" w:sz="2" w:space="0" w:color="D9D9E3"/>
            <w:right w:val="single" w:sz="2" w:space="0" w:color="D9D9E3"/>
          </w:divBdr>
          <w:divsChild>
            <w:div w:id="1011837672">
              <w:marLeft w:val="0"/>
              <w:marRight w:val="0"/>
              <w:marTop w:val="0"/>
              <w:marBottom w:val="0"/>
              <w:divBdr>
                <w:top w:val="single" w:sz="2" w:space="0" w:color="D9D9E3"/>
                <w:left w:val="single" w:sz="2" w:space="0" w:color="D9D9E3"/>
                <w:bottom w:val="single" w:sz="2" w:space="0" w:color="D9D9E3"/>
                <w:right w:val="single" w:sz="2" w:space="0" w:color="D9D9E3"/>
              </w:divBdr>
              <w:divsChild>
                <w:div w:id="2042708651">
                  <w:marLeft w:val="0"/>
                  <w:marRight w:val="0"/>
                  <w:marTop w:val="0"/>
                  <w:marBottom w:val="0"/>
                  <w:divBdr>
                    <w:top w:val="single" w:sz="2" w:space="0" w:color="D9D9E3"/>
                    <w:left w:val="single" w:sz="2" w:space="0" w:color="D9D9E3"/>
                    <w:bottom w:val="single" w:sz="2" w:space="0" w:color="D9D9E3"/>
                    <w:right w:val="single" w:sz="2" w:space="0" w:color="D9D9E3"/>
                  </w:divBdr>
                  <w:divsChild>
                    <w:div w:id="805198133">
                      <w:marLeft w:val="0"/>
                      <w:marRight w:val="0"/>
                      <w:marTop w:val="0"/>
                      <w:marBottom w:val="0"/>
                      <w:divBdr>
                        <w:top w:val="single" w:sz="2" w:space="0" w:color="D9D9E3"/>
                        <w:left w:val="single" w:sz="2" w:space="0" w:color="D9D9E3"/>
                        <w:bottom w:val="single" w:sz="2" w:space="0" w:color="D9D9E3"/>
                        <w:right w:val="single" w:sz="2" w:space="0" w:color="D9D9E3"/>
                      </w:divBdr>
                      <w:divsChild>
                        <w:div w:id="1807696655">
                          <w:marLeft w:val="0"/>
                          <w:marRight w:val="0"/>
                          <w:marTop w:val="0"/>
                          <w:marBottom w:val="0"/>
                          <w:divBdr>
                            <w:top w:val="single" w:sz="2" w:space="0" w:color="D9D9E3"/>
                            <w:left w:val="single" w:sz="2" w:space="0" w:color="D9D9E3"/>
                            <w:bottom w:val="single" w:sz="2" w:space="0" w:color="D9D9E3"/>
                            <w:right w:val="single" w:sz="2" w:space="0" w:color="D9D9E3"/>
                          </w:divBdr>
                          <w:divsChild>
                            <w:div w:id="1714770616">
                              <w:marLeft w:val="0"/>
                              <w:marRight w:val="0"/>
                              <w:marTop w:val="100"/>
                              <w:marBottom w:val="100"/>
                              <w:divBdr>
                                <w:top w:val="single" w:sz="2" w:space="0" w:color="D9D9E3"/>
                                <w:left w:val="single" w:sz="2" w:space="0" w:color="D9D9E3"/>
                                <w:bottom w:val="single" w:sz="2" w:space="0" w:color="D9D9E3"/>
                                <w:right w:val="single" w:sz="2" w:space="0" w:color="D9D9E3"/>
                              </w:divBdr>
                              <w:divsChild>
                                <w:div w:id="816335276">
                                  <w:marLeft w:val="0"/>
                                  <w:marRight w:val="0"/>
                                  <w:marTop w:val="0"/>
                                  <w:marBottom w:val="0"/>
                                  <w:divBdr>
                                    <w:top w:val="single" w:sz="2" w:space="0" w:color="D9D9E3"/>
                                    <w:left w:val="single" w:sz="2" w:space="0" w:color="D9D9E3"/>
                                    <w:bottom w:val="single" w:sz="2" w:space="0" w:color="D9D9E3"/>
                                    <w:right w:val="single" w:sz="2" w:space="0" w:color="D9D9E3"/>
                                  </w:divBdr>
                                  <w:divsChild>
                                    <w:div w:id="916860595">
                                      <w:marLeft w:val="0"/>
                                      <w:marRight w:val="0"/>
                                      <w:marTop w:val="0"/>
                                      <w:marBottom w:val="0"/>
                                      <w:divBdr>
                                        <w:top w:val="single" w:sz="2" w:space="0" w:color="D9D9E3"/>
                                        <w:left w:val="single" w:sz="2" w:space="0" w:color="D9D9E3"/>
                                        <w:bottom w:val="single" w:sz="2" w:space="0" w:color="D9D9E3"/>
                                        <w:right w:val="single" w:sz="2" w:space="0" w:color="D9D9E3"/>
                                      </w:divBdr>
                                      <w:divsChild>
                                        <w:div w:id="401485645">
                                          <w:marLeft w:val="0"/>
                                          <w:marRight w:val="0"/>
                                          <w:marTop w:val="0"/>
                                          <w:marBottom w:val="0"/>
                                          <w:divBdr>
                                            <w:top w:val="single" w:sz="2" w:space="0" w:color="D9D9E3"/>
                                            <w:left w:val="single" w:sz="2" w:space="0" w:color="D9D9E3"/>
                                            <w:bottom w:val="single" w:sz="2" w:space="0" w:color="D9D9E3"/>
                                            <w:right w:val="single" w:sz="2" w:space="0" w:color="D9D9E3"/>
                                          </w:divBdr>
                                          <w:divsChild>
                                            <w:div w:id="1912502034">
                                              <w:marLeft w:val="0"/>
                                              <w:marRight w:val="0"/>
                                              <w:marTop w:val="0"/>
                                              <w:marBottom w:val="0"/>
                                              <w:divBdr>
                                                <w:top w:val="single" w:sz="2" w:space="0" w:color="D9D9E3"/>
                                                <w:left w:val="single" w:sz="2" w:space="0" w:color="D9D9E3"/>
                                                <w:bottom w:val="single" w:sz="2" w:space="0" w:color="D9D9E3"/>
                                                <w:right w:val="single" w:sz="2" w:space="0" w:color="D9D9E3"/>
                                              </w:divBdr>
                                              <w:divsChild>
                                                <w:div w:id="1927373230">
                                                  <w:marLeft w:val="0"/>
                                                  <w:marRight w:val="0"/>
                                                  <w:marTop w:val="0"/>
                                                  <w:marBottom w:val="0"/>
                                                  <w:divBdr>
                                                    <w:top w:val="single" w:sz="2" w:space="0" w:color="D9D9E3"/>
                                                    <w:left w:val="single" w:sz="2" w:space="0" w:color="D9D9E3"/>
                                                    <w:bottom w:val="single" w:sz="2" w:space="0" w:color="D9D9E3"/>
                                                    <w:right w:val="single" w:sz="2" w:space="0" w:color="D9D9E3"/>
                                                  </w:divBdr>
                                                  <w:divsChild>
                                                    <w:div w:id="2311586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133133859">
          <w:marLeft w:val="0"/>
          <w:marRight w:val="0"/>
          <w:marTop w:val="0"/>
          <w:marBottom w:val="0"/>
          <w:divBdr>
            <w:top w:val="none" w:sz="0" w:space="0" w:color="auto"/>
            <w:left w:val="none" w:sz="0" w:space="0" w:color="auto"/>
            <w:bottom w:val="none" w:sz="0" w:space="0" w:color="auto"/>
            <w:right w:val="none" w:sz="0" w:space="0" w:color="auto"/>
          </w:divBdr>
        </w:div>
      </w:divsChild>
    </w:div>
    <w:div w:id="2137943714">
      <w:bodyDiv w:val="1"/>
      <w:marLeft w:val="0"/>
      <w:marRight w:val="0"/>
      <w:marTop w:val="0"/>
      <w:marBottom w:val="0"/>
      <w:divBdr>
        <w:top w:val="none" w:sz="0" w:space="0" w:color="auto"/>
        <w:left w:val="none" w:sz="0" w:space="0" w:color="auto"/>
        <w:bottom w:val="none" w:sz="0" w:space="0" w:color="auto"/>
        <w:right w:val="none" w:sz="0" w:space="0" w:color="auto"/>
      </w:divBdr>
      <w:divsChild>
        <w:div w:id="1716156880">
          <w:marLeft w:val="0"/>
          <w:marRight w:val="0"/>
          <w:marTop w:val="0"/>
          <w:marBottom w:val="0"/>
          <w:divBdr>
            <w:top w:val="single" w:sz="2" w:space="0" w:color="D9D9E3"/>
            <w:left w:val="single" w:sz="2" w:space="0" w:color="D9D9E3"/>
            <w:bottom w:val="single" w:sz="2" w:space="0" w:color="D9D9E3"/>
            <w:right w:val="single" w:sz="2" w:space="0" w:color="D9D9E3"/>
          </w:divBdr>
          <w:divsChild>
            <w:div w:id="338896718">
              <w:marLeft w:val="0"/>
              <w:marRight w:val="0"/>
              <w:marTop w:val="0"/>
              <w:marBottom w:val="0"/>
              <w:divBdr>
                <w:top w:val="single" w:sz="2" w:space="0" w:color="D9D9E3"/>
                <w:left w:val="single" w:sz="2" w:space="0" w:color="D9D9E3"/>
                <w:bottom w:val="single" w:sz="2" w:space="0" w:color="D9D9E3"/>
                <w:right w:val="single" w:sz="2" w:space="0" w:color="D9D9E3"/>
              </w:divBdr>
              <w:divsChild>
                <w:div w:id="1353990746">
                  <w:marLeft w:val="0"/>
                  <w:marRight w:val="0"/>
                  <w:marTop w:val="0"/>
                  <w:marBottom w:val="0"/>
                  <w:divBdr>
                    <w:top w:val="single" w:sz="2" w:space="0" w:color="D9D9E3"/>
                    <w:left w:val="single" w:sz="2" w:space="0" w:color="D9D9E3"/>
                    <w:bottom w:val="single" w:sz="2" w:space="0" w:color="D9D9E3"/>
                    <w:right w:val="single" w:sz="2" w:space="0" w:color="D9D9E3"/>
                  </w:divBdr>
                  <w:divsChild>
                    <w:div w:id="38553500">
                      <w:marLeft w:val="0"/>
                      <w:marRight w:val="0"/>
                      <w:marTop w:val="0"/>
                      <w:marBottom w:val="0"/>
                      <w:divBdr>
                        <w:top w:val="single" w:sz="2" w:space="0" w:color="D9D9E3"/>
                        <w:left w:val="single" w:sz="2" w:space="0" w:color="D9D9E3"/>
                        <w:bottom w:val="single" w:sz="2" w:space="0" w:color="D9D9E3"/>
                        <w:right w:val="single" w:sz="2" w:space="0" w:color="D9D9E3"/>
                      </w:divBdr>
                      <w:divsChild>
                        <w:div w:id="1104575830">
                          <w:marLeft w:val="0"/>
                          <w:marRight w:val="0"/>
                          <w:marTop w:val="0"/>
                          <w:marBottom w:val="0"/>
                          <w:divBdr>
                            <w:top w:val="single" w:sz="2" w:space="0" w:color="D9D9E3"/>
                            <w:left w:val="single" w:sz="2" w:space="0" w:color="D9D9E3"/>
                            <w:bottom w:val="single" w:sz="2" w:space="0" w:color="D9D9E3"/>
                            <w:right w:val="single" w:sz="2" w:space="0" w:color="D9D9E3"/>
                          </w:divBdr>
                          <w:divsChild>
                            <w:div w:id="1001617425">
                              <w:marLeft w:val="0"/>
                              <w:marRight w:val="0"/>
                              <w:marTop w:val="100"/>
                              <w:marBottom w:val="100"/>
                              <w:divBdr>
                                <w:top w:val="single" w:sz="2" w:space="0" w:color="D9D9E3"/>
                                <w:left w:val="single" w:sz="2" w:space="0" w:color="D9D9E3"/>
                                <w:bottom w:val="single" w:sz="2" w:space="0" w:color="D9D9E3"/>
                                <w:right w:val="single" w:sz="2" w:space="0" w:color="D9D9E3"/>
                              </w:divBdr>
                              <w:divsChild>
                                <w:div w:id="138420188">
                                  <w:marLeft w:val="0"/>
                                  <w:marRight w:val="0"/>
                                  <w:marTop w:val="0"/>
                                  <w:marBottom w:val="0"/>
                                  <w:divBdr>
                                    <w:top w:val="single" w:sz="2" w:space="0" w:color="D9D9E3"/>
                                    <w:left w:val="single" w:sz="2" w:space="0" w:color="D9D9E3"/>
                                    <w:bottom w:val="single" w:sz="2" w:space="0" w:color="D9D9E3"/>
                                    <w:right w:val="single" w:sz="2" w:space="0" w:color="D9D9E3"/>
                                  </w:divBdr>
                                  <w:divsChild>
                                    <w:div w:id="1546287770">
                                      <w:marLeft w:val="0"/>
                                      <w:marRight w:val="0"/>
                                      <w:marTop w:val="0"/>
                                      <w:marBottom w:val="0"/>
                                      <w:divBdr>
                                        <w:top w:val="single" w:sz="2" w:space="0" w:color="D9D9E3"/>
                                        <w:left w:val="single" w:sz="2" w:space="0" w:color="D9D9E3"/>
                                        <w:bottom w:val="single" w:sz="2" w:space="0" w:color="D9D9E3"/>
                                        <w:right w:val="single" w:sz="2" w:space="0" w:color="D9D9E3"/>
                                      </w:divBdr>
                                      <w:divsChild>
                                        <w:div w:id="1126464703">
                                          <w:marLeft w:val="0"/>
                                          <w:marRight w:val="0"/>
                                          <w:marTop w:val="0"/>
                                          <w:marBottom w:val="0"/>
                                          <w:divBdr>
                                            <w:top w:val="single" w:sz="2" w:space="0" w:color="D9D9E3"/>
                                            <w:left w:val="single" w:sz="2" w:space="0" w:color="D9D9E3"/>
                                            <w:bottom w:val="single" w:sz="2" w:space="0" w:color="D9D9E3"/>
                                            <w:right w:val="single" w:sz="2" w:space="0" w:color="D9D9E3"/>
                                          </w:divBdr>
                                          <w:divsChild>
                                            <w:div w:id="1198591005">
                                              <w:marLeft w:val="0"/>
                                              <w:marRight w:val="0"/>
                                              <w:marTop w:val="0"/>
                                              <w:marBottom w:val="0"/>
                                              <w:divBdr>
                                                <w:top w:val="single" w:sz="2" w:space="0" w:color="D9D9E3"/>
                                                <w:left w:val="single" w:sz="2" w:space="0" w:color="D9D9E3"/>
                                                <w:bottom w:val="single" w:sz="2" w:space="0" w:color="D9D9E3"/>
                                                <w:right w:val="single" w:sz="2" w:space="0" w:color="D9D9E3"/>
                                              </w:divBdr>
                                              <w:divsChild>
                                                <w:div w:id="1184127825">
                                                  <w:marLeft w:val="0"/>
                                                  <w:marRight w:val="0"/>
                                                  <w:marTop w:val="0"/>
                                                  <w:marBottom w:val="0"/>
                                                  <w:divBdr>
                                                    <w:top w:val="single" w:sz="2" w:space="0" w:color="D9D9E3"/>
                                                    <w:left w:val="single" w:sz="2" w:space="0" w:color="D9D9E3"/>
                                                    <w:bottom w:val="single" w:sz="2" w:space="0" w:color="D9D9E3"/>
                                                    <w:right w:val="single" w:sz="2" w:space="0" w:color="D9D9E3"/>
                                                  </w:divBdr>
                                                  <w:divsChild>
                                                    <w:div w:id="7954873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09487604">
          <w:marLeft w:val="0"/>
          <w:marRight w:val="0"/>
          <w:marTop w:val="0"/>
          <w:marBottom w:val="0"/>
          <w:divBdr>
            <w:top w:val="none" w:sz="0" w:space="0" w:color="auto"/>
            <w:left w:val="none" w:sz="0" w:space="0" w:color="auto"/>
            <w:bottom w:val="none" w:sz="0" w:space="0" w:color="auto"/>
            <w:right w:val="none" w:sz="0" w:space="0" w:color="auto"/>
          </w:divBdr>
        </w:div>
      </w:divsChild>
    </w:div>
    <w:div w:id="2142184551">
      <w:bodyDiv w:val="1"/>
      <w:marLeft w:val="0"/>
      <w:marRight w:val="0"/>
      <w:marTop w:val="0"/>
      <w:marBottom w:val="0"/>
      <w:divBdr>
        <w:top w:val="none" w:sz="0" w:space="0" w:color="auto"/>
        <w:left w:val="none" w:sz="0" w:space="0" w:color="auto"/>
        <w:bottom w:val="none" w:sz="0" w:space="0" w:color="auto"/>
        <w:right w:val="none" w:sz="0" w:space="0" w:color="auto"/>
      </w:divBdr>
      <w:divsChild>
        <w:div w:id="1760056015">
          <w:marLeft w:val="0"/>
          <w:marRight w:val="0"/>
          <w:marTop w:val="0"/>
          <w:marBottom w:val="0"/>
          <w:divBdr>
            <w:top w:val="single" w:sz="2" w:space="0" w:color="D9D9E3"/>
            <w:left w:val="single" w:sz="2" w:space="0" w:color="D9D9E3"/>
            <w:bottom w:val="single" w:sz="2" w:space="0" w:color="D9D9E3"/>
            <w:right w:val="single" w:sz="2" w:space="0" w:color="D9D9E3"/>
          </w:divBdr>
          <w:divsChild>
            <w:div w:id="350693528">
              <w:marLeft w:val="0"/>
              <w:marRight w:val="0"/>
              <w:marTop w:val="0"/>
              <w:marBottom w:val="0"/>
              <w:divBdr>
                <w:top w:val="single" w:sz="2" w:space="0" w:color="D9D9E3"/>
                <w:left w:val="single" w:sz="2" w:space="0" w:color="D9D9E3"/>
                <w:bottom w:val="single" w:sz="2" w:space="0" w:color="D9D9E3"/>
                <w:right w:val="single" w:sz="2" w:space="0" w:color="D9D9E3"/>
              </w:divBdr>
              <w:divsChild>
                <w:div w:id="245193511">
                  <w:marLeft w:val="0"/>
                  <w:marRight w:val="0"/>
                  <w:marTop w:val="0"/>
                  <w:marBottom w:val="0"/>
                  <w:divBdr>
                    <w:top w:val="single" w:sz="2" w:space="0" w:color="D9D9E3"/>
                    <w:left w:val="single" w:sz="2" w:space="0" w:color="D9D9E3"/>
                    <w:bottom w:val="single" w:sz="2" w:space="0" w:color="D9D9E3"/>
                    <w:right w:val="single" w:sz="2" w:space="0" w:color="D9D9E3"/>
                  </w:divBdr>
                  <w:divsChild>
                    <w:div w:id="494417260">
                      <w:marLeft w:val="0"/>
                      <w:marRight w:val="0"/>
                      <w:marTop w:val="0"/>
                      <w:marBottom w:val="0"/>
                      <w:divBdr>
                        <w:top w:val="single" w:sz="2" w:space="0" w:color="D9D9E3"/>
                        <w:left w:val="single" w:sz="2" w:space="0" w:color="D9D9E3"/>
                        <w:bottom w:val="single" w:sz="2" w:space="0" w:color="D9D9E3"/>
                        <w:right w:val="single" w:sz="2" w:space="0" w:color="D9D9E3"/>
                      </w:divBdr>
                      <w:divsChild>
                        <w:div w:id="1740441254">
                          <w:marLeft w:val="0"/>
                          <w:marRight w:val="0"/>
                          <w:marTop w:val="0"/>
                          <w:marBottom w:val="0"/>
                          <w:divBdr>
                            <w:top w:val="single" w:sz="2" w:space="0" w:color="D9D9E3"/>
                            <w:left w:val="single" w:sz="2" w:space="0" w:color="D9D9E3"/>
                            <w:bottom w:val="single" w:sz="2" w:space="0" w:color="D9D9E3"/>
                            <w:right w:val="single" w:sz="2" w:space="0" w:color="D9D9E3"/>
                          </w:divBdr>
                          <w:divsChild>
                            <w:div w:id="206498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664360230">
                                  <w:marLeft w:val="0"/>
                                  <w:marRight w:val="0"/>
                                  <w:marTop w:val="0"/>
                                  <w:marBottom w:val="0"/>
                                  <w:divBdr>
                                    <w:top w:val="single" w:sz="2" w:space="0" w:color="D9D9E3"/>
                                    <w:left w:val="single" w:sz="2" w:space="0" w:color="D9D9E3"/>
                                    <w:bottom w:val="single" w:sz="2" w:space="0" w:color="D9D9E3"/>
                                    <w:right w:val="single" w:sz="2" w:space="0" w:color="D9D9E3"/>
                                  </w:divBdr>
                                  <w:divsChild>
                                    <w:div w:id="1453672566">
                                      <w:marLeft w:val="0"/>
                                      <w:marRight w:val="0"/>
                                      <w:marTop w:val="0"/>
                                      <w:marBottom w:val="0"/>
                                      <w:divBdr>
                                        <w:top w:val="single" w:sz="2" w:space="0" w:color="D9D9E3"/>
                                        <w:left w:val="single" w:sz="2" w:space="0" w:color="D9D9E3"/>
                                        <w:bottom w:val="single" w:sz="2" w:space="0" w:color="D9D9E3"/>
                                        <w:right w:val="single" w:sz="2" w:space="0" w:color="D9D9E3"/>
                                      </w:divBdr>
                                      <w:divsChild>
                                        <w:div w:id="596254861">
                                          <w:marLeft w:val="0"/>
                                          <w:marRight w:val="0"/>
                                          <w:marTop w:val="0"/>
                                          <w:marBottom w:val="0"/>
                                          <w:divBdr>
                                            <w:top w:val="single" w:sz="2" w:space="0" w:color="D9D9E3"/>
                                            <w:left w:val="single" w:sz="2" w:space="0" w:color="D9D9E3"/>
                                            <w:bottom w:val="single" w:sz="2" w:space="0" w:color="D9D9E3"/>
                                            <w:right w:val="single" w:sz="2" w:space="0" w:color="D9D9E3"/>
                                          </w:divBdr>
                                          <w:divsChild>
                                            <w:div w:id="1249196774">
                                              <w:marLeft w:val="0"/>
                                              <w:marRight w:val="0"/>
                                              <w:marTop w:val="0"/>
                                              <w:marBottom w:val="0"/>
                                              <w:divBdr>
                                                <w:top w:val="single" w:sz="2" w:space="0" w:color="D9D9E3"/>
                                                <w:left w:val="single" w:sz="2" w:space="0" w:color="D9D9E3"/>
                                                <w:bottom w:val="single" w:sz="2" w:space="0" w:color="D9D9E3"/>
                                                <w:right w:val="single" w:sz="2" w:space="0" w:color="D9D9E3"/>
                                              </w:divBdr>
                                              <w:divsChild>
                                                <w:div w:id="83843504">
                                                  <w:marLeft w:val="0"/>
                                                  <w:marRight w:val="0"/>
                                                  <w:marTop w:val="0"/>
                                                  <w:marBottom w:val="0"/>
                                                  <w:divBdr>
                                                    <w:top w:val="single" w:sz="2" w:space="0" w:color="D9D9E3"/>
                                                    <w:left w:val="single" w:sz="2" w:space="0" w:color="D9D9E3"/>
                                                    <w:bottom w:val="single" w:sz="2" w:space="0" w:color="D9D9E3"/>
                                                    <w:right w:val="single" w:sz="2" w:space="0" w:color="D9D9E3"/>
                                                  </w:divBdr>
                                                  <w:divsChild>
                                                    <w:div w:id="14323128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30606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4.xml"/><Relationship Id="rId117" Type="http://schemas.openxmlformats.org/officeDocument/2006/relationships/diagramColors" Target="diagrams/colors21.xml"/><Relationship Id="rId21" Type="http://schemas.openxmlformats.org/officeDocument/2006/relationships/diagramQuickStyle" Target="diagrams/quickStyle3.xml"/><Relationship Id="rId42" Type="http://schemas.openxmlformats.org/officeDocument/2006/relationships/diagramColors" Target="diagrams/colors6.xml"/><Relationship Id="rId47" Type="http://schemas.openxmlformats.org/officeDocument/2006/relationships/diagramColors" Target="diagrams/colors7.xml"/><Relationship Id="rId63" Type="http://schemas.microsoft.com/office/2007/relationships/diagramDrawing" Target="diagrams/drawing10.xml"/><Relationship Id="rId68" Type="http://schemas.microsoft.com/office/2007/relationships/diagramDrawing" Target="diagrams/drawing11.xml"/><Relationship Id="rId84" Type="http://schemas.openxmlformats.org/officeDocument/2006/relationships/diagramData" Target="diagrams/data15.xml"/><Relationship Id="rId89" Type="http://schemas.openxmlformats.org/officeDocument/2006/relationships/diagramData" Target="diagrams/data16.xml"/><Relationship Id="rId112" Type="http://schemas.openxmlformats.org/officeDocument/2006/relationships/diagramColors" Target="diagrams/colors20.xml"/><Relationship Id="rId133" Type="http://schemas.microsoft.com/office/2007/relationships/diagramDrawing" Target="diagrams/drawing24.xml"/><Relationship Id="rId138" Type="http://schemas.microsoft.com/office/2007/relationships/diagramDrawing" Target="diagrams/drawing25.xml"/><Relationship Id="rId154" Type="http://schemas.openxmlformats.org/officeDocument/2006/relationships/chart" Target="charts/chart2.xml"/><Relationship Id="rId159" Type="http://schemas.openxmlformats.org/officeDocument/2006/relationships/chart" Target="charts/chart7.xml"/><Relationship Id="rId175" Type="http://schemas.openxmlformats.org/officeDocument/2006/relationships/hyperlink" Target="https://www.nna.org/" TargetMode="External"/><Relationship Id="rId170" Type="http://schemas.openxmlformats.org/officeDocument/2006/relationships/chart" Target="charts/chart18.xml"/><Relationship Id="rId16" Type="http://schemas.openxmlformats.org/officeDocument/2006/relationships/diagramQuickStyle" Target="diagrams/quickStyle2.xml"/><Relationship Id="rId107" Type="http://schemas.openxmlformats.org/officeDocument/2006/relationships/diagramColors" Target="diagrams/colors19.xml"/><Relationship Id="rId11" Type="http://schemas.openxmlformats.org/officeDocument/2006/relationships/diagramColors" Target="diagrams/colors1.xml"/><Relationship Id="rId32" Type="http://schemas.openxmlformats.org/officeDocument/2006/relationships/image" Target="media/image4.png"/><Relationship Id="rId37" Type="http://schemas.openxmlformats.org/officeDocument/2006/relationships/diagramColors" Target="diagrams/colors5.xml"/><Relationship Id="rId53" Type="http://schemas.microsoft.com/office/2007/relationships/diagramDrawing" Target="diagrams/drawing8.xml"/><Relationship Id="rId58" Type="http://schemas.microsoft.com/office/2007/relationships/diagramDrawing" Target="diagrams/drawing9.xml"/><Relationship Id="rId74" Type="http://schemas.openxmlformats.org/officeDocument/2006/relationships/diagramData" Target="diagrams/data13.xml"/><Relationship Id="rId79" Type="http://schemas.openxmlformats.org/officeDocument/2006/relationships/diagramData" Target="diagrams/data14.xml"/><Relationship Id="rId102" Type="http://schemas.openxmlformats.org/officeDocument/2006/relationships/diagramColors" Target="diagrams/colors18.xml"/><Relationship Id="rId123" Type="http://schemas.microsoft.com/office/2007/relationships/diagramDrawing" Target="diagrams/drawing22.xml"/><Relationship Id="rId128" Type="http://schemas.microsoft.com/office/2007/relationships/diagramDrawing" Target="diagrams/drawing23.xml"/><Relationship Id="rId144" Type="http://schemas.openxmlformats.org/officeDocument/2006/relationships/image" Target="media/image6.png"/><Relationship Id="rId149" Type="http://schemas.openxmlformats.org/officeDocument/2006/relationships/hyperlink" Target="https://poll.qu.edu/national/release-detail?ReleaseID=2521" TargetMode="External"/><Relationship Id="rId5" Type="http://schemas.openxmlformats.org/officeDocument/2006/relationships/webSettings" Target="webSettings.xml"/><Relationship Id="rId90" Type="http://schemas.openxmlformats.org/officeDocument/2006/relationships/diagramLayout" Target="diagrams/layout16.xml"/><Relationship Id="rId95" Type="http://schemas.openxmlformats.org/officeDocument/2006/relationships/diagramLayout" Target="diagrams/layout17.xml"/><Relationship Id="rId160" Type="http://schemas.openxmlformats.org/officeDocument/2006/relationships/chart" Target="charts/chart8.xml"/><Relationship Id="rId165" Type="http://schemas.openxmlformats.org/officeDocument/2006/relationships/chart" Target="charts/chart13.xml"/><Relationship Id="rId181" Type="http://schemas.openxmlformats.org/officeDocument/2006/relationships/hyperlink" Target="http://esti.msu.ru/netcat_files/userfiles/kuzma/forummaterialy/12/%D0%9E%D0%B1%D1%8A%D0%B5%D0%B4%D0%B8%D0%BD%D1%91%D0%BD%D0%BD%D1%8B%D0%B9_%D0%B4%D0%BE%D0%BA%D1%83%D0%BC%D0%B5%D0%BD%D1%82.pdf" TargetMode="External"/><Relationship Id="rId186" Type="http://schemas.openxmlformats.org/officeDocument/2006/relationships/hyperlink" Target="https://www.nytimes.com/2022/03/26/world/europe/russia-ukraine-biden.html" TargetMode="External"/><Relationship Id="rId22" Type="http://schemas.openxmlformats.org/officeDocument/2006/relationships/diagramColors" Target="diagrams/colors3.xml"/><Relationship Id="rId27" Type="http://schemas.openxmlformats.org/officeDocument/2006/relationships/diagramLayout" Target="diagrams/layout4.xml"/><Relationship Id="rId43" Type="http://schemas.microsoft.com/office/2007/relationships/diagramDrawing" Target="diagrams/drawing6.xml"/><Relationship Id="rId48" Type="http://schemas.microsoft.com/office/2007/relationships/diagramDrawing" Target="diagrams/drawing7.xml"/><Relationship Id="rId64" Type="http://schemas.openxmlformats.org/officeDocument/2006/relationships/diagramData" Target="diagrams/data11.xml"/><Relationship Id="rId69" Type="http://schemas.openxmlformats.org/officeDocument/2006/relationships/diagramData" Target="diagrams/data12.xml"/><Relationship Id="rId113" Type="http://schemas.microsoft.com/office/2007/relationships/diagramDrawing" Target="diagrams/drawing20.xml"/><Relationship Id="rId118" Type="http://schemas.microsoft.com/office/2007/relationships/diagramDrawing" Target="diagrams/drawing21.xml"/><Relationship Id="rId134" Type="http://schemas.openxmlformats.org/officeDocument/2006/relationships/diagramData" Target="diagrams/data25.xml"/><Relationship Id="rId139" Type="http://schemas.openxmlformats.org/officeDocument/2006/relationships/diagramData" Target="diagrams/data26.xml"/><Relationship Id="rId80" Type="http://schemas.openxmlformats.org/officeDocument/2006/relationships/diagramLayout" Target="diagrams/layout14.xml"/><Relationship Id="rId85" Type="http://schemas.openxmlformats.org/officeDocument/2006/relationships/diagramLayout" Target="diagrams/layout15.xml"/><Relationship Id="rId150" Type="http://schemas.openxmlformats.org/officeDocument/2006/relationships/hyperlink" Target="https://www.cbsnews.com/news/poll-support-for-stricter-gun-laws-rises-divisions-on-arming-teachers/" TargetMode="External"/><Relationship Id="rId155" Type="http://schemas.openxmlformats.org/officeDocument/2006/relationships/chart" Target="charts/chart3.xml"/><Relationship Id="rId171" Type="http://schemas.openxmlformats.org/officeDocument/2006/relationships/hyperlink" Target="https://ru.wikipedia.org/wiki/University_of_Toronto_Press" TargetMode="External"/><Relationship Id="rId176" Type="http://schemas.openxmlformats.org/officeDocument/2006/relationships/hyperlink" Target="https://www.nytimes.com/section/todayspaper" TargetMode="External"/><Relationship Id="rId12" Type="http://schemas.microsoft.com/office/2007/relationships/diagramDrawing" Target="diagrams/drawing1.xml"/><Relationship Id="rId17" Type="http://schemas.openxmlformats.org/officeDocument/2006/relationships/diagramColors" Target="diagrams/colors2.xml"/><Relationship Id="rId33" Type="http://schemas.openxmlformats.org/officeDocument/2006/relationships/image" Target="media/image5.png"/><Relationship Id="rId38" Type="http://schemas.microsoft.com/office/2007/relationships/diagramDrawing" Target="diagrams/drawing5.xml"/><Relationship Id="rId59" Type="http://schemas.openxmlformats.org/officeDocument/2006/relationships/diagramData" Target="diagrams/data10.xml"/><Relationship Id="rId103" Type="http://schemas.microsoft.com/office/2007/relationships/diagramDrawing" Target="diagrams/drawing18.xml"/><Relationship Id="rId108" Type="http://schemas.microsoft.com/office/2007/relationships/diagramDrawing" Target="diagrams/drawing19.xml"/><Relationship Id="rId124" Type="http://schemas.openxmlformats.org/officeDocument/2006/relationships/diagramData" Target="diagrams/data23.xml"/><Relationship Id="rId129" Type="http://schemas.openxmlformats.org/officeDocument/2006/relationships/diagramData" Target="diagrams/data24.xml"/><Relationship Id="rId54" Type="http://schemas.openxmlformats.org/officeDocument/2006/relationships/diagramData" Target="diagrams/data9.xml"/><Relationship Id="rId70" Type="http://schemas.openxmlformats.org/officeDocument/2006/relationships/diagramLayout" Target="diagrams/layout12.xml"/><Relationship Id="rId75" Type="http://schemas.openxmlformats.org/officeDocument/2006/relationships/diagramLayout" Target="diagrams/layout13.xml"/><Relationship Id="rId91" Type="http://schemas.openxmlformats.org/officeDocument/2006/relationships/diagramQuickStyle" Target="diagrams/quickStyle16.xml"/><Relationship Id="rId96" Type="http://schemas.openxmlformats.org/officeDocument/2006/relationships/diagramQuickStyle" Target="diagrams/quickStyle17.xml"/><Relationship Id="rId140" Type="http://schemas.openxmlformats.org/officeDocument/2006/relationships/diagramLayout" Target="diagrams/layout26.xml"/><Relationship Id="rId145" Type="http://schemas.openxmlformats.org/officeDocument/2006/relationships/image" Target="media/image7.png"/><Relationship Id="rId161" Type="http://schemas.openxmlformats.org/officeDocument/2006/relationships/chart" Target="charts/chart9.xml"/><Relationship Id="rId166" Type="http://schemas.openxmlformats.org/officeDocument/2006/relationships/chart" Target="charts/chart14.xml"/><Relationship Id="rId182" Type="http://schemas.openxmlformats.org/officeDocument/2006/relationships/hyperlink" Target="https://www.nytimes.com/2022/03/09/world/europe/ukraine-russia-cease-fire-talks.html" TargetMode="External"/><Relationship Id="rId187" Type="http://schemas.openxmlformats.org/officeDocument/2006/relationships/hyperlink" Target="https://zhasalash.kz/news/amanzhol-kalish-professor-munay-men-gazdi-satkanimizga-maktandik-83cdd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diagramDrawing" Target="diagrams/drawing3.xml"/><Relationship Id="rId28" Type="http://schemas.openxmlformats.org/officeDocument/2006/relationships/diagramQuickStyle" Target="diagrams/quickStyle4.xml"/><Relationship Id="rId49" Type="http://schemas.openxmlformats.org/officeDocument/2006/relationships/diagramData" Target="diagrams/data8.xml"/><Relationship Id="rId114" Type="http://schemas.openxmlformats.org/officeDocument/2006/relationships/diagramData" Target="diagrams/data21.xml"/><Relationship Id="rId119" Type="http://schemas.openxmlformats.org/officeDocument/2006/relationships/diagramData" Target="diagrams/data22.xml"/><Relationship Id="rId44" Type="http://schemas.openxmlformats.org/officeDocument/2006/relationships/diagramData" Target="diagrams/data7.xml"/><Relationship Id="rId60" Type="http://schemas.openxmlformats.org/officeDocument/2006/relationships/diagramLayout" Target="diagrams/layout10.xml"/><Relationship Id="rId65" Type="http://schemas.openxmlformats.org/officeDocument/2006/relationships/diagramLayout" Target="diagrams/layout11.xml"/><Relationship Id="rId81" Type="http://schemas.openxmlformats.org/officeDocument/2006/relationships/diagramQuickStyle" Target="diagrams/quickStyle14.xml"/><Relationship Id="rId86" Type="http://schemas.openxmlformats.org/officeDocument/2006/relationships/diagramQuickStyle" Target="diagrams/quickStyle15.xml"/><Relationship Id="rId130" Type="http://schemas.openxmlformats.org/officeDocument/2006/relationships/diagramLayout" Target="diagrams/layout24.xml"/><Relationship Id="rId135" Type="http://schemas.openxmlformats.org/officeDocument/2006/relationships/diagramLayout" Target="diagrams/layout25.xml"/><Relationship Id="rId151" Type="http://schemas.openxmlformats.org/officeDocument/2006/relationships/image" Target="media/image8.png"/><Relationship Id="rId156" Type="http://schemas.openxmlformats.org/officeDocument/2006/relationships/chart" Target="charts/chart4.xml"/><Relationship Id="rId177" Type="http://schemas.openxmlformats.org/officeDocument/2006/relationships/hyperlink" Target="https://www.election.gov.kz/rus/sved-o-razm-opl/pech-smi.php" TargetMode="External"/><Relationship Id="rId172" Type="http://schemas.openxmlformats.org/officeDocument/2006/relationships/hyperlink" Target="https://russian.eurasianet.org" TargetMode="External"/><Relationship Id="rId13" Type="http://schemas.openxmlformats.org/officeDocument/2006/relationships/hyperlink" Target="https://www.academia.edu/22690964/%D0%96%D0%B0%D0%B1%D0%BE%D1%82%D0%B8%D0%BD%D1%81%D0%BA%D0%B0%D1%8F_%D0%AF%D0%97%D0%AB%D0%9A_%D0%9A%D0%90%D0%9A_%D0%9E%D0%A0%D0%A3%D0%96%D0%98%D0%95_%D0%92_%D0%92%D0%9E%D0%99%D0%9D%D0%95_%D0%9C%D0%98%D0%A0%D0%9E%D0%92%D0%9E%D0%97%D0%97%D0%A0%D0%95%D0%9D%D0%98%D0%99" TargetMode="External"/><Relationship Id="rId18" Type="http://schemas.microsoft.com/office/2007/relationships/diagramDrawing" Target="diagrams/drawing2.xml"/><Relationship Id="rId39" Type="http://schemas.openxmlformats.org/officeDocument/2006/relationships/diagramData" Target="diagrams/data6.xml"/><Relationship Id="rId109" Type="http://schemas.openxmlformats.org/officeDocument/2006/relationships/diagramData" Target="diagrams/data20.xml"/><Relationship Id="rId34" Type="http://schemas.openxmlformats.org/officeDocument/2006/relationships/diagramData" Target="diagrams/data5.xml"/><Relationship Id="rId50" Type="http://schemas.openxmlformats.org/officeDocument/2006/relationships/diagramLayout" Target="diagrams/layout8.xml"/><Relationship Id="rId55" Type="http://schemas.openxmlformats.org/officeDocument/2006/relationships/diagramLayout" Target="diagrams/layout9.xml"/><Relationship Id="rId76" Type="http://schemas.openxmlformats.org/officeDocument/2006/relationships/diagramQuickStyle" Target="diagrams/quickStyle13.xml"/><Relationship Id="rId97" Type="http://schemas.openxmlformats.org/officeDocument/2006/relationships/diagramColors" Target="diagrams/colors17.xml"/><Relationship Id="rId104" Type="http://schemas.openxmlformats.org/officeDocument/2006/relationships/diagramData" Target="diagrams/data19.xml"/><Relationship Id="rId120" Type="http://schemas.openxmlformats.org/officeDocument/2006/relationships/diagramLayout" Target="diagrams/layout22.xml"/><Relationship Id="rId125" Type="http://schemas.openxmlformats.org/officeDocument/2006/relationships/diagramLayout" Target="diagrams/layout23.xml"/><Relationship Id="rId141" Type="http://schemas.openxmlformats.org/officeDocument/2006/relationships/diagramQuickStyle" Target="diagrams/quickStyle26.xml"/><Relationship Id="rId146" Type="http://schemas.openxmlformats.org/officeDocument/2006/relationships/hyperlink" Target="https://www.nytimes.com/2018/02/23/us/red-flag-laws-guns.html" TargetMode="External"/><Relationship Id="rId167" Type="http://schemas.openxmlformats.org/officeDocument/2006/relationships/chart" Target="charts/chart15.xml"/><Relationship Id="rId18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diagramQuickStyle" Target="diagrams/quickStyle12.xml"/><Relationship Id="rId92" Type="http://schemas.openxmlformats.org/officeDocument/2006/relationships/diagramColors" Target="diagrams/colors16.xml"/><Relationship Id="rId162" Type="http://schemas.openxmlformats.org/officeDocument/2006/relationships/chart" Target="charts/chart10.xml"/><Relationship Id="rId183" Type="http://schemas.openxmlformats.org/officeDocument/2006/relationships/hyperlink" Target="https://www.nytimes.com/2022/03/23/us/madeleine-albright-dead.html" TargetMode="External"/><Relationship Id="rId2" Type="http://schemas.openxmlformats.org/officeDocument/2006/relationships/numbering" Target="numbering.xml"/><Relationship Id="rId29" Type="http://schemas.openxmlformats.org/officeDocument/2006/relationships/diagramColors" Target="diagrams/colors4.xml"/><Relationship Id="rId24" Type="http://schemas.openxmlformats.org/officeDocument/2006/relationships/image" Target="media/image1.jpeg"/><Relationship Id="rId40" Type="http://schemas.openxmlformats.org/officeDocument/2006/relationships/diagramLayout" Target="diagrams/layout6.xml"/><Relationship Id="rId45" Type="http://schemas.openxmlformats.org/officeDocument/2006/relationships/diagramLayout" Target="diagrams/layout7.xml"/><Relationship Id="rId66" Type="http://schemas.openxmlformats.org/officeDocument/2006/relationships/diagramQuickStyle" Target="diagrams/quickStyle11.xml"/><Relationship Id="rId87" Type="http://schemas.openxmlformats.org/officeDocument/2006/relationships/diagramColors" Target="diagrams/colors15.xml"/><Relationship Id="rId110" Type="http://schemas.openxmlformats.org/officeDocument/2006/relationships/diagramLayout" Target="diagrams/layout20.xml"/><Relationship Id="rId115" Type="http://schemas.openxmlformats.org/officeDocument/2006/relationships/diagramLayout" Target="diagrams/layout21.xml"/><Relationship Id="rId131" Type="http://schemas.openxmlformats.org/officeDocument/2006/relationships/diagramQuickStyle" Target="diagrams/quickStyle24.xml"/><Relationship Id="rId136" Type="http://schemas.openxmlformats.org/officeDocument/2006/relationships/diagramQuickStyle" Target="diagrams/quickStyle25.xml"/><Relationship Id="rId157" Type="http://schemas.openxmlformats.org/officeDocument/2006/relationships/chart" Target="charts/chart5.xml"/><Relationship Id="rId178" Type="http://schemas.openxmlformats.org/officeDocument/2006/relationships/hyperlink" Target="https://zhasalash.kz/" TargetMode="External"/><Relationship Id="rId61" Type="http://schemas.openxmlformats.org/officeDocument/2006/relationships/diagramQuickStyle" Target="diagrams/quickStyle10.xml"/><Relationship Id="rId82" Type="http://schemas.openxmlformats.org/officeDocument/2006/relationships/diagramColors" Target="diagrams/colors14.xml"/><Relationship Id="rId152" Type="http://schemas.openxmlformats.org/officeDocument/2006/relationships/image" Target="media/image9.png"/><Relationship Id="rId173" Type="http://schemas.openxmlformats.org/officeDocument/2006/relationships/hyperlink" Target="http://www.zircon.ru" TargetMode="External"/><Relationship Id="rId19" Type="http://schemas.openxmlformats.org/officeDocument/2006/relationships/diagramData" Target="diagrams/data3.xml"/><Relationship Id="rId14" Type="http://schemas.openxmlformats.org/officeDocument/2006/relationships/diagramData" Target="diagrams/data2.xml"/><Relationship Id="rId30" Type="http://schemas.microsoft.com/office/2007/relationships/diagramDrawing" Target="diagrams/drawing4.xml"/><Relationship Id="rId35" Type="http://schemas.openxmlformats.org/officeDocument/2006/relationships/diagramLayout" Target="diagrams/layout5.xml"/><Relationship Id="rId56" Type="http://schemas.openxmlformats.org/officeDocument/2006/relationships/diagramQuickStyle" Target="diagrams/quickStyle9.xml"/><Relationship Id="rId77" Type="http://schemas.openxmlformats.org/officeDocument/2006/relationships/diagramColors" Target="diagrams/colors13.xml"/><Relationship Id="rId100" Type="http://schemas.openxmlformats.org/officeDocument/2006/relationships/diagramLayout" Target="diagrams/layout18.xml"/><Relationship Id="rId105" Type="http://schemas.openxmlformats.org/officeDocument/2006/relationships/diagramLayout" Target="diagrams/layout19.xml"/><Relationship Id="rId126" Type="http://schemas.openxmlformats.org/officeDocument/2006/relationships/diagramQuickStyle" Target="diagrams/quickStyle23.xml"/><Relationship Id="rId147" Type="http://schemas.openxmlformats.org/officeDocument/2006/relationships/hyperlink" Target="https://poll.qu.edu/national/release-detail?ReleaseID=2521" TargetMode="External"/><Relationship Id="rId168" Type="http://schemas.openxmlformats.org/officeDocument/2006/relationships/chart" Target="charts/chart16.xml"/><Relationship Id="rId8" Type="http://schemas.openxmlformats.org/officeDocument/2006/relationships/diagramData" Target="diagrams/data1.xml"/><Relationship Id="rId51" Type="http://schemas.openxmlformats.org/officeDocument/2006/relationships/diagramQuickStyle" Target="diagrams/quickStyle8.xml"/><Relationship Id="rId72" Type="http://schemas.openxmlformats.org/officeDocument/2006/relationships/diagramColors" Target="diagrams/colors12.xml"/><Relationship Id="rId93" Type="http://schemas.microsoft.com/office/2007/relationships/diagramDrawing" Target="diagrams/drawing16.xml"/><Relationship Id="rId98" Type="http://schemas.microsoft.com/office/2007/relationships/diagramDrawing" Target="diagrams/drawing17.xml"/><Relationship Id="rId121" Type="http://schemas.openxmlformats.org/officeDocument/2006/relationships/diagramQuickStyle" Target="diagrams/quickStyle22.xml"/><Relationship Id="rId142" Type="http://schemas.openxmlformats.org/officeDocument/2006/relationships/diagramColors" Target="diagrams/colors26.xml"/><Relationship Id="rId163" Type="http://schemas.openxmlformats.org/officeDocument/2006/relationships/chart" Target="charts/chart11.xml"/><Relationship Id="rId184" Type="http://schemas.openxmlformats.org/officeDocument/2006/relationships/hyperlink" Target="https://www.nytimes.com/2022/03/24/us/politics/hostile-supreme-court-hearing-jackson.html" TargetMode="Externa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2.png"/><Relationship Id="rId46" Type="http://schemas.openxmlformats.org/officeDocument/2006/relationships/diagramQuickStyle" Target="diagrams/quickStyle7.xml"/><Relationship Id="rId67" Type="http://schemas.openxmlformats.org/officeDocument/2006/relationships/diagramColors" Target="diagrams/colors11.xml"/><Relationship Id="rId116" Type="http://schemas.openxmlformats.org/officeDocument/2006/relationships/diagramQuickStyle" Target="diagrams/quickStyle21.xml"/><Relationship Id="rId137" Type="http://schemas.openxmlformats.org/officeDocument/2006/relationships/diagramColors" Target="diagrams/colors25.xml"/><Relationship Id="rId158" Type="http://schemas.openxmlformats.org/officeDocument/2006/relationships/chart" Target="charts/chart6.xml"/><Relationship Id="rId20" Type="http://schemas.openxmlformats.org/officeDocument/2006/relationships/diagramLayout" Target="diagrams/layout3.xml"/><Relationship Id="rId41" Type="http://schemas.openxmlformats.org/officeDocument/2006/relationships/diagramQuickStyle" Target="diagrams/quickStyle6.xml"/><Relationship Id="rId62" Type="http://schemas.openxmlformats.org/officeDocument/2006/relationships/diagramColors" Target="diagrams/colors10.xml"/><Relationship Id="rId83" Type="http://schemas.microsoft.com/office/2007/relationships/diagramDrawing" Target="diagrams/drawing14.xml"/><Relationship Id="rId88" Type="http://schemas.microsoft.com/office/2007/relationships/diagramDrawing" Target="diagrams/drawing15.xml"/><Relationship Id="rId111" Type="http://schemas.openxmlformats.org/officeDocument/2006/relationships/diagramQuickStyle" Target="diagrams/quickStyle20.xml"/><Relationship Id="rId132" Type="http://schemas.openxmlformats.org/officeDocument/2006/relationships/diagramColors" Target="diagrams/colors24.xml"/><Relationship Id="rId153" Type="http://schemas.openxmlformats.org/officeDocument/2006/relationships/chart" Target="charts/chart1.xml"/><Relationship Id="rId174" Type="http://schemas.openxmlformats.org/officeDocument/2006/relationships/hyperlink" Target="https://www.pewresearch.org/about/press/" TargetMode="External"/><Relationship Id="rId179" Type="http://schemas.openxmlformats.org/officeDocument/2006/relationships/hyperlink" Target="https://vlast.kz/novosti/31252-gazeta-kursiv-stala-kommerceskim-partnerom-the-wall-street-journal.html" TargetMode="External"/><Relationship Id="rId190" Type="http://schemas.openxmlformats.org/officeDocument/2006/relationships/theme" Target="theme/theme1.xml"/><Relationship Id="rId15" Type="http://schemas.openxmlformats.org/officeDocument/2006/relationships/diagramLayout" Target="diagrams/layout2.xml"/><Relationship Id="rId36" Type="http://schemas.openxmlformats.org/officeDocument/2006/relationships/diagramQuickStyle" Target="diagrams/quickStyle5.xml"/><Relationship Id="rId57" Type="http://schemas.openxmlformats.org/officeDocument/2006/relationships/diagramColors" Target="diagrams/colors9.xml"/><Relationship Id="rId106" Type="http://schemas.openxmlformats.org/officeDocument/2006/relationships/diagramQuickStyle" Target="diagrams/quickStyle19.xml"/><Relationship Id="rId127" Type="http://schemas.openxmlformats.org/officeDocument/2006/relationships/diagramColors" Target="diagrams/colors23.xml"/><Relationship Id="rId10" Type="http://schemas.openxmlformats.org/officeDocument/2006/relationships/diagramQuickStyle" Target="diagrams/quickStyle1.xml"/><Relationship Id="rId31" Type="http://schemas.openxmlformats.org/officeDocument/2006/relationships/image" Target="media/image3.png"/><Relationship Id="rId52" Type="http://schemas.openxmlformats.org/officeDocument/2006/relationships/diagramColors" Target="diagrams/colors8.xml"/><Relationship Id="rId73" Type="http://schemas.microsoft.com/office/2007/relationships/diagramDrawing" Target="diagrams/drawing12.xml"/><Relationship Id="rId78" Type="http://schemas.microsoft.com/office/2007/relationships/diagramDrawing" Target="diagrams/drawing13.xml"/><Relationship Id="rId94" Type="http://schemas.openxmlformats.org/officeDocument/2006/relationships/diagramData" Target="diagrams/data17.xml"/><Relationship Id="rId99" Type="http://schemas.openxmlformats.org/officeDocument/2006/relationships/diagramData" Target="diagrams/data18.xml"/><Relationship Id="rId101" Type="http://schemas.openxmlformats.org/officeDocument/2006/relationships/diagramQuickStyle" Target="diagrams/quickStyle18.xml"/><Relationship Id="rId122" Type="http://schemas.openxmlformats.org/officeDocument/2006/relationships/diagramColors" Target="diagrams/colors22.xml"/><Relationship Id="rId143" Type="http://schemas.microsoft.com/office/2007/relationships/diagramDrawing" Target="diagrams/drawing26.xml"/><Relationship Id="rId148" Type="http://schemas.openxmlformats.org/officeDocument/2006/relationships/hyperlink" Target="http://www.people-press.org/2017/06/22/public-views-about-guns/" TargetMode="External"/><Relationship Id="rId164" Type="http://schemas.openxmlformats.org/officeDocument/2006/relationships/chart" Target="charts/chart12.xml"/><Relationship Id="rId169" Type="http://schemas.openxmlformats.org/officeDocument/2006/relationships/chart" Target="charts/chart17.xml"/><Relationship Id="rId185" Type="http://schemas.openxmlformats.org/officeDocument/2006/relationships/hyperlink" Target="https://www.nytimes.com/2022/03/25/business/energy-environment/biden-eu-liquefied-natural-gas-deal-russia.html" TargetMode="External"/><Relationship Id="rId4" Type="http://schemas.openxmlformats.org/officeDocument/2006/relationships/settings" Target="settings.xml"/><Relationship Id="rId9" Type="http://schemas.openxmlformats.org/officeDocument/2006/relationships/diagramLayout" Target="diagrams/layout1.xml"/><Relationship Id="rId180" Type="http://schemas.openxmlformats.org/officeDocument/2006/relationships/hyperlink" Target="https://zhasalash.kz/"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Power</a:t>
            </a:r>
            <a:endParaRPr lang="ru-RU">
              <a:latin typeface="Times New Roman" panose="02020603050405020304" pitchFamily="18" charset="0"/>
              <a:cs typeface="Times New Roman" panose="02020603050405020304" pitchFamily="18" charset="0"/>
            </a:endParaRPr>
          </a:p>
        </c:rich>
      </c:tx>
      <c:overlay val="0"/>
    </c:title>
    <c:autoTitleDeleted val="0"/>
    <c:plotArea>
      <c:layout/>
      <c:pieChart>
        <c:varyColors val="1"/>
        <c:ser>
          <c:idx val="0"/>
          <c:order val="0"/>
          <c:tx>
            <c:strRef>
              <c:f>Лист1!$B$3</c:f>
              <c:strCache>
                <c:ptCount val="1"/>
                <c:pt idx="0">
                  <c:v>Power </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Лист1!$A$4:$A$13</c:f>
              <c:strCache>
                <c:ptCount val="10"/>
                <c:pt idx="0">
                  <c:v>president</c:v>
                </c:pt>
                <c:pt idx="1">
                  <c:v>money</c:v>
                </c:pt>
                <c:pt idx="2">
                  <c:v>government</c:v>
                </c:pt>
                <c:pt idx="3">
                  <c:v>Trump</c:v>
                </c:pt>
                <c:pt idx="4">
                  <c:v>authority</c:v>
                </c:pt>
                <c:pt idx="5">
                  <c:v>dynamic</c:v>
                </c:pt>
                <c:pt idx="6">
                  <c:v>influence </c:v>
                </c:pt>
                <c:pt idx="7">
                  <c:v>force </c:v>
                </c:pt>
                <c:pt idx="8">
                  <c:v>education</c:v>
                </c:pt>
                <c:pt idx="9">
                  <c:v>politics</c:v>
                </c:pt>
              </c:strCache>
            </c:strRef>
          </c:cat>
          <c:val>
            <c:numRef>
              <c:f>Лист1!$B$4:$B$13</c:f>
              <c:numCache>
                <c:formatCode>General</c:formatCode>
                <c:ptCount val="10"/>
                <c:pt idx="0">
                  <c:v>8</c:v>
                </c:pt>
                <c:pt idx="1">
                  <c:v>8</c:v>
                </c:pt>
                <c:pt idx="2">
                  <c:v>7</c:v>
                </c:pt>
                <c:pt idx="3">
                  <c:v>6</c:v>
                </c:pt>
                <c:pt idx="4">
                  <c:v>5</c:v>
                </c:pt>
                <c:pt idx="5">
                  <c:v>5</c:v>
                </c:pt>
                <c:pt idx="6">
                  <c:v>4</c:v>
                </c:pt>
                <c:pt idx="7">
                  <c:v>4</c:v>
                </c:pt>
                <c:pt idx="8">
                  <c:v>2</c:v>
                </c:pt>
                <c:pt idx="9">
                  <c:v>1</c:v>
                </c:pt>
              </c:numCache>
            </c:numRef>
          </c:val>
          <c:extLst>
            <c:ext xmlns:c16="http://schemas.microsoft.com/office/drawing/2014/chart" uri="{C3380CC4-5D6E-409C-BE32-E72D297353CC}">
              <c16:uniqueId val="{00000000-D0A3-4F9A-A213-84C2DE788D46}"/>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7801894655641165"/>
          <c:y val="8.1428486173958523E-2"/>
          <c:w val="0.20562620532648473"/>
          <c:h val="0.85040668957842602"/>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салт-дәстүр</a:t>
            </a:r>
            <a:r>
              <a:rPr lang="ru-RU" baseline="0">
                <a:latin typeface="Times New Roman" panose="02020603050405020304" pitchFamily="18" charset="0"/>
                <a:cs typeface="Times New Roman" panose="02020603050405020304" pitchFamily="18" charset="0"/>
              </a:rPr>
              <a:t> </a:t>
            </a:r>
            <a:endParaRPr lang="ru-RU">
              <a:latin typeface="Times New Roman" panose="02020603050405020304" pitchFamily="18" charset="0"/>
              <a:cs typeface="Times New Roman" panose="02020603050405020304" pitchFamily="18" charset="0"/>
            </a:endParaRP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салт-дәстүр</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Лист1!$A$2:$A$10</c:f>
              <c:strCache>
                <c:ptCount val="8"/>
                <c:pt idx="0">
                  <c:v>ұлттық салт-дәстүр</c:v>
                </c:pt>
                <c:pt idx="1">
                  <c:v>мерекелер</c:v>
                </c:pt>
                <c:pt idx="2">
                  <c:v>әдет-ғұрып</c:v>
                </c:pt>
                <c:pt idx="3">
                  <c:v>ән-күй жырлар</c:v>
                </c:pt>
                <c:pt idx="4">
                  <c:v>әдебиет</c:v>
                </c:pt>
                <c:pt idx="5">
                  <c:v>әр халықтың ерекшелігі</c:v>
                </c:pt>
                <c:pt idx="6">
                  <c:v>тағамдар</c:v>
                </c:pt>
                <c:pt idx="7">
                  <c:v> ұлт</c:v>
                </c:pt>
              </c:strCache>
            </c:strRef>
          </c:cat>
          <c:val>
            <c:numRef>
              <c:f>Лист1!$B$2:$B$10</c:f>
              <c:numCache>
                <c:formatCode>General</c:formatCode>
                <c:ptCount val="9"/>
                <c:pt idx="0">
                  <c:v>15</c:v>
                </c:pt>
                <c:pt idx="1">
                  <c:v>12</c:v>
                </c:pt>
                <c:pt idx="2">
                  <c:v>9</c:v>
                </c:pt>
                <c:pt idx="3">
                  <c:v>8</c:v>
                </c:pt>
                <c:pt idx="4">
                  <c:v>5</c:v>
                </c:pt>
                <c:pt idx="5">
                  <c:v>4</c:v>
                </c:pt>
                <c:pt idx="6">
                  <c:v>3</c:v>
                </c:pt>
                <c:pt idx="7">
                  <c:v>3</c:v>
                </c:pt>
              </c:numCache>
            </c:numRef>
          </c:val>
          <c:extLst>
            <c:ext xmlns:c16="http://schemas.microsoft.com/office/drawing/2014/chart" uri="{C3380CC4-5D6E-409C-BE32-E72D297353CC}">
              <c16:uniqueId val="{00000000-0024-4778-82EC-CE6FB03CB4F2}"/>
            </c:ext>
          </c:extLst>
        </c:ser>
        <c:dLbls>
          <c:showLegendKey val="0"/>
          <c:showVal val="0"/>
          <c:showCatName val="0"/>
          <c:showSerName val="0"/>
          <c:showPercent val="1"/>
          <c:showBubbleSize val="0"/>
          <c:showLeaderLines val="0"/>
        </c:dLbls>
      </c:pie3DChart>
    </c:plotArea>
    <c:legend>
      <c:legendPos val="r"/>
      <c:layout>
        <c:manualLayout>
          <c:xMode val="edge"/>
          <c:yMode val="edge"/>
          <c:x val="0.69926682352762726"/>
          <c:y val="8.3376481964522242E-2"/>
          <c:w val="0.28628578904159985"/>
          <c:h val="0.8537838342962548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kk-KZ">
                <a:latin typeface="Times New Roman" panose="02020603050405020304" pitchFamily="18" charset="0"/>
                <a:cs typeface="Times New Roman" panose="02020603050405020304" pitchFamily="18" charset="0"/>
              </a:rPr>
              <a:t>мәдениет</a:t>
            </a:r>
            <a:endParaRPr lang="ru-RU">
              <a:latin typeface="Times New Roman" panose="02020603050405020304" pitchFamily="18" charset="0"/>
              <a:cs typeface="Times New Roman" panose="02020603050405020304" pitchFamily="18" charset="0"/>
            </a:endParaRP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мәдениет</c:v>
                </c:pt>
              </c:strCache>
            </c:strRef>
          </c:tx>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Лист1!$A$2:$A$11</c:f>
              <c:strCache>
                <c:ptCount val="10"/>
                <c:pt idx="0">
                  <c:v>өнер</c:v>
                </c:pt>
                <c:pt idx="1">
                  <c:v>тәрбие</c:v>
                </c:pt>
                <c:pt idx="2">
                  <c:v>дәстүр</c:v>
                </c:pt>
                <c:pt idx="3">
                  <c:v>мәдениет</c:v>
                </c:pt>
                <c:pt idx="4">
                  <c:v>қоғам</c:v>
                </c:pt>
                <c:pt idx="5">
                  <c:v>этика</c:v>
                </c:pt>
                <c:pt idx="6">
                  <c:v>киіз үй</c:v>
                </c:pt>
                <c:pt idx="7">
                  <c:v>қазақ</c:v>
                </c:pt>
                <c:pt idx="8">
                  <c:v>домбыра</c:v>
                </c:pt>
                <c:pt idx="9">
                  <c:v>ән-би</c:v>
                </c:pt>
              </c:strCache>
            </c:strRef>
          </c:cat>
          <c:val>
            <c:numRef>
              <c:f>Лист1!$B$2:$B$11</c:f>
              <c:numCache>
                <c:formatCode>General</c:formatCode>
                <c:ptCount val="10"/>
                <c:pt idx="0">
                  <c:v>15</c:v>
                </c:pt>
                <c:pt idx="1">
                  <c:v>13</c:v>
                </c:pt>
                <c:pt idx="2">
                  <c:v>9</c:v>
                </c:pt>
                <c:pt idx="3">
                  <c:v>6</c:v>
                </c:pt>
                <c:pt idx="4">
                  <c:v>6</c:v>
                </c:pt>
                <c:pt idx="5">
                  <c:v>5</c:v>
                </c:pt>
                <c:pt idx="6">
                  <c:v>4</c:v>
                </c:pt>
                <c:pt idx="7">
                  <c:v>4</c:v>
                </c:pt>
                <c:pt idx="8">
                  <c:v>4</c:v>
                </c:pt>
                <c:pt idx="9">
                  <c:v>2</c:v>
                </c:pt>
              </c:numCache>
            </c:numRef>
          </c:val>
          <c:extLst>
            <c:ext xmlns:c16="http://schemas.microsoft.com/office/drawing/2014/chart" uri="{C3380CC4-5D6E-409C-BE32-E72D297353CC}">
              <c16:uniqueId val="{00000000-EFA0-44A4-936D-730D2709B6B4}"/>
            </c:ext>
          </c:extLst>
        </c:ser>
        <c:dLbls>
          <c:showLegendKey val="0"/>
          <c:showVal val="1"/>
          <c:showCatName val="0"/>
          <c:showSerName val="0"/>
          <c:showPercent val="0"/>
          <c:showBubbleSize val="0"/>
          <c:showLeaderLines val="1"/>
        </c:dLbls>
      </c:pie3DChart>
    </c:plotArea>
    <c:legend>
      <c:legendPos val="r"/>
      <c:layout>
        <c:manualLayout>
          <c:xMode val="edge"/>
          <c:yMode val="edge"/>
          <c:x val="0.82628498856997701"/>
          <c:y val="6.6229010530310231E-2"/>
          <c:w val="0.16081178562357118"/>
          <c:h val="0.87664463628793443"/>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дін</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дін</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Лист1!$A$2:$A$9</c:f>
              <c:strCache>
                <c:ptCount val="8"/>
                <c:pt idx="0">
                  <c:v>ислам</c:v>
                </c:pt>
                <c:pt idx="1">
                  <c:v>мусылман</c:v>
                </c:pt>
                <c:pt idx="2">
                  <c:v>мешіт</c:v>
                </c:pt>
                <c:pt idx="3">
                  <c:v>әр халықтың сенімі</c:v>
                </c:pt>
                <c:pt idx="4">
                  <c:v>құран </c:v>
                </c:pt>
                <c:pt idx="5">
                  <c:v>сенім</c:v>
                </c:pt>
                <c:pt idx="6">
                  <c:v> Аллах</c:v>
                </c:pt>
                <c:pt idx="7">
                  <c:v> Мухаммед пайғамбар</c:v>
                </c:pt>
              </c:strCache>
            </c:strRef>
          </c:cat>
          <c:val>
            <c:numRef>
              <c:f>Лист1!$B$2:$B$9</c:f>
              <c:numCache>
                <c:formatCode>General</c:formatCode>
                <c:ptCount val="8"/>
                <c:pt idx="0">
                  <c:v>26</c:v>
                </c:pt>
                <c:pt idx="1">
                  <c:v>16</c:v>
                </c:pt>
                <c:pt idx="2">
                  <c:v>13</c:v>
                </c:pt>
                <c:pt idx="3">
                  <c:v>12</c:v>
                </c:pt>
                <c:pt idx="4">
                  <c:v>10</c:v>
                </c:pt>
                <c:pt idx="5">
                  <c:v>8</c:v>
                </c:pt>
                <c:pt idx="6">
                  <c:v>5</c:v>
                </c:pt>
                <c:pt idx="7">
                  <c:v>4</c:v>
                </c:pt>
              </c:numCache>
            </c:numRef>
          </c:val>
          <c:extLst>
            <c:ext xmlns:c16="http://schemas.microsoft.com/office/drawing/2014/chart" uri="{C3380CC4-5D6E-409C-BE32-E72D297353CC}">
              <c16:uniqueId val="{00000000-DDDD-4F52-A079-9B9B875FF7C3}"/>
            </c:ext>
          </c:extLst>
        </c:ser>
        <c:dLbls>
          <c:showLegendKey val="0"/>
          <c:showVal val="0"/>
          <c:showCatName val="0"/>
          <c:showSerName val="0"/>
          <c:showPercent val="1"/>
          <c:showBubbleSize val="0"/>
          <c:showLeaderLines val="0"/>
        </c:dLbls>
      </c:pie3DChart>
    </c:plotArea>
    <c:legend>
      <c:legendPos val="r"/>
      <c:layout>
        <c:manualLayout>
          <c:xMode val="edge"/>
          <c:yMode val="edge"/>
          <c:x val="0.78321575120899378"/>
          <c:y val="4.1214196051580505E-2"/>
          <c:w val="0.20233687300689251"/>
          <c:h val="0.9297622579786222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Лист1!$B$3</c:f>
              <c:strCache>
                <c:ptCount val="1"/>
                <c:pt idx="0">
                  <c:v>власть </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Лист1!$A$4:$A$14</c:f>
              <c:strCache>
                <c:ptCount val="10"/>
                <c:pt idx="0">
                  <c:v>сила </c:v>
                </c:pt>
                <c:pt idx="1">
                  <c:v>пезидент</c:v>
                </c:pt>
                <c:pt idx="2">
                  <c:v>правительствр</c:v>
                </c:pt>
                <c:pt idx="3">
                  <c:v>деньги</c:v>
                </c:pt>
                <c:pt idx="4">
                  <c:v>народ</c:v>
                </c:pt>
                <c:pt idx="5">
                  <c:v>политика</c:v>
                </c:pt>
                <c:pt idx="6">
                  <c:v>государство</c:v>
                </c:pt>
                <c:pt idx="7">
                  <c:v>Назарбаев</c:v>
                </c:pt>
                <c:pt idx="8">
                  <c:v>корупция </c:v>
                </c:pt>
                <c:pt idx="9">
                  <c:v>руководство </c:v>
                </c:pt>
              </c:strCache>
            </c:strRef>
          </c:cat>
          <c:val>
            <c:numRef>
              <c:f>Лист1!$B$4:$B$14</c:f>
              <c:numCache>
                <c:formatCode>General</c:formatCode>
                <c:ptCount val="11"/>
                <c:pt idx="0">
                  <c:v>15</c:v>
                </c:pt>
                <c:pt idx="1">
                  <c:v>12</c:v>
                </c:pt>
                <c:pt idx="2">
                  <c:v>11</c:v>
                </c:pt>
                <c:pt idx="3">
                  <c:v>7</c:v>
                </c:pt>
                <c:pt idx="4">
                  <c:v>7</c:v>
                </c:pt>
                <c:pt idx="5">
                  <c:v>6</c:v>
                </c:pt>
                <c:pt idx="6">
                  <c:v>5</c:v>
                </c:pt>
                <c:pt idx="7">
                  <c:v>5</c:v>
                </c:pt>
                <c:pt idx="8">
                  <c:v>4</c:v>
                </c:pt>
                <c:pt idx="9">
                  <c:v>5</c:v>
                </c:pt>
              </c:numCache>
            </c:numRef>
          </c:val>
          <c:extLst>
            <c:ext xmlns:c16="http://schemas.microsoft.com/office/drawing/2014/chart" uri="{C3380CC4-5D6E-409C-BE32-E72D297353CC}">
              <c16:uniqueId val="{00000000-13F0-4690-A5CD-FE38BDD6B489}"/>
            </c:ext>
          </c:extLst>
        </c:ser>
        <c:dLbls>
          <c:showLegendKey val="0"/>
          <c:showVal val="0"/>
          <c:showCatName val="0"/>
          <c:showSerName val="0"/>
          <c:showPercent val="1"/>
          <c:showBubbleSize val="0"/>
          <c:showLeaderLines val="0"/>
        </c:dLbls>
        <c:firstSliceAng val="0"/>
      </c:pieChart>
    </c:plotArea>
    <c:legend>
      <c:legendPos val="r"/>
      <c:legendEntry>
        <c:idx val="7"/>
        <c:delete val="1"/>
      </c:legendEntry>
      <c:layout>
        <c:manualLayout>
          <c:xMode val="edge"/>
          <c:yMode val="edge"/>
          <c:x val="0.76550761154855673"/>
          <c:y val="5.3270761154855635E-2"/>
          <c:w val="0.23032020997375319"/>
          <c:h val="0.9460841994750655"/>
        </c:manualLayout>
      </c:layout>
      <c:overlay val="0"/>
    </c:legend>
    <c:plotVisOnly val="1"/>
    <c:dispBlanksAs val="zero"/>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Общество </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Лист1!$A$2:$A$9</c:f>
              <c:strCache>
                <c:ptCount val="8"/>
                <c:pt idx="0">
                  <c:v>люди</c:v>
                </c:pt>
                <c:pt idx="1">
                  <c:v>народ</c:v>
                </c:pt>
                <c:pt idx="2">
                  <c:v>социум</c:v>
                </c:pt>
                <c:pt idx="3">
                  <c:v> мнение</c:v>
                </c:pt>
                <c:pt idx="4">
                  <c:v> государство</c:v>
                </c:pt>
                <c:pt idx="5">
                  <c:v>общество</c:v>
                </c:pt>
                <c:pt idx="6">
                  <c:v> дегридация</c:v>
                </c:pt>
                <c:pt idx="7">
                  <c:v> дружба</c:v>
                </c:pt>
              </c:strCache>
            </c:strRef>
          </c:cat>
          <c:val>
            <c:numRef>
              <c:f>Лист1!$B$2:$B$9</c:f>
              <c:numCache>
                <c:formatCode>General</c:formatCode>
                <c:ptCount val="8"/>
                <c:pt idx="0">
                  <c:v>18</c:v>
                </c:pt>
                <c:pt idx="1">
                  <c:v>13</c:v>
                </c:pt>
                <c:pt idx="2">
                  <c:v>10</c:v>
                </c:pt>
                <c:pt idx="3">
                  <c:v>5</c:v>
                </c:pt>
                <c:pt idx="4">
                  <c:v>5</c:v>
                </c:pt>
                <c:pt idx="5">
                  <c:v>4</c:v>
                </c:pt>
                <c:pt idx="6">
                  <c:v>4</c:v>
                </c:pt>
                <c:pt idx="7">
                  <c:v>4</c:v>
                </c:pt>
              </c:numCache>
            </c:numRef>
          </c:val>
          <c:extLst>
            <c:ext xmlns:c16="http://schemas.microsoft.com/office/drawing/2014/chart" uri="{C3380CC4-5D6E-409C-BE32-E72D297353CC}">
              <c16:uniqueId val="{00000000-15B3-4C0E-80F8-FF099741F45E}"/>
            </c:ext>
          </c:extLst>
        </c:ser>
        <c:dLbls>
          <c:showLegendKey val="0"/>
          <c:showVal val="0"/>
          <c:showCatName val="0"/>
          <c:showSerName val="0"/>
          <c:showPercent val="1"/>
          <c:showBubbleSize val="0"/>
          <c:showLeaderLines val="0"/>
        </c:dLbls>
      </c:pie3DChart>
    </c:plotArea>
    <c:legend>
      <c:legendPos val="r"/>
      <c:layout>
        <c:manualLayout>
          <c:xMode val="edge"/>
          <c:yMode val="edge"/>
          <c:x val="0.82778827941474864"/>
          <c:y val="1.8900062434458991E-3"/>
          <c:w val="0.16980382268012309"/>
          <c:h val="0.77443411952259145"/>
        </c:manualLayout>
      </c:layout>
      <c:overlay val="0"/>
    </c:legend>
    <c:plotVisOnly val="1"/>
    <c:dispBlanksAs val="zero"/>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личность</a:t>
            </a:r>
          </a:p>
        </c:rich>
      </c:tx>
      <c:overlay val="0"/>
    </c:title>
    <c:autoTitleDeleted val="0"/>
    <c:plotArea>
      <c:layout>
        <c:manualLayout>
          <c:layoutTarget val="inner"/>
          <c:xMode val="edge"/>
          <c:yMode val="edge"/>
          <c:x val="5.0463227200964418E-2"/>
          <c:y val="7.98723224113118E-2"/>
          <c:w val="0.4790244388331914"/>
          <c:h val="0.81434154601642561"/>
        </c:manualLayout>
      </c:layout>
      <c:pieChart>
        <c:varyColors val="1"/>
        <c:ser>
          <c:idx val="0"/>
          <c:order val="0"/>
          <c:tx>
            <c:strRef>
              <c:f>Лист1!$B$1</c:f>
              <c:strCache>
                <c:ptCount val="1"/>
                <c:pt idx="0">
                  <c:v>Продажи</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Лист1!$A$2:$A$11</c:f>
              <c:strCache>
                <c:ptCount val="9"/>
                <c:pt idx="0">
                  <c:v>человек</c:v>
                </c:pt>
                <c:pt idx="1">
                  <c:v>индивидуальность</c:v>
                </c:pt>
                <c:pt idx="2">
                  <c:v>индивид</c:v>
                </c:pt>
                <c:pt idx="3">
                  <c:v>гражданин</c:v>
                </c:pt>
                <c:pt idx="4">
                  <c:v>лицо    </c:v>
                </c:pt>
                <c:pt idx="5">
                  <c:v>   мнение</c:v>
                </c:pt>
                <c:pt idx="6">
                  <c:v>Назарбаев</c:v>
                </c:pt>
                <c:pt idx="7">
                  <c:v> персона</c:v>
                </c:pt>
                <c:pt idx="8">
                  <c:v> сила</c:v>
                </c:pt>
              </c:strCache>
            </c:strRef>
          </c:cat>
          <c:val>
            <c:numRef>
              <c:f>Лист1!$B$2:$B$11</c:f>
              <c:numCache>
                <c:formatCode>General</c:formatCode>
                <c:ptCount val="10"/>
                <c:pt idx="0">
                  <c:v>38</c:v>
                </c:pt>
                <c:pt idx="1">
                  <c:v>7</c:v>
                </c:pt>
                <c:pt idx="2">
                  <c:v>5</c:v>
                </c:pt>
                <c:pt idx="3">
                  <c:v>5</c:v>
                </c:pt>
                <c:pt idx="4">
                  <c:v>4</c:v>
                </c:pt>
                <c:pt idx="5">
                  <c:v>4</c:v>
                </c:pt>
                <c:pt idx="6">
                  <c:v>4</c:v>
                </c:pt>
                <c:pt idx="7">
                  <c:v>2</c:v>
                </c:pt>
                <c:pt idx="8">
                  <c:v>2</c:v>
                </c:pt>
              </c:numCache>
            </c:numRef>
          </c:val>
          <c:extLst>
            <c:ext xmlns:c16="http://schemas.microsoft.com/office/drawing/2014/chart" uri="{C3380CC4-5D6E-409C-BE32-E72D297353CC}">
              <c16:uniqueId val="{00000000-B642-4E8A-8646-20C4AF5769AF}"/>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77611969195398345"/>
          <c:y val="9.7172398178662245E-2"/>
          <c:w val="0.21070796995600583"/>
          <c:h val="0.82290759980880968"/>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традиция </a:t>
            </a:r>
          </a:p>
        </c:rich>
      </c:tx>
      <c:overlay val="0"/>
    </c:title>
    <c:autoTitleDeleted val="0"/>
    <c:plotArea>
      <c:layout/>
      <c:pieChart>
        <c:varyColors val="1"/>
        <c:ser>
          <c:idx val="0"/>
          <c:order val="0"/>
          <c:tx>
            <c:strRef>
              <c:f>Лист1!$B$1</c:f>
              <c:strCache>
                <c:ptCount val="1"/>
                <c:pt idx="0">
                  <c:v>Традиция </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Лист1!$A$2:$A$10</c:f>
              <c:strCache>
                <c:ptCount val="9"/>
                <c:pt idx="0">
                  <c:v>обычай</c:v>
                </c:pt>
                <c:pt idx="1">
                  <c:v>культура</c:v>
                </c:pt>
                <c:pt idx="2">
                  <c:v>семья</c:v>
                </c:pt>
                <c:pt idx="3">
                  <c:v>национальная</c:v>
                </c:pt>
                <c:pt idx="4">
                  <c:v>народ</c:v>
                </c:pt>
                <c:pt idx="5">
                  <c:v>обряды</c:v>
                </c:pt>
                <c:pt idx="6">
                  <c:v>праздник</c:v>
                </c:pt>
                <c:pt idx="7">
                  <c:v> национальность</c:v>
                </c:pt>
                <c:pt idx="8">
                  <c:v>ценность</c:v>
                </c:pt>
              </c:strCache>
            </c:strRef>
          </c:cat>
          <c:val>
            <c:numRef>
              <c:f>Лист1!$B$2:$B$9</c:f>
              <c:numCache>
                <c:formatCode>General</c:formatCode>
                <c:ptCount val="8"/>
                <c:pt idx="0">
                  <c:v>17</c:v>
                </c:pt>
                <c:pt idx="1">
                  <c:v>12</c:v>
                </c:pt>
                <c:pt idx="2">
                  <c:v>11</c:v>
                </c:pt>
                <c:pt idx="3">
                  <c:v>7</c:v>
                </c:pt>
                <c:pt idx="4">
                  <c:v>8</c:v>
                </c:pt>
                <c:pt idx="5">
                  <c:v>5</c:v>
                </c:pt>
                <c:pt idx="6">
                  <c:v>4</c:v>
                </c:pt>
                <c:pt idx="7">
                  <c:v>3</c:v>
                </c:pt>
              </c:numCache>
            </c:numRef>
          </c:val>
          <c:extLst>
            <c:ext xmlns:c16="http://schemas.microsoft.com/office/drawing/2014/chart" uri="{C3380CC4-5D6E-409C-BE32-E72D297353CC}">
              <c16:uniqueId val="{00000000-2CD1-4F22-8799-CF2636041BE1}"/>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75457623840843879"/>
          <c:y val="7.0117435320584925E-2"/>
          <c:w val="0.23338427206591952"/>
          <c:h val="0.8236461670361380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культура </a:t>
            </a:r>
          </a:p>
        </c:rich>
      </c:tx>
      <c:overlay val="0"/>
    </c:title>
    <c:autoTitleDeleted val="0"/>
    <c:plotArea>
      <c:layout/>
      <c:pieChart>
        <c:varyColors val="1"/>
        <c:ser>
          <c:idx val="0"/>
          <c:order val="0"/>
          <c:tx>
            <c:strRef>
              <c:f>Лист1!$B$1</c:f>
              <c:strCache>
                <c:ptCount val="1"/>
                <c:pt idx="0">
                  <c:v>культура </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Лист1!$A$2:$A$10</c:f>
              <c:strCache>
                <c:ptCount val="8"/>
                <c:pt idx="0">
                  <c:v> воспитания</c:v>
                </c:pt>
                <c:pt idx="1">
                  <c:v>поведения</c:v>
                </c:pt>
                <c:pt idx="2">
                  <c:v>наследия</c:v>
                </c:pt>
                <c:pt idx="3">
                  <c:v> история</c:v>
                </c:pt>
                <c:pt idx="4">
                  <c:v>национальная</c:v>
                </c:pt>
                <c:pt idx="5">
                  <c:v>исскуство</c:v>
                </c:pt>
                <c:pt idx="6">
                  <c:v>этика(3), </c:v>
                </c:pt>
                <c:pt idx="7">
                  <c:v> театр</c:v>
                </c:pt>
              </c:strCache>
            </c:strRef>
          </c:cat>
          <c:val>
            <c:numRef>
              <c:f>Лист1!$B$2:$B$10</c:f>
              <c:numCache>
                <c:formatCode>General</c:formatCode>
                <c:ptCount val="9"/>
                <c:pt idx="0">
                  <c:v>7</c:v>
                </c:pt>
                <c:pt idx="1">
                  <c:v>6</c:v>
                </c:pt>
                <c:pt idx="2">
                  <c:v>5</c:v>
                </c:pt>
                <c:pt idx="3">
                  <c:v>5</c:v>
                </c:pt>
                <c:pt idx="4">
                  <c:v>4</c:v>
                </c:pt>
                <c:pt idx="5">
                  <c:v>4</c:v>
                </c:pt>
                <c:pt idx="6">
                  <c:v>3</c:v>
                </c:pt>
                <c:pt idx="7">
                  <c:v>3</c:v>
                </c:pt>
              </c:numCache>
            </c:numRef>
          </c:val>
          <c:extLst>
            <c:ext xmlns:c16="http://schemas.microsoft.com/office/drawing/2014/chart" uri="{C3380CC4-5D6E-409C-BE32-E72D297353CC}">
              <c16:uniqueId val="{00000000-2464-4484-BB3E-DDEB26AB17FB}"/>
            </c:ext>
          </c:extLst>
        </c:ser>
        <c:ser>
          <c:idx val="1"/>
          <c:order val="1"/>
          <c:tx>
            <c:strRef>
              <c:f>Лист1!$C$1</c:f>
              <c:strCache>
                <c:ptCount val="1"/>
                <c:pt idx="0">
                  <c:v>в</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Лист1!$A$2:$A$10</c:f>
              <c:strCache>
                <c:ptCount val="8"/>
                <c:pt idx="0">
                  <c:v> воспитания</c:v>
                </c:pt>
                <c:pt idx="1">
                  <c:v>поведения</c:v>
                </c:pt>
                <c:pt idx="2">
                  <c:v>наследия</c:v>
                </c:pt>
                <c:pt idx="3">
                  <c:v> история</c:v>
                </c:pt>
                <c:pt idx="4">
                  <c:v>национальная</c:v>
                </c:pt>
                <c:pt idx="5">
                  <c:v>исскуство</c:v>
                </c:pt>
                <c:pt idx="6">
                  <c:v>этика(3), </c:v>
                </c:pt>
                <c:pt idx="7">
                  <c:v> театр</c:v>
                </c:pt>
              </c:strCache>
            </c:strRef>
          </c:cat>
          <c:val>
            <c:numRef>
              <c:f>Лист1!$C$2:$C$10</c:f>
              <c:numCache>
                <c:formatCode>General</c:formatCode>
                <c:ptCount val="9"/>
              </c:numCache>
            </c:numRef>
          </c:val>
          <c:extLst>
            <c:ext xmlns:c16="http://schemas.microsoft.com/office/drawing/2014/chart" uri="{C3380CC4-5D6E-409C-BE32-E72D297353CC}">
              <c16:uniqueId val="{00000001-2464-4484-BB3E-DDEB26AB17FB}"/>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70931970248241005"/>
          <c:y val="8.1714243923844149E-4"/>
          <c:w val="0.27623291008681705"/>
          <c:h val="0.93634317382153853"/>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Религия</a:t>
            </a:r>
          </a:p>
        </c:rich>
      </c:tx>
      <c:overlay val="0"/>
    </c:title>
    <c:autoTitleDeleted val="0"/>
    <c:plotArea>
      <c:layout/>
      <c:pieChart>
        <c:varyColors val="1"/>
        <c:ser>
          <c:idx val="0"/>
          <c:order val="0"/>
          <c:tx>
            <c:strRef>
              <c:f>Лист1!$B$1</c:f>
              <c:strCache>
                <c:ptCount val="1"/>
                <c:pt idx="0">
                  <c:v>религия</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Лист1!$A$2:$A$11</c:f>
              <c:strCache>
                <c:ptCount val="10"/>
                <c:pt idx="0">
                  <c:v>вера</c:v>
                </c:pt>
                <c:pt idx="1">
                  <c:v>ислам</c:v>
                </c:pt>
                <c:pt idx="2">
                  <c:v>бог</c:v>
                </c:pt>
                <c:pt idx="3">
                  <c:v>христанство</c:v>
                </c:pt>
                <c:pt idx="4">
                  <c:v> мечеть</c:v>
                </c:pt>
                <c:pt idx="5">
                  <c:v>  атеизм</c:v>
                </c:pt>
                <c:pt idx="6">
                  <c:v> буддизм</c:v>
                </c:pt>
                <c:pt idx="7">
                  <c:v> всевышний</c:v>
                </c:pt>
                <c:pt idx="8">
                  <c:v> выбор </c:v>
                </c:pt>
                <c:pt idx="9">
                  <c:v> жизнь</c:v>
                </c:pt>
              </c:strCache>
            </c:strRef>
          </c:cat>
          <c:val>
            <c:numRef>
              <c:f>Лист1!$B$2:$B$11</c:f>
              <c:numCache>
                <c:formatCode>General</c:formatCode>
                <c:ptCount val="10"/>
                <c:pt idx="0">
                  <c:v>26</c:v>
                </c:pt>
                <c:pt idx="1">
                  <c:v>15</c:v>
                </c:pt>
                <c:pt idx="2">
                  <c:v>7</c:v>
                </c:pt>
                <c:pt idx="3">
                  <c:v>6</c:v>
                </c:pt>
                <c:pt idx="4">
                  <c:v>5</c:v>
                </c:pt>
                <c:pt idx="5">
                  <c:v>5</c:v>
                </c:pt>
                <c:pt idx="6">
                  <c:v>4</c:v>
                </c:pt>
                <c:pt idx="7">
                  <c:v>4</c:v>
                </c:pt>
                <c:pt idx="8">
                  <c:v>2</c:v>
                </c:pt>
                <c:pt idx="9">
                  <c:v>2</c:v>
                </c:pt>
              </c:numCache>
            </c:numRef>
          </c:val>
          <c:extLst>
            <c:ext xmlns:c16="http://schemas.microsoft.com/office/drawing/2014/chart" uri="{C3380CC4-5D6E-409C-BE32-E72D297353CC}">
              <c16:uniqueId val="{00000000-327B-4AA8-B27D-53709713B8BA}"/>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74562089060901326"/>
          <c:y val="2.9712911273087769E-2"/>
          <c:w val="0.2399316695582544"/>
          <c:h val="0.90744740498768928"/>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Society</a:t>
            </a:r>
            <a:r>
              <a:rPr lang="ru-RU">
                <a:latin typeface="Times New Roman" panose="02020603050405020304" pitchFamily="18" charset="0"/>
                <a:cs typeface="Times New Roman" panose="02020603050405020304" pitchFamily="18" charset="0"/>
              </a:rPr>
              <a:t> </a:t>
            </a:r>
          </a:p>
        </c:rich>
      </c:tx>
      <c:overlay val="0"/>
    </c:title>
    <c:autoTitleDeleted val="0"/>
    <c:plotArea>
      <c:layout/>
      <c:pieChart>
        <c:varyColors val="1"/>
        <c:ser>
          <c:idx val="0"/>
          <c:order val="0"/>
          <c:tx>
            <c:strRef>
              <c:f>Лист1!$B$3</c:f>
              <c:strCache>
                <c:ptCount val="1"/>
                <c:pt idx="0">
                  <c:v>Society</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Лист1!$A$4:$A$13</c:f>
              <c:strCache>
                <c:ptCount val="10"/>
                <c:pt idx="0">
                  <c:v>people</c:v>
                </c:pt>
                <c:pt idx="1">
                  <c:v>community</c:v>
                </c:pt>
                <c:pt idx="2">
                  <c:v>culture</c:v>
                </c:pt>
                <c:pt idx="3">
                  <c:v>structure</c:v>
                </c:pt>
                <c:pt idx="4">
                  <c:v>freedom</c:v>
                </c:pt>
                <c:pt idx="5">
                  <c:v>identity</c:v>
                </c:pt>
                <c:pt idx="6">
                  <c:v>self</c:v>
                </c:pt>
                <c:pt idx="7">
                  <c:v>me</c:v>
                </c:pt>
                <c:pt idx="8">
                  <c:v>social organisations</c:v>
                </c:pt>
                <c:pt idx="9">
                  <c:v>norms</c:v>
                </c:pt>
              </c:strCache>
            </c:strRef>
          </c:cat>
          <c:val>
            <c:numRef>
              <c:f>Лист1!$B$4:$B$13</c:f>
              <c:numCache>
                <c:formatCode>General</c:formatCode>
                <c:ptCount val="10"/>
                <c:pt idx="0">
                  <c:v>9</c:v>
                </c:pt>
                <c:pt idx="1">
                  <c:v>8</c:v>
                </c:pt>
                <c:pt idx="2">
                  <c:v>6</c:v>
                </c:pt>
                <c:pt idx="3">
                  <c:v>4</c:v>
                </c:pt>
                <c:pt idx="4">
                  <c:v>4</c:v>
                </c:pt>
                <c:pt idx="5">
                  <c:v>4</c:v>
                </c:pt>
                <c:pt idx="6">
                  <c:v>4</c:v>
                </c:pt>
                <c:pt idx="7">
                  <c:v>4</c:v>
                </c:pt>
                <c:pt idx="8">
                  <c:v>3</c:v>
                </c:pt>
                <c:pt idx="9">
                  <c:v>3</c:v>
                </c:pt>
              </c:numCache>
            </c:numRef>
          </c:val>
          <c:extLst>
            <c:ext xmlns:c16="http://schemas.microsoft.com/office/drawing/2014/chart" uri="{C3380CC4-5D6E-409C-BE32-E72D297353CC}">
              <c16:uniqueId val="{00000000-69D9-46E4-9064-068F9E243EBF}"/>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79098401257056805"/>
          <c:y val="4.6924343582527443E-2"/>
          <c:w val="0.19574898908780691"/>
          <c:h val="0.91616418670099675"/>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en-US" sz="1400">
                <a:latin typeface="Times New Roman" panose="02020603050405020304" pitchFamily="18" charset="0"/>
                <a:cs typeface="Times New Roman" panose="02020603050405020304" pitchFamily="18" charset="0"/>
              </a:rPr>
              <a:t>Individual</a:t>
            </a:r>
            <a:r>
              <a:rPr lang="ru-RU">
                <a:latin typeface="Times New Roman" panose="02020603050405020304" pitchFamily="18" charset="0"/>
                <a:cs typeface="Times New Roman" panose="02020603050405020304" pitchFamily="18" charset="0"/>
              </a:rPr>
              <a:t> </a:t>
            </a:r>
          </a:p>
        </c:rich>
      </c:tx>
      <c:layout>
        <c:manualLayout>
          <c:xMode val="edge"/>
          <c:yMode val="edge"/>
          <c:x val="0.42229300392892366"/>
          <c:y val="2.2431583669807097E-2"/>
        </c:manualLayout>
      </c:layout>
      <c:overlay val="0"/>
    </c:title>
    <c:autoTitleDeleted val="0"/>
    <c:plotArea>
      <c:layout/>
      <c:pieChart>
        <c:varyColors val="1"/>
        <c:ser>
          <c:idx val="0"/>
          <c:order val="0"/>
          <c:tx>
            <c:strRef>
              <c:f>Лист1!$B$3</c:f>
              <c:strCache>
                <c:ptCount val="1"/>
                <c:pt idx="0">
                  <c:v>Individual</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Лист1!$A$4:$A$13</c:f>
              <c:strCache>
                <c:ptCount val="10"/>
                <c:pt idx="0">
                  <c:v>independence</c:v>
                </c:pt>
                <c:pt idx="1">
                  <c:v>democracy</c:v>
                </c:pt>
                <c:pt idx="2">
                  <c:v>freedom</c:v>
                </c:pt>
                <c:pt idx="3">
                  <c:v>rights</c:v>
                </c:pt>
                <c:pt idx="4">
                  <c:v>person</c:v>
                </c:pt>
                <c:pt idx="5">
                  <c:v>me</c:v>
                </c:pt>
                <c:pt idx="6">
                  <c:v>responsibility</c:v>
                </c:pt>
                <c:pt idx="7">
                  <c:v>expression</c:v>
                </c:pt>
                <c:pt idx="8">
                  <c:v>independence</c:v>
                </c:pt>
                <c:pt idx="9">
                  <c:v>your side</c:v>
                </c:pt>
              </c:strCache>
            </c:strRef>
          </c:cat>
          <c:val>
            <c:numRef>
              <c:f>Лист1!$B$4:$B$13</c:f>
              <c:numCache>
                <c:formatCode>General</c:formatCode>
                <c:ptCount val="10"/>
                <c:pt idx="0">
                  <c:v>4</c:v>
                </c:pt>
                <c:pt idx="1">
                  <c:v>2</c:v>
                </c:pt>
                <c:pt idx="2">
                  <c:v>2</c:v>
                </c:pt>
                <c:pt idx="3">
                  <c:v>2</c:v>
                </c:pt>
                <c:pt idx="4">
                  <c:v>2</c:v>
                </c:pt>
                <c:pt idx="5">
                  <c:v>2</c:v>
                </c:pt>
                <c:pt idx="6">
                  <c:v>2</c:v>
                </c:pt>
                <c:pt idx="7">
                  <c:v>1</c:v>
                </c:pt>
                <c:pt idx="8">
                  <c:v>1</c:v>
                </c:pt>
                <c:pt idx="9">
                  <c:v>1</c:v>
                </c:pt>
              </c:numCache>
            </c:numRef>
          </c:val>
          <c:extLst>
            <c:ext xmlns:c16="http://schemas.microsoft.com/office/drawing/2014/chart" uri="{C3380CC4-5D6E-409C-BE32-E72D297353CC}">
              <c16:uniqueId val="{00000000-85FB-4F0F-96F9-A6948D213825}"/>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78789508577863754"/>
          <c:y val="7.241141489438177E-2"/>
          <c:w val="0.19826408377153554"/>
          <c:h val="0.85688408119969461"/>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Tradition</a:t>
            </a:r>
            <a:r>
              <a:rPr lang="ru-RU">
                <a:latin typeface="Times New Roman" panose="02020603050405020304" pitchFamily="18" charset="0"/>
                <a:cs typeface="Times New Roman" panose="02020603050405020304" pitchFamily="18" charset="0"/>
              </a:rPr>
              <a:t> </a:t>
            </a:r>
          </a:p>
        </c:rich>
      </c:tx>
      <c:overlay val="0"/>
    </c:title>
    <c:autoTitleDeleted val="0"/>
    <c:plotArea>
      <c:layout/>
      <c:pieChart>
        <c:varyColors val="1"/>
        <c:ser>
          <c:idx val="0"/>
          <c:order val="0"/>
          <c:tx>
            <c:strRef>
              <c:f>Лист1!$B$3</c:f>
              <c:strCache>
                <c:ptCount val="1"/>
                <c:pt idx="0">
                  <c:v>Power </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Лист1!$A$4:$A$14</c:f>
              <c:strCache>
                <c:ptCount val="10"/>
                <c:pt idx="0">
                  <c:v>family</c:v>
                </c:pt>
                <c:pt idx="1">
                  <c:v>holidays</c:v>
                </c:pt>
                <c:pt idx="2">
                  <c:v>customs</c:v>
                </c:pt>
                <c:pt idx="3">
                  <c:v>Thanksgiving</c:v>
                </c:pt>
                <c:pt idx="4">
                  <c:v>belief</c:v>
                </c:pt>
                <c:pt idx="5">
                  <c:v>culture</c:v>
                </c:pt>
                <c:pt idx="6">
                  <c:v>food</c:v>
                </c:pt>
                <c:pt idx="7">
                  <c:v>heritage</c:v>
                </c:pt>
                <c:pt idx="8">
                  <c:v>values</c:v>
                </c:pt>
                <c:pt idx="9">
                  <c:v>old</c:v>
                </c:pt>
              </c:strCache>
            </c:strRef>
          </c:cat>
          <c:val>
            <c:numRef>
              <c:f>Лист1!$B$4:$B$14</c:f>
              <c:numCache>
                <c:formatCode>General</c:formatCode>
                <c:ptCount val="11"/>
                <c:pt idx="0">
                  <c:v>7</c:v>
                </c:pt>
                <c:pt idx="1">
                  <c:v>6</c:v>
                </c:pt>
                <c:pt idx="2">
                  <c:v>5</c:v>
                </c:pt>
                <c:pt idx="3">
                  <c:v>5</c:v>
                </c:pt>
                <c:pt idx="4">
                  <c:v>4</c:v>
                </c:pt>
                <c:pt idx="5">
                  <c:v>4</c:v>
                </c:pt>
                <c:pt idx="6">
                  <c:v>4</c:v>
                </c:pt>
                <c:pt idx="7">
                  <c:v>4</c:v>
                </c:pt>
                <c:pt idx="8">
                  <c:v>3</c:v>
                </c:pt>
                <c:pt idx="9">
                  <c:v>2</c:v>
                </c:pt>
              </c:numCache>
            </c:numRef>
          </c:val>
          <c:extLst>
            <c:ext xmlns:c16="http://schemas.microsoft.com/office/drawing/2014/chart" uri="{C3380CC4-5D6E-409C-BE32-E72D297353CC}">
              <c16:uniqueId val="{00000000-CC0D-4B48-A6F7-4F0EBA31110C}"/>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77518458981554639"/>
          <c:y val="7.9452856854431708E-2"/>
          <c:w val="0.2109745797346266"/>
          <c:h val="0.84468402988088054"/>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Culture</a:t>
            </a:r>
            <a:endParaRPr lang="ru-RU">
              <a:latin typeface="Times New Roman" panose="02020603050405020304" pitchFamily="18" charset="0"/>
              <a:cs typeface="Times New Roman" panose="02020603050405020304" pitchFamily="18" charset="0"/>
            </a:endParaRPr>
          </a:p>
        </c:rich>
      </c:tx>
      <c:overlay val="0"/>
    </c:title>
    <c:autoTitleDeleted val="0"/>
    <c:plotArea>
      <c:layout/>
      <c:pieChart>
        <c:varyColors val="1"/>
        <c:ser>
          <c:idx val="0"/>
          <c:order val="0"/>
          <c:tx>
            <c:strRef>
              <c:f>Лист1!$B$3</c:f>
              <c:strCache>
                <c:ptCount val="1"/>
                <c:pt idx="0">
                  <c:v>Power </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Лист1!$A$4:$A$13</c:f>
              <c:strCache>
                <c:ptCount val="10"/>
                <c:pt idx="0">
                  <c:v>identity</c:v>
                </c:pt>
                <c:pt idx="1">
                  <c:v>religion</c:v>
                </c:pt>
                <c:pt idx="2">
                  <c:v>community</c:v>
                </c:pt>
                <c:pt idx="3">
                  <c:v>art</c:v>
                </c:pt>
                <c:pt idx="4">
                  <c:v>family</c:v>
                </c:pt>
                <c:pt idx="5">
                  <c:v>language</c:v>
                </c:pt>
                <c:pt idx="6">
                  <c:v>history</c:v>
                </c:pt>
                <c:pt idx="7">
                  <c:v>way of life</c:v>
                </c:pt>
                <c:pt idx="8">
                  <c:v>value</c:v>
                </c:pt>
                <c:pt idx="9">
                  <c:v>diversity</c:v>
                </c:pt>
              </c:strCache>
            </c:strRef>
          </c:cat>
          <c:val>
            <c:numRef>
              <c:f>Лист1!$B$4:$B$13</c:f>
              <c:numCache>
                <c:formatCode>General</c:formatCode>
                <c:ptCount val="10"/>
                <c:pt idx="0">
                  <c:v>8</c:v>
                </c:pt>
                <c:pt idx="1">
                  <c:v>7</c:v>
                </c:pt>
                <c:pt idx="2">
                  <c:v>6</c:v>
                </c:pt>
                <c:pt idx="3">
                  <c:v>5</c:v>
                </c:pt>
                <c:pt idx="4">
                  <c:v>5</c:v>
                </c:pt>
                <c:pt idx="5">
                  <c:v>4</c:v>
                </c:pt>
                <c:pt idx="6">
                  <c:v>4</c:v>
                </c:pt>
                <c:pt idx="7">
                  <c:v>3</c:v>
                </c:pt>
                <c:pt idx="8">
                  <c:v>3</c:v>
                </c:pt>
                <c:pt idx="9">
                  <c:v>1</c:v>
                </c:pt>
              </c:numCache>
            </c:numRef>
          </c:val>
          <c:extLst>
            <c:ext xmlns:c16="http://schemas.microsoft.com/office/drawing/2014/chart" uri="{C3380CC4-5D6E-409C-BE32-E72D297353CC}">
              <c16:uniqueId val="{00000000-94FB-4DBE-86DA-C6F8AF7B0AB8}"/>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79028489620615638"/>
          <c:y val="0.10391601049868766"/>
          <c:w val="0.19516964924838937"/>
          <c:h val="0.85663348685187968"/>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Religion </a:t>
            </a:r>
            <a:endParaRPr lang="ru-RU">
              <a:latin typeface="Times New Roman" panose="02020603050405020304" pitchFamily="18" charset="0"/>
              <a:cs typeface="Times New Roman" panose="02020603050405020304" pitchFamily="18" charset="0"/>
            </a:endParaRPr>
          </a:p>
        </c:rich>
      </c:tx>
      <c:overlay val="0"/>
    </c:title>
    <c:autoTitleDeleted val="0"/>
    <c:plotArea>
      <c:layout/>
      <c:pieChart>
        <c:varyColors val="1"/>
        <c:ser>
          <c:idx val="0"/>
          <c:order val="0"/>
          <c:tx>
            <c:strRef>
              <c:f>Лист1!$B$3</c:f>
              <c:strCache>
                <c:ptCount val="1"/>
                <c:pt idx="0">
                  <c:v>Power </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Лист1!$A$4:$A$13</c:f>
              <c:strCache>
                <c:ptCount val="10"/>
                <c:pt idx="0">
                  <c:v>religion</c:v>
                </c:pt>
                <c:pt idx="1">
                  <c:v>faith </c:v>
                </c:pt>
                <c:pt idx="2">
                  <c:v>Christianity</c:v>
                </c:pt>
                <c:pt idx="3">
                  <c:v>religion</c:v>
                </c:pt>
                <c:pt idx="4">
                  <c:v>family</c:v>
                </c:pt>
                <c:pt idx="5">
                  <c:v>God</c:v>
                </c:pt>
                <c:pt idx="6">
                  <c:v>history</c:v>
                </c:pt>
                <c:pt idx="7">
                  <c:v>Jesus</c:v>
                </c:pt>
                <c:pt idx="8">
                  <c:v>muslim</c:v>
                </c:pt>
                <c:pt idx="9">
                  <c:v>Bible</c:v>
                </c:pt>
              </c:strCache>
            </c:strRef>
          </c:cat>
          <c:val>
            <c:numRef>
              <c:f>Лист1!$B$4:$B$13</c:f>
              <c:numCache>
                <c:formatCode>General</c:formatCode>
                <c:ptCount val="10"/>
                <c:pt idx="0">
                  <c:v>8</c:v>
                </c:pt>
                <c:pt idx="1">
                  <c:v>7</c:v>
                </c:pt>
                <c:pt idx="2">
                  <c:v>6</c:v>
                </c:pt>
                <c:pt idx="3">
                  <c:v>5</c:v>
                </c:pt>
                <c:pt idx="4">
                  <c:v>4</c:v>
                </c:pt>
                <c:pt idx="5">
                  <c:v>4</c:v>
                </c:pt>
                <c:pt idx="6">
                  <c:v>4</c:v>
                </c:pt>
                <c:pt idx="7">
                  <c:v>4</c:v>
                </c:pt>
                <c:pt idx="8">
                  <c:v>4</c:v>
                </c:pt>
                <c:pt idx="9">
                  <c:v>3</c:v>
                </c:pt>
              </c:numCache>
            </c:numRef>
          </c:val>
          <c:extLst>
            <c:ext xmlns:c16="http://schemas.microsoft.com/office/drawing/2014/chart" uri="{C3380CC4-5D6E-409C-BE32-E72D297353CC}">
              <c16:uniqueId val="{00000000-8B41-497E-BFF2-562188F9D5EF}"/>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79028489620615638"/>
          <c:y val="0.18945040960788997"/>
          <c:w val="0.19516964924838937"/>
          <c:h val="0.77109878310665714"/>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БИЛІК</a:t>
            </a:r>
          </a:p>
        </c:rich>
      </c:tx>
      <c:overlay val="0"/>
    </c:title>
    <c:autoTitleDeleted val="0"/>
    <c:plotArea>
      <c:layout/>
      <c:pieChart>
        <c:varyColors val="1"/>
        <c:ser>
          <c:idx val="0"/>
          <c:order val="0"/>
          <c:tx>
            <c:strRef>
              <c:f>Лист1!$B$1</c:f>
              <c:strCache>
                <c:ptCount val="1"/>
                <c:pt idx="0">
                  <c:v>Столбец1</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Лист1!$A$2:$A$14</c:f>
              <c:strCache>
                <c:ptCount val="13"/>
                <c:pt idx="0">
                  <c:v>үкімет</c:v>
                </c:pt>
                <c:pt idx="1">
                  <c:v>Елбасы</c:v>
                </c:pt>
                <c:pt idx="2">
                  <c:v>саясат</c:v>
                </c:pt>
                <c:pt idx="3">
                  <c:v>басқару</c:v>
                </c:pt>
                <c:pt idx="4">
                  <c:v>мансап</c:v>
                </c:pt>
                <c:pt idx="5">
                  <c:v> күш-қуат</c:v>
                </c:pt>
                <c:pt idx="6">
                  <c:v> әмірлік</c:v>
                </c:pt>
                <c:pt idx="7">
                  <c:v>Назарбаев</c:v>
                </c:pt>
                <c:pt idx="8">
                  <c:v> заң</c:v>
                </c:pt>
                <c:pt idx="9">
                  <c:v>басшылық</c:v>
                </c:pt>
                <c:pt idx="10">
                  <c:v>бұйрық</c:v>
                </c:pt>
                <c:pt idx="11">
                  <c:v> үстемділік(2)</c:v>
                </c:pt>
                <c:pt idx="12">
                  <c:v> күш(2)</c:v>
                </c:pt>
              </c:strCache>
            </c:strRef>
          </c:cat>
          <c:val>
            <c:numRef>
              <c:f>Лист1!$B$2:$B$12</c:f>
              <c:numCache>
                <c:formatCode>General</c:formatCode>
                <c:ptCount val="11"/>
                <c:pt idx="0">
                  <c:v>20</c:v>
                </c:pt>
                <c:pt idx="1">
                  <c:v>15</c:v>
                </c:pt>
                <c:pt idx="2">
                  <c:v>13</c:v>
                </c:pt>
                <c:pt idx="3">
                  <c:v>13</c:v>
                </c:pt>
                <c:pt idx="4">
                  <c:v>8</c:v>
                </c:pt>
                <c:pt idx="5">
                  <c:v>8</c:v>
                </c:pt>
                <c:pt idx="6">
                  <c:v>5</c:v>
                </c:pt>
                <c:pt idx="7">
                  <c:v>4</c:v>
                </c:pt>
                <c:pt idx="8">
                  <c:v>4</c:v>
                </c:pt>
                <c:pt idx="9">
                  <c:v>3</c:v>
                </c:pt>
                <c:pt idx="10">
                  <c:v>2</c:v>
                </c:pt>
              </c:numCache>
            </c:numRef>
          </c:val>
          <c:extLst>
            <c:ext xmlns:c16="http://schemas.microsoft.com/office/drawing/2014/chart" uri="{C3380CC4-5D6E-409C-BE32-E72D297353CC}">
              <c16:uniqueId val="{00000000-5FF3-457D-A830-9C8BCB15CE01}"/>
            </c:ext>
          </c:extLst>
        </c:ser>
        <c:dLbls>
          <c:showLegendKey val="0"/>
          <c:showVal val="0"/>
          <c:showCatName val="0"/>
          <c:showSerName val="0"/>
          <c:showPercent val="1"/>
          <c:showBubbleSize val="0"/>
          <c:showLeaderLines val="0"/>
        </c:dLbls>
        <c:firstSliceAng val="0"/>
      </c:pieChart>
    </c:plotArea>
    <c:legend>
      <c:legendPos val="r"/>
      <c:legendEntry>
        <c:idx val="1"/>
        <c:delete val="1"/>
      </c:legendEntry>
      <c:legendEntry>
        <c:idx val="7"/>
        <c:delete val="1"/>
      </c:legendEntry>
      <c:layout>
        <c:manualLayout>
          <c:xMode val="edge"/>
          <c:yMode val="edge"/>
          <c:x val="0.79085569297458103"/>
          <c:y val="6.272132650085406E-2"/>
          <c:w val="0.19469689012455388"/>
          <c:h val="0.8427232707022736"/>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a:latin typeface="Times New Roman" panose="02020603050405020304" pitchFamily="18" charset="0"/>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қоғам</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Лист1!$A$2:$A$10</c:f>
              <c:strCache>
                <c:ptCount val="9"/>
                <c:pt idx="0">
                  <c:v>халық</c:v>
                </c:pt>
                <c:pt idx="1">
                  <c:v> қоршаған орта</c:v>
                </c:pt>
                <c:pt idx="2">
                  <c:v> адамдар</c:v>
                </c:pt>
                <c:pt idx="3">
                  <c:v>ел</c:v>
                </c:pt>
                <c:pt idx="4">
                  <c:v>еркіндік</c:v>
                </c:pt>
                <c:pt idx="5">
                  <c:v>әлеуметтік қоғам</c:v>
                </c:pt>
                <c:pt idx="6">
                  <c:v>мемлекет</c:v>
                </c:pt>
                <c:pt idx="7">
                  <c:v>түрлі қарым-қатынастар</c:v>
                </c:pt>
                <c:pt idx="8">
                  <c:v>мықты ұжым </c:v>
                </c:pt>
              </c:strCache>
            </c:strRef>
          </c:cat>
          <c:val>
            <c:numRef>
              <c:f>Лист1!$B$2:$B$10</c:f>
              <c:numCache>
                <c:formatCode>General</c:formatCode>
                <c:ptCount val="9"/>
                <c:pt idx="0">
                  <c:v>21</c:v>
                </c:pt>
                <c:pt idx="1">
                  <c:v>16</c:v>
                </c:pt>
                <c:pt idx="2">
                  <c:v>13</c:v>
                </c:pt>
                <c:pt idx="3">
                  <c:v>12</c:v>
                </c:pt>
                <c:pt idx="4">
                  <c:v>9</c:v>
                </c:pt>
                <c:pt idx="5">
                  <c:v>7</c:v>
                </c:pt>
                <c:pt idx="6">
                  <c:v>7</c:v>
                </c:pt>
                <c:pt idx="7">
                  <c:v>2</c:v>
                </c:pt>
                <c:pt idx="8">
                  <c:v>2</c:v>
                </c:pt>
              </c:numCache>
            </c:numRef>
          </c:val>
          <c:extLst>
            <c:ext xmlns:c16="http://schemas.microsoft.com/office/drawing/2014/chart" uri="{C3380CC4-5D6E-409C-BE32-E72D297353CC}">
              <c16:uniqueId val="{00000000-98CA-4740-9E50-AAB1B3FC5035}"/>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69068254356912451"/>
          <c:y val="1.7194606399390921E-3"/>
          <c:w val="0.24467904687036876"/>
          <c:h val="0.93069383502634695"/>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жеке-тұлға</a:t>
            </a:r>
          </a:p>
        </c:rich>
      </c:tx>
      <c:overlay val="0"/>
    </c:title>
    <c:autoTitleDeleted val="0"/>
    <c:view3D>
      <c:rotX val="75"/>
      <c:rotY val="0"/>
      <c:rAngAx val="0"/>
    </c:view3D>
    <c:floor>
      <c:thickness val="0"/>
    </c:floor>
    <c:sideWall>
      <c:thickness val="0"/>
    </c:sideWall>
    <c:backWall>
      <c:thickness val="0"/>
    </c:backWall>
    <c:plotArea>
      <c:layout/>
      <c:pie3DChart>
        <c:varyColors val="1"/>
        <c:ser>
          <c:idx val="0"/>
          <c:order val="0"/>
          <c:tx>
            <c:strRef>
              <c:f>Лист1!$B$1</c:f>
              <c:strCache>
                <c:ptCount val="1"/>
                <c:pt idx="0">
                  <c:v>жеке тұлға</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Лист1!$A$2:$A$9</c:f>
              <c:strCache>
                <c:ptCount val="8"/>
                <c:pt idx="0">
                  <c:v>адам</c:v>
                </c:pt>
                <c:pt idx="1">
                  <c:v>мен</c:v>
                </c:pt>
                <c:pt idx="2">
                  <c:v>дарындылық</c:v>
                </c:pt>
                <c:pt idx="3">
                  <c:v> жеке адам</c:v>
                </c:pt>
                <c:pt idx="4">
                  <c:v> лидер</c:v>
                </c:pt>
                <c:pt idx="5">
                  <c:v> азамат</c:v>
                </c:pt>
                <c:pt idx="6">
                  <c:v>дербестік</c:v>
                </c:pt>
                <c:pt idx="7">
                  <c:v>Абай</c:v>
                </c:pt>
              </c:strCache>
            </c:strRef>
          </c:cat>
          <c:val>
            <c:numRef>
              <c:f>Лист1!$B$2:$B$9</c:f>
              <c:numCache>
                <c:formatCode>General</c:formatCode>
                <c:ptCount val="8"/>
                <c:pt idx="0">
                  <c:v>26</c:v>
                </c:pt>
                <c:pt idx="1">
                  <c:v>17</c:v>
                </c:pt>
                <c:pt idx="2">
                  <c:v>12</c:v>
                </c:pt>
                <c:pt idx="3">
                  <c:v>12</c:v>
                </c:pt>
                <c:pt idx="4">
                  <c:v>8</c:v>
                </c:pt>
                <c:pt idx="5">
                  <c:v>5</c:v>
                </c:pt>
                <c:pt idx="6">
                  <c:v>4</c:v>
                </c:pt>
                <c:pt idx="7">
                  <c:v>3</c:v>
                </c:pt>
              </c:numCache>
            </c:numRef>
          </c:val>
          <c:extLst>
            <c:ext xmlns:c16="http://schemas.microsoft.com/office/drawing/2014/chart" uri="{C3380CC4-5D6E-409C-BE32-E72D297353CC}">
              <c16:uniqueId val="{00000000-323D-44F3-9635-B646E91B29A6}"/>
            </c:ext>
          </c:extLst>
        </c:ser>
        <c:dLbls>
          <c:showLegendKey val="0"/>
          <c:showVal val="0"/>
          <c:showCatName val="0"/>
          <c:showSerName val="0"/>
          <c:showPercent val="1"/>
          <c:showBubbleSize val="0"/>
          <c:showLeaderLines val="0"/>
        </c:dLbls>
      </c:pie3DChart>
    </c:plotArea>
    <c:legend>
      <c:legendPos val="r"/>
      <c:layout>
        <c:manualLayout>
          <c:xMode val="edge"/>
          <c:yMode val="edge"/>
          <c:x val="0.79187097545561691"/>
          <c:y val="6.8213704691872171E-2"/>
          <c:w val="0.19511384016260441"/>
          <c:h val="0.8909828420207806"/>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5">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5">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6">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6">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7">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9">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8">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10">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8">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8">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1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1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1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1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1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1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4">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2C6ED6BD-2123-467E-82DE-9A508A1A6615}" type="doc">
      <dgm:prSet loTypeId="urn:microsoft.com/office/officeart/2005/8/layout/arrow6" loCatId="process" qsTypeId="urn:microsoft.com/office/officeart/2005/8/quickstyle/simple1" qsCatId="simple" csTypeId="urn:microsoft.com/office/officeart/2005/8/colors/accent1_2" csCatId="accent1" phldr="1"/>
      <dgm:spPr/>
      <dgm:t>
        <a:bodyPr/>
        <a:lstStyle/>
        <a:p>
          <a:endParaRPr lang="ru-RU"/>
        </a:p>
      </dgm:t>
    </dgm:pt>
    <dgm:pt modelId="{5A63B0D9-B097-4A0C-9019-918D15BE4AB8}">
      <dgm:prSet phldrT="[Текст]"/>
      <dgm:spPr>
        <a:xfrm>
          <a:off x="1182211" y="311705"/>
          <a:ext cx="1469469" cy="872775"/>
        </a:xfrm>
        <a:noFill/>
        <a:ln w="25400" cap="flat" cmpd="sng" algn="ctr">
          <a:noFill/>
          <a:prstDash val="solid"/>
        </a:ln>
        <a:effectLst/>
        <a:sp3d/>
      </dgm:spPr>
      <dgm:t>
        <a:bodyPr/>
        <a:lstStyle/>
        <a:p>
          <a:r>
            <a:rPr lang="ru-RU">
              <a:solidFill>
                <a:sysClr val="window" lastClr="FFFFFF"/>
              </a:solidFill>
              <a:latin typeface="Calibri"/>
              <a:ea typeface="+mn-ea"/>
              <a:cs typeface="+mn-cs"/>
            </a:rPr>
            <a:t>теория когнитивного пространство</a:t>
          </a:r>
        </a:p>
      </dgm:t>
    </dgm:pt>
    <dgm:pt modelId="{08BA1BE0-9000-4EDA-8A88-9CABCEE04918}" type="parTrans" cxnId="{8003C4C6-40EB-4735-9C88-913DCD8C5E2B}">
      <dgm:prSet/>
      <dgm:spPr/>
      <dgm:t>
        <a:bodyPr/>
        <a:lstStyle/>
        <a:p>
          <a:endParaRPr lang="ru-RU"/>
        </a:p>
      </dgm:t>
    </dgm:pt>
    <dgm:pt modelId="{F9105930-D01E-441F-A9FE-FEBE00858691}" type="sibTrans" cxnId="{8003C4C6-40EB-4735-9C88-913DCD8C5E2B}">
      <dgm:prSet/>
      <dgm:spPr/>
      <dgm:t>
        <a:bodyPr/>
        <a:lstStyle/>
        <a:p>
          <a:endParaRPr lang="ru-RU"/>
        </a:p>
      </dgm:t>
    </dgm:pt>
    <dgm:pt modelId="{18E3A64B-2798-4B60-8247-7E542F2A9A96}">
      <dgm:prSet/>
      <dgm:spPr>
        <a:xfrm>
          <a:off x="2874327" y="596693"/>
          <a:ext cx="1736645" cy="872775"/>
        </a:xfrm>
        <a:noFill/>
        <a:ln w="25400" cap="flat" cmpd="sng" algn="ctr">
          <a:noFill/>
          <a:prstDash val="solid"/>
        </a:ln>
        <a:effectLst/>
        <a:sp3d/>
      </dgm:spPr>
      <dgm:t>
        <a:bodyPr/>
        <a:lstStyle/>
        <a:p>
          <a:r>
            <a:rPr lang="ru-RU">
              <a:solidFill>
                <a:sysClr val="window" lastClr="FFFFFF"/>
              </a:solidFill>
              <a:latin typeface="Calibri"/>
              <a:ea typeface="+mn-ea"/>
              <a:cs typeface="+mn-cs"/>
            </a:rPr>
            <a:t>теория медиальности </a:t>
          </a:r>
        </a:p>
      </dgm:t>
    </dgm:pt>
    <dgm:pt modelId="{F3BA053F-C559-4686-A8D0-BA34A1403890}" type="parTrans" cxnId="{E27AF651-A4AD-4B33-9903-C8CDCF77B6F8}">
      <dgm:prSet/>
      <dgm:spPr/>
      <dgm:t>
        <a:bodyPr/>
        <a:lstStyle/>
        <a:p>
          <a:endParaRPr lang="ru-RU"/>
        </a:p>
      </dgm:t>
    </dgm:pt>
    <dgm:pt modelId="{821E230B-9F1E-4046-889A-5BD95BB2733E}" type="sibTrans" cxnId="{E27AF651-A4AD-4B33-9903-C8CDCF77B6F8}">
      <dgm:prSet/>
      <dgm:spPr/>
      <dgm:t>
        <a:bodyPr/>
        <a:lstStyle/>
        <a:p>
          <a:endParaRPr lang="ru-RU"/>
        </a:p>
      </dgm:t>
    </dgm:pt>
    <dgm:pt modelId="{026CE13B-3917-4E0A-A0BC-A23FF2700659}" type="pres">
      <dgm:prSet presAssocID="{2C6ED6BD-2123-467E-82DE-9A508A1A6615}" presName="compositeShape" presStyleCnt="0">
        <dgm:presLayoutVars>
          <dgm:chMax val="2"/>
          <dgm:dir/>
          <dgm:resizeHandles val="exact"/>
        </dgm:presLayoutVars>
      </dgm:prSet>
      <dgm:spPr/>
    </dgm:pt>
    <dgm:pt modelId="{DD470D70-30F6-4562-A76A-AEA533F2F43B}" type="pres">
      <dgm:prSet presAssocID="{2C6ED6BD-2123-467E-82DE-9A508A1A6615}" presName="ribbon" presStyleLbl="node1" presStyleIdx="0" presStyleCnt="1"/>
      <dgm:spPr>
        <a:xfrm>
          <a:off x="647858" y="0"/>
          <a:ext cx="4452937" cy="1781175"/>
        </a:xfrm>
        <a:prstGeom prst="leftRightRibb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414D0705-C2BD-448C-AD03-6238916F074C}" type="pres">
      <dgm:prSet presAssocID="{2C6ED6BD-2123-467E-82DE-9A508A1A6615}" presName="leftArrowText" presStyleLbl="node1" presStyleIdx="0" presStyleCnt="1">
        <dgm:presLayoutVars>
          <dgm:chMax val="0"/>
          <dgm:bulletEnabled val="1"/>
        </dgm:presLayoutVars>
      </dgm:prSet>
      <dgm:spPr>
        <a:prstGeom prst="rect">
          <a:avLst/>
        </a:prstGeom>
      </dgm:spPr>
    </dgm:pt>
    <dgm:pt modelId="{78920FC8-6C5D-4E7C-9978-EEB8EE13B9EB}" type="pres">
      <dgm:prSet presAssocID="{2C6ED6BD-2123-467E-82DE-9A508A1A6615}" presName="rightArrowText" presStyleLbl="node1" presStyleIdx="0" presStyleCnt="1">
        <dgm:presLayoutVars>
          <dgm:chMax val="0"/>
          <dgm:bulletEnabled val="1"/>
        </dgm:presLayoutVars>
      </dgm:prSet>
      <dgm:spPr>
        <a:prstGeom prst="rect">
          <a:avLst/>
        </a:prstGeom>
      </dgm:spPr>
    </dgm:pt>
  </dgm:ptLst>
  <dgm:cxnLst>
    <dgm:cxn modelId="{4C031030-2AB9-4375-A5D8-34EF912B9357}" type="presOf" srcId="{5A63B0D9-B097-4A0C-9019-918D15BE4AB8}" destId="{414D0705-C2BD-448C-AD03-6238916F074C}" srcOrd="0" destOrd="0" presId="urn:microsoft.com/office/officeart/2005/8/layout/arrow6"/>
    <dgm:cxn modelId="{C9632E5F-D2ED-4BEC-9882-9478FCA2C3F2}" type="presOf" srcId="{18E3A64B-2798-4B60-8247-7E542F2A9A96}" destId="{78920FC8-6C5D-4E7C-9978-EEB8EE13B9EB}" srcOrd="0" destOrd="0" presId="urn:microsoft.com/office/officeart/2005/8/layout/arrow6"/>
    <dgm:cxn modelId="{E27AF651-A4AD-4B33-9903-C8CDCF77B6F8}" srcId="{2C6ED6BD-2123-467E-82DE-9A508A1A6615}" destId="{18E3A64B-2798-4B60-8247-7E542F2A9A96}" srcOrd="1" destOrd="0" parTransId="{F3BA053F-C559-4686-A8D0-BA34A1403890}" sibTransId="{821E230B-9F1E-4046-889A-5BD95BB2733E}"/>
    <dgm:cxn modelId="{75CC0F7A-3AB4-436F-89EE-C40BE31DDF54}" type="presOf" srcId="{2C6ED6BD-2123-467E-82DE-9A508A1A6615}" destId="{026CE13B-3917-4E0A-A0BC-A23FF2700659}" srcOrd="0" destOrd="0" presId="urn:microsoft.com/office/officeart/2005/8/layout/arrow6"/>
    <dgm:cxn modelId="{8003C4C6-40EB-4735-9C88-913DCD8C5E2B}" srcId="{2C6ED6BD-2123-467E-82DE-9A508A1A6615}" destId="{5A63B0D9-B097-4A0C-9019-918D15BE4AB8}" srcOrd="0" destOrd="0" parTransId="{08BA1BE0-9000-4EDA-8A88-9CABCEE04918}" sibTransId="{F9105930-D01E-441F-A9FE-FEBE00858691}"/>
    <dgm:cxn modelId="{C25E1B0E-7FA4-4B21-94DF-0F438AB94B57}" type="presParOf" srcId="{026CE13B-3917-4E0A-A0BC-A23FF2700659}" destId="{DD470D70-30F6-4562-A76A-AEA533F2F43B}" srcOrd="0" destOrd="0" presId="urn:microsoft.com/office/officeart/2005/8/layout/arrow6"/>
    <dgm:cxn modelId="{7598625D-AC6D-415A-BD01-EE3BF6663AF6}" type="presParOf" srcId="{026CE13B-3917-4E0A-A0BC-A23FF2700659}" destId="{414D0705-C2BD-448C-AD03-6238916F074C}" srcOrd="1" destOrd="0" presId="urn:microsoft.com/office/officeart/2005/8/layout/arrow6"/>
    <dgm:cxn modelId="{6E0328BE-0C34-4A8E-B519-04A58EEA04C8}" type="presParOf" srcId="{026CE13B-3917-4E0A-A0BC-A23FF2700659}" destId="{78920FC8-6C5D-4E7C-9978-EEB8EE13B9EB}" srcOrd="2" destOrd="0" presId="urn:microsoft.com/office/officeart/2005/8/layout/arrow6"/>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745E2D5E-E1DB-4035-B1B2-3708572879DA}" type="doc">
      <dgm:prSet loTypeId="urn:microsoft.com/office/officeart/2005/8/layout/radial1#2" loCatId="cycle" qsTypeId="urn:microsoft.com/office/officeart/2005/8/quickstyle/simple1#5" qsCatId="simple" csTypeId="urn:microsoft.com/office/officeart/2005/8/colors/accent1_2#5" csCatId="accent1" phldr="1"/>
      <dgm:spPr/>
      <dgm:t>
        <a:bodyPr/>
        <a:lstStyle/>
        <a:p>
          <a:endParaRPr lang="ru-RU"/>
        </a:p>
      </dgm:t>
    </dgm:pt>
    <dgm:pt modelId="{06388DC3-5F8E-4B6F-92BE-9DEDE165F72D}">
      <dgm:prSet phldrT="[Текст]" custT="1">
        <dgm:style>
          <a:lnRef idx="1">
            <a:schemeClr val="accent1"/>
          </a:lnRef>
          <a:fillRef idx="2">
            <a:schemeClr val="accent1"/>
          </a:fillRef>
          <a:effectRef idx="1">
            <a:schemeClr val="accent1"/>
          </a:effectRef>
          <a:fontRef idx="minor">
            <a:schemeClr val="dk1"/>
          </a:fontRef>
        </dgm:style>
      </dgm:prSet>
      <dgm:spPr>
        <a:xfrm>
          <a:off x="2163201" y="794454"/>
          <a:ext cx="1159284" cy="749491"/>
        </a:xfrm>
        <a:solidFill>
          <a:sysClr val="window" lastClr="FFFFFF"/>
        </a:solidFill>
        <a:ln w="6350" cap="flat" cmpd="sng" algn="ctr">
          <a:solidFill>
            <a:sysClr val="window" lastClr="FFFFFF"/>
          </a:solidFill>
          <a:prstDash val="solid"/>
          <a:miter lim="800000"/>
        </a:ln>
        <a:effectLst/>
      </dgm:spPr>
      <dgm:t>
        <a:bodyPr/>
        <a:lstStyle/>
        <a:p>
          <a:pPr>
            <a:buNone/>
          </a:pPr>
          <a:r>
            <a:rPr lang="en-US" sz="1400" b="1" dirty="0">
              <a:solidFill>
                <a:sysClr val="windowText" lastClr="000000"/>
              </a:solidFill>
              <a:latin typeface="Times New Roman" panose="02020603050405020304" pitchFamily="18" charset="0"/>
              <a:ea typeface="+mn-ea"/>
              <a:cs typeface="Times New Roman" panose="02020603050405020304" pitchFamily="18" charset="0"/>
            </a:rPr>
            <a:t>SOCIETY</a:t>
          </a:r>
          <a:r>
            <a:rPr lang="en-US" sz="1800" b="1" dirty="0">
              <a:solidFill>
                <a:sysClr val="windowText" lastClr="000000"/>
              </a:solidFill>
              <a:latin typeface="Times New Roman" panose="02020603050405020304" pitchFamily="18" charset="0"/>
              <a:ea typeface="+mn-ea"/>
              <a:cs typeface="Times New Roman" panose="02020603050405020304" pitchFamily="18" charset="0"/>
            </a:rPr>
            <a:t> </a:t>
          </a:r>
          <a:endParaRPr lang="ru-RU" sz="1800" b="1"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3A14965B-89C3-4E68-911E-C2904A7C6154}" type="parTrans" cxnId="{D91100F8-0F3F-4457-9688-C87042F9F0A2}">
      <dgm:prSet/>
      <dgm:spPr/>
      <dgm:t>
        <a:bodyPr/>
        <a:lstStyle/>
        <a:p>
          <a:endParaRPr lang="ru-RU"/>
        </a:p>
      </dgm:t>
    </dgm:pt>
    <dgm:pt modelId="{710102F3-23A2-437A-B97E-A2763FD47D85}" type="sibTrans" cxnId="{D91100F8-0F3F-4457-9688-C87042F9F0A2}">
      <dgm:prSet/>
      <dgm:spPr/>
      <dgm:t>
        <a:bodyPr/>
        <a:lstStyle/>
        <a:p>
          <a:endParaRPr lang="ru-RU"/>
        </a:p>
      </dgm:t>
    </dgm:pt>
    <dgm:pt modelId="{C37D639F-A573-4729-AB0D-7AB0FA55F7E1}">
      <dgm:prSet phldrT="[Текст]" custT="1">
        <dgm:style>
          <a:lnRef idx="1">
            <a:schemeClr val="accent5"/>
          </a:lnRef>
          <a:fillRef idx="2">
            <a:schemeClr val="accent5"/>
          </a:fillRef>
          <a:effectRef idx="1">
            <a:schemeClr val="accent5"/>
          </a:effectRef>
          <a:fontRef idx="minor">
            <a:schemeClr val="dk1"/>
          </a:fontRef>
        </dgm:style>
      </dgm:prSet>
      <dgm:spPr>
        <a:xfrm>
          <a:off x="2405743" y="13746"/>
          <a:ext cx="771131" cy="553042"/>
        </a:xfrm>
        <a:solidFill>
          <a:sysClr val="window" lastClr="FFFFFF"/>
        </a:solidFill>
        <a:ln w="6350" cap="flat" cmpd="sng" algn="ctr">
          <a:solidFill>
            <a:sysClr val="window" lastClr="FFFFFF"/>
          </a:solidFill>
          <a:prstDash val="solid"/>
          <a:miter lim="800000"/>
        </a:ln>
        <a:effectLst/>
      </dgm:spPr>
      <dgm:t>
        <a:bodyPr/>
        <a:lstStyle/>
        <a:p>
          <a:pPr>
            <a:buNone/>
          </a:pPr>
          <a:r>
            <a:rPr lang="en-US" sz="1400" baseline="0" dirty="0">
              <a:solidFill>
                <a:sysClr val="windowText" lastClr="000000"/>
              </a:solidFill>
              <a:latin typeface="Times New Roman" panose="02020603050405020304" pitchFamily="18" charset="0"/>
              <a:ea typeface="+mn-ea"/>
              <a:cs typeface="Times New Roman" panose="02020603050405020304" pitchFamily="18" charset="0"/>
            </a:rPr>
            <a:t>Politics</a:t>
          </a:r>
          <a:endParaRPr lang="ru-RU" sz="1400" baseline="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4818E3BF-180A-45CC-9F44-D0E0395F4FCF}" type="parTrans" cxnId="{87DBCEB4-B0E0-4A75-93EE-790FCEC24F30}">
      <dgm:prSet/>
      <dgm:spPr>
        <a:xfrm rot="16389372">
          <a:off x="2655551" y="672512"/>
          <a:ext cx="228465" cy="16241"/>
        </a:xfrm>
        <a:noFill/>
        <a:ln w="12700" cap="flat" cmpd="sng" algn="ctr">
          <a:solidFill>
            <a:srgbClr val="92278F">
              <a:shade val="6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orbel" panose="020B0503020204020204" pitchFamily="34" charset="0"/>
            <a:ea typeface="+mn-ea"/>
            <a:cs typeface="+mn-cs"/>
          </a:endParaRPr>
        </a:p>
      </dgm:t>
    </dgm:pt>
    <dgm:pt modelId="{548B1776-CC42-468A-B226-4647AA99C76F}" type="sibTrans" cxnId="{87DBCEB4-B0E0-4A75-93EE-790FCEC24F30}">
      <dgm:prSet/>
      <dgm:spPr/>
      <dgm:t>
        <a:bodyPr/>
        <a:lstStyle/>
        <a:p>
          <a:endParaRPr lang="ru-RU"/>
        </a:p>
      </dgm:t>
    </dgm:pt>
    <dgm:pt modelId="{AB4FD544-581B-47AB-8EA7-939C13898AC4}">
      <dgm:prSet phldrT="[Текст]" custT="1">
        <dgm:style>
          <a:lnRef idx="1">
            <a:schemeClr val="accent5"/>
          </a:lnRef>
          <a:fillRef idx="2">
            <a:schemeClr val="accent5"/>
          </a:fillRef>
          <a:effectRef idx="1">
            <a:schemeClr val="accent5"/>
          </a:effectRef>
          <a:fontRef idx="minor">
            <a:schemeClr val="dk1"/>
          </a:fontRef>
        </dgm:style>
      </dgm:prSet>
      <dgm:spPr>
        <a:xfrm>
          <a:off x="3004329" y="18749"/>
          <a:ext cx="937572" cy="770434"/>
        </a:xfrm>
        <a:solidFill>
          <a:sysClr val="window" lastClr="FFFFFF"/>
        </a:solidFill>
        <a:ln w="6350" cap="flat" cmpd="sng" algn="ctr">
          <a:solidFill>
            <a:sysClr val="window" lastClr="FFFFFF"/>
          </a:solidFill>
          <a:prstDash val="solid"/>
          <a:miter lim="800000"/>
        </a:ln>
        <a:effectLst/>
      </dgm:spPr>
      <dgm:t>
        <a:bodyPr/>
        <a:lstStyle/>
        <a:p>
          <a:pPr>
            <a:buNone/>
          </a:pPr>
          <a:r>
            <a:rPr lang="en-US" sz="1400" baseline="0" dirty="0">
              <a:solidFill>
                <a:sysClr val="windowText" lastClr="000000"/>
              </a:solidFill>
              <a:latin typeface="Times New Roman" panose="02020603050405020304" pitchFamily="18" charset="0"/>
              <a:ea typeface="+mn-ea"/>
              <a:cs typeface="Times New Roman" panose="02020603050405020304" pitchFamily="18" charset="0"/>
            </a:rPr>
            <a:t>Business</a:t>
          </a:r>
          <a:endParaRPr lang="ru-RU" sz="1400" baseline="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9B84112F-2408-45F0-BC67-1569BA30F532}" type="parTrans" cxnId="{14C9100C-F6DB-49DE-BEAC-1BEB02194EFA}">
      <dgm:prSet/>
      <dgm:spPr>
        <a:xfrm rot="18819648">
          <a:off x="3016563" y="770562"/>
          <a:ext cx="197911" cy="16241"/>
        </a:xfrm>
        <a:noFill/>
        <a:ln w="12700" cap="flat" cmpd="sng" algn="ctr">
          <a:solidFill>
            <a:srgbClr val="92278F">
              <a:shade val="6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orbel" panose="020B0503020204020204" pitchFamily="34" charset="0"/>
            <a:ea typeface="+mn-ea"/>
            <a:cs typeface="+mn-cs"/>
          </a:endParaRPr>
        </a:p>
      </dgm:t>
    </dgm:pt>
    <dgm:pt modelId="{9D343718-9C9F-47A8-9EBD-FC5F1920A19B}" type="sibTrans" cxnId="{14C9100C-F6DB-49DE-BEAC-1BEB02194EFA}">
      <dgm:prSet/>
      <dgm:spPr/>
      <dgm:t>
        <a:bodyPr/>
        <a:lstStyle/>
        <a:p>
          <a:endParaRPr lang="ru-RU"/>
        </a:p>
      </dgm:t>
    </dgm:pt>
    <dgm:pt modelId="{5D8A18E5-8824-408B-B2C3-A1BE1D0911D0}">
      <dgm:prSet phldrT="[Текст]" custT="1">
        <dgm:style>
          <a:lnRef idx="1">
            <a:schemeClr val="accent5"/>
          </a:lnRef>
          <a:fillRef idx="2">
            <a:schemeClr val="accent5"/>
          </a:fillRef>
          <a:effectRef idx="1">
            <a:schemeClr val="accent5"/>
          </a:effectRef>
          <a:fontRef idx="minor">
            <a:schemeClr val="dk1"/>
          </a:fontRef>
        </dgm:style>
      </dgm:prSet>
      <dgm:spPr>
        <a:xfrm>
          <a:off x="3528769" y="702259"/>
          <a:ext cx="904152" cy="770434"/>
        </a:xfrm>
        <a:solidFill>
          <a:sysClr val="window" lastClr="FFFFFF"/>
        </a:solidFill>
        <a:ln w="6350" cap="flat" cmpd="sng" algn="ctr">
          <a:solidFill>
            <a:sysClr val="window" lastClr="FFFFFF"/>
          </a:solidFill>
          <a:prstDash val="solid"/>
          <a:miter lim="800000"/>
        </a:ln>
        <a:effectLst/>
      </dgm:spPr>
      <dgm:t>
        <a:bodyPr/>
        <a:lstStyle/>
        <a:p>
          <a:pPr>
            <a:buNone/>
          </a:pPr>
          <a:r>
            <a:rPr lang="en-US" sz="1400" baseline="0" dirty="0">
              <a:solidFill>
                <a:sysClr val="windowText" lastClr="000000"/>
              </a:solidFill>
              <a:latin typeface="Times New Roman" panose="02020603050405020304" pitchFamily="18" charset="0"/>
              <a:ea typeface="+mn-ea"/>
              <a:cs typeface="Times New Roman" panose="02020603050405020304" pitchFamily="18" charset="0"/>
            </a:rPr>
            <a:t>Opinion</a:t>
          </a:r>
          <a:endParaRPr lang="ru-RU" sz="1400" baseline="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9A66EAB2-4D9F-4237-90BF-DE6BB7456C90}" type="parTrans" cxnId="{707843DF-0B58-4A4C-8F2B-3AC2D0F15B5E}">
      <dgm:prSet/>
      <dgm:spPr>
        <a:xfrm rot="21373392">
          <a:off x="3319258" y="1116061"/>
          <a:ext cx="211091" cy="16241"/>
        </a:xfrm>
        <a:noFill/>
        <a:ln w="12700" cap="flat" cmpd="sng" algn="ctr">
          <a:solidFill>
            <a:srgbClr val="92278F">
              <a:shade val="6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orbel" panose="020B0503020204020204" pitchFamily="34" charset="0"/>
            <a:ea typeface="+mn-ea"/>
            <a:cs typeface="+mn-cs"/>
          </a:endParaRPr>
        </a:p>
      </dgm:t>
    </dgm:pt>
    <dgm:pt modelId="{49724ADC-293A-4616-8A9C-C16A7D40BA72}" type="sibTrans" cxnId="{707843DF-0B58-4A4C-8F2B-3AC2D0F15B5E}">
      <dgm:prSet/>
      <dgm:spPr/>
      <dgm:t>
        <a:bodyPr/>
        <a:lstStyle/>
        <a:p>
          <a:endParaRPr lang="ru-RU"/>
        </a:p>
      </dgm:t>
    </dgm:pt>
    <dgm:pt modelId="{33B0EC10-DACC-4942-B5B1-4C108393C23D}">
      <dgm:prSet phldrT="[Текст]" custT="1">
        <dgm:style>
          <a:lnRef idx="1">
            <a:schemeClr val="accent5"/>
          </a:lnRef>
          <a:fillRef idx="2">
            <a:schemeClr val="accent5"/>
          </a:fillRef>
          <a:effectRef idx="1">
            <a:schemeClr val="accent5"/>
          </a:effectRef>
          <a:fontRef idx="minor">
            <a:schemeClr val="dk1"/>
          </a:fontRef>
        </dgm:style>
      </dgm:prSet>
      <dgm:spPr>
        <a:xfrm>
          <a:off x="2069118" y="1687404"/>
          <a:ext cx="674127" cy="770434"/>
        </a:xfrm>
        <a:solidFill>
          <a:sysClr val="window" lastClr="FFFFFF"/>
        </a:solidFill>
        <a:ln w="6350" cap="flat" cmpd="sng" algn="ctr">
          <a:solidFill>
            <a:sysClr val="window" lastClr="FFFFFF"/>
          </a:solidFill>
          <a:prstDash val="solid"/>
          <a:miter lim="800000"/>
        </a:ln>
        <a:effectLst/>
      </dgm:spPr>
      <dgm:t>
        <a:bodyPr/>
        <a:lstStyle/>
        <a:p>
          <a:pPr>
            <a:buNone/>
          </a:pPr>
          <a:r>
            <a:rPr lang="en-US" sz="1400" baseline="0" dirty="0">
              <a:solidFill>
                <a:sysClr val="windowText" lastClr="000000"/>
              </a:solidFill>
              <a:latin typeface="Times New Roman" panose="02020603050405020304" pitchFamily="18" charset="0"/>
              <a:ea typeface="+mn-ea"/>
              <a:cs typeface="Times New Roman" panose="02020603050405020304" pitchFamily="18" charset="0"/>
            </a:rPr>
            <a:t>World</a:t>
          </a:r>
          <a:endParaRPr lang="ru-RU" sz="1400" baseline="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6A1529BA-3307-4502-9C6A-DD5FF2F051A2}" type="parTrans" cxnId="{BFF2A836-E179-4EFD-AEF9-EE611FFDDBFA}">
      <dgm:prSet/>
      <dgm:spPr>
        <a:xfrm rot="6626278">
          <a:off x="2474120" y="1617744"/>
          <a:ext cx="197092" cy="16241"/>
        </a:xfrm>
        <a:noFill/>
        <a:ln w="12700" cap="flat" cmpd="sng" algn="ctr">
          <a:solidFill>
            <a:srgbClr val="92278F">
              <a:shade val="6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orbel" panose="020B0503020204020204" pitchFamily="34" charset="0"/>
            <a:ea typeface="+mn-ea"/>
            <a:cs typeface="+mn-cs"/>
          </a:endParaRPr>
        </a:p>
      </dgm:t>
    </dgm:pt>
    <dgm:pt modelId="{6BABF1E1-8EF7-4331-A035-1984E23E3767}" type="sibTrans" cxnId="{BFF2A836-E179-4EFD-AEF9-EE611FFDDBFA}">
      <dgm:prSet/>
      <dgm:spPr/>
      <dgm:t>
        <a:bodyPr/>
        <a:lstStyle/>
        <a:p>
          <a:endParaRPr lang="ru-RU"/>
        </a:p>
      </dgm:t>
    </dgm:pt>
    <dgm:pt modelId="{B3A60BF1-08B1-4AD2-B0B1-7DC963E82AB6}">
      <dgm:prSet custT="1">
        <dgm:style>
          <a:lnRef idx="1">
            <a:schemeClr val="accent5"/>
          </a:lnRef>
          <a:fillRef idx="2">
            <a:schemeClr val="accent5"/>
          </a:fillRef>
          <a:effectRef idx="1">
            <a:schemeClr val="accent5"/>
          </a:effectRef>
          <a:fontRef idx="minor">
            <a:schemeClr val="dk1"/>
          </a:fontRef>
        </dgm:style>
      </dgm:prSet>
      <dgm:spPr>
        <a:xfrm>
          <a:off x="3352639" y="1377011"/>
          <a:ext cx="991464" cy="770434"/>
        </a:xfrm>
        <a:solidFill>
          <a:sysClr val="window" lastClr="FFFFFF"/>
        </a:solidFill>
        <a:ln w="6350" cap="flat" cmpd="sng" algn="ctr">
          <a:solidFill>
            <a:sysClr val="window" lastClr="FFFFFF"/>
          </a:solidFill>
          <a:prstDash val="solid"/>
          <a:miter lim="800000"/>
        </a:ln>
        <a:effectLst/>
      </dgm:spPr>
      <dgm:t>
        <a:bodyPr/>
        <a:lstStyle/>
        <a:p>
          <a:pPr>
            <a:buNone/>
          </a:pPr>
          <a:r>
            <a:rPr lang="en-US" sz="1400" baseline="0" dirty="0">
              <a:solidFill>
                <a:sysClr val="windowText" lastClr="000000"/>
              </a:solidFill>
              <a:latin typeface="Times New Roman" panose="02020603050405020304" pitchFamily="18" charset="0"/>
              <a:ea typeface="+mn-ea"/>
              <a:cs typeface="Times New Roman" panose="02020603050405020304" pitchFamily="18" charset="0"/>
            </a:rPr>
            <a:t>New York</a:t>
          </a:r>
          <a:endParaRPr lang="ru-RU" sz="1400" baseline="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F9975AF2-8D3F-4320-95DF-8612E04F56D3}" type="parTrans" cxnId="{E3AA687E-B25C-43BA-9938-B39A33544511}">
      <dgm:prSet/>
      <dgm:spPr>
        <a:xfrm rot="1692600">
          <a:off x="3171982" y="1467817"/>
          <a:ext cx="285370" cy="16241"/>
        </a:xfrm>
        <a:noFill/>
        <a:ln w="12700" cap="flat" cmpd="sng" algn="ctr">
          <a:solidFill>
            <a:srgbClr val="92278F">
              <a:shade val="6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orbel" panose="020B0503020204020204" pitchFamily="34" charset="0"/>
            <a:ea typeface="+mn-ea"/>
            <a:cs typeface="+mn-cs"/>
          </a:endParaRPr>
        </a:p>
      </dgm:t>
    </dgm:pt>
    <dgm:pt modelId="{7335EEDC-C092-42EA-95EA-727487A87D77}" type="sibTrans" cxnId="{E3AA687E-B25C-43BA-9938-B39A33544511}">
      <dgm:prSet/>
      <dgm:spPr/>
      <dgm:t>
        <a:bodyPr/>
        <a:lstStyle/>
        <a:p>
          <a:endParaRPr lang="ru-RU"/>
        </a:p>
      </dgm:t>
    </dgm:pt>
    <dgm:pt modelId="{9CA21715-19EE-4CD9-90D0-9563E44DAFC4}">
      <dgm:prSet custT="1">
        <dgm:style>
          <a:lnRef idx="1">
            <a:schemeClr val="accent5"/>
          </a:lnRef>
          <a:fillRef idx="2">
            <a:schemeClr val="accent5"/>
          </a:fillRef>
          <a:effectRef idx="1">
            <a:schemeClr val="accent5"/>
          </a:effectRef>
          <a:fontRef idx="minor">
            <a:schemeClr val="dk1"/>
          </a:fontRef>
        </dgm:style>
      </dgm:prSet>
      <dgm:spPr>
        <a:xfrm>
          <a:off x="2706466" y="1687404"/>
          <a:ext cx="674127" cy="770434"/>
        </a:xfrm>
        <a:solidFill>
          <a:sysClr val="window" lastClr="FFFFFF"/>
        </a:solidFill>
        <a:ln w="6350" cap="flat" cmpd="sng" algn="ctr">
          <a:solidFill>
            <a:sysClr val="window" lastClr="FFFFFF"/>
          </a:solidFill>
          <a:prstDash val="solid"/>
          <a:miter lim="800000"/>
        </a:ln>
        <a:effectLst/>
      </dgm:spPr>
      <dgm:t>
        <a:bodyPr/>
        <a:lstStyle/>
        <a:p>
          <a:pPr>
            <a:buNone/>
          </a:pPr>
          <a:r>
            <a:rPr lang="en-US" sz="1400" baseline="0" dirty="0">
              <a:solidFill>
                <a:sysClr val="windowText" lastClr="000000"/>
              </a:solidFill>
              <a:effectLst/>
              <a:latin typeface="Times New Roman" panose="02020603050405020304" pitchFamily="18" charset="0"/>
              <a:ea typeface="+mn-ea"/>
              <a:cs typeface="Times New Roman" panose="02020603050405020304" pitchFamily="18" charset="0"/>
            </a:rPr>
            <a:t>U.S. News</a:t>
          </a:r>
          <a:endParaRPr lang="ru-RU" sz="1400" baseline="0" dirty="0">
            <a:solidFill>
              <a:sysClr val="windowText" lastClr="000000"/>
            </a:solidFill>
            <a:effectLst/>
            <a:latin typeface="Times New Roman" panose="02020603050405020304" pitchFamily="18" charset="0"/>
            <a:ea typeface="+mn-ea"/>
            <a:cs typeface="Times New Roman" panose="02020603050405020304" pitchFamily="18" charset="0"/>
          </a:endParaRPr>
        </a:p>
      </dgm:t>
    </dgm:pt>
    <dgm:pt modelId="{0B57A1A3-C839-4268-8C2E-6EC2650EDE46}" type="parTrans" cxnId="{D0802F39-08C7-419B-BE55-DDDCB8C67928}">
      <dgm:prSet/>
      <dgm:spPr>
        <a:xfrm rot="4295457">
          <a:off x="2800957" y="1615946"/>
          <a:ext cx="186558" cy="16241"/>
        </a:xfrm>
        <a:noFill/>
        <a:ln w="12700" cap="flat" cmpd="sng" algn="ctr">
          <a:solidFill>
            <a:srgbClr val="92278F">
              <a:shade val="6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orbel" panose="020B0503020204020204" pitchFamily="34" charset="0"/>
            <a:ea typeface="+mn-ea"/>
            <a:cs typeface="+mn-cs"/>
          </a:endParaRPr>
        </a:p>
      </dgm:t>
    </dgm:pt>
    <dgm:pt modelId="{3FFF81C8-22D4-4298-9C44-94585631EC50}" type="sibTrans" cxnId="{D0802F39-08C7-419B-BE55-DDDCB8C67928}">
      <dgm:prSet/>
      <dgm:spPr/>
      <dgm:t>
        <a:bodyPr/>
        <a:lstStyle/>
        <a:p>
          <a:endParaRPr lang="ru-RU"/>
        </a:p>
      </dgm:t>
    </dgm:pt>
    <dgm:pt modelId="{D7441F32-9FA6-407F-9F82-C7E5A8589F4F}">
      <dgm:prSet phldrT="[Текст]" custT="1">
        <dgm:style>
          <a:lnRef idx="1">
            <a:schemeClr val="accent5"/>
          </a:lnRef>
          <a:fillRef idx="2">
            <a:schemeClr val="accent5"/>
          </a:fillRef>
          <a:effectRef idx="1">
            <a:schemeClr val="accent5"/>
          </a:effectRef>
          <a:fontRef idx="minor">
            <a:schemeClr val="dk1"/>
          </a:fontRef>
        </dgm:style>
      </dgm:prSet>
      <dgm:spPr>
        <a:xfrm>
          <a:off x="1461924" y="1264684"/>
          <a:ext cx="896643" cy="770434"/>
        </a:xfrm>
        <a:solidFill>
          <a:sysClr val="window" lastClr="FFFFFF"/>
        </a:solidFill>
        <a:ln w="6350" cap="flat" cmpd="sng" algn="ctr">
          <a:solidFill>
            <a:sysClr val="window" lastClr="FFFFFF"/>
          </a:solidFill>
          <a:prstDash val="solid"/>
          <a:miter lim="800000"/>
        </a:ln>
        <a:effectLst/>
      </dgm:spPr>
      <dgm:t>
        <a:bodyPr/>
        <a:lstStyle/>
        <a:p>
          <a:pPr>
            <a:buNone/>
          </a:pPr>
          <a:r>
            <a:rPr lang="en-US" sz="1400" baseline="0" dirty="0">
              <a:solidFill>
                <a:sysClr val="windowText" lastClr="000000"/>
              </a:solidFill>
              <a:latin typeface="Times New Roman" panose="02020603050405020304" pitchFamily="18" charset="0"/>
              <a:ea typeface="+mn-ea"/>
              <a:cs typeface="Times New Roman" panose="02020603050405020304" pitchFamily="18" charset="0"/>
            </a:rPr>
            <a:t>Science</a:t>
          </a:r>
          <a:endParaRPr lang="ru-RU" sz="1400" baseline="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037FFD63-34B8-4BCC-923D-EC538B971B0A}" type="parTrans" cxnId="{5E620E89-D82B-43E1-AEF0-D90776AD30FC}">
      <dgm:prSet/>
      <dgm:spPr>
        <a:xfrm rot="9000000">
          <a:off x="2280189" y="1418814"/>
          <a:ext cx="32488" cy="16241"/>
        </a:xfrm>
        <a:noFill/>
        <a:ln w="12700" cap="flat" cmpd="sng" algn="ctr">
          <a:solidFill>
            <a:srgbClr val="92278F">
              <a:shade val="6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orbel" panose="020B0503020204020204" pitchFamily="34" charset="0"/>
            <a:ea typeface="+mn-ea"/>
            <a:cs typeface="+mn-cs"/>
          </a:endParaRPr>
        </a:p>
      </dgm:t>
    </dgm:pt>
    <dgm:pt modelId="{CDEBAB4F-2D2E-44CB-8F97-7376FDBAE5B0}" type="sibTrans" cxnId="{5E620E89-D82B-43E1-AEF0-D90776AD30FC}">
      <dgm:prSet/>
      <dgm:spPr/>
      <dgm:t>
        <a:bodyPr/>
        <a:lstStyle/>
        <a:p>
          <a:endParaRPr lang="ru-RU"/>
        </a:p>
      </dgm:t>
    </dgm:pt>
    <dgm:pt modelId="{D293C50F-DDF5-483E-96D8-4C950EA90D1C}">
      <dgm:prSet custT="1">
        <dgm:style>
          <a:lnRef idx="1">
            <a:schemeClr val="accent5"/>
          </a:lnRef>
          <a:fillRef idx="2">
            <a:schemeClr val="accent5"/>
          </a:fillRef>
          <a:effectRef idx="1">
            <a:schemeClr val="accent5"/>
          </a:effectRef>
          <a:fontRef idx="minor">
            <a:schemeClr val="dk1"/>
          </a:fontRef>
        </dgm:style>
      </dgm:prSet>
      <dgm:spPr>
        <a:xfrm>
          <a:off x="1765010" y="66954"/>
          <a:ext cx="674127" cy="770434"/>
        </a:xfrm>
        <a:solidFill>
          <a:sysClr val="window" lastClr="FFFFFF"/>
        </a:solidFill>
        <a:ln w="6350" cap="flat" cmpd="sng" algn="ctr">
          <a:solidFill>
            <a:sysClr val="window" lastClr="FFFFFF"/>
          </a:solidFill>
          <a:prstDash val="solid"/>
          <a:miter lim="800000"/>
        </a:ln>
        <a:effectLst/>
      </dgm:spPr>
      <dgm:t>
        <a:bodyPr/>
        <a:lstStyle/>
        <a:p>
          <a:pPr>
            <a:buNone/>
          </a:pPr>
          <a:r>
            <a:rPr lang="en-US" sz="1400" baseline="0" dirty="0">
              <a:solidFill>
                <a:sysClr val="windowText" lastClr="000000"/>
              </a:solidFill>
              <a:latin typeface="Times New Roman" panose="02020603050405020304" pitchFamily="18" charset="0"/>
              <a:ea typeface="+mn-ea"/>
              <a:cs typeface="Times New Roman" panose="02020603050405020304" pitchFamily="18" charset="0"/>
            </a:rPr>
            <a:t>Sport</a:t>
          </a:r>
          <a:r>
            <a:rPr lang="en-US" sz="1400" baseline="0" dirty="0">
              <a:solidFill>
                <a:sysClr val="windowText" lastClr="000000"/>
              </a:solidFill>
              <a:latin typeface="Gill Sans MT"/>
              <a:ea typeface="+mn-ea"/>
              <a:cs typeface="+mn-cs"/>
            </a:rPr>
            <a:t>s</a:t>
          </a:r>
          <a:endParaRPr lang="ru-RU" sz="1400" baseline="0" dirty="0">
            <a:solidFill>
              <a:sysClr val="windowText" lastClr="000000"/>
            </a:solidFill>
            <a:latin typeface="Corbel" panose="020B0503020204020204" pitchFamily="34" charset="0"/>
            <a:ea typeface="+mn-ea"/>
            <a:cs typeface="+mn-cs"/>
          </a:endParaRPr>
        </a:p>
      </dgm:t>
    </dgm:pt>
    <dgm:pt modelId="{CF08E1A1-AF36-4C80-8488-2D1630083E2A}" type="parTrans" cxnId="{E8408F6A-41DB-49DF-A6B3-B33E5E7C6400}">
      <dgm:prSet/>
      <dgm:spPr>
        <a:xfrm rot="13692876">
          <a:off x="2315384" y="775075"/>
          <a:ext cx="165016" cy="16241"/>
        </a:xfrm>
        <a:noFill/>
        <a:ln w="12700" cap="flat" cmpd="sng" algn="ctr">
          <a:solidFill>
            <a:srgbClr val="92278F">
              <a:shade val="6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orbel" panose="020B0503020204020204" pitchFamily="34" charset="0"/>
            <a:ea typeface="+mn-ea"/>
            <a:cs typeface="+mn-cs"/>
          </a:endParaRPr>
        </a:p>
      </dgm:t>
    </dgm:pt>
    <dgm:pt modelId="{BAAC2C85-AD7A-4C09-A8DC-EAA4DD05B52F}" type="sibTrans" cxnId="{E8408F6A-41DB-49DF-A6B3-B33E5E7C6400}">
      <dgm:prSet/>
      <dgm:spPr/>
      <dgm:t>
        <a:bodyPr/>
        <a:lstStyle/>
        <a:p>
          <a:endParaRPr lang="ru-RU"/>
        </a:p>
      </dgm:t>
    </dgm:pt>
    <dgm:pt modelId="{E5DD84BC-14F2-43D1-ACB3-E1AC2CE7AB50}">
      <dgm:prSet phldrT="[Текст]" custT="1">
        <dgm:style>
          <a:lnRef idx="1">
            <a:schemeClr val="accent5"/>
          </a:lnRef>
          <a:fillRef idx="2">
            <a:schemeClr val="accent5"/>
          </a:fillRef>
          <a:effectRef idx="1">
            <a:schemeClr val="accent5"/>
          </a:effectRef>
          <a:fontRef idx="minor">
            <a:schemeClr val="dk1"/>
          </a:fontRef>
        </dgm:style>
      </dgm:prSet>
      <dgm:spPr>
        <a:xfrm>
          <a:off x="1458985" y="617038"/>
          <a:ext cx="674127" cy="770434"/>
        </a:xfrm>
        <a:solidFill>
          <a:sysClr val="window" lastClr="FFFFFF"/>
        </a:solidFill>
        <a:ln w="6350" cap="flat" cmpd="sng" algn="ctr">
          <a:solidFill>
            <a:sysClr val="window" lastClr="FFFFFF"/>
          </a:solidFill>
          <a:prstDash val="solid"/>
          <a:miter lim="800000"/>
        </a:ln>
        <a:effectLst/>
      </dgm:spPr>
      <dgm:t>
        <a:bodyPr/>
        <a:lstStyle/>
        <a:p>
          <a:pPr>
            <a:buNone/>
          </a:pPr>
          <a:r>
            <a:rPr lang="en-US" sz="1400" baseline="0" dirty="0">
              <a:solidFill>
                <a:sysClr val="windowText" lastClr="000000"/>
              </a:solidFill>
              <a:latin typeface="Times New Roman" panose="02020603050405020304" pitchFamily="18" charset="0"/>
              <a:ea typeface="+mn-ea"/>
              <a:cs typeface="Times New Roman" panose="02020603050405020304" pitchFamily="18" charset="0"/>
            </a:rPr>
            <a:t>Health</a:t>
          </a:r>
          <a:endParaRPr lang="ru-RU" sz="1400" baseline="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90A0A9B9-8260-415F-A893-3E96195B74E4}" type="parTrans" cxnId="{A6280CE2-4D3B-45EA-BD19-9230DC792B4E}">
      <dgm:prSet/>
      <dgm:spPr>
        <a:xfrm rot="11400000">
          <a:off x="2128750" y="1057674"/>
          <a:ext cx="55295" cy="16241"/>
        </a:xfrm>
        <a:noFill/>
        <a:ln w="12700" cap="flat" cmpd="sng" algn="ctr">
          <a:solidFill>
            <a:srgbClr val="92278F">
              <a:shade val="6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orbel" panose="020B0503020204020204" pitchFamily="34" charset="0"/>
            <a:ea typeface="+mn-ea"/>
            <a:cs typeface="+mn-cs"/>
          </a:endParaRPr>
        </a:p>
      </dgm:t>
    </dgm:pt>
    <dgm:pt modelId="{86BB09E9-269B-48ED-991C-54741218038B}" type="sibTrans" cxnId="{A6280CE2-4D3B-45EA-BD19-9230DC792B4E}">
      <dgm:prSet/>
      <dgm:spPr/>
      <dgm:t>
        <a:bodyPr/>
        <a:lstStyle/>
        <a:p>
          <a:endParaRPr lang="ru-RU"/>
        </a:p>
      </dgm:t>
    </dgm:pt>
    <dgm:pt modelId="{1B5994D0-0F55-41B4-8EF2-F07453C1CC23}" type="pres">
      <dgm:prSet presAssocID="{745E2D5E-E1DB-4035-B1B2-3708572879DA}" presName="cycle" presStyleCnt="0">
        <dgm:presLayoutVars>
          <dgm:chMax val="1"/>
          <dgm:dir/>
          <dgm:animLvl val="ctr"/>
          <dgm:resizeHandles val="exact"/>
        </dgm:presLayoutVars>
      </dgm:prSet>
      <dgm:spPr/>
    </dgm:pt>
    <dgm:pt modelId="{15A095D9-AE7D-477E-9B55-BCBD223187BA}" type="pres">
      <dgm:prSet presAssocID="{06388DC3-5F8E-4B6F-92BE-9DEDE165F72D}" presName="centerShape" presStyleLbl="node0" presStyleIdx="0" presStyleCnt="1" custScaleX="229397" custScaleY="148308"/>
      <dgm:spPr>
        <a:prstGeom prst="ellipse">
          <a:avLst/>
        </a:prstGeom>
      </dgm:spPr>
    </dgm:pt>
    <dgm:pt modelId="{4981428C-F087-4BFA-931D-41326643A391}" type="pres">
      <dgm:prSet presAssocID="{4818E3BF-180A-45CC-9F44-D0E0395F4FCF}" presName="Name9" presStyleLbl="parChTrans1D2" presStyleIdx="0" presStyleCnt="9"/>
      <dgm:spPr>
        <a:custGeom>
          <a:avLst/>
          <a:gdLst/>
          <a:ahLst/>
          <a:cxnLst/>
          <a:rect l="0" t="0" r="0" b="0"/>
          <a:pathLst>
            <a:path>
              <a:moveTo>
                <a:pt x="0" y="8502"/>
              </a:moveTo>
              <a:lnTo>
                <a:pt x="401796" y="8502"/>
              </a:lnTo>
            </a:path>
          </a:pathLst>
        </a:custGeom>
      </dgm:spPr>
    </dgm:pt>
    <dgm:pt modelId="{D7C725F3-6E93-498A-A6F8-693A91B98735}" type="pres">
      <dgm:prSet presAssocID="{4818E3BF-180A-45CC-9F44-D0E0395F4FCF}" presName="connTx" presStyleLbl="parChTrans1D2" presStyleIdx="0" presStyleCnt="9"/>
      <dgm:spPr/>
    </dgm:pt>
    <dgm:pt modelId="{26E3640F-B812-4712-BE85-1F74066362A4}" type="pres">
      <dgm:prSet presAssocID="{C37D639F-A573-4729-AB0D-7AB0FA55F7E1}" presName="node" presStyleLbl="node1" presStyleIdx="0" presStyleCnt="9" custScaleX="152590" custScaleY="109435" custRadScaleRad="91561" custRadScaleInc="15781">
        <dgm:presLayoutVars>
          <dgm:bulletEnabled val="1"/>
        </dgm:presLayoutVars>
      </dgm:prSet>
      <dgm:spPr>
        <a:prstGeom prst="ellipse">
          <a:avLst/>
        </a:prstGeom>
      </dgm:spPr>
    </dgm:pt>
    <dgm:pt modelId="{57E26CF4-2CD4-4C95-BC71-EBAD7B1C54A8}" type="pres">
      <dgm:prSet presAssocID="{9B84112F-2408-45F0-BC67-1569BA30F532}" presName="Name9" presStyleLbl="parChTrans1D2" presStyleIdx="1" presStyleCnt="9"/>
      <dgm:spPr>
        <a:custGeom>
          <a:avLst/>
          <a:gdLst/>
          <a:ahLst/>
          <a:cxnLst/>
          <a:rect l="0" t="0" r="0" b="0"/>
          <a:pathLst>
            <a:path>
              <a:moveTo>
                <a:pt x="0" y="8502"/>
              </a:moveTo>
              <a:lnTo>
                <a:pt x="769239" y="8502"/>
              </a:lnTo>
            </a:path>
          </a:pathLst>
        </a:custGeom>
      </dgm:spPr>
    </dgm:pt>
    <dgm:pt modelId="{4E3B9551-C00A-4D03-9907-8C3186B2959A}" type="pres">
      <dgm:prSet presAssocID="{9B84112F-2408-45F0-BC67-1569BA30F532}" presName="connTx" presStyleLbl="parChTrans1D2" presStyleIdx="1" presStyleCnt="9"/>
      <dgm:spPr/>
    </dgm:pt>
    <dgm:pt modelId="{6BF58D59-EAFE-4BFD-84BA-7E6702067577}" type="pres">
      <dgm:prSet presAssocID="{AB4FD544-581B-47AB-8EA7-939C13898AC4}" presName="node" presStyleLbl="node1" presStyleIdx="1" presStyleCnt="9" custScaleX="185525" custScaleY="152452" custRadScaleRad="110024" custRadScaleInc="18304">
        <dgm:presLayoutVars>
          <dgm:bulletEnabled val="1"/>
        </dgm:presLayoutVars>
      </dgm:prSet>
      <dgm:spPr>
        <a:prstGeom prst="ellipse">
          <a:avLst/>
        </a:prstGeom>
      </dgm:spPr>
    </dgm:pt>
    <dgm:pt modelId="{23E63853-EFF8-45DF-9838-275853723011}" type="pres">
      <dgm:prSet presAssocID="{9A66EAB2-4D9F-4237-90BF-DE6BB7456C90}" presName="Name9" presStyleLbl="parChTrans1D2" presStyleIdx="2" presStyleCnt="9"/>
      <dgm:spPr>
        <a:custGeom>
          <a:avLst/>
          <a:gdLst/>
          <a:ahLst/>
          <a:cxnLst/>
          <a:rect l="0" t="0" r="0" b="0"/>
          <a:pathLst>
            <a:path>
              <a:moveTo>
                <a:pt x="0" y="8502"/>
              </a:moveTo>
              <a:lnTo>
                <a:pt x="481945" y="8502"/>
              </a:lnTo>
            </a:path>
          </a:pathLst>
        </a:custGeom>
      </dgm:spPr>
    </dgm:pt>
    <dgm:pt modelId="{FD3F3D09-958E-46CD-9B03-7622D7169CBA}" type="pres">
      <dgm:prSet presAssocID="{9A66EAB2-4D9F-4237-90BF-DE6BB7456C90}" presName="connTx" presStyleLbl="parChTrans1D2" presStyleIdx="2" presStyleCnt="9"/>
      <dgm:spPr/>
    </dgm:pt>
    <dgm:pt modelId="{6C9EC458-4B04-4095-B095-222BFDC41296}" type="pres">
      <dgm:prSet presAssocID="{5D8A18E5-8824-408B-B2C3-A1BE1D0911D0}" presName="node" presStyleLbl="node1" presStyleIdx="2" presStyleCnt="9" custScaleX="178912" custScaleY="152452" custRadScaleRad="129051" custRadScaleInc="31116">
        <dgm:presLayoutVars>
          <dgm:bulletEnabled val="1"/>
        </dgm:presLayoutVars>
      </dgm:prSet>
      <dgm:spPr>
        <a:prstGeom prst="ellipse">
          <a:avLst/>
        </a:prstGeom>
      </dgm:spPr>
    </dgm:pt>
    <dgm:pt modelId="{92EDB347-FC62-4C8B-A440-25CDB32F5EB8}" type="pres">
      <dgm:prSet presAssocID="{F9975AF2-8D3F-4320-95DF-8612E04F56D3}" presName="Name9" presStyleLbl="parChTrans1D2" presStyleIdx="3" presStyleCnt="9"/>
      <dgm:spPr>
        <a:custGeom>
          <a:avLst/>
          <a:gdLst/>
          <a:ahLst/>
          <a:cxnLst/>
          <a:rect l="0" t="0" r="0" b="0"/>
          <a:pathLst>
            <a:path>
              <a:moveTo>
                <a:pt x="0" y="8502"/>
              </a:moveTo>
              <a:lnTo>
                <a:pt x="518593" y="8502"/>
              </a:lnTo>
            </a:path>
          </a:pathLst>
        </a:custGeom>
      </dgm:spPr>
    </dgm:pt>
    <dgm:pt modelId="{8C75849F-9E3A-4936-AB68-8202E32192DF}" type="pres">
      <dgm:prSet presAssocID="{F9975AF2-8D3F-4320-95DF-8612E04F56D3}" presName="connTx" presStyleLbl="parChTrans1D2" presStyleIdx="3" presStyleCnt="9"/>
      <dgm:spPr/>
    </dgm:pt>
    <dgm:pt modelId="{1C7023F7-37EF-467D-925C-1912092CCB49}" type="pres">
      <dgm:prSet presAssocID="{B3A60BF1-08B1-4AD2-B0B1-7DC963E82AB6}" presName="node" presStyleLbl="node1" presStyleIdx="3" presStyleCnt="9" custScaleX="196189" custScaleY="152452" custRadScaleRad="130491" custRadScaleInc="-8950">
        <dgm:presLayoutVars>
          <dgm:bulletEnabled val="1"/>
        </dgm:presLayoutVars>
      </dgm:prSet>
      <dgm:spPr>
        <a:prstGeom prst="ellipse">
          <a:avLst/>
        </a:prstGeom>
      </dgm:spPr>
    </dgm:pt>
    <dgm:pt modelId="{0C1AB595-F5A7-47A1-88A0-8F99001E3F5F}" type="pres">
      <dgm:prSet presAssocID="{0B57A1A3-C839-4268-8C2E-6EC2650EDE46}" presName="Name9" presStyleLbl="parChTrans1D2" presStyleIdx="4" presStyleCnt="9"/>
      <dgm:spPr>
        <a:custGeom>
          <a:avLst/>
          <a:gdLst/>
          <a:ahLst/>
          <a:cxnLst/>
          <a:rect l="0" t="0" r="0" b="0"/>
          <a:pathLst>
            <a:path>
              <a:moveTo>
                <a:pt x="0" y="8502"/>
              </a:moveTo>
              <a:lnTo>
                <a:pt x="571958" y="8502"/>
              </a:lnTo>
            </a:path>
          </a:pathLst>
        </a:custGeom>
      </dgm:spPr>
    </dgm:pt>
    <dgm:pt modelId="{CA10066E-0236-4D1C-B857-E3CB9656FA45}" type="pres">
      <dgm:prSet presAssocID="{0B57A1A3-C839-4268-8C2E-6EC2650EDE46}" presName="connTx" presStyleLbl="parChTrans1D2" presStyleIdx="4" presStyleCnt="9"/>
      <dgm:spPr/>
    </dgm:pt>
    <dgm:pt modelId="{D17E3B9D-E504-4901-97DE-6EE93883189D}" type="pres">
      <dgm:prSet presAssocID="{9CA21715-19EE-4CD9-90D0-9563E44DAFC4}" presName="node" presStyleLbl="node1" presStyleIdx="4" presStyleCnt="9" custScaleX="133395" custScaleY="152452" custRadScaleRad="100055" custRadScaleInc="8924">
        <dgm:presLayoutVars>
          <dgm:bulletEnabled val="1"/>
        </dgm:presLayoutVars>
      </dgm:prSet>
      <dgm:spPr>
        <a:prstGeom prst="ellipse">
          <a:avLst/>
        </a:prstGeom>
      </dgm:spPr>
    </dgm:pt>
    <dgm:pt modelId="{0ED78B4F-9E23-4249-A025-C1BF42DDD533}" type="pres">
      <dgm:prSet presAssocID="{6A1529BA-3307-4502-9C6A-DD5FF2F051A2}" presName="Name9" presStyleLbl="parChTrans1D2" presStyleIdx="5" presStyleCnt="9"/>
      <dgm:spPr>
        <a:custGeom>
          <a:avLst/>
          <a:gdLst/>
          <a:ahLst/>
          <a:cxnLst/>
          <a:rect l="0" t="0" r="0" b="0"/>
          <a:pathLst>
            <a:path>
              <a:moveTo>
                <a:pt x="0" y="8502"/>
              </a:moveTo>
              <a:lnTo>
                <a:pt x="569706" y="8502"/>
              </a:lnTo>
            </a:path>
          </a:pathLst>
        </a:custGeom>
      </dgm:spPr>
    </dgm:pt>
    <dgm:pt modelId="{638C61D1-F0A5-4C37-995C-B2F0C236BCFD}" type="pres">
      <dgm:prSet presAssocID="{6A1529BA-3307-4502-9C6A-DD5FF2F051A2}" presName="connTx" presStyleLbl="parChTrans1D2" presStyleIdx="5" presStyleCnt="9"/>
      <dgm:spPr/>
    </dgm:pt>
    <dgm:pt modelId="{ECCF67CA-6142-40A6-84CE-08FC2737D794}" type="pres">
      <dgm:prSet presAssocID="{33B0EC10-DACC-4942-B5B1-4C108393C23D}" presName="node" presStyleLbl="node1" presStyleIdx="5" presStyleCnt="9" custScaleX="133395" custScaleY="152452" custRadScaleRad="101662" custRadScaleInc="742">
        <dgm:presLayoutVars>
          <dgm:bulletEnabled val="1"/>
        </dgm:presLayoutVars>
      </dgm:prSet>
      <dgm:spPr>
        <a:prstGeom prst="ellipse">
          <a:avLst/>
        </a:prstGeom>
      </dgm:spPr>
    </dgm:pt>
    <dgm:pt modelId="{A5CB8FF3-646D-40C8-B64B-DA52BB2DDB85}" type="pres">
      <dgm:prSet presAssocID="{037FFD63-34B8-4BCC-923D-EC538B971B0A}" presName="Name9" presStyleLbl="parChTrans1D2" presStyleIdx="6" presStyleCnt="9"/>
      <dgm:spPr>
        <a:custGeom>
          <a:avLst/>
          <a:gdLst/>
          <a:ahLst/>
          <a:cxnLst/>
          <a:rect l="0" t="0" r="0" b="0"/>
          <a:pathLst>
            <a:path>
              <a:moveTo>
                <a:pt x="0" y="8502"/>
              </a:moveTo>
              <a:lnTo>
                <a:pt x="549732" y="8502"/>
              </a:lnTo>
            </a:path>
          </a:pathLst>
        </a:custGeom>
      </dgm:spPr>
    </dgm:pt>
    <dgm:pt modelId="{ED8E3CFC-8051-4F0A-87D2-85AF3F723278}" type="pres">
      <dgm:prSet presAssocID="{037FFD63-34B8-4BCC-923D-EC538B971B0A}" presName="connTx" presStyleLbl="parChTrans1D2" presStyleIdx="6" presStyleCnt="9"/>
      <dgm:spPr/>
    </dgm:pt>
    <dgm:pt modelId="{A4C3F5ED-BB14-45E7-92EB-00B6EE4E2C2B}" type="pres">
      <dgm:prSet presAssocID="{D7441F32-9FA6-407F-9F82-C7E5A8589F4F}" presName="node" presStyleLbl="node1" presStyleIdx="6" presStyleCnt="9" custScaleX="177426" custScaleY="152452">
        <dgm:presLayoutVars>
          <dgm:bulletEnabled val="1"/>
        </dgm:presLayoutVars>
      </dgm:prSet>
      <dgm:spPr>
        <a:prstGeom prst="ellipse">
          <a:avLst/>
        </a:prstGeom>
      </dgm:spPr>
    </dgm:pt>
    <dgm:pt modelId="{1CCC0850-9E99-4989-A68D-D261A54ABE6E}" type="pres">
      <dgm:prSet presAssocID="{90A0A9B9-8260-415F-A893-3E96195B74E4}" presName="Name9" presStyleLbl="parChTrans1D2" presStyleIdx="7" presStyleCnt="9"/>
      <dgm:spPr>
        <a:custGeom>
          <a:avLst/>
          <a:gdLst/>
          <a:ahLst/>
          <a:cxnLst/>
          <a:rect l="0" t="0" r="0" b="0"/>
          <a:pathLst>
            <a:path>
              <a:moveTo>
                <a:pt x="0" y="8502"/>
              </a:moveTo>
              <a:lnTo>
                <a:pt x="549732" y="8502"/>
              </a:lnTo>
            </a:path>
          </a:pathLst>
        </a:custGeom>
      </dgm:spPr>
    </dgm:pt>
    <dgm:pt modelId="{440BF939-7463-4694-8CC0-34222C52B48A}" type="pres">
      <dgm:prSet presAssocID="{90A0A9B9-8260-415F-A893-3E96195B74E4}" presName="connTx" presStyleLbl="parChTrans1D2" presStyleIdx="7" presStyleCnt="9"/>
      <dgm:spPr/>
    </dgm:pt>
    <dgm:pt modelId="{B766D39F-51A6-46EB-96D3-03E8D287ACB2}" type="pres">
      <dgm:prSet presAssocID="{E5DD84BC-14F2-43D1-ACB3-E1AC2CE7AB50}" presName="node" presStyleLbl="node1" presStyleIdx="7" presStyleCnt="9" custScaleX="133395" custScaleY="152452">
        <dgm:presLayoutVars>
          <dgm:bulletEnabled val="1"/>
        </dgm:presLayoutVars>
      </dgm:prSet>
      <dgm:spPr>
        <a:prstGeom prst="ellipse">
          <a:avLst/>
        </a:prstGeom>
      </dgm:spPr>
    </dgm:pt>
    <dgm:pt modelId="{92156950-BD34-4354-9DF5-DF4748D8FA87}" type="pres">
      <dgm:prSet presAssocID="{CF08E1A1-AF36-4C80-8488-2D1630083E2A}" presName="Name9" presStyleLbl="parChTrans1D2" presStyleIdx="8" presStyleCnt="9"/>
      <dgm:spPr>
        <a:custGeom>
          <a:avLst/>
          <a:gdLst/>
          <a:ahLst/>
          <a:cxnLst/>
          <a:rect l="0" t="0" r="0" b="0"/>
          <a:pathLst>
            <a:path>
              <a:moveTo>
                <a:pt x="0" y="8502"/>
              </a:moveTo>
              <a:lnTo>
                <a:pt x="570662" y="8502"/>
              </a:lnTo>
            </a:path>
          </a:pathLst>
        </a:custGeom>
      </dgm:spPr>
    </dgm:pt>
    <dgm:pt modelId="{03A0A808-5B63-4182-982A-E4B15799A6B4}" type="pres">
      <dgm:prSet presAssocID="{CF08E1A1-AF36-4C80-8488-2D1630083E2A}" presName="connTx" presStyleLbl="parChTrans1D2" presStyleIdx="8" presStyleCnt="9"/>
      <dgm:spPr/>
    </dgm:pt>
    <dgm:pt modelId="{CAE1203D-FF3F-49AA-9336-21365CED5D6C}" type="pres">
      <dgm:prSet presAssocID="{D293C50F-DDF5-483E-96D8-4C950EA90D1C}" presName="node" presStyleLbl="node1" presStyleIdx="8" presStyleCnt="9" custScaleX="133395" custScaleY="152452" custRadScaleRad="100023" custRadScaleInc="-8927">
        <dgm:presLayoutVars>
          <dgm:bulletEnabled val="1"/>
        </dgm:presLayoutVars>
      </dgm:prSet>
      <dgm:spPr>
        <a:prstGeom prst="ellipse">
          <a:avLst/>
        </a:prstGeom>
      </dgm:spPr>
    </dgm:pt>
  </dgm:ptLst>
  <dgm:cxnLst>
    <dgm:cxn modelId="{59566803-E713-4872-BE2A-0AE6719A1F86}" type="presOf" srcId="{90A0A9B9-8260-415F-A893-3E96195B74E4}" destId="{1CCC0850-9E99-4989-A68D-D261A54ABE6E}" srcOrd="0" destOrd="0" presId="urn:microsoft.com/office/officeart/2005/8/layout/radial1#2"/>
    <dgm:cxn modelId="{D8185A04-3DD7-4C98-B7AE-22A759251063}" type="presOf" srcId="{C37D639F-A573-4729-AB0D-7AB0FA55F7E1}" destId="{26E3640F-B812-4712-BE85-1F74066362A4}" srcOrd="0" destOrd="0" presId="urn:microsoft.com/office/officeart/2005/8/layout/radial1#2"/>
    <dgm:cxn modelId="{79BE6F0B-A03E-4462-A776-B5E131797D91}" type="presOf" srcId="{9A66EAB2-4D9F-4237-90BF-DE6BB7456C90}" destId="{FD3F3D09-958E-46CD-9B03-7622D7169CBA}" srcOrd="1" destOrd="0" presId="urn:microsoft.com/office/officeart/2005/8/layout/radial1#2"/>
    <dgm:cxn modelId="{14C9100C-F6DB-49DE-BEAC-1BEB02194EFA}" srcId="{06388DC3-5F8E-4B6F-92BE-9DEDE165F72D}" destId="{AB4FD544-581B-47AB-8EA7-939C13898AC4}" srcOrd="1" destOrd="0" parTransId="{9B84112F-2408-45F0-BC67-1569BA30F532}" sibTransId="{9D343718-9C9F-47A8-9EBD-FC5F1920A19B}"/>
    <dgm:cxn modelId="{B0439310-58DA-421B-905B-F76E488B9BE7}" type="presOf" srcId="{9A66EAB2-4D9F-4237-90BF-DE6BB7456C90}" destId="{23E63853-EFF8-45DF-9838-275853723011}" srcOrd="0" destOrd="0" presId="urn:microsoft.com/office/officeart/2005/8/layout/radial1#2"/>
    <dgm:cxn modelId="{06EBD521-A43F-4842-A386-D4E11FCB2068}" type="presOf" srcId="{5D8A18E5-8824-408B-B2C3-A1BE1D0911D0}" destId="{6C9EC458-4B04-4095-B095-222BFDC41296}" srcOrd="0" destOrd="0" presId="urn:microsoft.com/office/officeart/2005/8/layout/radial1#2"/>
    <dgm:cxn modelId="{0A420B2E-B406-441A-9EC8-5D3A8EC72C61}" type="presOf" srcId="{F9975AF2-8D3F-4320-95DF-8612E04F56D3}" destId="{92EDB347-FC62-4C8B-A440-25CDB32F5EB8}" srcOrd="0" destOrd="0" presId="urn:microsoft.com/office/officeart/2005/8/layout/radial1#2"/>
    <dgm:cxn modelId="{BFF2A836-E179-4EFD-AEF9-EE611FFDDBFA}" srcId="{06388DC3-5F8E-4B6F-92BE-9DEDE165F72D}" destId="{33B0EC10-DACC-4942-B5B1-4C108393C23D}" srcOrd="5" destOrd="0" parTransId="{6A1529BA-3307-4502-9C6A-DD5FF2F051A2}" sibTransId="{6BABF1E1-8EF7-4331-A035-1984E23E3767}"/>
    <dgm:cxn modelId="{D0802F39-08C7-419B-BE55-DDDCB8C67928}" srcId="{06388DC3-5F8E-4B6F-92BE-9DEDE165F72D}" destId="{9CA21715-19EE-4CD9-90D0-9563E44DAFC4}" srcOrd="4" destOrd="0" parTransId="{0B57A1A3-C839-4268-8C2E-6EC2650EDE46}" sibTransId="{3FFF81C8-22D4-4298-9C44-94585631EC50}"/>
    <dgm:cxn modelId="{6CB2B361-3E29-4155-8E08-F5C1F7DA445F}" type="presOf" srcId="{9B84112F-2408-45F0-BC67-1569BA30F532}" destId="{57E26CF4-2CD4-4C95-BC71-EBAD7B1C54A8}" srcOrd="0" destOrd="0" presId="urn:microsoft.com/office/officeart/2005/8/layout/radial1#2"/>
    <dgm:cxn modelId="{147C5743-854C-46BA-8EB5-841DA99D4768}" type="presOf" srcId="{745E2D5E-E1DB-4035-B1B2-3708572879DA}" destId="{1B5994D0-0F55-41B4-8EF2-F07453C1CC23}" srcOrd="0" destOrd="0" presId="urn:microsoft.com/office/officeart/2005/8/layout/radial1#2"/>
    <dgm:cxn modelId="{C9D04348-EB64-45C6-A240-86A914E33D63}" type="presOf" srcId="{037FFD63-34B8-4BCC-923D-EC538B971B0A}" destId="{ED8E3CFC-8051-4F0A-87D2-85AF3F723278}" srcOrd="1" destOrd="0" presId="urn:microsoft.com/office/officeart/2005/8/layout/radial1#2"/>
    <dgm:cxn modelId="{E6118B69-938E-46FB-B302-505E363821CD}" type="presOf" srcId="{AB4FD544-581B-47AB-8EA7-939C13898AC4}" destId="{6BF58D59-EAFE-4BFD-84BA-7E6702067577}" srcOrd="0" destOrd="0" presId="urn:microsoft.com/office/officeart/2005/8/layout/radial1#2"/>
    <dgm:cxn modelId="{E8408F6A-41DB-49DF-A6B3-B33E5E7C6400}" srcId="{06388DC3-5F8E-4B6F-92BE-9DEDE165F72D}" destId="{D293C50F-DDF5-483E-96D8-4C950EA90D1C}" srcOrd="8" destOrd="0" parTransId="{CF08E1A1-AF36-4C80-8488-2D1630083E2A}" sibTransId="{BAAC2C85-AD7A-4C09-A8DC-EAA4DD05B52F}"/>
    <dgm:cxn modelId="{7D0ADB6C-CB9B-471E-B538-1F53A696004A}" type="presOf" srcId="{F9975AF2-8D3F-4320-95DF-8612E04F56D3}" destId="{8C75849F-9E3A-4936-AB68-8202E32192DF}" srcOrd="1" destOrd="0" presId="urn:microsoft.com/office/officeart/2005/8/layout/radial1#2"/>
    <dgm:cxn modelId="{B94B8350-B64B-40F6-92D6-664C0A1DD895}" type="presOf" srcId="{90A0A9B9-8260-415F-A893-3E96195B74E4}" destId="{440BF939-7463-4694-8CC0-34222C52B48A}" srcOrd="1" destOrd="0" presId="urn:microsoft.com/office/officeart/2005/8/layout/radial1#2"/>
    <dgm:cxn modelId="{BDD7DC51-1A98-44BA-BF0D-B6D7339C11A9}" type="presOf" srcId="{6A1529BA-3307-4502-9C6A-DD5FF2F051A2}" destId="{0ED78B4F-9E23-4249-A025-C1BF42DDD533}" srcOrd="0" destOrd="0" presId="urn:microsoft.com/office/officeart/2005/8/layout/radial1#2"/>
    <dgm:cxn modelId="{12B66952-F77C-4112-99C9-2176A0BFB99D}" type="presOf" srcId="{0B57A1A3-C839-4268-8C2E-6EC2650EDE46}" destId="{0C1AB595-F5A7-47A1-88A0-8F99001E3F5F}" srcOrd="0" destOrd="0" presId="urn:microsoft.com/office/officeart/2005/8/layout/radial1#2"/>
    <dgm:cxn modelId="{F9C4A858-5EAD-4E0E-A680-15461DE6CD9E}" type="presOf" srcId="{B3A60BF1-08B1-4AD2-B0B1-7DC963E82AB6}" destId="{1C7023F7-37EF-467D-925C-1912092CCB49}" srcOrd="0" destOrd="0" presId="urn:microsoft.com/office/officeart/2005/8/layout/radial1#2"/>
    <dgm:cxn modelId="{E3AA687E-B25C-43BA-9938-B39A33544511}" srcId="{06388DC3-5F8E-4B6F-92BE-9DEDE165F72D}" destId="{B3A60BF1-08B1-4AD2-B0B1-7DC963E82AB6}" srcOrd="3" destOrd="0" parTransId="{F9975AF2-8D3F-4320-95DF-8612E04F56D3}" sibTransId="{7335EEDC-C092-42EA-95EA-727487A87D77}"/>
    <dgm:cxn modelId="{3285BD81-F143-4BE5-9994-24156176FBE5}" type="presOf" srcId="{4818E3BF-180A-45CC-9F44-D0E0395F4FCF}" destId="{D7C725F3-6E93-498A-A6F8-693A91B98735}" srcOrd="1" destOrd="0" presId="urn:microsoft.com/office/officeart/2005/8/layout/radial1#2"/>
    <dgm:cxn modelId="{5E620E89-D82B-43E1-AEF0-D90776AD30FC}" srcId="{06388DC3-5F8E-4B6F-92BE-9DEDE165F72D}" destId="{D7441F32-9FA6-407F-9F82-C7E5A8589F4F}" srcOrd="6" destOrd="0" parTransId="{037FFD63-34B8-4BCC-923D-EC538B971B0A}" sibTransId="{CDEBAB4F-2D2E-44CB-8F97-7376FDBAE5B0}"/>
    <dgm:cxn modelId="{2F017E8A-2E1C-46C6-B659-82C95F106339}" type="presOf" srcId="{CF08E1A1-AF36-4C80-8488-2D1630083E2A}" destId="{92156950-BD34-4354-9DF5-DF4748D8FA87}" srcOrd="0" destOrd="0" presId="urn:microsoft.com/office/officeart/2005/8/layout/radial1#2"/>
    <dgm:cxn modelId="{3AA0E591-21AE-48CB-B47C-CBB135A2330C}" type="presOf" srcId="{CF08E1A1-AF36-4C80-8488-2D1630083E2A}" destId="{03A0A808-5B63-4182-982A-E4B15799A6B4}" srcOrd="1" destOrd="0" presId="urn:microsoft.com/office/officeart/2005/8/layout/radial1#2"/>
    <dgm:cxn modelId="{E2F34D93-AC80-4C8D-8AB5-4ADFB329A5F4}" type="presOf" srcId="{0B57A1A3-C839-4268-8C2E-6EC2650EDE46}" destId="{CA10066E-0236-4D1C-B857-E3CB9656FA45}" srcOrd="1" destOrd="0" presId="urn:microsoft.com/office/officeart/2005/8/layout/radial1#2"/>
    <dgm:cxn modelId="{58545BAD-A39E-4D90-9438-3A8185CB7A6F}" type="presOf" srcId="{9CA21715-19EE-4CD9-90D0-9563E44DAFC4}" destId="{D17E3B9D-E504-4901-97DE-6EE93883189D}" srcOrd="0" destOrd="0" presId="urn:microsoft.com/office/officeart/2005/8/layout/radial1#2"/>
    <dgm:cxn modelId="{82BDDDB1-9009-420D-A432-43DD53C3D696}" type="presOf" srcId="{6A1529BA-3307-4502-9C6A-DD5FF2F051A2}" destId="{638C61D1-F0A5-4C37-995C-B2F0C236BCFD}" srcOrd="1" destOrd="0" presId="urn:microsoft.com/office/officeart/2005/8/layout/radial1#2"/>
    <dgm:cxn modelId="{A6F2D0B3-34F2-4FEE-A583-AF695372DBF0}" type="presOf" srcId="{E5DD84BC-14F2-43D1-ACB3-E1AC2CE7AB50}" destId="{B766D39F-51A6-46EB-96D3-03E8D287ACB2}" srcOrd="0" destOrd="0" presId="urn:microsoft.com/office/officeart/2005/8/layout/radial1#2"/>
    <dgm:cxn modelId="{87DBCEB4-B0E0-4A75-93EE-790FCEC24F30}" srcId="{06388DC3-5F8E-4B6F-92BE-9DEDE165F72D}" destId="{C37D639F-A573-4729-AB0D-7AB0FA55F7E1}" srcOrd="0" destOrd="0" parTransId="{4818E3BF-180A-45CC-9F44-D0E0395F4FCF}" sibTransId="{548B1776-CC42-468A-B226-4647AA99C76F}"/>
    <dgm:cxn modelId="{F9FA72B5-4AC9-40C9-AF2E-3CB8844652A5}" type="presOf" srcId="{4818E3BF-180A-45CC-9F44-D0E0395F4FCF}" destId="{4981428C-F087-4BFA-931D-41326643A391}" srcOrd="0" destOrd="0" presId="urn:microsoft.com/office/officeart/2005/8/layout/radial1#2"/>
    <dgm:cxn modelId="{B6F4BAB6-585B-494D-9DF8-A94EEF635C3A}" type="presOf" srcId="{037FFD63-34B8-4BCC-923D-EC538B971B0A}" destId="{A5CB8FF3-646D-40C8-B64B-DA52BB2DDB85}" srcOrd="0" destOrd="0" presId="urn:microsoft.com/office/officeart/2005/8/layout/radial1#2"/>
    <dgm:cxn modelId="{80515CBC-BB2F-4972-BDF1-5A590F188AE6}" type="presOf" srcId="{9B84112F-2408-45F0-BC67-1569BA30F532}" destId="{4E3B9551-C00A-4D03-9907-8C3186B2959A}" srcOrd="1" destOrd="0" presId="urn:microsoft.com/office/officeart/2005/8/layout/radial1#2"/>
    <dgm:cxn modelId="{22F4A8DA-68AB-4F8B-B484-FE71F4FDF008}" type="presOf" srcId="{33B0EC10-DACC-4942-B5B1-4C108393C23D}" destId="{ECCF67CA-6142-40A6-84CE-08FC2737D794}" srcOrd="0" destOrd="0" presId="urn:microsoft.com/office/officeart/2005/8/layout/radial1#2"/>
    <dgm:cxn modelId="{707843DF-0B58-4A4C-8F2B-3AC2D0F15B5E}" srcId="{06388DC3-5F8E-4B6F-92BE-9DEDE165F72D}" destId="{5D8A18E5-8824-408B-B2C3-A1BE1D0911D0}" srcOrd="2" destOrd="0" parTransId="{9A66EAB2-4D9F-4237-90BF-DE6BB7456C90}" sibTransId="{49724ADC-293A-4616-8A9C-C16A7D40BA72}"/>
    <dgm:cxn modelId="{B6D2D1E1-1C3C-48D0-A937-CC49D1870398}" type="presOf" srcId="{D7441F32-9FA6-407F-9F82-C7E5A8589F4F}" destId="{A4C3F5ED-BB14-45E7-92EB-00B6EE4E2C2B}" srcOrd="0" destOrd="0" presId="urn:microsoft.com/office/officeart/2005/8/layout/radial1#2"/>
    <dgm:cxn modelId="{A6280CE2-4D3B-45EA-BD19-9230DC792B4E}" srcId="{06388DC3-5F8E-4B6F-92BE-9DEDE165F72D}" destId="{E5DD84BC-14F2-43D1-ACB3-E1AC2CE7AB50}" srcOrd="7" destOrd="0" parTransId="{90A0A9B9-8260-415F-A893-3E96195B74E4}" sibTransId="{86BB09E9-269B-48ED-991C-54741218038B}"/>
    <dgm:cxn modelId="{383260E5-8B97-4323-8452-ED02A2B0A0FE}" type="presOf" srcId="{D293C50F-DDF5-483E-96D8-4C950EA90D1C}" destId="{CAE1203D-FF3F-49AA-9336-21365CED5D6C}" srcOrd="0" destOrd="0" presId="urn:microsoft.com/office/officeart/2005/8/layout/radial1#2"/>
    <dgm:cxn modelId="{317C3CF6-3B34-4CED-8E45-D77A15F3CE04}" type="presOf" srcId="{06388DC3-5F8E-4B6F-92BE-9DEDE165F72D}" destId="{15A095D9-AE7D-477E-9B55-BCBD223187BA}" srcOrd="0" destOrd="0" presId="urn:microsoft.com/office/officeart/2005/8/layout/radial1#2"/>
    <dgm:cxn modelId="{D91100F8-0F3F-4457-9688-C87042F9F0A2}" srcId="{745E2D5E-E1DB-4035-B1B2-3708572879DA}" destId="{06388DC3-5F8E-4B6F-92BE-9DEDE165F72D}" srcOrd="0" destOrd="0" parTransId="{3A14965B-89C3-4E68-911E-C2904A7C6154}" sibTransId="{710102F3-23A2-437A-B97E-A2763FD47D85}"/>
    <dgm:cxn modelId="{5064FF2A-22AA-4059-A6D3-AA17CC585971}" type="presParOf" srcId="{1B5994D0-0F55-41B4-8EF2-F07453C1CC23}" destId="{15A095D9-AE7D-477E-9B55-BCBD223187BA}" srcOrd="0" destOrd="0" presId="urn:microsoft.com/office/officeart/2005/8/layout/radial1#2"/>
    <dgm:cxn modelId="{BA417EDE-1B9E-4E5C-B603-42BF28151247}" type="presParOf" srcId="{1B5994D0-0F55-41B4-8EF2-F07453C1CC23}" destId="{4981428C-F087-4BFA-931D-41326643A391}" srcOrd="1" destOrd="0" presId="urn:microsoft.com/office/officeart/2005/8/layout/radial1#2"/>
    <dgm:cxn modelId="{82ADBF3F-ECBF-4CC8-A1CE-B5A359EF0158}" type="presParOf" srcId="{4981428C-F087-4BFA-931D-41326643A391}" destId="{D7C725F3-6E93-498A-A6F8-693A91B98735}" srcOrd="0" destOrd="0" presId="urn:microsoft.com/office/officeart/2005/8/layout/radial1#2"/>
    <dgm:cxn modelId="{B34868D5-A76E-4FC4-BE51-00BA34206CA0}" type="presParOf" srcId="{1B5994D0-0F55-41B4-8EF2-F07453C1CC23}" destId="{26E3640F-B812-4712-BE85-1F74066362A4}" srcOrd="2" destOrd="0" presId="urn:microsoft.com/office/officeart/2005/8/layout/radial1#2"/>
    <dgm:cxn modelId="{E5CDD18A-38ED-4ABF-9FA1-3E0B82B148FF}" type="presParOf" srcId="{1B5994D0-0F55-41B4-8EF2-F07453C1CC23}" destId="{57E26CF4-2CD4-4C95-BC71-EBAD7B1C54A8}" srcOrd="3" destOrd="0" presId="urn:microsoft.com/office/officeart/2005/8/layout/radial1#2"/>
    <dgm:cxn modelId="{33C9A72D-E45E-4E04-BE26-499D29E92764}" type="presParOf" srcId="{57E26CF4-2CD4-4C95-BC71-EBAD7B1C54A8}" destId="{4E3B9551-C00A-4D03-9907-8C3186B2959A}" srcOrd="0" destOrd="0" presId="urn:microsoft.com/office/officeart/2005/8/layout/radial1#2"/>
    <dgm:cxn modelId="{C7C4FA91-387E-4A2C-BF80-9C0935956005}" type="presParOf" srcId="{1B5994D0-0F55-41B4-8EF2-F07453C1CC23}" destId="{6BF58D59-EAFE-4BFD-84BA-7E6702067577}" srcOrd="4" destOrd="0" presId="urn:microsoft.com/office/officeart/2005/8/layout/radial1#2"/>
    <dgm:cxn modelId="{40BB99DB-00E4-49BB-845C-2D766C906EA6}" type="presParOf" srcId="{1B5994D0-0F55-41B4-8EF2-F07453C1CC23}" destId="{23E63853-EFF8-45DF-9838-275853723011}" srcOrd="5" destOrd="0" presId="urn:microsoft.com/office/officeart/2005/8/layout/radial1#2"/>
    <dgm:cxn modelId="{E93C7363-3627-4097-8DD1-A900C091A54B}" type="presParOf" srcId="{23E63853-EFF8-45DF-9838-275853723011}" destId="{FD3F3D09-958E-46CD-9B03-7622D7169CBA}" srcOrd="0" destOrd="0" presId="urn:microsoft.com/office/officeart/2005/8/layout/radial1#2"/>
    <dgm:cxn modelId="{297BB3C2-459C-4B22-BE4F-50DC108C1E43}" type="presParOf" srcId="{1B5994D0-0F55-41B4-8EF2-F07453C1CC23}" destId="{6C9EC458-4B04-4095-B095-222BFDC41296}" srcOrd="6" destOrd="0" presId="urn:microsoft.com/office/officeart/2005/8/layout/radial1#2"/>
    <dgm:cxn modelId="{A4D12785-00E1-41C9-9CBC-5EC89F263CE7}" type="presParOf" srcId="{1B5994D0-0F55-41B4-8EF2-F07453C1CC23}" destId="{92EDB347-FC62-4C8B-A440-25CDB32F5EB8}" srcOrd="7" destOrd="0" presId="urn:microsoft.com/office/officeart/2005/8/layout/radial1#2"/>
    <dgm:cxn modelId="{D8FA4653-CCA8-440F-8D78-413391274258}" type="presParOf" srcId="{92EDB347-FC62-4C8B-A440-25CDB32F5EB8}" destId="{8C75849F-9E3A-4936-AB68-8202E32192DF}" srcOrd="0" destOrd="0" presId="urn:microsoft.com/office/officeart/2005/8/layout/radial1#2"/>
    <dgm:cxn modelId="{642182BA-72DC-49BF-845C-2EFBF8A63305}" type="presParOf" srcId="{1B5994D0-0F55-41B4-8EF2-F07453C1CC23}" destId="{1C7023F7-37EF-467D-925C-1912092CCB49}" srcOrd="8" destOrd="0" presId="urn:microsoft.com/office/officeart/2005/8/layout/radial1#2"/>
    <dgm:cxn modelId="{978508AC-BA5E-4D97-AB4B-7C5809F2FF6D}" type="presParOf" srcId="{1B5994D0-0F55-41B4-8EF2-F07453C1CC23}" destId="{0C1AB595-F5A7-47A1-88A0-8F99001E3F5F}" srcOrd="9" destOrd="0" presId="urn:microsoft.com/office/officeart/2005/8/layout/radial1#2"/>
    <dgm:cxn modelId="{F600BC8E-FACE-4B7A-A458-A8C5CA08FE61}" type="presParOf" srcId="{0C1AB595-F5A7-47A1-88A0-8F99001E3F5F}" destId="{CA10066E-0236-4D1C-B857-E3CB9656FA45}" srcOrd="0" destOrd="0" presId="urn:microsoft.com/office/officeart/2005/8/layout/radial1#2"/>
    <dgm:cxn modelId="{E380490F-9FD2-4066-8476-3D92950D09DD}" type="presParOf" srcId="{1B5994D0-0F55-41B4-8EF2-F07453C1CC23}" destId="{D17E3B9D-E504-4901-97DE-6EE93883189D}" srcOrd="10" destOrd="0" presId="urn:microsoft.com/office/officeart/2005/8/layout/radial1#2"/>
    <dgm:cxn modelId="{1D708E4A-AC7C-4C1F-BBE3-FAC3B2587F43}" type="presParOf" srcId="{1B5994D0-0F55-41B4-8EF2-F07453C1CC23}" destId="{0ED78B4F-9E23-4249-A025-C1BF42DDD533}" srcOrd="11" destOrd="0" presId="urn:microsoft.com/office/officeart/2005/8/layout/radial1#2"/>
    <dgm:cxn modelId="{6A3E602C-84AE-4617-98EA-E09AFA714890}" type="presParOf" srcId="{0ED78B4F-9E23-4249-A025-C1BF42DDD533}" destId="{638C61D1-F0A5-4C37-995C-B2F0C236BCFD}" srcOrd="0" destOrd="0" presId="urn:microsoft.com/office/officeart/2005/8/layout/radial1#2"/>
    <dgm:cxn modelId="{98B06E06-F139-442E-83AA-29A96645C82F}" type="presParOf" srcId="{1B5994D0-0F55-41B4-8EF2-F07453C1CC23}" destId="{ECCF67CA-6142-40A6-84CE-08FC2737D794}" srcOrd="12" destOrd="0" presId="urn:microsoft.com/office/officeart/2005/8/layout/radial1#2"/>
    <dgm:cxn modelId="{7BD57AA7-D4CC-4E42-9035-222B1B633CB4}" type="presParOf" srcId="{1B5994D0-0F55-41B4-8EF2-F07453C1CC23}" destId="{A5CB8FF3-646D-40C8-B64B-DA52BB2DDB85}" srcOrd="13" destOrd="0" presId="urn:microsoft.com/office/officeart/2005/8/layout/radial1#2"/>
    <dgm:cxn modelId="{A81BC5E0-06CF-4463-BE4B-E467CA0BC4E6}" type="presParOf" srcId="{A5CB8FF3-646D-40C8-B64B-DA52BB2DDB85}" destId="{ED8E3CFC-8051-4F0A-87D2-85AF3F723278}" srcOrd="0" destOrd="0" presId="urn:microsoft.com/office/officeart/2005/8/layout/radial1#2"/>
    <dgm:cxn modelId="{C6FDC4D3-46B2-4B81-BE98-6E97342EFBC1}" type="presParOf" srcId="{1B5994D0-0F55-41B4-8EF2-F07453C1CC23}" destId="{A4C3F5ED-BB14-45E7-92EB-00B6EE4E2C2B}" srcOrd="14" destOrd="0" presId="urn:microsoft.com/office/officeart/2005/8/layout/radial1#2"/>
    <dgm:cxn modelId="{C58DB885-B057-4EC1-8652-16D18F2B4D48}" type="presParOf" srcId="{1B5994D0-0F55-41B4-8EF2-F07453C1CC23}" destId="{1CCC0850-9E99-4989-A68D-D261A54ABE6E}" srcOrd="15" destOrd="0" presId="urn:microsoft.com/office/officeart/2005/8/layout/radial1#2"/>
    <dgm:cxn modelId="{97A9CADF-1FFE-49C6-B927-6277826E3E6C}" type="presParOf" srcId="{1CCC0850-9E99-4989-A68D-D261A54ABE6E}" destId="{440BF939-7463-4694-8CC0-34222C52B48A}" srcOrd="0" destOrd="0" presId="urn:microsoft.com/office/officeart/2005/8/layout/radial1#2"/>
    <dgm:cxn modelId="{877C18CD-9501-4F28-8528-14192618CC80}" type="presParOf" srcId="{1B5994D0-0F55-41B4-8EF2-F07453C1CC23}" destId="{B766D39F-51A6-46EB-96D3-03E8D287ACB2}" srcOrd="16" destOrd="0" presId="urn:microsoft.com/office/officeart/2005/8/layout/radial1#2"/>
    <dgm:cxn modelId="{6EC37E62-0D0B-420E-B820-8DDD8EFAFBC3}" type="presParOf" srcId="{1B5994D0-0F55-41B4-8EF2-F07453C1CC23}" destId="{92156950-BD34-4354-9DF5-DF4748D8FA87}" srcOrd="17" destOrd="0" presId="urn:microsoft.com/office/officeart/2005/8/layout/radial1#2"/>
    <dgm:cxn modelId="{32F54F71-D3D0-4928-87C0-10A01D5EBF39}" type="presParOf" srcId="{92156950-BD34-4354-9DF5-DF4748D8FA87}" destId="{03A0A808-5B63-4182-982A-E4B15799A6B4}" srcOrd="0" destOrd="0" presId="urn:microsoft.com/office/officeart/2005/8/layout/radial1#2"/>
    <dgm:cxn modelId="{9B9777D4-F8BB-4829-ADC3-3916095BCE35}" type="presParOf" srcId="{1B5994D0-0F55-41B4-8EF2-F07453C1CC23}" destId="{CAE1203D-FF3F-49AA-9336-21365CED5D6C}" srcOrd="18" destOrd="0" presId="urn:microsoft.com/office/officeart/2005/8/layout/radial1#2"/>
  </dgm:cxnLst>
  <dgm:bg>
    <a:noFill/>
  </dgm:bg>
  <dgm:whole/>
  <dgm:extLst>
    <a:ext uri="http://schemas.microsoft.com/office/drawing/2008/diagram">
      <dsp:dataModelExt xmlns:dsp="http://schemas.microsoft.com/office/drawing/2008/diagram" relId="rId6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745E2D5E-E1DB-4035-B1B2-3708572879DA}" type="doc">
      <dgm:prSet loTypeId="urn:microsoft.com/office/officeart/2005/8/layout/radial1#2" loCatId="cycle" qsTypeId="urn:microsoft.com/office/officeart/2005/8/quickstyle/simple1#5" qsCatId="simple" csTypeId="urn:microsoft.com/office/officeart/2005/8/colors/accent1_2#5" csCatId="accent1" phldr="1"/>
      <dgm:spPr/>
      <dgm:t>
        <a:bodyPr/>
        <a:lstStyle/>
        <a:p>
          <a:endParaRPr lang="ru-RU"/>
        </a:p>
      </dgm:t>
    </dgm:pt>
    <dgm:pt modelId="{06388DC3-5F8E-4B6F-92BE-9DEDE165F72D}">
      <dgm:prSet phldrT="[Текст]" custT="1">
        <dgm:style>
          <a:lnRef idx="1">
            <a:schemeClr val="accent1"/>
          </a:lnRef>
          <a:fillRef idx="2">
            <a:schemeClr val="accent1"/>
          </a:fillRef>
          <a:effectRef idx="1">
            <a:schemeClr val="accent1"/>
          </a:effectRef>
          <a:fontRef idx="minor">
            <a:schemeClr val="dk1"/>
          </a:fontRef>
        </dgm:style>
      </dgm:prSet>
      <dgm:spPr>
        <a:xfrm>
          <a:off x="2506986" y="1002281"/>
          <a:ext cx="895950" cy="659326"/>
        </a:xfrm>
        <a:solidFill>
          <a:sysClr val="window" lastClr="FFFFFF"/>
        </a:solidFill>
        <a:ln w="6350" cap="flat" cmpd="sng" algn="ctr">
          <a:solidFill>
            <a:sysClr val="window" lastClr="FFFFFF"/>
          </a:solidFill>
          <a:prstDash val="solid"/>
          <a:miter lim="800000"/>
        </a:ln>
        <a:effectLst/>
      </dgm:spPr>
      <dgm:t>
        <a:bodyPr/>
        <a:lstStyle/>
        <a:p>
          <a:pPr>
            <a:buNone/>
          </a:pPr>
          <a:r>
            <a:rPr lang="en-US" sz="1400" b="1" dirty="0">
              <a:solidFill>
                <a:sysClr val="windowText" lastClr="000000"/>
              </a:solidFill>
              <a:latin typeface="Times New Roman" panose="02020603050405020304" pitchFamily="18" charset="0"/>
              <a:ea typeface="+mn-ea"/>
              <a:cs typeface="Times New Roman" panose="02020603050405020304" pitchFamily="18" charset="0"/>
            </a:rPr>
            <a:t>INDIVI</a:t>
          </a:r>
        </a:p>
        <a:p>
          <a:pPr>
            <a:buNone/>
          </a:pPr>
          <a:r>
            <a:rPr lang="en-US" sz="1400" b="1" dirty="0">
              <a:solidFill>
                <a:sysClr val="windowText" lastClr="000000"/>
              </a:solidFill>
              <a:latin typeface="Times New Roman" panose="02020603050405020304" pitchFamily="18" charset="0"/>
              <a:ea typeface="+mn-ea"/>
              <a:cs typeface="Times New Roman" panose="02020603050405020304" pitchFamily="18" charset="0"/>
            </a:rPr>
            <a:t>DUAL </a:t>
          </a:r>
          <a:endParaRPr lang="ru-RU" sz="1400" b="1"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3A14965B-89C3-4E68-911E-C2904A7C6154}" type="parTrans" cxnId="{D91100F8-0F3F-4457-9688-C87042F9F0A2}">
      <dgm:prSet/>
      <dgm:spPr/>
      <dgm:t>
        <a:bodyPr/>
        <a:lstStyle/>
        <a:p>
          <a:endParaRPr lang="ru-RU"/>
        </a:p>
      </dgm:t>
    </dgm:pt>
    <dgm:pt modelId="{710102F3-23A2-437A-B97E-A2763FD47D85}" type="sibTrans" cxnId="{D91100F8-0F3F-4457-9688-C87042F9F0A2}">
      <dgm:prSet/>
      <dgm:spPr/>
      <dgm:t>
        <a:bodyPr/>
        <a:lstStyle/>
        <a:p>
          <a:endParaRPr lang="ru-RU"/>
        </a:p>
      </dgm:t>
    </dgm:pt>
    <dgm:pt modelId="{C37D639F-A573-4729-AB0D-7AB0FA55F7E1}">
      <dgm:prSet phldrT="[Текст]" custT="1">
        <dgm:style>
          <a:lnRef idx="1">
            <a:schemeClr val="accent5"/>
          </a:lnRef>
          <a:fillRef idx="2">
            <a:schemeClr val="accent5"/>
          </a:fillRef>
          <a:effectRef idx="1">
            <a:schemeClr val="accent5"/>
          </a:effectRef>
          <a:fontRef idx="minor">
            <a:schemeClr val="dk1"/>
          </a:fontRef>
        </dgm:style>
      </dgm:prSet>
      <dgm:spPr>
        <a:xfrm>
          <a:off x="2700730" y="9794"/>
          <a:ext cx="593028" cy="598638"/>
        </a:xfrm>
        <a:solidFill>
          <a:sysClr val="window" lastClr="FFFFFF"/>
        </a:solidFill>
        <a:ln w="6350" cap="flat" cmpd="sng" algn="ctr">
          <a:solidFill>
            <a:sysClr val="window" lastClr="FFFFFF"/>
          </a:solidFill>
          <a:prstDash val="solid"/>
          <a:miter lim="800000"/>
        </a:ln>
        <a:effectLst/>
      </dgm:spPr>
      <dgm:t>
        <a:bodyPr/>
        <a:lstStyle/>
        <a:p>
          <a:pPr>
            <a:buNone/>
          </a:pPr>
          <a:r>
            <a:rPr lang="en-US" sz="1400" baseline="0" dirty="0">
              <a:solidFill>
                <a:sysClr val="windowText" lastClr="000000"/>
              </a:solidFill>
              <a:latin typeface="Times New Roman" panose="02020603050405020304" pitchFamily="18" charset="0"/>
              <a:ea typeface="+mn-ea"/>
              <a:cs typeface="Times New Roman" panose="02020603050405020304" pitchFamily="18" charset="0"/>
            </a:rPr>
            <a:t>Politics</a:t>
          </a:r>
          <a:endParaRPr lang="ru-RU" sz="1400" baseline="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4818E3BF-180A-45CC-9F44-D0E0395F4FCF}" type="parTrans" cxnId="{87DBCEB4-B0E0-4A75-93EE-790FCEC24F30}">
      <dgm:prSet/>
      <dgm:spPr>
        <a:xfrm rot="16342029">
          <a:off x="2779433" y="798381"/>
          <a:ext cx="394597" cy="13843"/>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orbel" panose="020B0503020204020204" pitchFamily="34" charset="0"/>
            <a:ea typeface="+mn-ea"/>
            <a:cs typeface="+mn-cs"/>
          </a:endParaRPr>
        </a:p>
      </dgm:t>
    </dgm:pt>
    <dgm:pt modelId="{548B1776-CC42-468A-B226-4647AA99C76F}" type="sibTrans" cxnId="{87DBCEB4-B0E0-4A75-93EE-790FCEC24F30}">
      <dgm:prSet/>
      <dgm:spPr/>
      <dgm:t>
        <a:bodyPr/>
        <a:lstStyle/>
        <a:p>
          <a:endParaRPr lang="ru-RU"/>
        </a:p>
      </dgm:t>
    </dgm:pt>
    <dgm:pt modelId="{AB4FD544-581B-47AB-8EA7-939C13898AC4}">
      <dgm:prSet phldrT="[Текст]" custT="1">
        <dgm:style>
          <a:lnRef idx="1">
            <a:schemeClr val="accent5"/>
          </a:lnRef>
          <a:fillRef idx="2">
            <a:schemeClr val="accent5"/>
          </a:fillRef>
          <a:effectRef idx="1">
            <a:schemeClr val="accent5"/>
          </a:effectRef>
          <a:fontRef idx="minor">
            <a:schemeClr val="dk1"/>
          </a:fontRef>
        </dgm:style>
      </dgm:prSet>
      <dgm:spPr>
        <a:xfrm>
          <a:off x="3323838" y="0"/>
          <a:ext cx="593028" cy="677749"/>
        </a:xfrm>
        <a:solidFill>
          <a:sysClr val="window" lastClr="FFFFFF"/>
        </a:solidFill>
        <a:ln w="6350" cap="flat" cmpd="sng" algn="ctr">
          <a:solidFill>
            <a:sysClr val="window" lastClr="FFFFFF"/>
          </a:solidFill>
          <a:prstDash val="solid"/>
          <a:miter lim="800000"/>
        </a:ln>
        <a:effectLst/>
      </dgm:spPr>
      <dgm:t>
        <a:bodyPr/>
        <a:lstStyle/>
        <a:p>
          <a:pPr>
            <a:buNone/>
          </a:pPr>
          <a:r>
            <a:rPr lang="en-US" sz="1400" baseline="0" dirty="0">
              <a:solidFill>
                <a:sysClr val="windowText" lastClr="000000"/>
              </a:solidFill>
              <a:latin typeface="Times New Roman" panose="02020603050405020304" pitchFamily="18" charset="0"/>
              <a:ea typeface="+mn-ea"/>
              <a:cs typeface="Times New Roman" panose="02020603050405020304" pitchFamily="18" charset="0"/>
            </a:rPr>
            <a:t>Business</a:t>
          </a:r>
          <a:endParaRPr lang="ru-RU" sz="1400" baseline="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9B84112F-2408-45F0-BC67-1569BA30F532}" type="parTrans" cxnId="{14C9100C-F6DB-49DE-BEAC-1BEB02194EFA}">
      <dgm:prSet/>
      <dgm:spPr>
        <a:xfrm rot="18229404">
          <a:off x="3038772" y="815176"/>
          <a:ext cx="515607" cy="13843"/>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orbel" panose="020B0503020204020204" pitchFamily="34" charset="0"/>
            <a:ea typeface="+mn-ea"/>
            <a:cs typeface="+mn-cs"/>
          </a:endParaRPr>
        </a:p>
      </dgm:t>
    </dgm:pt>
    <dgm:pt modelId="{9D343718-9C9F-47A8-9EBD-FC5F1920A19B}" type="sibTrans" cxnId="{14C9100C-F6DB-49DE-BEAC-1BEB02194EFA}">
      <dgm:prSet/>
      <dgm:spPr/>
      <dgm:t>
        <a:bodyPr/>
        <a:lstStyle/>
        <a:p>
          <a:endParaRPr lang="ru-RU"/>
        </a:p>
      </dgm:t>
    </dgm:pt>
    <dgm:pt modelId="{5D8A18E5-8824-408B-B2C3-A1BE1D0911D0}">
      <dgm:prSet phldrT="[Текст]" custT="1">
        <dgm:style>
          <a:lnRef idx="1">
            <a:schemeClr val="accent5"/>
          </a:lnRef>
          <a:fillRef idx="2">
            <a:schemeClr val="accent5"/>
          </a:fillRef>
          <a:effectRef idx="1">
            <a:schemeClr val="accent5"/>
          </a:effectRef>
          <a:fontRef idx="minor">
            <a:schemeClr val="dk1"/>
          </a:fontRef>
        </dgm:style>
      </dgm:prSet>
      <dgm:spPr>
        <a:xfrm>
          <a:off x="3608621" y="478342"/>
          <a:ext cx="593028" cy="677749"/>
        </a:xfrm>
        <a:solidFill>
          <a:sysClr val="window" lastClr="FFFFFF"/>
        </a:solidFill>
        <a:ln w="6350" cap="flat" cmpd="sng" algn="ctr">
          <a:solidFill>
            <a:sysClr val="window" lastClr="FFFFFF"/>
          </a:solidFill>
          <a:prstDash val="solid"/>
          <a:miter lim="800000"/>
        </a:ln>
        <a:effectLst/>
      </dgm:spPr>
      <dgm:t>
        <a:bodyPr/>
        <a:lstStyle/>
        <a:p>
          <a:pPr>
            <a:buNone/>
          </a:pPr>
          <a:r>
            <a:rPr lang="en-US" sz="1400" baseline="0" dirty="0">
              <a:solidFill>
                <a:sysClr val="windowText" lastClr="000000"/>
              </a:solidFill>
              <a:latin typeface="Times New Roman" panose="02020603050405020304" pitchFamily="18" charset="0"/>
              <a:ea typeface="+mn-ea"/>
              <a:cs typeface="Times New Roman" panose="02020603050405020304" pitchFamily="18" charset="0"/>
            </a:rPr>
            <a:t>Opinion</a:t>
          </a:r>
          <a:endParaRPr lang="ru-RU" sz="1400" baseline="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9A66EAB2-4D9F-4237-90BF-DE6BB7456C90}" type="parTrans" cxnId="{707843DF-0B58-4A4C-8F2B-3AC2D0F15B5E}">
      <dgm:prSet/>
      <dgm:spPr>
        <a:xfrm rot="19893285">
          <a:off x="3293659" y="1042515"/>
          <a:ext cx="365607" cy="13843"/>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orbel" panose="020B0503020204020204" pitchFamily="34" charset="0"/>
            <a:ea typeface="+mn-ea"/>
            <a:cs typeface="+mn-cs"/>
          </a:endParaRPr>
        </a:p>
      </dgm:t>
    </dgm:pt>
    <dgm:pt modelId="{49724ADC-293A-4616-8A9C-C16A7D40BA72}" type="sibTrans" cxnId="{707843DF-0B58-4A4C-8F2B-3AC2D0F15B5E}">
      <dgm:prSet/>
      <dgm:spPr/>
      <dgm:t>
        <a:bodyPr/>
        <a:lstStyle/>
        <a:p>
          <a:endParaRPr lang="ru-RU"/>
        </a:p>
      </dgm:t>
    </dgm:pt>
    <dgm:pt modelId="{33B0EC10-DACC-4942-B5B1-4C108393C23D}">
      <dgm:prSet phldrT="[Текст]" custT="1">
        <dgm:style>
          <a:lnRef idx="1">
            <a:schemeClr val="accent5"/>
          </a:lnRef>
          <a:fillRef idx="2">
            <a:schemeClr val="accent5"/>
          </a:fillRef>
          <a:effectRef idx="1">
            <a:schemeClr val="accent5"/>
          </a:effectRef>
          <a:fontRef idx="minor">
            <a:schemeClr val="dk1"/>
          </a:fontRef>
        </dgm:style>
      </dgm:prSet>
      <dgm:spPr>
        <a:xfrm>
          <a:off x="3224854" y="1978530"/>
          <a:ext cx="593028" cy="677749"/>
        </a:xfrm>
        <a:solidFill>
          <a:sysClr val="window" lastClr="FFFFFF"/>
        </a:solidFill>
        <a:ln w="6350" cap="flat" cmpd="sng" algn="ctr">
          <a:solidFill>
            <a:sysClr val="window" lastClr="FFFFFF"/>
          </a:solidFill>
          <a:prstDash val="solid"/>
          <a:miter lim="800000"/>
        </a:ln>
        <a:effectLst/>
      </dgm:spPr>
      <dgm:t>
        <a:bodyPr/>
        <a:lstStyle/>
        <a:p>
          <a:pPr>
            <a:buNone/>
          </a:pPr>
          <a:r>
            <a:rPr lang="en-US" sz="1400" baseline="0" dirty="0">
              <a:solidFill>
                <a:sysClr val="windowText" lastClr="000000"/>
              </a:solidFill>
              <a:latin typeface="Times New Roman" panose="02020603050405020304" pitchFamily="18" charset="0"/>
              <a:ea typeface="+mn-ea"/>
              <a:cs typeface="Times New Roman" panose="02020603050405020304" pitchFamily="18" charset="0"/>
            </a:rPr>
            <a:t>World</a:t>
          </a:r>
          <a:endParaRPr lang="ru-RU" sz="1400" baseline="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6A1529BA-3307-4502-9C6A-DD5FF2F051A2}" type="parTrans" cxnId="{BFF2A836-E179-4EFD-AEF9-EE611FFDDBFA}">
      <dgm:prSet/>
      <dgm:spPr>
        <a:xfrm rot="3606678">
          <a:off x="3014146" y="1827946"/>
          <a:ext cx="459754" cy="13843"/>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orbel" panose="020B0503020204020204" pitchFamily="34" charset="0"/>
            <a:ea typeface="+mn-ea"/>
            <a:cs typeface="+mn-cs"/>
          </a:endParaRPr>
        </a:p>
      </dgm:t>
    </dgm:pt>
    <dgm:pt modelId="{6BABF1E1-8EF7-4331-A035-1984E23E3767}" type="sibTrans" cxnId="{BFF2A836-E179-4EFD-AEF9-EE611FFDDBFA}">
      <dgm:prSet/>
      <dgm:spPr/>
      <dgm:t>
        <a:bodyPr/>
        <a:lstStyle/>
        <a:p>
          <a:endParaRPr lang="ru-RU"/>
        </a:p>
      </dgm:t>
    </dgm:pt>
    <dgm:pt modelId="{B3A60BF1-08B1-4AD2-B0B1-7DC963E82AB6}">
      <dgm:prSet custT="1">
        <dgm:style>
          <a:lnRef idx="1">
            <a:schemeClr val="accent5"/>
          </a:lnRef>
          <a:fillRef idx="2">
            <a:schemeClr val="accent5"/>
          </a:fillRef>
          <a:effectRef idx="1">
            <a:schemeClr val="accent5"/>
          </a:effectRef>
          <a:fontRef idx="minor">
            <a:schemeClr val="dk1"/>
          </a:fontRef>
        </dgm:style>
      </dgm:prSet>
      <dgm:spPr>
        <a:xfrm>
          <a:off x="3758310" y="1014299"/>
          <a:ext cx="593028" cy="677749"/>
        </a:xfrm>
        <a:solidFill>
          <a:sysClr val="window" lastClr="FFFFFF"/>
        </a:solidFill>
        <a:ln w="6350" cap="flat" cmpd="sng" algn="ctr">
          <a:solidFill>
            <a:sysClr val="window" lastClr="FFFFFF"/>
          </a:solidFill>
          <a:prstDash val="solid"/>
          <a:miter lim="800000"/>
        </a:ln>
        <a:effectLst/>
      </dgm:spPr>
      <dgm:t>
        <a:bodyPr/>
        <a:lstStyle/>
        <a:p>
          <a:pPr>
            <a:buNone/>
          </a:pPr>
          <a:r>
            <a:rPr lang="en-US" sz="1400" baseline="0" dirty="0">
              <a:solidFill>
                <a:sysClr val="windowText" lastClr="000000"/>
              </a:solidFill>
              <a:latin typeface="Times New Roman" panose="02020603050405020304" pitchFamily="18" charset="0"/>
              <a:ea typeface="+mn-ea"/>
              <a:cs typeface="Times New Roman" panose="02020603050405020304" pitchFamily="18" charset="0"/>
            </a:rPr>
            <a:t>New York</a:t>
          </a:r>
          <a:endParaRPr lang="ru-RU" sz="1400" baseline="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F9975AF2-8D3F-4320-95DF-8612E04F56D3}" type="parTrans" cxnId="{E3AA687E-B25C-43BA-9938-B39A33544511}">
      <dgm:prSet/>
      <dgm:spPr>
        <a:xfrm rot="66348">
          <a:off x="3402750" y="1337098"/>
          <a:ext cx="355635" cy="13843"/>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orbel" panose="020B0503020204020204" pitchFamily="34" charset="0"/>
            <a:ea typeface="+mn-ea"/>
            <a:cs typeface="+mn-cs"/>
          </a:endParaRPr>
        </a:p>
      </dgm:t>
    </dgm:pt>
    <dgm:pt modelId="{7335EEDC-C092-42EA-95EA-727487A87D77}" type="sibTrans" cxnId="{E3AA687E-B25C-43BA-9938-B39A33544511}">
      <dgm:prSet/>
      <dgm:spPr/>
      <dgm:t>
        <a:bodyPr/>
        <a:lstStyle/>
        <a:p>
          <a:endParaRPr lang="ru-RU"/>
        </a:p>
      </dgm:t>
    </dgm:pt>
    <dgm:pt modelId="{9CA21715-19EE-4CD9-90D0-9563E44DAFC4}">
      <dgm:prSet custT="1">
        <dgm:style>
          <a:lnRef idx="1">
            <a:schemeClr val="accent5"/>
          </a:lnRef>
          <a:fillRef idx="2">
            <a:schemeClr val="accent5"/>
          </a:fillRef>
          <a:effectRef idx="1">
            <a:schemeClr val="accent5"/>
          </a:effectRef>
          <a:fontRef idx="minor">
            <a:schemeClr val="dk1"/>
          </a:fontRef>
        </dgm:style>
      </dgm:prSet>
      <dgm:spPr>
        <a:xfrm>
          <a:off x="3613915" y="1574885"/>
          <a:ext cx="593028" cy="677749"/>
        </a:xfrm>
        <a:solidFill>
          <a:sysClr val="window" lastClr="FFFFFF"/>
        </a:solidFill>
        <a:ln w="6350" cap="flat" cmpd="sng" algn="ctr">
          <a:solidFill>
            <a:sysClr val="window" lastClr="FFFFFF"/>
          </a:solidFill>
          <a:prstDash val="solid"/>
          <a:miter lim="800000"/>
        </a:ln>
        <a:effectLst/>
      </dgm:spPr>
      <dgm:t>
        <a:bodyPr/>
        <a:lstStyle/>
        <a:p>
          <a:pPr>
            <a:buNone/>
          </a:pPr>
          <a:r>
            <a:rPr lang="en-US" sz="1400" baseline="0" dirty="0">
              <a:solidFill>
                <a:sysClr val="windowText" lastClr="000000"/>
              </a:solidFill>
              <a:effectLst/>
              <a:latin typeface="Times New Roman" panose="02020603050405020304" pitchFamily="18" charset="0"/>
              <a:ea typeface="+mn-ea"/>
              <a:cs typeface="Times New Roman" panose="02020603050405020304" pitchFamily="18" charset="0"/>
            </a:rPr>
            <a:t>U.S. News</a:t>
          </a:r>
          <a:endParaRPr lang="ru-RU" sz="1400" baseline="0" dirty="0">
            <a:solidFill>
              <a:sysClr val="windowText" lastClr="000000"/>
            </a:solidFill>
            <a:effectLst/>
            <a:latin typeface="Times New Roman" panose="02020603050405020304" pitchFamily="18" charset="0"/>
            <a:ea typeface="+mn-ea"/>
            <a:cs typeface="Times New Roman" panose="02020603050405020304" pitchFamily="18" charset="0"/>
          </a:endParaRPr>
        </a:p>
      </dgm:t>
    </dgm:pt>
    <dgm:pt modelId="{0B57A1A3-C839-4268-8C2E-6EC2650EDE46}" type="parTrans" cxnId="{D0802F39-08C7-419B-BE55-DDDCB8C67928}">
      <dgm:prSet/>
      <dgm:spPr>
        <a:xfrm rot="1880316">
          <a:off x="3270323" y="1641338"/>
          <a:ext cx="408195" cy="13843"/>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orbel" panose="020B0503020204020204" pitchFamily="34" charset="0"/>
            <a:ea typeface="+mn-ea"/>
            <a:cs typeface="+mn-cs"/>
          </a:endParaRPr>
        </a:p>
      </dgm:t>
    </dgm:pt>
    <dgm:pt modelId="{3FFF81C8-22D4-4298-9C44-94585631EC50}" type="sibTrans" cxnId="{D0802F39-08C7-419B-BE55-DDDCB8C67928}">
      <dgm:prSet/>
      <dgm:spPr/>
      <dgm:t>
        <a:bodyPr/>
        <a:lstStyle/>
        <a:p>
          <a:endParaRPr lang="ru-RU"/>
        </a:p>
      </dgm:t>
    </dgm:pt>
    <dgm:pt modelId="{255852F6-766D-43DD-8B7B-2764F43642E9}">
      <dgm:prSet phldrT="[Текст]" custT="1">
        <dgm:style>
          <a:lnRef idx="1">
            <a:schemeClr val="accent5"/>
          </a:lnRef>
          <a:fillRef idx="2">
            <a:schemeClr val="accent5"/>
          </a:fillRef>
          <a:effectRef idx="1">
            <a:schemeClr val="accent5"/>
          </a:effectRef>
          <a:fontRef idx="minor">
            <a:schemeClr val="dk1"/>
          </a:fontRef>
        </dgm:style>
      </dgm:prSet>
      <dgm:spPr>
        <a:xfrm>
          <a:off x="2650514" y="2111126"/>
          <a:ext cx="593028" cy="677749"/>
        </a:xfrm>
        <a:solidFill>
          <a:sysClr val="window" lastClr="FFFFFF"/>
        </a:solidFill>
        <a:ln w="6350" cap="flat" cmpd="sng" algn="ctr">
          <a:solidFill>
            <a:sysClr val="window" lastClr="FFFFFF"/>
          </a:solidFill>
          <a:prstDash val="solid"/>
          <a:miter lim="800000"/>
        </a:ln>
        <a:effectLst/>
      </dgm:spPr>
      <dgm:t>
        <a:bodyPr/>
        <a:lstStyle/>
        <a:p>
          <a:pPr>
            <a:buNone/>
          </a:pPr>
          <a:r>
            <a:rPr lang="en-US" sz="1400" baseline="0" dirty="0">
              <a:solidFill>
                <a:sysClr val="windowText" lastClr="000000"/>
              </a:solidFill>
              <a:latin typeface="Times New Roman" panose="02020603050405020304" pitchFamily="18" charset="0"/>
              <a:ea typeface="+mn-ea"/>
              <a:cs typeface="Times New Roman" panose="02020603050405020304" pitchFamily="18" charset="0"/>
            </a:rPr>
            <a:t>Business</a:t>
          </a:r>
          <a:endParaRPr lang="ru-RU" sz="1400" baseline="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98941AB5-A4BC-45D7-A3C8-B48BD3464478}" type="parTrans" cxnId="{9D49E286-5DD1-497C-9680-64E844BA59DB}">
      <dgm:prSet/>
      <dgm:spPr>
        <a:xfrm rot="5424395">
          <a:off x="2726254" y="1879448"/>
          <a:ext cx="449546" cy="13843"/>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orbel" panose="020B0503020204020204" pitchFamily="34" charset="0"/>
            <a:ea typeface="+mn-ea"/>
            <a:cs typeface="+mn-cs"/>
          </a:endParaRPr>
        </a:p>
      </dgm:t>
    </dgm:pt>
    <dgm:pt modelId="{D9659616-DEA4-4057-AAF4-DCBB3F7D1DC4}" type="sibTrans" cxnId="{9D49E286-5DD1-497C-9680-64E844BA59DB}">
      <dgm:prSet/>
      <dgm:spPr/>
      <dgm:t>
        <a:bodyPr/>
        <a:lstStyle/>
        <a:p>
          <a:endParaRPr lang="ru-RU"/>
        </a:p>
      </dgm:t>
    </dgm:pt>
    <dgm:pt modelId="{D7441F32-9FA6-407F-9F82-C7E5A8589F4F}">
      <dgm:prSet phldrT="[Текст]" custT="1">
        <dgm:style>
          <a:lnRef idx="1">
            <a:schemeClr val="accent5"/>
          </a:lnRef>
          <a:fillRef idx="2">
            <a:schemeClr val="accent5"/>
          </a:fillRef>
          <a:effectRef idx="1">
            <a:schemeClr val="accent5"/>
          </a:effectRef>
          <a:fontRef idx="minor">
            <a:schemeClr val="dk1"/>
          </a:fontRef>
        </dgm:style>
      </dgm:prSet>
      <dgm:spPr>
        <a:xfrm>
          <a:off x="2099419" y="1961335"/>
          <a:ext cx="593028" cy="677749"/>
        </a:xfrm>
        <a:solidFill>
          <a:sysClr val="window" lastClr="FFFFFF"/>
        </a:solidFill>
        <a:ln w="6350" cap="flat" cmpd="sng" algn="ctr">
          <a:solidFill>
            <a:sysClr val="window" lastClr="FFFFFF"/>
          </a:solidFill>
          <a:prstDash val="solid"/>
          <a:miter lim="800000"/>
        </a:ln>
        <a:effectLst/>
      </dgm:spPr>
      <dgm:t>
        <a:bodyPr/>
        <a:lstStyle/>
        <a:p>
          <a:pPr>
            <a:buNone/>
          </a:pPr>
          <a:r>
            <a:rPr lang="en-US" sz="1400" baseline="0" dirty="0">
              <a:solidFill>
                <a:sysClr val="windowText" lastClr="000000"/>
              </a:solidFill>
              <a:latin typeface="Times New Roman" panose="02020603050405020304" pitchFamily="18" charset="0"/>
              <a:ea typeface="+mn-ea"/>
              <a:cs typeface="Times New Roman" panose="02020603050405020304" pitchFamily="18" charset="0"/>
            </a:rPr>
            <a:t>Science</a:t>
          </a:r>
          <a:endParaRPr lang="ru-RU" sz="1400" baseline="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037FFD63-34B8-4BCC-923D-EC538B971B0A}" type="parTrans" cxnId="{5E620E89-D82B-43E1-AEF0-D90776AD30FC}">
      <dgm:prSet/>
      <dgm:spPr>
        <a:xfrm rot="7200000">
          <a:off x="2448962" y="1819437"/>
          <a:ext cx="441098" cy="13843"/>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orbel" panose="020B0503020204020204" pitchFamily="34" charset="0"/>
            <a:ea typeface="+mn-ea"/>
            <a:cs typeface="+mn-cs"/>
          </a:endParaRPr>
        </a:p>
      </dgm:t>
    </dgm:pt>
    <dgm:pt modelId="{CDEBAB4F-2D2E-44CB-8F97-7376FDBAE5B0}" type="sibTrans" cxnId="{5E620E89-D82B-43E1-AEF0-D90776AD30FC}">
      <dgm:prSet/>
      <dgm:spPr/>
      <dgm:t>
        <a:bodyPr/>
        <a:lstStyle/>
        <a:p>
          <a:endParaRPr lang="ru-RU"/>
        </a:p>
      </dgm:t>
    </dgm:pt>
    <dgm:pt modelId="{D293C50F-DDF5-483E-96D8-4C950EA90D1C}">
      <dgm:prSet custT="1">
        <dgm:style>
          <a:lnRef idx="1">
            <a:schemeClr val="accent5"/>
          </a:lnRef>
          <a:fillRef idx="2">
            <a:schemeClr val="accent5"/>
          </a:fillRef>
          <a:effectRef idx="1">
            <a:schemeClr val="accent5"/>
          </a:effectRef>
          <a:fontRef idx="minor">
            <a:schemeClr val="dk1"/>
          </a:fontRef>
        </dgm:style>
      </dgm:prSet>
      <dgm:spPr>
        <a:xfrm>
          <a:off x="2076811" y="37912"/>
          <a:ext cx="593028" cy="677749"/>
        </a:xfrm>
        <a:solidFill>
          <a:sysClr val="window" lastClr="FFFFFF"/>
        </a:solidFill>
        <a:ln w="6350" cap="flat" cmpd="sng" algn="ctr">
          <a:solidFill>
            <a:sysClr val="window" lastClr="FFFFFF"/>
          </a:solidFill>
          <a:prstDash val="solid"/>
          <a:miter lim="800000"/>
        </a:ln>
        <a:effectLst/>
      </dgm:spPr>
      <dgm:t>
        <a:bodyPr/>
        <a:lstStyle/>
        <a:p>
          <a:pPr>
            <a:buNone/>
          </a:pPr>
          <a:r>
            <a:rPr lang="en-US" sz="1400" baseline="0" dirty="0">
              <a:solidFill>
                <a:sysClr val="windowText" lastClr="000000"/>
              </a:solidFill>
              <a:latin typeface="Times New Roman" panose="02020603050405020304" pitchFamily="18" charset="0"/>
              <a:ea typeface="+mn-ea"/>
              <a:cs typeface="Times New Roman" panose="02020603050405020304" pitchFamily="18" charset="0"/>
            </a:rPr>
            <a:t>Sport</a:t>
          </a:r>
          <a:r>
            <a:rPr lang="en-US" sz="1400" baseline="0" dirty="0">
              <a:solidFill>
                <a:sysClr val="windowText" lastClr="000000"/>
              </a:solidFill>
              <a:latin typeface="Gill Sans MT"/>
              <a:ea typeface="+mn-ea"/>
              <a:cs typeface="+mn-cs"/>
            </a:rPr>
            <a:t>s</a:t>
          </a:r>
          <a:endParaRPr lang="ru-RU" sz="1400" baseline="0" dirty="0">
            <a:solidFill>
              <a:sysClr val="windowText" lastClr="000000"/>
            </a:solidFill>
            <a:latin typeface="Corbel" panose="020B0503020204020204" pitchFamily="34" charset="0"/>
            <a:ea typeface="+mn-ea"/>
            <a:cs typeface="+mn-cs"/>
          </a:endParaRPr>
        </a:p>
      </dgm:t>
    </dgm:pt>
    <dgm:pt modelId="{CF08E1A1-AF36-4C80-8488-2D1630083E2A}" type="parTrans" cxnId="{E8408F6A-41DB-49DF-A6B3-B33E5E7C6400}">
      <dgm:prSet/>
      <dgm:spPr>
        <a:xfrm rot="14319657">
          <a:off x="2437020" y="836098"/>
          <a:ext cx="440428" cy="13843"/>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orbel" panose="020B0503020204020204" pitchFamily="34" charset="0"/>
            <a:ea typeface="+mn-ea"/>
            <a:cs typeface="+mn-cs"/>
          </a:endParaRPr>
        </a:p>
      </dgm:t>
    </dgm:pt>
    <dgm:pt modelId="{BAAC2C85-AD7A-4C09-A8DC-EAA4DD05B52F}" type="sibTrans" cxnId="{E8408F6A-41DB-49DF-A6B3-B33E5E7C6400}">
      <dgm:prSet/>
      <dgm:spPr/>
      <dgm:t>
        <a:bodyPr/>
        <a:lstStyle/>
        <a:p>
          <a:endParaRPr lang="ru-RU"/>
        </a:p>
      </dgm:t>
    </dgm:pt>
    <dgm:pt modelId="{E5DD84BC-14F2-43D1-ACB3-E1AC2CE7AB50}">
      <dgm:prSet phldrT="[Текст]" custT="1">
        <dgm:style>
          <a:lnRef idx="1">
            <a:schemeClr val="accent5"/>
          </a:lnRef>
          <a:fillRef idx="2">
            <a:schemeClr val="accent5"/>
          </a:fillRef>
          <a:effectRef idx="1">
            <a:schemeClr val="accent5"/>
          </a:effectRef>
          <a:fontRef idx="minor">
            <a:schemeClr val="dk1"/>
          </a:fontRef>
        </dgm:style>
      </dgm:prSet>
      <dgm:spPr>
        <a:xfrm>
          <a:off x="1690182" y="1552098"/>
          <a:ext cx="593028" cy="677749"/>
        </a:xfrm>
        <a:solidFill>
          <a:sysClr val="window" lastClr="FFFFFF"/>
        </a:solidFill>
        <a:ln w="6350" cap="flat" cmpd="sng" algn="ctr">
          <a:solidFill>
            <a:sysClr val="window" lastClr="FFFFFF"/>
          </a:solidFill>
          <a:prstDash val="solid"/>
          <a:miter lim="800000"/>
        </a:ln>
        <a:effectLst/>
      </dgm:spPr>
      <dgm:t>
        <a:bodyPr/>
        <a:lstStyle/>
        <a:p>
          <a:pPr>
            <a:buNone/>
          </a:pPr>
          <a:r>
            <a:rPr lang="en-US" sz="1400" baseline="0" dirty="0">
              <a:solidFill>
                <a:sysClr val="windowText" lastClr="000000"/>
              </a:solidFill>
              <a:latin typeface="Times New Roman" panose="02020603050405020304" pitchFamily="18" charset="0"/>
              <a:ea typeface="+mn-ea"/>
              <a:cs typeface="Times New Roman" panose="02020603050405020304" pitchFamily="18" charset="0"/>
            </a:rPr>
            <a:t>Health</a:t>
          </a:r>
          <a:endParaRPr lang="ru-RU" sz="1400" baseline="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90A0A9B9-8260-415F-A893-3E96195B74E4}" type="parTrans" cxnId="{A6280CE2-4D3B-45EA-BD19-9230DC792B4E}">
      <dgm:prSet/>
      <dgm:spPr>
        <a:xfrm rot="9000000">
          <a:off x="2224194" y="1629879"/>
          <a:ext cx="405480" cy="13843"/>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orbel" panose="020B0503020204020204" pitchFamily="34" charset="0"/>
            <a:ea typeface="+mn-ea"/>
            <a:cs typeface="+mn-cs"/>
          </a:endParaRPr>
        </a:p>
      </dgm:t>
    </dgm:pt>
    <dgm:pt modelId="{86BB09E9-269B-48ED-991C-54741218038B}" type="sibTrans" cxnId="{A6280CE2-4D3B-45EA-BD19-9230DC792B4E}">
      <dgm:prSet/>
      <dgm:spPr/>
      <dgm:t>
        <a:bodyPr/>
        <a:lstStyle/>
        <a:p>
          <a:endParaRPr lang="ru-RU"/>
        </a:p>
      </dgm:t>
    </dgm:pt>
    <dgm:pt modelId="{A0C7A775-D98B-4E9D-8C04-7D2D221F2992}">
      <dgm:prSet phldrT="[Текст]" custT="1">
        <dgm:style>
          <a:lnRef idx="1">
            <a:schemeClr val="accent5"/>
          </a:lnRef>
          <a:fillRef idx="2">
            <a:schemeClr val="accent5"/>
          </a:fillRef>
          <a:effectRef idx="1">
            <a:schemeClr val="accent5"/>
          </a:effectRef>
          <a:fontRef idx="minor">
            <a:schemeClr val="dk1"/>
          </a:fontRef>
        </dgm:style>
      </dgm:prSet>
      <dgm:spPr>
        <a:xfrm>
          <a:off x="1410871" y="1109661"/>
          <a:ext cx="852067" cy="444565"/>
        </a:xfrm>
        <a:solidFill>
          <a:sysClr val="window" lastClr="FFFFFF"/>
        </a:solidFill>
        <a:ln w="6350" cap="flat" cmpd="sng" algn="ctr">
          <a:solidFill>
            <a:sysClr val="window" lastClr="FFFFFF"/>
          </a:solidFill>
          <a:prstDash val="solid"/>
          <a:miter lim="800000"/>
        </a:ln>
        <a:effectLst/>
      </dgm:spPr>
      <dgm:t>
        <a:bodyPr/>
        <a:lstStyle/>
        <a:p>
          <a:pPr>
            <a:buNone/>
          </a:pPr>
          <a:r>
            <a:rPr lang="en-US" sz="1400" baseline="0" dirty="0">
              <a:solidFill>
                <a:sysClr val="windowText" lastClr="000000"/>
              </a:solidFill>
              <a:latin typeface="Times New Roman" panose="02020603050405020304" pitchFamily="18" charset="0"/>
              <a:ea typeface="+mn-ea"/>
              <a:cs typeface="Times New Roman" panose="02020603050405020304" pitchFamily="18" charset="0"/>
            </a:rPr>
            <a:t>Cooking</a:t>
          </a:r>
          <a:endParaRPr lang="ru-RU" sz="1400" baseline="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B17E2312-018D-4C2C-BF4F-8AC1438F8215}" type="parTrans" cxnId="{6630ECA1-35D1-462F-BD57-B286EAE30401}">
      <dgm:prSet/>
      <dgm:spPr>
        <a:xfrm rot="10800000">
          <a:off x="2262939" y="1325022"/>
          <a:ext cx="244047" cy="13843"/>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FA23D7A0-5DEE-4073-8081-4B546E7AA806}" type="sibTrans" cxnId="{6630ECA1-35D1-462F-BD57-B286EAE30401}">
      <dgm:prSet/>
      <dgm:spPr/>
      <dgm:t>
        <a:bodyPr/>
        <a:lstStyle/>
        <a:p>
          <a:endParaRPr lang="ru-RU"/>
        </a:p>
      </dgm:t>
    </dgm:pt>
    <dgm:pt modelId="{6D111624-7879-4FE2-9D6F-211761E38BD3}">
      <dgm:prSet phldrT="[Текст]" custT="1">
        <dgm:style>
          <a:lnRef idx="1">
            <a:schemeClr val="accent5"/>
          </a:lnRef>
          <a:fillRef idx="2">
            <a:schemeClr val="accent5"/>
          </a:fillRef>
          <a:effectRef idx="1">
            <a:schemeClr val="accent5"/>
          </a:effectRef>
          <a:fontRef idx="minor">
            <a:schemeClr val="dk1"/>
          </a:fontRef>
        </dgm:style>
      </dgm:prSet>
      <dgm:spPr>
        <a:xfrm>
          <a:off x="1674702" y="550633"/>
          <a:ext cx="623987" cy="444565"/>
        </a:xfrm>
        <a:solidFill>
          <a:sysClr val="window" lastClr="FFFFFF"/>
        </a:solidFill>
        <a:ln w="6350" cap="flat" cmpd="sng" algn="ctr">
          <a:solidFill>
            <a:sysClr val="window" lastClr="FFFFFF"/>
          </a:solidFill>
          <a:prstDash val="solid"/>
          <a:miter lim="800000"/>
        </a:ln>
        <a:effectLst/>
      </dgm:spPr>
      <dgm:t>
        <a:bodyPr/>
        <a:lstStyle/>
        <a:p>
          <a:pPr>
            <a:buNone/>
          </a:pPr>
          <a:r>
            <a:rPr lang="en-US" sz="1400" baseline="0" dirty="0">
              <a:solidFill>
                <a:sysClr val="windowText" lastClr="000000"/>
              </a:solidFill>
              <a:latin typeface="Times New Roman" panose="02020603050405020304" pitchFamily="18" charset="0"/>
              <a:ea typeface="+mn-ea"/>
              <a:cs typeface="Times New Roman" panose="02020603050405020304" pitchFamily="18" charset="0"/>
            </a:rPr>
            <a:t>Travel</a:t>
          </a:r>
        </a:p>
        <a:p>
          <a:pPr>
            <a:buNone/>
          </a:pPr>
          <a:r>
            <a:rPr lang="en-US" sz="1400" baseline="0" dirty="0">
              <a:solidFill>
                <a:sysClr val="windowText" lastClr="000000"/>
              </a:solidFill>
              <a:latin typeface="Times New Roman" panose="02020603050405020304" pitchFamily="18" charset="0"/>
              <a:ea typeface="+mn-ea"/>
              <a:cs typeface="Times New Roman" panose="02020603050405020304" pitchFamily="18" charset="0"/>
            </a:rPr>
            <a:t>ing </a:t>
          </a:r>
          <a:endParaRPr lang="ru-RU" sz="1400" baseline="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7AC834C3-CFAD-4863-9498-BCE3AC572B13}" type="parTrans" cxnId="{F3E7C072-4C1F-4BA7-B15B-CB7568D11C84}">
      <dgm:prSet/>
      <dgm:spPr>
        <a:xfrm rot="12600000">
          <a:off x="2200208" y="1013738"/>
          <a:ext cx="431188" cy="13843"/>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161006AA-4D72-41E0-907B-3B6ACAE6C82D}" type="sibTrans" cxnId="{F3E7C072-4C1F-4BA7-B15B-CB7568D11C84}">
      <dgm:prSet/>
      <dgm:spPr/>
      <dgm:t>
        <a:bodyPr/>
        <a:lstStyle/>
        <a:p>
          <a:endParaRPr lang="ru-RU"/>
        </a:p>
      </dgm:t>
    </dgm:pt>
    <dgm:pt modelId="{4313CA4F-3A6A-46C4-AFB1-1274FD0C756E}">
      <dgm:prSet/>
      <dgm:spPr/>
      <dgm:t>
        <a:bodyPr/>
        <a:lstStyle/>
        <a:p>
          <a:endParaRPr lang="ru-RU"/>
        </a:p>
      </dgm:t>
    </dgm:pt>
    <dgm:pt modelId="{E5760A6E-F151-430F-A5B5-E93365B117E6}" type="parTrans" cxnId="{428566B2-A61D-4AD5-A683-556904AEF045}">
      <dgm:prSet/>
      <dgm:spPr/>
      <dgm:t>
        <a:bodyPr/>
        <a:lstStyle/>
        <a:p>
          <a:endParaRPr lang="ru-RU"/>
        </a:p>
      </dgm:t>
    </dgm:pt>
    <dgm:pt modelId="{CE9A7146-2A67-4A70-BF5A-AA631639CCD9}" type="sibTrans" cxnId="{428566B2-A61D-4AD5-A683-556904AEF045}">
      <dgm:prSet/>
      <dgm:spPr/>
      <dgm:t>
        <a:bodyPr/>
        <a:lstStyle/>
        <a:p>
          <a:endParaRPr lang="ru-RU"/>
        </a:p>
      </dgm:t>
    </dgm:pt>
    <dgm:pt modelId="{2F7E7CC2-E156-4DE0-88F7-E49C7F034DC6}">
      <dgm:prSet/>
      <dgm:spPr/>
      <dgm:t>
        <a:bodyPr/>
        <a:lstStyle/>
        <a:p>
          <a:endParaRPr lang="ru-RU"/>
        </a:p>
      </dgm:t>
    </dgm:pt>
    <dgm:pt modelId="{B0640986-F5CA-4E72-B42E-87A0DCB4AB90}" type="parTrans" cxnId="{743709B9-FCB2-48A4-962D-10C8969CBF23}">
      <dgm:prSet/>
      <dgm:spPr/>
      <dgm:t>
        <a:bodyPr/>
        <a:lstStyle/>
        <a:p>
          <a:endParaRPr lang="ru-RU"/>
        </a:p>
      </dgm:t>
    </dgm:pt>
    <dgm:pt modelId="{834CFFAF-F852-42DC-AC1C-FA19BF004384}" type="sibTrans" cxnId="{743709B9-FCB2-48A4-962D-10C8969CBF23}">
      <dgm:prSet/>
      <dgm:spPr/>
      <dgm:t>
        <a:bodyPr/>
        <a:lstStyle/>
        <a:p>
          <a:endParaRPr lang="ru-RU"/>
        </a:p>
      </dgm:t>
    </dgm:pt>
    <dgm:pt modelId="{1B5994D0-0F55-41B4-8EF2-F07453C1CC23}" type="pres">
      <dgm:prSet presAssocID="{745E2D5E-E1DB-4035-B1B2-3708572879DA}" presName="cycle" presStyleCnt="0">
        <dgm:presLayoutVars>
          <dgm:chMax val="1"/>
          <dgm:dir/>
          <dgm:animLvl val="ctr"/>
          <dgm:resizeHandles val="exact"/>
        </dgm:presLayoutVars>
      </dgm:prSet>
      <dgm:spPr/>
    </dgm:pt>
    <dgm:pt modelId="{15A095D9-AE7D-477E-9B55-BCBD223187BA}" type="pres">
      <dgm:prSet presAssocID="{06388DC3-5F8E-4B6F-92BE-9DEDE165F72D}" presName="centerShape" presStyleLbl="node0" presStyleIdx="0" presStyleCnt="1" custScaleX="233811" custScaleY="148308"/>
      <dgm:spPr>
        <a:prstGeom prst="ellipse">
          <a:avLst/>
        </a:prstGeom>
      </dgm:spPr>
    </dgm:pt>
    <dgm:pt modelId="{4981428C-F087-4BFA-931D-41326643A391}" type="pres">
      <dgm:prSet presAssocID="{4818E3BF-180A-45CC-9F44-D0E0395F4FCF}" presName="Name9" presStyleLbl="parChTrans1D2" presStyleIdx="0" presStyleCnt="12"/>
      <dgm:spPr>
        <a:custGeom>
          <a:avLst/>
          <a:gdLst/>
          <a:ahLst/>
          <a:cxnLst/>
          <a:rect l="0" t="0" r="0" b="0"/>
          <a:pathLst>
            <a:path>
              <a:moveTo>
                <a:pt x="0" y="8502"/>
              </a:moveTo>
              <a:lnTo>
                <a:pt x="401796" y="8502"/>
              </a:lnTo>
            </a:path>
          </a:pathLst>
        </a:custGeom>
      </dgm:spPr>
    </dgm:pt>
    <dgm:pt modelId="{D7C725F3-6E93-498A-A6F8-693A91B98735}" type="pres">
      <dgm:prSet presAssocID="{4818E3BF-180A-45CC-9F44-D0E0395F4FCF}" presName="connTx" presStyleLbl="parChTrans1D2" presStyleIdx="0" presStyleCnt="12"/>
      <dgm:spPr/>
    </dgm:pt>
    <dgm:pt modelId="{26E3640F-B812-4712-BE85-1F74066362A4}" type="pres">
      <dgm:prSet presAssocID="{C37D639F-A573-4729-AB0D-7AB0FA55F7E1}" presName="node" presStyleLbl="node1" presStyleIdx="0" presStyleCnt="12" custScaleX="133395" custScaleY="134657" custRadScaleRad="91561" custRadScaleInc="15781">
        <dgm:presLayoutVars>
          <dgm:bulletEnabled val="1"/>
        </dgm:presLayoutVars>
      </dgm:prSet>
      <dgm:spPr>
        <a:prstGeom prst="ellipse">
          <a:avLst/>
        </a:prstGeom>
      </dgm:spPr>
    </dgm:pt>
    <dgm:pt modelId="{57E26CF4-2CD4-4C95-BC71-EBAD7B1C54A8}" type="pres">
      <dgm:prSet presAssocID="{9B84112F-2408-45F0-BC67-1569BA30F532}" presName="Name9" presStyleLbl="parChTrans1D2" presStyleIdx="1" presStyleCnt="12"/>
      <dgm:spPr>
        <a:custGeom>
          <a:avLst/>
          <a:gdLst/>
          <a:ahLst/>
          <a:cxnLst/>
          <a:rect l="0" t="0" r="0" b="0"/>
          <a:pathLst>
            <a:path>
              <a:moveTo>
                <a:pt x="0" y="8502"/>
              </a:moveTo>
              <a:lnTo>
                <a:pt x="769239" y="8502"/>
              </a:lnTo>
            </a:path>
          </a:pathLst>
        </a:custGeom>
      </dgm:spPr>
    </dgm:pt>
    <dgm:pt modelId="{4E3B9551-C00A-4D03-9907-8C3186B2959A}" type="pres">
      <dgm:prSet presAssocID="{9B84112F-2408-45F0-BC67-1569BA30F532}" presName="connTx" presStyleLbl="parChTrans1D2" presStyleIdx="1" presStyleCnt="12"/>
      <dgm:spPr/>
    </dgm:pt>
    <dgm:pt modelId="{6BF58D59-EAFE-4BFD-84BA-7E6702067577}" type="pres">
      <dgm:prSet presAssocID="{AB4FD544-581B-47AB-8EA7-939C13898AC4}" presName="node" presStyleLbl="node1" presStyleIdx="1" presStyleCnt="12" custScaleX="133395" custScaleY="152452" custRadScaleRad="110024" custRadScaleInc="18304">
        <dgm:presLayoutVars>
          <dgm:bulletEnabled val="1"/>
        </dgm:presLayoutVars>
      </dgm:prSet>
      <dgm:spPr>
        <a:prstGeom prst="ellipse">
          <a:avLst/>
        </a:prstGeom>
      </dgm:spPr>
    </dgm:pt>
    <dgm:pt modelId="{23E63853-EFF8-45DF-9838-275853723011}" type="pres">
      <dgm:prSet presAssocID="{9A66EAB2-4D9F-4237-90BF-DE6BB7456C90}" presName="Name9" presStyleLbl="parChTrans1D2" presStyleIdx="2" presStyleCnt="12"/>
      <dgm:spPr>
        <a:custGeom>
          <a:avLst/>
          <a:gdLst/>
          <a:ahLst/>
          <a:cxnLst/>
          <a:rect l="0" t="0" r="0" b="0"/>
          <a:pathLst>
            <a:path>
              <a:moveTo>
                <a:pt x="0" y="8502"/>
              </a:moveTo>
              <a:lnTo>
                <a:pt x="481945" y="8502"/>
              </a:lnTo>
            </a:path>
          </a:pathLst>
        </a:custGeom>
      </dgm:spPr>
    </dgm:pt>
    <dgm:pt modelId="{FD3F3D09-958E-46CD-9B03-7622D7169CBA}" type="pres">
      <dgm:prSet presAssocID="{9A66EAB2-4D9F-4237-90BF-DE6BB7456C90}" presName="connTx" presStyleLbl="parChTrans1D2" presStyleIdx="2" presStyleCnt="12"/>
      <dgm:spPr/>
    </dgm:pt>
    <dgm:pt modelId="{6C9EC458-4B04-4095-B095-222BFDC41296}" type="pres">
      <dgm:prSet presAssocID="{5D8A18E5-8824-408B-B2C3-A1BE1D0911D0}" presName="node" presStyleLbl="node1" presStyleIdx="2" presStyleCnt="12" custScaleX="133395" custScaleY="152452" custRadScaleRad="96653" custRadScaleInc="10365">
        <dgm:presLayoutVars>
          <dgm:bulletEnabled val="1"/>
        </dgm:presLayoutVars>
      </dgm:prSet>
      <dgm:spPr>
        <a:prstGeom prst="ellipse">
          <a:avLst/>
        </a:prstGeom>
      </dgm:spPr>
    </dgm:pt>
    <dgm:pt modelId="{92EDB347-FC62-4C8B-A440-25CDB32F5EB8}" type="pres">
      <dgm:prSet presAssocID="{F9975AF2-8D3F-4320-95DF-8612E04F56D3}" presName="Name9" presStyleLbl="parChTrans1D2" presStyleIdx="3" presStyleCnt="12"/>
      <dgm:spPr>
        <a:custGeom>
          <a:avLst/>
          <a:gdLst/>
          <a:ahLst/>
          <a:cxnLst/>
          <a:rect l="0" t="0" r="0" b="0"/>
          <a:pathLst>
            <a:path>
              <a:moveTo>
                <a:pt x="0" y="8502"/>
              </a:moveTo>
              <a:lnTo>
                <a:pt x="518593" y="8502"/>
              </a:lnTo>
            </a:path>
          </a:pathLst>
        </a:custGeom>
      </dgm:spPr>
    </dgm:pt>
    <dgm:pt modelId="{8C75849F-9E3A-4936-AB68-8202E32192DF}" type="pres">
      <dgm:prSet presAssocID="{F9975AF2-8D3F-4320-95DF-8612E04F56D3}" presName="connTx" presStyleLbl="parChTrans1D2" presStyleIdx="3" presStyleCnt="12"/>
      <dgm:spPr/>
    </dgm:pt>
    <dgm:pt modelId="{1C7023F7-37EF-467D-925C-1912092CCB49}" type="pres">
      <dgm:prSet presAssocID="{B3A60BF1-08B1-4AD2-B0B1-7DC963E82AB6}" presName="node" presStyleLbl="node1" presStyleIdx="3" presStyleCnt="12" custScaleX="133395" custScaleY="152452" custRadScaleRad="98391" custRadScaleInc="7372">
        <dgm:presLayoutVars>
          <dgm:bulletEnabled val="1"/>
        </dgm:presLayoutVars>
      </dgm:prSet>
      <dgm:spPr>
        <a:prstGeom prst="ellipse">
          <a:avLst/>
        </a:prstGeom>
      </dgm:spPr>
    </dgm:pt>
    <dgm:pt modelId="{0C1AB595-F5A7-47A1-88A0-8F99001E3F5F}" type="pres">
      <dgm:prSet presAssocID="{0B57A1A3-C839-4268-8C2E-6EC2650EDE46}" presName="Name9" presStyleLbl="parChTrans1D2" presStyleIdx="4" presStyleCnt="12"/>
      <dgm:spPr>
        <a:custGeom>
          <a:avLst/>
          <a:gdLst/>
          <a:ahLst/>
          <a:cxnLst/>
          <a:rect l="0" t="0" r="0" b="0"/>
          <a:pathLst>
            <a:path>
              <a:moveTo>
                <a:pt x="0" y="8502"/>
              </a:moveTo>
              <a:lnTo>
                <a:pt x="571958" y="8502"/>
              </a:lnTo>
            </a:path>
          </a:pathLst>
        </a:custGeom>
      </dgm:spPr>
    </dgm:pt>
    <dgm:pt modelId="{CA10066E-0236-4D1C-B857-E3CB9656FA45}" type="pres">
      <dgm:prSet presAssocID="{0B57A1A3-C839-4268-8C2E-6EC2650EDE46}" presName="connTx" presStyleLbl="parChTrans1D2" presStyleIdx="4" presStyleCnt="12"/>
      <dgm:spPr/>
    </dgm:pt>
    <dgm:pt modelId="{D17E3B9D-E504-4901-97DE-6EE93883189D}" type="pres">
      <dgm:prSet presAssocID="{9CA21715-19EE-4CD9-90D0-9563E44DAFC4}" presName="node" presStyleLbl="node1" presStyleIdx="4" presStyleCnt="12" custScaleX="133395" custScaleY="152452" custRadScaleRad="100055" custRadScaleInc="8924">
        <dgm:presLayoutVars>
          <dgm:bulletEnabled val="1"/>
        </dgm:presLayoutVars>
      </dgm:prSet>
      <dgm:spPr>
        <a:prstGeom prst="ellipse">
          <a:avLst/>
        </a:prstGeom>
      </dgm:spPr>
    </dgm:pt>
    <dgm:pt modelId="{0ED78B4F-9E23-4249-A025-C1BF42DDD533}" type="pres">
      <dgm:prSet presAssocID="{6A1529BA-3307-4502-9C6A-DD5FF2F051A2}" presName="Name9" presStyleLbl="parChTrans1D2" presStyleIdx="5" presStyleCnt="12"/>
      <dgm:spPr>
        <a:custGeom>
          <a:avLst/>
          <a:gdLst/>
          <a:ahLst/>
          <a:cxnLst/>
          <a:rect l="0" t="0" r="0" b="0"/>
          <a:pathLst>
            <a:path>
              <a:moveTo>
                <a:pt x="0" y="8502"/>
              </a:moveTo>
              <a:lnTo>
                <a:pt x="569706" y="8502"/>
              </a:lnTo>
            </a:path>
          </a:pathLst>
        </a:custGeom>
      </dgm:spPr>
    </dgm:pt>
    <dgm:pt modelId="{638C61D1-F0A5-4C37-995C-B2F0C236BCFD}" type="pres">
      <dgm:prSet presAssocID="{6A1529BA-3307-4502-9C6A-DD5FF2F051A2}" presName="connTx" presStyleLbl="parChTrans1D2" presStyleIdx="5" presStyleCnt="12"/>
      <dgm:spPr/>
    </dgm:pt>
    <dgm:pt modelId="{ECCF67CA-6142-40A6-84CE-08FC2737D794}" type="pres">
      <dgm:prSet presAssocID="{33B0EC10-DACC-4942-B5B1-4C108393C23D}" presName="node" presStyleLbl="node1" presStyleIdx="5" presStyleCnt="12" custScaleX="133395" custScaleY="152452" custRadScaleRad="101662" custRadScaleInc="742">
        <dgm:presLayoutVars>
          <dgm:bulletEnabled val="1"/>
        </dgm:presLayoutVars>
      </dgm:prSet>
      <dgm:spPr>
        <a:prstGeom prst="ellipse">
          <a:avLst/>
        </a:prstGeom>
      </dgm:spPr>
    </dgm:pt>
    <dgm:pt modelId="{2B336291-3261-4F08-85D2-83CDA631CC12}" type="pres">
      <dgm:prSet presAssocID="{98941AB5-A4BC-45D7-A3C8-B48BD3464478}" presName="Name9" presStyleLbl="parChTrans1D2" presStyleIdx="6" presStyleCnt="12"/>
      <dgm:spPr>
        <a:custGeom>
          <a:avLst/>
          <a:gdLst/>
          <a:ahLst/>
          <a:cxnLst/>
          <a:rect l="0" t="0" r="0" b="0"/>
          <a:pathLst>
            <a:path>
              <a:moveTo>
                <a:pt x="0" y="8502"/>
              </a:moveTo>
              <a:lnTo>
                <a:pt x="623723" y="8502"/>
              </a:lnTo>
            </a:path>
          </a:pathLst>
        </a:custGeom>
      </dgm:spPr>
    </dgm:pt>
    <dgm:pt modelId="{0B1DF64C-61FC-4B2C-A03C-F6BFEE3FCD90}" type="pres">
      <dgm:prSet presAssocID="{98941AB5-A4BC-45D7-A3C8-B48BD3464478}" presName="connTx" presStyleLbl="parChTrans1D2" presStyleIdx="6" presStyleCnt="12"/>
      <dgm:spPr/>
    </dgm:pt>
    <dgm:pt modelId="{C66C273B-06EF-44DB-84BB-2A3AA09594B0}" type="pres">
      <dgm:prSet presAssocID="{255852F6-766D-43DD-8B7B-2764F43642E9}" presName="node" presStyleLbl="node1" presStyleIdx="6" presStyleCnt="12" custScaleX="133395" custScaleY="152452" custRadScaleRad="102676" custRadScaleInc="2640">
        <dgm:presLayoutVars>
          <dgm:bulletEnabled val="1"/>
        </dgm:presLayoutVars>
      </dgm:prSet>
      <dgm:spPr>
        <a:prstGeom prst="ellipse">
          <a:avLst/>
        </a:prstGeom>
      </dgm:spPr>
    </dgm:pt>
    <dgm:pt modelId="{A5CB8FF3-646D-40C8-B64B-DA52BB2DDB85}" type="pres">
      <dgm:prSet presAssocID="{037FFD63-34B8-4BCC-923D-EC538B971B0A}" presName="Name9" presStyleLbl="parChTrans1D2" presStyleIdx="7" presStyleCnt="12"/>
      <dgm:spPr>
        <a:custGeom>
          <a:avLst/>
          <a:gdLst/>
          <a:ahLst/>
          <a:cxnLst/>
          <a:rect l="0" t="0" r="0" b="0"/>
          <a:pathLst>
            <a:path>
              <a:moveTo>
                <a:pt x="0" y="8502"/>
              </a:moveTo>
              <a:lnTo>
                <a:pt x="549732" y="8502"/>
              </a:lnTo>
            </a:path>
          </a:pathLst>
        </a:custGeom>
      </dgm:spPr>
    </dgm:pt>
    <dgm:pt modelId="{ED8E3CFC-8051-4F0A-87D2-85AF3F723278}" type="pres">
      <dgm:prSet presAssocID="{037FFD63-34B8-4BCC-923D-EC538B971B0A}" presName="connTx" presStyleLbl="parChTrans1D2" presStyleIdx="7" presStyleCnt="12"/>
      <dgm:spPr/>
    </dgm:pt>
    <dgm:pt modelId="{A4C3F5ED-BB14-45E7-92EB-00B6EE4E2C2B}" type="pres">
      <dgm:prSet presAssocID="{D7441F32-9FA6-407F-9F82-C7E5A8589F4F}" presName="node" presStyleLbl="node1" presStyleIdx="7" presStyleCnt="12" custScaleX="133395" custScaleY="152452">
        <dgm:presLayoutVars>
          <dgm:bulletEnabled val="1"/>
        </dgm:presLayoutVars>
      </dgm:prSet>
      <dgm:spPr>
        <a:prstGeom prst="ellipse">
          <a:avLst/>
        </a:prstGeom>
      </dgm:spPr>
    </dgm:pt>
    <dgm:pt modelId="{1CCC0850-9E99-4989-A68D-D261A54ABE6E}" type="pres">
      <dgm:prSet presAssocID="{90A0A9B9-8260-415F-A893-3E96195B74E4}" presName="Name9" presStyleLbl="parChTrans1D2" presStyleIdx="8" presStyleCnt="12"/>
      <dgm:spPr>
        <a:custGeom>
          <a:avLst/>
          <a:gdLst/>
          <a:ahLst/>
          <a:cxnLst/>
          <a:rect l="0" t="0" r="0" b="0"/>
          <a:pathLst>
            <a:path>
              <a:moveTo>
                <a:pt x="0" y="8502"/>
              </a:moveTo>
              <a:lnTo>
                <a:pt x="549732" y="8502"/>
              </a:lnTo>
            </a:path>
          </a:pathLst>
        </a:custGeom>
      </dgm:spPr>
    </dgm:pt>
    <dgm:pt modelId="{440BF939-7463-4694-8CC0-34222C52B48A}" type="pres">
      <dgm:prSet presAssocID="{90A0A9B9-8260-415F-A893-3E96195B74E4}" presName="connTx" presStyleLbl="parChTrans1D2" presStyleIdx="8" presStyleCnt="12"/>
      <dgm:spPr/>
    </dgm:pt>
    <dgm:pt modelId="{B766D39F-51A6-46EB-96D3-03E8D287ACB2}" type="pres">
      <dgm:prSet presAssocID="{E5DD84BC-14F2-43D1-ACB3-E1AC2CE7AB50}" presName="node" presStyleLbl="node1" presStyleIdx="8" presStyleCnt="12" custScaleX="133395" custScaleY="152452">
        <dgm:presLayoutVars>
          <dgm:bulletEnabled val="1"/>
        </dgm:presLayoutVars>
      </dgm:prSet>
      <dgm:spPr>
        <a:prstGeom prst="ellipse">
          <a:avLst/>
        </a:prstGeom>
      </dgm:spPr>
    </dgm:pt>
    <dgm:pt modelId="{9D950848-FDC2-4D49-8356-13E9204369A4}" type="pres">
      <dgm:prSet presAssocID="{B17E2312-018D-4C2C-BF4F-8AC1438F8215}" presName="Name9" presStyleLbl="parChTrans1D2" presStyleIdx="9" presStyleCnt="12"/>
      <dgm:spPr>
        <a:custGeom>
          <a:avLst/>
          <a:gdLst/>
          <a:ahLst/>
          <a:cxnLst/>
          <a:rect l="0" t="0" r="0" b="0"/>
          <a:pathLst>
            <a:path>
              <a:moveTo>
                <a:pt x="0" y="9309"/>
              </a:moveTo>
              <a:lnTo>
                <a:pt x="661235" y="9309"/>
              </a:lnTo>
            </a:path>
          </a:pathLst>
        </a:custGeom>
      </dgm:spPr>
    </dgm:pt>
    <dgm:pt modelId="{CD612865-AED7-41A6-88AD-93A35C41CED5}" type="pres">
      <dgm:prSet presAssocID="{B17E2312-018D-4C2C-BF4F-8AC1438F8215}" presName="connTx" presStyleLbl="parChTrans1D2" presStyleIdx="9" presStyleCnt="12"/>
      <dgm:spPr/>
    </dgm:pt>
    <dgm:pt modelId="{5B5E633C-5DC4-489F-A800-22CEEF5FF6CB}" type="pres">
      <dgm:prSet presAssocID="{A0C7A775-D98B-4E9D-8C04-7D2D221F2992}" presName="node" presStyleLbl="node1" presStyleIdx="9" presStyleCnt="12" custScaleX="191663">
        <dgm:presLayoutVars>
          <dgm:bulletEnabled val="1"/>
        </dgm:presLayoutVars>
      </dgm:prSet>
      <dgm:spPr>
        <a:prstGeom prst="ellipse">
          <a:avLst/>
        </a:prstGeom>
      </dgm:spPr>
    </dgm:pt>
    <dgm:pt modelId="{BE2B65E0-C894-4207-806C-EB40CD1DE387}" type="pres">
      <dgm:prSet presAssocID="{7AC834C3-CFAD-4863-9498-BCE3AC572B13}" presName="Name9" presStyleLbl="parChTrans1D2" presStyleIdx="10" presStyleCnt="12"/>
      <dgm:spPr>
        <a:custGeom>
          <a:avLst/>
          <a:gdLst/>
          <a:ahLst/>
          <a:cxnLst/>
          <a:rect l="0" t="0" r="0" b="0"/>
          <a:pathLst>
            <a:path>
              <a:moveTo>
                <a:pt x="0" y="9309"/>
              </a:moveTo>
              <a:lnTo>
                <a:pt x="607685" y="9309"/>
              </a:lnTo>
            </a:path>
          </a:pathLst>
        </a:custGeom>
      </dgm:spPr>
    </dgm:pt>
    <dgm:pt modelId="{8911392E-414C-4A70-ABF1-0047A7CBB569}" type="pres">
      <dgm:prSet presAssocID="{7AC834C3-CFAD-4863-9498-BCE3AC572B13}" presName="connTx" presStyleLbl="parChTrans1D2" presStyleIdx="10" presStyleCnt="12"/>
      <dgm:spPr/>
    </dgm:pt>
    <dgm:pt modelId="{E34FAF8F-16A0-49CF-82E8-25A4FCDCFD91}" type="pres">
      <dgm:prSet presAssocID="{6D111624-7879-4FE2-9D6F-211761E38BD3}" presName="node" presStyleLbl="node1" presStyleIdx="10" presStyleCnt="12" custScaleX="140359">
        <dgm:presLayoutVars>
          <dgm:bulletEnabled val="1"/>
        </dgm:presLayoutVars>
      </dgm:prSet>
      <dgm:spPr>
        <a:prstGeom prst="ellipse">
          <a:avLst/>
        </a:prstGeom>
      </dgm:spPr>
    </dgm:pt>
    <dgm:pt modelId="{92156950-BD34-4354-9DF5-DF4748D8FA87}" type="pres">
      <dgm:prSet presAssocID="{CF08E1A1-AF36-4C80-8488-2D1630083E2A}" presName="Name9" presStyleLbl="parChTrans1D2" presStyleIdx="11" presStyleCnt="12"/>
      <dgm:spPr>
        <a:custGeom>
          <a:avLst/>
          <a:gdLst/>
          <a:ahLst/>
          <a:cxnLst/>
          <a:rect l="0" t="0" r="0" b="0"/>
          <a:pathLst>
            <a:path>
              <a:moveTo>
                <a:pt x="0" y="8502"/>
              </a:moveTo>
              <a:lnTo>
                <a:pt x="570662" y="8502"/>
              </a:lnTo>
            </a:path>
          </a:pathLst>
        </a:custGeom>
      </dgm:spPr>
    </dgm:pt>
    <dgm:pt modelId="{03A0A808-5B63-4182-982A-E4B15799A6B4}" type="pres">
      <dgm:prSet presAssocID="{CF08E1A1-AF36-4C80-8488-2D1630083E2A}" presName="connTx" presStyleLbl="parChTrans1D2" presStyleIdx="11" presStyleCnt="12"/>
      <dgm:spPr/>
    </dgm:pt>
    <dgm:pt modelId="{CAE1203D-FF3F-49AA-9336-21365CED5D6C}" type="pres">
      <dgm:prSet presAssocID="{D293C50F-DDF5-483E-96D8-4C950EA90D1C}" presName="node" presStyleLbl="node1" presStyleIdx="11" presStyleCnt="12" custScaleX="133395" custScaleY="152452" custRadScaleRad="100023" custRadScaleInc="-8927">
        <dgm:presLayoutVars>
          <dgm:bulletEnabled val="1"/>
        </dgm:presLayoutVars>
      </dgm:prSet>
      <dgm:spPr>
        <a:prstGeom prst="ellipse">
          <a:avLst/>
        </a:prstGeom>
      </dgm:spPr>
    </dgm:pt>
  </dgm:ptLst>
  <dgm:cxnLst>
    <dgm:cxn modelId="{7CCD0007-A13E-4675-B1D0-515F874183AB}" type="presOf" srcId="{90A0A9B9-8260-415F-A893-3E96195B74E4}" destId="{440BF939-7463-4694-8CC0-34222C52B48A}" srcOrd="1" destOrd="0" presId="urn:microsoft.com/office/officeart/2005/8/layout/radial1#2"/>
    <dgm:cxn modelId="{F64FD407-A6EE-462F-BB74-E0181BBDCD56}" type="presOf" srcId="{F9975AF2-8D3F-4320-95DF-8612E04F56D3}" destId="{8C75849F-9E3A-4936-AB68-8202E32192DF}" srcOrd="1" destOrd="0" presId="urn:microsoft.com/office/officeart/2005/8/layout/radial1#2"/>
    <dgm:cxn modelId="{3DBED00B-6443-449A-B687-DAC180D5C135}" type="presOf" srcId="{6A1529BA-3307-4502-9C6A-DD5FF2F051A2}" destId="{0ED78B4F-9E23-4249-A025-C1BF42DDD533}" srcOrd="0" destOrd="0" presId="urn:microsoft.com/office/officeart/2005/8/layout/radial1#2"/>
    <dgm:cxn modelId="{14C9100C-F6DB-49DE-BEAC-1BEB02194EFA}" srcId="{06388DC3-5F8E-4B6F-92BE-9DEDE165F72D}" destId="{AB4FD544-581B-47AB-8EA7-939C13898AC4}" srcOrd="1" destOrd="0" parTransId="{9B84112F-2408-45F0-BC67-1569BA30F532}" sibTransId="{9D343718-9C9F-47A8-9EBD-FC5F1920A19B}"/>
    <dgm:cxn modelId="{10BCB10D-33C9-4BC1-AE35-F8CAEC63E7E2}" type="presOf" srcId="{90A0A9B9-8260-415F-A893-3E96195B74E4}" destId="{1CCC0850-9E99-4989-A68D-D261A54ABE6E}" srcOrd="0" destOrd="0" presId="urn:microsoft.com/office/officeart/2005/8/layout/radial1#2"/>
    <dgm:cxn modelId="{EFB2180E-4B90-416B-8978-8E63C862D093}" type="presOf" srcId="{0B57A1A3-C839-4268-8C2E-6EC2650EDE46}" destId="{0C1AB595-F5A7-47A1-88A0-8F99001E3F5F}" srcOrd="0" destOrd="0" presId="urn:microsoft.com/office/officeart/2005/8/layout/radial1#2"/>
    <dgm:cxn modelId="{8A2DAD15-4199-40ED-AF48-58E89637C575}" type="presOf" srcId="{D293C50F-DDF5-483E-96D8-4C950EA90D1C}" destId="{CAE1203D-FF3F-49AA-9336-21365CED5D6C}" srcOrd="0" destOrd="0" presId="urn:microsoft.com/office/officeart/2005/8/layout/radial1#2"/>
    <dgm:cxn modelId="{67837822-4E9C-479F-BDC1-5631B0CBEE77}" type="presOf" srcId="{9B84112F-2408-45F0-BC67-1569BA30F532}" destId="{57E26CF4-2CD4-4C95-BC71-EBAD7B1C54A8}" srcOrd="0" destOrd="0" presId="urn:microsoft.com/office/officeart/2005/8/layout/radial1#2"/>
    <dgm:cxn modelId="{3FD50627-A899-45BA-9B18-769D582F0648}" type="presOf" srcId="{4818E3BF-180A-45CC-9F44-D0E0395F4FCF}" destId="{D7C725F3-6E93-498A-A6F8-693A91B98735}" srcOrd="1" destOrd="0" presId="urn:microsoft.com/office/officeart/2005/8/layout/radial1#2"/>
    <dgm:cxn modelId="{3681F32F-A172-46CF-ADD0-68AACEB8EBEE}" type="presOf" srcId="{7AC834C3-CFAD-4863-9498-BCE3AC572B13}" destId="{BE2B65E0-C894-4207-806C-EB40CD1DE387}" srcOrd="0" destOrd="0" presId="urn:microsoft.com/office/officeart/2005/8/layout/radial1#2"/>
    <dgm:cxn modelId="{49858535-6686-40D2-9523-FCAA07E5CE4D}" type="presOf" srcId="{E5DD84BC-14F2-43D1-ACB3-E1AC2CE7AB50}" destId="{B766D39F-51A6-46EB-96D3-03E8D287ACB2}" srcOrd="0" destOrd="0" presId="urn:microsoft.com/office/officeart/2005/8/layout/radial1#2"/>
    <dgm:cxn modelId="{BFF2A836-E179-4EFD-AEF9-EE611FFDDBFA}" srcId="{06388DC3-5F8E-4B6F-92BE-9DEDE165F72D}" destId="{33B0EC10-DACC-4942-B5B1-4C108393C23D}" srcOrd="5" destOrd="0" parTransId="{6A1529BA-3307-4502-9C6A-DD5FF2F051A2}" sibTransId="{6BABF1E1-8EF7-4331-A035-1984E23E3767}"/>
    <dgm:cxn modelId="{9274B637-A169-4B0E-8D1A-68C70324E2D1}" type="presOf" srcId="{CF08E1A1-AF36-4C80-8488-2D1630083E2A}" destId="{92156950-BD34-4354-9DF5-DF4748D8FA87}" srcOrd="0" destOrd="0" presId="urn:microsoft.com/office/officeart/2005/8/layout/radial1#2"/>
    <dgm:cxn modelId="{BF51BE37-2D53-4D7F-BAEF-86768352A874}" type="presOf" srcId="{037FFD63-34B8-4BCC-923D-EC538B971B0A}" destId="{A5CB8FF3-646D-40C8-B64B-DA52BB2DDB85}" srcOrd="0" destOrd="0" presId="urn:microsoft.com/office/officeart/2005/8/layout/radial1#2"/>
    <dgm:cxn modelId="{D0802F39-08C7-419B-BE55-DDDCB8C67928}" srcId="{06388DC3-5F8E-4B6F-92BE-9DEDE165F72D}" destId="{9CA21715-19EE-4CD9-90D0-9563E44DAFC4}" srcOrd="4" destOrd="0" parTransId="{0B57A1A3-C839-4268-8C2E-6EC2650EDE46}" sibTransId="{3FFF81C8-22D4-4298-9C44-94585631EC50}"/>
    <dgm:cxn modelId="{0C9B1A5B-4159-43ED-9BD1-BA3BE14AC78D}" type="presOf" srcId="{745E2D5E-E1DB-4035-B1B2-3708572879DA}" destId="{1B5994D0-0F55-41B4-8EF2-F07453C1CC23}" srcOrd="0" destOrd="0" presId="urn:microsoft.com/office/officeart/2005/8/layout/radial1#2"/>
    <dgm:cxn modelId="{68C14543-43CA-4E75-84AB-31D60B122C31}" type="presOf" srcId="{9A66EAB2-4D9F-4237-90BF-DE6BB7456C90}" destId="{23E63853-EFF8-45DF-9838-275853723011}" srcOrd="0" destOrd="0" presId="urn:microsoft.com/office/officeart/2005/8/layout/radial1#2"/>
    <dgm:cxn modelId="{4562D847-2D68-419C-8138-392D56EC95B5}" type="presOf" srcId="{98941AB5-A4BC-45D7-A3C8-B48BD3464478}" destId="{0B1DF64C-61FC-4B2C-A03C-F6BFEE3FCD90}" srcOrd="1" destOrd="0" presId="urn:microsoft.com/office/officeart/2005/8/layout/radial1#2"/>
    <dgm:cxn modelId="{E8408F6A-41DB-49DF-A6B3-B33E5E7C6400}" srcId="{06388DC3-5F8E-4B6F-92BE-9DEDE165F72D}" destId="{D293C50F-DDF5-483E-96D8-4C950EA90D1C}" srcOrd="11" destOrd="0" parTransId="{CF08E1A1-AF36-4C80-8488-2D1630083E2A}" sibTransId="{BAAC2C85-AD7A-4C09-A8DC-EAA4DD05B52F}"/>
    <dgm:cxn modelId="{CD49826D-082F-4CF5-B747-3B4BC5C66B59}" type="presOf" srcId="{F9975AF2-8D3F-4320-95DF-8612E04F56D3}" destId="{92EDB347-FC62-4C8B-A440-25CDB32F5EB8}" srcOrd="0" destOrd="0" presId="urn:microsoft.com/office/officeart/2005/8/layout/radial1#2"/>
    <dgm:cxn modelId="{1D18A86D-BB2C-427F-A9F8-9D3F85B48882}" type="presOf" srcId="{4818E3BF-180A-45CC-9F44-D0E0395F4FCF}" destId="{4981428C-F087-4BFA-931D-41326643A391}" srcOrd="0" destOrd="0" presId="urn:microsoft.com/office/officeart/2005/8/layout/radial1#2"/>
    <dgm:cxn modelId="{CB22076E-C970-4659-8E3D-2F7955FE93BC}" type="presOf" srcId="{9CA21715-19EE-4CD9-90D0-9563E44DAFC4}" destId="{D17E3B9D-E504-4901-97DE-6EE93883189D}" srcOrd="0" destOrd="0" presId="urn:microsoft.com/office/officeart/2005/8/layout/radial1#2"/>
    <dgm:cxn modelId="{DE1AB870-2E0E-4513-A1D7-4DB7EA985265}" type="presOf" srcId="{037FFD63-34B8-4BCC-923D-EC538B971B0A}" destId="{ED8E3CFC-8051-4F0A-87D2-85AF3F723278}" srcOrd="1" destOrd="0" presId="urn:microsoft.com/office/officeart/2005/8/layout/radial1#2"/>
    <dgm:cxn modelId="{52CA1E72-A209-4FEE-9BD6-CB1FC7EED870}" type="presOf" srcId="{6A1529BA-3307-4502-9C6A-DD5FF2F051A2}" destId="{638C61D1-F0A5-4C37-995C-B2F0C236BCFD}" srcOrd="1" destOrd="0" presId="urn:microsoft.com/office/officeart/2005/8/layout/radial1#2"/>
    <dgm:cxn modelId="{118E7572-2F87-4A2E-8F44-13066872A669}" type="presOf" srcId="{5D8A18E5-8824-408B-B2C3-A1BE1D0911D0}" destId="{6C9EC458-4B04-4095-B095-222BFDC41296}" srcOrd="0" destOrd="0" presId="urn:microsoft.com/office/officeart/2005/8/layout/radial1#2"/>
    <dgm:cxn modelId="{F3E7C072-4C1F-4BA7-B15B-CB7568D11C84}" srcId="{06388DC3-5F8E-4B6F-92BE-9DEDE165F72D}" destId="{6D111624-7879-4FE2-9D6F-211761E38BD3}" srcOrd="10" destOrd="0" parTransId="{7AC834C3-CFAD-4863-9498-BCE3AC572B13}" sibTransId="{161006AA-4D72-41E0-907B-3B6ACAE6C82D}"/>
    <dgm:cxn modelId="{B1D2BF53-F568-4A2B-9131-CC6483BBAD03}" type="presOf" srcId="{9A66EAB2-4D9F-4237-90BF-DE6BB7456C90}" destId="{FD3F3D09-958E-46CD-9B03-7622D7169CBA}" srcOrd="1" destOrd="0" presId="urn:microsoft.com/office/officeart/2005/8/layout/radial1#2"/>
    <dgm:cxn modelId="{BECFA554-D8DA-4A8D-A1A3-591F2EA30618}" type="presOf" srcId="{7AC834C3-CFAD-4863-9498-BCE3AC572B13}" destId="{8911392E-414C-4A70-ABF1-0047A7CBB569}" srcOrd="1" destOrd="0" presId="urn:microsoft.com/office/officeart/2005/8/layout/radial1#2"/>
    <dgm:cxn modelId="{C0969D76-0E4C-428C-9FD6-CE6B3DA80251}" type="presOf" srcId="{255852F6-766D-43DD-8B7B-2764F43642E9}" destId="{C66C273B-06EF-44DB-84BB-2A3AA09594B0}" srcOrd="0" destOrd="0" presId="urn:microsoft.com/office/officeart/2005/8/layout/radial1#2"/>
    <dgm:cxn modelId="{ACA45C58-7A33-44F6-8A44-354BB84E575B}" type="presOf" srcId="{D7441F32-9FA6-407F-9F82-C7E5A8589F4F}" destId="{A4C3F5ED-BB14-45E7-92EB-00B6EE4E2C2B}" srcOrd="0" destOrd="0" presId="urn:microsoft.com/office/officeart/2005/8/layout/radial1#2"/>
    <dgm:cxn modelId="{E3AA687E-B25C-43BA-9938-B39A33544511}" srcId="{06388DC3-5F8E-4B6F-92BE-9DEDE165F72D}" destId="{B3A60BF1-08B1-4AD2-B0B1-7DC963E82AB6}" srcOrd="3" destOrd="0" parTransId="{F9975AF2-8D3F-4320-95DF-8612E04F56D3}" sibTransId="{7335EEDC-C092-42EA-95EA-727487A87D77}"/>
    <dgm:cxn modelId="{4E341A81-EE72-4074-A545-6055CBABBB9D}" type="presOf" srcId="{0B57A1A3-C839-4268-8C2E-6EC2650EDE46}" destId="{CA10066E-0236-4D1C-B857-E3CB9656FA45}" srcOrd="1" destOrd="0" presId="urn:microsoft.com/office/officeart/2005/8/layout/radial1#2"/>
    <dgm:cxn modelId="{0B7C1B84-635C-4E53-BB14-BF8D17F39FAB}" type="presOf" srcId="{B3A60BF1-08B1-4AD2-B0B1-7DC963E82AB6}" destId="{1C7023F7-37EF-467D-925C-1912092CCB49}" srcOrd="0" destOrd="0" presId="urn:microsoft.com/office/officeart/2005/8/layout/radial1#2"/>
    <dgm:cxn modelId="{9D49E286-5DD1-497C-9680-64E844BA59DB}" srcId="{06388DC3-5F8E-4B6F-92BE-9DEDE165F72D}" destId="{255852F6-766D-43DD-8B7B-2764F43642E9}" srcOrd="6" destOrd="0" parTransId="{98941AB5-A4BC-45D7-A3C8-B48BD3464478}" sibTransId="{D9659616-DEA4-4057-AAF4-DCBB3F7D1DC4}"/>
    <dgm:cxn modelId="{5E620E89-D82B-43E1-AEF0-D90776AD30FC}" srcId="{06388DC3-5F8E-4B6F-92BE-9DEDE165F72D}" destId="{D7441F32-9FA6-407F-9F82-C7E5A8589F4F}" srcOrd="7" destOrd="0" parTransId="{037FFD63-34B8-4BCC-923D-EC538B971B0A}" sibTransId="{CDEBAB4F-2D2E-44CB-8F97-7376FDBAE5B0}"/>
    <dgm:cxn modelId="{ACAF3C8B-02D7-475A-A9F4-DF57E85104BE}" type="presOf" srcId="{B17E2312-018D-4C2C-BF4F-8AC1438F8215}" destId="{CD612865-AED7-41A6-88AD-93A35C41CED5}" srcOrd="1" destOrd="0" presId="urn:microsoft.com/office/officeart/2005/8/layout/radial1#2"/>
    <dgm:cxn modelId="{6FE2D492-4676-4BC3-9584-8E43EEB7787F}" type="presOf" srcId="{6D111624-7879-4FE2-9D6F-211761E38BD3}" destId="{E34FAF8F-16A0-49CF-82E8-25A4FCDCFD91}" srcOrd="0" destOrd="0" presId="urn:microsoft.com/office/officeart/2005/8/layout/radial1#2"/>
    <dgm:cxn modelId="{03D3FF97-D541-4D42-98AA-3B12EF087293}" type="presOf" srcId="{AB4FD544-581B-47AB-8EA7-939C13898AC4}" destId="{6BF58D59-EAFE-4BFD-84BA-7E6702067577}" srcOrd="0" destOrd="0" presId="urn:microsoft.com/office/officeart/2005/8/layout/radial1#2"/>
    <dgm:cxn modelId="{6630ECA1-35D1-462F-BD57-B286EAE30401}" srcId="{06388DC3-5F8E-4B6F-92BE-9DEDE165F72D}" destId="{A0C7A775-D98B-4E9D-8C04-7D2D221F2992}" srcOrd="9" destOrd="0" parTransId="{B17E2312-018D-4C2C-BF4F-8AC1438F8215}" sibTransId="{FA23D7A0-5DEE-4073-8081-4B546E7AA806}"/>
    <dgm:cxn modelId="{0F7E38AF-C706-4F9B-A373-9937031AE928}" type="presOf" srcId="{33B0EC10-DACC-4942-B5B1-4C108393C23D}" destId="{ECCF67CA-6142-40A6-84CE-08FC2737D794}" srcOrd="0" destOrd="0" presId="urn:microsoft.com/office/officeart/2005/8/layout/radial1#2"/>
    <dgm:cxn modelId="{428566B2-A61D-4AD5-A683-556904AEF045}" srcId="{745E2D5E-E1DB-4035-B1B2-3708572879DA}" destId="{4313CA4F-3A6A-46C4-AFB1-1274FD0C756E}" srcOrd="1" destOrd="0" parTransId="{E5760A6E-F151-430F-A5B5-E93365B117E6}" sibTransId="{CE9A7146-2A67-4A70-BF5A-AA631639CCD9}"/>
    <dgm:cxn modelId="{87DBCEB4-B0E0-4A75-93EE-790FCEC24F30}" srcId="{06388DC3-5F8E-4B6F-92BE-9DEDE165F72D}" destId="{C37D639F-A573-4729-AB0D-7AB0FA55F7E1}" srcOrd="0" destOrd="0" parTransId="{4818E3BF-180A-45CC-9F44-D0E0395F4FCF}" sibTransId="{548B1776-CC42-468A-B226-4647AA99C76F}"/>
    <dgm:cxn modelId="{743709B9-FCB2-48A4-962D-10C8969CBF23}" srcId="{745E2D5E-E1DB-4035-B1B2-3708572879DA}" destId="{2F7E7CC2-E156-4DE0-88F7-E49C7F034DC6}" srcOrd="2" destOrd="0" parTransId="{B0640986-F5CA-4E72-B42E-87A0DCB4AB90}" sibTransId="{834CFFAF-F852-42DC-AC1C-FA19BF004384}"/>
    <dgm:cxn modelId="{BDDA60BD-3EBF-4DCB-89B2-E8A62FCACD35}" type="presOf" srcId="{98941AB5-A4BC-45D7-A3C8-B48BD3464478}" destId="{2B336291-3261-4F08-85D2-83CDA631CC12}" srcOrd="0" destOrd="0" presId="urn:microsoft.com/office/officeart/2005/8/layout/radial1#2"/>
    <dgm:cxn modelId="{3C5A06BE-D7D2-4CDF-9731-C05A15E6600C}" type="presOf" srcId="{CF08E1A1-AF36-4C80-8488-2D1630083E2A}" destId="{03A0A808-5B63-4182-982A-E4B15799A6B4}" srcOrd="1" destOrd="0" presId="urn:microsoft.com/office/officeart/2005/8/layout/radial1#2"/>
    <dgm:cxn modelId="{6040D7C3-AE46-4274-AF72-C6DAEF69A547}" type="presOf" srcId="{B17E2312-018D-4C2C-BF4F-8AC1438F8215}" destId="{9D950848-FDC2-4D49-8356-13E9204369A4}" srcOrd="0" destOrd="0" presId="urn:microsoft.com/office/officeart/2005/8/layout/radial1#2"/>
    <dgm:cxn modelId="{F2B6DCDD-296F-473C-B36B-EB8CAAB5CAD8}" type="presOf" srcId="{A0C7A775-D98B-4E9D-8C04-7D2D221F2992}" destId="{5B5E633C-5DC4-489F-A800-22CEEF5FF6CB}" srcOrd="0" destOrd="0" presId="urn:microsoft.com/office/officeart/2005/8/layout/radial1#2"/>
    <dgm:cxn modelId="{707843DF-0B58-4A4C-8F2B-3AC2D0F15B5E}" srcId="{06388DC3-5F8E-4B6F-92BE-9DEDE165F72D}" destId="{5D8A18E5-8824-408B-B2C3-A1BE1D0911D0}" srcOrd="2" destOrd="0" parTransId="{9A66EAB2-4D9F-4237-90BF-DE6BB7456C90}" sibTransId="{49724ADC-293A-4616-8A9C-C16A7D40BA72}"/>
    <dgm:cxn modelId="{A6280CE2-4D3B-45EA-BD19-9230DC792B4E}" srcId="{06388DC3-5F8E-4B6F-92BE-9DEDE165F72D}" destId="{E5DD84BC-14F2-43D1-ACB3-E1AC2CE7AB50}" srcOrd="8" destOrd="0" parTransId="{90A0A9B9-8260-415F-A893-3E96195B74E4}" sibTransId="{86BB09E9-269B-48ED-991C-54741218038B}"/>
    <dgm:cxn modelId="{849E6CE7-2C42-409F-990E-A24A7E3B7563}" type="presOf" srcId="{06388DC3-5F8E-4B6F-92BE-9DEDE165F72D}" destId="{15A095D9-AE7D-477E-9B55-BCBD223187BA}" srcOrd="0" destOrd="0" presId="urn:microsoft.com/office/officeart/2005/8/layout/radial1#2"/>
    <dgm:cxn modelId="{D91100F8-0F3F-4457-9688-C87042F9F0A2}" srcId="{745E2D5E-E1DB-4035-B1B2-3708572879DA}" destId="{06388DC3-5F8E-4B6F-92BE-9DEDE165F72D}" srcOrd="0" destOrd="0" parTransId="{3A14965B-89C3-4E68-911E-C2904A7C6154}" sibTransId="{710102F3-23A2-437A-B97E-A2763FD47D85}"/>
    <dgm:cxn modelId="{0DB5B4F8-8365-42BA-AB3F-8CE18156693C}" type="presOf" srcId="{C37D639F-A573-4729-AB0D-7AB0FA55F7E1}" destId="{26E3640F-B812-4712-BE85-1F74066362A4}" srcOrd="0" destOrd="0" presId="urn:microsoft.com/office/officeart/2005/8/layout/radial1#2"/>
    <dgm:cxn modelId="{9A6BEDFA-C041-4D4E-9313-EBA50B4B4856}" type="presOf" srcId="{9B84112F-2408-45F0-BC67-1569BA30F532}" destId="{4E3B9551-C00A-4D03-9907-8C3186B2959A}" srcOrd="1" destOrd="0" presId="urn:microsoft.com/office/officeart/2005/8/layout/radial1#2"/>
    <dgm:cxn modelId="{27E116F2-B176-4776-A275-4A84187FE860}" type="presParOf" srcId="{1B5994D0-0F55-41B4-8EF2-F07453C1CC23}" destId="{15A095D9-AE7D-477E-9B55-BCBD223187BA}" srcOrd="0" destOrd="0" presId="urn:microsoft.com/office/officeart/2005/8/layout/radial1#2"/>
    <dgm:cxn modelId="{A9E933F1-EB94-4617-A250-59407146DEA9}" type="presParOf" srcId="{1B5994D0-0F55-41B4-8EF2-F07453C1CC23}" destId="{4981428C-F087-4BFA-931D-41326643A391}" srcOrd="1" destOrd="0" presId="urn:microsoft.com/office/officeart/2005/8/layout/radial1#2"/>
    <dgm:cxn modelId="{4934C95C-E436-4361-8A2F-57B795CC319B}" type="presParOf" srcId="{4981428C-F087-4BFA-931D-41326643A391}" destId="{D7C725F3-6E93-498A-A6F8-693A91B98735}" srcOrd="0" destOrd="0" presId="urn:microsoft.com/office/officeart/2005/8/layout/radial1#2"/>
    <dgm:cxn modelId="{AB1FC514-E33F-46D9-8F51-0EAED5656699}" type="presParOf" srcId="{1B5994D0-0F55-41B4-8EF2-F07453C1CC23}" destId="{26E3640F-B812-4712-BE85-1F74066362A4}" srcOrd="2" destOrd="0" presId="urn:microsoft.com/office/officeart/2005/8/layout/radial1#2"/>
    <dgm:cxn modelId="{D84C357B-3BB1-49F3-BF9D-180BF9C6CA72}" type="presParOf" srcId="{1B5994D0-0F55-41B4-8EF2-F07453C1CC23}" destId="{57E26CF4-2CD4-4C95-BC71-EBAD7B1C54A8}" srcOrd="3" destOrd="0" presId="urn:microsoft.com/office/officeart/2005/8/layout/radial1#2"/>
    <dgm:cxn modelId="{143D5621-FB49-4C5E-BD17-EEE8040BF0BE}" type="presParOf" srcId="{57E26CF4-2CD4-4C95-BC71-EBAD7B1C54A8}" destId="{4E3B9551-C00A-4D03-9907-8C3186B2959A}" srcOrd="0" destOrd="0" presId="urn:microsoft.com/office/officeart/2005/8/layout/radial1#2"/>
    <dgm:cxn modelId="{157A5D45-AEA6-42A6-B767-D2607A87EB0D}" type="presParOf" srcId="{1B5994D0-0F55-41B4-8EF2-F07453C1CC23}" destId="{6BF58D59-EAFE-4BFD-84BA-7E6702067577}" srcOrd="4" destOrd="0" presId="urn:microsoft.com/office/officeart/2005/8/layout/radial1#2"/>
    <dgm:cxn modelId="{7394F6D6-599F-4DD7-9944-21B60738CC70}" type="presParOf" srcId="{1B5994D0-0F55-41B4-8EF2-F07453C1CC23}" destId="{23E63853-EFF8-45DF-9838-275853723011}" srcOrd="5" destOrd="0" presId="urn:microsoft.com/office/officeart/2005/8/layout/radial1#2"/>
    <dgm:cxn modelId="{C581327D-BD20-4002-8502-61C5D5606BD3}" type="presParOf" srcId="{23E63853-EFF8-45DF-9838-275853723011}" destId="{FD3F3D09-958E-46CD-9B03-7622D7169CBA}" srcOrd="0" destOrd="0" presId="urn:microsoft.com/office/officeart/2005/8/layout/radial1#2"/>
    <dgm:cxn modelId="{323ADEDF-829F-4959-80A9-3211386BF068}" type="presParOf" srcId="{1B5994D0-0F55-41B4-8EF2-F07453C1CC23}" destId="{6C9EC458-4B04-4095-B095-222BFDC41296}" srcOrd="6" destOrd="0" presId="urn:microsoft.com/office/officeart/2005/8/layout/radial1#2"/>
    <dgm:cxn modelId="{B8465B13-B666-461C-8BAD-08D941078348}" type="presParOf" srcId="{1B5994D0-0F55-41B4-8EF2-F07453C1CC23}" destId="{92EDB347-FC62-4C8B-A440-25CDB32F5EB8}" srcOrd="7" destOrd="0" presId="urn:microsoft.com/office/officeart/2005/8/layout/radial1#2"/>
    <dgm:cxn modelId="{55FD066A-FA77-414F-8EA3-64323035ADBC}" type="presParOf" srcId="{92EDB347-FC62-4C8B-A440-25CDB32F5EB8}" destId="{8C75849F-9E3A-4936-AB68-8202E32192DF}" srcOrd="0" destOrd="0" presId="urn:microsoft.com/office/officeart/2005/8/layout/radial1#2"/>
    <dgm:cxn modelId="{79DB5FE2-21F0-4C3C-A3F7-E1276B68A43C}" type="presParOf" srcId="{1B5994D0-0F55-41B4-8EF2-F07453C1CC23}" destId="{1C7023F7-37EF-467D-925C-1912092CCB49}" srcOrd="8" destOrd="0" presId="urn:microsoft.com/office/officeart/2005/8/layout/radial1#2"/>
    <dgm:cxn modelId="{D9DEDDE9-BFA1-4DAB-A27B-010E484CEDBB}" type="presParOf" srcId="{1B5994D0-0F55-41B4-8EF2-F07453C1CC23}" destId="{0C1AB595-F5A7-47A1-88A0-8F99001E3F5F}" srcOrd="9" destOrd="0" presId="urn:microsoft.com/office/officeart/2005/8/layout/radial1#2"/>
    <dgm:cxn modelId="{6EC4D548-E0C1-4F89-9F5B-BCD5D8DFC85C}" type="presParOf" srcId="{0C1AB595-F5A7-47A1-88A0-8F99001E3F5F}" destId="{CA10066E-0236-4D1C-B857-E3CB9656FA45}" srcOrd="0" destOrd="0" presId="urn:microsoft.com/office/officeart/2005/8/layout/radial1#2"/>
    <dgm:cxn modelId="{59E37089-EE45-4F7B-A676-2A0EE9F5C246}" type="presParOf" srcId="{1B5994D0-0F55-41B4-8EF2-F07453C1CC23}" destId="{D17E3B9D-E504-4901-97DE-6EE93883189D}" srcOrd="10" destOrd="0" presId="urn:microsoft.com/office/officeart/2005/8/layout/radial1#2"/>
    <dgm:cxn modelId="{9FF12E05-7EB0-4B88-BA0B-4E43E0580DDC}" type="presParOf" srcId="{1B5994D0-0F55-41B4-8EF2-F07453C1CC23}" destId="{0ED78B4F-9E23-4249-A025-C1BF42DDD533}" srcOrd="11" destOrd="0" presId="urn:microsoft.com/office/officeart/2005/8/layout/radial1#2"/>
    <dgm:cxn modelId="{6B0D8847-327B-46D2-83C4-E85B6725176A}" type="presParOf" srcId="{0ED78B4F-9E23-4249-A025-C1BF42DDD533}" destId="{638C61D1-F0A5-4C37-995C-B2F0C236BCFD}" srcOrd="0" destOrd="0" presId="urn:microsoft.com/office/officeart/2005/8/layout/radial1#2"/>
    <dgm:cxn modelId="{2DD2A6CE-D6D3-4B52-A97C-810565676A99}" type="presParOf" srcId="{1B5994D0-0F55-41B4-8EF2-F07453C1CC23}" destId="{ECCF67CA-6142-40A6-84CE-08FC2737D794}" srcOrd="12" destOrd="0" presId="urn:microsoft.com/office/officeart/2005/8/layout/radial1#2"/>
    <dgm:cxn modelId="{831ACAA0-6895-48B1-A22C-F4E7ECBCFD88}" type="presParOf" srcId="{1B5994D0-0F55-41B4-8EF2-F07453C1CC23}" destId="{2B336291-3261-4F08-85D2-83CDA631CC12}" srcOrd="13" destOrd="0" presId="urn:microsoft.com/office/officeart/2005/8/layout/radial1#2"/>
    <dgm:cxn modelId="{70759619-791E-4DE0-AB63-A54AD0E4A0CE}" type="presParOf" srcId="{2B336291-3261-4F08-85D2-83CDA631CC12}" destId="{0B1DF64C-61FC-4B2C-A03C-F6BFEE3FCD90}" srcOrd="0" destOrd="0" presId="urn:microsoft.com/office/officeart/2005/8/layout/radial1#2"/>
    <dgm:cxn modelId="{8CB0C619-1CB6-472E-94AA-64B915D0A73C}" type="presParOf" srcId="{1B5994D0-0F55-41B4-8EF2-F07453C1CC23}" destId="{C66C273B-06EF-44DB-84BB-2A3AA09594B0}" srcOrd="14" destOrd="0" presId="urn:microsoft.com/office/officeart/2005/8/layout/radial1#2"/>
    <dgm:cxn modelId="{25AF48E0-984A-44AD-8D8A-DED814F1F5C6}" type="presParOf" srcId="{1B5994D0-0F55-41B4-8EF2-F07453C1CC23}" destId="{A5CB8FF3-646D-40C8-B64B-DA52BB2DDB85}" srcOrd="15" destOrd="0" presId="urn:microsoft.com/office/officeart/2005/8/layout/radial1#2"/>
    <dgm:cxn modelId="{5E5A8481-0EDA-4082-B371-2ECBBFAB8111}" type="presParOf" srcId="{A5CB8FF3-646D-40C8-B64B-DA52BB2DDB85}" destId="{ED8E3CFC-8051-4F0A-87D2-85AF3F723278}" srcOrd="0" destOrd="0" presId="urn:microsoft.com/office/officeart/2005/8/layout/radial1#2"/>
    <dgm:cxn modelId="{E2F5CE6A-7907-401F-9054-ABE24FF347DB}" type="presParOf" srcId="{1B5994D0-0F55-41B4-8EF2-F07453C1CC23}" destId="{A4C3F5ED-BB14-45E7-92EB-00B6EE4E2C2B}" srcOrd="16" destOrd="0" presId="urn:microsoft.com/office/officeart/2005/8/layout/radial1#2"/>
    <dgm:cxn modelId="{606D3FA3-426C-4093-AC85-6A62587DA555}" type="presParOf" srcId="{1B5994D0-0F55-41B4-8EF2-F07453C1CC23}" destId="{1CCC0850-9E99-4989-A68D-D261A54ABE6E}" srcOrd="17" destOrd="0" presId="urn:microsoft.com/office/officeart/2005/8/layout/radial1#2"/>
    <dgm:cxn modelId="{1DA7164E-B914-4F4F-B64D-091CDEADA06F}" type="presParOf" srcId="{1CCC0850-9E99-4989-A68D-D261A54ABE6E}" destId="{440BF939-7463-4694-8CC0-34222C52B48A}" srcOrd="0" destOrd="0" presId="urn:microsoft.com/office/officeart/2005/8/layout/radial1#2"/>
    <dgm:cxn modelId="{C0944E32-308B-4460-A0F8-9826658A392A}" type="presParOf" srcId="{1B5994D0-0F55-41B4-8EF2-F07453C1CC23}" destId="{B766D39F-51A6-46EB-96D3-03E8D287ACB2}" srcOrd="18" destOrd="0" presId="urn:microsoft.com/office/officeart/2005/8/layout/radial1#2"/>
    <dgm:cxn modelId="{B14C9EE1-F69D-47E1-B2F9-1F2788179852}" type="presParOf" srcId="{1B5994D0-0F55-41B4-8EF2-F07453C1CC23}" destId="{9D950848-FDC2-4D49-8356-13E9204369A4}" srcOrd="19" destOrd="0" presId="urn:microsoft.com/office/officeart/2005/8/layout/radial1#2"/>
    <dgm:cxn modelId="{A87AC885-155F-42E5-AD0E-97706D3C2DBB}" type="presParOf" srcId="{9D950848-FDC2-4D49-8356-13E9204369A4}" destId="{CD612865-AED7-41A6-88AD-93A35C41CED5}" srcOrd="0" destOrd="0" presId="urn:microsoft.com/office/officeart/2005/8/layout/radial1#2"/>
    <dgm:cxn modelId="{E0D358A3-EB05-46ED-973C-325995CFB01A}" type="presParOf" srcId="{1B5994D0-0F55-41B4-8EF2-F07453C1CC23}" destId="{5B5E633C-5DC4-489F-A800-22CEEF5FF6CB}" srcOrd="20" destOrd="0" presId="urn:microsoft.com/office/officeart/2005/8/layout/radial1#2"/>
    <dgm:cxn modelId="{59A9A6D4-0C20-4B37-AE6B-0E3E64E2A7BC}" type="presParOf" srcId="{1B5994D0-0F55-41B4-8EF2-F07453C1CC23}" destId="{BE2B65E0-C894-4207-806C-EB40CD1DE387}" srcOrd="21" destOrd="0" presId="urn:microsoft.com/office/officeart/2005/8/layout/radial1#2"/>
    <dgm:cxn modelId="{3962C4F3-44BA-4CB2-88B1-99B5A0866148}" type="presParOf" srcId="{BE2B65E0-C894-4207-806C-EB40CD1DE387}" destId="{8911392E-414C-4A70-ABF1-0047A7CBB569}" srcOrd="0" destOrd="0" presId="urn:microsoft.com/office/officeart/2005/8/layout/radial1#2"/>
    <dgm:cxn modelId="{078047DC-AEFF-4397-B99C-203A0C65BCA4}" type="presParOf" srcId="{1B5994D0-0F55-41B4-8EF2-F07453C1CC23}" destId="{E34FAF8F-16A0-49CF-82E8-25A4FCDCFD91}" srcOrd="22" destOrd="0" presId="urn:microsoft.com/office/officeart/2005/8/layout/radial1#2"/>
    <dgm:cxn modelId="{A16DB946-648B-45CD-96A6-2C9AEE917B0D}" type="presParOf" srcId="{1B5994D0-0F55-41B4-8EF2-F07453C1CC23}" destId="{92156950-BD34-4354-9DF5-DF4748D8FA87}" srcOrd="23" destOrd="0" presId="urn:microsoft.com/office/officeart/2005/8/layout/radial1#2"/>
    <dgm:cxn modelId="{11C35C26-6F4D-46F0-93FF-8EDBE3AB5E47}" type="presParOf" srcId="{92156950-BD34-4354-9DF5-DF4748D8FA87}" destId="{03A0A808-5B63-4182-982A-E4B15799A6B4}" srcOrd="0" destOrd="0" presId="urn:microsoft.com/office/officeart/2005/8/layout/radial1#2"/>
    <dgm:cxn modelId="{0A9031FA-5659-4899-9C85-432BC7BC681C}" type="presParOf" srcId="{1B5994D0-0F55-41B4-8EF2-F07453C1CC23}" destId="{CAE1203D-FF3F-49AA-9336-21365CED5D6C}" srcOrd="24" destOrd="0" presId="urn:microsoft.com/office/officeart/2005/8/layout/radial1#2"/>
  </dgm:cxnLst>
  <dgm:bg>
    <a:noFill/>
  </dgm:bg>
  <dgm:whole/>
  <dgm:extLst>
    <a:ext uri="http://schemas.microsoft.com/office/drawing/2008/diagram">
      <dsp:dataModelExt xmlns:dsp="http://schemas.microsoft.com/office/drawing/2008/diagram" relId="rId6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745E2D5E-E1DB-4035-B1B2-3708572879DA}" type="doc">
      <dgm:prSet loTypeId="urn:microsoft.com/office/officeart/2005/8/layout/radial1" loCatId="cycle" qsTypeId="urn:microsoft.com/office/officeart/2005/8/quickstyle/simple1#6" qsCatId="simple" csTypeId="urn:microsoft.com/office/officeart/2005/8/colors/accent1_2#6" csCatId="accent1" phldr="1"/>
      <dgm:spPr/>
      <dgm:t>
        <a:bodyPr/>
        <a:lstStyle/>
        <a:p>
          <a:endParaRPr lang="ru-RU"/>
        </a:p>
      </dgm:t>
    </dgm:pt>
    <dgm:pt modelId="{06388DC3-5F8E-4B6F-92BE-9DEDE165F72D}">
      <dgm:prSet phldrT="[Текст]" custT="1">
        <dgm:style>
          <a:lnRef idx="1">
            <a:schemeClr val="accent1"/>
          </a:lnRef>
          <a:fillRef idx="2">
            <a:schemeClr val="accent1"/>
          </a:fillRef>
          <a:effectRef idx="1">
            <a:schemeClr val="accent1"/>
          </a:effectRef>
          <a:fontRef idx="minor">
            <a:schemeClr val="dk1"/>
          </a:fontRef>
        </dgm:style>
      </dgm:prSet>
      <dgm:spPr>
        <a:xfrm>
          <a:off x="2107242" y="1156822"/>
          <a:ext cx="1603838" cy="320574"/>
        </a:xfrm>
        <a:solidFill>
          <a:sysClr val="window" lastClr="FFFFFF"/>
        </a:solidFill>
        <a:ln w="6350" cap="flat" cmpd="sng" algn="ctr">
          <a:noFill/>
          <a:prstDash val="solid"/>
          <a:miter lim="800000"/>
        </a:ln>
        <a:effectLst/>
      </dgm:spPr>
      <dgm:t>
        <a:bodyPr/>
        <a:lstStyle/>
        <a:p>
          <a:pPr>
            <a:buNone/>
          </a:pPr>
          <a:r>
            <a:rPr lang="en-US" sz="1200" b="1" dirty="0">
              <a:solidFill>
                <a:sysClr val="windowText" lastClr="000000"/>
              </a:solidFill>
              <a:latin typeface="Times New Roman" panose="02020603050405020304" pitchFamily="18" charset="0"/>
              <a:ea typeface="+mn-ea"/>
              <a:cs typeface="Times New Roman" panose="02020603050405020304" pitchFamily="18" charset="0"/>
            </a:rPr>
            <a:t>TRADITION </a:t>
          </a:r>
          <a:endParaRPr lang="ru-RU" sz="1200" b="1"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3A14965B-89C3-4E68-911E-C2904A7C6154}" type="parTrans" cxnId="{D91100F8-0F3F-4457-9688-C87042F9F0A2}">
      <dgm:prSet/>
      <dgm:spPr/>
      <dgm:t>
        <a:bodyPr/>
        <a:lstStyle/>
        <a:p>
          <a:endParaRPr lang="ru-RU"/>
        </a:p>
      </dgm:t>
    </dgm:pt>
    <dgm:pt modelId="{710102F3-23A2-437A-B97E-A2763FD47D85}" type="sibTrans" cxnId="{D91100F8-0F3F-4457-9688-C87042F9F0A2}">
      <dgm:prSet/>
      <dgm:spPr/>
      <dgm:t>
        <a:bodyPr/>
        <a:lstStyle/>
        <a:p>
          <a:endParaRPr lang="ru-RU"/>
        </a:p>
      </dgm:t>
    </dgm:pt>
    <dgm:pt modelId="{C37D639F-A573-4729-AB0D-7AB0FA55F7E1}">
      <dgm:prSet phldrT="[Текст]" custT="1">
        <dgm:style>
          <a:lnRef idx="1">
            <a:schemeClr val="accent5"/>
          </a:lnRef>
          <a:fillRef idx="2">
            <a:schemeClr val="accent5"/>
          </a:fillRef>
          <a:effectRef idx="1">
            <a:schemeClr val="accent5"/>
          </a:effectRef>
          <a:fontRef idx="minor">
            <a:schemeClr val="dk1"/>
          </a:fontRef>
        </dgm:style>
      </dgm:prSet>
      <dgm:spPr>
        <a:xfrm>
          <a:off x="2595320" y="41502"/>
          <a:ext cx="785930" cy="478440"/>
        </a:xfrm>
        <a:solidFill>
          <a:sysClr val="window" lastClr="FFFFFF"/>
        </a:solidFill>
        <a:ln w="6350" cap="flat" cmpd="sng" algn="ctr">
          <a:noFill/>
          <a:prstDash val="solid"/>
          <a:miter lim="800000"/>
        </a:ln>
        <a:effectLst/>
      </dgm:spPr>
      <dgm:t>
        <a:bodyPr/>
        <a:lstStyle/>
        <a:p>
          <a:pPr>
            <a:buNone/>
          </a:pPr>
          <a:r>
            <a:rPr lang="en-US" sz="1400" dirty="0">
              <a:solidFill>
                <a:sysClr val="windowText" lastClr="000000"/>
              </a:solidFill>
              <a:latin typeface="Times New Roman" panose="02020603050405020304" pitchFamily="18" charset="0"/>
              <a:ea typeface="+mn-ea"/>
              <a:cs typeface="Times New Roman" panose="02020603050405020304" pitchFamily="18" charset="0"/>
            </a:rPr>
            <a:t>Politics</a:t>
          </a:r>
          <a:endParaRPr lang="ru-RU" sz="14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4818E3BF-180A-45CC-9F44-D0E0395F4FCF}" type="parTrans" cxnId="{87DBCEB4-B0E0-4A75-93EE-790FCEC24F30}">
      <dgm:prSet/>
      <dgm:spPr>
        <a:xfrm rot="16461952">
          <a:off x="2626215" y="829106"/>
          <a:ext cx="639009" cy="18312"/>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orbel" panose="020B0503020204020204" pitchFamily="34" charset="0"/>
            <a:ea typeface="+mn-ea"/>
            <a:cs typeface="+mn-cs"/>
          </a:endParaRPr>
        </a:p>
      </dgm:t>
    </dgm:pt>
    <dgm:pt modelId="{548B1776-CC42-468A-B226-4647AA99C76F}" type="sibTrans" cxnId="{87DBCEB4-B0E0-4A75-93EE-790FCEC24F30}">
      <dgm:prSet/>
      <dgm:spPr/>
      <dgm:t>
        <a:bodyPr/>
        <a:lstStyle/>
        <a:p>
          <a:endParaRPr lang="ru-RU"/>
        </a:p>
      </dgm:t>
    </dgm:pt>
    <dgm:pt modelId="{AB4FD544-581B-47AB-8EA7-939C13898AC4}">
      <dgm:prSet phldrT="[Текст]" custT="1">
        <dgm:style>
          <a:lnRef idx="1">
            <a:schemeClr val="accent5"/>
          </a:lnRef>
          <a:fillRef idx="2">
            <a:schemeClr val="accent5"/>
          </a:fillRef>
          <a:effectRef idx="1">
            <a:schemeClr val="accent5"/>
          </a:effectRef>
          <a:fontRef idx="minor">
            <a:schemeClr val="dk1"/>
          </a:fontRef>
        </dgm:style>
      </dgm:prSet>
      <dgm:spPr>
        <a:xfrm>
          <a:off x="3426912" y="244342"/>
          <a:ext cx="646309" cy="604366"/>
        </a:xfrm>
        <a:solidFill>
          <a:sysClr val="window" lastClr="FFFFFF"/>
        </a:solidFill>
        <a:ln w="6350" cap="flat" cmpd="sng" algn="ctr">
          <a:noFill/>
          <a:prstDash val="solid"/>
          <a:miter lim="800000"/>
        </a:ln>
        <a:effectLst/>
      </dgm:spPr>
      <dgm:t>
        <a:bodyPr/>
        <a:lstStyle/>
        <a:p>
          <a:pPr>
            <a:buNone/>
          </a:pPr>
          <a:r>
            <a:rPr lang="en-US" sz="1400" dirty="0">
              <a:solidFill>
                <a:sysClr val="windowText" lastClr="000000"/>
              </a:solidFill>
              <a:latin typeface="Times New Roman" panose="02020603050405020304" pitchFamily="18" charset="0"/>
              <a:ea typeface="+mn-ea"/>
              <a:cs typeface="Times New Roman" panose="02020603050405020304" pitchFamily="18" charset="0"/>
            </a:rPr>
            <a:t>Art</a:t>
          </a:r>
          <a:endParaRPr lang="ru-RU" sz="14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9B84112F-2408-45F0-BC67-1569BA30F532}" type="parTrans" cxnId="{14C9100C-F6DB-49DE-BEAC-1BEB02194EFA}">
      <dgm:prSet/>
      <dgm:spPr>
        <a:xfrm rot="19049922">
          <a:off x="3001798" y="950110"/>
          <a:ext cx="595722" cy="18312"/>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orbel" panose="020B0503020204020204" pitchFamily="34" charset="0"/>
            <a:ea typeface="+mn-ea"/>
            <a:cs typeface="+mn-cs"/>
          </a:endParaRPr>
        </a:p>
      </dgm:t>
    </dgm:pt>
    <dgm:pt modelId="{9D343718-9C9F-47A8-9EBD-FC5F1920A19B}" type="sibTrans" cxnId="{14C9100C-F6DB-49DE-BEAC-1BEB02194EFA}">
      <dgm:prSet/>
      <dgm:spPr/>
      <dgm:t>
        <a:bodyPr/>
        <a:lstStyle/>
        <a:p>
          <a:endParaRPr lang="ru-RU"/>
        </a:p>
      </dgm:t>
    </dgm:pt>
    <dgm:pt modelId="{5D8A18E5-8824-408B-B2C3-A1BE1D0911D0}">
      <dgm:prSet phldrT="[Текст]" custT="1">
        <dgm:style>
          <a:lnRef idx="1">
            <a:schemeClr val="accent5"/>
          </a:lnRef>
          <a:fillRef idx="2">
            <a:schemeClr val="accent5"/>
          </a:fillRef>
          <a:effectRef idx="1">
            <a:schemeClr val="accent5"/>
          </a:effectRef>
          <a:fontRef idx="minor">
            <a:schemeClr val="dk1"/>
          </a:fontRef>
        </dgm:style>
      </dgm:prSet>
      <dgm:spPr>
        <a:xfrm>
          <a:off x="4091406" y="1014079"/>
          <a:ext cx="893937" cy="604366"/>
        </a:xfrm>
        <a:solidFill>
          <a:sysClr val="window" lastClr="FFFFFF"/>
        </a:solidFill>
        <a:ln w="6350" cap="flat" cmpd="sng" algn="ctr">
          <a:noFill/>
          <a:prstDash val="solid"/>
          <a:miter lim="800000"/>
        </a:ln>
        <a:effectLst/>
      </dgm:spPr>
      <dgm:t>
        <a:bodyPr/>
        <a:lstStyle/>
        <a:p>
          <a:pPr>
            <a:buNone/>
          </a:pPr>
          <a:r>
            <a:rPr lang="en-US" sz="1400" dirty="0">
              <a:solidFill>
                <a:sysClr val="windowText" lastClr="000000"/>
              </a:solidFill>
              <a:latin typeface="Times New Roman" panose="02020603050405020304" pitchFamily="18" charset="0"/>
              <a:ea typeface="+mn-ea"/>
              <a:cs typeface="Times New Roman" panose="02020603050405020304" pitchFamily="18" charset="0"/>
            </a:rPr>
            <a:t>Opinion</a:t>
          </a:r>
          <a:endParaRPr lang="ru-RU" sz="14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9A66EAB2-4D9F-4237-90BF-DE6BB7456C90}" type="parTrans" cxnId="{707843DF-0B58-4A4C-8F2B-3AC2D0F15B5E}">
      <dgm:prSet/>
      <dgm:spPr>
        <a:xfrm rot="21598214">
          <a:off x="3711078" y="1307437"/>
          <a:ext cx="380328" cy="18312"/>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orbel" panose="020B0503020204020204" pitchFamily="34" charset="0"/>
            <a:ea typeface="+mn-ea"/>
            <a:cs typeface="+mn-cs"/>
          </a:endParaRPr>
        </a:p>
      </dgm:t>
    </dgm:pt>
    <dgm:pt modelId="{49724ADC-293A-4616-8A9C-C16A7D40BA72}" type="sibTrans" cxnId="{707843DF-0B58-4A4C-8F2B-3AC2D0F15B5E}">
      <dgm:prSet/>
      <dgm:spPr/>
      <dgm:t>
        <a:bodyPr/>
        <a:lstStyle/>
        <a:p>
          <a:endParaRPr lang="ru-RU"/>
        </a:p>
      </dgm:t>
    </dgm:pt>
    <dgm:pt modelId="{33B0EC10-DACC-4942-B5B1-4C108393C23D}">
      <dgm:prSet phldrT="[Текст]" custT="1">
        <dgm:style>
          <a:lnRef idx="1">
            <a:schemeClr val="accent5"/>
          </a:lnRef>
          <a:fillRef idx="2">
            <a:schemeClr val="accent5"/>
          </a:fillRef>
          <a:effectRef idx="1">
            <a:schemeClr val="accent5"/>
          </a:effectRef>
          <a:fontRef idx="minor">
            <a:schemeClr val="dk1"/>
          </a:fontRef>
        </dgm:style>
      </dgm:prSet>
      <dgm:spPr>
        <a:xfrm>
          <a:off x="1763418" y="1838249"/>
          <a:ext cx="785495" cy="604366"/>
        </a:xfrm>
        <a:solidFill>
          <a:sysClr val="window" lastClr="FFFFFF"/>
        </a:solidFill>
        <a:ln w="6350" cap="flat" cmpd="sng" algn="ctr">
          <a:noFill/>
          <a:prstDash val="solid"/>
          <a:miter lim="800000"/>
        </a:ln>
        <a:effectLst/>
      </dgm:spPr>
      <dgm:t>
        <a:bodyPr/>
        <a:lstStyle/>
        <a:p>
          <a:pPr>
            <a:buNone/>
          </a:pPr>
          <a:r>
            <a:rPr lang="en-US" sz="1400" dirty="0">
              <a:solidFill>
                <a:sysClr val="windowText" lastClr="000000"/>
              </a:solidFill>
              <a:latin typeface="Times New Roman" panose="02020603050405020304" pitchFamily="18" charset="0"/>
              <a:ea typeface="+mn-ea"/>
              <a:cs typeface="Times New Roman" panose="02020603050405020304" pitchFamily="18" charset="0"/>
            </a:rPr>
            <a:t>World</a:t>
          </a:r>
          <a:endParaRPr lang="ru-RU" sz="14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6A1529BA-3307-4502-9C6A-DD5FF2F051A2}" type="parTrans" cxnId="{BFF2A836-E179-4EFD-AEF9-EE611FFDDBFA}">
      <dgm:prSet/>
      <dgm:spPr>
        <a:xfrm rot="7946725">
          <a:off x="2289989" y="1674887"/>
          <a:ext cx="567161" cy="18312"/>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orbel" panose="020B0503020204020204" pitchFamily="34" charset="0"/>
            <a:ea typeface="+mn-ea"/>
            <a:cs typeface="+mn-cs"/>
          </a:endParaRPr>
        </a:p>
      </dgm:t>
    </dgm:pt>
    <dgm:pt modelId="{6BABF1E1-8EF7-4331-A035-1984E23E3767}" type="sibTrans" cxnId="{BFF2A836-E179-4EFD-AEF9-EE611FFDDBFA}">
      <dgm:prSet/>
      <dgm:spPr/>
      <dgm:t>
        <a:bodyPr/>
        <a:lstStyle/>
        <a:p>
          <a:endParaRPr lang="ru-RU"/>
        </a:p>
      </dgm:t>
    </dgm:pt>
    <dgm:pt modelId="{B3A60BF1-08B1-4AD2-B0B1-7DC963E82AB6}">
      <dgm:prSet custT="1">
        <dgm:style>
          <a:lnRef idx="1">
            <a:schemeClr val="accent5"/>
          </a:lnRef>
          <a:fillRef idx="2">
            <a:schemeClr val="accent5"/>
          </a:fillRef>
          <a:effectRef idx="1">
            <a:schemeClr val="accent5"/>
          </a:effectRef>
          <a:fontRef idx="minor">
            <a:schemeClr val="dk1"/>
          </a:fontRef>
        </dgm:style>
      </dgm:prSet>
      <dgm:spPr>
        <a:xfrm>
          <a:off x="3553399" y="1891007"/>
          <a:ext cx="604366" cy="604366"/>
        </a:xfrm>
        <a:solidFill>
          <a:sysClr val="window" lastClr="FFFFFF"/>
        </a:solidFill>
        <a:ln w="6350" cap="flat" cmpd="sng" algn="ctr">
          <a:noFill/>
          <a:prstDash val="solid"/>
          <a:miter lim="800000"/>
        </a:ln>
        <a:effectLst/>
      </dgm:spPr>
      <dgm:t>
        <a:bodyPr/>
        <a:lstStyle/>
        <a:p>
          <a:pPr>
            <a:buNone/>
          </a:pPr>
          <a:r>
            <a:rPr lang="en-US" sz="1400" dirty="0">
              <a:solidFill>
                <a:sysClr val="windowText" lastClr="000000"/>
              </a:solidFill>
              <a:latin typeface="Times New Roman" panose="02020603050405020304" pitchFamily="18" charset="0"/>
              <a:ea typeface="+mn-ea"/>
              <a:cs typeface="Times New Roman" panose="02020603050405020304" pitchFamily="18" charset="0"/>
            </a:rPr>
            <a:t>New York</a:t>
          </a:r>
          <a:endParaRPr lang="ru-RU" sz="14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F9975AF2-8D3F-4320-95DF-8612E04F56D3}" type="parTrans" cxnId="{E3AA687E-B25C-43BA-9938-B39A33544511}">
      <dgm:prSet/>
      <dgm:spPr>
        <a:xfrm rot="2567386">
          <a:off x="2977701" y="1721693"/>
          <a:ext cx="756839" cy="18312"/>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orbel" panose="020B0503020204020204" pitchFamily="34" charset="0"/>
            <a:ea typeface="+mn-ea"/>
            <a:cs typeface="+mn-cs"/>
          </a:endParaRPr>
        </a:p>
      </dgm:t>
    </dgm:pt>
    <dgm:pt modelId="{7335EEDC-C092-42EA-95EA-727487A87D77}" type="sibTrans" cxnId="{E3AA687E-B25C-43BA-9938-B39A33544511}">
      <dgm:prSet/>
      <dgm:spPr/>
      <dgm:t>
        <a:bodyPr/>
        <a:lstStyle/>
        <a:p>
          <a:endParaRPr lang="ru-RU"/>
        </a:p>
      </dgm:t>
    </dgm:pt>
    <dgm:pt modelId="{9CA21715-19EE-4CD9-90D0-9563E44DAFC4}">
      <dgm:prSet custT="1">
        <dgm:style>
          <a:lnRef idx="1">
            <a:schemeClr val="accent5"/>
          </a:lnRef>
          <a:fillRef idx="2">
            <a:schemeClr val="accent5"/>
          </a:fillRef>
          <a:effectRef idx="1">
            <a:schemeClr val="accent5"/>
          </a:effectRef>
          <a:fontRef idx="minor">
            <a:schemeClr val="dk1"/>
          </a:fontRef>
        </dgm:style>
      </dgm:prSet>
      <dgm:spPr>
        <a:xfrm>
          <a:off x="2686102" y="2033719"/>
          <a:ext cx="604366" cy="604366"/>
        </a:xfrm>
        <a:solidFill>
          <a:sysClr val="window" lastClr="FFFFFF"/>
        </a:solidFill>
        <a:ln w="6350" cap="flat" cmpd="sng" algn="ctr">
          <a:noFill/>
          <a:prstDash val="solid"/>
          <a:miter lim="800000"/>
        </a:ln>
        <a:effectLst/>
      </dgm:spPr>
      <dgm:t>
        <a:bodyPr/>
        <a:lstStyle/>
        <a:p>
          <a:pPr>
            <a:buNone/>
          </a:pPr>
          <a:r>
            <a:rPr lang="en-US" sz="1400" dirty="0">
              <a:solidFill>
                <a:sysClr val="windowText" lastClr="000000"/>
              </a:solidFill>
              <a:effectLst/>
              <a:latin typeface="Times New Roman" panose="02020603050405020304" pitchFamily="18" charset="0"/>
              <a:ea typeface="+mn-ea"/>
              <a:cs typeface="Times New Roman" panose="02020603050405020304" pitchFamily="18" charset="0"/>
            </a:rPr>
            <a:t>U.S. News</a:t>
          </a:r>
          <a:endParaRPr lang="ru-RU" sz="1400" dirty="0">
            <a:solidFill>
              <a:sysClr val="windowText" lastClr="000000"/>
            </a:solidFill>
            <a:effectLst/>
            <a:latin typeface="Times New Roman" panose="02020603050405020304" pitchFamily="18" charset="0"/>
            <a:ea typeface="+mn-ea"/>
            <a:cs typeface="Times New Roman" panose="02020603050405020304" pitchFamily="18" charset="0"/>
          </a:endParaRPr>
        </a:p>
      </dgm:t>
    </dgm:pt>
    <dgm:pt modelId="{0B57A1A3-C839-4268-8C2E-6EC2650EDE46}" type="parTrans" cxnId="{D0802F39-08C7-419B-BE55-DDDCB8C67928}">
      <dgm:prSet/>
      <dgm:spPr>
        <a:xfrm rot="5133543">
          <a:off x="2663784" y="1746845"/>
          <a:ext cx="558927" cy="18312"/>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orbel" panose="020B0503020204020204" pitchFamily="34" charset="0"/>
            <a:ea typeface="+mn-ea"/>
            <a:cs typeface="+mn-cs"/>
          </a:endParaRPr>
        </a:p>
      </dgm:t>
    </dgm:pt>
    <dgm:pt modelId="{3FFF81C8-22D4-4298-9C44-94585631EC50}" type="sibTrans" cxnId="{D0802F39-08C7-419B-BE55-DDDCB8C67928}">
      <dgm:prSet/>
      <dgm:spPr/>
      <dgm:t>
        <a:bodyPr/>
        <a:lstStyle/>
        <a:p>
          <a:endParaRPr lang="ru-RU"/>
        </a:p>
      </dgm:t>
    </dgm:pt>
    <dgm:pt modelId="{5895422D-DF19-45E0-B143-3C8928C0B6B7}">
      <dgm:prSet/>
      <dgm:spPr/>
      <dgm:t>
        <a:bodyPr/>
        <a:lstStyle/>
        <a:p>
          <a:endParaRPr lang="ru-RU"/>
        </a:p>
      </dgm:t>
    </dgm:pt>
    <dgm:pt modelId="{23D28717-3BB7-4857-B0E1-66358C03D3C3}" type="parTrans" cxnId="{02782682-AC6B-47B6-91F7-F794661ECB09}">
      <dgm:prSet/>
      <dgm:spPr/>
      <dgm:t>
        <a:bodyPr/>
        <a:lstStyle/>
        <a:p>
          <a:endParaRPr lang="ru-RU"/>
        </a:p>
      </dgm:t>
    </dgm:pt>
    <dgm:pt modelId="{207EEC6F-47AA-4E22-9A75-6BDF8AC0E115}" type="sibTrans" cxnId="{02782682-AC6B-47B6-91F7-F794661ECB09}">
      <dgm:prSet/>
      <dgm:spPr/>
      <dgm:t>
        <a:bodyPr/>
        <a:lstStyle/>
        <a:p>
          <a:endParaRPr lang="ru-RU"/>
        </a:p>
      </dgm:t>
    </dgm:pt>
    <dgm:pt modelId="{1834A4CC-CFDC-4791-A903-B3197FAC7CDB}">
      <dgm:prSet phldrT="[Текст]" custT="1">
        <dgm:style>
          <a:lnRef idx="1">
            <a:schemeClr val="accent5"/>
          </a:lnRef>
          <a:fillRef idx="2">
            <a:schemeClr val="accent5"/>
          </a:fillRef>
          <a:effectRef idx="1">
            <a:schemeClr val="accent5"/>
          </a:effectRef>
          <a:fontRef idx="minor">
            <a:schemeClr val="dk1"/>
          </a:fontRef>
        </dgm:style>
      </dgm:prSet>
      <dgm:spPr>
        <a:xfrm>
          <a:off x="818609" y="1044477"/>
          <a:ext cx="966231" cy="548613"/>
        </a:xfrm>
        <a:solidFill>
          <a:sysClr val="window" lastClr="FFFFFF"/>
        </a:solidFill>
        <a:ln w="6350" cap="flat" cmpd="sng" algn="ctr">
          <a:noFill/>
          <a:prstDash val="solid"/>
          <a:miter lim="800000"/>
        </a:ln>
        <a:effectLst/>
      </dgm:spPr>
      <dgm:t>
        <a:bodyPr/>
        <a:lstStyle/>
        <a:p>
          <a:pPr>
            <a:buNone/>
          </a:pPr>
          <a:r>
            <a:rPr lang="en-US" sz="1400" dirty="0">
              <a:solidFill>
                <a:sysClr val="windowText" lastClr="000000"/>
              </a:solidFill>
              <a:latin typeface="Times New Roman" panose="02020603050405020304" pitchFamily="18" charset="0"/>
              <a:ea typeface="+mn-ea"/>
              <a:cs typeface="Times New Roman" panose="02020603050405020304" pitchFamily="18" charset="0"/>
            </a:rPr>
            <a:t>Cooking </a:t>
          </a:r>
          <a:endParaRPr lang="ru-RU" sz="14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0172CA60-AFE8-4D87-BC9B-097AE7A04F06}" type="parTrans" cxnId="{CE479EA9-5D5D-44DB-BA2C-0217723E5737}">
      <dgm:prSet/>
      <dgm:spPr>
        <a:xfrm rot="10796418">
          <a:off x="1784840" y="1308956"/>
          <a:ext cx="322413" cy="18312"/>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BDB9D648-1B10-4F94-A233-F7B9480BEABC}" type="sibTrans" cxnId="{CE479EA9-5D5D-44DB-BA2C-0217723E5737}">
      <dgm:prSet/>
      <dgm:spPr/>
      <dgm:t>
        <a:bodyPr/>
        <a:lstStyle/>
        <a:p>
          <a:endParaRPr lang="ru-RU"/>
        </a:p>
      </dgm:t>
    </dgm:pt>
    <dgm:pt modelId="{B8DA1EA8-3FAA-433C-AF65-D3CF38A4726C}">
      <dgm:prSet phldrT="[Текст]" custT="1">
        <dgm:style>
          <a:lnRef idx="1">
            <a:schemeClr val="accent5"/>
          </a:lnRef>
          <a:fillRef idx="2">
            <a:schemeClr val="accent5"/>
          </a:fillRef>
          <a:effectRef idx="1">
            <a:schemeClr val="accent5"/>
          </a:effectRef>
          <a:fontRef idx="minor">
            <a:schemeClr val="dk1"/>
          </a:fontRef>
        </dgm:style>
      </dgm:prSet>
      <dgm:spPr>
        <a:xfrm>
          <a:off x="1959486" y="279513"/>
          <a:ext cx="604366" cy="604366"/>
        </a:xfrm>
        <a:solidFill>
          <a:sysClr val="window" lastClr="FFFFFF"/>
        </a:solidFill>
        <a:ln w="6350" cap="flat" cmpd="sng" algn="ctr">
          <a:noFill/>
          <a:prstDash val="solid"/>
          <a:miter lim="800000"/>
        </a:ln>
        <a:effectLst/>
      </dgm:spPr>
      <dgm:t>
        <a:bodyPr/>
        <a:lstStyle/>
        <a:p>
          <a:pPr>
            <a:buNone/>
          </a:pPr>
          <a:r>
            <a:rPr lang="en-US" sz="1400" dirty="0">
              <a:solidFill>
                <a:sysClr val="windowText" lastClr="000000"/>
              </a:solidFill>
              <a:latin typeface="Times New Roman" panose="02020603050405020304" pitchFamily="18" charset="0"/>
              <a:ea typeface="+mn-ea"/>
              <a:cs typeface="Times New Roman" panose="02020603050405020304" pitchFamily="18" charset="0"/>
            </a:rPr>
            <a:t>Style</a:t>
          </a:r>
          <a:endParaRPr lang="ru-RU" sz="14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08CB4510-19A7-41BD-ACCB-839E91C387F4}" type="parTrans" cxnId="{218798E7-2F98-4C55-9195-F8F2A7A35B86}">
      <dgm:prSet/>
      <dgm:spPr>
        <a:xfrm rot="13718267">
          <a:off x="2382104" y="974717"/>
          <a:ext cx="467322" cy="18312"/>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84426355-EADA-4484-B006-D44AB1CE4AF8}" type="sibTrans" cxnId="{218798E7-2F98-4C55-9195-F8F2A7A35B86}">
      <dgm:prSet/>
      <dgm:spPr/>
      <dgm:t>
        <a:bodyPr/>
        <a:lstStyle/>
        <a:p>
          <a:endParaRPr lang="ru-RU"/>
        </a:p>
      </dgm:t>
    </dgm:pt>
    <dgm:pt modelId="{C0F2A21D-B000-4BBC-919F-84C85D7EE3BE}" type="pres">
      <dgm:prSet presAssocID="{745E2D5E-E1DB-4035-B1B2-3708572879DA}" presName="cycle" presStyleCnt="0">
        <dgm:presLayoutVars>
          <dgm:chMax val="1"/>
          <dgm:dir/>
          <dgm:animLvl val="ctr"/>
          <dgm:resizeHandles val="exact"/>
        </dgm:presLayoutVars>
      </dgm:prSet>
      <dgm:spPr/>
    </dgm:pt>
    <dgm:pt modelId="{D85E4281-93C3-4344-8A7C-3A6B35DC67D8}" type="pres">
      <dgm:prSet presAssocID="{06388DC3-5F8E-4B6F-92BE-9DEDE165F72D}" presName="centerShape" presStyleLbl="node0" presStyleIdx="0" presStyleCnt="1" custScaleX="272472" custScaleY="53043" custLinFactNeighborX="-3850" custLinFactNeighborY="428"/>
      <dgm:spPr>
        <a:prstGeom prst="ellipse">
          <a:avLst/>
        </a:prstGeom>
      </dgm:spPr>
    </dgm:pt>
    <dgm:pt modelId="{4D97F0E8-6757-4FC4-9885-84D0071ED83F}" type="pres">
      <dgm:prSet presAssocID="{4818E3BF-180A-45CC-9F44-D0E0395F4FCF}" presName="Name9" presStyleLbl="parChTrans1D2" presStyleIdx="0" presStyleCnt="8"/>
      <dgm:spPr>
        <a:custGeom>
          <a:avLst/>
          <a:gdLst/>
          <a:ahLst/>
          <a:cxnLst/>
          <a:rect l="0" t="0" r="0" b="0"/>
          <a:pathLst>
            <a:path>
              <a:moveTo>
                <a:pt x="0" y="12295"/>
              </a:moveTo>
              <a:lnTo>
                <a:pt x="338960" y="12295"/>
              </a:lnTo>
            </a:path>
          </a:pathLst>
        </a:custGeom>
      </dgm:spPr>
    </dgm:pt>
    <dgm:pt modelId="{C2F10D1E-5BA6-4E06-BE3F-A04EF6B9E04E}" type="pres">
      <dgm:prSet presAssocID="{4818E3BF-180A-45CC-9F44-D0E0395F4FCF}" presName="connTx" presStyleLbl="parChTrans1D2" presStyleIdx="0" presStyleCnt="8"/>
      <dgm:spPr/>
    </dgm:pt>
    <dgm:pt modelId="{5A64420E-92C2-4943-A4D6-1466090945AB}" type="pres">
      <dgm:prSet presAssocID="{C37D639F-A573-4729-AB0D-7AB0FA55F7E1}" presName="node" presStyleLbl="node1" presStyleIdx="0" presStyleCnt="8" custScaleX="130042" custScaleY="79164">
        <dgm:presLayoutVars>
          <dgm:bulletEnabled val="1"/>
        </dgm:presLayoutVars>
      </dgm:prSet>
      <dgm:spPr>
        <a:prstGeom prst="ellipse">
          <a:avLst/>
        </a:prstGeom>
      </dgm:spPr>
    </dgm:pt>
    <dgm:pt modelId="{02D91297-AF31-4814-A02E-B307A984FBE4}" type="pres">
      <dgm:prSet presAssocID="{9B84112F-2408-45F0-BC67-1569BA30F532}" presName="Name9" presStyleLbl="parChTrans1D2" presStyleIdx="1" presStyleCnt="8"/>
      <dgm:spPr>
        <a:custGeom>
          <a:avLst/>
          <a:gdLst/>
          <a:ahLst/>
          <a:cxnLst/>
          <a:rect l="0" t="0" r="0" b="0"/>
          <a:pathLst>
            <a:path>
              <a:moveTo>
                <a:pt x="0" y="12295"/>
              </a:moveTo>
              <a:lnTo>
                <a:pt x="350643" y="12295"/>
              </a:lnTo>
            </a:path>
          </a:pathLst>
        </a:custGeom>
      </dgm:spPr>
    </dgm:pt>
    <dgm:pt modelId="{EBC09A31-8D42-4AC8-B83C-2D673F4583CC}" type="pres">
      <dgm:prSet presAssocID="{9B84112F-2408-45F0-BC67-1569BA30F532}" presName="connTx" presStyleLbl="parChTrans1D2" presStyleIdx="1" presStyleCnt="8"/>
      <dgm:spPr/>
    </dgm:pt>
    <dgm:pt modelId="{36A4BAFC-6327-4052-BDA7-1E7AA24FEBA0}" type="pres">
      <dgm:prSet presAssocID="{AB4FD544-581B-47AB-8EA7-939C13898AC4}" presName="node" presStyleLbl="node1" presStyleIdx="1" presStyleCnt="8" custScaleX="106940" custRadScaleRad="104840" custRadScaleInc="-1">
        <dgm:presLayoutVars>
          <dgm:bulletEnabled val="1"/>
        </dgm:presLayoutVars>
      </dgm:prSet>
      <dgm:spPr>
        <a:prstGeom prst="ellipse">
          <a:avLst/>
        </a:prstGeom>
      </dgm:spPr>
    </dgm:pt>
    <dgm:pt modelId="{2CC8AFCD-B714-4B57-AD19-693978824FAD}" type="pres">
      <dgm:prSet presAssocID="{9A66EAB2-4D9F-4237-90BF-DE6BB7456C90}" presName="Name9" presStyleLbl="parChTrans1D2" presStyleIdx="2" presStyleCnt="8"/>
      <dgm:spPr>
        <a:custGeom>
          <a:avLst/>
          <a:gdLst/>
          <a:ahLst/>
          <a:cxnLst/>
          <a:rect l="0" t="0" r="0" b="0"/>
          <a:pathLst>
            <a:path>
              <a:moveTo>
                <a:pt x="0" y="12295"/>
              </a:moveTo>
              <a:lnTo>
                <a:pt x="385273" y="12295"/>
              </a:lnTo>
            </a:path>
          </a:pathLst>
        </a:custGeom>
      </dgm:spPr>
    </dgm:pt>
    <dgm:pt modelId="{7430C861-4FA4-4098-BC69-27A09B49B1DC}" type="pres">
      <dgm:prSet presAssocID="{9A66EAB2-4D9F-4237-90BF-DE6BB7456C90}" presName="connTx" presStyleLbl="parChTrans1D2" presStyleIdx="2" presStyleCnt="8"/>
      <dgm:spPr/>
    </dgm:pt>
    <dgm:pt modelId="{2BD0F962-F09A-4F1B-B313-315CFB990039}" type="pres">
      <dgm:prSet presAssocID="{5D8A18E5-8824-408B-B2C3-A1BE1D0911D0}" presName="node" presStyleLbl="node1" presStyleIdx="2" presStyleCnt="8" custScaleX="147913" custRadScaleRad="150849" custRadScaleInc="1306">
        <dgm:presLayoutVars>
          <dgm:bulletEnabled val="1"/>
        </dgm:presLayoutVars>
      </dgm:prSet>
      <dgm:spPr>
        <a:prstGeom prst="ellipse">
          <a:avLst/>
        </a:prstGeom>
      </dgm:spPr>
    </dgm:pt>
    <dgm:pt modelId="{C675A2DD-5DEE-4905-B82B-2D20B4394A3B}" type="pres">
      <dgm:prSet presAssocID="{F9975AF2-8D3F-4320-95DF-8612E04F56D3}" presName="Name9" presStyleLbl="parChTrans1D2" presStyleIdx="3" presStyleCnt="8"/>
      <dgm:spPr>
        <a:custGeom>
          <a:avLst/>
          <a:gdLst/>
          <a:ahLst/>
          <a:cxnLst/>
          <a:rect l="0" t="0" r="0" b="0"/>
          <a:pathLst>
            <a:path>
              <a:moveTo>
                <a:pt x="0" y="12295"/>
              </a:moveTo>
              <a:lnTo>
                <a:pt x="338960" y="12295"/>
              </a:lnTo>
            </a:path>
          </a:pathLst>
        </a:custGeom>
      </dgm:spPr>
    </dgm:pt>
    <dgm:pt modelId="{BB64FDC6-C988-48F4-997C-03B86A15847C}" type="pres">
      <dgm:prSet presAssocID="{F9975AF2-8D3F-4320-95DF-8612E04F56D3}" presName="connTx" presStyleLbl="parChTrans1D2" presStyleIdx="3" presStyleCnt="8"/>
      <dgm:spPr/>
    </dgm:pt>
    <dgm:pt modelId="{413B3AB1-DE4B-4347-B04A-48CD56F18831}" type="pres">
      <dgm:prSet presAssocID="{B3A60BF1-08B1-4AD2-B0B1-7DC963E82AB6}" presName="node" presStyleLbl="node1" presStyleIdx="3" presStyleCnt="8" custRadScaleRad="120577" custRadScaleInc="2555">
        <dgm:presLayoutVars>
          <dgm:bulletEnabled val="1"/>
        </dgm:presLayoutVars>
      </dgm:prSet>
      <dgm:spPr>
        <a:prstGeom prst="ellipse">
          <a:avLst/>
        </a:prstGeom>
      </dgm:spPr>
    </dgm:pt>
    <dgm:pt modelId="{6D67A442-7F41-4FED-8E5C-4B249C929428}" type="pres">
      <dgm:prSet presAssocID="{0B57A1A3-C839-4268-8C2E-6EC2650EDE46}" presName="Name9" presStyleLbl="parChTrans1D2" presStyleIdx="4" presStyleCnt="8"/>
      <dgm:spPr>
        <a:custGeom>
          <a:avLst/>
          <a:gdLst/>
          <a:ahLst/>
          <a:cxnLst/>
          <a:rect l="0" t="0" r="0" b="0"/>
          <a:pathLst>
            <a:path>
              <a:moveTo>
                <a:pt x="0" y="12295"/>
              </a:moveTo>
              <a:lnTo>
                <a:pt x="385273" y="12295"/>
              </a:lnTo>
            </a:path>
          </a:pathLst>
        </a:custGeom>
      </dgm:spPr>
    </dgm:pt>
    <dgm:pt modelId="{F3FF5DF3-38E9-48AF-A04A-796527A2CC8F}" type="pres">
      <dgm:prSet presAssocID="{0B57A1A3-C839-4268-8C2E-6EC2650EDE46}" presName="connTx" presStyleLbl="parChTrans1D2" presStyleIdx="4" presStyleCnt="8"/>
      <dgm:spPr/>
    </dgm:pt>
    <dgm:pt modelId="{67DC1DBE-3255-4A0F-98B6-34ECD2628FCB}" type="pres">
      <dgm:prSet presAssocID="{9CA21715-19EE-4CD9-90D0-9563E44DAFC4}" presName="node" presStyleLbl="node1" presStyleIdx="4" presStyleCnt="8">
        <dgm:presLayoutVars>
          <dgm:bulletEnabled val="1"/>
        </dgm:presLayoutVars>
      </dgm:prSet>
      <dgm:spPr>
        <a:prstGeom prst="ellipse">
          <a:avLst/>
        </a:prstGeom>
      </dgm:spPr>
    </dgm:pt>
    <dgm:pt modelId="{3A79C899-3875-41A2-8FE6-08FCA2353B55}" type="pres">
      <dgm:prSet presAssocID="{6A1529BA-3307-4502-9C6A-DD5FF2F051A2}" presName="Name9" presStyleLbl="parChTrans1D2" presStyleIdx="5" presStyleCnt="8"/>
      <dgm:spPr>
        <a:custGeom>
          <a:avLst/>
          <a:gdLst/>
          <a:ahLst/>
          <a:cxnLst/>
          <a:rect l="0" t="0" r="0" b="0"/>
          <a:pathLst>
            <a:path>
              <a:moveTo>
                <a:pt x="0" y="12295"/>
              </a:moveTo>
              <a:lnTo>
                <a:pt x="385273" y="12295"/>
              </a:lnTo>
            </a:path>
          </a:pathLst>
        </a:custGeom>
      </dgm:spPr>
    </dgm:pt>
    <dgm:pt modelId="{6AEFF810-4AA0-4193-A660-2451779FDEC5}" type="pres">
      <dgm:prSet presAssocID="{6A1529BA-3307-4502-9C6A-DD5FF2F051A2}" presName="connTx" presStyleLbl="parChTrans1D2" presStyleIdx="5" presStyleCnt="8"/>
      <dgm:spPr/>
    </dgm:pt>
    <dgm:pt modelId="{DA1E48BF-F907-48BF-817E-A0ED3BC6DC11}" type="pres">
      <dgm:prSet presAssocID="{33B0EC10-DACC-4942-B5B1-4C108393C23D}" presName="node" presStyleLbl="node1" presStyleIdx="5" presStyleCnt="8" custScaleX="129970" custRadScaleRad="114520" custRadScaleInc="0">
        <dgm:presLayoutVars>
          <dgm:bulletEnabled val="1"/>
        </dgm:presLayoutVars>
      </dgm:prSet>
      <dgm:spPr>
        <a:prstGeom prst="ellipse">
          <a:avLst/>
        </a:prstGeom>
      </dgm:spPr>
    </dgm:pt>
    <dgm:pt modelId="{2AAD7CD1-1BC8-4BB6-BB61-8336DA3F6503}" type="pres">
      <dgm:prSet presAssocID="{0172CA60-AFE8-4D87-BC9B-097AE7A04F06}" presName="Name9" presStyleLbl="parChTrans1D2" presStyleIdx="6" presStyleCnt="8"/>
      <dgm:spPr>
        <a:custGeom>
          <a:avLst/>
          <a:gdLst/>
          <a:ahLst/>
          <a:cxnLst/>
          <a:rect l="0" t="0" r="0" b="0"/>
          <a:pathLst>
            <a:path>
              <a:moveTo>
                <a:pt x="0" y="12513"/>
              </a:moveTo>
              <a:lnTo>
                <a:pt x="461319" y="12513"/>
              </a:lnTo>
            </a:path>
          </a:pathLst>
        </a:custGeom>
      </dgm:spPr>
    </dgm:pt>
    <dgm:pt modelId="{751E3193-66AC-4D76-B7B9-283214C59D43}" type="pres">
      <dgm:prSet presAssocID="{0172CA60-AFE8-4D87-BC9B-097AE7A04F06}" presName="connTx" presStyleLbl="parChTrans1D2" presStyleIdx="6" presStyleCnt="8"/>
      <dgm:spPr/>
    </dgm:pt>
    <dgm:pt modelId="{B6C7E264-0C34-42C7-AE8A-01B9DB3059C8}" type="pres">
      <dgm:prSet presAssocID="{1834A4CC-CFDC-4791-A903-B3197FAC7CDB}" presName="node" presStyleLbl="node1" presStyleIdx="6" presStyleCnt="8" custScaleX="159875" custScaleY="90775" custRadScaleRad="164131" custRadScaleInc="-1581">
        <dgm:presLayoutVars>
          <dgm:bulletEnabled val="1"/>
        </dgm:presLayoutVars>
      </dgm:prSet>
      <dgm:spPr>
        <a:prstGeom prst="ellipse">
          <a:avLst/>
        </a:prstGeom>
      </dgm:spPr>
    </dgm:pt>
    <dgm:pt modelId="{A1901298-5ADE-448C-A9D4-16768A7A9864}" type="pres">
      <dgm:prSet presAssocID="{08CB4510-19A7-41BD-ACCB-839E91C387F4}" presName="Name9" presStyleLbl="parChTrans1D2" presStyleIdx="7" presStyleCnt="8"/>
      <dgm:spPr>
        <a:custGeom>
          <a:avLst/>
          <a:gdLst/>
          <a:ahLst/>
          <a:cxnLst/>
          <a:rect l="0" t="0" r="0" b="0"/>
          <a:pathLst>
            <a:path>
              <a:moveTo>
                <a:pt x="0" y="12513"/>
              </a:moveTo>
              <a:lnTo>
                <a:pt x="553091" y="12513"/>
              </a:lnTo>
            </a:path>
          </a:pathLst>
        </a:custGeom>
      </dgm:spPr>
    </dgm:pt>
    <dgm:pt modelId="{1864D5DF-D639-43A4-A4C8-6D41FBEFD438}" type="pres">
      <dgm:prSet presAssocID="{08CB4510-19A7-41BD-ACCB-839E91C387F4}" presName="connTx" presStyleLbl="parChTrans1D2" presStyleIdx="7" presStyleCnt="8"/>
      <dgm:spPr/>
    </dgm:pt>
    <dgm:pt modelId="{46E868EC-25C7-4A8E-9232-5113254F11BA}" type="pres">
      <dgm:prSet presAssocID="{B8DA1EA8-3FAA-433C-AF65-D3CF38A4726C}" presName="node" presStyleLbl="node1" presStyleIdx="7" presStyleCnt="8">
        <dgm:presLayoutVars>
          <dgm:bulletEnabled val="1"/>
        </dgm:presLayoutVars>
      </dgm:prSet>
      <dgm:spPr>
        <a:prstGeom prst="ellipse">
          <a:avLst/>
        </a:prstGeom>
      </dgm:spPr>
    </dgm:pt>
  </dgm:ptLst>
  <dgm:cxnLst>
    <dgm:cxn modelId="{14C9100C-F6DB-49DE-BEAC-1BEB02194EFA}" srcId="{06388DC3-5F8E-4B6F-92BE-9DEDE165F72D}" destId="{AB4FD544-581B-47AB-8EA7-939C13898AC4}" srcOrd="1" destOrd="0" parTransId="{9B84112F-2408-45F0-BC67-1569BA30F532}" sibTransId="{9D343718-9C9F-47A8-9EBD-FC5F1920A19B}"/>
    <dgm:cxn modelId="{5E608411-424A-46E7-8CF7-0F069C4A1EFA}" type="presOf" srcId="{F9975AF2-8D3F-4320-95DF-8612E04F56D3}" destId="{C675A2DD-5DEE-4905-B82B-2D20B4394A3B}" srcOrd="0" destOrd="0" presId="urn:microsoft.com/office/officeart/2005/8/layout/radial1"/>
    <dgm:cxn modelId="{A8CA6017-4AF7-401C-9ECF-DEAC1D9C4CEB}" type="presOf" srcId="{9B84112F-2408-45F0-BC67-1569BA30F532}" destId="{02D91297-AF31-4814-A02E-B307A984FBE4}" srcOrd="0" destOrd="0" presId="urn:microsoft.com/office/officeart/2005/8/layout/radial1"/>
    <dgm:cxn modelId="{D1531319-E9E3-48DD-B710-175CA4E9F704}" type="presOf" srcId="{B8DA1EA8-3FAA-433C-AF65-D3CF38A4726C}" destId="{46E868EC-25C7-4A8E-9232-5113254F11BA}" srcOrd="0" destOrd="0" presId="urn:microsoft.com/office/officeart/2005/8/layout/radial1"/>
    <dgm:cxn modelId="{12B36F1C-3C40-47D3-8636-087CC97CD268}" type="presOf" srcId="{5D8A18E5-8824-408B-B2C3-A1BE1D0911D0}" destId="{2BD0F962-F09A-4F1B-B313-315CFB990039}" srcOrd="0" destOrd="0" presId="urn:microsoft.com/office/officeart/2005/8/layout/radial1"/>
    <dgm:cxn modelId="{D186422B-5ADC-4F37-9247-EF6FDA15A89A}" type="presOf" srcId="{C37D639F-A573-4729-AB0D-7AB0FA55F7E1}" destId="{5A64420E-92C2-4943-A4D6-1466090945AB}" srcOrd="0" destOrd="0" presId="urn:microsoft.com/office/officeart/2005/8/layout/radial1"/>
    <dgm:cxn modelId="{4AB7A432-D162-4428-A146-19E894B9E79B}" type="presOf" srcId="{9A66EAB2-4D9F-4237-90BF-DE6BB7456C90}" destId="{7430C861-4FA4-4098-BC69-27A09B49B1DC}" srcOrd="1" destOrd="0" presId="urn:microsoft.com/office/officeart/2005/8/layout/radial1"/>
    <dgm:cxn modelId="{1A267D34-4FBF-4F8A-9C4B-BD43984CB6D4}" type="presOf" srcId="{9A66EAB2-4D9F-4237-90BF-DE6BB7456C90}" destId="{2CC8AFCD-B714-4B57-AD19-693978824FAD}" srcOrd="0" destOrd="0" presId="urn:microsoft.com/office/officeart/2005/8/layout/radial1"/>
    <dgm:cxn modelId="{285B6C36-F65B-4CDD-9CC7-2737820326A1}" type="presOf" srcId="{0172CA60-AFE8-4D87-BC9B-097AE7A04F06}" destId="{2AAD7CD1-1BC8-4BB6-BB61-8336DA3F6503}" srcOrd="0" destOrd="0" presId="urn:microsoft.com/office/officeart/2005/8/layout/radial1"/>
    <dgm:cxn modelId="{BFF2A836-E179-4EFD-AEF9-EE611FFDDBFA}" srcId="{06388DC3-5F8E-4B6F-92BE-9DEDE165F72D}" destId="{33B0EC10-DACC-4942-B5B1-4C108393C23D}" srcOrd="5" destOrd="0" parTransId="{6A1529BA-3307-4502-9C6A-DD5FF2F051A2}" sibTransId="{6BABF1E1-8EF7-4331-A035-1984E23E3767}"/>
    <dgm:cxn modelId="{D0802F39-08C7-419B-BE55-DDDCB8C67928}" srcId="{06388DC3-5F8E-4B6F-92BE-9DEDE165F72D}" destId="{9CA21715-19EE-4CD9-90D0-9563E44DAFC4}" srcOrd="4" destOrd="0" parTransId="{0B57A1A3-C839-4268-8C2E-6EC2650EDE46}" sibTransId="{3FFF81C8-22D4-4298-9C44-94585631EC50}"/>
    <dgm:cxn modelId="{1636DD43-1FB9-4A6A-828D-E684B2F1F381}" type="presOf" srcId="{08CB4510-19A7-41BD-ACCB-839E91C387F4}" destId="{1864D5DF-D639-43A4-A4C8-6D41FBEFD438}" srcOrd="1" destOrd="0" presId="urn:microsoft.com/office/officeart/2005/8/layout/radial1"/>
    <dgm:cxn modelId="{3643EF64-EFE3-49D2-9D4D-B7E5AC8C7E6F}" type="presOf" srcId="{B3A60BF1-08B1-4AD2-B0B1-7DC963E82AB6}" destId="{413B3AB1-DE4B-4347-B04A-48CD56F18831}" srcOrd="0" destOrd="0" presId="urn:microsoft.com/office/officeart/2005/8/layout/radial1"/>
    <dgm:cxn modelId="{B4ABF76A-5982-40AD-8429-B65A4BACD06C}" type="presOf" srcId="{08CB4510-19A7-41BD-ACCB-839E91C387F4}" destId="{A1901298-5ADE-448C-A9D4-16768A7A9864}" srcOrd="0" destOrd="0" presId="urn:microsoft.com/office/officeart/2005/8/layout/radial1"/>
    <dgm:cxn modelId="{BC4D5B4D-CE25-4548-ACCD-C8BF52FEB18D}" type="presOf" srcId="{9B84112F-2408-45F0-BC67-1569BA30F532}" destId="{EBC09A31-8D42-4AC8-B83C-2D673F4583CC}" srcOrd="1" destOrd="0" presId="urn:microsoft.com/office/officeart/2005/8/layout/radial1"/>
    <dgm:cxn modelId="{04E98E71-AF34-4997-B44D-DB929EC91010}" type="presOf" srcId="{06388DC3-5F8E-4B6F-92BE-9DEDE165F72D}" destId="{D85E4281-93C3-4344-8A7C-3A6B35DC67D8}" srcOrd="0" destOrd="0" presId="urn:microsoft.com/office/officeart/2005/8/layout/radial1"/>
    <dgm:cxn modelId="{E866B555-251C-47C9-A3C3-80B6FB0DAA29}" type="presOf" srcId="{6A1529BA-3307-4502-9C6A-DD5FF2F051A2}" destId="{6AEFF810-4AA0-4193-A660-2451779FDEC5}" srcOrd="1" destOrd="0" presId="urn:microsoft.com/office/officeart/2005/8/layout/radial1"/>
    <dgm:cxn modelId="{8BE6D17A-98F6-4F53-92ED-2906E403454B}" type="presOf" srcId="{0172CA60-AFE8-4D87-BC9B-097AE7A04F06}" destId="{751E3193-66AC-4D76-B7B9-283214C59D43}" srcOrd="1" destOrd="0" presId="urn:microsoft.com/office/officeart/2005/8/layout/radial1"/>
    <dgm:cxn modelId="{E3AA687E-B25C-43BA-9938-B39A33544511}" srcId="{06388DC3-5F8E-4B6F-92BE-9DEDE165F72D}" destId="{B3A60BF1-08B1-4AD2-B0B1-7DC963E82AB6}" srcOrd="3" destOrd="0" parTransId="{F9975AF2-8D3F-4320-95DF-8612E04F56D3}" sibTransId="{7335EEDC-C092-42EA-95EA-727487A87D77}"/>
    <dgm:cxn modelId="{02782682-AC6B-47B6-91F7-F794661ECB09}" srcId="{745E2D5E-E1DB-4035-B1B2-3708572879DA}" destId="{5895422D-DF19-45E0-B143-3C8928C0B6B7}" srcOrd="1" destOrd="0" parTransId="{23D28717-3BB7-4857-B0E1-66358C03D3C3}" sibTransId="{207EEC6F-47AA-4E22-9A75-6BDF8AC0E115}"/>
    <dgm:cxn modelId="{85442185-3B53-4D78-8CE2-968E24652842}" type="presOf" srcId="{0B57A1A3-C839-4268-8C2E-6EC2650EDE46}" destId="{F3FF5DF3-38E9-48AF-A04A-796527A2CC8F}" srcOrd="1" destOrd="0" presId="urn:microsoft.com/office/officeart/2005/8/layout/radial1"/>
    <dgm:cxn modelId="{AC125898-7101-4AF4-A363-BEE4144E45A0}" type="presOf" srcId="{4818E3BF-180A-45CC-9F44-D0E0395F4FCF}" destId="{4D97F0E8-6757-4FC4-9885-84D0071ED83F}" srcOrd="0" destOrd="0" presId="urn:microsoft.com/office/officeart/2005/8/layout/radial1"/>
    <dgm:cxn modelId="{BB10EF9B-4F5D-4CEF-A276-E6A4932A5205}" type="presOf" srcId="{6A1529BA-3307-4502-9C6A-DD5FF2F051A2}" destId="{3A79C899-3875-41A2-8FE6-08FCA2353B55}" srcOrd="0" destOrd="0" presId="urn:microsoft.com/office/officeart/2005/8/layout/radial1"/>
    <dgm:cxn modelId="{5802DA9E-09B8-4842-87F2-747627071D58}" type="presOf" srcId="{33B0EC10-DACC-4942-B5B1-4C108393C23D}" destId="{DA1E48BF-F907-48BF-817E-A0ED3BC6DC11}" srcOrd="0" destOrd="0" presId="urn:microsoft.com/office/officeart/2005/8/layout/radial1"/>
    <dgm:cxn modelId="{A9B421A1-E0CC-44AC-BCAB-E0B348619B21}" type="presOf" srcId="{1834A4CC-CFDC-4791-A903-B3197FAC7CDB}" destId="{B6C7E264-0C34-42C7-AE8A-01B9DB3059C8}" srcOrd="0" destOrd="0" presId="urn:microsoft.com/office/officeart/2005/8/layout/radial1"/>
    <dgm:cxn modelId="{CE479EA9-5D5D-44DB-BA2C-0217723E5737}" srcId="{06388DC3-5F8E-4B6F-92BE-9DEDE165F72D}" destId="{1834A4CC-CFDC-4791-A903-B3197FAC7CDB}" srcOrd="6" destOrd="0" parTransId="{0172CA60-AFE8-4D87-BC9B-097AE7A04F06}" sibTransId="{BDB9D648-1B10-4F94-A233-F7B9480BEABC}"/>
    <dgm:cxn modelId="{F53028AC-38A6-4171-A8A4-4EB1D6340BEF}" type="presOf" srcId="{F9975AF2-8D3F-4320-95DF-8612E04F56D3}" destId="{BB64FDC6-C988-48F4-997C-03B86A15847C}" srcOrd="1" destOrd="0" presId="urn:microsoft.com/office/officeart/2005/8/layout/radial1"/>
    <dgm:cxn modelId="{87DBCEB4-B0E0-4A75-93EE-790FCEC24F30}" srcId="{06388DC3-5F8E-4B6F-92BE-9DEDE165F72D}" destId="{C37D639F-A573-4729-AB0D-7AB0FA55F7E1}" srcOrd="0" destOrd="0" parTransId="{4818E3BF-180A-45CC-9F44-D0E0395F4FCF}" sibTransId="{548B1776-CC42-468A-B226-4647AA99C76F}"/>
    <dgm:cxn modelId="{C725CFC2-B519-4BEC-ABCF-55F08AC3FBCB}" type="presOf" srcId="{4818E3BF-180A-45CC-9F44-D0E0395F4FCF}" destId="{C2F10D1E-5BA6-4E06-BE3F-A04EF6B9E04E}" srcOrd="1" destOrd="0" presId="urn:microsoft.com/office/officeart/2005/8/layout/radial1"/>
    <dgm:cxn modelId="{154052D5-7C5A-48AF-862A-8588BD6BFAA6}" type="presOf" srcId="{745E2D5E-E1DB-4035-B1B2-3708572879DA}" destId="{C0F2A21D-B000-4BBC-919F-84C85D7EE3BE}" srcOrd="0" destOrd="0" presId="urn:microsoft.com/office/officeart/2005/8/layout/radial1"/>
    <dgm:cxn modelId="{FCE493DE-7486-4DFE-A7B3-C455580F0B22}" type="presOf" srcId="{0B57A1A3-C839-4268-8C2E-6EC2650EDE46}" destId="{6D67A442-7F41-4FED-8E5C-4B249C929428}" srcOrd="0" destOrd="0" presId="urn:microsoft.com/office/officeart/2005/8/layout/radial1"/>
    <dgm:cxn modelId="{707843DF-0B58-4A4C-8F2B-3AC2D0F15B5E}" srcId="{06388DC3-5F8E-4B6F-92BE-9DEDE165F72D}" destId="{5D8A18E5-8824-408B-B2C3-A1BE1D0911D0}" srcOrd="2" destOrd="0" parTransId="{9A66EAB2-4D9F-4237-90BF-DE6BB7456C90}" sibTransId="{49724ADC-293A-4616-8A9C-C16A7D40BA72}"/>
    <dgm:cxn modelId="{218798E7-2F98-4C55-9195-F8F2A7A35B86}" srcId="{06388DC3-5F8E-4B6F-92BE-9DEDE165F72D}" destId="{B8DA1EA8-3FAA-433C-AF65-D3CF38A4726C}" srcOrd="7" destOrd="0" parTransId="{08CB4510-19A7-41BD-ACCB-839E91C387F4}" sibTransId="{84426355-EADA-4484-B006-D44AB1CE4AF8}"/>
    <dgm:cxn modelId="{C57370EA-6F5B-44B9-B52C-598C9754F3C6}" type="presOf" srcId="{AB4FD544-581B-47AB-8EA7-939C13898AC4}" destId="{36A4BAFC-6327-4052-BDA7-1E7AA24FEBA0}" srcOrd="0" destOrd="0" presId="urn:microsoft.com/office/officeart/2005/8/layout/radial1"/>
    <dgm:cxn modelId="{D91100F8-0F3F-4457-9688-C87042F9F0A2}" srcId="{745E2D5E-E1DB-4035-B1B2-3708572879DA}" destId="{06388DC3-5F8E-4B6F-92BE-9DEDE165F72D}" srcOrd="0" destOrd="0" parTransId="{3A14965B-89C3-4E68-911E-C2904A7C6154}" sibTransId="{710102F3-23A2-437A-B97E-A2763FD47D85}"/>
    <dgm:cxn modelId="{EA280CFF-C301-4EA8-B442-82ACA7D05E6D}" type="presOf" srcId="{9CA21715-19EE-4CD9-90D0-9563E44DAFC4}" destId="{67DC1DBE-3255-4A0F-98B6-34ECD2628FCB}" srcOrd="0" destOrd="0" presId="urn:microsoft.com/office/officeart/2005/8/layout/radial1"/>
    <dgm:cxn modelId="{4E2980FE-B2B5-4FEB-9561-57559817C285}" type="presParOf" srcId="{C0F2A21D-B000-4BBC-919F-84C85D7EE3BE}" destId="{D85E4281-93C3-4344-8A7C-3A6B35DC67D8}" srcOrd="0" destOrd="0" presId="urn:microsoft.com/office/officeart/2005/8/layout/radial1"/>
    <dgm:cxn modelId="{31EC5B2A-57DD-4AAB-9AC9-A82700D6CED0}" type="presParOf" srcId="{C0F2A21D-B000-4BBC-919F-84C85D7EE3BE}" destId="{4D97F0E8-6757-4FC4-9885-84D0071ED83F}" srcOrd="1" destOrd="0" presId="urn:microsoft.com/office/officeart/2005/8/layout/radial1"/>
    <dgm:cxn modelId="{D5704C24-B22C-4E57-AD9F-2CE35630A8C1}" type="presParOf" srcId="{4D97F0E8-6757-4FC4-9885-84D0071ED83F}" destId="{C2F10D1E-5BA6-4E06-BE3F-A04EF6B9E04E}" srcOrd="0" destOrd="0" presId="urn:microsoft.com/office/officeart/2005/8/layout/radial1"/>
    <dgm:cxn modelId="{908EBC26-4CA6-4890-911F-B67F4C3CAD4E}" type="presParOf" srcId="{C0F2A21D-B000-4BBC-919F-84C85D7EE3BE}" destId="{5A64420E-92C2-4943-A4D6-1466090945AB}" srcOrd="2" destOrd="0" presId="urn:microsoft.com/office/officeart/2005/8/layout/radial1"/>
    <dgm:cxn modelId="{EE0936ED-AEC1-4A8B-89B2-2002D2212BF7}" type="presParOf" srcId="{C0F2A21D-B000-4BBC-919F-84C85D7EE3BE}" destId="{02D91297-AF31-4814-A02E-B307A984FBE4}" srcOrd="3" destOrd="0" presId="urn:microsoft.com/office/officeart/2005/8/layout/radial1"/>
    <dgm:cxn modelId="{2B36F3F8-2832-47A7-93E8-B115F9C5BB3F}" type="presParOf" srcId="{02D91297-AF31-4814-A02E-B307A984FBE4}" destId="{EBC09A31-8D42-4AC8-B83C-2D673F4583CC}" srcOrd="0" destOrd="0" presId="urn:microsoft.com/office/officeart/2005/8/layout/radial1"/>
    <dgm:cxn modelId="{37EE9A29-FCD5-4717-A01D-447734B152AB}" type="presParOf" srcId="{C0F2A21D-B000-4BBC-919F-84C85D7EE3BE}" destId="{36A4BAFC-6327-4052-BDA7-1E7AA24FEBA0}" srcOrd="4" destOrd="0" presId="urn:microsoft.com/office/officeart/2005/8/layout/radial1"/>
    <dgm:cxn modelId="{D50E11E2-10F6-4845-AFD6-FAA8536B7BE1}" type="presParOf" srcId="{C0F2A21D-B000-4BBC-919F-84C85D7EE3BE}" destId="{2CC8AFCD-B714-4B57-AD19-693978824FAD}" srcOrd="5" destOrd="0" presId="urn:microsoft.com/office/officeart/2005/8/layout/radial1"/>
    <dgm:cxn modelId="{ECD81520-2AE8-48D9-B0E7-4DD564DF2B85}" type="presParOf" srcId="{2CC8AFCD-B714-4B57-AD19-693978824FAD}" destId="{7430C861-4FA4-4098-BC69-27A09B49B1DC}" srcOrd="0" destOrd="0" presId="urn:microsoft.com/office/officeart/2005/8/layout/radial1"/>
    <dgm:cxn modelId="{1C138C25-01C5-442D-A681-05E2539A4467}" type="presParOf" srcId="{C0F2A21D-B000-4BBC-919F-84C85D7EE3BE}" destId="{2BD0F962-F09A-4F1B-B313-315CFB990039}" srcOrd="6" destOrd="0" presId="urn:microsoft.com/office/officeart/2005/8/layout/radial1"/>
    <dgm:cxn modelId="{220CD19B-2B0C-4131-92E2-5806A2FEA5A5}" type="presParOf" srcId="{C0F2A21D-B000-4BBC-919F-84C85D7EE3BE}" destId="{C675A2DD-5DEE-4905-B82B-2D20B4394A3B}" srcOrd="7" destOrd="0" presId="urn:microsoft.com/office/officeart/2005/8/layout/radial1"/>
    <dgm:cxn modelId="{0924A20A-B7C8-43A1-94C7-30D9888D468A}" type="presParOf" srcId="{C675A2DD-5DEE-4905-B82B-2D20B4394A3B}" destId="{BB64FDC6-C988-48F4-997C-03B86A15847C}" srcOrd="0" destOrd="0" presId="urn:microsoft.com/office/officeart/2005/8/layout/radial1"/>
    <dgm:cxn modelId="{5F545B09-2496-493F-ACD2-73CFDD2E75CD}" type="presParOf" srcId="{C0F2A21D-B000-4BBC-919F-84C85D7EE3BE}" destId="{413B3AB1-DE4B-4347-B04A-48CD56F18831}" srcOrd="8" destOrd="0" presId="urn:microsoft.com/office/officeart/2005/8/layout/radial1"/>
    <dgm:cxn modelId="{3FBFAFBF-DB3B-43ED-BF54-25CBFC8AED57}" type="presParOf" srcId="{C0F2A21D-B000-4BBC-919F-84C85D7EE3BE}" destId="{6D67A442-7F41-4FED-8E5C-4B249C929428}" srcOrd="9" destOrd="0" presId="urn:microsoft.com/office/officeart/2005/8/layout/radial1"/>
    <dgm:cxn modelId="{66667640-83D0-47A2-9811-0300A5018DFE}" type="presParOf" srcId="{6D67A442-7F41-4FED-8E5C-4B249C929428}" destId="{F3FF5DF3-38E9-48AF-A04A-796527A2CC8F}" srcOrd="0" destOrd="0" presId="urn:microsoft.com/office/officeart/2005/8/layout/radial1"/>
    <dgm:cxn modelId="{EA739298-D7B4-4670-9368-BD902A554F0D}" type="presParOf" srcId="{C0F2A21D-B000-4BBC-919F-84C85D7EE3BE}" destId="{67DC1DBE-3255-4A0F-98B6-34ECD2628FCB}" srcOrd="10" destOrd="0" presId="urn:microsoft.com/office/officeart/2005/8/layout/radial1"/>
    <dgm:cxn modelId="{5ADA931A-83E5-43B2-9AF1-13CA7146570C}" type="presParOf" srcId="{C0F2A21D-B000-4BBC-919F-84C85D7EE3BE}" destId="{3A79C899-3875-41A2-8FE6-08FCA2353B55}" srcOrd="11" destOrd="0" presId="urn:microsoft.com/office/officeart/2005/8/layout/radial1"/>
    <dgm:cxn modelId="{1A325B83-FBED-41AF-BA20-D9551F85B780}" type="presParOf" srcId="{3A79C899-3875-41A2-8FE6-08FCA2353B55}" destId="{6AEFF810-4AA0-4193-A660-2451779FDEC5}" srcOrd="0" destOrd="0" presId="urn:microsoft.com/office/officeart/2005/8/layout/radial1"/>
    <dgm:cxn modelId="{84887DDB-8D20-4E83-9B20-F8A36B63668A}" type="presParOf" srcId="{C0F2A21D-B000-4BBC-919F-84C85D7EE3BE}" destId="{DA1E48BF-F907-48BF-817E-A0ED3BC6DC11}" srcOrd="12" destOrd="0" presId="urn:microsoft.com/office/officeart/2005/8/layout/radial1"/>
    <dgm:cxn modelId="{82D53D58-F5B9-44E7-AF86-908C2C284AD2}" type="presParOf" srcId="{C0F2A21D-B000-4BBC-919F-84C85D7EE3BE}" destId="{2AAD7CD1-1BC8-4BB6-BB61-8336DA3F6503}" srcOrd="13" destOrd="0" presId="urn:microsoft.com/office/officeart/2005/8/layout/radial1"/>
    <dgm:cxn modelId="{1834A96B-4AEC-4A81-87E0-AFF15B320B4E}" type="presParOf" srcId="{2AAD7CD1-1BC8-4BB6-BB61-8336DA3F6503}" destId="{751E3193-66AC-4D76-B7B9-283214C59D43}" srcOrd="0" destOrd="0" presId="urn:microsoft.com/office/officeart/2005/8/layout/radial1"/>
    <dgm:cxn modelId="{9829FE0C-5BCE-48F1-BEE3-9A60D2DC48D5}" type="presParOf" srcId="{C0F2A21D-B000-4BBC-919F-84C85D7EE3BE}" destId="{B6C7E264-0C34-42C7-AE8A-01B9DB3059C8}" srcOrd="14" destOrd="0" presId="urn:microsoft.com/office/officeart/2005/8/layout/radial1"/>
    <dgm:cxn modelId="{4B8765F7-AD07-47AE-B802-C5F6E46D91C3}" type="presParOf" srcId="{C0F2A21D-B000-4BBC-919F-84C85D7EE3BE}" destId="{A1901298-5ADE-448C-A9D4-16768A7A9864}" srcOrd="15" destOrd="0" presId="urn:microsoft.com/office/officeart/2005/8/layout/radial1"/>
    <dgm:cxn modelId="{8DDA0526-30E2-4359-AD7D-8FF38C5BA351}" type="presParOf" srcId="{A1901298-5ADE-448C-A9D4-16768A7A9864}" destId="{1864D5DF-D639-43A4-A4C8-6D41FBEFD438}" srcOrd="0" destOrd="0" presId="urn:microsoft.com/office/officeart/2005/8/layout/radial1"/>
    <dgm:cxn modelId="{2F5254DF-F123-4F98-A66D-FF64869E7F18}" type="presParOf" srcId="{C0F2A21D-B000-4BBC-919F-84C85D7EE3BE}" destId="{46E868EC-25C7-4A8E-9232-5113254F11BA}" srcOrd="16" destOrd="0" presId="urn:microsoft.com/office/officeart/2005/8/layout/radial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745E2D5E-E1DB-4035-B1B2-3708572879DA}" type="doc">
      <dgm:prSet loTypeId="urn:microsoft.com/office/officeart/2005/8/layout/radial1" loCatId="cycle" qsTypeId="urn:microsoft.com/office/officeart/2005/8/quickstyle/simple1#6" qsCatId="simple" csTypeId="urn:microsoft.com/office/officeart/2005/8/colors/accent1_2#6" csCatId="accent1" phldr="1"/>
      <dgm:spPr/>
      <dgm:t>
        <a:bodyPr/>
        <a:lstStyle/>
        <a:p>
          <a:endParaRPr lang="ru-RU"/>
        </a:p>
      </dgm:t>
    </dgm:pt>
    <dgm:pt modelId="{06388DC3-5F8E-4B6F-92BE-9DEDE165F72D}">
      <dgm:prSet phldrT="[Текст]" custT="1">
        <dgm:style>
          <a:lnRef idx="1">
            <a:schemeClr val="accent1"/>
          </a:lnRef>
          <a:fillRef idx="2">
            <a:schemeClr val="accent1"/>
          </a:fillRef>
          <a:effectRef idx="1">
            <a:schemeClr val="accent1"/>
          </a:effectRef>
          <a:fontRef idx="minor">
            <a:schemeClr val="dk1"/>
          </a:fontRef>
        </dgm:style>
      </dgm:prSet>
      <dgm:spPr>
        <a:xfrm>
          <a:off x="2322115" y="1248346"/>
          <a:ext cx="1300716" cy="343238"/>
        </a:xfrm>
        <a:solidFill>
          <a:sysClr val="window" lastClr="FFFFFF"/>
        </a:solidFill>
        <a:ln w="6350" cap="flat" cmpd="sng" algn="ctr">
          <a:noFill/>
          <a:prstDash val="solid"/>
          <a:miter lim="800000"/>
        </a:ln>
        <a:effectLst/>
      </dgm:spPr>
      <dgm:t>
        <a:bodyPr/>
        <a:lstStyle/>
        <a:p>
          <a:pPr algn="ctr">
            <a:buNone/>
          </a:pPr>
          <a:r>
            <a:rPr lang="en-US" sz="1400" b="1" dirty="0">
              <a:solidFill>
                <a:sysClr val="windowText" lastClr="000000"/>
              </a:solidFill>
              <a:latin typeface="Times New Roman" panose="02020603050405020304" pitchFamily="18" charset="0"/>
              <a:ea typeface="+mn-ea"/>
              <a:cs typeface="Times New Roman" panose="02020603050405020304" pitchFamily="18" charset="0"/>
            </a:rPr>
            <a:t>CULTURE </a:t>
          </a:r>
          <a:endParaRPr lang="ru-RU" sz="1400" b="1"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3A14965B-89C3-4E68-911E-C2904A7C6154}" type="parTrans" cxnId="{D91100F8-0F3F-4457-9688-C87042F9F0A2}">
      <dgm:prSet/>
      <dgm:spPr/>
      <dgm:t>
        <a:bodyPr/>
        <a:lstStyle/>
        <a:p>
          <a:pPr algn="ctr"/>
          <a:endParaRPr lang="ru-RU"/>
        </a:p>
      </dgm:t>
    </dgm:pt>
    <dgm:pt modelId="{710102F3-23A2-437A-B97E-A2763FD47D85}" type="sibTrans" cxnId="{D91100F8-0F3F-4457-9688-C87042F9F0A2}">
      <dgm:prSet/>
      <dgm:spPr/>
      <dgm:t>
        <a:bodyPr/>
        <a:lstStyle/>
        <a:p>
          <a:pPr algn="ctr"/>
          <a:endParaRPr lang="ru-RU"/>
        </a:p>
      </dgm:t>
    </dgm:pt>
    <dgm:pt modelId="{AB4FD544-581B-47AB-8EA7-939C13898AC4}">
      <dgm:prSet phldrT="[Текст]" custT="1">
        <dgm:style>
          <a:lnRef idx="1">
            <a:schemeClr val="accent5"/>
          </a:lnRef>
          <a:fillRef idx="2">
            <a:schemeClr val="accent5"/>
          </a:fillRef>
          <a:effectRef idx="1">
            <a:schemeClr val="accent5"/>
          </a:effectRef>
          <a:fontRef idx="minor">
            <a:schemeClr val="dk1"/>
          </a:fontRef>
        </dgm:style>
      </dgm:prSet>
      <dgm:spPr>
        <a:xfrm>
          <a:off x="2595755" y="10626"/>
          <a:ext cx="753436" cy="704541"/>
        </a:xfrm>
        <a:solidFill>
          <a:sysClr val="window" lastClr="FFFFFF"/>
        </a:solidFill>
        <a:ln w="6350" cap="flat" cmpd="sng" algn="ctr">
          <a:noFill/>
          <a:prstDash val="solid"/>
          <a:miter lim="800000"/>
        </a:ln>
        <a:effectLst/>
      </dgm:spPr>
      <dgm:t>
        <a:bodyPr/>
        <a:lstStyle/>
        <a:p>
          <a:pPr algn="ctr">
            <a:buNone/>
          </a:pPr>
          <a:r>
            <a:rPr lang="en-US" sz="1400" dirty="0">
              <a:solidFill>
                <a:sysClr val="windowText" lastClr="000000"/>
              </a:solidFill>
              <a:latin typeface="Times New Roman" panose="02020603050405020304" pitchFamily="18" charset="0"/>
              <a:ea typeface="+mn-ea"/>
              <a:cs typeface="Times New Roman" panose="02020603050405020304" pitchFamily="18" charset="0"/>
            </a:rPr>
            <a:t>Art</a:t>
          </a:r>
          <a:endParaRPr lang="ru-RU" sz="14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9B84112F-2408-45F0-BC67-1569BA30F532}" type="parTrans" cxnId="{14C9100C-F6DB-49DE-BEAC-1BEB02194EFA}">
      <dgm:prSet/>
      <dgm:spPr>
        <a:xfrm rot="16200000">
          <a:off x="2705884" y="970921"/>
          <a:ext cx="533178" cy="21670"/>
        </a:xfrm>
        <a:noFill/>
        <a:ln w="12700" cap="flat" cmpd="sng" algn="ctr">
          <a:solidFill>
            <a:srgbClr val="7030A0"/>
          </a:solidFill>
          <a:prstDash val="solid"/>
          <a:miter lim="800000"/>
        </a:ln>
        <a:effectLst/>
      </dgm:spPr>
      <dgm:t>
        <a:bodyPr/>
        <a:lstStyle/>
        <a:p>
          <a:pPr algn="ctr">
            <a:buNone/>
          </a:pPr>
          <a:endParaRPr lang="ru-RU">
            <a:solidFill>
              <a:sysClr val="windowText" lastClr="000000">
                <a:hueOff val="0"/>
                <a:satOff val="0"/>
                <a:lumOff val="0"/>
                <a:alphaOff val="0"/>
              </a:sysClr>
            </a:solidFill>
            <a:latin typeface="Corbel" panose="020B0503020204020204" pitchFamily="34" charset="0"/>
            <a:ea typeface="+mn-ea"/>
            <a:cs typeface="+mn-cs"/>
          </a:endParaRPr>
        </a:p>
      </dgm:t>
    </dgm:pt>
    <dgm:pt modelId="{9D343718-9C9F-47A8-9EBD-FC5F1920A19B}" type="sibTrans" cxnId="{14C9100C-F6DB-49DE-BEAC-1BEB02194EFA}">
      <dgm:prSet/>
      <dgm:spPr/>
      <dgm:t>
        <a:bodyPr/>
        <a:lstStyle/>
        <a:p>
          <a:pPr algn="ctr"/>
          <a:endParaRPr lang="ru-RU"/>
        </a:p>
      </dgm:t>
    </dgm:pt>
    <dgm:pt modelId="{5D8A18E5-8824-408B-B2C3-A1BE1D0911D0}">
      <dgm:prSet phldrT="[Текст]" custT="1">
        <dgm:style>
          <a:lnRef idx="1">
            <a:schemeClr val="accent5"/>
          </a:lnRef>
          <a:fillRef idx="2">
            <a:schemeClr val="accent5"/>
          </a:fillRef>
          <a:effectRef idx="1">
            <a:schemeClr val="accent5"/>
          </a:effectRef>
          <a:fontRef idx="minor">
            <a:schemeClr val="dk1"/>
          </a:fontRef>
        </dgm:style>
      </dgm:prSet>
      <dgm:spPr>
        <a:xfrm>
          <a:off x="3446652" y="408623"/>
          <a:ext cx="704541" cy="704541"/>
        </a:xfrm>
        <a:solidFill>
          <a:sysClr val="window" lastClr="FFFFFF"/>
        </a:solidFill>
        <a:ln w="6350" cap="flat" cmpd="sng" algn="ctr">
          <a:noFill/>
          <a:prstDash val="solid"/>
          <a:miter lim="800000"/>
        </a:ln>
        <a:effectLst/>
      </dgm:spPr>
      <dgm:t>
        <a:bodyPr/>
        <a:lstStyle/>
        <a:p>
          <a:pPr algn="ctr">
            <a:buNone/>
          </a:pPr>
          <a:r>
            <a:rPr lang="en-US" sz="1400" dirty="0">
              <a:solidFill>
                <a:sysClr val="windowText" lastClr="000000"/>
              </a:solidFill>
              <a:latin typeface="Times New Roman" panose="02020603050405020304" pitchFamily="18" charset="0"/>
              <a:ea typeface="+mn-ea"/>
              <a:cs typeface="Times New Roman" panose="02020603050405020304" pitchFamily="18" charset="0"/>
            </a:rPr>
            <a:t>Sci</a:t>
          </a:r>
          <a:r>
            <a:rPr lang="kk-KZ" sz="1400" dirty="0">
              <a:solidFill>
                <a:sysClr val="windowText" lastClr="000000"/>
              </a:solidFill>
              <a:latin typeface="Times New Roman" panose="02020603050405020304" pitchFamily="18" charset="0"/>
              <a:ea typeface="+mn-ea"/>
              <a:cs typeface="Times New Roman" panose="02020603050405020304" pitchFamily="18" charset="0"/>
            </a:rPr>
            <a:t>е</a:t>
          </a:r>
          <a:r>
            <a:rPr lang="en-US" sz="1400" dirty="0">
              <a:solidFill>
                <a:sysClr val="windowText" lastClr="000000"/>
              </a:solidFill>
              <a:latin typeface="Times New Roman" panose="02020603050405020304" pitchFamily="18" charset="0"/>
              <a:ea typeface="+mn-ea"/>
              <a:cs typeface="Times New Roman" panose="02020603050405020304" pitchFamily="18" charset="0"/>
            </a:rPr>
            <a:t>nce </a:t>
          </a:r>
          <a:endParaRPr lang="ru-RU" sz="14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9A66EAB2-4D9F-4237-90BF-DE6BB7456C90}" type="parTrans" cxnId="{707843DF-0B58-4A4C-8F2B-3AC2D0F15B5E}">
      <dgm:prSet/>
      <dgm:spPr>
        <a:xfrm rot="19285714">
          <a:off x="3128406" y="1107947"/>
          <a:ext cx="443476" cy="21670"/>
        </a:xfrm>
        <a:noFill/>
        <a:ln w="12700" cap="flat" cmpd="sng" algn="ctr">
          <a:solidFill>
            <a:srgbClr val="7030A0"/>
          </a:solidFill>
          <a:prstDash val="solid"/>
          <a:miter lim="800000"/>
        </a:ln>
        <a:effectLst/>
      </dgm:spPr>
      <dgm:t>
        <a:bodyPr/>
        <a:lstStyle/>
        <a:p>
          <a:pPr algn="ctr">
            <a:buNone/>
          </a:pPr>
          <a:endParaRPr lang="ru-RU">
            <a:solidFill>
              <a:sysClr val="windowText" lastClr="000000">
                <a:hueOff val="0"/>
                <a:satOff val="0"/>
                <a:lumOff val="0"/>
                <a:alphaOff val="0"/>
              </a:sysClr>
            </a:solidFill>
            <a:latin typeface="Corbel" panose="020B0503020204020204" pitchFamily="34" charset="0"/>
            <a:ea typeface="+mn-ea"/>
            <a:cs typeface="+mn-cs"/>
          </a:endParaRPr>
        </a:p>
      </dgm:t>
    </dgm:pt>
    <dgm:pt modelId="{49724ADC-293A-4616-8A9C-C16A7D40BA72}" type="sibTrans" cxnId="{707843DF-0B58-4A4C-8F2B-3AC2D0F15B5E}">
      <dgm:prSet/>
      <dgm:spPr/>
      <dgm:t>
        <a:bodyPr/>
        <a:lstStyle/>
        <a:p>
          <a:pPr algn="ctr"/>
          <a:endParaRPr lang="ru-RU"/>
        </a:p>
      </dgm:t>
    </dgm:pt>
    <dgm:pt modelId="{33B0EC10-DACC-4942-B5B1-4C108393C23D}">
      <dgm:prSet phldrT="[Текст]" custT="1">
        <dgm:style>
          <a:lnRef idx="1">
            <a:schemeClr val="accent5"/>
          </a:lnRef>
          <a:fillRef idx="2">
            <a:schemeClr val="accent5"/>
          </a:fillRef>
          <a:effectRef idx="1">
            <a:schemeClr val="accent5"/>
          </a:effectRef>
          <a:fontRef idx="minor">
            <a:schemeClr val="dk1"/>
          </a:fontRef>
        </dgm:style>
      </dgm:prSet>
      <dgm:spPr>
        <a:xfrm>
          <a:off x="2161558" y="2020080"/>
          <a:ext cx="704541" cy="704541"/>
        </a:xfrm>
        <a:solidFill>
          <a:sysClr val="window" lastClr="FFFFFF"/>
        </a:solidFill>
        <a:ln w="6350" cap="flat" cmpd="sng" algn="ctr">
          <a:noFill/>
          <a:prstDash val="solid"/>
          <a:miter lim="800000"/>
        </a:ln>
        <a:effectLst/>
      </dgm:spPr>
      <dgm:t>
        <a:bodyPr/>
        <a:lstStyle/>
        <a:p>
          <a:pPr algn="ctr">
            <a:buNone/>
          </a:pPr>
          <a:r>
            <a:rPr lang="en-US" sz="1400" dirty="0">
              <a:solidFill>
                <a:sysClr val="windowText" lastClr="000000"/>
              </a:solidFill>
              <a:latin typeface="Times New Roman" panose="02020603050405020304" pitchFamily="18" charset="0"/>
              <a:ea typeface="+mn-ea"/>
              <a:cs typeface="Times New Roman" panose="02020603050405020304" pitchFamily="18" charset="0"/>
            </a:rPr>
            <a:t>World</a:t>
          </a:r>
          <a:endParaRPr lang="ru-RU" sz="14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6A1529BA-3307-4502-9C6A-DD5FF2F051A2}" type="parTrans" cxnId="{BFF2A836-E179-4EFD-AEF9-EE611FFDDBFA}">
      <dgm:prSet/>
      <dgm:spPr>
        <a:xfrm rot="6942857">
          <a:off x="2520662" y="1811755"/>
          <a:ext cx="515834" cy="21670"/>
        </a:xfrm>
        <a:noFill/>
        <a:ln w="12700" cap="flat" cmpd="sng" algn="ctr">
          <a:solidFill>
            <a:srgbClr val="7030A0"/>
          </a:solidFill>
          <a:prstDash val="solid"/>
          <a:miter lim="800000"/>
        </a:ln>
        <a:effectLst/>
      </dgm:spPr>
      <dgm:t>
        <a:bodyPr/>
        <a:lstStyle/>
        <a:p>
          <a:pPr algn="ctr">
            <a:buNone/>
          </a:pPr>
          <a:endParaRPr lang="ru-RU">
            <a:solidFill>
              <a:sysClr val="windowText" lastClr="000000">
                <a:hueOff val="0"/>
                <a:satOff val="0"/>
                <a:lumOff val="0"/>
                <a:alphaOff val="0"/>
              </a:sysClr>
            </a:solidFill>
            <a:latin typeface="Corbel" panose="020B0503020204020204" pitchFamily="34" charset="0"/>
            <a:ea typeface="+mn-ea"/>
            <a:cs typeface="+mn-cs"/>
          </a:endParaRPr>
        </a:p>
      </dgm:t>
    </dgm:pt>
    <dgm:pt modelId="{6BABF1E1-8EF7-4331-A035-1984E23E3767}" type="sibTrans" cxnId="{BFF2A836-E179-4EFD-AEF9-EE611FFDDBFA}">
      <dgm:prSet/>
      <dgm:spPr/>
      <dgm:t>
        <a:bodyPr/>
        <a:lstStyle/>
        <a:p>
          <a:pPr algn="ctr"/>
          <a:endParaRPr lang="ru-RU"/>
        </a:p>
      </dgm:t>
    </dgm:pt>
    <dgm:pt modelId="{B3A60BF1-08B1-4AD2-B0B1-7DC963E82AB6}">
      <dgm:prSet custT="1">
        <dgm:style>
          <a:lnRef idx="1">
            <a:schemeClr val="accent5"/>
          </a:lnRef>
          <a:fillRef idx="2">
            <a:schemeClr val="accent5"/>
          </a:fillRef>
          <a:effectRef idx="1">
            <a:schemeClr val="accent5"/>
          </a:effectRef>
          <a:fontRef idx="minor">
            <a:schemeClr val="dk1"/>
          </a:fontRef>
        </dgm:style>
      </dgm:prSet>
      <dgm:spPr>
        <a:xfrm>
          <a:off x="3650768" y="1302914"/>
          <a:ext cx="704541" cy="704541"/>
        </a:xfrm>
        <a:solidFill>
          <a:sysClr val="window" lastClr="FFFFFF"/>
        </a:solidFill>
        <a:ln w="6350" cap="flat" cmpd="sng" algn="ctr">
          <a:noFill/>
          <a:prstDash val="solid"/>
          <a:miter lim="800000"/>
        </a:ln>
        <a:effectLst/>
      </dgm:spPr>
      <dgm:t>
        <a:bodyPr/>
        <a:lstStyle/>
        <a:p>
          <a:pPr algn="ctr">
            <a:buNone/>
          </a:pPr>
          <a:r>
            <a:rPr lang="en-US" sz="1400" dirty="0">
              <a:solidFill>
                <a:sysClr val="windowText" lastClr="000000"/>
              </a:solidFill>
              <a:latin typeface="Times New Roman" panose="02020603050405020304" pitchFamily="18" charset="0"/>
              <a:ea typeface="+mn-ea"/>
              <a:cs typeface="Times New Roman" panose="02020603050405020304" pitchFamily="18" charset="0"/>
            </a:rPr>
            <a:t>New York</a:t>
          </a:r>
          <a:endParaRPr lang="ru-RU" sz="14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F9975AF2-8D3F-4320-95DF-8612E04F56D3}" type="parTrans" cxnId="{E3AA687E-B25C-43BA-9938-B39A33544511}">
      <dgm:prSet/>
      <dgm:spPr>
        <a:xfrm rot="771429">
          <a:off x="3461852" y="1543681"/>
          <a:ext cx="200258" cy="21670"/>
        </a:xfrm>
        <a:noFill/>
        <a:ln w="12700" cap="flat" cmpd="sng" algn="ctr">
          <a:solidFill>
            <a:srgbClr val="7030A0"/>
          </a:solidFill>
          <a:prstDash val="solid"/>
          <a:miter lim="800000"/>
        </a:ln>
        <a:effectLst/>
      </dgm:spPr>
      <dgm:t>
        <a:bodyPr/>
        <a:lstStyle/>
        <a:p>
          <a:pPr algn="ctr">
            <a:buNone/>
          </a:pPr>
          <a:endParaRPr lang="ru-RU">
            <a:solidFill>
              <a:sysClr val="windowText" lastClr="000000">
                <a:hueOff val="0"/>
                <a:satOff val="0"/>
                <a:lumOff val="0"/>
                <a:alphaOff val="0"/>
              </a:sysClr>
            </a:solidFill>
            <a:latin typeface="Corbel" panose="020B0503020204020204" pitchFamily="34" charset="0"/>
            <a:ea typeface="+mn-ea"/>
            <a:cs typeface="+mn-cs"/>
          </a:endParaRPr>
        </a:p>
      </dgm:t>
    </dgm:pt>
    <dgm:pt modelId="{7335EEDC-C092-42EA-95EA-727487A87D77}" type="sibTrans" cxnId="{E3AA687E-B25C-43BA-9938-B39A33544511}">
      <dgm:prSet/>
      <dgm:spPr/>
      <dgm:t>
        <a:bodyPr/>
        <a:lstStyle/>
        <a:p>
          <a:pPr algn="ctr"/>
          <a:endParaRPr lang="ru-RU"/>
        </a:p>
      </dgm:t>
    </dgm:pt>
    <dgm:pt modelId="{9CA21715-19EE-4CD9-90D0-9563E44DAFC4}">
      <dgm:prSet custT="1">
        <dgm:style>
          <a:lnRef idx="1">
            <a:schemeClr val="accent5"/>
          </a:lnRef>
          <a:fillRef idx="2">
            <a:schemeClr val="accent5"/>
          </a:fillRef>
          <a:effectRef idx="1">
            <a:schemeClr val="accent5"/>
          </a:effectRef>
          <a:fontRef idx="minor">
            <a:schemeClr val="dk1"/>
          </a:fontRef>
        </dgm:style>
      </dgm:prSet>
      <dgm:spPr>
        <a:xfrm>
          <a:off x="3078848" y="2020080"/>
          <a:ext cx="704541" cy="704541"/>
        </a:xfrm>
        <a:solidFill>
          <a:sysClr val="window" lastClr="FFFFFF"/>
        </a:solidFill>
        <a:ln w="6350" cap="flat" cmpd="sng" algn="ctr">
          <a:noFill/>
          <a:prstDash val="solid"/>
          <a:miter lim="800000"/>
        </a:ln>
        <a:effectLst/>
      </dgm:spPr>
      <dgm:t>
        <a:bodyPr/>
        <a:lstStyle/>
        <a:p>
          <a:pPr algn="ctr">
            <a:buNone/>
          </a:pPr>
          <a:r>
            <a:rPr lang="en-US" sz="1400" dirty="0">
              <a:solidFill>
                <a:sysClr val="windowText" lastClr="000000"/>
              </a:solidFill>
              <a:effectLst/>
              <a:latin typeface="Times New Roman" panose="02020603050405020304" pitchFamily="18" charset="0"/>
              <a:ea typeface="+mn-ea"/>
              <a:cs typeface="Times New Roman" panose="02020603050405020304" pitchFamily="18" charset="0"/>
            </a:rPr>
            <a:t>U.S. News</a:t>
          </a:r>
          <a:endParaRPr lang="ru-RU" sz="1400" dirty="0">
            <a:solidFill>
              <a:sysClr val="windowText" lastClr="000000"/>
            </a:solidFill>
            <a:effectLst/>
            <a:latin typeface="Times New Roman" panose="02020603050405020304" pitchFamily="18" charset="0"/>
            <a:ea typeface="+mn-ea"/>
            <a:cs typeface="Times New Roman" panose="02020603050405020304" pitchFamily="18" charset="0"/>
          </a:endParaRPr>
        </a:p>
      </dgm:t>
    </dgm:pt>
    <dgm:pt modelId="{0B57A1A3-C839-4268-8C2E-6EC2650EDE46}" type="parTrans" cxnId="{D0802F39-08C7-419B-BE55-DDDCB8C67928}">
      <dgm:prSet/>
      <dgm:spPr>
        <a:xfrm rot="3857143">
          <a:off x="2908450" y="1811755"/>
          <a:ext cx="515834" cy="21670"/>
        </a:xfrm>
        <a:noFill/>
        <a:ln w="12700" cap="flat" cmpd="sng" algn="ctr">
          <a:solidFill>
            <a:srgbClr val="7030A0"/>
          </a:solidFill>
          <a:prstDash val="solid"/>
          <a:miter lim="800000"/>
        </a:ln>
        <a:effectLst/>
      </dgm:spPr>
      <dgm:t>
        <a:bodyPr/>
        <a:lstStyle/>
        <a:p>
          <a:pPr algn="ctr">
            <a:buNone/>
          </a:pPr>
          <a:endParaRPr lang="ru-RU">
            <a:solidFill>
              <a:sysClr val="windowText" lastClr="000000">
                <a:hueOff val="0"/>
                <a:satOff val="0"/>
                <a:lumOff val="0"/>
                <a:alphaOff val="0"/>
              </a:sysClr>
            </a:solidFill>
            <a:latin typeface="Corbel" panose="020B0503020204020204" pitchFamily="34" charset="0"/>
            <a:ea typeface="+mn-ea"/>
            <a:cs typeface="+mn-cs"/>
          </a:endParaRPr>
        </a:p>
      </dgm:t>
    </dgm:pt>
    <dgm:pt modelId="{3FFF81C8-22D4-4298-9C44-94585631EC50}" type="sibTrans" cxnId="{D0802F39-08C7-419B-BE55-DDDCB8C67928}">
      <dgm:prSet/>
      <dgm:spPr/>
      <dgm:t>
        <a:bodyPr/>
        <a:lstStyle/>
        <a:p>
          <a:pPr algn="ctr"/>
          <a:endParaRPr lang="ru-RU"/>
        </a:p>
      </dgm:t>
    </dgm:pt>
    <dgm:pt modelId="{5895422D-DF19-45E0-B143-3C8928C0B6B7}">
      <dgm:prSet/>
      <dgm:spPr/>
      <dgm:t>
        <a:bodyPr/>
        <a:lstStyle/>
        <a:p>
          <a:pPr algn="ctr"/>
          <a:endParaRPr lang="ru-RU"/>
        </a:p>
      </dgm:t>
    </dgm:pt>
    <dgm:pt modelId="{23D28717-3BB7-4857-B0E1-66358C03D3C3}" type="parTrans" cxnId="{02782682-AC6B-47B6-91F7-F794661ECB09}">
      <dgm:prSet/>
      <dgm:spPr/>
      <dgm:t>
        <a:bodyPr/>
        <a:lstStyle/>
        <a:p>
          <a:pPr algn="ctr"/>
          <a:endParaRPr lang="ru-RU"/>
        </a:p>
      </dgm:t>
    </dgm:pt>
    <dgm:pt modelId="{207EEC6F-47AA-4E22-9A75-6BDF8AC0E115}" type="sibTrans" cxnId="{02782682-AC6B-47B6-91F7-F794661ECB09}">
      <dgm:prSet/>
      <dgm:spPr/>
      <dgm:t>
        <a:bodyPr/>
        <a:lstStyle/>
        <a:p>
          <a:pPr algn="ctr"/>
          <a:endParaRPr lang="ru-RU"/>
        </a:p>
      </dgm:t>
    </dgm:pt>
    <dgm:pt modelId="{1834A4CC-CFDC-4791-A903-B3197FAC7CDB}">
      <dgm:prSet phldrT="[Текст]" custT="1">
        <dgm:style>
          <a:lnRef idx="1">
            <a:schemeClr val="accent5"/>
          </a:lnRef>
          <a:fillRef idx="2">
            <a:schemeClr val="accent5"/>
          </a:fillRef>
          <a:effectRef idx="1">
            <a:schemeClr val="accent5"/>
          </a:effectRef>
          <a:fontRef idx="minor">
            <a:schemeClr val="dk1"/>
          </a:fontRef>
        </dgm:style>
      </dgm:prSet>
      <dgm:spPr>
        <a:xfrm>
          <a:off x="1496850" y="1302914"/>
          <a:ext cx="890117" cy="704541"/>
        </a:xfrm>
        <a:solidFill>
          <a:sysClr val="window" lastClr="FFFFFF"/>
        </a:solidFill>
        <a:ln w="6350" cap="flat" cmpd="sng" algn="ctr">
          <a:noFill/>
          <a:prstDash val="solid"/>
          <a:miter lim="800000"/>
        </a:ln>
        <a:effectLst/>
      </dgm:spPr>
      <dgm:t>
        <a:bodyPr/>
        <a:lstStyle/>
        <a:p>
          <a:pPr algn="ctr">
            <a:buNone/>
          </a:pPr>
          <a:r>
            <a:rPr lang="en-US" sz="1400" dirty="0">
              <a:solidFill>
                <a:sysClr val="windowText" lastClr="000000"/>
              </a:solidFill>
              <a:latin typeface="Times New Roman" panose="02020603050405020304" pitchFamily="18" charset="0"/>
              <a:ea typeface="+mn-ea"/>
              <a:cs typeface="Times New Roman" panose="02020603050405020304" pitchFamily="18" charset="0"/>
            </a:rPr>
            <a:t>Cooking </a:t>
          </a:r>
          <a:endParaRPr lang="ru-RU" sz="14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0172CA60-AFE8-4D87-BC9B-097AE7A04F06}" type="parTrans" cxnId="{CE479EA9-5D5D-44DB-BA2C-0217723E5737}">
      <dgm:prSet/>
      <dgm:spPr>
        <a:xfrm rot="10028571">
          <a:off x="2368114" y="1534073"/>
          <a:ext cx="113897" cy="21670"/>
        </a:xfrm>
        <a:noFill/>
        <a:ln w="12700" cap="flat" cmpd="sng" algn="ctr">
          <a:solidFill>
            <a:srgbClr val="7030A0"/>
          </a:solidFill>
          <a:prstDash val="solid"/>
          <a:miter lim="800000"/>
        </a:ln>
        <a:effectLst/>
      </dgm:spPr>
      <dgm:t>
        <a:bodyPr/>
        <a:lstStyle/>
        <a:p>
          <a:pPr algn="ctr">
            <a:buNone/>
          </a:pPr>
          <a:endParaRPr lang="ru-RU">
            <a:solidFill>
              <a:sysClr val="windowText" lastClr="000000">
                <a:hueOff val="0"/>
                <a:satOff val="0"/>
                <a:lumOff val="0"/>
                <a:alphaOff val="0"/>
              </a:sysClr>
            </a:solidFill>
            <a:latin typeface="Calibri" panose="020F0502020204030204"/>
            <a:ea typeface="+mn-ea"/>
            <a:cs typeface="+mn-cs"/>
          </a:endParaRPr>
        </a:p>
      </dgm:t>
    </dgm:pt>
    <dgm:pt modelId="{BDB9D648-1B10-4F94-A233-F7B9480BEABC}" type="sibTrans" cxnId="{CE479EA9-5D5D-44DB-BA2C-0217723E5737}">
      <dgm:prSet/>
      <dgm:spPr/>
      <dgm:t>
        <a:bodyPr/>
        <a:lstStyle/>
        <a:p>
          <a:pPr algn="ctr"/>
          <a:endParaRPr lang="ru-RU"/>
        </a:p>
      </dgm:t>
    </dgm:pt>
    <dgm:pt modelId="{B8DA1EA8-3FAA-433C-AF65-D3CF38A4726C}">
      <dgm:prSet phldrT="[Текст]" custT="1">
        <dgm:style>
          <a:lnRef idx="1">
            <a:schemeClr val="accent5"/>
          </a:lnRef>
          <a:fillRef idx="2">
            <a:schemeClr val="accent5"/>
          </a:fillRef>
          <a:effectRef idx="1">
            <a:schemeClr val="accent5"/>
          </a:effectRef>
          <a:fontRef idx="minor">
            <a:schemeClr val="dk1"/>
          </a:fontRef>
        </dgm:style>
      </dgm:prSet>
      <dgm:spPr>
        <a:xfrm>
          <a:off x="1793754" y="408623"/>
          <a:ext cx="704541" cy="704541"/>
        </a:xfrm>
        <a:solidFill>
          <a:sysClr val="window" lastClr="FFFFFF"/>
        </a:solidFill>
        <a:ln w="6350" cap="flat" cmpd="sng" algn="ctr">
          <a:noFill/>
          <a:prstDash val="solid"/>
          <a:miter lim="800000"/>
        </a:ln>
        <a:effectLst/>
      </dgm:spPr>
      <dgm:t>
        <a:bodyPr/>
        <a:lstStyle/>
        <a:p>
          <a:pPr algn="ctr">
            <a:buNone/>
          </a:pPr>
          <a:r>
            <a:rPr lang="en-US" sz="1400" dirty="0">
              <a:solidFill>
                <a:sysClr val="windowText" lastClr="000000"/>
              </a:solidFill>
              <a:latin typeface="Times New Roman" panose="02020603050405020304" pitchFamily="18" charset="0"/>
              <a:ea typeface="+mn-ea"/>
              <a:cs typeface="Times New Roman" panose="02020603050405020304" pitchFamily="18" charset="0"/>
            </a:rPr>
            <a:t>Style</a:t>
          </a:r>
          <a:endParaRPr lang="ru-RU" sz="14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08CB4510-19A7-41BD-ACCB-839E91C387F4}" type="parTrans" cxnId="{218798E7-2F98-4C55-9195-F8F2A7A35B86}">
      <dgm:prSet/>
      <dgm:spPr>
        <a:xfrm rot="13114286">
          <a:off x="2373064" y="1107947"/>
          <a:ext cx="443476" cy="21670"/>
        </a:xfrm>
        <a:noFill/>
        <a:ln w="12700" cap="flat" cmpd="sng" algn="ctr">
          <a:solidFill>
            <a:srgbClr val="7030A0"/>
          </a:solidFill>
          <a:prstDash val="solid"/>
          <a:miter lim="800000"/>
        </a:ln>
        <a:effectLst/>
      </dgm:spPr>
      <dgm:t>
        <a:bodyPr/>
        <a:lstStyle/>
        <a:p>
          <a:pPr algn="ctr">
            <a:buNone/>
          </a:pPr>
          <a:endParaRPr lang="ru-RU">
            <a:solidFill>
              <a:sysClr val="windowText" lastClr="000000">
                <a:hueOff val="0"/>
                <a:satOff val="0"/>
                <a:lumOff val="0"/>
                <a:alphaOff val="0"/>
              </a:sysClr>
            </a:solidFill>
            <a:latin typeface="Calibri" panose="020F0502020204030204"/>
            <a:ea typeface="+mn-ea"/>
            <a:cs typeface="+mn-cs"/>
          </a:endParaRPr>
        </a:p>
      </dgm:t>
    </dgm:pt>
    <dgm:pt modelId="{84426355-EADA-4484-B006-D44AB1CE4AF8}" type="sibTrans" cxnId="{218798E7-2F98-4C55-9195-F8F2A7A35B86}">
      <dgm:prSet/>
      <dgm:spPr/>
      <dgm:t>
        <a:bodyPr/>
        <a:lstStyle/>
        <a:p>
          <a:pPr algn="ctr"/>
          <a:endParaRPr lang="ru-RU"/>
        </a:p>
      </dgm:t>
    </dgm:pt>
    <dgm:pt modelId="{C0F2A21D-B000-4BBC-919F-84C85D7EE3BE}" type="pres">
      <dgm:prSet presAssocID="{745E2D5E-E1DB-4035-B1B2-3708572879DA}" presName="cycle" presStyleCnt="0">
        <dgm:presLayoutVars>
          <dgm:chMax val="1"/>
          <dgm:dir/>
          <dgm:animLvl val="ctr"/>
          <dgm:resizeHandles val="exact"/>
        </dgm:presLayoutVars>
      </dgm:prSet>
      <dgm:spPr/>
    </dgm:pt>
    <dgm:pt modelId="{D85E4281-93C3-4344-8A7C-3A6B35DC67D8}" type="pres">
      <dgm:prSet presAssocID="{06388DC3-5F8E-4B6F-92BE-9DEDE165F72D}" presName="centerShape" presStyleLbl="node0" presStyleIdx="0" presStyleCnt="1" custScaleX="184619" custScaleY="48718"/>
      <dgm:spPr>
        <a:prstGeom prst="ellipse">
          <a:avLst/>
        </a:prstGeom>
      </dgm:spPr>
    </dgm:pt>
    <dgm:pt modelId="{02D91297-AF31-4814-A02E-B307A984FBE4}" type="pres">
      <dgm:prSet presAssocID="{9B84112F-2408-45F0-BC67-1569BA30F532}" presName="Name9" presStyleLbl="parChTrans1D2" presStyleIdx="0" presStyleCnt="7"/>
      <dgm:spPr>
        <a:custGeom>
          <a:avLst/>
          <a:gdLst/>
          <a:ahLst/>
          <a:cxnLst/>
          <a:rect l="0" t="0" r="0" b="0"/>
          <a:pathLst>
            <a:path>
              <a:moveTo>
                <a:pt x="0" y="12295"/>
              </a:moveTo>
              <a:lnTo>
                <a:pt x="350643" y="12295"/>
              </a:lnTo>
            </a:path>
          </a:pathLst>
        </a:custGeom>
      </dgm:spPr>
    </dgm:pt>
    <dgm:pt modelId="{EBC09A31-8D42-4AC8-B83C-2D673F4583CC}" type="pres">
      <dgm:prSet presAssocID="{9B84112F-2408-45F0-BC67-1569BA30F532}" presName="connTx" presStyleLbl="parChTrans1D2" presStyleIdx="0" presStyleCnt="7"/>
      <dgm:spPr/>
    </dgm:pt>
    <dgm:pt modelId="{36A4BAFC-6327-4052-BDA7-1E7AA24FEBA0}" type="pres">
      <dgm:prSet presAssocID="{AB4FD544-581B-47AB-8EA7-939C13898AC4}" presName="node" presStyleLbl="node1" presStyleIdx="0" presStyleCnt="7" custScaleX="106940">
        <dgm:presLayoutVars>
          <dgm:bulletEnabled val="1"/>
        </dgm:presLayoutVars>
      </dgm:prSet>
      <dgm:spPr>
        <a:prstGeom prst="ellipse">
          <a:avLst/>
        </a:prstGeom>
      </dgm:spPr>
    </dgm:pt>
    <dgm:pt modelId="{2CC8AFCD-B714-4B57-AD19-693978824FAD}" type="pres">
      <dgm:prSet presAssocID="{9A66EAB2-4D9F-4237-90BF-DE6BB7456C90}" presName="Name9" presStyleLbl="parChTrans1D2" presStyleIdx="1" presStyleCnt="7"/>
      <dgm:spPr>
        <a:custGeom>
          <a:avLst/>
          <a:gdLst/>
          <a:ahLst/>
          <a:cxnLst/>
          <a:rect l="0" t="0" r="0" b="0"/>
          <a:pathLst>
            <a:path>
              <a:moveTo>
                <a:pt x="0" y="12295"/>
              </a:moveTo>
              <a:lnTo>
                <a:pt x="385273" y="12295"/>
              </a:lnTo>
            </a:path>
          </a:pathLst>
        </a:custGeom>
      </dgm:spPr>
    </dgm:pt>
    <dgm:pt modelId="{7430C861-4FA4-4098-BC69-27A09B49B1DC}" type="pres">
      <dgm:prSet presAssocID="{9A66EAB2-4D9F-4237-90BF-DE6BB7456C90}" presName="connTx" presStyleLbl="parChTrans1D2" presStyleIdx="1" presStyleCnt="7"/>
      <dgm:spPr/>
    </dgm:pt>
    <dgm:pt modelId="{2BD0F962-F09A-4F1B-B313-315CFB990039}" type="pres">
      <dgm:prSet presAssocID="{5D8A18E5-8824-408B-B2C3-A1BE1D0911D0}" presName="node" presStyleLbl="node1" presStyleIdx="1" presStyleCnt="7">
        <dgm:presLayoutVars>
          <dgm:bulletEnabled val="1"/>
        </dgm:presLayoutVars>
      </dgm:prSet>
      <dgm:spPr>
        <a:prstGeom prst="ellipse">
          <a:avLst/>
        </a:prstGeom>
      </dgm:spPr>
    </dgm:pt>
    <dgm:pt modelId="{C675A2DD-5DEE-4905-B82B-2D20B4394A3B}" type="pres">
      <dgm:prSet presAssocID="{F9975AF2-8D3F-4320-95DF-8612E04F56D3}" presName="Name9" presStyleLbl="parChTrans1D2" presStyleIdx="2" presStyleCnt="7"/>
      <dgm:spPr>
        <a:custGeom>
          <a:avLst/>
          <a:gdLst/>
          <a:ahLst/>
          <a:cxnLst/>
          <a:rect l="0" t="0" r="0" b="0"/>
          <a:pathLst>
            <a:path>
              <a:moveTo>
                <a:pt x="0" y="12295"/>
              </a:moveTo>
              <a:lnTo>
                <a:pt x="338960" y="12295"/>
              </a:lnTo>
            </a:path>
          </a:pathLst>
        </a:custGeom>
      </dgm:spPr>
    </dgm:pt>
    <dgm:pt modelId="{BB64FDC6-C988-48F4-997C-03B86A15847C}" type="pres">
      <dgm:prSet presAssocID="{F9975AF2-8D3F-4320-95DF-8612E04F56D3}" presName="connTx" presStyleLbl="parChTrans1D2" presStyleIdx="2" presStyleCnt="7"/>
      <dgm:spPr/>
    </dgm:pt>
    <dgm:pt modelId="{413B3AB1-DE4B-4347-B04A-48CD56F18831}" type="pres">
      <dgm:prSet presAssocID="{B3A60BF1-08B1-4AD2-B0B1-7DC963E82AB6}" presName="node" presStyleLbl="node1" presStyleIdx="2" presStyleCnt="7">
        <dgm:presLayoutVars>
          <dgm:bulletEnabled val="1"/>
        </dgm:presLayoutVars>
      </dgm:prSet>
      <dgm:spPr>
        <a:prstGeom prst="ellipse">
          <a:avLst/>
        </a:prstGeom>
      </dgm:spPr>
    </dgm:pt>
    <dgm:pt modelId="{6D67A442-7F41-4FED-8E5C-4B249C929428}" type="pres">
      <dgm:prSet presAssocID="{0B57A1A3-C839-4268-8C2E-6EC2650EDE46}" presName="Name9" presStyleLbl="parChTrans1D2" presStyleIdx="3" presStyleCnt="7"/>
      <dgm:spPr>
        <a:custGeom>
          <a:avLst/>
          <a:gdLst/>
          <a:ahLst/>
          <a:cxnLst/>
          <a:rect l="0" t="0" r="0" b="0"/>
          <a:pathLst>
            <a:path>
              <a:moveTo>
                <a:pt x="0" y="12295"/>
              </a:moveTo>
              <a:lnTo>
                <a:pt x="385273" y="12295"/>
              </a:lnTo>
            </a:path>
          </a:pathLst>
        </a:custGeom>
      </dgm:spPr>
    </dgm:pt>
    <dgm:pt modelId="{F3FF5DF3-38E9-48AF-A04A-796527A2CC8F}" type="pres">
      <dgm:prSet presAssocID="{0B57A1A3-C839-4268-8C2E-6EC2650EDE46}" presName="connTx" presStyleLbl="parChTrans1D2" presStyleIdx="3" presStyleCnt="7"/>
      <dgm:spPr/>
    </dgm:pt>
    <dgm:pt modelId="{67DC1DBE-3255-4A0F-98B6-34ECD2628FCB}" type="pres">
      <dgm:prSet presAssocID="{9CA21715-19EE-4CD9-90D0-9563E44DAFC4}" presName="node" presStyleLbl="node1" presStyleIdx="3" presStyleCnt="7">
        <dgm:presLayoutVars>
          <dgm:bulletEnabled val="1"/>
        </dgm:presLayoutVars>
      </dgm:prSet>
      <dgm:spPr>
        <a:prstGeom prst="ellipse">
          <a:avLst/>
        </a:prstGeom>
      </dgm:spPr>
    </dgm:pt>
    <dgm:pt modelId="{3A79C899-3875-41A2-8FE6-08FCA2353B55}" type="pres">
      <dgm:prSet presAssocID="{6A1529BA-3307-4502-9C6A-DD5FF2F051A2}" presName="Name9" presStyleLbl="parChTrans1D2" presStyleIdx="4" presStyleCnt="7"/>
      <dgm:spPr>
        <a:custGeom>
          <a:avLst/>
          <a:gdLst/>
          <a:ahLst/>
          <a:cxnLst/>
          <a:rect l="0" t="0" r="0" b="0"/>
          <a:pathLst>
            <a:path>
              <a:moveTo>
                <a:pt x="0" y="12295"/>
              </a:moveTo>
              <a:lnTo>
                <a:pt x="385273" y="12295"/>
              </a:lnTo>
            </a:path>
          </a:pathLst>
        </a:custGeom>
      </dgm:spPr>
    </dgm:pt>
    <dgm:pt modelId="{6AEFF810-4AA0-4193-A660-2451779FDEC5}" type="pres">
      <dgm:prSet presAssocID="{6A1529BA-3307-4502-9C6A-DD5FF2F051A2}" presName="connTx" presStyleLbl="parChTrans1D2" presStyleIdx="4" presStyleCnt="7"/>
      <dgm:spPr/>
    </dgm:pt>
    <dgm:pt modelId="{DA1E48BF-F907-48BF-817E-A0ED3BC6DC11}" type="pres">
      <dgm:prSet presAssocID="{33B0EC10-DACC-4942-B5B1-4C108393C23D}" presName="node" presStyleLbl="node1" presStyleIdx="4" presStyleCnt="7">
        <dgm:presLayoutVars>
          <dgm:bulletEnabled val="1"/>
        </dgm:presLayoutVars>
      </dgm:prSet>
      <dgm:spPr>
        <a:prstGeom prst="ellipse">
          <a:avLst/>
        </a:prstGeom>
      </dgm:spPr>
    </dgm:pt>
    <dgm:pt modelId="{2AAD7CD1-1BC8-4BB6-BB61-8336DA3F6503}" type="pres">
      <dgm:prSet presAssocID="{0172CA60-AFE8-4D87-BC9B-097AE7A04F06}" presName="Name9" presStyleLbl="parChTrans1D2" presStyleIdx="5" presStyleCnt="7"/>
      <dgm:spPr>
        <a:custGeom>
          <a:avLst/>
          <a:gdLst/>
          <a:ahLst/>
          <a:cxnLst/>
          <a:rect l="0" t="0" r="0" b="0"/>
          <a:pathLst>
            <a:path>
              <a:moveTo>
                <a:pt x="0" y="12513"/>
              </a:moveTo>
              <a:lnTo>
                <a:pt x="461319" y="12513"/>
              </a:lnTo>
            </a:path>
          </a:pathLst>
        </a:custGeom>
      </dgm:spPr>
    </dgm:pt>
    <dgm:pt modelId="{751E3193-66AC-4D76-B7B9-283214C59D43}" type="pres">
      <dgm:prSet presAssocID="{0172CA60-AFE8-4D87-BC9B-097AE7A04F06}" presName="connTx" presStyleLbl="parChTrans1D2" presStyleIdx="5" presStyleCnt="7"/>
      <dgm:spPr/>
    </dgm:pt>
    <dgm:pt modelId="{B6C7E264-0C34-42C7-AE8A-01B9DB3059C8}" type="pres">
      <dgm:prSet presAssocID="{1834A4CC-CFDC-4791-A903-B3197FAC7CDB}" presName="node" presStyleLbl="node1" presStyleIdx="5" presStyleCnt="7" custScaleX="126340">
        <dgm:presLayoutVars>
          <dgm:bulletEnabled val="1"/>
        </dgm:presLayoutVars>
      </dgm:prSet>
      <dgm:spPr>
        <a:prstGeom prst="ellipse">
          <a:avLst/>
        </a:prstGeom>
      </dgm:spPr>
    </dgm:pt>
    <dgm:pt modelId="{A1901298-5ADE-448C-A9D4-16768A7A9864}" type="pres">
      <dgm:prSet presAssocID="{08CB4510-19A7-41BD-ACCB-839E91C387F4}" presName="Name9" presStyleLbl="parChTrans1D2" presStyleIdx="6" presStyleCnt="7"/>
      <dgm:spPr>
        <a:custGeom>
          <a:avLst/>
          <a:gdLst/>
          <a:ahLst/>
          <a:cxnLst/>
          <a:rect l="0" t="0" r="0" b="0"/>
          <a:pathLst>
            <a:path>
              <a:moveTo>
                <a:pt x="0" y="12513"/>
              </a:moveTo>
              <a:lnTo>
                <a:pt x="553091" y="12513"/>
              </a:lnTo>
            </a:path>
          </a:pathLst>
        </a:custGeom>
      </dgm:spPr>
    </dgm:pt>
    <dgm:pt modelId="{1864D5DF-D639-43A4-A4C8-6D41FBEFD438}" type="pres">
      <dgm:prSet presAssocID="{08CB4510-19A7-41BD-ACCB-839E91C387F4}" presName="connTx" presStyleLbl="parChTrans1D2" presStyleIdx="6" presStyleCnt="7"/>
      <dgm:spPr/>
    </dgm:pt>
    <dgm:pt modelId="{46E868EC-25C7-4A8E-9232-5113254F11BA}" type="pres">
      <dgm:prSet presAssocID="{B8DA1EA8-3FAA-433C-AF65-D3CF38A4726C}" presName="node" presStyleLbl="node1" presStyleIdx="6" presStyleCnt="7">
        <dgm:presLayoutVars>
          <dgm:bulletEnabled val="1"/>
        </dgm:presLayoutVars>
      </dgm:prSet>
      <dgm:spPr>
        <a:prstGeom prst="ellipse">
          <a:avLst/>
        </a:prstGeom>
      </dgm:spPr>
    </dgm:pt>
  </dgm:ptLst>
  <dgm:cxnLst>
    <dgm:cxn modelId="{C3DA9305-75FD-4B6C-81D5-738D02044F7F}" type="presOf" srcId="{0B57A1A3-C839-4268-8C2E-6EC2650EDE46}" destId="{F3FF5DF3-38E9-48AF-A04A-796527A2CC8F}" srcOrd="1" destOrd="0" presId="urn:microsoft.com/office/officeart/2005/8/layout/radial1"/>
    <dgm:cxn modelId="{14C9100C-F6DB-49DE-BEAC-1BEB02194EFA}" srcId="{06388DC3-5F8E-4B6F-92BE-9DEDE165F72D}" destId="{AB4FD544-581B-47AB-8EA7-939C13898AC4}" srcOrd="0" destOrd="0" parTransId="{9B84112F-2408-45F0-BC67-1569BA30F532}" sibTransId="{9D343718-9C9F-47A8-9EBD-FC5F1920A19B}"/>
    <dgm:cxn modelId="{EF21CB0C-0B74-42FC-9E2A-9A6454F94E7F}" type="presOf" srcId="{06388DC3-5F8E-4B6F-92BE-9DEDE165F72D}" destId="{D85E4281-93C3-4344-8A7C-3A6B35DC67D8}" srcOrd="0" destOrd="0" presId="urn:microsoft.com/office/officeart/2005/8/layout/radial1"/>
    <dgm:cxn modelId="{B7C9951E-3E6C-4174-91C6-8873776C1488}" type="presOf" srcId="{08CB4510-19A7-41BD-ACCB-839E91C387F4}" destId="{A1901298-5ADE-448C-A9D4-16768A7A9864}" srcOrd="0" destOrd="0" presId="urn:microsoft.com/office/officeart/2005/8/layout/radial1"/>
    <dgm:cxn modelId="{D1920F23-8339-4808-A4F4-C375442ECE6D}" type="presOf" srcId="{6A1529BA-3307-4502-9C6A-DD5FF2F051A2}" destId="{3A79C899-3875-41A2-8FE6-08FCA2353B55}" srcOrd="0" destOrd="0" presId="urn:microsoft.com/office/officeart/2005/8/layout/radial1"/>
    <dgm:cxn modelId="{D5B91B27-35BD-4E37-B4EB-5D3F17EF4A98}" type="presOf" srcId="{9A66EAB2-4D9F-4237-90BF-DE6BB7456C90}" destId="{2CC8AFCD-B714-4B57-AD19-693978824FAD}" srcOrd="0" destOrd="0" presId="urn:microsoft.com/office/officeart/2005/8/layout/radial1"/>
    <dgm:cxn modelId="{D381F730-262F-4759-AACE-07C7200D02EB}" type="presOf" srcId="{9B84112F-2408-45F0-BC67-1569BA30F532}" destId="{EBC09A31-8D42-4AC8-B83C-2D673F4583CC}" srcOrd="1" destOrd="0" presId="urn:microsoft.com/office/officeart/2005/8/layout/radial1"/>
    <dgm:cxn modelId="{20210D32-2A36-407B-9FCB-5846598B1641}" type="presOf" srcId="{AB4FD544-581B-47AB-8EA7-939C13898AC4}" destId="{36A4BAFC-6327-4052-BDA7-1E7AA24FEBA0}" srcOrd="0" destOrd="0" presId="urn:microsoft.com/office/officeart/2005/8/layout/radial1"/>
    <dgm:cxn modelId="{BFF2A836-E179-4EFD-AEF9-EE611FFDDBFA}" srcId="{06388DC3-5F8E-4B6F-92BE-9DEDE165F72D}" destId="{33B0EC10-DACC-4942-B5B1-4C108393C23D}" srcOrd="4" destOrd="0" parTransId="{6A1529BA-3307-4502-9C6A-DD5FF2F051A2}" sibTransId="{6BABF1E1-8EF7-4331-A035-1984E23E3767}"/>
    <dgm:cxn modelId="{D0802F39-08C7-419B-BE55-DDDCB8C67928}" srcId="{06388DC3-5F8E-4B6F-92BE-9DEDE165F72D}" destId="{9CA21715-19EE-4CD9-90D0-9563E44DAFC4}" srcOrd="3" destOrd="0" parTransId="{0B57A1A3-C839-4268-8C2E-6EC2650EDE46}" sibTransId="{3FFF81C8-22D4-4298-9C44-94585631EC50}"/>
    <dgm:cxn modelId="{A05A6942-8ABE-4B41-8108-AF3DE36588E0}" type="presOf" srcId="{F9975AF2-8D3F-4320-95DF-8612E04F56D3}" destId="{BB64FDC6-C988-48F4-997C-03B86A15847C}" srcOrd="1" destOrd="0" presId="urn:microsoft.com/office/officeart/2005/8/layout/radial1"/>
    <dgm:cxn modelId="{EB19D343-68D4-46E4-A200-53526F4C5DBF}" type="presOf" srcId="{33B0EC10-DACC-4942-B5B1-4C108393C23D}" destId="{DA1E48BF-F907-48BF-817E-A0ED3BC6DC11}" srcOrd="0" destOrd="0" presId="urn:microsoft.com/office/officeart/2005/8/layout/radial1"/>
    <dgm:cxn modelId="{1B04F251-072F-483E-B147-59323DCE0C71}" type="presOf" srcId="{1834A4CC-CFDC-4791-A903-B3197FAC7CDB}" destId="{B6C7E264-0C34-42C7-AE8A-01B9DB3059C8}" srcOrd="0" destOrd="0" presId="urn:microsoft.com/office/officeart/2005/8/layout/radial1"/>
    <dgm:cxn modelId="{95055353-F3F6-402E-B473-14D69ADC50A1}" type="presOf" srcId="{745E2D5E-E1DB-4035-B1B2-3708572879DA}" destId="{C0F2A21D-B000-4BBC-919F-84C85D7EE3BE}" srcOrd="0" destOrd="0" presId="urn:microsoft.com/office/officeart/2005/8/layout/radial1"/>
    <dgm:cxn modelId="{FB82DA53-030D-4E0D-BEC0-0000B2827FD7}" type="presOf" srcId="{0172CA60-AFE8-4D87-BC9B-097AE7A04F06}" destId="{2AAD7CD1-1BC8-4BB6-BB61-8336DA3F6503}" srcOrd="0" destOrd="0" presId="urn:microsoft.com/office/officeart/2005/8/layout/radial1"/>
    <dgm:cxn modelId="{E896F554-C7C4-415D-8089-005E57FCCE7E}" type="presOf" srcId="{B8DA1EA8-3FAA-433C-AF65-D3CF38A4726C}" destId="{46E868EC-25C7-4A8E-9232-5113254F11BA}" srcOrd="0" destOrd="0" presId="urn:microsoft.com/office/officeart/2005/8/layout/radial1"/>
    <dgm:cxn modelId="{49E64559-3D49-4126-A67E-F9599C56D16E}" type="presOf" srcId="{9A66EAB2-4D9F-4237-90BF-DE6BB7456C90}" destId="{7430C861-4FA4-4098-BC69-27A09B49B1DC}" srcOrd="1" destOrd="0" presId="urn:microsoft.com/office/officeart/2005/8/layout/radial1"/>
    <dgm:cxn modelId="{E3AA687E-B25C-43BA-9938-B39A33544511}" srcId="{06388DC3-5F8E-4B6F-92BE-9DEDE165F72D}" destId="{B3A60BF1-08B1-4AD2-B0B1-7DC963E82AB6}" srcOrd="2" destOrd="0" parTransId="{F9975AF2-8D3F-4320-95DF-8612E04F56D3}" sibTransId="{7335EEDC-C092-42EA-95EA-727487A87D77}"/>
    <dgm:cxn modelId="{02782682-AC6B-47B6-91F7-F794661ECB09}" srcId="{745E2D5E-E1DB-4035-B1B2-3708572879DA}" destId="{5895422D-DF19-45E0-B143-3C8928C0B6B7}" srcOrd="1" destOrd="0" parTransId="{23D28717-3BB7-4857-B0E1-66358C03D3C3}" sibTransId="{207EEC6F-47AA-4E22-9A75-6BDF8AC0E115}"/>
    <dgm:cxn modelId="{35B38186-B1F6-49BE-A488-8C72D90972BA}" type="presOf" srcId="{B3A60BF1-08B1-4AD2-B0B1-7DC963E82AB6}" destId="{413B3AB1-DE4B-4347-B04A-48CD56F18831}" srcOrd="0" destOrd="0" presId="urn:microsoft.com/office/officeart/2005/8/layout/radial1"/>
    <dgm:cxn modelId="{CE479EA9-5D5D-44DB-BA2C-0217723E5737}" srcId="{06388DC3-5F8E-4B6F-92BE-9DEDE165F72D}" destId="{1834A4CC-CFDC-4791-A903-B3197FAC7CDB}" srcOrd="5" destOrd="0" parTransId="{0172CA60-AFE8-4D87-BC9B-097AE7A04F06}" sibTransId="{BDB9D648-1B10-4F94-A233-F7B9480BEABC}"/>
    <dgm:cxn modelId="{084383AC-E77D-4C00-987E-90F0172C7091}" type="presOf" srcId="{9CA21715-19EE-4CD9-90D0-9563E44DAFC4}" destId="{67DC1DBE-3255-4A0F-98B6-34ECD2628FCB}" srcOrd="0" destOrd="0" presId="urn:microsoft.com/office/officeart/2005/8/layout/radial1"/>
    <dgm:cxn modelId="{D78377D7-DBEA-4668-AB2E-97AD287C0D70}" type="presOf" srcId="{08CB4510-19A7-41BD-ACCB-839E91C387F4}" destId="{1864D5DF-D639-43A4-A4C8-6D41FBEFD438}" srcOrd="1" destOrd="0" presId="urn:microsoft.com/office/officeart/2005/8/layout/radial1"/>
    <dgm:cxn modelId="{F01AE4D9-06C4-470B-AF22-372B035A217F}" type="presOf" srcId="{9B84112F-2408-45F0-BC67-1569BA30F532}" destId="{02D91297-AF31-4814-A02E-B307A984FBE4}" srcOrd="0" destOrd="0" presId="urn:microsoft.com/office/officeart/2005/8/layout/radial1"/>
    <dgm:cxn modelId="{6DD3FCD9-6606-4F41-B064-57A2AC9F1397}" type="presOf" srcId="{0172CA60-AFE8-4D87-BC9B-097AE7A04F06}" destId="{751E3193-66AC-4D76-B7B9-283214C59D43}" srcOrd="1" destOrd="0" presId="urn:microsoft.com/office/officeart/2005/8/layout/radial1"/>
    <dgm:cxn modelId="{C5A674DE-6C18-4EFB-83CA-0E5073AC5D47}" type="presOf" srcId="{F9975AF2-8D3F-4320-95DF-8612E04F56D3}" destId="{C675A2DD-5DEE-4905-B82B-2D20B4394A3B}" srcOrd="0" destOrd="0" presId="urn:microsoft.com/office/officeart/2005/8/layout/radial1"/>
    <dgm:cxn modelId="{707843DF-0B58-4A4C-8F2B-3AC2D0F15B5E}" srcId="{06388DC3-5F8E-4B6F-92BE-9DEDE165F72D}" destId="{5D8A18E5-8824-408B-B2C3-A1BE1D0911D0}" srcOrd="1" destOrd="0" parTransId="{9A66EAB2-4D9F-4237-90BF-DE6BB7456C90}" sibTransId="{49724ADC-293A-4616-8A9C-C16A7D40BA72}"/>
    <dgm:cxn modelId="{E13299DF-4E42-40B1-A88E-5DB8C52F0244}" type="presOf" srcId="{6A1529BA-3307-4502-9C6A-DD5FF2F051A2}" destId="{6AEFF810-4AA0-4193-A660-2451779FDEC5}" srcOrd="1" destOrd="0" presId="urn:microsoft.com/office/officeart/2005/8/layout/radial1"/>
    <dgm:cxn modelId="{218798E7-2F98-4C55-9195-F8F2A7A35B86}" srcId="{06388DC3-5F8E-4B6F-92BE-9DEDE165F72D}" destId="{B8DA1EA8-3FAA-433C-AF65-D3CF38A4726C}" srcOrd="6" destOrd="0" parTransId="{08CB4510-19A7-41BD-ACCB-839E91C387F4}" sibTransId="{84426355-EADA-4484-B006-D44AB1CE4AF8}"/>
    <dgm:cxn modelId="{72076EF2-8435-4BD5-B8E9-205BED015510}" type="presOf" srcId="{0B57A1A3-C839-4268-8C2E-6EC2650EDE46}" destId="{6D67A442-7F41-4FED-8E5C-4B249C929428}" srcOrd="0" destOrd="0" presId="urn:microsoft.com/office/officeart/2005/8/layout/radial1"/>
    <dgm:cxn modelId="{FAE22FF7-E8F5-4EFB-81E3-B95D23967107}" type="presOf" srcId="{5D8A18E5-8824-408B-B2C3-A1BE1D0911D0}" destId="{2BD0F962-F09A-4F1B-B313-315CFB990039}" srcOrd="0" destOrd="0" presId="urn:microsoft.com/office/officeart/2005/8/layout/radial1"/>
    <dgm:cxn modelId="{D91100F8-0F3F-4457-9688-C87042F9F0A2}" srcId="{745E2D5E-E1DB-4035-B1B2-3708572879DA}" destId="{06388DC3-5F8E-4B6F-92BE-9DEDE165F72D}" srcOrd="0" destOrd="0" parTransId="{3A14965B-89C3-4E68-911E-C2904A7C6154}" sibTransId="{710102F3-23A2-437A-B97E-A2763FD47D85}"/>
    <dgm:cxn modelId="{347E0DA8-CFEA-476E-ABC9-EB5CDB9C1914}" type="presParOf" srcId="{C0F2A21D-B000-4BBC-919F-84C85D7EE3BE}" destId="{D85E4281-93C3-4344-8A7C-3A6B35DC67D8}" srcOrd="0" destOrd="0" presId="urn:microsoft.com/office/officeart/2005/8/layout/radial1"/>
    <dgm:cxn modelId="{4B249BBE-902C-4410-A37F-0CD0012BD524}" type="presParOf" srcId="{C0F2A21D-B000-4BBC-919F-84C85D7EE3BE}" destId="{02D91297-AF31-4814-A02E-B307A984FBE4}" srcOrd="1" destOrd="0" presId="urn:microsoft.com/office/officeart/2005/8/layout/radial1"/>
    <dgm:cxn modelId="{439F6213-66DA-4154-9F70-B481162D9093}" type="presParOf" srcId="{02D91297-AF31-4814-A02E-B307A984FBE4}" destId="{EBC09A31-8D42-4AC8-B83C-2D673F4583CC}" srcOrd="0" destOrd="0" presId="urn:microsoft.com/office/officeart/2005/8/layout/radial1"/>
    <dgm:cxn modelId="{F115FA13-048F-4F02-BCF8-A11E976FA192}" type="presParOf" srcId="{C0F2A21D-B000-4BBC-919F-84C85D7EE3BE}" destId="{36A4BAFC-6327-4052-BDA7-1E7AA24FEBA0}" srcOrd="2" destOrd="0" presId="urn:microsoft.com/office/officeart/2005/8/layout/radial1"/>
    <dgm:cxn modelId="{A59FFC3E-61AB-4A26-AC81-EBC481F0D8D5}" type="presParOf" srcId="{C0F2A21D-B000-4BBC-919F-84C85D7EE3BE}" destId="{2CC8AFCD-B714-4B57-AD19-693978824FAD}" srcOrd="3" destOrd="0" presId="urn:microsoft.com/office/officeart/2005/8/layout/radial1"/>
    <dgm:cxn modelId="{1EF4704F-DF49-4A72-9165-15850F3B626C}" type="presParOf" srcId="{2CC8AFCD-B714-4B57-AD19-693978824FAD}" destId="{7430C861-4FA4-4098-BC69-27A09B49B1DC}" srcOrd="0" destOrd="0" presId="urn:microsoft.com/office/officeart/2005/8/layout/radial1"/>
    <dgm:cxn modelId="{2AB3CD55-14B9-40DE-AD4C-93C1CA6C1448}" type="presParOf" srcId="{C0F2A21D-B000-4BBC-919F-84C85D7EE3BE}" destId="{2BD0F962-F09A-4F1B-B313-315CFB990039}" srcOrd="4" destOrd="0" presId="urn:microsoft.com/office/officeart/2005/8/layout/radial1"/>
    <dgm:cxn modelId="{D823D961-0EB8-4A20-A763-478D4EE48924}" type="presParOf" srcId="{C0F2A21D-B000-4BBC-919F-84C85D7EE3BE}" destId="{C675A2DD-5DEE-4905-B82B-2D20B4394A3B}" srcOrd="5" destOrd="0" presId="urn:microsoft.com/office/officeart/2005/8/layout/radial1"/>
    <dgm:cxn modelId="{5045D159-3DD3-4B87-B4F8-DB32F17E9CCE}" type="presParOf" srcId="{C675A2DD-5DEE-4905-B82B-2D20B4394A3B}" destId="{BB64FDC6-C988-48F4-997C-03B86A15847C}" srcOrd="0" destOrd="0" presId="urn:microsoft.com/office/officeart/2005/8/layout/radial1"/>
    <dgm:cxn modelId="{A2508C39-F722-43B1-B856-1E3EAAFBCC98}" type="presParOf" srcId="{C0F2A21D-B000-4BBC-919F-84C85D7EE3BE}" destId="{413B3AB1-DE4B-4347-B04A-48CD56F18831}" srcOrd="6" destOrd="0" presId="urn:microsoft.com/office/officeart/2005/8/layout/radial1"/>
    <dgm:cxn modelId="{F80620B7-1550-4A5E-9C65-59A1104F1532}" type="presParOf" srcId="{C0F2A21D-B000-4BBC-919F-84C85D7EE3BE}" destId="{6D67A442-7F41-4FED-8E5C-4B249C929428}" srcOrd="7" destOrd="0" presId="urn:microsoft.com/office/officeart/2005/8/layout/radial1"/>
    <dgm:cxn modelId="{08B37AB7-0C6D-4D02-9665-733543853386}" type="presParOf" srcId="{6D67A442-7F41-4FED-8E5C-4B249C929428}" destId="{F3FF5DF3-38E9-48AF-A04A-796527A2CC8F}" srcOrd="0" destOrd="0" presId="urn:microsoft.com/office/officeart/2005/8/layout/radial1"/>
    <dgm:cxn modelId="{FA87BE92-87E6-44F0-9479-68D34C6A6AF4}" type="presParOf" srcId="{C0F2A21D-B000-4BBC-919F-84C85D7EE3BE}" destId="{67DC1DBE-3255-4A0F-98B6-34ECD2628FCB}" srcOrd="8" destOrd="0" presId="urn:microsoft.com/office/officeart/2005/8/layout/radial1"/>
    <dgm:cxn modelId="{EC7C00D9-A953-4EB3-ADFA-3FAA4B79856A}" type="presParOf" srcId="{C0F2A21D-B000-4BBC-919F-84C85D7EE3BE}" destId="{3A79C899-3875-41A2-8FE6-08FCA2353B55}" srcOrd="9" destOrd="0" presId="urn:microsoft.com/office/officeart/2005/8/layout/radial1"/>
    <dgm:cxn modelId="{51C996E0-C073-4BB9-912E-AEC755169596}" type="presParOf" srcId="{3A79C899-3875-41A2-8FE6-08FCA2353B55}" destId="{6AEFF810-4AA0-4193-A660-2451779FDEC5}" srcOrd="0" destOrd="0" presId="urn:microsoft.com/office/officeart/2005/8/layout/radial1"/>
    <dgm:cxn modelId="{83C97B81-CE50-4DAF-A437-E55B94F9A64D}" type="presParOf" srcId="{C0F2A21D-B000-4BBC-919F-84C85D7EE3BE}" destId="{DA1E48BF-F907-48BF-817E-A0ED3BC6DC11}" srcOrd="10" destOrd="0" presId="urn:microsoft.com/office/officeart/2005/8/layout/radial1"/>
    <dgm:cxn modelId="{C53F1246-5339-4CAA-8434-D3570B99EBA3}" type="presParOf" srcId="{C0F2A21D-B000-4BBC-919F-84C85D7EE3BE}" destId="{2AAD7CD1-1BC8-4BB6-BB61-8336DA3F6503}" srcOrd="11" destOrd="0" presId="urn:microsoft.com/office/officeart/2005/8/layout/radial1"/>
    <dgm:cxn modelId="{48AF4ECB-1E35-4D6E-B2D4-82D260EC9DD7}" type="presParOf" srcId="{2AAD7CD1-1BC8-4BB6-BB61-8336DA3F6503}" destId="{751E3193-66AC-4D76-B7B9-283214C59D43}" srcOrd="0" destOrd="0" presId="urn:microsoft.com/office/officeart/2005/8/layout/radial1"/>
    <dgm:cxn modelId="{92BBE2E8-F499-445E-912C-1F8B3A545AFF}" type="presParOf" srcId="{C0F2A21D-B000-4BBC-919F-84C85D7EE3BE}" destId="{B6C7E264-0C34-42C7-AE8A-01B9DB3059C8}" srcOrd="12" destOrd="0" presId="urn:microsoft.com/office/officeart/2005/8/layout/radial1"/>
    <dgm:cxn modelId="{A078A6E8-6B4F-4EAE-BF19-B6CA467EE90C}" type="presParOf" srcId="{C0F2A21D-B000-4BBC-919F-84C85D7EE3BE}" destId="{A1901298-5ADE-448C-A9D4-16768A7A9864}" srcOrd="13" destOrd="0" presId="urn:microsoft.com/office/officeart/2005/8/layout/radial1"/>
    <dgm:cxn modelId="{EC07A3BF-9DC9-4E63-BCC0-54A76150616A}" type="presParOf" srcId="{A1901298-5ADE-448C-A9D4-16768A7A9864}" destId="{1864D5DF-D639-43A4-A4C8-6D41FBEFD438}" srcOrd="0" destOrd="0" presId="urn:microsoft.com/office/officeart/2005/8/layout/radial1"/>
    <dgm:cxn modelId="{63750F53-868A-4477-87BE-01F69635B4D0}" type="presParOf" srcId="{C0F2A21D-B000-4BBC-919F-84C85D7EE3BE}" destId="{46E868EC-25C7-4A8E-9232-5113254F11BA}" srcOrd="14" destOrd="0" presId="urn:microsoft.com/office/officeart/2005/8/layout/radial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745E2D5E-E1DB-4035-B1B2-3708572879DA}" type="doc">
      <dgm:prSet loTypeId="urn:microsoft.com/office/officeart/2005/8/layout/radial1" loCatId="cycle" qsTypeId="urn:microsoft.com/office/officeart/2005/8/quickstyle/simple1#7" qsCatId="simple" csTypeId="urn:microsoft.com/office/officeart/2005/8/colors/accent1_2#7" csCatId="accent1" phldr="1"/>
      <dgm:spPr/>
      <dgm:t>
        <a:bodyPr/>
        <a:lstStyle/>
        <a:p>
          <a:endParaRPr lang="ru-RU"/>
        </a:p>
      </dgm:t>
    </dgm:pt>
    <dgm:pt modelId="{06388DC3-5F8E-4B6F-92BE-9DEDE165F72D}">
      <dgm:prSet phldrT="[Текст]" custT="1">
        <dgm:style>
          <a:lnRef idx="1">
            <a:schemeClr val="accent1"/>
          </a:lnRef>
          <a:fillRef idx="2">
            <a:schemeClr val="accent1"/>
          </a:fillRef>
          <a:effectRef idx="1">
            <a:schemeClr val="accent1"/>
          </a:effectRef>
          <a:fontRef idx="minor">
            <a:schemeClr val="dk1"/>
          </a:fontRef>
        </dgm:style>
      </dgm:prSet>
      <dgm:spPr>
        <a:xfrm>
          <a:off x="1849837" y="1087986"/>
          <a:ext cx="1181488" cy="309161"/>
        </a:xfrm>
        <a:solidFill>
          <a:sysClr val="window" lastClr="FFFFFF"/>
        </a:solidFill>
        <a:ln w="6350" cap="flat" cmpd="sng" algn="ctr">
          <a:noFill/>
          <a:prstDash val="solid"/>
          <a:miter lim="800000"/>
        </a:ln>
        <a:effectLst/>
      </dgm:spPr>
      <dgm:t>
        <a:bodyPr/>
        <a:lstStyle/>
        <a:p>
          <a:pPr algn="ctr">
            <a:buNone/>
          </a:pPr>
          <a:r>
            <a:rPr lang="en-US" sz="1200" b="1" dirty="0">
              <a:solidFill>
                <a:sysClr val="windowText" lastClr="000000"/>
              </a:solidFill>
              <a:latin typeface="Times New Roman" panose="02020603050405020304" pitchFamily="18" charset="0"/>
              <a:ea typeface="+mn-ea"/>
              <a:cs typeface="Times New Roman" panose="02020603050405020304" pitchFamily="18" charset="0"/>
            </a:rPr>
            <a:t>RELIGION </a:t>
          </a:r>
          <a:endParaRPr lang="ru-RU" sz="1200" b="1"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3A14965B-89C3-4E68-911E-C2904A7C6154}" type="parTrans" cxnId="{D91100F8-0F3F-4457-9688-C87042F9F0A2}">
      <dgm:prSet/>
      <dgm:spPr/>
      <dgm:t>
        <a:bodyPr/>
        <a:lstStyle/>
        <a:p>
          <a:pPr algn="ctr"/>
          <a:endParaRPr lang="ru-RU"/>
        </a:p>
      </dgm:t>
    </dgm:pt>
    <dgm:pt modelId="{710102F3-23A2-437A-B97E-A2763FD47D85}" type="sibTrans" cxnId="{D91100F8-0F3F-4457-9688-C87042F9F0A2}">
      <dgm:prSet/>
      <dgm:spPr/>
      <dgm:t>
        <a:bodyPr/>
        <a:lstStyle/>
        <a:p>
          <a:pPr algn="ctr"/>
          <a:endParaRPr lang="ru-RU"/>
        </a:p>
      </dgm:t>
    </dgm:pt>
    <dgm:pt modelId="{C37D639F-A573-4729-AB0D-7AB0FA55F7E1}">
      <dgm:prSet phldrT="[Текст]" custT="1">
        <dgm:style>
          <a:lnRef idx="1">
            <a:schemeClr val="accent5"/>
          </a:lnRef>
          <a:fillRef idx="2">
            <a:schemeClr val="accent5"/>
          </a:fillRef>
          <a:effectRef idx="1">
            <a:schemeClr val="accent5"/>
          </a:effectRef>
          <a:fontRef idx="minor">
            <a:schemeClr val="dk1"/>
          </a:fontRef>
        </dgm:style>
      </dgm:prSet>
      <dgm:spPr>
        <a:xfrm>
          <a:off x="2041683" y="104157"/>
          <a:ext cx="797796" cy="482568"/>
        </a:xfrm>
        <a:solidFill>
          <a:sysClr val="window" lastClr="FFFFFF"/>
        </a:solidFill>
        <a:ln w="6350" cap="flat" cmpd="sng" algn="ctr">
          <a:noFill/>
          <a:prstDash val="solid"/>
          <a:miter lim="800000"/>
        </a:ln>
        <a:effectLst/>
      </dgm:spPr>
      <dgm:t>
        <a:bodyPr/>
        <a:lstStyle/>
        <a:p>
          <a:pPr algn="ctr">
            <a:buNone/>
          </a:pPr>
          <a:r>
            <a:rPr lang="en-US" sz="1400" dirty="0">
              <a:solidFill>
                <a:sysClr val="windowText" lastClr="000000"/>
              </a:solidFill>
              <a:latin typeface="Times New Roman" panose="02020603050405020304" pitchFamily="18" charset="0"/>
              <a:ea typeface="+mn-ea"/>
              <a:cs typeface="Times New Roman" panose="02020603050405020304" pitchFamily="18" charset="0"/>
            </a:rPr>
            <a:t>Politics</a:t>
          </a:r>
          <a:endParaRPr lang="ru-RU" sz="14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4818E3BF-180A-45CC-9F44-D0E0395F4FCF}" type="parTrans" cxnId="{87DBCEB4-B0E0-4A75-93EE-790FCEC24F30}">
      <dgm:prSet/>
      <dgm:spPr>
        <a:xfrm rot="16200000">
          <a:off x="2189951" y="824939"/>
          <a:ext cx="501260" cy="24833"/>
        </a:xfrm>
        <a:noFill/>
        <a:ln w="12700" cap="flat" cmpd="sng" algn="ctr">
          <a:solidFill>
            <a:srgbClr val="7030A0"/>
          </a:solidFill>
          <a:prstDash val="solid"/>
          <a:miter lim="800000"/>
        </a:ln>
        <a:effectLst/>
      </dgm:spPr>
      <dgm:t>
        <a:bodyPr/>
        <a:lstStyle/>
        <a:p>
          <a:pPr algn="ctr">
            <a:buNone/>
          </a:pPr>
          <a:endParaRPr lang="ru-RU">
            <a:solidFill>
              <a:sysClr val="windowText" lastClr="000000">
                <a:hueOff val="0"/>
                <a:satOff val="0"/>
                <a:lumOff val="0"/>
                <a:alphaOff val="0"/>
              </a:sysClr>
            </a:solidFill>
            <a:latin typeface="Corbel" panose="020B0503020204020204" pitchFamily="34" charset="0"/>
            <a:ea typeface="+mn-ea"/>
            <a:cs typeface="+mn-cs"/>
          </a:endParaRPr>
        </a:p>
      </dgm:t>
    </dgm:pt>
    <dgm:pt modelId="{548B1776-CC42-468A-B226-4647AA99C76F}" type="sibTrans" cxnId="{87DBCEB4-B0E0-4A75-93EE-790FCEC24F30}">
      <dgm:prSet/>
      <dgm:spPr/>
      <dgm:t>
        <a:bodyPr/>
        <a:lstStyle/>
        <a:p>
          <a:pPr algn="ctr"/>
          <a:endParaRPr lang="ru-RU"/>
        </a:p>
      </dgm:t>
    </dgm:pt>
    <dgm:pt modelId="{5D8A18E5-8824-408B-B2C3-A1BE1D0911D0}">
      <dgm:prSet phldrT="[Текст]" custT="1">
        <dgm:style>
          <a:lnRef idx="1">
            <a:schemeClr val="accent5"/>
          </a:lnRef>
          <a:fillRef idx="2">
            <a:schemeClr val="accent5"/>
          </a:fillRef>
          <a:effectRef idx="1">
            <a:schemeClr val="accent5"/>
          </a:effectRef>
          <a:fontRef idx="minor">
            <a:schemeClr val="dk1"/>
          </a:fontRef>
        </dgm:style>
      </dgm:prSet>
      <dgm:spPr>
        <a:xfrm>
          <a:off x="2979039" y="832935"/>
          <a:ext cx="931557" cy="310121"/>
        </a:xfrm>
        <a:solidFill>
          <a:sysClr val="window" lastClr="FFFFFF"/>
        </a:solidFill>
        <a:ln w="6350" cap="flat" cmpd="sng" algn="ctr">
          <a:noFill/>
          <a:prstDash val="solid"/>
          <a:miter lim="800000"/>
        </a:ln>
        <a:effectLst/>
      </dgm:spPr>
      <dgm:t>
        <a:bodyPr/>
        <a:lstStyle/>
        <a:p>
          <a:pPr algn="ctr">
            <a:buNone/>
          </a:pPr>
          <a:r>
            <a:rPr lang="en-US" sz="1400" dirty="0">
              <a:solidFill>
                <a:sysClr val="windowText" lastClr="000000"/>
              </a:solidFill>
              <a:latin typeface="Times New Roman" panose="02020603050405020304" pitchFamily="18" charset="0"/>
              <a:ea typeface="+mn-ea"/>
              <a:cs typeface="Times New Roman" panose="02020603050405020304" pitchFamily="18" charset="0"/>
            </a:rPr>
            <a:t>Opinion</a:t>
          </a:r>
          <a:endParaRPr lang="ru-RU" sz="14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9A66EAB2-4D9F-4237-90BF-DE6BB7456C90}" type="parTrans" cxnId="{707843DF-0B58-4A4C-8F2B-3AC2D0F15B5E}">
      <dgm:prSet/>
      <dgm:spPr>
        <a:xfrm rot="20746519">
          <a:off x="2861564" y="1096055"/>
          <a:ext cx="215991" cy="24833"/>
        </a:xfrm>
        <a:noFill/>
        <a:ln w="12700" cap="flat" cmpd="sng" algn="ctr">
          <a:solidFill>
            <a:srgbClr val="7030A0"/>
          </a:solidFill>
          <a:prstDash val="solid"/>
          <a:miter lim="800000"/>
        </a:ln>
        <a:effectLst/>
      </dgm:spPr>
      <dgm:t>
        <a:bodyPr/>
        <a:lstStyle/>
        <a:p>
          <a:pPr algn="ctr">
            <a:buNone/>
          </a:pPr>
          <a:endParaRPr lang="ru-RU">
            <a:solidFill>
              <a:sysClr val="windowText" lastClr="000000">
                <a:hueOff val="0"/>
                <a:satOff val="0"/>
                <a:lumOff val="0"/>
                <a:alphaOff val="0"/>
              </a:sysClr>
            </a:solidFill>
            <a:latin typeface="Corbel" panose="020B0503020204020204" pitchFamily="34" charset="0"/>
            <a:ea typeface="+mn-ea"/>
            <a:cs typeface="+mn-cs"/>
          </a:endParaRPr>
        </a:p>
      </dgm:t>
    </dgm:pt>
    <dgm:pt modelId="{49724ADC-293A-4616-8A9C-C16A7D40BA72}" type="sibTrans" cxnId="{707843DF-0B58-4A4C-8F2B-3AC2D0F15B5E}">
      <dgm:prSet/>
      <dgm:spPr/>
      <dgm:t>
        <a:bodyPr/>
        <a:lstStyle/>
        <a:p>
          <a:pPr algn="ctr"/>
          <a:endParaRPr lang="ru-RU"/>
        </a:p>
      </dgm:t>
    </dgm:pt>
    <dgm:pt modelId="{33B0EC10-DACC-4942-B5B1-4C108393C23D}">
      <dgm:prSet phldrT="[Текст]" custT="1">
        <dgm:style>
          <a:lnRef idx="1">
            <a:schemeClr val="accent5"/>
          </a:lnRef>
          <a:fillRef idx="2">
            <a:schemeClr val="accent5"/>
          </a:fillRef>
          <a:effectRef idx="1">
            <a:schemeClr val="accent5"/>
          </a:effectRef>
          <a:fontRef idx="minor">
            <a:schemeClr val="dk1"/>
          </a:fontRef>
        </dgm:style>
      </dgm:prSet>
      <dgm:spPr>
        <a:xfrm>
          <a:off x="1129051" y="744891"/>
          <a:ext cx="690093" cy="471106"/>
        </a:xfrm>
        <a:solidFill>
          <a:sysClr val="window" lastClr="FFFFFF"/>
        </a:solidFill>
        <a:ln w="6350" cap="flat" cmpd="sng" algn="ctr">
          <a:noFill/>
          <a:prstDash val="solid"/>
          <a:miter lim="800000"/>
        </a:ln>
        <a:effectLst/>
      </dgm:spPr>
      <dgm:t>
        <a:bodyPr/>
        <a:lstStyle/>
        <a:p>
          <a:pPr algn="ctr">
            <a:buNone/>
          </a:pPr>
          <a:r>
            <a:rPr lang="en-US" sz="1400" dirty="0">
              <a:solidFill>
                <a:sysClr val="windowText" lastClr="000000"/>
              </a:solidFill>
              <a:latin typeface="Times New Roman" panose="02020603050405020304" pitchFamily="18" charset="0"/>
              <a:ea typeface="+mn-ea"/>
              <a:cs typeface="Times New Roman" panose="02020603050405020304" pitchFamily="18" charset="0"/>
            </a:rPr>
            <a:t>World</a:t>
          </a:r>
          <a:endParaRPr lang="ru-RU" sz="14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6A1529BA-3307-4502-9C6A-DD5FF2F051A2}" type="parTrans" cxnId="{BFF2A836-E179-4EFD-AEF9-EE611FFDDBFA}">
      <dgm:prSet/>
      <dgm:spPr>
        <a:xfrm rot="11710462">
          <a:off x="1790509" y="1086951"/>
          <a:ext cx="244155" cy="24833"/>
        </a:xfrm>
        <a:noFill/>
        <a:ln w="12700" cap="flat" cmpd="sng" algn="ctr">
          <a:solidFill>
            <a:srgbClr val="7030A0"/>
          </a:solidFill>
          <a:prstDash val="solid"/>
          <a:miter lim="800000"/>
        </a:ln>
        <a:effectLst/>
      </dgm:spPr>
      <dgm:t>
        <a:bodyPr/>
        <a:lstStyle/>
        <a:p>
          <a:pPr algn="ctr">
            <a:buNone/>
          </a:pPr>
          <a:endParaRPr lang="ru-RU">
            <a:solidFill>
              <a:sysClr val="windowText" lastClr="000000">
                <a:hueOff val="0"/>
                <a:satOff val="0"/>
                <a:lumOff val="0"/>
                <a:alphaOff val="0"/>
              </a:sysClr>
            </a:solidFill>
            <a:latin typeface="Corbel" panose="020B0503020204020204" pitchFamily="34" charset="0"/>
            <a:ea typeface="+mn-ea"/>
            <a:cs typeface="+mn-cs"/>
          </a:endParaRPr>
        </a:p>
      </dgm:t>
    </dgm:pt>
    <dgm:pt modelId="{6BABF1E1-8EF7-4331-A035-1984E23E3767}" type="sibTrans" cxnId="{BFF2A836-E179-4EFD-AEF9-EE611FFDDBFA}">
      <dgm:prSet/>
      <dgm:spPr/>
      <dgm:t>
        <a:bodyPr/>
        <a:lstStyle/>
        <a:p>
          <a:pPr algn="ctr"/>
          <a:endParaRPr lang="ru-RU"/>
        </a:p>
      </dgm:t>
    </dgm:pt>
    <dgm:pt modelId="{B3A60BF1-08B1-4AD2-B0B1-7DC963E82AB6}">
      <dgm:prSet custT="1">
        <dgm:style>
          <a:lnRef idx="1">
            <a:schemeClr val="accent5"/>
          </a:lnRef>
          <a:fillRef idx="2">
            <a:schemeClr val="accent5"/>
          </a:fillRef>
          <a:effectRef idx="1">
            <a:schemeClr val="accent5"/>
          </a:effectRef>
          <a:fontRef idx="minor">
            <a:schemeClr val="dk1"/>
          </a:fontRef>
        </dgm:style>
      </dgm:prSet>
      <dgm:spPr>
        <a:xfrm>
          <a:off x="2553066" y="1707770"/>
          <a:ext cx="829664" cy="521172"/>
        </a:xfrm>
        <a:solidFill>
          <a:sysClr val="window" lastClr="FFFFFF"/>
        </a:solidFill>
        <a:ln w="6350" cap="flat" cmpd="sng" algn="ctr">
          <a:noFill/>
          <a:prstDash val="solid"/>
          <a:miter lim="800000"/>
        </a:ln>
        <a:effectLst/>
      </dgm:spPr>
      <dgm:t>
        <a:bodyPr/>
        <a:lstStyle/>
        <a:p>
          <a:pPr algn="ctr">
            <a:buNone/>
          </a:pPr>
          <a:r>
            <a:rPr lang="en-US" sz="1400" dirty="0">
              <a:solidFill>
                <a:sysClr val="windowText" lastClr="000000"/>
              </a:solidFill>
              <a:latin typeface="Times New Roman" panose="02020603050405020304" pitchFamily="18" charset="0"/>
              <a:ea typeface="+mn-ea"/>
              <a:cs typeface="Times New Roman" panose="02020603050405020304" pitchFamily="18" charset="0"/>
            </a:rPr>
            <a:t>New York</a:t>
          </a:r>
          <a:endParaRPr lang="ru-RU" sz="14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F9975AF2-8D3F-4320-95DF-8612E04F56D3}" type="parTrans" cxnId="{E3AA687E-B25C-43BA-9938-B39A33544511}">
      <dgm:prSet/>
      <dgm:spPr>
        <a:xfrm rot="3240000">
          <a:off x="2465094" y="1550443"/>
          <a:ext cx="416388" cy="24833"/>
        </a:xfrm>
        <a:noFill/>
        <a:ln w="12700" cap="flat" cmpd="sng" algn="ctr">
          <a:solidFill>
            <a:srgbClr val="7030A0"/>
          </a:solidFill>
          <a:prstDash val="solid"/>
          <a:miter lim="800000"/>
        </a:ln>
        <a:effectLst/>
      </dgm:spPr>
      <dgm:t>
        <a:bodyPr/>
        <a:lstStyle/>
        <a:p>
          <a:pPr algn="ctr">
            <a:buNone/>
          </a:pPr>
          <a:endParaRPr lang="ru-RU">
            <a:solidFill>
              <a:sysClr val="windowText" lastClr="000000">
                <a:hueOff val="0"/>
                <a:satOff val="0"/>
                <a:lumOff val="0"/>
                <a:alphaOff val="0"/>
              </a:sysClr>
            </a:solidFill>
            <a:latin typeface="Corbel" panose="020B0503020204020204" pitchFamily="34" charset="0"/>
            <a:ea typeface="+mn-ea"/>
            <a:cs typeface="+mn-cs"/>
          </a:endParaRPr>
        </a:p>
      </dgm:t>
    </dgm:pt>
    <dgm:pt modelId="{7335EEDC-C092-42EA-95EA-727487A87D77}" type="sibTrans" cxnId="{E3AA687E-B25C-43BA-9938-B39A33544511}">
      <dgm:prSet/>
      <dgm:spPr/>
      <dgm:t>
        <a:bodyPr/>
        <a:lstStyle/>
        <a:p>
          <a:pPr algn="ctr"/>
          <a:endParaRPr lang="ru-RU"/>
        </a:p>
      </dgm:t>
    </dgm:pt>
    <dgm:pt modelId="{9CA21715-19EE-4CD9-90D0-9563E44DAFC4}">
      <dgm:prSet custT="1">
        <dgm:style>
          <a:lnRef idx="1">
            <a:schemeClr val="accent5"/>
          </a:lnRef>
          <a:fillRef idx="2">
            <a:schemeClr val="accent5"/>
          </a:fillRef>
          <a:effectRef idx="1">
            <a:schemeClr val="accent5"/>
          </a:effectRef>
          <a:fontRef idx="minor">
            <a:schemeClr val="dk1"/>
          </a:fontRef>
        </dgm:style>
      </dgm:prSet>
      <dgm:spPr>
        <a:xfrm>
          <a:off x="1466373" y="1707770"/>
          <a:ext cx="893781" cy="521172"/>
        </a:xfrm>
        <a:solidFill>
          <a:sysClr val="window" lastClr="FFFFFF"/>
        </a:solidFill>
        <a:ln w="6350" cap="flat" cmpd="sng" algn="ctr">
          <a:noFill/>
          <a:prstDash val="solid"/>
          <a:miter lim="800000"/>
        </a:ln>
        <a:effectLst/>
      </dgm:spPr>
      <dgm:t>
        <a:bodyPr/>
        <a:lstStyle/>
        <a:p>
          <a:pPr algn="ctr">
            <a:buNone/>
          </a:pPr>
          <a:r>
            <a:rPr lang="en-US" sz="1400" dirty="0">
              <a:solidFill>
                <a:sysClr val="windowText" lastClr="000000"/>
              </a:solidFill>
              <a:effectLst/>
              <a:latin typeface="Times New Roman" panose="02020603050405020304" pitchFamily="18" charset="0"/>
              <a:ea typeface="+mn-ea"/>
              <a:cs typeface="Times New Roman" panose="02020603050405020304" pitchFamily="18" charset="0"/>
            </a:rPr>
            <a:t>U.S. News</a:t>
          </a:r>
          <a:endParaRPr lang="ru-RU" sz="1400" dirty="0">
            <a:solidFill>
              <a:sysClr val="windowText" lastClr="000000"/>
            </a:solidFill>
            <a:effectLst/>
            <a:latin typeface="Times New Roman" panose="02020603050405020304" pitchFamily="18" charset="0"/>
            <a:ea typeface="+mn-ea"/>
            <a:cs typeface="Times New Roman" panose="02020603050405020304" pitchFamily="18" charset="0"/>
          </a:endParaRPr>
        </a:p>
      </dgm:t>
    </dgm:pt>
    <dgm:pt modelId="{0B57A1A3-C839-4268-8C2E-6EC2650EDE46}" type="parTrans" cxnId="{D0802F39-08C7-419B-BE55-DDDCB8C67928}">
      <dgm:prSet/>
      <dgm:spPr>
        <a:xfrm rot="7560000">
          <a:off x="2002504" y="1549004"/>
          <a:ext cx="412830" cy="24833"/>
        </a:xfrm>
        <a:noFill/>
        <a:ln w="12700" cap="flat" cmpd="sng" algn="ctr">
          <a:solidFill>
            <a:srgbClr val="7030A0"/>
          </a:solidFill>
          <a:prstDash val="solid"/>
          <a:miter lim="800000"/>
        </a:ln>
        <a:effectLst/>
      </dgm:spPr>
      <dgm:t>
        <a:bodyPr/>
        <a:lstStyle/>
        <a:p>
          <a:pPr algn="ctr">
            <a:buNone/>
          </a:pPr>
          <a:endParaRPr lang="ru-RU">
            <a:solidFill>
              <a:sysClr val="windowText" lastClr="000000">
                <a:hueOff val="0"/>
                <a:satOff val="0"/>
                <a:lumOff val="0"/>
                <a:alphaOff val="0"/>
              </a:sysClr>
            </a:solidFill>
            <a:latin typeface="Corbel" panose="020B0503020204020204" pitchFamily="34" charset="0"/>
            <a:ea typeface="+mn-ea"/>
            <a:cs typeface="+mn-cs"/>
          </a:endParaRPr>
        </a:p>
      </dgm:t>
    </dgm:pt>
    <dgm:pt modelId="{3FFF81C8-22D4-4298-9C44-94585631EC50}" type="sibTrans" cxnId="{D0802F39-08C7-419B-BE55-DDDCB8C67928}">
      <dgm:prSet/>
      <dgm:spPr/>
      <dgm:t>
        <a:bodyPr/>
        <a:lstStyle/>
        <a:p>
          <a:pPr algn="ctr"/>
          <a:endParaRPr lang="ru-RU"/>
        </a:p>
      </dgm:t>
    </dgm:pt>
    <dgm:pt modelId="{6176682C-753E-45CA-B476-ED06D89F7A0C}">
      <dgm:prSet phldrT="[Текст]">
        <dgm:style>
          <a:lnRef idx="1">
            <a:schemeClr val="accent5"/>
          </a:lnRef>
          <a:fillRef idx="2">
            <a:schemeClr val="accent5"/>
          </a:fillRef>
          <a:effectRef idx="1">
            <a:schemeClr val="accent5"/>
          </a:effectRef>
          <a:fontRef idx="minor">
            <a:schemeClr val="dk1"/>
          </a:fontRef>
        </dgm:style>
      </dgm:prSet>
      <dgm:spPr>
        <a:xfrm>
          <a:off x="2751905" y="908401"/>
          <a:ext cx="1365982" cy="1365982"/>
        </a:xfrm>
        <a:solidFill>
          <a:sysClr val="window" lastClr="FFFFFF"/>
        </a:solidFill>
        <a:ln w="6350" cap="flat" cmpd="sng" algn="ctr">
          <a:noFill/>
          <a:prstDash val="solid"/>
        </a:ln>
        <a:effectLst/>
      </dgm:spPr>
      <dgm:t>
        <a:bodyPr/>
        <a:lstStyle/>
        <a:p>
          <a:pPr algn="ctr"/>
          <a:endParaRPr lang="ru-RU"/>
        </a:p>
      </dgm:t>
    </dgm:pt>
    <dgm:pt modelId="{5FF89C6B-E852-4A56-A502-DBCEF8F90F6E}" type="parTrans" cxnId="{A4C00402-665D-476E-A16B-AEC9C9FBE958}">
      <dgm:prSet/>
      <dgm:spPr/>
      <dgm:t>
        <a:bodyPr/>
        <a:lstStyle/>
        <a:p>
          <a:pPr algn="ctr"/>
          <a:endParaRPr lang="ru-RU"/>
        </a:p>
      </dgm:t>
    </dgm:pt>
    <dgm:pt modelId="{87CDEF7D-F4D5-4A08-BFB2-2573E50CE98E}" type="sibTrans" cxnId="{A4C00402-665D-476E-A16B-AEC9C9FBE958}">
      <dgm:prSet/>
      <dgm:spPr/>
      <dgm:t>
        <a:bodyPr/>
        <a:lstStyle/>
        <a:p>
          <a:pPr algn="ctr"/>
          <a:endParaRPr lang="ru-RU"/>
        </a:p>
      </dgm:t>
    </dgm:pt>
    <dgm:pt modelId="{4C781E38-3643-4B2A-BC70-C12FABD3C41A}">
      <dgm:prSet phldrT="[Текст]" custT="1">
        <dgm:style>
          <a:lnRef idx="1">
            <a:schemeClr val="accent5"/>
          </a:lnRef>
          <a:fillRef idx="2">
            <a:schemeClr val="accent5"/>
          </a:fillRef>
          <a:effectRef idx="1">
            <a:schemeClr val="accent5"/>
          </a:effectRef>
          <a:fontRef idx="minor">
            <a:schemeClr val="dk1"/>
          </a:fontRef>
        </dgm:style>
      </dgm:prSet>
      <dgm:spPr>
        <a:xfrm>
          <a:off x="1035486" y="840834"/>
          <a:ext cx="1265379" cy="1265379"/>
        </a:xfrm>
        <a:prstGeom prst="ellipse">
          <a:avLst/>
        </a:prstGeom>
        <a:solidFill>
          <a:sysClr val="window" lastClr="FFFFFF"/>
        </a:solidFill>
        <a:ln w="6350" cap="flat" cmpd="sng" algn="ctr">
          <a:noFill/>
          <a:prstDash val="solid"/>
          <a:miter lim="800000"/>
        </a:ln>
        <a:effectLst/>
      </dgm:spPr>
      <dgm:t>
        <a:bodyPr/>
        <a:lstStyle/>
        <a:p>
          <a:pPr algn="ctr">
            <a:buNone/>
          </a:pPr>
          <a:endParaRPr lang="ru-RU" sz="14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C6804892-AB16-4663-80A0-BA409B75AB5E}" type="parTrans" cxnId="{62283004-7858-43C2-B1FB-2EC6C71B5537}">
      <dgm:prSet/>
      <dgm:spPr>
        <a:xfrm rot="12600000">
          <a:off x="2190526" y="1866918"/>
          <a:ext cx="381796" cy="36800"/>
        </a:xfrm>
        <a:custGeom>
          <a:avLst/>
          <a:gdLst/>
          <a:ahLst/>
          <a:cxnLst/>
          <a:rect l="0" t="0" r="0" b="0"/>
          <a:pathLst>
            <a:path>
              <a:moveTo>
                <a:pt x="0" y="18400"/>
              </a:moveTo>
              <a:lnTo>
                <a:pt x="381796" y="1840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buNone/>
          </a:pPr>
          <a:endParaRPr lang="ru-RU">
            <a:solidFill>
              <a:sysClr val="windowText" lastClr="000000">
                <a:hueOff val="0"/>
                <a:satOff val="0"/>
                <a:lumOff val="0"/>
                <a:alphaOff val="0"/>
              </a:sysClr>
            </a:solidFill>
            <a:latin typeface="Calibri" panose="020F0502020204030204"/>
            <a:ea typeface="+mn-ea"/>
            <a:cs typeface="+mn-cs"/>
          </a:endParaRPr>
        </a:p>
      </dgm:t>
    </dgm:pt>
    <dgm:pt modelId="{2E12C8FD-5835-410E-A1D0-A579C49EF3CF}" type="sibTrans" cxnId="{62283004-7858-43C2-B1FB-2EC6C71B5537}">
      <dgm:prSet/>
      <dgm:spPr/>
      <dgm:t>
        <a:bodyPr/>
        <a:lstStyle/>
        <a:p>
          <a:pPr algn="ctr"/>
          <a:endParaRPr lang="ru-RU"/>
        </a:p>
      </dgm:t>
    </dgm:pt>
    <dgm:pt modelId="{864E57C4-C357-49F5-879E-76C34FD243CF}" type="pres">
      <dgm:prSet presAssocID="{745E2D5E-E1DB-4035-B1B2-3708572879DA}" presName="cycle" presStyleCnt="0">
        <dgm:presLayoutVars>
          <dgm:chMax val="1"/>
          <dgm:dir/>
          <dgm:animLvl val="ctr"/>
          <dgm:resizeHandles val="exact"/>
        </dgm:presLayoutVars>
      </dgm:prSet>
      <dgm:spPr/>
    </dgm:pt>
    <dgm:pt modelId="{3DF9D134-9064-4C02-9157-6C72BCC99BD3}" type="pres">
      <dgm:prSet presAssocID="{06388DC3-5F8E-4B6F-92BE-9DEDE165F72D}" presName="centerShape" presStyleLbl="node0" presStyleIdx="0" presStyleCnt="1" custScaleX="171207" custScaleY="44800"/>
      <dgm:spPr>
        <a:prstGeom prst="ellipse">
          <a:avLst/>
        </a:prstGeom>
      </dgm:spPr>
    </dgm:pt>
    <dgm:pt modelId="{43FCB4AE-494A-4E52-90FF-D0E5C0981229}" type="pres">
      <dgm:prSet presAssocID="{4818E3BF-180A-45CC-9F44-D0E0395F4FCF}" presName="Name9" presStyleLbl="parChTrans1D2" presStyleIdx="0" presStyleCnt="5"/>
      <dgm:spPr>
        <a:custGeom>
          <a:avLst/>
          <a:gdLst/>
          <a:ahLst/>
          <a:cxnLst/>
          <a:rect l="0" t="0" r="0" b="0"/>
          <a:pathLst>
            <a:path>
              <a:moveTo>
                <a:pt x="0" y="12295"/>
              </a:moveTo>
              <a:lnTo>
                <a:pt x="412976" y="12295"/>
              </a:lnTo>
            </a:path>
          </a:pathLst>
        </a:custGeom>
      </dgm:spPr>
    </dgm:pt>
    <dgm:pt modelId="{E56F1F30-6ACE-4135-80BD-994BFF7C6F54}" type="pres">
      <dgm:prSet presAssocID="{4818E3BF-180A-45CC-9F44-D0E0395F4FCF}" presName="connTx" presStyleLbl="parChTrans1D2" presStyleIdx="0" presStyleCnt="5"/>
      <dgm:spPr/>
    </dgm:pt>
    <dgm:pt modelId="{CA82BCAB-62EF-4830-A6AA-A253E3F1906A}" type="pres">
      <dgm:prSet presAssocID="{C37D639F-A573-4729-AB0D-7AB0FA55F7E1}" presName="node" presStyleLbl="node1" presStyleIdx="0" presStyleCnt="5" custScaleX="115607" custScaleY="69928">
        <dgm:presLayoutVars>
          <dgm:bulletEnabled val="1"/>
        </dgm:presLayoutVars>
      </dgm:prSet>
      <dgm:spPr>
        <a:prstGeom prst="ellipse">
          <a:avLst/>
        </a:prstGeom>
      </dgm:spPr>
    </dgm:pt>
    <dgm:pt modelId="{48439656-C476-48F8-9328-391BE2AABF5E}" type="pres">
      <dgm:prSet presAssocID="{9A66EAB2-4D9F-4237-90BF-DE6BB7456C90}" presName="Name9" presStyleLbl="parChTrans1D2" presStyleIdx="1" presStyleCnt="5"/>
      <dgm:spPr>
        <a:custGeom>
          <a:avLst/>
          <a:gdLst/>
          <a:ahLst/>
          <a:cxnLst/>
          <a:rect l="0" t="0" r="0" b="0"/>
          <a:pathLst>
            <a:path>
              <a:moveTo>
                <a:pt x="0" y="12295"/>
              </a:moveTo>
              <a:lnTo>
                <a:pt x="412976" y="12295"/>
              </a:lnTo>
            </a:path>
          </a:pathLst>
        </a:custGeom>
      </dgm:spPr>
    </dgm:pt>
    <dgm:pt modelId="{EB31B6CE-9A5A-41CB-9D1D-BCEC832ABD99}" type="pres">
      <dgm:prSet presAssocID="{9A66EAB2-4D9F-4237-90BF-DE6BB7456C90}" presName="connTx" presStyleLbl="parChTrans1D2" presStyleIdx="1" presStyleCnt="5"/>
      <dgm:spPr/>
    </dgm:pt>
    <dgm:pt modelId="{DF58362D-6F11-4BAA-9C8C-A1072AB3C56E}" type="pres">
      <dgm:prSet presAssocID="{5D8A18E5-8824-408B-B2C3-A1BE1D0911D0}" presName="node" presStyleLbl="node1" presStyleIdx="1" presStyleCnt="5" custScaleX="134990" custScaleY="44939" custRadScaleRad="115480" custRadScaleInc="10487">
        <dgm:presLayoutVars>
          <dgm:bulletEnabled val="1"/>
        </dgm:presLayoutVars>
      </dgm:prSet>
      <dgm:spPr>
        <a:prstGeom prst="ellipse">
          <a:avLst/>
        </a:prstGeom>
      </dgm:spPr>
    </dgm:pt>
    <dgm:pt modelId="{CC43591F-F113-476F-88E4-5D08DB4C0F43}" type="pres">
      <dgm:prSet presAssocID="{F9975AF2-8D3F-4320-95DF-8612E04F56D3}" presName="Name9" presStyleLbl="parChTrans1D2" presStyleIdx="2" presStyleCnt="5"/>
      <dgm:spPr>
        <a:custGeom>
          <a:avLst/>
          <a:gdLst/>
          <a:ahLst/>
          <a:cxnLst/>
          <a:rect l="0" t="0" r="0" b="0"/>
          <a:pathLst>
            <a:path>
              <a:moveTo>
                <a:pt x="0" y="12295"/>
              </a:moveTo>
              <a:lnTo>
                <a:pt x="412976" y="12295"/>
              </a:lnTo>
            </a:path>
          </a:pathLst>
        </a:custGeom>
      </dgm:spPr>
    </dgm:pt>
    <dgm:pt modelId="{EF78A7BD-52C3-451F-B993-6AFEBBE5821F}" type="pres">
      <dgm:prSet presAssocID="{F9975AF2-8D3F-4320-95DF-8612E04F56D3}" presName="connTx" presStyleLbl="parChTrans1D2" presStyleIdx="2" presStyleCnt="5"/>
      <dgm:spPr/>
    </dgm:pt>
    <dgm:pt modelId="{A1947136-E038-41EC-B14C-6D6AC9ED5515}" type="pres">
      <dgm:prSet presAssocID="{B3A60BF1-08B1-4AD2-B0B1-7DC963E82AB6}" presName="node" presStyleLbl="node1" presStyleIdx="2" presStyleCnt="5" custScaleX="120225" custScaleY="75522">
        <dgm:presLayoutVars>
          <dgm:bulletEnabled val="1"/>
        </dgm:presLayoutVars>
      </dgm:prSet>
      <dgm:spPr>
        <a:prstGeom prst="ellipse">
          <a:avLst/>
        </a:prstGeom>
      </dgm:spPr>
    </dgm:pt>
    <dgm:pt modelId="{F30C95AC-EC95-4B0E-AD0A-AF7214B1CC4A}" type="pres">
      <dgm:prSet presAssocID="{0B57A1A3-C839-4268-8C2E-6EC2650EDE46}" presName="Name9" presStyleLbl="parChTrans1D2" presStyleIdx="3" presStyleCnt="5"/>
      <dgm:spPr>
        <a:custGeom>
          <a:avLst/>
          <a:gdLst/>
          <a:ahLst/>
          <a:cxnLst/>
          <a:rect l="0" t="0" r="0" b="0"/>
          <a:pathLst>
            <a:path>
              <a:moveTo>
                <a:pt x="0" y="12295"/>
              </a:moveTo>
              <a:lnTo>
                <a:pt x="412976" y="12295"/>
              </a:lnTo>
            </a:path>
          </a:pathLst>
        </a:custGeom>
      </dgm:spPr>
    </dgm:pt>
    <dgm:pt modelId="{11839531-917B-4532-83EF-107143C4F544}" type="pres">
      <dgm:prSet presAssocID="{0B57A1A3-C839-4268-8C2E-6EC2650EDE46}" presName="connTx" presStyleLbl="parChTrans1D2" presStyleIdx="3" presStyleCnt="5"/>
      <dgm:spPr/>
    </dgm:pt>
    <dgm:pt modelId="{A1E3FFAA-64F0-4A3E-A5EA-2F067B7FE884}" type="pres">
      <dgm:prSet presAssocID="{9CA21715-19EE-4CD9-90D0-9563E44DAFC4}" presName="node" presStyleLbl="node1" presStyleIdx="3" presStyleCnt="5" custScaleX="129516" custScaleY="75522">
        <dgm:presLayoutVars>
          <dgm:bulletEnabled val="1"/>
        </dgm:presLayoutVars>
      </dgm:prSet>
      <dgm:spPr>
        <a:prstGeom prst="ellipse">
          <a:avLst/>
        </a:prstGeom>
      </dgm:spPr>
    </dgm:pt>
    <dgm:pt modelId="{EEE8D31B-755C-408E-ABF6-9B3D7D5BC74C}" type="pres">
      <dgm:prSet presAssocID="{6A1529BA-3307-4502-9C6A-DD5FF2F051A2}" presName="Name9" presStyleLbl="parChTrans1D2" presStyleIdx="4" presStyleCnt="5"/>
      <dgm:spPr>
        <a:custGeom>
          <a:avLst/>
          <a:gdLst/>
          <a:ahLst/>
          <a:cxnLst/>
          <a:rect l="0" t="0" r="0" b="0"/>
          <a:pathLst>
            <a:path>
              <a:moveTo>
                <a:pt x="0" y="12295"/>
              </a:moveTo>
              <a:lnTo>
                <a:pt x="412976" y="12295"/>
              </a:lnTo>
            </a:path>
          </a:pathLst>
        </a:custGeom>
      </dgm:spPr>
    </dgm:pt>
    <dgm:pt modelId="{F6E8FE80-0F35-49B2-9D6A-EC6F130584B4}" type="pres">
      <dgm:prSet presAssocID="{6A1529BA-3307-4502-9C6A-DD5FF2F051A2}" presName="connTx" presStyleLbl="parChTrans1D2" presStyleIdx="4" presStyleCnt="5"/>
      <dgm:spPr/>
    </dgm:pt>
    <dgm:pt modelId="{3FB8DF44-E79D-492D-B402-37844366534D}" type="pres">
      <dgm:prSet presAssocID="{33B0EC10-DACC-4942-B5B1-4C108393C23D}" presName="node" presStyleLbl="node1" presStyleIdx="4" presStyleCnt="5" custScaleY="68267" custRadScaleRad="111623" custRadScaleInc="-7849">
        <dgm:presLayoutVars>
          <dgm:bulletEnabled val="1"/>
        </dgm:presLayoutVars>
      </dgm:prSet>
      <dgm:spPr>
        <a:prstGeom prst="ellipse">
          <a:avLst/>
        </a:prstGeom>
      </dgm:spPr>
    </dgm:pt>
  </dgm:ptLst>
  <dgm:cxnLst>
    <dgm:cxn modelId="{A4C00402-665D-476E-A16B-AEC9C9FBE958}" srcId="{745E2D5E-E1DB-4035-B1B2-3708572879DA}" destId="{6176682C-753E-45CA-B476-ED06D89F7A0C}" srcOrd="2" destOrd="0" parTransId="{5FF89C6B-E852-4A56-A502-DBCEF8F90F6E}" sibTransId="{87CDEF7D-F4D5-4A08-BFB2-2573E50CE98E}"/>
    <dgm:cxn modelId="{62283004-7858-43C2-B1FB-2EC6C71B5537}" srcId="{745E2D5E-E1DB-4035-B1B2-3708572879DA}" destId="{4C781E38-3643-4B2A-BC70-C12FABD3C41A}" srcOrd="1" destOrd="0" parTransId="{C6804892-AB16-4663-80A0-BA409B75AB5E}" sibTransId="{2E12C8FD-5835-410E-A1D0-A579C49EF3CF}"/>
    <dgm:cxn modelId="{D799152D-68BC-42C4-A268-9E63C0B5355B}" type="presOf" srcId="{6A1529BA-3307-4502-9C6A-DD5FF2F051A2}" destId="{F6E8FE80-0F35-49B2-9D6A-EC6F130584B4}" srcOrd="1" destOrd="0" presId="urn:microsoft.com/office/officeart/2005/8/layout/radial1"/>
    <dgm:cxn modelId="{0D51C12F-1624-420F-AF2D-D3440121261B}" type="presOf" srcId="{B3A60BF1-08B1-4AD2-B0B1-7DC963E82AB6}" destId="{A1947136-E038-41EC-B14C-6D6AC9ED5515}" srcOrd="0" destOrd="0" presId="urn:microsoft.com/office/officeart/2005/8/layout/radial1"/>
    <dgm:cxn modelId="{BFF2A836-E179-4EFD-AEF9-EE611FFDDBFA}" srcId="{06388DC3-5F8E-4B6F-92BE-9DEDE165F72D}" destId="{33B0EC10-DACC-4942-B5B1-4C108393C23D}" srcOrd="4" destOrd="0" parTransId="{6A1529BA-3307-4502-9C6A-DD5FF2F051A2}" sibTransId="{6BABF1E1-8EF7-4331-A035-1984E23E3767}"/>
    <dgm:cxn modelId="{D0802F39-08C7-419B-BE55-DDDCB8C67928}" srcId="{06388DC3-5F8E-4B6F-92BE-9DEDE165F72D}" destId="{9CA21715-19EE-4CD9-90D0-9563E44DAFC4}" srcOrd="3" destOrd="0" parTransId="{0B57A1A3-C839-4268-8C2E-6EC2650EDE46}" sibTransId="{3FFF81C8-22D4-4298-9C44-94585631EC50}"/>
    <dgm:cxn modelId="{0505D13C-4C88-4367-8EAB-7A04B8DA5ADE}" type="presOf" srcId="{06388DC3-5F8E-4B6F-92BE-9DEDE165F72D}" destId="{3DF9D134-9064-4C02-9157-6C72BCC99BD3}" srcOrd="0" destOrd="0" presId="urn:microsoft.com/office/officeart/2005/8/layout/radial1"/>
    <dgm:cxn modelId="{2E26336B-B014-4EB2-94EE-10E9EF5DC18F}" type="presOf" srcId="{0B57A1A3-C839-4268-8C2E-6EC2650EDE46}" destId="{F30C95AC-EC95-4B0E-AD0A-AF7214B1CC4A}" srcOrd="0" destOrd="0" presId="urn:microsoft.com/office/officeart/2005/8/layout/radial1"/>
    <dgm:cxn modelId="{87A10158-22AD-4B17-A9BC-F6C26226249D}" type="presOf" srcId="{9A66EAB2-4D9F-4237-90BF-DE6BB7456C90}" destId="{48439656-C476-48F8-9328-391BE2AABF5E}" srcOrd="0" destOrd="0" presId="urn:microsoft.com/office/officeart/2005/8/layout/radial1"/>
    <dgm:cxn modelId="{D6C5317B-F378-4C51-8DC6-DDF20161AA74}" type="presOf" srcId="{4818E3BF-180A-45CC-9F44-D0E0395F4FCF}" destId="{E56F1F30-6ACE-4135-80BD-994BFF7C6F54}" srcOrd="1" destOrd="0" presId="urn:microsoft.com/office/officeart/2005/8/layout/radial1"/>
    <dgm:cxn modelId="{E3AA687E-B25C-43BA-9938-B39A33544511}" srcId="{06388DC3-5F8E-4B6F-92BE-9DEDE165F72D}" destId="{B3A60BF1-08B1-4AD2-B0B1-7DC963E82AB6}" srcOrd="2" destOrd="0" parTransId="{F9975AF2-8D3F-4320-95DF-8612E04F56D3}" sibTransId="{7335EEDC-C092-42EA-95EA-727487A87D77}"/>
    <dgm:cxn modelId="{10B1CA7F-E959-4DDA-8A1E-577A0EB206EC}" type="presOf" srcId="{6A1529BA-3307-4502-9C6A-DD5FF2F051A2}" destId="{EEE8D31B-755C-408E-ABF6-9B3D7D5BC74C}" srcOrd="0" destOrd="0" presId="urn:microsoft.com/office/officeart/2005/8/layout/radial1"/>
    <dgm:cxn modelId="{0FD0EC84-E376-4128-AF81-1444C95DC9B8}" type="presOf" srcId="{C37D639F-A573-4729-AB0D-7AB0FA55F7E1}" destId="{CA82BCAB-62EF-4830-A6AA-A253E3F1906A}" srcOrd="0" destOrd="0" presId="urn:microsoft.com/office/officeart/2005/8/layout/radial1"/>
    <dgm:cxn modelId="{7B731F8A-1159-44BA-B7C0-B0EF02B0A1BB}" type="presOf" srcId="{33B0EC10-DACC-4942-B5B1-4C108393C23D}" destId="{3FB8DF44-E79D-492D-B402-37844366534D}" srcOrd="0" destOrd="0" presId="urn:microsoft.com/office/officeart/2005/8/layout/radial1"/>
    <dgm:cxn modelId="{22D4879D-E66F-4840-AE80-DD7DCB09D8D6}" type="presOf" srcId="{9A66EAB2-4D9F-4237-90BF-DE6BB7456C90}" destId="{EB31B6CE-9A5A-41CB-9D1D-BCEC832ABD99}" srcOrd="1" destOrd="0" presId="urn:microsoft.com/office/officeart/2005/8/layout/radial1"/>
    <dgm:cxn modelId="{0345F2AD-46FC-4082-AD44-DDDBFBC4FC94}" type="presOf" srcId="{5D8A18E5-8824-408B-B2C3-A1BE1D0911D0}" destId="{DF58362D-6F11-4BAA-9C8C-A1072AB3C56E}" srcOrd="0" destOrd="0" presId="urn:microsoft.com/office/officeart/2005/8/layout/radial1"/>
    <dgm:cxn modelId="{87DBCEB4-B0E0-4A75-93EE-790FCEC24F30}" srcId="{06388DC3-5F8E-4B6F-92BE-9DEDE165F72D}" destId="{C37D639F-A573-4729-AB0D-7AB0FA55F7E1}" srcOrd="0" destOrd="0" parTransId="{4818E3BF-180A-45CC-9F44-D0E0395F4FCF}" sibTransId="{548B1776-CC42-468A-B226-4647AA99C76F}"/>
    <dgm:cxn modelId="{BA2121B9-B649-4EC8-9A95-43B2D630736A}" type="presOf" srcId="{745E2D5E-E1DB-4035-B1B2-3708572879DA}" destId="{864E57C4-C357-49F5-879E-76C34FD243CF}" srcOrd="0" destOrd="0" presId="urn:microsoft.com/office/officeart/2005/8/layout/radial1"/>
    <dgm:cxn modelId="{86E234BA-447D-4F5D-BCC9-C85FF97DE605}" type="presOf" srcId="{F9975AF2-8D3F-4320-95DF-8612E04F56D3}" destId="{CC43591F-F113-476F-88E4-5D08DB4C0F43}" srcOrd="0" destOrd="0" presId="urn:microsoft.com/office/officeart/2005/8/layout/radial1"/>
    <dgm:cxn modelId="{D6A16DBF-EA92-4DCC-B9EC-00A7BE8C2540}" type="presOf" srcId="{9CA21715-19EE-4CD9-90D0-9563E44DAFC4}" destId="{A1E3FFAA-64F0-4A3E-A5EA-2F067B7FE884}" srcOrd="0" destOrd="0" presId="urn:microsoft.com/office/officeart/2005/8/layout/radial1"/>
    <dgm:cxn modelId="{E65750C9-85D7-4939-A6D8-4FA2CEEA4FB6}" type="presOf" srcId="{F9975AF2-8D3F-4320-95DF-8612E04F56D3}" destId="{EF78A7BD-52C3-451F-B993-6AFEBBE5821F}" srcOrd="1" destOrd="0" presId="urn:microsoft.com/office/officeart/2005/8/layout/radial1"/>
    <dgm:cxn modelId="{1DBA96DD-CCA0-4495-ABF4-46B484A69B1E}" type="presOf" srcId="{4818E3BF-180A-45CC-9F44-D0E0395F4FCF}" destId="{43FCB4AE-494A-4E52-90FF-D0E5C0981229}" srcOrd="0" destOrd="0" presId="urn:microsoft.com/office/officeart/2005/8/layout/radial1"/>
    <dgm:cxn modelId="{707843DF-0B58-4A4C-8F2B-3AC2D0F15B5E}" srcId="{06388DC3-5F8E-4B6F-92BE-9DEDE165F72D}" destId="{5D8A18E5-8824-408B-B2C3-A1BE1D0911D0}" srcOrd="1" destOrd="0" parTransId="{9A66EAB2-4D9F-4237-90BF-DE6BB7456C90}" sibTransId="{49724ADC-293A-4616-8A9C-C16A7D40BA72}"/>
    <dgm:cxn modelId="{9F5260E6-6E52-4334-80B2-7C94F0CED15A}" type="presOf" srcId="{0B57A1A3-C839-4268-8C2E-6EC2650EDE46}" destId="{11839531-917B-4532-83EF-107143C4F544}" srcOrd="1" destOrd="0" presId="urn:microsoft.com/office/officeart/2005/8/layout/radial1"/>
    <dgm:cxn modelId="{D91100F8-0F3F-4457-9688-C87042F9F0A2}" srcId="{745E2D5E-E1DB-4035-B1B2-3708572879DA}" destId="{06388DC3-5F8E-4B6F-92BE-9DEDE165F72D}" srcOrd="0" destOrd="0" parTransId="{3A14965B-89C3-4E68-911E-C2904A7C6154}" sibTransId="{710102F3-23A2-437A-B97E-A2763FD47D85}"/>
    <dgm:cxn modelId="{4DDB586C-5256-481B-8BF4-450ED42FC74D}" type="presParOf" srcId="{864E57C4-C357-49F5-879E-76C34FD243CF}" destId="{3DF9D134-9064-4C02-9157-6C72BCC99BD3}" srcOrd="0" destOrd="0" presId="urn:microsoft.com/office/officeart/2005/8/layout/radial1"/>
    <dgm:cxn modelId="{956ADD5A-9CB6-49B3-8AA5-8F625CB181C2}" type="presParOf" srcId="{864E57C4-C357-49F5-879E-76C34FD243CF}" destId="{43FCB4AE-494A-4E52-90FF-D0E5C0981229}" srcOrd="1" destOrd="0" presId="urn:microsoft.com/office/officeart/2005/8/layout/radial1"/>
    <dgm:cxn modelId="{A9D38BDE-EB3A-4315-8930-69A60F249DD6}" type="presParOf" srcId="{43FCB4AE-494A-4E52-90FF-D0E5C0981229}" destId="{E56F1F30-6ACE-4135-80BD-994BFF7C6F54}" srcOrd="0" destOrd="0" presId="urn:microsoft.com/office/officeart/2005/8/layout/radial1"/>
    <dgm:cxn modelId="{F3CE08C5-99E0-4021-9349-6C8B6246C6B7}" type="presParOf" srcId="{864E57C4-C357-49F5-879E-76C34FD243CF}" destId="{CA82BCAB-62EF-4830-A6AA-A253E3F1906A}" srcOrd="2" destOrd="0" presId="urn:microsoft.com/office/officeart/2005/8/layout/radial1"/>
    <dgm:cxn modelId="{F5F77C5F-B5FD-4539-A88B-323902D7FA37}" type="presParOf" srcId="{864E57C4-C357-49F5-879E-76C34FD243CF}" destId="{48439656-C476-48F8-9328-391BE2AABF5E}" srcOrd="3" destOrd="0" presId="urn:microsoft.com/office/officeart/2005/8/layout/radial1"/>
    <dgm:cxn modelId="{5ED20ED4-4216-4288-925A-EDB08663D1F0}" type="presParOf" srcId="{48439656-C476-48F8-9328-391BE2AABF5E}" destId="{EB31B6CE-9A5A-41CB-9D1D-BCEC832ABD99}" srcOrd="0" destOrd="0" presId="urn:microsoft.com/office/officeart/2005/8/layout/radial1"/>
    <dgm:cxn modelId="{ED6EEF3E-1564-40AE-8F15-00C9BEBAC38B}" type="presParOf" srcId="{864E57C4-C357-49F5-879E-76C34FD243CF}" destId="{DF58362D-6F11-4BAA-9C8C-A1072AB3C56E}" srcOrd="4" destOrd="0" presId="urn:microsoft.com/office/officeart/2005/8/layout/radial1"/>
    <dgm:cxn modelId="{F7D25FDA-027D-4379-B3BE-19EBA3C7D592}" type="presParOf" srcId="{864E57C4-C357-49F5-879E-76C34FD243CF}" destId="{CC43591F-F113-476F-88E4-5D08DB4C0F43}" srcOrd="5" destOrd="0" presId="urn:microsoft.com/office/officeart/2005/8/layout/radial1"/>
    <dgm:cxn modelId="{CFCF4FDF-4A1A-40A3-8908-49D7D9039B87}" type="presParOf" srcId="{CC43591F-F113-476F-88E4-5D08DB4C0F43}" destId="{EF78A7BD-52C3-451F-B993-6AFEBBE5821F}" srcOrd="0" destOrd="0" presId="urn:microsoft.com/office/officeart/2005/8/layout/radial1"/>
    <dgm:cxn modelId="{7375E493-8309-4854-8095-CB7022D7FC96}" type="presParOf" srcId="{864E57C4-C357-49F5-879E-76C34FD243CF}" destId="{A1947136-E038-41EC-B14C-6D6AC9ED5515}" srcOrd="6" destOrd="0" presId="urn:microsoft.com/office/officeart/2005/8/layout/radial1"/>
    <dgm:cxn modelId="{8D45B55F-C977-44AD-8CEA-362571F5FA21}" type="presParOf" srcId="{864E57C4-C357-49F5-879E-76C34FD243CF}" destId="{F30C95AC-EC95-4B0E-AD0A-AF7214B1CC4A}" srcOrd="7" destOrd="0" presId="urn:microsoft.com/office/officeart/2005/8/layout/radial1"/>
    <dgm:cxn modelId="{8D5AA99C-40E1-4CA4-BCB6-192B35227625}" type="presParOf" srcId="{F30C95AC-EC95-4B0E-AD0A-AF7214B1CC4A}" destId="{11839531-917B-4532-83EF-107143C4F544}" srcOrd="0" destOrd="0" presId="urn:microsoft.com/office/officeart/2005/8/layout/radial1"/>
    <dgm:cxn modelId="{E31326C5-DE0E-4FAD-B008-9C60D58D5108}" type="presParOf" srcId="{864E57C4-C357-49F5-879E-76C34FD243CF}" destId="{A1E3FFAA-64F0-4A3E-A5EA-2F067B7FE884}" srcOrd="8" destOrd="0" presId="urn:microsoft.com/office/officeart/2005/8/layout/radial1"/>
    <dgm:cxn modelId="{E1D73971-E1BB-43C3-A960-A204B9008EC3}" type="presParOf" srcId="{864E57C4-C357-49F5-879E-76C34FD243CF}" destId="{EEE8D31B-755C-408E-ABF6-9B3D7D5BC74C}" srcOrd="9" destOrd="0" presId="urn:microsoft.com/office/officeart/2005/8/layout/radial1"/>
    <dgm:cxn modelId="{5510F147-A857-4D0B-8F89-018782AE0A90}" type="presParOf" srcId="{EEE8D31B-755C-408E-ABF6-9B3D7D5BC74C}" destId="{F6E8FE80-0F35-49B2-9D6A-EC6F130584B4}" srcOrd="0" destOrd="0" presId="urn:microsoft.com/office/officeart/2005/8/layout/radial1"/>
    <dgm:cxn modelId="{C62378E0-53CC-40DB-8003-A382DEFF2D45}" type="presParOf" srcId="{864E57C4-C357-49F5-879E-76C34FD243CF}" destId="{3FB8DF44-E79D-492D-B402-37844366534D}" srcOrd="10" destOrd="0" presId="urn:microsoft.com/office/officeart/2005/8/layout/radial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745E2D5E-E1DB-4035-B1B2-3708572879DA}" type="doc">
      <dgm:prSet loTypeId="urn:microsoft.com/office/officeart/2005/8/layout/radial1" loCatId="cycle" qsTypeId="urn:microsoft.com/office/officeart/2005/8/quickstyle/simple3" qsCatId="simple" csTypeId="urn:microsoft.com/office/officeart/2005/8/colors/accent2_1" csCatId="accent2" phldr="1"/>
      <dgm:spPr/>
      <dgm:t>
        <a:bodyPr/>
        <a:lstStyle/>
        <a:p>
          <a:endParaRPr lang="ru-RU"/>
        </a:p>
      </dgm:t>
    </dgm:pt>
    <dgm:pt modelId="{06388DC3-5F8E-4B6F-92BE-9DEDE165F72D}">
      <dgm:prSet phldrT="[Текст]" custT="1"/>
      <dgm:spPr>
        <a:xfrm>
          <a:off x="2405315" y="976428"/>
          <a:ext cx="752840" cy="368923"/>
        </a:xfrm>
        <a:noFill/>
        <a:ln>
          <a:noFill/>
        </a:ln>
        <a:effectLst/>
        <a:scene3d>
          <a:camera prst="orthographicFront"/>
          <a:lightRig rig="flat" dir="t"/>
        </a:scene3d>
        <a:sp3d prstMaterial="dkEdge">
          <a:bevelT w="8200" h="38100"/>
        </a:sp3d>
      </dgm:spPr>
      <dgm:t>
        <a:bodyPr/>
        <a:lstStyle/>
        <a:p>
          <a:pPr algn="ctr">
            <a:buNone/>
          </a:pPr>
          <a:r>
            <a:rPr lang="ru-RU" sz="1400" b="1"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Билік </a:t>
          </a:r>
        </a:p>
      </dgm:t>
    </dgm:pt>
    <dgm:pt modelId="{3A14965B-89C3-4E68-911E-C2904A7C6154}" type="parTrans" cxnId="{D91100F8-0F3F-4457-9688-C87042F9F0A2}">
      <dgm:prSet/>
      <dgm:spPr/>
      <dgm:t>
        <a:bodyPr/>
        <a:lstStyle/>
        <a:p>
          <a:pPr algn="ctr"/>
          <a:endParaRPr lang="ru-RU"/>
        </a:p>
      </dgm:t>
    </dgm:pt>
    <dgm:pt modelId="{710102F3-23A2-437A-B97E-A2763FD47D85}" type="sibTrans" cxnId="{D91100F8-0F3F-4457-9688-C87042F9F0A2}">
      <dgm:prSet/>
      <dgm:spPr/>
      <dgm:t>
        <a:bodyPr/>
        <a:lstStyle/>
        <a:p>
          <a:pPr algn="ctr"/>
          <a:endParaRPr lang="ru-RU"/>
        </a:p>
      </dgm:t>
    </dgm:pt>
    <dgm:pt modelId="{C37D639F-A573-4729-AB0D-7AB0FA55F7E1}">
      <dgm:prSet phldrT="[Текст]" custT="1"/>
      <dgm:spPr>
        <a:xfrm>
          <a:off x="2387731" y="9048"/>
          <a:ext cx="788009" cy="639083"/>
        </a:xfrm>
        <a:noFill/>
        <a:ln>
          <a:noFill/>
        </a:ln>
        <a:effectLst/>
        <a:scene3d>
          <a:camera prst="orthographicFront"/>
          <a:lightRig rig="flat" dir="t"/>
        </a:scene3d>
        <a:sp3d prstMaterial="dkEdge">
          <a:bevelT w="8200" h="38100"/>
        </a:sp3d>
      </dgm:spPr>
      <dgm:t>
        <a:bodyPr/>
        <a:lstStyle/>
        <a:p>
          <a:pPr algn="ctr">
            <a:buNone/>
          </a:pPr>
          <a:r>
            <a:rPr lang="en-US" sz="14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Қоғам </a:t>
          </a:r>
          <a:endParaRPr lang="ru-RU" sz="14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818E3BF-180A-45CC-9F44-D0E0395F4FCF}" type="parTrans" cxnId="{87DBCEB4-B0E0-4A75-93EE-790FCEC24F30}">
      <dgm:prSet/>
      <dgm:spPr>
        <a:xfrm rot="16200000">
          <a:off x="2617587" y="802033"/>
          <a:ext cx="328296" cy="20492"/>
        </a:xfrm>
        <a:noFill/>
        <a:ln w="12700" cap="flat" cmpd="sng" algn="ctr">
          <a:solidFill>
            <a:srgbClr val="7030A0"/>
          </a:solidFill>
          <a:prstDash val="solid"/>
          <a:miter lim="800000"/>
        </a:ln>
        <a:effectLst/>
      </dgm:spPr>
      <dgm:t>
        <a:bodyPr/>
        <a:lstStyle/>
        <a:p>
          <a:pPr algn="ctr">
            <a:buNone/>
          </a:pPr>
          <a:endParaRPr lang="ru-RU">
            <a:solidFill>
              <a:sysClr val="window" lastClr="FFFFFF"/>
            </a:solidFill>
            <a:latin typeface="Calibri" panose="020F0502020204030204"/>
            <a:ea typeface="+mn-ea"/>
            <a:cs typeface="+mn-cs"/>
          </a:endParaRPr>
        </a:p>
      </dgm:t>
    </dgm:pt>
    <dgm:pt modelId="{548B1776-CC42-468A-B226-4647AA99C76F}" type="sibTrans" cxnId="{87DBCEB4-B0E0-4A75-93EE-790FCEC24F30}">
      <dgm:prSet/>
      <dgm:spPr/>
      <dgm:t>
        <a:bodyPr/>
        <a:lstStyle/>
        <a:p>
          <a:pPr algn="ctr"/>
          <a:endParaRPr lang="ru-RU"/>
        </a:p>
      </dgm:t>
    </dgm:pt>
    <dgm:pt modelId="{AB4FD544-581B-47AB-8EA7-939C13898AC4}">
      <dgm:prSet phldrT="[Текст]" custT="1"/>
      <dgm:spPr>
        <a:xfrm>
          <a:off x="3204450" y="407616"/>
          <a:ext cx="807168" cy="639083"/>
        </a:xfrm>
        <a:noFill/>
        <a:ln>
          <a:noFill/>
        </a:ln>
        <a:effectLst/>
        <a:scene3d>
          <a:camera prst="orthographicFront"/>
          <a:lightRig rig="flat" dir="t"/>
        </a:scene3d>
        <a:sp3d prstMaterial="dkEdge">
          <a:bevelT w="8200" h="38100"/>
        </a:sp3d>
      </dgm:spPr>
      <dgm:t>
        <a:bodyPr/>
        <a:lstStyle/>
        <a:p>
          <a:pPr algn="ctr">
            <a:buNone/>
          </a:pPr>
          <a:r>
            <a:rPr lang="en-US" sz="14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Аймақ </a:t>
          </a:r>
          <a:endParaRPr lang="ru-RU" sz="14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B84112F-2408-45F0-BC67-1569BA30F532}" type="parTrans" cxnId="{14C9100C-F6DB-49DE-BEAC-1BEB02194EFA}">
      <dgm:prSet/>
      <dgm:spPr>
        <a:xfrm rot="19938276">
          <a:off x="3023532" y="954643"/>
          <a:ext cx="263203" cy="20492"/>
        </a:xfrm>
        <a:noFill/>
        <a:ln w="12700" cap="flat" cmpd="sng" algn="ctr">
          <a:solidFill>
            <a:srgbClr val="7030A0"/>
          </a:solidFill>
          <a:prstDash val="solid"/>
          <a:miter lim="800000"/>
        </a:ln>
        <a:effectLst/>
      </dgm:spPr>
      <dgm:t>
        <a:bodyPr/>
        <a:lstStyle/>
        <a:p>
          <a:pPr algn="ctr">
            <a:buNone/>
          </a:pPr>
          <a:endParaRPr lang="ru-RU">
            <a:solidFill>
              <a:sysClr val="window" lastClr="FFFFFF"/>
            </a:solidFill>
            <a:latin typeface="Calibri" panose="020F0502020204030204"/>
            <a:ea typeface="+mn-ea"/>
            <a:cs typeface="+mn-cs"/>
          </a:endParaRPr>
        </a:p>
      </dgm:t>
    </dgm:pt>
    <dgm:pt modelId="{9D343718-9C9F-47A8-9EBD-FC5F1920A19B}" type="sibTrans" cxnId="{14C9100C-F6DB-49DE-BEAC-1BEB02194EFA}">
      <dgm:prSet/>
      <dgm:spPr/>
      <dgm:t>
        <a:bodyPr/>
        <a:lstStyle/>
        <a:p>
          <a:pPr algn="ctr"/>
          <a:endParaRPr lang="ru-RU"/>
        </a:p>
      </dgm:t>
    </dgm:pt>
    <dgm:pt modelId="{5D8A18E5-8824-408B-B2C3-A1BE1D0911D0}">
      <dgm:prSet phldrT="[Текст]" custT="1"/>
      <dgm:spPr>
        <a:xfrm>
          <a:off x="3182987" y="1257498"/>
          <a:ext cx="639083" cy="639083"/>
        </a:xfrm>
        <a:noFill/>
        <a:ln>
          <a:noFill/>
        </a:ln>
        <a:effectLst/>
        <a:scene3d>
          <a:camera prst="orthographicFront"/>
          <a:lightRig rig="flat" dir="t"/>
        </a:scene3d>
        <a:sp3d prstMaterial="dkEdge">
          <a:bevelT w="8200" h="38100"/>
        </a:sp3d>
      </dgm:spPr>
      <dgm:t>
        <a:bodyPr/>
        <a:lstStyle/>
        <a:p>
          <a:pPr algn="ctr">
            <a:buNone/>
          </a:pPr>
          <a:r>
            <a:rPr lang="en-US" sz="14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Руханият  </a:t>
          </a:r>
          <a:endParaRPr lang="ru-RU" sz="14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A66EAB2-4D9F-4237-90BF-DE6BB7456C90}" type="parTrans" cxnId="{707843DF-0B58-4A4C-8F2B-3AC2D0F15B5E}">
      <dgm:prSet/>
      <dgm:spPr>
        <a:xfrm rot="1800000">
          <a:off x="3009813" y="1349150"/>
          <a:ext cx="231491" cy="20492"/>
        </a:xfrm>
        <a:noFill/>
        <a:ln w="12700" cap="flat" cmpd="sng" algn="ctr">
          <a:solidFill>
            <a:srgbClr val="7030A0"/>
          </a:solidFill>
          <a:prstDash val="solid"/>
          <a:miter lim="800000"/>
        </a:ln>
        <a:effectLst/>
      </dgm:spPr>
      <dgm:t>
        <a:bodyPr/>
        <a:lstStyle/>
        <a:p>
          <a:pPr algn="ctr">
            <a:buNone/>
          </a:pPr>
          <a:endParaRPr lang="ru-RU">
            <a:solidFill>
              <a:sysClr val="window" lastClr="FFFFFF"/>
            </a:solidFill>
            <a:latin typeface="Calibri" panose="020F0502020204030204"/>
            <a:ea typeface="+mn-ea"/>
            <a:cs typeface="+mn-cs"/>
          </a:endParaRPr>
        </a:p>
      </dgm:t>
    </dgm:pt>
    <dgm:pt modelId="{49724ADC-293A-4616-8A9C-C16A7D40BA72}" type="sibTrans" cxnId="{707843DF-0B58-4A4C-8F2B-3AC2D0F15B5E}">
      <dgm:prSet/>
      <dgm:spPr/>
      <dgm:t>
        <a:bodyPr/>
        <a:lstStyle/>
        <a:p>
          <a:pPr algn="ctr"/>
          <a:endParaRPr lang="ru-RU"/>
        </a:p>
      </dgm:t>
    </dgm:pt>
    <dgm:pt modelId="{33B0EC10-DACC-4942-B5B1-4C108393C23D}">
      <dgm:prSet phldrT="[Текст]" custT="1"/>
      <dgm:spPr>
        <a:xfrm>
          <a:off x="1741400" y="1257498"/>
          <a:ext cx="639083" cy="639083"/>
        </a:xfrm>
        <a:noFill/>
        <a:ln>
          <a:noFill/>
        </a:ln>
        <a:effectLst/>
        <a:scene3d>
          <a:camera prst="orthographicFront"/>
          <a:lightRig rig="flat" dir="t"/>
        </a:scene3d>
        <a:sp3d prstMaterial="dkEdge">
          <a:bevelT w="8200" h="38100"/>
        </a:sp3d>
      </dgm:spPr>
      <dgm:t>
        <a:bodyPr/>
        <a:lstStyle/>
        <a:p>
          <a:pPr algn="ctr">
            <a:buNone/>
          </a:pPr>
          <a:r>
            <a:rPr lang="en-US" sz="14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Саясат </a:t>
          </a:r>
          <a:endParaRPr lang="ru-RU" sz="14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A1529BA-3307-4502-9C6A-DD5FF2F051A2}" type="parTrans" cxnId="{BFF2A836-E179-4EFD-AEF9-EE611FFDDBFA}">
      <dgm:prSet/>
      <dgm:spPr>
        <a:xfrm rot="9000000">
          <a:off x="2322166" y="1349150"/>
          <a:ext cx="231491" cy="20492"/>
        </a:xfrm>
        <a:noFill/>
        <a:ln w="12700" cap="flat" cmpd="sng" algn="ctr">
          <a:solidFill>
            <a:srgbClr val="7030A0"/>
          </a:solidFill>
          <a:prstDash val="solid"/>
          <a:miter lim="800000"/>
        </a:ln>
        <a:effectLst/>
      </dgm:spPr>
      <dgm:t>
        <a:bodyPr/>
        <a:lstStyle/>
        <a:p>
          <a:pPr algn="ctr">
            <a:buNone/>
          </a:pPr>
          <a:endParaRPr lang="ru-RU">
            <a:solidFill>
              <a:sysClr val="window" lastClr="FFFFFF"/>
            </a:solidFill>
            <a:latin typeface="Calibri" panose="020F0502020204030204"/>
            <a:ea typeface="+mn-ea"/>
            <a:cs typeface="+mn-cs"/>
          </a:endParaRPr>
        </a:p>
      </dgm:t>
    </dgm:pt>
    <dgm:pt modelId="{6BABF1E1-8EF7-4331-A035-1984E23E3767}" type="sibTrans" cxnId="{BFF2A836-E179-4EFD-AEF9-EE611FFDDBFA}">
      <dgm:prSet/>
      <dgm:spPr/>
      <dgm:t>
        <a:bodyPr/>
        <a:lstStyle/>
        <a:p>
          <a:pPr algn="ctr"/>
          <a:endParaRPr lang="ru-RU"/>
        </a:p>
      </dgm:t>
    </dgm:pt>
    <dgm:pt modelId="{9CA21715-19EE-4CD9-90D0-9563E44DAFC4}">
      <dgm:prSet custT="1"/>
      <dgm:spPr>
        <a:xfrm>
          <a:off x="2371559" y="1682697"/>
          <a:ext cx="820353" cy="639083"/>
        </a:xfrm>
        <a:noFill/>
        <a:ln>
          <a:noFill/>
        </a:ln>
        <a:effectLst/>
        <a:scene3d>
          <a:camera prst="orthographicFront"/>
          <a:lightRig rig="flat" dir="t"/>
        </a:scene3d>
        <a:sp3d prstMaterial="dkEdge">
          <a:bevelT w="8200" h="38100"/>
        </a:sp3d>
      </dgm:spPr>
      <dgm:t>
        <a:bodyPr/>
        <a:lstStyle/>
        <a:p>
          <a:pPr algn="ctr">
            <a:buNone/>
          </a:pPr>
          <a:endParaRPr lang="en-US" sz="1400" dirty="0">
            <a:solidFill>
              <a:sysClr val="windowText" lastClr="000000">
                <a:hueOff val="0"/>
                <a:satOff val="0"/>
                <a:lumOff val="0"/>
                <a:alphaOff val="0"/>
              </a:sysClr>
            </a:solidFill>
            <a:effectLst/>
            <a:latin typeface="Times New Roman" panose="02020603050405020304" pitchFamily="18" charset="0"/>
            <a:ea typeface="+mn-ea"/>
            <a:cs typeface="Times New Roman" panose="02020603050405020304" pitchFamily="18" charset="0"/>
          </a:endParaRPr>
        </a:p>
        <a:p>
          <a:pPr algn="ctr">
            <a:buNone/>
          </a:pPr>
          <a:r>
            <a:rPr lang="kk-KZ" sz="1400" noProof="1">
              <a:solidFill>
                <a:sysClr val="windowText" lastClr="000000">
                  <a:hueOff val="0"/>
                  <a:satOff val="0"/>
                  <a:lumOff val="0"/>
                  <a:alphaOff val="0"/>
                </a:sysClr>
              </a:solidFill>
              <a:effectLst/>
              <a:latin typeface="Times New Roman" panose="02020603050405020304" pitchFamily="18" charset="0"/>
              <a:ea typeface="+mn-ea"/>
              <a:cs typeface="Times New Roman" panose="02020603050405020304" pitchFamily="18" charset="0"/>
            </a:rPr>
            <a:t>Эко</a:t>
          </a:r>
          <a:r>
            <a:rPr lang="kk-KZ" sz="1400" noProof="0" dirty="0">
              <a:solidFill>
                <a:sysClr val="windowText" lastClr="000000">
                  <a:hueOff val="0"/>
                  <a:satOff val="0"/>
                  <a:lumOff val="0"/>
                  <a:alphaOff val="0"/>
                </a:sysClr>
              </a:solidFill>
              <a:effectLst/>
              <a:latin typeface="Times New Roman" panose="02020603050405020304" pitchFamily="18" charset="0"/>
              <a:ea typeface="+mn-ea"/>
              <a:cs typeface="Times New Roman" panose="02020603050405020304" pitchFamily="18" charset="0"/>
            </a:rPr>
            <a:t>номика</a:t>
          </a:r>
        </a:p>
        <a:p>
          <a:pPr algn="ctr">
            <a:buNone/>
          </a:pPr>
          <a:endParaRPr lang="ru-RU" sz="1400" dirty="0">
            <a:solidFill>
              <a:sysClr val="windowText" lastClr="000000">
                <a:hueOff val="0"/>
                <a:satOff val="0"/>
                <a:lumOff val="0"/>
                <a:alphaOff val="0"/>
              </a:sysClr>
            </a:solidFill>
            <a:effectLst/>
            <a:latin typeface="Times New Roman" panose="02020603050405020304" pitchFamily="18" charset="0"/>
            <a:ea typeface="+mn-ea"/>
            <a:cs typeface="Times New Roman" panose="02020603050405020304" pitchFamily="18" charset="0"/>
          </a:endParaRPr>
        </a:p>
      </dgm:t>
    </dgm:pt>
    <dgm:pt modelId="{0B57A1A3-C839-4268-8C2E-6EC2650EDE46}" type="parTrans" cxnId="{D0802F39-08C7-419B-BE55-DDDCB8C67928}">
      <dgm:prSet/>
      <dgm:spPr>
        <a:xfrm rot="5400000">
          <a:off x="2613063" y="1503778"/>
          <a:ext cx="337345" cy="20492"/>
        </a:xfrm>
        <a:noFill/>
        <a:ln w="12700" cap="flat" cmpd="sng" algn="ctr">
          <a:solidFill>
            <a:srgbClr val="7030A0"/>
          </a:solidFill>
          <a:prstDash val="solid"/>
          <a:miter lim="800000"/>
        </a:ln>
        <a:effectLst/>
      </dgm:spPr>
      <dgm:t>
        <a:bodyPr/>
        <a:lstStyle/>
        <a:p>
          <a:pPr algn="ctr">
            <a:buNone/>
          </a:pPr>
          <a:endParaRPr lang="ru-RU">
            <a:solidFill>
              <a:sysClr val="window" lastClr="FFFFFF"/>
            </a:solidFill>
            <a:latin typeface="Calibri" panose="020F0502020204030204"/>
            <a:ea typeface="+mn-ea"/>
            <a:cs typeface="+mn-cs"/>
          </a:endParaRPr>
        </a:p>
      </dgm:t>
    </dgm:pt>
    <dgm:pt modelId="{3FFF81C8-22D4-4298-9C44-94585631EC50}" type="sibTrans" cxnId="{D0802F39-08C7-419B-BE55-DDDCB8C67928}">
      <dgm:prSet/>
      <dgm:spPr/>
      <dgm:t>
        <a:bodyPr/>
        <a:lstStyle/>
        <a:p>
          <a:pPr algn="ctr"/>
          <a:endParaRPr lang="ru-RU"/>
        </a:p>
      </dgm:t>
    </dgm:pt>
    <dgm:pt modelId="{194A71EA-CB74-401B-9BFA-52F3D64C6907}">
      <dgm:prSet/>
      <dgm:spPr/>
      <dgm:t>
        <a:bodyPr/>
        <a:lstStyle/>
        <a:p>
          <a:pPr algn="ctr"/>
          <a:endParaRPr lang="ru-RU"/>
        </a:p>
      </dgm:t>
    </dgm:pt>
    <dgm:pt modelId="{618686EC-00EE-449C-8F36-0F576A60B476}" type="parTrans" cxnId="{362F6D29-BC86-416F-9584-7457DC561FC1}">
      <dgm:prSet/>
      <dgm:spPr/>
      <dgm:t>
        <a:bodyPr/>
        <a:lstStyle/>
        <a:p>
          <a:pPr algn="ctr"/>
          <a:endParaRPr lang="ru-RU"/>
        </a:p>
      </dgm:t>
    </dgm:pt>
    <dgm:pt modelId="{90459812-F3C5-498C-88AB-45CBB1304FBC}" type="sibTrans" cxnId="{362F6D29-BC86-416F-9584-7457DC561FC1}">
      <dgm:prSet/>
      <dgm:spPr/>
      <dgm:t>
        <a:bodyPr/>
        <a:lstStyle/>
        <a:p>
          <a:pPr algn="ctr"/>
          <a:endParaRPr lang="ru-RU"/>
        </a:p>
      </dgm:t>
    </dgm:pt>
    <dgm:pt modelId="{9ADAE51A-7016-40AB-BD8A-16B55F32B59B}">
      <dgm:prSet/>
      <dgm:spPr/>
      <dgm:t>
        <a:bodyPr/>
        <a:lstStyle/>
        <a:p>
          <a:pPr algn="ctr"/>
          <a:endParaRPr lang="ru-RU"/>
        </a:p>
      </dgm:t>
    </dgm:pt>
    <dgm:pt modelId="{EDFA180C-2EF6-4A6D-845E-8E7F0B531782}" type="parTrans" cxnId="{7F2D37F8-4AEF-4E88-BD7E-4A86C2490B4B}">
      <dgm:prSet/>
      <dgm:spPr/>
      <dgm:t>
        <a:bodyPr/>
        <a:lstStyle/>
        <a:p>
          <a:pPr algn="ctr"/>
          <a:endParaRPr lang="ru-RU"/>
        </a:p>
      </dgm:t>
    </dgm:pt>
    <dgm:pt modelId="{652022FC-1F50-466C-BC41-2622E2A37904}" type="sibTrans" cxnId="{7F2D37F8-4AEF-4E88-BD7E-4A86C2490B4B}">
      <dgm:prSet/>
      <dgm:spPr/>
      <dgm:t>
        <a:bodyPr/>
        <a:lstStyle/>
        <a:p>
          <a:pPr algn="ctr"/>
          <a:endParaRPr lang="ru-RU"/>
        </a:p>
      </dgm:t>
    </dgm:pt>
    <dgm:pt modelId="{976FDC39-77D4-4447-8812-24557C2D2A8F}">
      <dgm:prSet/>
      <dgm:spPr/>
      <dgm:t>
        <a:bodyPr/>
        <a:lstStyle/>
        <a:p>
          <a:pPr algn="ctr"/>
          <a:endParaRPr lang="ru-RU"/>
        </a:p>
      </dgm:t>
    </dgm:pt>
    <dgm:pt modelId="{5730707A-C665-4E69-B02F-439147F58861}" type="parTrans" cxnId="{47B3DDC5-2735-4985-9534-431138AEB692}">
      <dgm:prSet/>
      <dgm:spPr/>
      <dgm:t>
        <a:bodyPr/>
        <a:lstStyle/>
        <a:p>
          <a:pPr algn="ctr"/>
          <a:endParaRPr lang="ru-RU"/>
        </a:p>
      </dgm:t>
    </dgm:pt>
    <dgm:pt modelId="{1EDE9B32-5A9E-45BD-826C-BF2FB1DD23DA}" type="sibTrans" cxnId="{47B3DDC5-2735-4985-9534-431138AEB692}">
      <dgm:prSet/>
      <dgm:spPr/>
      <dgm:t>
        <a:bodyPr/>
        <a:lstStyle/>
        <a:p>
          <a:pPr algn="ctr"/>
          <a:endParaRPr lang="ru-RU"/>
        </a:p>
      </dgm:t>
    </dgm:pt>
    <dgm:pt modelId="{85B8D2DA-1A1D-4970-9FB5-94F7DD572BCC}">
      <dgm:prSet/>
      <dgm:spPr/>
      <dgm:t>
        <a:bodyPr/>
        <a:lstStyle/>
        <a:p>
          <a:pPr algn="ctr"/>
          <a:endParaRPr lang="ru-RU"/>
        </a:p>
      </dgm:t>
    </dgm:pt>
    <dgm:pt modelId="{F1905872-25E7-48D4-B9D4-6F0C04B4EC0D}" type="parTrans" cxnId="{BC05F549-0478-4240-A1D6-E0A8307C6AFA}">
      <dgm:prSet/>
      <dgm:spPr/>
      <dgm:t>
        <a:bodyPr/>
        <a:lstStyle/>
        <a:p>
          <a:pPr algn="ctr"/>
          <a:endParaRPr lang="ru-RU"/>
        </a:p>
      </dgm:t>
    </dgm:pt>
    <dgm:pt modelId="{6D6C7630-D24F-4F1F-94D6-07E0ECF3DBDA}" type="sibTrans" cxnId="{BC05F549-0478-4240-A1D6-E0A8307C6AFA}">
      <dgm:prSet/>
      <dgm:spPr/>
      <dgm:t>
        <a:bodyPr/>
        <a:lstStyle/>
        <a:p>
          <a:pPr algn="ctr"/>
          <a:endParaRPr lang="ru-RU"/>
        </a:p>
      </dgm:t>
    </dgm:pt>
    <dgm:pt modelId="{CDE99210-8EC5-4430-B79B-B66CA525DB08}">
      <dgm:prSet/>
      <dgm:spPr/>
      <dgm:t>
        <a:bodyPr/>
        <a:lstStyle/>
        <a:p>
          <a:pPr algn="ctr"/>
          <a:endParaRPr lang="ru-RU"/>
        </a:p>
      </dgm:t>
    </dgm:pt>
    <dgm:pt modelId="{CDB1A69A-5A71-4EE3-B330-C7EA1E73EB82}" type="parTrans" cxnId="{0FB29932-D9EE-4843-B2F1-FC74FC809708}">
      <dgm:prSet/>
      <dgm:spPr/>
      <dgm:t>
        <a:bodyPr/>
        <a:lstStyle/>
        <a:p>
          <a:pPr algn="ctr"/>
          <a:endParaRPr lang="ru-RU"/>
        </a:p>
      </dgm:t>
    </dgm:pt>
    <dgm:pt modelId="{8D08ABFC-1D5F-4B9B-8571-24D29D114DEF}" type="sibTrans" cxnId="{0FB29932-D9EE-4843-B2F1-FC74FC809708}">
      <dgm:prSet/>
      <dgm:spPr/>
      <dgm:t>
        <a:bodyPr/>
        <a:lstStyle/>
        <a:p>
          <a:pPr algn="ctr"/>
          <a:endParaRPr lang="ru-RU"/>
        </a:p>
      </dgm:t>
    </dgm:pt>
    <dgm:pt modelId="{863B2AD4-0FA9-43D9-9F36-1699696DE9F2}">
      <dgm:prSet/>
      <dgm:spPr/>
      <dgm:t>
        <a:bodyPr/>
        <a:lstStyle/>
        <a:p>
          <a:pPr algn="ctr"/>
          <a:endParaRPr lang="ru-RU"/>
        </a:p>
      </dgm:t>
    </dgm:pt>
    <dgm:pt modelId="{D4F1DD4E-F1C3-4A51-A712-006F44F09D97}" type="parTrans" cxnId="{D90831E5-F05A-4E79-98A2-6006FB7D5E0E}">
      <dgm:prSet/>
      <dgm:spPr/>
      <dgm:t>
        <a:bodyPr/>
        <a:lstStyle/>
        <a:p>
          <a:pPr algn="ctr"/>
          <a:endParaRPr lang="ru-RU"/>
        </a:p>
      </dgm:t>
    </dgm:pt>
    <dgm:pt modelId="{90E47306-FC29-4969-B895-9787C38A70A6}" type="sibTrans" cxnId="{D90831E5-F05A-4E79-98A2-6006FB7D5E0E}">
      <dgm:prSet/>
      <dgm:spPr/>
      <dgm:t>
        <a:bodyPr/>
        <a:lstStyle/>
        <a:p>
          <a:pPr algn="ctr"/>
          <a:endParaRPr lang="ru-RU"/>
        </a:p>
      </dgm:t>
    </dgm:pt>
    <dgm:pt modelId="{AA100033-BED7-4113-BE0C-6A9D3651DA73}">
      <dgm:prSet/>
      <dgm:spPr/>
      <dgm:t>
        <a:bodyPr/>
        <a:lstStyle/>
        <a:p>
          <a:pPr algn="ctr"/>
          <a:endParaRPr lang="ru-RU"/>
        </a:p>
      </dgm:t>
    </dgm:pt>
    <dgm:pt modelId="{AC4F8B33-CCE2-468E-839F-6F9B456BDEC5}" type="parTrans" cxnId="{801D7807-84AD-40D0-9B27-CE7E91528412}">
      <dgm:prSet/>
      <dgm:spPr/>
      <dgm:t>
        <a:bodyPr/>
        <a:lstStyle/>
        <a:p>
          <a:pPr algn="ctr"/>
          <a:endParaRPr lang="ru-RU"/>
        </a:p>
      </dgm:t>
    </dgm:pt>
    <dgm:pt modelId="{16CCAAA3-F935-47B4-A61D-1CD9442135EA}" type="sibTrans" cxnId="{801D7807-84AD-40D0-9B27-CE7E91528412}">
      <dgm:prSet/>
      <dgm:spPr/>
      <dgm:t>
        <a:bodyPr/>
        <a:lstStyle/>
        <a:p>
          <a:pPr algn="ctr"/>
          <a:endParaRPr lang="ru-RU"/>
        </a:p>
      </dgm:t>
    </dgm:pt>
    <dgm:pt modelId="{D0A331CB-5780-44BA-8E5F-00BC9FC8FA7F}">
      <dgm:prSet custT="1"/>
      <dgm:spPr>
        <a:xfrm>
          <a:off x="1619360" y="416406"/>
          <a:ext cx="707312" cy="639083"/>
        </a:xfrm>
        <a:noFill/>
        <a:ln>
          <a:noFill/>
        </a:ln>
        <a:effectLst/>
        <a:scene3d>
          <a:camera prst="orthographicFront"/>
          <a:lightRig rig="flat" dir="t"/>
        </a:scene3d>
        <a:sp3d prstMaterial="dkEdge">
          <a:bevelT w="8200" h="38100"/>
        </a:sp3d>
      </dgm:spPr>
      <dgm:t>
        <a:bodyPr/>
        <a:lstStyle/>
        <a:p>
          <a:pPr algn="ctr">
            <a:buNone/>
          </a:pPr>
          <a:r>
            <a:rPr lang="en-US" sz="14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Сараптама </a:t>
          </a:r>
          <a:endParaRPr lang="ru-RU" sz="14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095F4B8-6CFC-4330-9051-5AF7931FE4E5}" type="parTrans" cxnId="{20CD869F-8843-42C0-9A33-9E2770590A9A}">
      <dgm:prSet/>
      <dgm:spPr>
        <a:xfrm rot="12463182">
          <a:off x="2262770" y="951042"/>
          <a:ext cx="278196" cy="20492"/>
        </a:xfrm>
        <a:noFill/>
        <a:ln w="12700" cap="flat" cmpd="sng" algn="ctr">
          <a:solidFill>
            <a:srgbClr val="7030A0"/>
          </a:solidFill>
          <a:prstDash val="solid"/>
          <a:miter lim="800000"/>
        </a:ln>
        <a:effectLst/>
      </dgm:spPr>
      <dgm:t>
        <a:bodyPr/>
        <a:lstStyle/>
        <a:p>
          <a:pPr algn="ctr">
            <a:buNone/>
          </a:pPr>
          <a:endParaRPr lang="ru-RU">
            <a:solidFill>
              <a:sysClr val="window" lastClr="FFFFFF"/>
            </a:solidFill>
            <a:latin typeface="Calibri" panose="020F0502020204030204"/>
            <a:ea typeface="+mn-ea"/>
            <a:cs typeface="+mn-cs"/>
          </a:endParaRPr>
        </a:p>
      </dgm:t>
    </dgm:pt>
    <dgm:pt modelId="{A0809F90-5399-4E7B-BC4E-EE5DA5F0E81B}" type="sibTrans" cxnId="{20CD869F-8843-42C0-9A33-9E2770590A9A}">
      <dgm:prSet/>
      <dgm:spPr/>
      <dgm:t>
        <a:bodyPr/>
        <a:lstStyle/>
        <a:p>
          <a:pPr algn="ctr"/>
          <a:endParaRPr lang="ru-RU"/>
        </a:p>
      </dgm:t>
    </dgm:pt>
    <dgm:pt modelId="{1CBDAD7D-3FF3-478A-91F5-07C112613E82}" type="pres">
      <dgm:prSet presAssocID="{745E2D5E-E1DB-4035-B1B2-3708572879DA}" presName="cycle" presStyleCnt="0">
        <dgm:presLayoutVars>
          <dgm:chMax val="1"/>
          <dgm:dir/>
          <dgm:animLvl val="ctr"/>
          <dgm:resizeHandles val="exact"/>
        </dgm:presLayoutVars>
      </dgm:prSet>
      <dgm:spPr/>
    </dgm:pt>
    <dgm:pt modelId="{1CF945E3-AD07-4011-9C2C-1E935D3D7A9B}" type="pres">
      <dgm:prSet presAssocID="{06388DC3-5F8E-4B6F-92BE-9DEDE165F72D}" presName="centerShape" presStyleLbl="node0" presStyleIdx="0" presStyleCnt="1" custScaleX="117800" custScaleY="57727"/>
      <dgm:spPr>
        <a:prstGeom prst="ellipse">
          <a:avLst/>
        </a:prstGeom>
      </dgm:spPr>
    </dgm:pt>
    <dgm:pt modelId="{68F3CB1E-3478-4D99-BD3E-0198509311F8}" type="pres">
      <dgm:prSet presAssocID="{4818E3BF-180A-45CC-9F44-D0E0395F4FCF}" presName="Name9" presStyleLbl="parChTrans1D2" presStyleIdx="0" presStyleCnt="6"/>
      <dgm:spPr>
        <a:prstGeom prst="rightArrow">
          <a:avLst>
            <a:gd name="adj1" fmla="val 60000"/>
            <a:gd name="adj2" fmla="val 50000"/>
          </a:avLst>
        </a:prstGeom>
      </dgm:spPr>
    </dgm:pt>
    <dgm:pt modelId="{F8107B75-29E6-4168-9F2C-0172215A95F6}" type="pres">
      <dgm:prSet presAssocID="{4818E3BF-180A-45CC-9F44-D0E0395F4FCF}" presName="connTx" presStyleLbl="parChTrans1D2" presStyleIdx="0" presStyleCnt="6"/>
      <dgm:spPr/>
    </dgm:pt>
    <dgm:pt modelId="{316ADF66-D848-4AFF-AD76-47159DDB1246}" type="pres">
      <dgm:prSet presAssocID="{C37D639F-A573-4729-AB0D-7AB0FA55F7E1}" presName="node" presStyleLbl="node1" presStyleIdx="0" presStyleCnt="6" custScaleX="123303">
        <dgm:presLayoutVars>
          <dgm:bulletEnabled val="1"/>
        </dgm:presLayoutVars>
      </dgm:prSet>
      <dgm:spPr>
        <a:prstGeom prst="ellipse">
          <a:avLst/>
        </a:prstGeom>
      </dgm:spPr>
    </dgm:pt>
    <dgm:pt modelId="{32AA52F3-E682-4090-8183-C284DA4F104B}" type="pres">
      <dgm:prSet presAssocID="{9B84112F-2408-45F0-BC67-1569BA30F532}" presName="Name9" presStyleLbl="parChTrans1D2" presStyleIdx="1" presStyleCnt="6"/>
      <dgm:spPr>
        <a:prstGeom prst="rightArrow">
          <a:avLst>
            <a:gd name="adj1" fmla="val 60000"/>
            <a:gd name="adj2" fmla="val 50000"/>
          </a:avLst>
        </a:prstGeom>
      </dgm:spPr>
    </dgm:pt>
    <dgm:pt modelId="{ECCB839B-CDFF-4DA1-9B4C-7595CB78FC6F}" type="pres">
      <dgm:prSet presAssocID="{9B84112F-2408-45F0-BC67-1569BA30F532}" presName="connTx" presStyleLbl="parChTrans1D2" presStyleIdx="1" presStyleCnt="6"/>
      <dgm:spPr/>
    </dgm:pt>
    <dgm:pt modelId="{543A3B24-1F80-47C7-82DD-3E66C9C7A1C5}" type="pres">
      <dgm:prSet presAssocID="{AB4FD544-581B-47AB-8EA7-939C13898AC4}" presName="node" presStyleLbl="node1" presStyleIdx="1" presStyleCnt="6" custScaleX="126301" custRadScaleRad="112125" custRadScaleInc="7682">
        <dgm:presLayoutVars>
          <dgm:bulletEnabled val="1"/>
        </dgm:presLayoutVars>
      </dgm:prSet>
      <dgm:spPr>
        <a:prstGeom prst="ellipse">
          <a:avLst/>
        </a:prstGeom>
      </dgm:spPr>
    </dgm:pt>
    <dgm:pt modelId="{6597ED29-4E33-453E-AC87-34F37CC76EA0}" type="pres">
      <dgm:prSet presAssocID="{9A66EAB2-4D9F-4237-90BF-DE6BB7456C90}" presName="Name9" presStyleLbl="parChTrans1D2" presStyleIdx="2" presStyleCnt="6"/>
      <dgm:spPr>
        <a:prstGeom prst="rightArrow">
          <a:avLst>
            <a:gd name="adj1" fmla="val 60000"/>
            <a:gd name="adj2" fmla="val 50000"/>
          </a:avLst>
        </a:prstGeom>
      </dgm:spPr>
    </dgm:pt>
    <dgm:pt modelId="{22F69284-28D7-475A-91DD-0291866E1B0B}" type="pres">
      <dgm:prSet presAssocID="{9A66EAB2-4D9F-4237-90BF-DE6BB7456C90}" presName="connTx" presStyleLbl="parChTrans1D2" presStyleIdx="2" presStyleCnt="6"/>
      <dgm:spPr/>
    </dgm:pt>
    <dgm:pt modelId="{BFB1AB95-08AF-44DB-8A4B-292A99215136}" type="pres">
      <dgm:prSet presAssocID="{5D8A18E5-8824-408B-B2C3-A1BE1D0911D0}" presName="node" presStyleLbl="node1" presStyleIdx="2" presStyleCnt="6">
        <dgm:presLayoutVars>
          <dgm:bulletEnabled val="1"/>
        </dgm:presLayoutVars>
      </dgm:prSet>
      <dgm:spPr>
        <a:prstGeom prst="ellipse">
          <a:avLst/>
        </a:prstGeom>
      </dgm:spPr>
    </dgm:pt>
    <dgm:pt modelId="{9A24A21F-45CE-45BA-BD9E-40B551C84F53}" type="pres">
      <dgm:prSet presAssocID="{0B57A1A3-C839-4268-8C2E-6EC2650EDE46}" presName="Name9" presStyleLbl="parChTrans1D2" presStyleIdx="3" presStyleCnt="6"/>
      <dgm:spPr>
        <a:prstGeom prst="rightArrow">
          <a:avLst>
            <a:gd name="adj1" fmla="val 60000"/>
            <a:gd name="adj2" fmla="val 50000"/>
          </a:avLst>
        </a:prstGeom>
      </dgm:spPr>
    </dgm:pt>
    <dgm:pt modelId="{D058B789-11FB-4869-80BE-4C99B5E4EFD1}" type="pres">
      <dgm:prSet presAssocID="{0B57A1A3-C839-4268-8C2E-6EC2650EDE46}" presName="connTx" presStyleLbl="parChTrans1D2" presStyleIdx="3" presStyleCnt="6"/>
      <dgm:spPr/>
    </dgm:pt>
    <dgm:pt modelId="{265730B8-FDAF-479A-8CAA-BF1B76A340F7}" type="pres">
      <dgm:prSet presAssocID="{9CA21715-19EE-4CD9-90D0-9563E44DAFC4}" presName="node" presStyleLbl="node1" presStyleIdx="3" presStyleCnt="6" custScaleX="128364" custRadScaleRad="106338">
        <dgm:presLayoutVars>
          <dgm:bulletEnabled val="1"/>
        </dgm:presLayoutVars>
      </dgm:prSet>
      <dgm:spPr>
        <a:prstGeom prst="ellipse">
          <a:avLst/>
        </a:prstGeom>
      </dgm:spPr>
    </dgm:pt>
    <dgm:pt modelId="{5B323340-F761-4A14-8D70-37F4BC60BC94}" type="pres">
      <dgm:prSet presAssocID="{6A1529BA-3307-4502-9C6A-DD5FF2F051A2}" presName="Name9" presStyleLbl="parChTrans1D2" presStyleIdx="4" presStyleCnt="6"/>
      <dgm:spPr>
        <a:prstGeom prst="rightArrow">
          <a:avLst>
            <a:gd name="adj1" fmla="val 60000"/>
            <a:gd name="adj2" fmla="val 50000"/>
          </a:avLst>
        </a:prstGeom>
      </dgm:spPr>
    </dgm:pt>
    <dgm:pt modelId="{FD163C43-87CF-4C25-A137-1D2891A565A8}" type="pres">
      <dgm:prSet presAssocID="{6A1529BA-3307-4502-9C6A-DD5FF2F051A2}" presName="connTx" presStyleLbl="parChTrans1D2" presStyleIdx="4" presStyleCnt="6"/>
      <dgm:spPr/>
    </dgm:pt>
    <dgm:pt modelId="{B745366C-87D0-4BF8-B9CB-721CE321B536}" type="pres">
      <dgm:prSet presAssocID="{33B0EC10-DACC-4942-B5B1-4C108393C23D}" presName="node" presStyleLbl="node1" presStyleIdx="4" presStyleCnt="6">
        <dgm:presLayoutVars>
          <dgm:bulletEnabled val="1"/>
        </dgm:presLayoutVars>
      </dgm:prSet>
      <dgm:spPr>
        <a:prstGeom prst="ellipse">
          <a:avLst/>
        </a:prstGeom>
      </dgm:spPr>
    </dgm:pt>
    <dgm:pt modelId="{59F85BD3-DC6C-4775-AD73-E52FB9414189}" type="pres">
      <dgm:prSet presAssocID="{0095F4B8-6CFC-4330-9051-5AF7931FE4E5}" presName="Name9" presStyleLbl="parChTrans1D2" presStyleIdx="5" presStyleCnt="6"/>
      <dgm:spPr>
        <a:prstGeom prst="rightArrow">
          <a:avLst>
            <a:gd name="adj1" fmla="val 60000"/>
            <a:gd name="adj2" fmla="val 50000"/>
          </a:avLst>
        </a:prstGeom>
      </dgm:spPr>
    </dgm:pt>
    <dgm:pt modelId="{B5794A27-2715-4A28-BA1F-4D9E6F7591CE}" type="pres">
      <dgm:prSet presAssocID="{0095F4B8-6CFC-4330-9051-5AF7931FE4E5}" presName="connTx" presStyleLbl="parChTrans1D2" presStyleIdx="5" presStyleCnt="6"/>
      <dgm:spPr/>
    </dgm:pt>
    <dgm:pt modelId="{36B856E7-6F32-4D0A-A7E9-32933285FA90}" type="pres">
      <dgm:prSet presAssocID="{D0A331CB-5780-44BA-8E5F-00BC9FC8FA7F}" presName="node" presStyleLbl="node1" presStyleIdx="5" presStyleCnt="6" custScaleX="110676" custRadScaleRad="109764" custRadScaleInc="-7601">
        <dgm:presLayoutVars>
          <dgm:bulletEnabled val="1"/>
        </dgm:presLayoutVars>
      </dgm:prSet>
      <dgm:spPr>
        <a:prstGeom prst="ellipse">
          <a:avLst/>
        </a:prstGeom>
      </dgm:spPr>
    </dgm:pt>
  </dgm:ptLst>
  <dgm:cxnLst>
    <dgm:cxn modelId="{801D7807-84AD-40D0-9B27-CE7E91528412}" srcId="{745E2D5E-E1DB-4035-B1B2-3708572879DA}" destId="{AA100033-BED7-4113-BE0C-6A9D3651DA73}" srcOrd="7" destOrd="0" parTransId="{AC4F8B33-CCE2-468E-839F-6F9B456BDEC5}" sibTransId="{16CCAAA3-F935-47B4-A61D-1CD9442135EA}"/>
    <dgm:cxn modelId="{14C9100C-F6DB-49DE-BEAC-1BEB02194EFA}" srcId="{06388DC3-5F8E-4B6F-92BE-9DEDE165F72D}" destId="{AB4FD544-581B-47AB-8EA7-939C13898AC4}" srcOrd="1" destOrd="0" parTransId="{9B84112F-2408-45F0-BC67-1569BA30F532}" sibTransId="{9D343718-9C9F-47A8-9EBD-FC5F1920A19B}"/>
    <dgm:cxn modelId="{901E780C-FF5B-4B1E-9DFF-685A01F56D05}" type="presOf" srcId="{06388DC3-5F8E-4B6F-92BE-9DEDE165F72D}" destId="{1CF945E3-AD07-4011-9C2C-1E935D3D7A9B}" srcOrd="0" destOrd="0" presId="urn:microsoft.com/office/officeart/2005/8/layout/radial1"/>
    <dgm:cxn modelId="{B3BC2619-BAD5-4767-99D8-3A8A82B11AE5}" type="presOf" srcId="{0095F4B8-6CFC-4330-9051-5AF7931FE4E5}" destId="{B5794A27-2715-4A28-BA1F-4D9E6F7591CE}" srcOrd="1" destOrd="0" presId="urn:microsoft.com/office/officeart/2005/8/layout/radial1"/>
    <dgm:cxn modelId="{362F6D29-BC86-416F-9584-7457DC561FC1}" srcId="{745E2D5E-E1DB-4035-B1B2-3708572879DA}" destId="{194A71EA-CB74-401B-9BFA-52F3D64C6907}" srcOrd="1" destOrd="0" parTransId="{618686EC-00EE-449C-8F36-0F576A60B476}" sibTransId="{90459812-F3C5-498C-88AB-45CBB1304FBC}"/>
    <dgm:cxn modelId="{0FB29932-D9EE-4843-B2F1-FC74FC809708}" srcId="{745E2D5E-E1DB-4035-B1B2-3708572879DA}" destId="{CDE99210-8EC5-4430-B79B-B66CA525DB08}" srcOrd="5" destOrd="0" parTransId="{CDB1A69A-5A71-4EE3-B330-C7EA1E73EB82}" sibTransId="{8D08ABFC-1D5F-4B9B-8571-24D29D114DEF}"/>
    <dgm:cxn modelId="{BFF2A836-E179-4EFD-AEF9-EE611FFDDBFA}" srcId="{06388DC3-5F8E-4B6F-92BE-9DEDE165F72D}" destId="{33B0EC10-DACC-4942-B5B1-4C108393C23D}" srcOrd="4" destOrd="0" parTransId="{6A1529BA-3307-4502-9C6A-DD5FF2F051A2}" sibTransId="{6BABF1E1-8EF7-4331-A035-1984E23E3767}"/>
    <dgm:cxn modelId="{D0802F39-08C7-419B-BE55-DDDCB8C67928}" srcId="{06388DC3-5F8E-4B6F-92BE-9DEDE165F72D}" destId="{9CA21715-19EE-4CD9-90D0-9563E44DAFC4}" srcOrd="3" destOrd="0" parTransId="{0B57A1A3-C839-4268-8C2E-6EC2650EDE46}" sibTransId="{3FFF81C8-22D4-4298-9C44-94585631EC50}"/>
    <dgm:cxn modelId="{1363495D-0130-425B-939A-0705E7500410}" type="presOf" srcId="{9A66EAB2-4D9F-4237-90BF-DE6BB7456C90}" destId="{22F69284-28D7-475A-91DD-0291866E1B0B}" srcOrd="1" destOrd="0" presId="urn:microsoft.com/office/officeart/2005/8/layout/radial1"/>
    <dgm:cxn modelId="{03AE5763-76C3-4004-879D-F80B607CEB52}" type="presOf" srcId="{745E2D5E-E1DB-4035-B1B2-3708572879DA}" destId="{1CBDAD7D-3FF3-478A-91F5-07C112613E82}" srcOrd="0" destOrd="0" presId="urn:microsoft.com/office/officeart/2005/8/layout/radial1"/>
    <dgm:cxn modelId="{55F04247-3C63-4228-A368-CC10D53CE4A4}" type="presOf" srcId="{0B57A1A3-C839-4268-8C2E-6EC2650EDE46}" destId="{9A24A21F-45CE-45BA-BD9E-40B551C84F53}" srcOrd="0" destOrd="0" presId="urn:microsoft.com/office/officeart/2005/8/layout/radial1"/>
    <dgm:cxn modelId="{BC05F549-0478-4240-A1D6-E0A8307C6AFA}" srcId="{745E2D5E-E1DB-4035-B1B2-3708572879DA}" destId="{85B8D2DA-1A1D-4970-9FB5-94F7DD572BCC}" srcOrd="4" destOrd="0" parTransId="{F1905872-25E7-48D4-B9D4-6F0C04B4EC0D}" sibTransId="{6D6C7630-D24F-4F1F-94D6-07E0ECF3DBDA}"/>
    <dgm:cxn modelId="{1F53CD53-F4D9-4D2B-99A3-EFE8EB2BB2AD}" type="presOf" srcId="{9A66EAB2-4D9F-4237-90BF-DE6BB7456C90}" destId="{6597ED29-4E33-453E-AC87-34F37CC76EA0}" srcOrd="0" destOrd="0" presId="urn:microsoft.com/office/officeart/2005/8/layout/radial1"/>
    <dgm:cxn modelId="{110DE755-56B2-45F3-9279-D9E2FD6939D3}" type="presOf" srcId="{AB4FD544-581B-47AB-8EA7-939C13898AC4}" destId="{543A3B24-1F80-47C7-82DD-3E66C9C7A1C5}" srcOrd="0" destOrd="0" presId="urn:microsoft.com/office/officeart/2005/8/layout/radial1"/>
    <dgm:cxn modelId="{B4FABE58-FEBE-40DD-B0FE-D8315F5A4FD3}" type="presOf" srcId="{6A1529BA-3307-4502-9C6A-DD5FF2F051A2}" destId="{FD163C43-87CF-4C25-A137-1D2891A565A8}" srcOrd="1" destOrd="0" presId="urn:microsoft.com/office/officeart/2005/8/layout/radial1"/>
    <dgm:cxn modelId="{31BEE97D-9BFD-4F02-B706-BD228830A77B}" type="presOf" srcId="{C37D639F-A573-4729-AB0D-7AB0FA55F7E1}" destId="{316ADF66-D848-4AFF-AD76-47159DDB1246}" srcOrd="0" destOrd="0" presId="urn:microsoft.com/office/officeart/2005/8/layout/radial1"/>
    <dgm:cxn modelId="{76A0A77F-71FE-4401-89A4-FEDB4D4BA3A8}" type="presOf" srcId="{6A1529BA-3307-4502-9C6A-DD5FF2F051A2}" destId="{5B323340-F761-4A14-8D70-37F4BC60BC94}" srcOrd="0" destOrd="0" presId="urn:microsoft.com/office/officeart/2005/8/layout/radial1"/>
    <dgm:cxn modelId="{20CD869F-8843-42C0-9A33-9E2770590A9A}" srcId="{06388DC3-5F8E-4B6F-92BE-9DEDE165F72D}" destId="{D0A331CB-5780-44BA-8E5F-00BC9FC8FA7F}" srcOrd="5" destOrd="0" parTransId="{0095F4B8-6CFC-4330-9051-5AF7931FE4E5}" sibTransId="{A0809F90-5399-4E7B-BC4E-EE5DA5F0E81B}"/>
    <dgm:cxn modelId="{C52EFD9F-A4CC-4FC2-AF3C-54819A57080F}" type="presOf" srcId="{0095F4B8-6CFC-4330-9051-5AF7931FE4E5}" destId="{59F85BD3-DC6C-4775-AD73-E52FB9414189}" srcOrd="0" destOrd="0" presId="urn:microsoft.com/office/officeart/2005/8/layout/radial1"/>
    <dgm:cxn modelId="{E7962DAB-3F9C-47FD-B5EE-0B9DC00AA71F}" type="presOf" srcId="{33B0EC10-DACC-4942-B5B1-4C108393C23D}" destId="{B745366C-87D0-4BF8-B9CB-721CE321B536}" srcOrd="0" destOrd="0" presId="urn:microsoft.com/office/officeart/2005/8/layout/radial1"/>
    <dgm:cxn modelId="{87DBCEB4-B0E0-4A75-93EE-790FCEC24F30}" srcId="{06388DC3-5F8E-4B6F-92BE-9DEDE165F72D}" destId="{C37D639F-A573-4729-AB0D-7AB0FA55F7E1}" srcOrd="0" destOrd="0" parTransId="{4818E3BF-180A-45CC-9F44-D0E0395F4FCF}" sibTransId="{548B1776-CC42-468A-B226-4647AA99C76F}"/>
    <dgm:cxn modelId="{DF57AAC1-A407-4692-81CD-C11B03E59D1D}" type="presOf" srcId="{4818E3BF-180A-45CC-9F44-D0E0395F4FCF}" destId="{68F3CB1E-3478-4D99-BD3E-0198509311F8}" srcOrd="0" destOrd="0" presId="urn:microsoft.com/office/officeart/2005/8/layout/radial1"/>
    <dgm:cxn modelId="{47B3DDC5-2735-4985-9534-431138AEB692}" srcId="{745E2D5E-E1DB-4035-B1B2-3708572879DA}" destId="{976FDC39-77D4-4447-8812-24557C2D2A8F}" srcOrd="3" destOrd="0" parTransId="{5730707A-C665-4E69-B02F-439147F58861}" sibTransId="{1EDE9B32-5A9E-45BD-826C-BF2FB1DD23DA}"/>
    <dgm:cxn modelId="{159BA2C8-2023-43E8-9F6F-EC42B9620884}" type="presOf" srcId="{4818E3BF-180A-45CC-9F44-D0E0395F4FCF}" destId="{F8107B75-29E6-4168-9F2C-0172215A95F6}" srcOrd="1" destOrd="0" presId="urn:microsoft.com/office/officeart/2005/8/layout/radial1"/>
    <dgm:cxn modelId="{3CCC0FD0-9889-4A31-8418-45D2D7E1512B}" type="presOf" srcId="{5D8A18E5-8824-408B-B2C3-A1BE1D0911D0}" destId="{BFB1AB95-08AF-44DB-8A4B-292A99215136}" srcOrd="0" destOrd="0" presId="urn:microsoft.com/office/officeart/2005/8/layout/radial1"/>
    <dgm:cxn modelId="{9CCD73D6-A4DC-45BA-AA70-3ED682472ED9}" type="presOf" srcId="{9B84112F-2408-45F0-BC67-1569BA30F532}" destId="{32AA52F3-E682-4090-8183-C284DA4F104B}" srcOrd="0" destOrd="0" presId="urn:microsoft.com/office/officeart/2005/8/layout/radial1"/>
    <dgm:cxn modelId="{707843DF-0B58-4A4C-8F2B-3AC2D0F15B5E}" srcId="{06388DC3-5F8E-4B6F-92BE-9DEDE165F72D}" destId="{5D8A18E5-8824-408B-B2C3-A1BE1D0911D0}" srcOrd="2" destOrd="0" parTransId="{9A66EAB2-4D9F-4237-90BF-DE6BB7456C90}" sibTransId="{49724ADC-293A-4616-8A9C-C16A7D40BA72}"/>
    <dgm:cxn modelId="{3BBD26E5-D302-4AA4-BF17-310D034D57CC}" type="presOf" srcId="{D0A331CB-5780-44BA-8E5F-00BC9FC8FA7F}" destId="{36B856E7-6F32-4D0A-A7E9-32933285FA90}" srcOrd="0" destOrd="0" presId="urn:microsoft.com/office/officeart/2005/8/layout/radial1"/>
    <dgm:cxn modelId="{D90831E5-F05A-4E79-98A2-6006FB7D5E0E}" srcId="{745E2D5E-E1DB-4035-B1B2-3708572879DA}" destId="{863B2AD4-0FA9-43D9-9F36-1699696DE9F2}" srcOrd="6" destOrd="0" parTransId="{D4F1DD4E-F1C3-4A51-A712-006F44F09D97}" sibTransId="{90E47306-FC29-4969-B895-9787C38A70A6}"/>
    <dgm:cxn modelId="{04430DED-5BBD-4446-8718-240DC0649272}" type="presOf" srcId="{9B84112F-2408-45F0-BC67-1569BA30F532}" destId="{ECCB839B-CDFF-4DA1-9B4C-7595CB78FC6F}" srcOrd="1" destOrd="0" presId="urn:microsoft.com/office/officeart/2005/8/layout/radial1"/>
    <dgm:cxn modelId="{018FDAF4-FA5F-4303-A5FB-5D116B30DFFF}" type="presOf" srcId="{9CA21715-19EE-4CD9-90D0-9563E44DAFC4}" destId="{265730B8-FDAF-479A-8CAA-BF1B76A340F7}" srcOrd="0" destOrd="0" presId="urn:microsoft.com/office/officeart/2005/8/layout/radial1"/>
    <dgm:cxn modelId="{D91100F8-0F3F-4457-9688-C87042F9F0A2}" srcId="{745E2D5E-E1DB-4035-B1B2-3708572879DA}" destId="{06388DC3-5F8E-4B6F-92BE-9DEDE165F72D}" srcOrd="0" destOrd="0" parTransId="{3A14965B-89C3-4E68-911E-C2904A7C6154}" sibTransId="{710102F3-23A2-437A-B97E-A2763FD47D85}"/>
    <dgm:cxn modelId="{248C27F8-39EC-4440-965D-A75C4859E1C7}" type="presOf" srcId="{0B57A1A3-C839-4268-8C2E-6EC2650EDE46}" destId="{D058B789-11FB-4869-80BE-4C99B5E4EFD1}" srcOrd="1" destOrd="0" presId="urn:microsoft.com/office/officeart/2005/8/layout/radial1"/>
    <dgm:cxn modelId="{7F2D37F8-4AEF-4E88-BD7E-4A86C2490B4B}" srcId="{745E2D5E-E1DB-4035-B1B2-3708572879DA}" destId="{9ADAE51A-7016-40AB-BD8A-16B55F32B59B}" srcOrd="2" destOrd="0" parTransId="{EDFA180C-2EF6-4A6D-845E-8E7F0B531782}" sibTransId="{652022FC-1F50-466C-BC41-2622E2A37904}"/>
    <dgm:cxn modelId="{D53CB606-22E6-44E9-BEBD-AFF445159156}" type="presParOf" srcId="{1CBDAD7D-3FF3-478A-91F5-07C112613E82}" destId="{1CF945E3-AD07-4011-9C2C-1E935D3D7A9B}" srcOrd="0" destOrd="0" presId="urn:microsoft.com/office/officeart/2005/8/layout/radial1"/>
    <dgm:cxn modelId="{8012A90F-21A4-4206-A02E-E14953203211}" type="presParOf" srcId="{1CBDAD7D-3FF3-478A-91F5-07C112613E82}" destId="{68F3CB1E-3478-4D99-BD3E-0198509311F8}" srcOrd="1" destOrd="0" presId="urn:microsoft.com/office/officeart/2005/8/layout/radial1"/>
    <dgm:cxn modelId="{920333D8-FAE5-4859-A548-5ED4500EA15D}" type="presParOf" srcId="{68F3CB1E-3478-4D99-BD3E-0198509311F8}" destId="{F8107B75-29E6-4168-9F2C-0172215A95F6}" srcOrd="0" destOrd="0" presId="urn:microsoft.com/office/officeart/2005/8/layout/radial1"/>
    <dgm:cxn modelId="{FE6B3C2C-D7A4-4233-8596-130CF94F1697}" type="presParOf" srcId="{1CBDAD7D-3FF3-478A-91F5-07C112613E82}" destId="{316ADF66-D848-4AFF-AD76-47159DDB1246}" srcOrd="2" destOrd="0" presId="urn:microsoft.com/office/officeart/2005/8/layout/radial1"/>
    <dgm:cxn modelId="{FE774131-6EE3-46B4-904D-7EB7FA89815F}" type="presParOf" srcId="{1CBDAD7D-3FF3-478A-91F5-07C112613E82}" destId="{32AA52F3-E682-4090-8183-C284DA4F104B}" srcOrd="3" destOrd="0" presId="urn:microsoft.com/office/officeart/2005/8/layout/radial1"/>
    <dgm:cxn modelId="{41EF77F8-0B83-4FBD-BFDD-803978FB806B}" type="presParOf" srcId="{32AA52F3-E682-4090-8183-C284DA4F104B}" destId="{ECCB839B-CDFF-4DA1-9B4C-7595CB78FC6F}" srcOrd="0" destOrd="0" presId="urn:microsoft.com/office/officeart/2005/8/layout/radial1"/>
    <dgm:cxn modelId="{2ACB4CF5-A1F1-41BB-961C-FF06933B67BA}" type="presParOf" srcId="{1CBDAD7D-3FF3-478A-91F5-07C112613E82}" destId="{543A3B24-1F80-47C7-82DD-3E66C9C7A1C5}" srcOrd="4" destOrd="0" presId="urn:microsoft.com/office/officeart/2005/8/layout/radial1"/>
    <dgm:cxn modelId="{6064CCD8-44F6-460E-8349-F13F56A7415E}" type="presParOf" srcId="{1CBDAD7D-3FF3-478A-91F5-07C112613E82}" destId="{6597ED29-4E33-453E-AC87-34F37CC76EA0}" srcOrd="5" destOrd="0" presId="urn:microsoft.com/office/officeart/2005/8/layout/radial1"/>
    <dgm:cxn modelId="{AF02EEC2-8016-4B0C-97D1-CBBBE1EEFEB8}" type="presParOf" srcId="{6597ED29-4E33-453E-AC87-34F37CC76EA0}" destId="{22F69284-28D7-475A-91DD-0291866E1B0B}" srcOrd="0" destOrd="0" presId="urn:microsoft.com/office/officeart/2005/8/layout/radial1"/>
    <dgm:cxn modelId="{726981C9-45A5-4D22-9947-A22D92A59E06}" type="presParOf" srcId="{1CBDAD7D-3FF3-478A-91F5-07C112613E82}" destId="{BFB1AB95-08AF-44DB-8A4B-292A99215136}" srcOrd="6" destOrd="0" presId="urn:microsoft.com/office/officeart/2005/8/layout/radial1"/>
    <dgm:cxn modelId="{0CDC1232-54B7-48FA-9BA9-15BAC55F6D2E}" type="presParOf" srcId="{1CBDAD7D-3FF3-478A-91F5-07C112613E82}" destId="{9A24A21F-45CE-45BA-BD9E-40B551C84F53}" srcOrd="7" destOrd="0" presId="urn:microsoft.com/office/officeart/2005/8/layout/radial1"/>
    <dgm:cxn modelId="{9BAC384A-FF34-4736-B6CF-7F57174E7B18}" type="presParOf" srcId="{9A24A21F-45CE-45BA-BD9E-40B551C84F53}" destId="{D058B789-11FB-4869-80BE-4C99B5E4EFD1}" srcOrd="0" destOrd="0" presId="urn:microsoft.com/office/officeart/2005/8/layout/radial1"/>
    <dgm:cxn modelId="{0DE6CA82-6C96-46FF-BA0C-E65F40CACA4B}" type="presParOf" srcId="{1CBDAD7D-3FF3-478A-91F5-07C112613E82}" destId="{265730B8-FDAF-479A-8CAA-BF1B76A340F7}" srcOrd="8" destOrd="0" presId="urn:microsoft.com/office/officeart/2005/8/layout/radial1"/>
    <dgm:cxn modelId="{F4F8D660-691D-4854-A878-20194252DB79}" type="presParOf" srcId="{1CBDAD7D-3FF3-478A-91F5-07C112613E82}" destId="{5B323340-F761-4A14-8D70-37F4BC60BC94}" srcOrd="9" destOrd="0" presId="urn:microsoft.com/office/officeart/2005/8/layout/radial1"/>
    <dgm:cxn modelId="{92814E19-5E31-4334-8587-9FFBEDFBAA5E}" type="presParOf" srcId="{5B323340-F761-4A14-8D70-37F4BC60BC94}" destId="{FD163C43-87CF-4C25-A137-1D2891A565A8}" srcOrd="0" destOrd="0" presId="urn:microsoft.com/office/officeart/2005/8/layout/radial1"/>
    <dgm:cxn modelId="{FF2C0872-30BF-4B13-8E88-9D6A91E28AD4}" type="presParOf" srcId="{1CBDAD7D-3FF3-478A-91F5-07C112613E82}" destId="{B745366C-87D0-4BF8-B9CB-721CE321B536}" srcOrd="10" destOrd="0" presId="urn:microsoft.com/office/officeart/2005/8/layout/radial1"/>
    <dgm:cxn modelId="{F5529CBE-D83C-4550-B6C6-FF3A52429512}" type="presParOf" srcId="{1CBDAD7D-3FF3-478A-91F5-07C112613E82}" destId="{59F85BD3-DC6C-4775-AD73-E52FB9414189}" srcOrd="11" destOrd="0" presId="urn:microsoft.com/office/officeart/2005/8/layout/radial1"/>
    <dgm:cxn modelId="{63D79278-54E8-41EF-8253-0669CCEA1ACE}" type="presParOf" srcId="{59F85BD3-DC6C-4775-AD73-E52FB9414189}" destId="{B5794A27-2715-4A28-BA1F-4D9E6F7591CE}" srcOrd="0" destOrd="0" presId="urn:microsoft.com/office/officeart/2005/8/layout/radial1"/>
    <dgm:cxn modelId="{7A9450A9-9C92-46F3-BDF6-9D567AD72957}" type="presParOf" srcId="{1CBDAD7D-3FF3-478A-91F5-07C112613E82}" destId="{36B856E7-6F32-4D0A-A7E9-32933285FA90}" srcOrd="12" destOrd="0" presId="urn:microsoft.com/office/officeart/2005/8/layout/radial1"/>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745E2D5E-E1DB-4035-B1B2-3708572879DA}" type="doc">
      <dgm:prSet loTypeId="urn:microsoft.com/office/officeart/2005/8/layout/radial1" loCatId="cycle" qsTypeId="urn:microsoft.com/office/officeart/2005/8/quickstyle/simple1#9" qsCatId="simple" csTypeId="urn:microsoft.com/office/officeart/2005/8/colors/accent1_2#9" csCatId="accent1" phldr="1"/>
      <dgm:spPr/>
      <dgm:t>
        <a:bodyPr/>
        <a:lstStyle/>
        <a:p>
          <a:endParaRPr lang="ru-RU"/>
        </a:p>
      </dgm:t>
    </dgm:pt>
    <dgm:pt modelId="{06388DC3-5F8E-4B6F-92BE-9DEDE165F72D}">
      <dgm:prSet phldrT="[Текст]" custT="1">
        <dgm:style>
          <a:lnRef idx="1">
            <a:schemeClr val="accent1"/>
          </a:lnRef>
          <a:fillRef idx="2">
            <a:schemeClr val="accent1"/>
          </a:fillRef>
          <a:effectRef idx="1">
            <a:schemeClr val="accent1"/>
          </a:effectRef>
          <a:fontRef idx="minor">
            <a:schemeClr val="dk1"/>
          </a:fontRef>
        </dgm:style>
      </dgm:prSet>
      <dgm:spPr>
        <a:xfrm>
          <a:off x="2269423" y="981610"/>
          <a:ext cx="811336" cy="477913"/>
        </a:xfrm>
        <a:solidFill>
          <a:sysClr val="window" lastClr="FFFFFF"/>
        </a:solidFill>
        <a:ln w="6350" cap="flat" cmpd="sng" algn="ctr">
          <a:noFill/>
          <a:prstDash val="solid"/>
          <a:miter lim="800000"/>
        </a:ln>
        <a:effectLst/>
      </dgm:spPr>
      <dgm:t>
        <a:bodyPr/>
        <a:lstStyle/>
        <a:p>
          <a:pPr>
            <a:buNone/>
          </a:pPr>
          <a:r>
            <a:rPr lang="ru-RU" sz="1400" b="1" dirty="0">
              <a:solidFill>
                <a:sysClr val="windowText" lastClr="000000"/>
              </a:solidFill>
              <a:latin typeface="Times New Roman" panose="02020603050405020304" pitchFamily="18" charset="0"/>
              <a:ea typeface="+mn-ea"/>
              <a:cs typeface="Times New Roman" panose="02020603050405020304" pitchFamily="18" charset="0"/>
            </a:rPr>
            <a:t>Қоғам</a:t>
          </a:r>
        </a:p>
      </dgm:t>
    </dgm:pt>
    <dgm:pt modelId="{3A14965B-89C3-4E68-911E-C2904A7C6154}" type="parTrans" cxnId="{D91100F8-0F3F-4457-9688-C87042F9F0A2}">
      <dgm:prSet/>
      <dgm:spPr/>
      <dgm:t>
        <a:bodyPr/>
        <a:lstStyle/>
        <a:p>
          <a:endParaRPr lang="ru-RU"/>
        </a:p>
      </dgm:t>
    </dgm:pt>
    <dgm:pt modelId="{710102F3-23A2-437A-B97E-A2763FD47D85}" type="sibTrans" cxnId="{D91100F8-0F3F-4457-9688-C87042F9F0A2}">
      <dgm:prSet/>
      <dgm:spPr/>
      <dgm:t>
        <a:bodyPr/>
        <a:lstStyle/>
        <a:p>
          <a:endParaRPr lang="ru-RU"/>
        </a:p>
      </dgm:t>
    </dgm:pt>
    <dgm:pt modelId="{C37D639F-A573-4729-AB0D-7AB0FA55F7E1}">
      <dgm:prSet phldrT="[Текст]" custT="1">
        <dgm:style>
          <a:lnRef idx="1">
            <a:schemeClr val="accent5"/>
          </a:lnRef>
          <a:fillRef idx="2">
            <a:schemeClr val="accent5"/>
          </a:fillRef>
          <a:effectRef idx="1">
            <a:schemeClr val="accent5"/>
          </a:effectRef>
          <a:fontRef idx="minor">
            <a:schemeClr val="dk1"/>
          </a:fontRef>
        </dgm:style>
      </dgm:prSet>
      <dgm:spPr>
        <a:xfrm>
          <a:off x="2199081" y="0"/>
          <a:ext cx="916848" cy="672265"/>
        </a:xfrm>
        <a:solidFill>
          <a:sysClr val="window" lastClr="FFFFFF"/>
        </a:solidFill>
        <a:ln w="6350" cap="flat" cmpd="sng" algn="ctr">
          <a:noFill/>
          <a:prstDash val="solid"/>
          <a:miter lim="800000"/>
        </a:ln>
        <a:effectLst/>
      </dgm:spPr>
      <dgm:t>
        <a:bodyPr/>
        <a:lstStyle/>
        <a:p>
          <a:pPr>
            <a:buNone/>
          </a:pPr>
          <a:r>
            <a:rPr lang="en-US" sz="1400" dirty="0">
              <a:solidFill>
                <a:sysClr val="windowText" lastClr="000000"/>
              </a:solidFill>
              <a:latin typeface="Times New Roman" panose="02020603050405020304" pitchFamily="18" charset="0"/>
              <a:ea typeface="+mn-ea"/>
              <a:cs typeface="Times New Roman" panose="02020603050405020304" pitchFamily="18" charset="0"/>
            </a:rPr>
            <a:t>Қоғам </a:t>
          </a:r>
          <a:endParaRPr lang="ru-RU" sz="14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4818E3BF-180A-45CC-9F44-D0E0395F4FCF}" type="parTrans" cxnId="{87DBCEB4-B0E0-4A75-93EE-790FCEC24F30}">
      <dgm:prSet/>
      <dgm:spPr>
        <a:xfrm rot="16131652">
          <a:off x="2512536" y="815678"/>
          <a:ext cx="309458" cy="22498"/>
        </a:xfrm>
        <a:noFill/>
        <a:ln w="12700" cap="flat" cmpd="sng" algn="ctr">
          <a:solidFill>
            <a:srgbClr val="7030A0"/>
          </a:solidFill>
          <a:prstDash val="solid"/>
          <a:miter lim="800000"/>
        </a:ln>
        <a:effectLst/>
      </dgm:spPr>
      <dgm:t>
        <a:bodyPr/>
        <a:lstStyle/>
        <a:p>
          <a:pPr>
            <a:buNone/>
          </a:pPr>
          <a:endParaRPr lang="ru-RU">
            <a:solidFill>
              <a:sysClr val="window" lastClr="FFFFFF"/>
            </a:solidFill>
            <a:latin typeface="Calibri" panose="020F0502020204030204"/>
            <a:ea typeface="+mn-ea"/>
            <a:cs typeface="+mn-cs"/>
          </a:endParaRPr>
        </a:p>
      </dgm:t>
    </dgm:pt>
    <dgm:pt modelId="{548B1776-CC42-468A-B226-4647AA99C76F}" type="sibTrans" cxnId="{87DBCEB4-B0E0-4A75-93EE-790FCEC24F30}">
      <dgm:prSet/>
      <dgm:spPr/>
      <dgm:t>
        <a:bodyPr/>
        <a:lstStyle/>
        <a:p>
          <a:endParaRPr lang="ru-RU"/>
        </a:p>
      </dgm:t>
    </dgm:pt>
    <dgm:pt modelId="{AB4FD544-581B-47AB-8EA7-939C13898AC4}">
      <dgm:prSet phldrT="[Текст]" custT="1">
        <dgm:style>
          <a:lnRef idx="1">
            <a:schemeClr val="accent5"/>
          </a:lnRef>
          <a:fillRef idx="2">
            <a:schemeClr val="accent5"/>
          </a:fillRef>
          <a:effectRef idx="1">
            <a:schemeClr val="accent5"/>
          </a:effectRef>
          <a:fontRef idx="minor">
            <a:schemeClr val="dk1"/>
          </a:fontRef>
        </dgm:style>
      </dgm:prSet>
      <dgm:spPr>
        <a:xfrm>
          <a:off x="3170578" y="578733"/>
          <a:ext cx="902865" cy="672265"/>
        </a:xfrm>
        <a:solidFill>
          <a:sysClr val="window" lastClr="FFFFFF"/>
        </a:solidFill>
        <a:ln w="6350" cap="flat" cmpd="sng" algn="ctr">
          <a:noFill/>
          <a:prstDash val="solid"/>
          <a:miter lim="800000"/>
        </a:ln>
        <a:effectLst/>
      </dgm:spPr>
      <dgm:t>
        <a:bodyPr/>
        <a:lstStyle/>
        <a:p>
          <a:pPr>
            <a:buNone/>
          </a:pPr>
          <a:r>
            <a:rPr lang="en-US" sz="1400" dirty="0">
              <a:solidFill>
                <a:sysClr val="windowText" lastClr="000000"/>
              </a:solidFill>
              <a:latin typeface="Times New Roman" panose="02020603050405020304" pitchFamily="18" charset="0"/>
              <a:ea typeface="+mn-ea"/>
              <a:cs typeface="Times New Roman" panose="02020603050405020304" pitchFamily="18" charset="0"/>
            </a:rPr>
            <a:t>Аймақ </a:t>
          </a:r>
          <a:endParaRPr lang="ru-RU" sz="14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9B84112F-2408-45F0-BC67-1569BA30F532}" type="parTrans" cxnId="{14C9100C-F6DB-49DE-BEAC-1BEB02194EFA}">
      <dgm:prSet/>
      <dgm:spPr>
        <a:xfrm rot="20526480">
          <a:off x="3026337" y="1065899"/>
          <a:ext cx="185993" cy="22498"/>
        </a:xfrm>
        <a:noFill/>
        <a:ln w="12700" cap="flat" cmpd="sng" algn="ctr">
          <a:solidFill>
            <a:srgbClr val="7030A0"/>
          </a:solidFill>
          <a:prstDash val="solid"/>
          <a:miter lim="800000"/>
        </a:ln>
        <a:effectLst/>
      </dgm:spPr>
      <dgm:t>
        <a:bodyPr/>
        <a:lstStyle/>
        <a:p>
          <a:pPr>
            <a:buNone/>
          </a:pPr>
          <a:endParaRPr lang="ru-RU">
            <a:solidFill>
              <a:sysClr val="window" lastClr="FFFFFF"/>
            </a:solidFill>
            <a:latin typeface="Calibri" panose="020F0502020204030204"/>
            <a:ea typeface="+mn-ea"/>
            <a:cs typeface="+mn-cs"/>
          </a:endParaRPr>
        </a:p>
      </dgm:t>
    </dgm:pt>
    <dgm:pt modelId="{9D343718-9C9F-47A8-9EBD-FC5F1920A19B}" type="sibTrans" cxnId="{14C9100C-F6DB-49DE-BEAC-1BEB02194EFA}">
      <dgm:prSet/>
      <dgm:spPr/>
      <dgm:t>
        <a:bodyPr/>
        <a:lstStyle/>
        <a:p>
          <a:endParaRPr lang="ru-RU"/>
        </a:p>
      </dgm:t>
    </dgm:pt>
    <dgm:pt modelId="{5D8A18E5-8824-408B-B2C3-A1BE1D0911D0}">
      <dgm:prSet phldrT="[Текст]" custT="1">
        <dgm:style>
          <a:lnRef idx="1">
            <a:schemeClr val="accent5"/>
          </a:lnRef>
          <a:fillRef idx="2">
            <a:schemeClr val="accent5"/>
          </a:fillRef>
          <a:effectRef idx="1">
            <a:schemeClr val="accent5"/>
          </a:effectRef>
          <a:fontRef idx="minor">
            <a:schemeClr val="dk1"/>
          </a:fontRef>
        </dgm:style>
      </dgm:prSet>
      <dgm:spPr>
        <a:xfrm>
          <a:off x="3011905" y="1601669"/>
          <a:ext cx="689656" cy="672265"/>
        </a:xfrm>
        <a:solidFill>
          <a:sysClr val="window" lastClr="FFFFFF"/>
        </a:solidFill>
        <a:ln w="6350" cap="flat" cmpd="sng" algn="ctr">
          <a:noFill/>
          <a:prstDash val="solid"/>
          <a:miter lim="800000"/>
        </a:ln>
        <a:effectLst/>
      </dgm:spPr>
      <dgm:t>
        <a:bodyPr/>
        <a:lstStyle/>
        <a:p>
          <a:pPr>
            <a:buNone/>
          </a:pPr>
          <a:r>
            <a:rPr lang="en-US" sz="1400" dirty="0">
              <a:solidFill>
                <a:sysClr val="windowText" lastClr="000000"/>
              </a:solidFill>
              <a:latin typeface="Times New Roman" panose="02020603050405020304" pitchFamily="18" charset="0"/>
              <a:ea typeface="+mn-ea"/>
              <a:cs typeface="Times New Roman" panose="02020603050405020304" pitchFamily="18" charset="0"/>
            </a:rPr>
            <a:t>Руханият  </a:t>
          </a:r>
          <a:endParaRPr lang="ru-RU" sz="14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9A66EAB2-4D9F-4237-90BF-DE6BB7456C90}" type="parTrans" cxnId="{707843DF-0B58-4A4C-8F2B-3AC2D0F15B5E}">
      <dgm:prSet/>
      <dgm:spPr>
        <a:xfrm rot="2787453">
          <a:off x="2816996" y="1548898"/>
          <a:ext cx="361648" cy="22498"/>
        </a:xfrm>
        <a:noFill/>
        <a:ln w="12700" cap="flat" cmpd="sng" algn="ctr">
          <a:solidFill>
            <a:srgbClr val="7030A0"/>
          </a:solidFill>
          <a:prstDash val="solid"/>
          <a:miter lim="800000"/>
        </a:ln>
        <a:effectLst/>
      </dgm:spPr>
      <dgm:t>
        <a:bodyPr/>
        <a:lstStyle/>
        <a:p>
          <a:pPr>
            <a:buNone/>
          </a:pPr>
          <a:endParaRPr lang="ru-RU">
            <a:solidFill>
              <a:sysClr val="window" lastClr="FFFFFF"/>
            </a:solidFill>
            <a:latin typeface="Calibri" panose="020F0502020204030204"/>
            <a:ea typeface="+mn-ea"/>
            <a:cs typeface="+mn-cs"/>
          </a:endParaRPr>
        </a:p>
      </dgm:t>
    </dgm:pt>
    <dgm:pt modelId="{49724ADC-293A-4616-8A9C-C16A7D40BA72}" type="sibTrans" cxnId="{707843DF-0B58-4A4C-8F2B-3AC2D0F15B5E}">
      <dgm:prSet/>
      <dgm:spPr/>
      <dgm:t>
        <a:bodyPr/>
        <a:lstStyle/>
        <a:p>
          <a:endParaRPr lang="ru-RU"/>
        </a:p>
      </dgm:t>
    </dgm:pt>
    <dgm:pt modelId="{33B0EC10-DACC-4942-B5B1-4C108393C23D}">
      <dgm:prSet phldrT="[Текст]" custT="1">
        <dgm:style>
          <a:lnRef idx="1">
            <a:schemeClr val="accent5"/>
          </a:lnRef>
          <a:fillRef idx="2">
            <a:schemeClr val="accent5"/>
          </a:fillRef>
          <a:effectRef idx="1">
            <a:schemeClr val="accent5"/>
          </a:effectRef>
          <a:fontRef idx="minor">
            <a:schemeClr val="dk1"/>
          </a:fontRef>
        </dgm:style>
      </dgm:prSet>
      <dgm:spPr>
        <a:xfrm>
          <a:off x="1348972" y="552354"/>
          <a:ext cx="846334" cy="672265"/>
        </a:xfrm>
        <a:solidFill>
          <a:sysClr val="window" lastClr="FFFFFF"/>
        </a:solidFill>
        <a:ln w="6350" cap="flat" cmpd="sng" algn="ctr">
          <a:noFill/>
          <a:prstDash val="solid"/>
          <a:miter lim="800000"/>
        </a:ln>
        <a:effectLst/>
      </dgm:spPr>
      <dgm:t>
        <a:bodyPr/>
        <a:lstStyle/>
        <a:p>
          <a:pPr>
            <a:buNone/>
          </a:pPr>
          <a:r>
            <a:rPr lang="en-US" sz="1400" dirty="0">
              <a:solidFill>
                <a:sysClr val="windowText" lastClr="000000"/>
              </a:solidFill>
              <a:latin typeface="Times New Roman" panose="02020603050405020304" pitchFamily="18" charset="0"/>
              <a:ea typeface="+mn-ea"/>
              <a:cs typeface="Times New Roman" panose="02020603050405020304" pitchFamily="18" charset="0"/>
            </a:rPr>
            <a:t>Саясат </a:t>
          </a:r>
          <a:endParaRPr lang="ru-RU" sz="14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6A1529BA-3307-4502-9C6A-DD5FF2F051A2}" type="parTrans" cxnId="{BFF2A836-E179-4EFD-AEF9-EE611FFDDBFA}">
      <dgm:prSet/>
      <dgm:spPr>
        <a:xfrm rot="12011522">
          <a:off x="2150420" y="1050614"/>
          <a:ext cx="186289" cy="22498"/>
        </a:xfrm>
        <a:noFill/>
        <a:ln w="12700" cap="flat" cmpd="sng" algn="ctr">
          <a:solidFill>
            <a:srgbClr val="7030A0"/>
          </a:solidFill>
          <a:prstDash val="solid"/>
          <a:miter lim="800000"/>
        </a:ln>
        <a:effectLst/>
      </dgm:spPr>
      <dgm:t>
        <a:bodyPr/>
        <a:lstStyle/>
        <a:p>
          <a:pPr>
            <a:buNone/>
          </a:pPr>
          <a:endParaRPr lang="ru-RU">
            <a:solidFill>
              <a:sysClr val="window" lastClr="FFFFFF"/>
            </a:solidFill>
            <a:latin typeface="Calibri" panose="020F0502020204030204"/>
            <a:ea typeface="+mn-ea"/>
            <a:cs typeface="+mn-cs"/>
          </a:endParaRPr>
        </a:p>
      </dgm:t>
    </dgm:pt>
    <dgm:pt modelId="{6BABF1E1-8EF7-4331-A035-1984E23E3767}" type="sibTrans" cxnId="{BFF2A836-E179-4EFD-AEF9-EE611FFDDBFA}">
      <dgm:prSet/>
      <dgm:spPr/>
      <dgm:t>
        <a:bodyPr/>
        <a:lstStyle/>
        <a:p>
          <a:endParaRPr lang="ru-RU"/>
        </a:p>
      </dgm:t>
    </dgm:pt>
    <dgm:pt modelId="{9CA21715-19EE-4CD9-90D0-9563E44DAFC4}">
      <dgm:prSet custT="1">
        <dgm:style>
          <a:lnRef idx="1">
            <a:schemeClr val="accent5"/>
          </a:lnRef>
          <a:fillRef idx="2">
            <a:schemeClr val="accent5"/>
          </a:fillRef>
          <a:effectRef idx="1">
            <a:schemeClr val="accent5"/>
          </a:effectRef>
          <a:fontRef idx="minor">
            <a:schemeClr val="dk1"/>
          </a:fontRef>
        </dgm:style>
      </dgm:prSet>
      <dgm:spPr>
        <a:xfrm>
          <a:off x="1565034" y="1601666"/>
          <a:ext cx="751337" cy="672265"/>
        </a:xfrm>
        <a:solidFill>
          <a:sysClr val="window" lastClr="FFFFFF"/>
        </a:solidFill>
        <a:ln w="6350" cap="flat" cmpd="sng" algn="ctr">
          <a:noFill/>
          <a:prstDash val="solid"/>
          <a:miter lim="800000"/>
        </a:ln>
        <a:effectLst/>
      </dgm:spPr>
      <dgm:t>
        <a:bodyPr/>
        <a:lstStyle/>
        <a:p>
          <a:pPr>
            <a:buNone/>
          </a:pPr>
          <a:endParaRPr lang="en-US" sz="1400" dirty="0">
            <a:solidFill>
              <a:sysClr val="windowText" lastClr="000000"/>
            </a:solidFill>
            <a:effectLst/>
            <a:latin typeface="Times New Roman" panose="02020603050405020304" pitchFamily="18" charset="0"/>
            <a:ea typeface="+mn-ea"/>
            <a:cs typeface="Times New Roman" panose="02020603050405020304" pitchFamily="18" charset="0"/>
          </a:endParaRPr>
        </a:p>
        <a:p>
          <a:pPr>
            <a:buNone/>
          </a:pPr>
          <a:r>
            <a:rPr lang="kk-KZ" sz="1400" noProof="0" dirty="0">
              <a:solidFill>
                <a:sysClr val="windowText" lastClr="000000"/>
              </a:solidFill>
              <a:effectLst/>
              <a:latin typeface="Times New Roman" panose="02020603050405020304" pitchFamily="18" charset="0"/>
              <a:ea typeface="+mn-ea"/>
              <a:cs typeface="Times New Roman" panose="02020603050405020304" pitchFamily="18" charset="0"/>
            </a:rPr>
            <a:t>Экономика</a:t>
          </a:r>
        </a:p>
        <a:p>
          <a:pPr>
            <a:buNone/>
          </a:pPr>
          <a:endParaRPr lang="ru-RU" sz="1400" dirty="0">
            <a:solidFill>
              <a:sysClr val="windowText" lastClr="000000"/>
            </a:solidFill>
            <a:effectLst/>
            <a:latin typeface="Times New Roman" panose="02020603050405020304" pitchFamily="18" charset="0"/>
            <a:ea typeface="+mn-ea"/>
            <a:cs typeface="Times New Roman" panose="02020603050405020304" pitchFamily="18" charset="0"/>
          </a:endParaRPr>
        </a:p>
      </dgm:t>
    </dgm:pt>
    <dgm:pt modelId="{0B57A1A3-C839-4268-8C2E-6EC2650EDE46}" type="parTrans" cxnId="{D0802F39-08C7-419B-BE55-DDDCB8C67928}">
      <dgm:prSet/>
      <dgm:spPr>
        <a:xfrm rot="8140630">
          <a:off x="2140554" y="1546321"/>
          <a:ext cx="378944" cy="22498"/>
        </a:xfrm>
        <a:noFill/>
        <a:ln w="12700" cap="flat" cmpd="sng" algn="ctr">
          <a:solidFill>
            <a:srgbClr val="7030A0"/>
          </a:solidFill>
          <a:prstDash val="solid"/>
          <a:miter lim="800000"/>
        </a:ln>
        <a:effectLst/>
      </dgm:spPr>
      <dgm:t>
        <a:bodyPr/>
        <a:lstStyle/>
        <a:p>
          <a:pPr>
            <a:buNone/>
          </a:pPr>
          <a:endParaRPr lang="ru-RU">
            <a:solidFill>
              <a:sysClr val="window" lastClr="FFFFFF"/>
            </a:solidFill>
            <a:latin typeface="Calibri" panose="020F0502020204030204"/>
            <a:ea typeface="+mn-ea"/>
            <a:cs typeface="+mn-cs"/>
          </a:endParaRPr>
        </a:p>
      </dgm:t>
    </dgm:pt>
    <dgm:pt modelId="{3FFF81C8-22D4-4298-9C44-94585631EC50}" type="sibTrans" cxnId="{D0802F39-08C7-419B-BE55-DDDCB8C67928}">
      <dgm:prSet/>
      <dgm:spPr/>
      <dgm:t>
        <a:bodyPr/>
        <a:lstStyle/>
        <a:p>
          <a:endParaRPr lang="ru-RU"/>
        </a:p>
      </dgm:t>
    </dgm:pt>
    <dgm:pt modelId="{194A71EA-CB74-401B-9BFA-52F3D64C6907}">
      <dgm:prSet/>
      <dgm:spPr/>
      <dgm:t>
        <a:bodyPr/>
        <a:lstStyle/>
        <a:p>
          <a:endParaRPr lang="ru-RU" dirty="0"/>
        </a:p>
      </dgm:t>
    </dgm:pt>
    <dgm:pt modelId="{618686EC-00EE-449C-8F36-0F576A60B476}" type="parTrans" cxnId="{362F6D29-BC86-416F-9584-7457DC561FC1}">
      <dgm:prSet/>
      <dgm:spPr/>
      <dgm:t>
        <a:bodyPr/>
        <a:lstStyle/>
        <a:p>
          <a:endParaRPr lang="ru-RU"/>
        </a:p>
      </dgm:t>
    </dgm:pt>
    <dgm:pt modelId="{90459812-F3C5-498C-88AB-45CBB1304FBC}" type="sibTrans" cxnId="{362F6D29-BC86-416F-9584-7457DC561FC1}">
      <dgm:prSet/>
      <dgm:spPr/>
      <dgm:t>
        <a:bodyPr/>
        <a:lstStyle/>
        <a:p>
          <a:endParaRPr lang="ru-RU"/>
        </a:p>
      </dgm:t>
    </dgm:pt>
    <dgm:pt modelId="{9ADAE51A-7016-40AB-BD8A-16B55F32B59B}">
      <dgm:prSet/>
      <dgm:spPr/>
      <dgm:t>
        <a:bodyPr/>
        <a:lstStyle/>
        <a:p>
          <a:endParaRPr lang="ru-RU"/>
        </a:p>
      </dgm:t>
    </dgm:pt>
    <dgm:pt modelId="{EDFA180C-2EF6-4A6D-845E-8E7F0B531782}" type="parTrans" cxnId="{7F2D37F8-4AEF-4E88-BD7E-4A86C2490B4B}">
      <dgm:prSet/>
      <dgm:spPr/>
      <dgm:t>
        <a:bodyPr/>
        <a:lstStyle/>
        <a:p>
          <a:endParaRPr lang="ru-RU"/>
        </a:p>
      </dgm:t>
    </dgm:pt>
    <dgm:pt modelId="{652022FC-1F50-466C-BC41-2622E2A37904}" type="sibTrans" cxnId="{7F2D37F8-4AEF-4E88-BD7E-4A86C2490B4B}">
      <dgm:prSet/>
      <dgm:spPr/>
      <dgm:t>
        <a:bodyPr/>
        <a:lstStyle/>
        <a:p>
          <a:endParaRPr lang="ru-RU"/>
        </a:p>
      </dgm:t>
    </dgm:pt>
    <dgm:pt modelId="{976FDC39-77D4-4447-8812-24557C2D2A8F}">
      <dgm:prSet/>
      <dgm:spPr/>
      <dgm:t>
        <a:bodyPr/>
        <a:lstStyle/>
        <a:p>
          <a:endParaRPr lang="ru-RU"/>
        </a:p>
      </dgm:t>
    </dgm:pt>
    <dgm:pt modelId="{5730707A-C665-4E69-B02F-439147F58861}" type="parTrans" cxnId="{47B3DDC5-2735-4985-9534-431138AEB692}">
      <dgm:prSet/>
      <dgm:spPr/>
      <dgm:t>
        <a:bodyPr/>
        <a:lstStyle/>
        <a:p>
          <a:endParaRPr lang="ru-RU"/>
        </a:p>
      </dgm:t>
    </dgm:pt>
    <dgm:pt modelId="{1EDE9B32-5A9E-45BD-826C-BF2FB1DD23DA}" type="sibTrans" cxnId="{47B3DDC5-2735-4985-9534-431138AEB692}">
      <dgm:prSet/>
      <dgm:spPr/>
      <dgm:t>
        <a:bodyPr/>
        <a:lstStyle/>
        <a:p>
          <a:endParaRPr lang="ru-RU"/>
        </a:p>
      </dgm:t>
    </dgm:pt>
    <dgm:pt modelId="{85B8D2DA-1A1D-4970-9FB5-94F7DD572BCC}">
      <dgm:prSet/>
      <dgm:spPr/>
      <dgm:t>
        <a:bodyPr/>
        <a:lstStyle/>
        <a:p>
          <a:endParaRPr lang="ru-RU"/>
        </a:p>
      </dgm:t>
    </dgm:pt>
    <dgm:pt modelId="{F1905872-25E7-48D4-B9D4-6F0C04B4EC0D}" type="parTrans" cxnId="{BC05F549-0478-4240-A1D6-E0A8307C6AFA}">
      <dgm:prSet/>
      <dgm:spPr/>
      <dgm:t>
        <a:bodyPr/>
        <a:lstStyle/>
        <a:p>
          <a:endParaRPr lang="ru-RU"/>
        </a:p>
      </dgm:t>
    </dgm:pt>
    <dgm:pt modelId="{6D6C7630-D24F-4F1F-94D6-07E0ECF3DBDA}" type="sibTrans" cxnId="{BC05F549-0478-4240-A1D6-E0A8307C6AFA}">
      <dgm:prSet/>
      <dgm:spPr/>
      <dgm:t>
        <a:bodyPr/>
        <a:lstStyle/>
        <a:p>
          <a:endParaRPr lang="ru-RU"/>
        </a:p>
      </dgm:t>
    </dgm:pt>
    <dgm:pt modelId="{CDE99210-8EC5-4430-B79B-B66CA525DB08}">
      <dgm:prSet/>
      <dgm:spPr/>
      <dgm:t>
        <a:bodyPr/>
        <a:lstStyle/>
        <a:p>
          <a:endParaRPr lang="ru-RU"/>
        </a:p>
      </dgm:t>
    </dgm:pt>
    <dgm:pt modelId="{CDB1A69A-5A71-4EE3-B330-C7EA1E73EB82}" type="parTrans" cxnId="{0FB29932-D9EE-4843-B2F1-FC74FC809708}">
      <dgm:prSet/>
      <dgm:spPr/>
      <dgm:t>
        <a:bodyPr/>
        <a:lstStyle/>
        <a:p>
          <a:endParaRPr lang="ru-RU"/>
        </a:p>
      </dgm:t>
    </dgm:pt>
    <dgm:pt modelId="{8D08ABFC-1D5F-4B9B-8571-24D29D114DEF}" type="sibTrans" cxnId="{0FB29932-D9EE-4843-B2F1-FC74FC809708}">
      <dgm:prSet/>
      <dgm:spPr/>
      <dgm:t>
        <a:bodyPr/>
        <a:lstStyle/>
        <a:p>
          <a:endParaRPr lang="ru-RU"/>
        </a:p>
      </dgm:t>
    </dgm:pt>
    <dgm:pt modelId="{863B2AD4-0FA9-43D9-9F36-1699696DE9F2}">
      <dgm:prSet/>
      <dgm:spPr/>
      <dgm:t>
        <a:bodyPr/>
        <a:lstStyle/>
        <a:p>
          <a:endParaRPr lang="ru-RU"/>
        </a:p>
      </dgm:t>
    </dgm:pt>
    <dgm:pt modelId="{D4F1DD4E-F1C3-4A51-A712-006F44F09D97}" type="parTrans" cxnId="{D90831E5-F05A-4E79-98A2-6006FB7D5E0E}">
      <dgm:prSet/>
      <dgm:spPr/>
      <dgm:t>
        <a:bodyPr/>
        <a:lstStyle/>
        <a:p>
          <a:endParaRPr lang="ru-RU"/>
        </a:p>
      </dgm:t>
    </dgm:pt>
    <dgm:pt modelId="{90E47306-FC29-4969-B895-9787C38A70A6}" type="sibTrans" cxnId="{D90831E5-F05A-4E79-98A2-6006FB7D5E0E}">
      <dgm:prSet/>
      <dgm:spPr/>
      <dgm:t>
        <a:bodyPr/>
        <a:lstStyle/>
        <a:p>
          <a:endParaRPr lang="ru-RU"/>
        </a:p>
      </dgm:t>
    </dgm:pt>
    <dgm:pt modelId="{AA100033-BED7-4113-BE0C-6A9D3651DA73}">
      <dgm:prSet/>
      <dgm:spPr/>
      <dgm:t>
        <a:bodyPr/>
        <a:lstStyle/>
        <a:p>
          <a:endParaRPr lang="ru-RU"/>
        </a:p>
      </dgm:t>
    </dgm:pt>
    <dgm:pt modelId="{AC4F8B33-CCE2-468E-839F-6F9B456BDEC5}" type="parTrans" cxnId="{801D7807-84AD-40D0-9B27-CE7E91528412}">
      <dgm:prSet/>
      <dgm:spPr/>
      <dgm:t>
        <a:bodyPr/>
        <a:lstStyle/>
        <a:p>
          <a:endParaRPr lang="ru-RU"/>
        </a:p>
      </dgm:t>
    </dgm:pt>
    <dgm:pt modelId="{16CCAAA3-F935-47B4-A61D-1CD9442135EA}" type="sibTrans" cxnId="{801D7807-84AD-40D0-9B27-CE7E91528412}">
      <dgm:prSet/>
      <dgm:spPr/>
      <dgm:t>
        <a:bodyPr/>
        <a:lstStyle/>
        <a:p>
          <a:endParaRPr lang="ru-RU"/>
        </a:p>
      </dgm:t>
    </dgm:pt>
    <dgm:pt modelId="{0F8E2B0A-7711-43F8-A887-5F18C6FE02BE}" type="pres">
      <dgm:prSet presAssocID="{745E2D5E-E1DB-4035-B1B2-3708572879DA}" presName="cycle" presStyleCnt="0">
        <dgm:presLayoutVars>
          <dgm:chMax val="1"/>
          <dgm:dir/>
          <dgm:animLvl val="ctr"/>
          <dgm:resizeHandles val="exact"/>
        </dgm:presLayoutVars>
      </dgm:prSet>
      <dgm:spPr/>
    </dgm:pt>
    <dgm:pt modelId="{04684EB0-4B90-4CC9-A412-DF8FFD59335C}" type="pres">
      <dgm:prSet presAssocID="{06388DC3-5F8E-4B6F-92BE-9DEDE165F72D}" presName="centerShape" presStyleLbl="node0" presStyleIdx="0" presStyleCnt="1" custScaleX="120687" custScaleY="71090"/>
      <dgm:spPr>
        <a:prstGeom prst="ellipse">
          <a:avLst/>
        </a:prstGeom>
      </dgm:spPr>
    </dgm:pt>
    <dgm:pt modelId="{4E6A4E01-1AA0-4CF0-B042-6DA45067183E}" type="pres">
      <dgm:prSet presAssocID="{4818E3BF-180A-45CC-9F44-D0E0395F4FCF}" presName="Name9" presStyleLbl="parChTrans1D2" presStyleIdx="0" presStyleCnt="5"/>
      <dgm:spPr>
        <a:prstGeom prst="rightArrow">
          <a:avLst>
            <a:gd name="adj1" fmla="val 60000"/>
            <a:gd name="adj2" fmla="val 50000"/>
          </a:avLst>
        </a:prstGeom>
      </dgm:spPr>
    </dgm:pt>
    <dgm:pt modelId="{6941E3DB-6AA4-46FA-866A-E448F49DD99C}" type="pres">
      <dgm:prSet presAssocID="{4818E3BF-180A-45CC-9F44-D0E0395F4FCF}" presName="connTx" presStyleLbl="parChTrans1D2" presStyleIdx="0" presStyleCnt="5"/>
      <dgm:spPr/>
    </dgm:pt>
    <dgm:pt modelId="{06BEF420-49C0-4BC2-BA9F-67F7A0A08683}" type="pres">
      <dgm:prSet presAssocID="{C37D639F-A573-4729-AB0D-7AB0FA55F7E1}" presName="node" presStyleLbl="node1" presStyleIdx="0" presStyleCnt="5" custScaleX="136382" custRadScaleRad="110061" custRadScaleInc="-2905">
        <dgm:presLayoutVars>
          <dgm:bulletEnabled val="1"/>
        </dgm:presLayoutVars>
      </dgm:prSet>
      <dgm:spPr>
        <a:prstGeom prst="ellipse">
          <a:avLst/>
        </a:prstGeom>
      </dgm:spPr>
    </dgm:pt>
    <dgm:pt modelId="{E81EBEF7-E258-4082-A1EE-9242C7BDD604}" type="pres">
      <dgm:prSet presAssocID="{9B84112F-2408-45F0-BC67-1569BA30F532}" presName="Name9" presStyleLbl="parChTrans1D2" presStyleIdx="1" presStyleCnt="5"/>
      <dgm:spPr>
        <a:prstGeom prst="rightArrow">
          <a:avLst>
            <a:gd name="adj1" fmla="val 60000"/>
            <a:gd name="adj2" fmla="val 50000"/>
          </a:avLst>
        </a:prstGeom>
      </dgm:spPr>
    </dgm:pt>
    <dgm:pt modelId="{2CD15815-0DB0-46EA-BECA-871600694763}" type="pres">
      <dgm:prSet presAssocID="{9B84112F-2408-45F0-BC67-1569BA30F532}" presName="connTx" presStyleLbl="parChTrans1D2" presStyleIdx="1" presStyleCnt="5"/>
      <dgm:spPr/>
    </dgm:pt>
    <dgm:pt modelId="{8E1565F3-87D9-499F-9819-75BF4D2B0E7B}" type="pres">
      <dgm:prSet presAssocID="{AB4FD544-581B-47AB-8EA7-939C13898AC4}" presName="node" presStyleLbl="node1" presStyleIdx="1" presStyleCnt="5" custScaleX="134302" custRadScaleRad="113659" custRadScaleInc="300">
        <dgm:presLayoutVars>
          <dgm:bulletEnabled val="1"/>
        </dgm:presLayoutVars>
      </dgm:prSet>
      <dgm:spPr>
        <a:prstGeom prst="ellipse">
          <a:avLst/>
        </a:prstGeom>
      </dgm:spPr>
    </dgm:pt>
    <dgm:pt modelId="{65B04CFC-D110-4847-A53F-1CF238E5F66E}" type="pres">
      <dgm:prSet presAssocID="{9A66EAB2-4D9F-4237-90BF-DE6BB7456C90}" presName="Name9" presStyleLbl="parChTrans1D2" presStyleIdx="2" presStyleCnt="5"/>
      <dgm:spPr>
        <a:prstGeom prst="rightArrow">
          <a:avLst>
            <a:gd name="adj1" fmla="val 60000"/>
            <a:gd name="adj2" fmla="val 50000"/>
          </a:avLst>
        </a:prstGeom>
      </dgm:spPr>
    </dgm:pt>
    <dgm:pt modelId="{D6306A3C-9317-4FD3-9634-09D22367E5BD}" type="pres">
      <dgm:prSet presAssocID="{9A66EAB2-4D9F-4237-90BF-DE6BB7456C90}" presName="connTx" presStyleLbl="parChTrans1D2" presStyleIdx="2" presStyleCnt="5"/>
      <dgm:spPr/>
    </dgm:pt>
    <dgm:pt modelId="{B96376C5-FE1F-48D4-B07A-AB019D053EB8}" type="pres">
      <dgm:prSet presAssocID="{5D8A18E5-8824-408B-B2C3-A1BE1D0911D0}" presName="node" presStyleLbl="node1" presStyleIdx="2" presStyleCnt="5" custScaleX="102587" custRadScaleRad="115211" custRadScaleInc="-18103">
        <dgm:presLayoutVars>
          <dgm:bulletEnabled val="1"/>
        </dgm:presLayoutVars>
      </dgm:prSet>
      <dgm:spPr>
        <a:prstGeom prst="ellipse">
          <a:avLst/>
        </a:prstGeom>
      </dgm:spPr>
    </dgm:pt>
    <dgm:pt modelId="{8C2AE2AF-EBB6-45B9-A05B-A2CB46C96A9B}" type="pres">
      <dgm:prSet presAssocID="{0B57A1A3-C839-4268-8C2E-6EC2650EDE46}" presName="Name9" presStyleLbl="parChTrans1D2" presStyleIdx="3" presStyleCnt="5"/>
      <dgm:spPr>
        <a:prstGeom prst="rightArrow">
          <a:avLst>
            <a:gd name="adj1" fmla="val 60000"/>
            <a:gd name="adj2" fmla="val 50000"/>
          </a:avLst>
        </a:prstGeom>
      </dgm:spPr>
    </dgm:pt>
    <dgm:pt modelId="{AE7D3719-0826-4333-B1A9-8C23B873654F}" type="pres">
      <dgm:prSet presAssocID="{0B57A1A3-C839-4268-8C2E-6EC2650EDE46}" presName="connTx" presStyleLbl="parChTrans1D2" presStyleIdx="3" presStyleCnt="5"/>
      <dgm:spPr/>
    </dgm:pt>
    <dgm:pt modelId="{36876E9D-B995-47F1-B268-B48AFBBF0EBC}" type="pres">
      <dgm:prSet presAssocID="{9CA21715-19EE-4CD9-90D0-9563E44DAFC4}" presName="node" presStyleLbl="node1" presStyleIdx="3" presStyleCnt="5" custScaleX="111762" custRadScaleRad="117255" custRadScaleInc="26881">
        <dgm:presLayoutVars>
          <dgm:bulletEnabled val="1"/>
        </dgm:presLayoutVars>
      </dgm:prSet>
      <dgm:spPr>
        <a:prstGeom prst="ellipse">
          <a:avLst/>
        </a:prstGeom>
      </dgm:spPr>
    </dgm:pt>
    <dgm:pt modelId="{5D7C1320-5EB4-4AF7-A83A-B6A80AB0B7AC}" type="pres">
      <dgm:prSet presAssocID="{6A1529BA-3307-4502-9C6A-DD5FF2F051A2}" presName="Name9" presStyleLbl="parChTrans1D2" presStyleIdx="4" presStyleCnt="5"/>
      <dgm:spPr>
        <a:prstGeom prst="rightArrow">
          <a:avLst>
            <a:gd name="adj1" fmla="val 60000"/>
            <a:gd name="adj2" fmla="val 50000"/>
          </a:avLst>
        </a:prstGeom>
      </dgm:spPr>
    </dgm:pt>
    <dgm:pt modelId="{1FDEA5FF-4CAF-40B7-85CD-6FB52004C004}" type="pres">
      <dgm:prSet presAssocID="{6A1529BA-3307-4502-9C6A-DD5FF2F051A2}" presName="connTx" presStyleLbl="parChTrans1D2" presStyleIdx="4" presStyleCnt="5"/>
      <dgm:spPr/>
    </dgm:pt>
    <dgm:pt modelId="{00A3E329-57FB-4A89-869E-3B4A7EBDE0C0}" type="pres">
      <dgm:prSet presAssocID="{33B0EC10-DACC-4942-B5B1-4C108393C23D}" presName="node" presStyleLbl="node1" presStyleIdx="4" presStyleCnt="5" custScaleX="125893" custRadScaleRad="109894" custRadScaleInc="6089">
        <dgm:presLayoutVars>
          <dgm:bulletEnabled val="1"/>
        </dgm:presLayoutVars>
      </dgm:prSet>
      <dgm:spPr>
        <a:prstGeom prst="ellipse">
          <a:avLst/>
        </a:prstGeom>
      </dgm:spPr>
    </dgm:pt>
  </dgm:ptLst>
  <dgm:cxnLst>
    <dgm:cxn modelId="{6246F703-1676-40E0-BBAE-290116FCF1A5}" type="presOf" srcId="{06388DC3-5F8E-4B6F-92BE-9DEDE165F72D}" destId="{04684EB0-4B90-4CC9-A412-DF8FFD59335C}" srcOrd="0" destOrd="0" presId="urn:microsoft.com/office/officeart/2005/8/layout/radial1"/>
    <dgm:cxn modelId="{801D7807-84AD-40D0-9B27-CE7E91528412}" srcId="{745E2D5E-E1DB-4035-B1B2-3708572879DA}" destId="{AA100033-BED7-4113-BE0C-6A9D3651DA73}" srcOrd="7" destOrd="0" parTransId="{AC4F8B33-CCE2-468E-839F-6F9B456BDEC5}" sibTransId="{16CCAAA3-F935-47B4-A61D-1CD9442135EA}"/>
    <dgm:cxn modelId="{14C9100C-F6DB-49DE-BEAC-1BEB02194EFA}" srcId="{06388DC3-5F8E-4B6F-92BE-9DEDE165F72D}" destId="{AB4FD544-581B-47AB-8EA7-939C13898AC4}" srcOrd="1" destOrd="0" parTransId="{9B84112F-2408-45F0-BC67-1569BA30F532}" sibTransId="{9D343718-9C9F-47A8-9EBD-FC5F1920A19B}"/>
    <dgm:cxn modelId="{CBA36E1A-F1BD-4792-9AA9-4A89CD0FFF22}" type="presOf" srcId="{33B0EC10-DACC-4942-B5B1-4C108393C23D}" destId="{00A3E329-57FB-4A89-869E-3B4A7EBDE0C0}" srcOrd="0" destOrd="0" presId="urn:microsoft.com/office/officeart/2005/8/layout/radial1"/>
    <dgm:cxn modelId="{B5B8A620-761C-4D1E-8E87-11460B473FCB}" type="presOf" srcId="{0B57A1A3-C839-4268-8C2E-6EC2650EDE46}" destId="{AE7D3719-0826-4333-B1A9-8C23B873654F}" srcOrd="1" destOrd="0" presId="urn:microsoft.com/office/officeart/2005/8/layout/radial1"/>
    <dgm:cxn modelId="{362F6D29-BC86-416F-9584-7457DC561FC1}" srcId="{745E2D5E-E1DB-4035-B1B2-3708572879DA}" destId="{194A71EA-CB74-401B-9BFA-52F3D64C6907}" srcOrd="1" destOrd="0" parTransId="{618686EC-00EE-449C-8F36-0F576A60B476}" sibTransId="{90459812-F3C5-498C-88AB-45CBB1304FBC}"/>
    <dgm:cxn modelId="{0FB29932-D9EE-4843-B2F1-FC74FC809708}" srcId="{745E2D5E-E1DB-4035-B1B2-3708572879DA}" destId="{CDE99210-8EC5-4430-B79B-B66CA525DB08}" srcOrd="5" destOrd="0" parTransId="{CDB1A69A-5A71-4EE3-B330-C7EA1E73EB82}" sibTransId="{8D08ABFC-1D5F-4B9B-8571-24D29D114DEF}"/>
    <dgm:cxn modelId="{BFF2A836-E179-4EFD-AEF9-EE611FFDDBFA}" srcId="{06388DC3-5F8E-4B6F-92BE-9DEDE165F72D}" destId="{33B0EC10-DACC-4942-B5B1-4C108393C23D}" srcOrd="4" destOrd="0" parTransId="{6A1529BA-3307-4502-9C6A-DD5FF2F051A2}" sibTransId="{6BABF1E1-8EF7-4331-A035-1984E23E3767}"/>
    <dgm:cxn modelId="{D0802F39-08C7-419B-BE55-DDDCB8C67928}" srcId="{06388DC3-5F8E-4B6F-92BE-9DEDE165F72D}" destId="{9CA21715-19EE-4CD9-90D0-9563E44DAFC4}" srcOrd="3" destOrd="0" parTransId="{0B57A1A3-C839-4268-8C2E-6EC2650EDE46}" sibTransId="{3FFF81C8-22D4-4298-9C44-94585631EC50}"/>
    <dgm:cxn modelId="{2E56815E-80A7-473D-A9FD-62BEAA002B3C}" type="presOf" srcId="{9A66EAB2-4D9F-4237-90BF-DE6BB7456C90}" destId="{65B04CFC-D110-4847-A53F-1CF238E5F66E}" srcOrd="0" destOrd="0" presId="urn:microsoft.com/office/officeart/2005/8/layout/radial1"/>
    <dgm:cxn modelId="{BC05F549-0478-4240-A1D6-E0A8307C6AFA}" srcId="{745E2D5E-E1DB-4035-B1B2-3708572879DA}" destId="{85B8D2DA-1A1D-4970-9FB5-94F7DD572BCC}" srcOrd="4" destOrd="0" parTransId="{F1905872-25E7-48D4-B9D4-6F0C04B4EC0D}" sibTransId="{6D6C7630-D24F-4F1F-94D6-07E0ECF3DBDA}"/>
    <dgm:cxn modelId="{BD29D05A-BA57-4028-BBC7-5EC345BA2EF1}" type="presOf" srcId="{AB4FD544-581B-47AB-8EA7-939C13898AC4}" destId="{8E1565F3-87D9-499F-9819-75BF4D2B0E7B}" srcOrd="0" destOrd="0" presId="urn:microsoft.com/office/officeart/2005/8/layout/radial1"/>
    <dgm:cxn modelId="{5080D1A5-9939-48FC-A2FA-CE31D51940AB}" type="presOf" srcId="{0B57A1A3-C839-4268-8C2E-6EC2650EDE46}" destId="{8C2AE2AF-EBB6-45B9-A05B-A2CB46C96A9B}" srcOrd="0" destOrd="0" presId="urn:microsoft.com/office/officeart/2005/8/layout/radial1"/>
    <dgm:cxn modelId="{C96BCCA7-CC3E-4E3B-9AE6-F15F47F3838A}" type="presOf" srcId="{4818E3BF-180A-45CC-9F44-D0E0395F4FCF}" destId="{4E6A4E01-1AA0-4CF0-B042-6DA45067183E}" srcOrd="0" destOrd="0" presId="urn:microsoft.com/office/officeart/2005/8/layout/radial1"/>
    <dgm:cxn modelId="{957907A8-8C90-4003-A649-F0AF05241C40}" type="presOf" srcId="{6A1529BA-3307-4502-9C6A-DD5FF2F051A2}" destId="{5D7C1320-5EB4-4AF7-A83A-B6A80AB0B7AC}" srcOrd="0" destOrd="0" presId="urn:microsoft.com/office/officeart/2005/8/layout/radial1"/>
    <dgm:cxn modelId="{05617BAE-DC34-4115-8D82-A0A0300CEAC1}" type="presOf" srcId="{5D8A18E5-8824-408B-B2C3-A1BE1D0911D0}" destId="{B96376C5-FE1F-48D4-B07A-AB019D053EB8}" srcOrd="0" destOrd="0" presId="urn:microsoft.com/office/officeart/2005/8/layout/radial1"/>
    <dgm:cxn modelId="{87DBCEB4-B0E0-4A75-93EE-790FCEC24F30}" srcId="{06388DC3-5F8E-4B6F-92BE-9DEDE165F72D}" destId="{C37D639F-A573-4729-AB0D-7AB0FA55F7E1}" srcOrd="0" destOrd="0" parTransId="{4818E3BF-180A-45CC-9F44-D0E0395F4FCF}" sibTransId="{548B1776-CC42-468A-B226-4647AA99C76F}"/>
    <dgm:cxn modelId="{BD52B3BB-A1CA-47B3-ADE4-F4BF87D09E9C}" type="presOf" srcId="{C37D639F-A573-4729-AB0D-7AB0FA55F7E1}" destId="{06BEF420-49C0-4BC2-BA9F-67F7A0A08683}" srcOrd="0" destOrd="0" presId="urn:microsoft.com/office/officeart/2005/8/layout/radial1"/>
    <dgm:cxn modelId="{449ED3BC-99F4-4DB1-BE53-04149BC00E30}" type="presOf" srcId="{745E2D5E-E1DB-4035-B1B2-3708572879DA}" destId="{0F8E2B0A-7711-43F8-A887-5F18C6FE02BE}" srcOrd="0" destOrd="0" presId="urn:microsoft.com/office/officeart/2005/8/layout/radial1"/>
    <dgm:cxn modelId="{C48171BF-7089-4506-814E-79E733711A53}" type="presOf" srcId="{4818E3BF-180A-45CC-9F44-D0E0395F4FCF}" destId="{6941E3DB-6AA4-46FA-866A-E448F49DD99C}" srcOrd="1" destOrd="0" presId="urn:microsoft.com/office/officeart/2005/8/layout/radial1"/>
    <dgm:cxn modelId="{47B3DDC5-2735-4985-9534-431138AEB692}" srcId="{745E2D5E-E1DB-4035-B1B2-3708572879DA}" destId="{976FDC39-77D4-4447-8812-24557C2D2A8F}" srcOrd="3" destOrd="0" parTransId="{5730707A-C665-4E69-B02F-439147F58861}" sibTransId="{1EDE9B32-5A9E-45BD-826C-BF2FB1DD23DA}"/>
    <dgm:cxn modelId="{D49EFCCA-6A95-42BD-BBCE-0DFC26F4529A}" type="presOf" srcId="{9B84112F-2408-45F0-BC67-1569BA30F532}" destId="{E81EBEF7-E258-4082-A1EE-9242C7BDD604}" srcOrd="0" destOrd="0" presId="urn:microsoft.com/office/officeart/2005/8/layout/radial1"/>
    <dgm:cxn modelId="{707843DF-0B58-4A4C-8F2B-3AC2D0F15B5E}" srcId="{06388DC3-5F8E-4B6F-92BE-9DEDE165F72D}" destId="{5D8A18E5-8824-408B-B2C3-A1BE1D0911D0}" srcOrd="2" destOrd="0" parTransId="{9A66EAB2-4D9F-4237-90BF-DE6BB7456C90}" sibTransId="{49724ADC-293A-4616-8A9C-C16A7D40BA72}"/>
    <dgm:cxn modelId="{D90831E5-F05A-4E79-98A2-6006FB7D5E0E}" srcId="{745E2D5E-E1DB-4035-B1B2-3708572879DA}" destId="{863B2AD4-0FA9-43D9-9F36-1699696DE9F2}" srcOrd="6" destOrd="0" parTransId="{D4F1DD4E-F1C3-4A51-A712-006F44F09D97}" sibTransId="{90E47306-FC29-4969-B895-9787C38A70A6}"/>
    <dgm:cxn modelId="{98D602E8-BC68-4CAC-A2CF-91005FD061A9}" type="presOf" srcId="{9CA21715-19EE-4CD9-90D0-9563E44DAFC4}" destId="{36876E9D-B995-47F1-B268-B48AFBBF0EBC}" srcOrd="0" destOrd="0" presId="urn:microsoft.com/office/officeart/2005/8/layout/radial1"/>
    <dgm:cxn modelId="{C7EC74E8-E29B-420D-9E94-354A7D73DB66}" type="presOf" srcId="{6A1529BA-3307-4502-9C6A-DD5FF2F051A2}" destId="{1FDEA5FF-4CAF-40B7-85CD-6FB52004C004}" srcOrd="1" destOrd="0" presId="urn:microsoft.com/office/officeart/2005/8/layout/radial1"/>
    <dgm:cxn modelId="{558B7BED-DD7F-43A0-A6C8-18A700F65324}" type="presOf" srcId="{9B84112F-2408-45F0-BC67-1569BA30F532}" destId="{2CD15815-0DB0-46EA-BECA-871600694763}" srcOrd="1" destOrd="0" presId="urn:microsoft.com/office/officeart/2005/8/layout/radial1"/>
    <dgm:cxn modelId="{D91100F8-0F3F-4457-9688-C87042F9F0A2}" srcId="{745E2D5E-E1DB-4035-B1B2-3708572879DA}" destId="{06388DC3-5F8E-4B6F-92BE-9DEDE165F72D}" srcOrd="0" destOrd="0" parTransId="{3A14965B-89C3-4E68-911E-C2904A7C6154}" sibTransId="{710102F3-23A2-437A-B97E-A2763FD47D85}"/>
    <dgm:cxn modelId="{7F2D37F8-4AEF-4E88-BD7E-4A86C2490B4B}" srcId="{745E2D5E-E1DB-4035-B1B2-3708572879DA}" destId="{9ADAE51A-7016-40AB-BD8A-16B55F32B59B}" srcOrd="2" destOrd="0" parTransId="{EDFA180C-2EF6-4A6D-845E-8E7F0B531782}" sibTransId="{652022FC-1F50-466C-BC41-2622E2A37904}"/>
    <dgm:cxn modelId="{FE0479FF-E2B6-447B-A50D-E4A626E5C416}" type="presOf" srcId="{9A66EAB2-4D9F-4237-90BF-DE6BB7456C90}" destId="{D6306A3C-9317-4FD3-9634-09D22367E5BD}" srcOrd="1" destOrd="0" presId="urn:microsoft.com/office/officeart/2005/8/layout/radial1"/>
    <dgm:cxn modelId="{F91C7986-E312-4757-AECF-54C1EF96D3D3}" type="presParOf" srcId="{0F8E2B0A-7711-43F8-A887-5F18C6FE02BE}" destId="{04684EB0-4B90-4CC9-A412-DF8FFD59335C}" srcOrd="0" destOrd="0" presId="urn:microsoft.com/office/officeart/2005/8/layout/radial1"/>
    <dgm:cxn modelId="{A5CE7E3F-B7EC-4ED1-B2E8-A1E23F5E937C}" type="presParOf" srcId="{0F8E2B0A-7711-43F8-A887-5F18C6FE02BE}" destId="{4E6A4E01-1AA0-4CF0-B042-6DA45067183E}" srcOrd="1" destOrd="0" presId="urn:microsoft.com/office/officeart/2005/8/layout/radial1"/>
    <dgm:cxn modelId="{68BCB229-99E9-4A26-B997-23AB7484A923}" type="presParOf" srcId="{4E6A4E01-1AA0-4CF0-B042-6DA45067183E}" destId="{6941E3DB-6AA4-46FA-866A-E448F49DD99C}" srcOrd="0" destOrd="0" presId="urn:microsoft.com/office/officeart/2005/8/layout/radial1"/>
    <dgm:cxn modelId="{3897B357-B5DA-4B26-8544-1F68942A1748}" type="presParOf" srcId="{0F8E2B0A-7711-43F8-A887-5F18C6FE02BE}" destId="{06BEF420-49C0-4BC2-BA9F-67F7A0A08683}" srcOrd="2" destOrd="0" presId="urn:microsoft.com/office/officeart/2005/8/layout/radial1"/>
    <dgm:cxn modelId="{65E8C71E-D1F7-49C7-81D1-835F6A439393}" type="presParOf" srcId="{0F8E2B0A-7711-43F8-A887-5F18C6FE02BE}" destId="{E81EBEF7-E258-4082-A1EE-9242C7BDD604}" srcOrd="3" destOrd="0" presId="urn:microsoft.com/office/officeart/2005/8/layout/radial1"/>
    <dgm:cxn modelId="{26F32DCE-0B7E-469C-846B-EC0A148AAD4C}" type="presParOf" srcId="{E81EBEF7-E258-4082-A1EE-9242C7BDD604}" destId="{2CD15815-0DB0-46EA-BECA-871600694763}" srcOrd="0" destOrd="0" presId="urn:microsoft.com/office/officeart/2005/8/layout/radial1"/>
    <dgm:cxn modelId="{128312C0-32D1-4A9B-8F71-F078F8E8352A}" type="presParOf" srcId="{0F8E2B0A-7711-43F8-A887-5F18C6FE02BE}" destId="{8E1565F3-87D9-499F-9819-75BF4D2B0E7B}" srcOrd="4" destOrd="0" presId="urn:microsoft.com/office/officeart/2005/8/layout/radial1"/>
    <dgm:cxn modelId="{6AF7374E-5FCB-4716-B4D5-70BB70DC5D25}" type="presParOf" srcId="{0F8E2B0A-7711-43F8-A887-5F18C6FE02BE}" destId="{65B04CFC-D110-4847-A53F-1CF238E5F66E}" srcOrd="5" destOrd="0" presId="urn:microsoft.com/office/officeart/2005/8/layout/radial1"/>
    <dgm:cxn modelId="{398F1733-7C9D-4192-973E-5378A35B9605}" type="presParOf" srcId="{65B04CFC-D110-4847-A53F-1CF238E5F66E}" destId="{D6306A3C-9317-4FD3-9634-09D22367E5BD}" srcOrd="0" destOrd="0" presId="urn:microsoft.com/office/officeart/2005/8/layout/radial1"/>
    <dgm:cxn modelId="{ED716B66-5317-4E8E-B131-15E96FAA4D92}" type="presParOf" srcId="{0F8E2B0A-7711-43F8-A887-5F18C6FE02BE}" destId="{B96376C5-FE1F-48D4-B07A-AB019D053EB8}" srcOrd="6" destOrd="0" presId="urn:microsoft.com/office/officeart/2005/8/layout/radial1"/>
    <dgm:cxn modelId="{CB4E6ADC-DED7-4C30-9EE3-94A72E38ECE4}" type="presParOf" srcId="{0F8E2B0A-7711-43F8-A887-5F18C6FE02BE}" destId="{8C2AE2AF-EBB6-45B9-A05B-A2CB46C96A9B}" srcOrd="7" destOrd="0" presId="urn:microsoft.com/office/officeart/2005/8/layout/radial1"/>
    <dgm:cxn modelId="{11415BA2-3E03-43B8-A088-AC835C99274D}" type="presParOf" srcId="{8C2AE2AF-EBB6-45B9-A05B-A2CB46C96A9B}" destId="{AE7D3719-0826-4333-B1A9-8C23B873654F}" srcOrd="0" destOrd="0" presId="urn:microsoft.com/office/officeart/2005/8/layout/radial1"/>
    <dgm:cxn modelId="{1F56C9B5-15BB-47A5-AD20-9A1414808675}" type="presParOf" srcId="{0F8E2B0A-7711-43F8-A887-5F18C6FE02BE}" destId="{36876E9D-B995-47F1-B268-B48AFBBF0EBC}" srcOrd="8" destOrd="0" presId="urn:microsoft.com/office/officeart/2005/8/layout/radial1"/>
    <dgm:cxn modelId="{2805B728-A411-47B5-AB5A-BDAFDC1AA7F7}" type="presParOf" srcId="{0F8E2B0A-7711-43F8-A887-5F18C6FE02BE}" destId="{5D7C1320-5EB4-4AF7-A83A-B6A80AB0B7AC}" srcOrd="9" destOrd="0" presId="urn:microsoft.com/office/officeart/2005/8/layout/radial1"/>
    <dgm:cxn modelId="{7279E745-63E1-4EEA-8C0C-A8D0AD681F96}" type="presParOf" srcId="{5D7C1320-5EB4-4AF7-A83A-B6A80AB0B7AC}" destId="{1FDEA5FF-4CAF-40B7-85CD-6FB52004C004}" srcOrd="0" destOrd="0" presId="urn:microsoft.com/office/officeart/2005/8/layout/radial1"/>
    <dgm:cxn modelId="{F65A9710-7BF7-4C50-A782-E0CF19C1CDBD}" type="presParOf" srcId="{0F8E2B0A-7711-43F8-A887-5F18C6FE02BE}" destId="{00A3E329-57FB-4A89-869E-3B4A7EBDE0C0}" srcOrd="10" destOrd="0" presId="urn:microsoft.com/office/officeart/2005/8/layout/radial1"/>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745E2D5E-E1DB-4035-B1B2-3708572879DA}" type="doc">
      <dgm:prSet loTypeId="urn:microsoft.com/office/officeart/2005/8/layout/radial1" loCatId="cycle" qsTypeId="urn:microsoft.com/office/officeart/2005/8/quickstyle/simple1#8" qsCatId="simple" csTypeId="urn:microsoft.com/office/officeart/2005/8/colors/accent1_2#8" csCatId="accent1" phldr="1"/>
      <dgm:spPr/>
      <dgm:t>
        <a:bodyPr/>
        <a:lstStyle/>
        <a:p>
          <a:endParaRPr lang="ru-RU"/>
        </a:p>
      </dgm:t>
    </dgm:pt>
    <dgm:pt modelId="{06388DC3-5F8E-4B6F-92BE-9DEDE165F72D}">
      <dgm:prSet phldrT="[Текст]" custT="1">
        <dgm:style>
          <a:lnRef idx="1">
            <a:schemeClr val="accent1"/>
          </a:lnRef>
          <a:fillRef idx="2">
            <a:schemeClr val="accent1"/>
          </a:fillRef>
          <a:effectRef idx="1">
            <a:schemeClr val="accent1"/>
          </a:effectRef>
          <a:fontRef idx="minor">
            <a:schemeClr val="dk1"/>
          </a:fontRef>
        </dgm:style>
      </dgm:prSet>
      <dgm:spPr>
        <a:xfrm>
          <a:off x="2386973" y="759436"/>
          <a:ext cx="743695" cy="708901"/>
        </a:xfrm>
        <a:solidFill>
          <a:sysClr val="window" lastClr="FFFFFF"/>
        </a:solidFill>
        <a:ln w="6350" cap="flat" cmpd="sng" algn="ctr">
          <a:noFill/>
          <a:prstDash val="solid"/>
          <a:miter lim="800000"/>
        </a:ln>
        <a:effectLst/>
      </dgm:spPr>
      <dgm:t>
        <a:bodyPr/>
        <a:lstStyle/>
        <a:p>
          <a:pPr algn="ctr">
            <a:buNone/>
          </a:pPr>
          <a:r>
            <a:rPr lang="kk-KZ" sz="1400" b="1" dirty="0">
              <a:solidFill>
                <a:sysClr val="windowText" lastClr="000000"/>
              </a:solidFill>
              <a:latin typeface="Times New Roman" panose="02020603050405020304" pitchFamily="18" charset="0"/>
              <a:ea typeface="+mn-ea"/>
              <a:cs typeface="Times New Roman" panose="02020603050405020304" pitchFamily="18" charset="0"/>
            </a:rPr>
            <a:t>Жеке тұлға </a:t>
          </a:r>
          <a:endParaRPr lang="ru-RU" sz="1400" b="1"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3A14965B-89C3-4E68-911E-C2904A7C6154}" type="parTrans" cxnId="{D91100F8-0F3F-4457-9688-C87042F9F0A2}">
      <dgm:prSet/>
      <dgm:spPr/>
      <dgm:t>
        <a:bodyPr/>
        <a:lstStyle/>
        <a:p>
          <a:pPr algn="ctr"/>
          <a:endParaRPr lang="ru-RU"/>
        </a:p>
      </dgm:t>
    </dgm:pt>
    <dgm:pt modelId="{710102F3-23A2-437A-B97E-A2763FD47D85}" type="sibTrans" cxnId="{D91100F8-0F3F-4457-9688-C87042F9F0A2}">
      <dgm:prSet/>
      <dgm:spPr/>
      <dgm:t>
        <a:bodyPr/>
        <a:lstStyle/>
        <a:p>
          <a:pPr algn="ctr"/>
          <a:endParaRPr lang="ru-RU"/>
        </a:p>
      </dgm:t>
    </dgm:pt>
    <dgm:pt modelId="{C37D639F-A573-4729-AB0D-7AB0FA55F7E1}">
      <dgm:prSet phldrT="[Текст]" custT="1">
        <dgm:style>
          <a:lnRef idx="1">
            <a:schemeClr val="accent5"/>
          </a:lnRef>
          <a:fillRef idx="2">
            <a:schemeClr val="accent5"/>
          </a:fillRef>
          <a:effectRef idx="1">
            <a:schemeClr val="accent5"/>
          </a:effectRef>
          <a:fontRef idx="minor">
            <a:schemeClr val="dk1"/>
          </a:fontRef>
        </dgm:style>
      </dgm:prSet>
      <dgm:spPr>
        <a:xfrm>
          <a:off x="2343009" y="7902"/>
          <a:ext cx="831621" cy="613969"/>
        </a:xfrm>
        <a:solidFill>
          <a:sysClr val="window" lastClr="FFFFFF"/>
        </a:solidFill>
        <a:ln w="6350" cap="flat" cmpd="sng" algn="ctr">
          <a:noFill/>
          <a:prstDash val="solid"/>
          <a:miter lim="800000"/>
        </a:ln>
        <a:effectLst/>
      </dgm:spPr>
      <dgm:t>
        <a:bodyPr/>
        <a:lstStyle/>
        <a:p>
          <a:pPr algn="ctr">
            <a:buNone/>
          </a:pPr>
          <a:r>
            <a:rPr lang="en-US" sz="1400" dirty="0">
              <a:solidFill>
                <a:sysClr val="windowText" lastClr="000000"/>
              </a:solidFill>
              <a:latin typeface="Times New Roman" panose="02020603050405020304" pitchFamily="18" charset="0"/>
              <a:ea typeface="+mn-ea"/>
              <a:cs typeface="Times New Roman" panose="02020603050405020304" pitchFamily="18" charset="0"/>
            </a:rPr>
            <a:t>Қоғам </a:t>
          </a:r>
          <a:endParaRPr lang="ru-RU" sz="14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4818E3BF-180A-45CC-9F44-D0E0395F4FCF}" type="parTrans" cxnId="{87DBCEB4-B0E0-4A75-93EE-790FCEC24F30}">
      <dgm:prSet/>
      <dgm:spPr>
        <a:xfrm rot="16200000">
          <a:off x="2690038" y="680669"/>
          <a:ext cx="137564" cy="19969"/>
        </a:xfrm>
        <a:noFill/>
        <a:ln w="12700" cap="flat" cmpd="sng" algn="ctr">
          <a:solidFill>
            <a:srgbClr val="7030A0"/>
          </a:solidFill>
          <a:prstDash val="solid"/>
          <a:miter lim="800000"/>
        </a:ln>
        <a:effectLst/>
      </dgm:spPr>
      <dgm:t>
        <a:bodyPr/>
        <a:lstStyle/>
        <a:p>
          <a:pPr algn="ctr">
            <a:buNone/>
          </a:pPr>
          <a:endParaRPr lang="ru-RU">
            <a:solidFill>
              <a:sysClr val="window" lastClr="FFFFFF"/>
            </a:solidFill>
            <a:latin typeface="Calibri" panose="020F0502020204030204"/>
            <a:ea typeface="+mn-ea"/>
            <a:cs typeface="+mn-cs"/>
          </a:endParaRPr>
        </a:p>
      </dgm:t>
    </dgm:pt>
    <dgm:pt modelId="{548B1776-CC42-468A-B226-4647AA99C76F}" type="sibTrans" cxnId="{87DBCEB4-B0E0-4A75-93EE-790FCEC24F30}">
      <dgm:prSet/>
      <dgm:spPr/>
      <dgm:t>
        <a:bodyPr/>
        <a:lstStyle/>
        <a:p>
          <a:pPr algn="ctr"/>
          <a:endParaRPr lang="ru-RU"/>
        </a:p>
      </dgm:t>
    </dgm:pt>
    <dgm:pt modelId="{AB4FD544-581B-47AB-8EA7-939C13898AC4}">
      <dgm:prSet phldrT="[Текст]" custT="1">
        <dgm:style>
          <a:lnRef idx="1">
            <a:schemeClr val="accent5"/>
          </a:lnRef>
          <a:fillRef idx="2">
            <a:schemeClr val="accent5"/>
          </a:fillRef>
          <a:effectRef idx="1">
            <a:schemeClr val="accent5"/>
          </a:effectRef>
          <a:fontRef idx="minor">
            <a:schemeClr val="dk1"/>
          </a:fontRef>
        </dgm:style>
      </dgm:prSet>
      <dgm:spPr>
        <a:xfrm>
          <a:off x="3370645" y="516035"/>
          <a:ext cx="788508" cy="613969"/>
        </a:xfrm>
        <a:solidFill>
          <a:sysClr val="window" lastClr="FFFFFF"/>
        </a:solidFill>
        <a:ln w="6350" cap="flat" cmpd="sng" algn="ctr">
          <a:noFill/>
          <a:prstDash val="solid"/>
          <a:miter lim="800000"/>
        </a:ln>
        <a:effectLst/>
      </dgm:spPr>
      <dgm:t>
        <a:bodyPr/>
        <a:lstStyle/>
        <a:p>
          <a:pPr algn="ctr">
            <a:buNone/>
          </a:pPr>
          <a:r>
            <a:rPr lang="en-US" sz="1400" dirty="0">
              <a:solidFill>
                <a:sysClr val="windowText" lastClr="000000"/>
              </a:solidFill>
              <a:latin typeface="Times New Roman" panose="02020603050405020304" pitchFamily="18" charset="0"/>
              <a:ea typeface="+mn-ea"/>
              <a:cs typeface="Times New Roman" panose="02020603050405020304" pitchFamily="18" charset="0"/>
            </a:rPr>
            <a:t>Аймақ </a:t>
          </a:r>
          <a:endParaRPr lang="ru-RU" sz="14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9B84112F-2408-45F0-BC67-1569BA30F532}" type="parTrans" cxnId="{14C9100C-F6DB-49DE-BEAC-1BEB02194EFA}">
      <dgm:prSet/>
      <dgm:spPr>
        <a:xfrm rot="20632493">
          <a:off x="3108914" y="960457"/>
          <a:ext cx="292131" cy="19969"/>
        </a:xfrm>
        <a:noFill/>
        <a:ln w="12700" cap="flat" cmpd="sng" algn="ctr">
          <a:solidFill>
            <a:srgbClr val="7030A0"/>
          </a:solidFill>
          <a:prstDash val="solid"/>
          <a:miter lim="800000"/>
        </a:ln>
        <a:effectLst/>
      </dgm:spPr>
      <dgm:t>
        <a:bodyPr/>
        <a:lstStyle/>
        <a:p>
          <a:pPr algn="ctr">
            <a:buNone/>
          </a:pPr>
          <a:endParaRPr lang="ru-RU">
            <a:solidFill>
              <a:sysClr val="window" lastClr="FFFFFF"/>
            </a:solidFill>
            <a:latin typeface="Calibri" panose="020F0502020204030204"/>
            <a:ea typeface="+mn-ea"/>
            <a:cs typeface="+mn-cs"/>
          </a:endParaRPr>
        </a:p>
      </dgm:t>
    </dgm:pt>
    <dgm:pt modelId="{9D343718-9C9F-47A8-9EBD-FC5F1920A19B}" type="sibTrans" cxnId="{14C9100C-F6DB-49DE-BEAC-1BEB02194EFA}">
      <dgm:prSet/>
      <dgm:spPr/>
      <dgm:t>
        <a:bodyPr/>
        <a:lstStyle/>
        <a:p>
          <a:pPr algn="ctr"/>
          <a:endParaRPr lang="ru-RU"/>
        </a:p>
      </dgm:t>
    </dgm:pt>
    <dgm:pt modelId="{5D8A18E5-8824-408B-B2C3-A1BE1D0911D0}">
      <dgm:prSet phldrT="[Текст]" custT="1">
        <dgm:style>
          <a:lnRef idx="1">
            <a:schemeClr val="accent5"/>
          </a:lnRef>
          <a:fillRef idx="2">
            <a:schemeClr val="accent5"/>
          </a:fillRef>
          <a:effectRef idx="1">
            <a:schemeClr val="accent5"/>
          </a:effectRef>
          <a:fontRef idx="minor">
            <a:schemeClr val="dk1"/>
          </a:fontRef>
        </dgm:style>
      </dgm:prSet>
      <dgm:spPr>
        <a:xfrm>
          <a:off x="3246791" y="1426933"/>
          <a:ext cx="613969" cy="613969"/>
        </a:xfrm>
        <a:solidFill>
          <a:sysClr val="window" lastClr="FFFFFF"/>
        </a:solidFill>
        <a:ln w="6350" cap="flat" cmpd="sng" algn="ctr">
          <a:noFill/>
          <a:prstDash val="solid"/>
          <a:miter lim="800000"/>
        </a:ln>
        <a:effectLst/>
      </dgm:spPr>
      <dgm:t>
        <a:bodyPr/>
        <a:lstStyle/>
        <a:p>
          <a:pPr algn="ctr">
            <a:buNone/>
          </a:pPr>
          <a:r>
            <a:rPr lang="en-US" sz="1400" dirty="0">
              <a:solidFill>
                <a:sysClr val="windowText" lastClr="000000"/>
              </a:solidFill>
              <a:latin typeface="Times New Roman" panose="02020603050405020304" pitchFamily="18" charset="0"/>
              <a:ea typeface="+mn-ea"/>
              <a:cs typeface="Times New Roman" panose="02020603050405020304" pitchFamily="18" charset="0"/>
            </a:rPr>
            <a:t>Руханият  </a:t>
          </a:r>
          <a:endParaRPr lang="ru-RU" sz="14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9A66EAB2-4D9F-4237-90BF-DE6BB7456C90}" type="parTrans" cxnId="{707843DF-0B58-4A4C-8F2B-3AC2D0F15B5E}">
      <dgm:prSet/>
      <dgm:spPr>
        <a:xfrm rot="2277158">
          <a:off x="3011056" y="1431748"/>
          <a:ext cx="336207" cy="19969"/>
        </a:xfrm>
        <a:noFill/>
        <a:ln w="12700" cap="flat" cmpd="sng" algn="ctr">
          <a:solidFill>
            <a:srgbClr val="7030A0"/>
          </a:solidFill>
          <a:prstDash val="solid"/>
          <a:miter lim="800000"/>
        </a:ln>
        <a:effectLst/>
      </dgm:spPr>
      <dgm:t>
        <a:bodyPr/>
        <a:lstStyle/>
        <a:p>
          <a:pPr algn="ctr">
            <a:buNone/>
          </a:pPr>
          <a:endParaRPr lang="ru-RU">
            <a:solidFill>
              <a:sysClr val="window" lastClr="FFFFFF"/>
            </a:solidFill>
            <a:latin typeface="Calibri" panose="020F0502020204030204"/>
            <a:ea typeface="+mn-ea"/>
            <a:cs typeface="+mn-cs"/>
          </a:endParaRPr>
        </a:p>
      </dgm:t>
    </dgm:pt>
    <dgm:pt modelId="{49724ADC-293A-4616-8A9C-C16A7D40BA72}" type="sibTrans" cxnId="{707843DF-0B58-4A4C-8F2B-3AC2D0F15B5E}">
      <dgm:prSet/>
      <dgm:spPr/>
      <dgm:t>
        <a:bodyPr/>
        <a:lstStyle/>
        <a:p>
          <a:pPr algn="ctr"/>
          <a:endParaRPr lang="ru-RU"/>
        </a:p>
      </dgm:t>
    </dgm:pt>
    <dgm:pt modelId="{33B0EC10-DACC-4942-B5B1-4C108393C23D}">
      <dgm:prSet phldrT="[Текст]" custT="1">
        <dgm:style>
          <a:lnRef idx="1">
            <a:schemeClr val="accent5"/>
          </a:lnRef>
          <a:fillRef idx="2">
            <a:schemeClr val="accent5"/>
          </a:fillRef>
          <a:effectRef idx="1">
            <a:schemeClr val="accent5"/>
          </a:effectRef>
          <a:fontRef idx="minor">
            <a:schemeClr val="dk1"/>
          </a:fontRef>
        </dgm:style>
      </dgm:prSet>
      <dgm:spPr>
        <a:xfrm>
          <a:off x="1304616" y="436904"/>
          <a:ext cx="755575" cy="613969"/>
        </a:xfrm>
        <a:solidFill>
          <a:sysClr val="window" lastClr="FFFFFF"/>
        </a:solidFill>
        <a:ln w="6350" cap="flat" cmpd="sng" algn="ctr">
          <a:noFill/>
          <a:prstDash val="solid"/>
          <a:miter lim="800000"/>
        </a:ln>
        <a:effectLst/>
      </dgm:spPr>
      <dgm:t>
        <a:bodyPr/>
        <a:lstStyle/>
        <a:p>
          <a:pPr algn="ctr">
            <a:buNone/>
          </a:pPr>
          <a:r>
            <a:rPr lang="en-US" sz="1400" dirty="0">
              <a:solidFill>
                <a:sysClr val="windowText" lastClr="000000"/>
              </a:solidFill>
              <a:latin typeface="Times New Roman" panose="02020603050405020304" pitchFamily="18" charset="0"/>
              <a:ea typeface="+mn-ea"/>
              <a:cs typeface="Times New Roman" panose="02020603050405020304" pitchFamily="18" charset="0"/>
            </a:rPr>
            <a:t>Саясат </a:t>
          </a:r>
          <a:endParaRPr lang="ru-RU" sz="14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6A1529BA-3307-4502-9C6A-DD5FF2F051A2}" type="parTrans" cxnId="{BFF2A836-E179-4EFD-AEF9-EE611FFDDBFA}">
      <dgm:prSet/>
      <dgm:spPr>
        <a:xfrm rot="11938169">
          <a:off x="2019469" y="918583"/>
          <a:ext cx="400425" cy="19969"/>
        </a:xfrm>
        <a:noFill/>
        <a:ln w="12700" cap="flat" cmpd="sng" algn="ctr">
          <a:solidFill>
            <a:srgbClr val="7030A0"/>
          </a:solidFill>
          <a:prstDash val="solid"/>
          <a:miter lim="800000"/>
        </a:ln>
        <a:effectLst/>
      </dgm:spPr>
      <dgm:t>
        <a:bodyPr/>
        <a:lstStyle/>
        <a:p>
          <a:pPr algn="ctr">
            <a:buNone/>
          </a:pPr>
          <a:endParaRPr lang="ru-RU">
            <a:solidFill>
              <a:sysClr val="window" lastClr="FFFFFF"/>
            </a:solidFill>
            <a:latin typeface="Calibri" panose="020F0502020204030204"/>
            <a:ea typeface="+mn-ea"/>
            <a:cs typeface="+mn-cs"/>
          </a:endParaRPr>
        </a:p>
      </dgm:t>
    </dgm:pt>
    <dgm:pt modelId="{6BABF1E1-8EF7-4331-A035-1984E23E3767}" type="sibTrans" cxnId="{BFF2A836-E179-4EFD-AEF9-EE611FFDDBFA}">
      <dgm:prSet/>
      <dgm:spPr/>
      <dgm:t>
        <a:bodyPr/>
        <a:lstStyle/>
        <a:p>
          <a:pPr algn="ctr"/>
          <a:endParaRPr lang="ru-RU"/>
        </a:p>
      </dgm:t>
    </dgm:pt>
    <dgm:pt modelId="{9CA21715-19EE-4CD9-90D0-9563E44DAFC4}">
      <dgm:prSet custT="1">
        <dgm:style>
          <a:lnRef idx="1">
            <a:schemeClr val="accent5"/>
          </a:lnRef>
          <a:fillRef idx="2">
            <a:schemeClr val="accent5"/>
          </a:fillRef>
          <a:effectRef idx="1">
            <a:schemeClr val="accent5"/>
          </a:effectRef>
          <a:fontRef idx="minor">
            <a:schemeClr val="dk1"/>
          </a:fontRef>
        </dgm:style>
      </dgm:prSet>
      <dgm:spPr>
        <a:xfrm>
          <a:off x="1389765" y="1356591"/>
          <a:ext cx="743756" cy="613969"/>
        </a:xfrm>
        <a:solidFill>
          <a:sysClr val="window" lastClr="FFFFFF"/>
        </a:solidFill>
        <a:ln w="6350" cap="flat" cmpd="sng" algn="ctr">
          <a:noFill/>
          <a:prstDash val="solid"/>
          <a:miter lim="800000"/>
        </a:ln>
        <a:effectLst/>
      </dgm:spPr>
      <dgm:t>
        <a:bodyPr/>
        <a:lstStyle/>
        <a:p>
          <a:pPr algn="ctr">
            <a:buNone/>
          </a:pPr>
          <a:endParaRPr lang="en-US" sz="1400" dirty="0">
            <a:solidFill>
              <a:sysClr val="windowText" lastClr="000000"/>
            </a:solidFill>
            <a:effectLst/>
            <a:latin typeface="Times New Roman" panose="02020603050405020304" pitchFamily="18" charset="0"/>
            <a:ea typeface="+mn-ea"/>
            <a:cs typeface="Times New Roman" panose="02020603050405020304" pitchFamily="18" charset="0"/>
          </a:endParaRPr>
        </a:p>
        <a:p>
          <a:pPr algn="ctr">
            <a:buNone/>
          </a:pPr>
          <a:r>
            <a:rPr lang="kk-KZ" sz="1400" noProof="1">
              <a:solidFill>
                <a:sysClr val="windowText" lastClr="000000"/>
              </a:solidFill>
              <a:effectLst/>
              <a:latin typeface="Times New Roman" panose="02020603050405020304" pitchFamily="18" charset="0"/>
              <a:ea typeface="+mn-ea"/>
              <a:cs typeface="Times New Roman" panose="02020603050405020304" pitchFamily="18" charset="0"/>
            </a:rPr>
            <a:t>Эко</a:t>
          </a:r>
          <a:r>
            <a:rPr lang="kk-KZ" sz="1400" noProof="0" dirty="0">
              <a:solidFill>
                <a:sysClr val="windowText" lastClr="000000"/>
              </a:solidFill>
              <a:effectLst/>
              <a:latin typeface="Times New Roman" panose="02020603050405020304" pitchFamily="18" charset="0"/>
              <a:ea typeface="+mn-ea"/>
              <a:cs typeface="Times New Roman" panose="02020603050405020304" pitchFamily="18" charset="0"/>
            </a:rPr>
            <a:t>номика</a:t>
          </a:r>
        </a:p>
        <a:p>
          <a:pPr algn="ctr">
            <a:buNone/>
          </a:pPr>
          <a:endParaRPr lang="ru-RU" sz="1400" dirty="0">
            <a:solidFill>
              <a:sysClr val="windowText" lastClr="000000"/>
            </a:solidFill>
            <a:effectLst/>
            <a:latin typeface="Times New Roman" panose="02020603050405020304" pitchFamily="18" charset="0"/>
            <a:ea typeface="+mn-ea"/>
            <a:cs typeface="Times New Roman" panose="02020603050405020304" pitchFamily="18" charset="0"/>
          </a:endParaRPr>
        </a:p>
      </dgm:t>
    </dgm:pt>
    <dgm:pt modelId="{0B57A1A3-C839-4268-8C2E-6EC2650EDE46}" type="parTrans" cxnId="{D0802F39-08C7-419B-BE55-DDDCB8C67928}">
      <dgm:prSet/>
      <dgm:spPr>
        <a:xfrm rot="9068069">
          <a:off x="2044944" y="1382229"/>
          <a:ext cx="417943" cy="19969"/>
        </a:xfrm>
        <a:noFill/>
        <a:ln w="12700" cap="flat" cmpd="sng" algn="ctr">
          <a:solidFill>
            <a:srgbClr val="7030A0"/>
          </a:solidFill>
          <a:prstDash val="solid"/>
          <a:miter lim="800000"/>
        </a:ln>
        <a:effectLst/>
      </dgm:spPr>
      <dgm:t>
        <a:bodyPr/>
        <a:lstStyle/>
        <a:p>
          <a:pPr algn="ctr">
            <a:buNone/>
          </a:pPr>
          <a:endParaRPr lang="ru-RU">
            <a:solidFill>
              <a:sysClr val="window" lastClr="FFFFFF"/>
            </a:solidFill>
            <a:latin typeface="Calibri" panose="020F0502020204030204"/>
            <a:ea typeface="+mn-ea"/>
            <a:cs typeface="+mn-cs"/>
          </a:endParaRPr>
        </a:p>
      </dgm:t>
    </dgm:pt>
    <dgm:pt modelId="{3FFF81C8-22D4-4298-9C44-94585631EC50}" type="sibTrans" cxnId="{D0802F39-08C7-419B-BE55-DDDCB8C67928}">
      <dgm:prSet/>
      <dgm:spPr/>
      <dgm:t>
        <a:bodyPr/>
        <a:lstStyle/>
        <a:p>
          <a:pPr algn="ctr"/>
          <a:endParaRPr lang="ru-RU"/>
        </a:p>
      </dgm:t>
    </dgm:pt>
    <dgm:pt modelId="{194A71EA-CB74-401B-9BFA-52F3D64C6907}">
      <dgm:prSet/>
      <dgm:spPr/>
      <dgm:t>
        <a:bodyPr/>
        <a:lstStyle/>
        <a:p>
          <a:pPr algn="ctr"/>
          <a:endParaRPr lang="ru-RU"/>
        </a:p>
      </dgm:t>
    </dgm:pt>
    <dgm:pt modelId="{618686EC-00EE-449C-8F36-0F576A60B476}" type="parTrans" cxnId="{362F6D29-BC86-416F-9584-7457DC561FC1}">
      <dgm:prSet/>
      <dgm:spPr/>
      <dgm:t>
        <a:bodyPr/>
        <a:lstStyle/>
        <a:p>
          <a:pPr algn="ctr"/>
          <a:endParaRPr lang="ru-RU"/>
        </a:p>
      </dgm:t>
    </dgm:pt>
    <dgm:pt modelId="{90459812-F3C5-498C-88AB-45CBB1304FBC}" type="sibTrans" cxnId="{362F6D29-BC86-416F-9584-7457DC561FC1}">
      <dgm:prSet/>
      <dgm:spPr/>
      <dgm:t>
        <a:bodyPr/>
        <a:lstStyle/>
        <a:p>
          <a:pPr algn="ctr"/>
          <a:endParaRPr lang="ru-RU"/>
        </a:p>
      </dgm:t>
    </dgm:pt>
    <dgm:pt modelId="{9ADAE51A-7016-40AB-BD8A-16B55F32B59B}">
      <dgm:prSet/>
      <dgm:spPr/>
      <dgm:t>
        <a:bodyPr/>
        <a:lstStyle/>
        <a:p>
          <a:pPr algn="ctr"/>
          <a:endParaRPr lang="ru-RU"/>
        </a:p>
      </dgm:t>
    </dgm:pt>
    <dgm:pt modelId="{EDFA180C-2EF6-4A6D-845E-8E7F0B531782}" type="parTrans" cxnId="{7F2D37F8-4AEF-4E88-BD7E-4A86C2490B4B}">
      <dgm:prSet/>
      <dgm:spPr/>
      <dgm:t>
        <a:bodyPr/>
        <a:lstStyle/>
        <a:p>
          <a:pPr algn="ctr"/>
          <a:endParaRPr lang="ru-RU"/>
        </a:p>
      </dgm:t>
    </dgm:pt>
    <dgm:pt modelId="{652022FC-1F50-466C-BC41-2622E2A37904}" type="sibTrans" cxnId="{7F2D37F8-4AEF-4E88-BD7E-4A86C2490B4B}">
      <dgm:prSet/>
      <dgm:spPr/>
      <dgm:t>
        <a:bodyPr/>
        <a:lstStyle/>
        <a:p>
          <a:pPr algn="ctr"/>
          <a:endParaRPr lang="ru-RU"/>
        </a:p>
      </dgm:t>
    </dgm:pt>
    <dgm:pt modelId="{976FDC39-77D4-4447-8812-24557C2D2A8F}">
      <dgm:prSet/>
      <dgm:spPr/>
      <dgm:t>
        <a:bodyPr/>
        <a:lstStyle/>
        <a:p>
          <a:pPr algn="ctr"/>
          <a:endParaRPr lang="ru-RU"/>
        </a:p>
      </dgm:t>
    </dgm:pt>
    <dgm:pt modelId="{5730707A-C665-4E69-B02F-439147F58861}" type="parTrans" cxnId="{47B3DDC5-2735-4985-9534-431138AEB692}">
      <dgm:prSet/>
      <dgm:spPr/>
      <dgm:t>
        <a:bodyPr/>
        <a:lstStyle/>
        <a:p>
          <a:pPr algn="ctr"/>
          <a:endParaRPr lang="ru-RU"/>
        </a:p>
      </dgm:t>
    </dgm:pt>
    <dgm:pt modelId="{1EDE9B32-5A9E-45BD-826C-BF2FB1DD23DA}" type="sibTrans" cxnId="{47B3DDC5-2735-4985-9534-431138AEB692}">
      <dgm:prSet/>
      <dgm:spPr/>
      <dgm:t>
        <a:bodyPr/>
        <a:lstStyle/>
        <a:p>
          <a:pPr algn="ctr"/>
          <a:endParaRPr lang="ru-RU"/>
        </a:p>
      </dgm:t>
    </dgm:pt>
    <dgm:pt modelId="{85B8D2DA-1A1D-4970-9FB5-94F7DD572BCC}">
      <dgm:prSet/>
      <dgm:spPr/>
      <dgm:t>
        <a:bodyPr/>
        <a:lstStyle/>
        <a:p>
          <a:pPr algn="ctr"/>
          <a:endParaRPr lang="ru-RU"/>
        </a:p>
      </dgm:t>
    </dgm:pt>
    <dgm:pt modelId="{F1905872-25E7-48D4-B9D4-6F0C04B4EC0D}" type="parTrans" cxnId="{BC05F549-0478-4240-A1D6-E0A8307C6AFA}">
      <dgm:prSet/>
      <dgm:spPr/>
      <dgm:t>
        <a:bodyPr/>
        <a:lstStyle/>
        <a:p>
          <a:pPr algn="ctr"/>
          <a:endParaRPr lang="ru-RU"/>
        </a:p>
      </dgm:t>
    </dgm:pt>
    <dgm:pt modelId="{6D6C7630-D24F-4F1F-94D6-07E0ECF3DBDA}" type="sibTrans" cxnId="{BC05F549-0478-4240-A1D6-E0A8307C6AFA}">
      <dgm:prSet/>
      <dgm:spPr/>
      <dgm:t>
        <a:bodyPr/>
        <a:lstStyle/>
        <a:p>
          <a:pPr algn="ctr"/>
          <a:endParaRPr lang="ru-RU"/>
        </a:p>
      </dgm:t>
    </dgm:pt>
    <dgm:pt modelId="{CDE99210-8EC5-4430-B79B-B66CA525DB08}">
      <dgm:prSet/>
      <dgm:spPr/>
      <dgm:t>
        <a:bodyPr/>
        <a:lstStyle/>
        <a:p>
          <a:pPr algn="ctr"/>
          <a:endParaRPr lang="ru-RU"/>
        </a:p>
      </dgm:t>
    </dgm:pt>
    <dgm:pt modelId="{CDB1A69A-5A71-4EE3-B330-C7EA1E73EB82}" type="parTrans" cxnId="{0FB29932-D9EE-4843-B2F1-FC74FC809708}">
      <dgm:prSet/>
      <dgm:spPr/>
      <dgm:t>
        <a:bodyPr/>
        <a:lstStyle/>
        <a:p>
          <a:pPr algn="ctr"/>
          <a:endParaRPr lang="ru-RU"/>
        </a:p>
      </dgm:t>
    </dgm:pt>
    <dgm:pt modelId="{8D08ABFC-1D5F-4B9B-8571-24D29D114DEF}" type="sibTrans" cxnId="{0FB29932-D9EE-4843-B2F1-FC74FC809708}">
      <dgm:prSet/>
      <dgm:spPr/>
      <dgm:t>
        <a:bodyPr/>
        <a:lstStyle/>
        <a:p>
          <a:pPr algn="ctr"/>
          <a:endParaRPr lang="ru-RU"/>
        </a:p>
      </dgm:t>
    </dgm:pt>
    <dgm:pt modelId="{863B2AD4-0FA9-43D9-9F36-1699696DE9F2}">
      <dgm:prSet/>
      <dgm:spPr/>
      <dgm:t>
        <a:bodyPr/>
        <a:lstStyle/>
        <a:p>
          <a:pPr algn="ctr"/>
          <a:endParaRPr lang="ru-RU"/>
        </a:p>
      </dgm:t>
    </dgm:pt>
    <dgm:pt modelId="{D4F1DD4E-F1C3-4A51-A712-006F44F09D97}" type="parTrans" cxnId="{D90831E5-F05A-4E79-98A2-6006FB7D5E0E}">
      <dgm:prSet/>
      <dgm:spPr/>
      <dgm:t>
        <a:bodyPr/>
        <a:lstStyle/>
        <a:p>
          <a:pPr algn="ctr"/>
          <a:endParaRPr lang="ru-RU"/>
        </a:p>
      </dgm:t>
    </dgm:pt>
    <dgm:pt modelId="{90E47306-FC29-4969-B895-9787C38A70A6}" type="sibTrans" cxnId="{D90831E5-F05A-4E79-98A2-6006FB7D5E0E}">
      <dgm:prSet/>
      <dgm:spPr/>
      <dgm:t>
        <a:bodyPr/>
        <a:lstStyle/>
        <a:p>
          <a:pPr algn="ctr"/>
          <a:endParaRPr lang="ru-RU"/>
        </a:p>
      </dgm:t>
    </dgm:pt>
    <dgm:pt modelId="{AA100033-BED7-4113-BE0C-6A9D3651DA73}">
      <dgm:prSet/>
      <dgm:spPr/>
      <dgm:t>
        <a:bodyPr/>
        <a:lstStyle/>
        <a:p>
          <a:pPr algn="ctr"/>
          <a:endParaRPr lang="ru-RU"/>
        </a:p>
      </dgm:t>
    </dgm:pt>
    <dgm:pt modelId="{AC4F8B33-CCE2-468E-839F-6F9B456BDEC5}" type="parTrans" cxnId="{801D7807-84AD-40D0-9B27-CE7E91528412}">
      <dgm:prSet/>
      <dgm:spPr/>
      <dgm:t>
        <a:bodyPr/>
        <a:lstStyle/>
        <a:p>
          <a:pPr algn="ctr"/>
          <a:endParaRPr lang="ru-RU"/>
        </a:p>
      </dgm:t>
    </dgm:pt>
    <dgm:pt modelId="{16CCAAA3-F935-47B4-A61D-1CD9442135EA}" type="sibTrans" cxnId="{801D7807-84AD-40D0-9B27-CE7E91528412}">
      <dgm:prSet/>
      <dgm:spPr/>
      <dgm:t>
        <a:bodyPr/>
        <a:lstStyle/>
        <a:p>
          <a:pPr algn="ctr"/>
          <a:endParaRPr lang="ru-RU"/>
        </a:p>
      </dgm:t>
    </dgm:pt>
    <dgm:pt modelId="{D0A331CB-5780-44BA-8E5F-00BC9FC8FA7F}">
      <dgm:prSet custT="1"/>
      <dgm:spPr>
        <a:xfrm>
          <a:off x="1642765" y="632937"/>
          <a:ext cx="902946" cy="902946"/>
        </a:xfrm>
        <a:prstGeom prst="ellipse">
          <a:avLst/>
        </a:prstGeom>
        <a:solidFill>
          <a:sysClr val="window" lastClr="FFFFFF"/>
        </a:solidFill>
        <a:ln w="12700" cap="flat" cmpd="sng" algn="ctr">
          <a:noFill/>
          <a:prstDash val="solid"/>
          <a:miter lim="800000"/>
        </a:ln>
        <a:effectLst/>
      </dgm:spPr>
      <dgm:t>
        <a:bodyPr/>
        <a:lstStyle/>
        <a:p>
          <a:pPr algn="ctr">
            <a:buNone/>
          </a:pPr>
          <a:endParaRPr lang="kk-KZ" sz="14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0095F4B8-6CFC-4330-9051-5AF7931FE4E5}" type="parTrans" cxnId="{20CD869F-8843-42C0-9A33-9E2770590A9A}">
      <dgm:prSet/>
      <dgm:spPr>
        <a:xfrm rot="12600000">
          <a:off x="2550460" y="1249451"/>
          <a:ext cx="191015" cy="307001"/>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lgn="ctr">
            <a:buNone/>
          </a:pPr>
          <a:endParaRPr lang="ru-RU">
            <a:solidFill>
              <a:sysClr val="window" lastClr="FFFFFF"/>
            </a:solidFill>
            <a:latin typeface="Calibri" panose="020F0502020204030204"/>
            <a:ea typeface="+mn-ea"/>
            <a:cs typeface="+mn-cs"/>
          </a:endParaRPr>
        </a:p>
      </dgm:t>
    </dgm:pt>
    <dgm:pt modelId="{A0809F90-5399-4E7B-BC4E-EE5DA5F0E81B}" type="sibTrans" cxnId="{20CD869F-8843-42C0-9A33-9E2770590A9A}">
      <dgm:prSet/>
      <dgm:spPr/>
      <dgm:t>
        <a:bodyPr/>
        <a:lstStyle/>
        <a:p>
          <a:pPr algn="ctr"/>
          <a:endParaRPr lang="ru-RU"/>
        </a:p>
      </dgm:t>
    </dgm:pt>
    <dgm:pt modelId="{FC269774-2B97-4BE8-8C4E-995BC103B6CD}" type="pres">
      <dgm:prSet presAssocID="{745E2D5E-E1DB-4035-B1B2-3708572879DA}" presName="cycle" presStyleCnt="0">
        <dgm:presLayoutVars>
          <dgm:chMax val="1"/>
          <dgm:dir/>
          <dgm:animLvl val="ctr"/>
          <dgm:resizeHandles val="exact"/>
        </dgm:presLayoutVars>
      </dgm:prSet>
      <dgm:spPr/>
    </dgm:pt>
    <dgm:pt modelId="{D6751DEB-6653-4930-9183-407B92D16402}" type="pres">
      <dgm:prSet presAssocID="{06388DC3-5F8E-4B6F-92BE-9DEDE165F72D}" presName="centerShape" presStyleLbl="node0" presStyleIdx="0" presStyleCnt="1" custScaleX="121129" custScaleY="115462"/>
      <dgm:spPr>
        <a:prstGeom prst="ellipse">
          <a:avLst/>
        </a:prstGeom>
      </dgm:spPr>
    </dgm:pt>
    <dgm:pt modelId="{3060DEC6-EFBA-442A-AC54-EFB4C7F21769}" type="pres">
      <dgm:prSet presAssocID="{4818E3BF-180A-45CC-9F44-D0E0395F4FCF}" presName="Name9" presStyleLbl="parChTrans1D2" presStyleIdx="0" presStyleCnt="5"/>
      <dgm:spPr>
        <a:prstGeom prst="rightArrow">
          <a:avLst>
            <a:gd name="adj1" fmla="val 60000"/>
            <a:gd name="adj2" fmla="val 50000"/>
          </a:avLst>
        </a:prstGeom>
      </dgm:spPr>
    </dgm:pt>
    <dgm:pt modelId="{87ADE3A2-D82C-42F0-9A66-C6548687E3BD}" type="pres">
      <dgm:prSet presAssocID="{4818E3BF-180A-45CC-9F44-D0E0395F4FCF}" presName="connTx" presStyleLbl="parChTrans1D2" presStyleIdx="0" presStyleCnt="5"/>
      <dgm:spPr/>
    </dgm:pt>
    <dgm:pt modelId="{4E6B3570-51B1-4E9F-86E2-0B0EFFF2EEEE}" type="pres">
      <dgm:prSet presAssocID="{C37D639F-A573-4729-AB0D-7AB0FA55F7E1}" presName="node" presStyleLbl="node1" presStyleIdx="0" presStyleCnt="5" custScaleX="135450">
        <dgm:presLayoutVars>
          <dgm:bulletEnabled val="1"/>
        </dgm:presLayoutVars>
      </dgm:prSet>
      <dgm:spPr>
        <a:prstGeom prst="ellipse">
          <a:avLst/>
        </a:prstGeom>
      </dgm:spPr>
    </dgm:pt>
    <dgm:pt modelId="{263B554F-7E11-4D6E-90BE-DC4BACD3A08C}" type="pres">
      <dgm:prSet presAssocID="{9B84112F-2408-45F0-BC67-1569BA30F532}" presName="Name9" presStyleLbl="parChTrans1D2" presStyleIdx="1" presStyleCnt="5"/>
      <dgm:spPr>
        <a:prstGeom prst="rightArrow">
          <a:avLst>
            <a:gd name="adj1" fmla="val 60000"/>
            <a:gd name="adj2" fmla="val 50000"/>
          </a:avLst>
        </a:prstGeom>
      </dgm:spPr>
    </dgm:pt>
    <dgm:pt modelId="{D1A5FCB0-5227-4C2D-9453-06A7B12A6E43}" type="pres">
      <dgm:prSet presAssocID="{9B84112F-2408-45F0-BC67-1569BA30F532}" presName="connTx" presStyleLbl="parChTrans1D2" presStyleIdx="1" presStyleCnt="5"/>
      <dgm:spPr/>
    </dgm:pt>
    <dgm:pt modelId="{C879B26D-C49D-4518-8709-C817C2AED66F}" type="pres">
      <dgm:prSet presAssocID="{AB4FD544-581B-47AB-8EA7-939C13898AC4}" presName="node" presStyleLbl="node1" presStyleIdx="1" presStyleCnt="5" custScaleX="128428" custRadScaleRad="131074" custRadScaleInc="5208">
        <dgm:presLayoutVars>
          <dgm:bulletEnabled val="1"/>
        </dgm:presLayoutVars>
      </dgm:prSet>
      <dgm:spPr>
        <a:prstGeom prst="ellipse">
          <a:avLst/>
        </a:prstGeom>
      </dgm:spPr>
    </dgm:pt>
    <dgm:pt modelId="{3637F479-F9F2-4CFF-A2AC-582306C1E62C}" type="pres">
      <dgm:prSet presAssocID="{9A66EAB2-4D9F-4237-90BF-DE6BB7456C90}" presName="Name9" presStyleLbl="parChTrans1D2" presStyleIdx="2" presStyleCnt="5"/>
      <dgm:spPr>
        <a:prstGeom prst="rightArrow">
          <a:avLst>
            <a:gd name="adj1" fmla="val 60000"/>
            <a:gd name="adj2" fmla="val 50000"/>
          </a:avLst>
        </a:prstGeom>
      </dgm:spPr>
    </dgm:pt>
    <dgm:pt modelId="{FF5AC5AB-CD2C-4742-A50D-8FD6897F6B43}" type="pres">
      <dgm:prSet presAssocID="{9A66EAB2-4D9F-4237-90BF-DE6BB7456C90}" presName="connTx" presStyleLbl="parChTrans1D2" presStyleIdx="2" presStyleCnt="5"/>
      <dgm:spPr/>
    </dgm:pt>
    <dgm:pt modelId="{CE4A7F19-13C2-40AA-9D1F-2123CEF64E3F}" type="pres">
      <dgm:prSet presAssocID="{5D8A18E5-8824-408B-B2C3-A1BE1D0911D0}" presName="node" presStyleLbl="node1" presStyleIdx="2" presStyleCnt="5" custRadScaleRad="126178" custRadScaleInc="-44576">
        <dgm:presLayoutVars>
          <dgm:bulletEnabled val="1"/>
        </dgm:presLayoutVars>
      </dgm:prSet>
      <dgm:spPr>
        <a:prstGeom prst="ellipse">
          <a:avLst/>
        </a:prstGeom>
      </dgm:spPr>
    </dgm:pt>
    <dgm:pt modelId="{24BFFD3B-DB2D-480C-B174-625954C77AA6}" type="pres">
      <dgm:prSet presAssocID="{0B57A1A3-C839-4268-8C2E-6EC2650EDE46}" presName="Name9" presStyleLbl="parChTrans1D2" presStyleIdx="3" presStyleCnt="5"/>
      <dgm:spPr>
        <a:prstGeom prst="rightArrow">
          <a:avLst>
            <a:gd name="adj1" fmla="val 60000"/>
            <a:gd name="adj2" fmla="val 50000"/>
          </a:avLst>
        </a:prstGeom>
      </dgm:spPr>
    </dgm:pt>
    <dgm:pt modelId="{FF50A321-FD6D-469B-A16B-F5A22B5F99C5}" type="pres">
      <dgm:prSet presAssocID="{0B57A1A3-C839-4268-8C2E-6EC2650EDE46}" presName="connTx" presStyleLbl="parChTrans1D2" presStyleIdx="3" presStyleCnt="5"/>
      <dgm:spPr/>
    </dgm:pt>
    <dgm:pt modelId="{6F7DA035-3CE0-4896-9302-C147D2BE4821}" type="pres">
      <dgm:prSet presAssocID="{9CA21715-19EE-4CD9-90D0-9563E44DAFC4}" presName="node" presStyleLbl="node1" presStyleIdx="3" presStyleCnt="5" custScaleX="121139" custRadScaleRad="142509" custRadScaleInc="69818">
        <dgm:presLayoutVars>
          <dgm:bulletEnabled val="1"/>
        </dgm:presLayoutVars>
      </dgm:prSet>
      <dgm:spPr>
        <a:prstGeom prst="ellipse">
          <a:avLst/>
        </a:prstGeom>
      </dgm:spPr>
    </dgm:pt>
    <dgm:pt modelId="{50129415-48E6-49EA-BC2B-FF267F86609C}" type="pres">
      <dgm:prSet presAssocID="{6A1529BA-3307-4502-9C6A-DD5FF2F051A2}" presName="Name9" presStyleLbl="parChTrans1D2" presStyleIdx="4" presStyleCnt="5"/>
      <dgm:spPr>
        <a:prstGeom prst="rightArrow">
          <a:avLst>
            <a:gd name="adj1" fmla="val 60000"/>
            <a:gd name="adj2" fmla="val 50000"/>
          </a:avLst>
        </a:prstGeom>
      </dgm:spPr>
    </dgm:pt>
    <dgm:pt modelId="{C8188FA0-B91B-4151-8332-AF144AA44112}" type="pres">
      <dgm:prSet presAssocID="{6A1529BA-3307-4502-9C6A-DD5FF2F051A2}" presName="connTx" presStyleLbl="parChTrans1D2" presStyleIdx="4" presStyleCnt="5"/>
      <dgm:spPr/>
    </dgm:pt>
    <dgm:pt modelId="{7B8CD455-7401-4EB9-9D64-B17609CD7A22}" type="pres">
      <dgm:prSet presAssocID="{33B0EC10-DACC-4942-B5B1-4C108393C23D}" presName="node" presStyleLbl="node1" presStyleIdx="4" presStyleCnt="5" custScaleX="123064" custRadScaleRad="142457" custRadScaleInc="2693">
        <dgm:presLayoutVars>
          <dgm:bulletEnabled val="1"/>
        </dgm:presLayoutVars>
      </dgm:prSet>
      <dgm:spPr>
        <a:prstGeom prst="ellipse">
          <a:avLst/>
        </a:prstGeom>
      </dgm:spPr>
    </dgm:pt>
  </dgm:ptLst>
  <dgm:cxnLst>
    <dgm:cxn modelId="{4B918306-CFD6-40CF-B0E0-9BB75F916BC3}" type="presOf" srcId="{9B84112F-2408-45F0-BC67-1569BA30F532}" destId="{D1A5FCB0-5227-4C2D-9453-06A7B12A6E43}" srcOrd="1" destOrd="0" presId="urn:microsoft.com/office/officeart/2005/8/layout/radial1"/>
    <dgm:cxn modelId="{D32DB306-CF06-4718-8688-6E4D45C9B546}" type="presOf" srcId="{AB4FD544-581B-47AB-8EA7-939C13898AC4}" destId="{C879B26D-C49D-4518-8709-C817C2AED66F}" srcOrd="0" destOrd="0" presId="urn:microsoft.com/office/officeart/2005/8/layout/radial1"/>
    <dgm:cxn modelId="{801D7807-84AD-40D0-9B27-CE7E91528412}" srcId="{745E2D5E-E1DB-4035-B1B2-3708572879DA}" destId="{AA100033-BED7-4113-BE0C-6A9D3651DA73}" srcOrd="8" destOrd="0" parTransId="{AC4F8B33-CCE2-468E-839F-6F9B456BDEC5}" sibTransId="{16CCAAA3-F935-47B4-A61D-1CD9442135EA}"/>
    <dgm:cxn modelId="{14C9100C-F6DB-49DE-BEAC-1BEB02194EFA}" srcId="{06388DC3-5F8E-4B6F-92BE-9DEDE165F72D}" destId="{AB4FD544-581B-47AB-8EA7-939C13898AC4}" srcOrd="1" destOrd="0" parTransId="{9B84112F-2408-45F0-BC67-1569BA30F532}" sibTransId="{9D343718-9C9F-47A8-9EBD-FC5F1920A19B}"/>
    <dgm:cxn modelId="{881B4B14-1CBC-40E9-A2C1-7171C292ED41}" type="presOf" srcId="{9B84112F-2408-45F0-BC67-1569BA30F532}" destId="{263B554F-7E11-4D6E-90BE-DC4BACD3A08C}" srcOrd="0" destOrd="0" presId="urn:microsoft.com/office/officeart/2005/8/layout/radial1"/>
    <dgm:cxn modelId="{76D02718-4CD9-4A7B-BD1D-A143AF54AA50}" type="presOf" srcId="{06388DC3-5F8E-4B6F-92BE-9DEDE165F72D}" destId="{D6751DEB-6653-4930-9183-407B92D16402}" srcOrd="0" destOrd="0" presId="urn:microsoft.com/office/officeart/2005/8/layout/radial1"/>
    <dgm:cxn modelId="{EFB39A1B-10B5-4A89-9BEA-F871E0104DBD}" type="presOf" srcId="{9CA21715-19EE-4CD9-90D0-9563E44DAFC4}" destId="{6F7DA035-3CE0-4896-9302-C147D2BE4821}" srcOrd="0" destOrd="0" presId="urn:microsoft.com/office/officeart/2005/8/layout/radial1"/>
    <dgm:cxn modelId="{362F6D29-BC86-416F-9584-7457DC561FC1}" srcId="{745E2D5E-E1DB-4035-B1B2-3708572879DA}" destId="{194A71EA-CB74-401B-9BFA-52F3D64C6907}" srcOrd="2" destOrd="0" parTransId="{618686EC-00EE-449C-8F36-0F576A60B476}" sibTransId="{90459812-F3C5-498C-88AB-45CBB1304FBC}"/>
    <dgm:cxn modelId="{0FB29932-D9EE-4843-B2F1-FC74FC809708}" srcId="{745E2D5E-E1DB-4035-B1B2-3708572879DA}" destId="{CDE99210-8EC5-4430-B79B-B66CA525DB08}" srcOrd="6" destOrd="0" parTransId="{CDB1A69A-5A71-4EE3-B330-C7EA1E73EB82}" sibTransId="{8D08ABFC-1D5F-4B9B-8571-24D29D114DEF}"/>
    <dgm:cxn modelId="{62409A35-E3D7-40B4-AE02-09835328DE5E}" type="presOf" srcId="{4818E3BF-180A-45CC-9F44-D0E0395F4FCF}" destId="{3060DEC6-EFBA-442A-AC54-EFB4C7F21769}" srcOrd="0" destOrd="0" presId="urn:microsoft.com/office/officeart/2005/8/layout/radial1"/>
    <dgm:cxn modelId="{BFF2A836-E179-4EFD-AEF9-EE611FFDDBFA}" srcId="{06388DC3-5F8E-4B6F-92BE-9DEDE165F72D}" destId="{33B0EC10-DACC-4942-B5B1-4C108393C23D}" srcOrd="4" destOrd="0" parTransId="{6A1529BA-3307-4502-9C6A-DD5FF2F051A2}" sibTransId="{6BABF1E1-8EF7-4331-A035-1984E23E3767}"/>
    <dgm:cxn modelId="{D0802F39-08C7-419B-BE55-DDDCB8C67928}" srcId="{06388DC3-5F8E-4B6F-92BE-9DEDE165F72D}" destId="{9CA21715-19EE-4CD9-90D0-9563E44DAFC4}" srcOrd="3" destOrd="0" parTransId="{0B57A1A3-C839-4268-8C2E-6EC2650EDE46}" sibTransId="{3FFF81C8-22D4-4298-9C44-94585631EC50}"/>
    <dgm:cxn modelId="{60D3BC66-D0C0-410E-A15B-CAA9D2221E19}" type="presOf" srcId="{5D8A18E5-8824-408B-B2C3-A1BE1D0911D0}" destId="{CE4A7F19-13C2-40AA-9D1F-2123CEF64E3F}" srcOrd="0" destOrd="0" presId="urn:microsoft.com/office/officeart/2005/8/layout/radial1"/>
    <dgm:cxn modelId="{BC05F549-0478-4240-A1D6-E0A8307C6AFA}" srcId="{745E2D5E-E1DB-4035-B1B2-3708572879DA}" destId="{85B8D2DA-1A1D-4970-9FB5-94F7DD572BCC}" srcOrd="5" destOrd="0" parTransId="{F1905872-25E7-48D4-B9D4-6F0C04B4EC0D}" sibTransId="{6D6C7630-D24F-4F1F-94D6-07E0ECF3DBDA}"/>
    <dgm:cxn modelId="{7E0B614C-D8BA-45AA-81E4-49E67939999C}" type="presOf" srcId="{9A66EAB2-4D9F-4237-90BF-DE6BB7456C90}" destId="{FF5AC5AB-CD2C-4742-A50D-8FD6897F6B43}" srcOrd="1" destOrd="0" presId="urn:microsoft.com/office/officeart/2005/8/layout/radial1"/>
    <dgm:cxn modelId="{2FD96A54-17B0-4264-9219-6E148C215569}" type="presOf" srcId="{0B57A1A3-C839-4268-8C2E-6EC2650EDE46}" destId="{FF50A321-FD6D-469B-A16B-F5A22B5F99C5}" srcOrd="1" destOrd="0" presId="urn:microsoft.com/office/officeart/2005/8/layout/radial1"/>
    <dgm:cxn modelId="{6F0D1B55-8B06-441E-B12F-512B5D49BA80}" type="presOf" srcId="{9A66EAB2-4D9F-4237-90BF-DE6BB7456C90}" destId="{3637F479-F9F2-4CFF-A2AC-582306C1E62C}" srcOrd="0" destOrd="0" presId="urn:microsoft.com/office/officeart/2005/8/layout/radial1"/>
    <dgm:cxn modelId="{9C15C884-4426-4224-8ED3-BD63AD77DD8D}" type="presOf" srcId="{6A1529BA-3307-4502-9C6A-DD5FF2F051A2}" destId="{50129415-48E6-49EA-BC2B-FF267F86609C}" srcOrd="0" destOrd="0" presId="urn:microsoft.com/office/officeart/2005/8/layout/radial1"/>
    <dgm:cxn modelId="{F0D4639D-CEF1-4B8C-8BE2-42097EF1DC0A}" type="presOf" srcId="{4818E3BF-180A-45CC-9F44-D0E0395F4FCF}" destId="{87ADE3A2-D82C-42F0-9A66-C6548687E3BD}" srcOrd="1" destOrd="0" presId="urn:microsoft.com/office/officeart/2005/8/layout/radial1"/>
    <dgm:cxn modelId="{20CD869F-8843-42C0-9A33-9E2770590A9A}" srcId="{745E2D5E-E1DB-4035-B1B2-3708572879DA}" destId="{D0A331CB-5780-44BA-8E5F-00BC9FC8FA7F}" srcOrd="1" destOrd="0" parTransId="{0095F4B8-6CFC-4330-9051-5AF7931FE4E5}" sibTransId="{A0809F90-5399-4E7B-BC4E-EE5DA5F0E81B}"/>
    <dgm:cxn modelId="{57453EA3-B5B2-4087-8F5F-7941FC1A41C8}" type="presOf" srcId="{33B0EC10-DACC-4942-B5B1-4C108393C23D}" destId="{7B8CD455-7401-4EB9-9D64-B17609CD7A22}" srcOrd="0" destOrd="0" presId="urn:microsoft.com/office/officeart/2005/8/layout/radial1"/>
    <dgm:cxn modelId="{1CB025B2-B549-4D9A-93DF-DBA8B1095469}" type="presOf" srcId="{745E2D5E-E1DB-4035-B1B2-3708572879DA}" destId="{FC269774-2B97-4BE8-8C4E-995BC103B6CD}" srcOrd="0" destOrd="0" presId="urn:microsoft.com/office/officeart/2005/8/layout/radial1"/>
    <dgm:cxn modelId="{87DBCEB4-B0E0-4A75-93EE-790FCEC24F30}" srcId="{06388DC3-5F8E-4B6F-92BE-9DEDE165F72D}" destId="{C37D639F-A573-4729-AB0D-7AB0FA55F7E1}" srcOrd="0" destOrd="0" parTransId="{4818E3BF-180A-45CC-9F44-D0E0395F4FCF}" sibTransId="{548B1776-CC42-468A-B226-4647AA99C76F}"/>
    <dgm:cxn modelId="{6BF545BE-0472-4A69-8F0E-B0CE4F9198A0}" type="presOf" srcId="{C37D639F-A573-4729-AB0D-7AB0FA55F7E1}" destId="{4E6B3570-51B1-4E9F-86E2-0B0EFFF2EEEE}" srcOrd="0" destOrd="0" presId="urn:microsoft.com/office/officeart/2005/8/layout/radial1"/>
    <dgm:cxn modelId="{BDC094BF-9E34-4E18-9B07-9A2068E4E613}" type="presOf" srcId="{0B57A1A3-C839-4268-8C2E-6EC2650EDE46}" destId="{24BFFD3B-DB2D-480C-B174-625954C77AA6}" srcOrd="0" destOrd="0" presId="urn:microsoft.com/office/officeart/2005/8/layout/radial1"/>
    <dgm:cxn modelId="{47B3DDC5-2735-4985-9534-431138AEB692}" srcId="{745E2D5E-E1DB-4035-B1B2-3708572879DA}" destId="{976FDC39-77D4-4447-8812-24557C2D2A8F}" srcOrd="4" destOrd="0" parTransId="{5730707A-C665-4E69-B02F-439147F58861}" sibTransId="{1EDE9B32-5A9E-45BD-826C-BF2FB1DD23DA}"/>
    <dgm:cxn modelId="{707843DF-0B58-4A4C-8F2B-3AC2D0F15B5E}" srcId="{06388DC3-5F8E-4B6F-92BE-9DEDE165F72D}" destId="{5D8A18E5-8824-408B-B2C3-A1BE1D0911D0}" srcOrd="2" destOrd="0" parTransId="{9A66EAB2-4D9F-4237-90BF-DE6BB7456C90}" sibTransId="{49724ADC-293A-4616-8A9C-C16A7D40BA72}"/>
    <dgm:cxn modelId="{D90831E5-F05A-4E79-98A2-6006FB7D5E0E}" srcId="{745E2D5E-E1DB-4035-B1B2-3708572879DA}" destId="{863B2AD4-0FA9-43D9-9F36-1699696DE9F2}" srcOrd="7" destOrd="0" parTransId="{D4F1DD4E-F1C3-4A51-A712-006F44F09D97}" sibTransId="{90E47306-FC29-4969-B895-9787C38A70A6}"/>
    <dgm:cxn modelId="{DD6CF4F1-F2B7-4BBE-B179-8BCEDA17BB03}" type="presOf" srcId="{6A1529BA-3307-4502-9C6A-DD5FF2F051A2}" destId="{C8188FA0-B91B-4151-8332-AF144AA44112}" srcOrd="1" destOrd="0" presId="urn:microsoft.com/office/officeart/2005/8/layout/radial1"/>
    <dgm:cxn modelId="{D91100F8-0F3F-4457-9688-C87042F9F0A2}" srcId="{745E2D5E-E1DB-4035-B1B2-3708572879DA}" destId="{06388DC3-5F8E-4B6F-92BE-9DEDE165F72D}" srcOrd="0" destOrd="0" parTransId="{3A14965B-89C3-4E68-911E-C2904A7C6154}" sibTransId="{710102F3-23A2-437A-B97E-A2763FD47D85}"/>
    <dgm:cxn modelId="{7F2D37F8-4AEF-4E88-BD7E-4A86C2490B4B}" srcId="{745E2D5E-E1DB-4035-B1B2-3708572879DA}" destId="{9ADAE51A-7016-40AB-BD8A-16B55F32B59B}" srcOrd="3" destOrd="0" parTransId="{EDFA180C-2EF6-4A6D-845E-8E7F0B531782}" sibTransId="{652022FC-1F50-466C-BC41-2622E2A37904}"/>
    <dgm:cxn modelId="{1DFECD09-B8DC-4BE0-B481-C600E9E9E135}" type="presParOf" srcId="{FC269774-2B97-4BE8-8C4E-995BC103B6CD}" destId="{D6751DEB-6653-4930-9183-407B92D16402}" srcOrd="0" destOrd="0" presId="urn:microsoft.com/office/officeart/2005/8/layout/radial1"/>
    <dgm:cxn modelId="{2E28E0CC-FE43-4DEA-AAB6-31D4210CA341}" type="presParOf" srcId="{FC269774-2B97-4BE8-8C4E-995BC103B6CD}" destId="{3060DEC6-EFBA-442A-AC54-EFB4C7F21769}" srcOrd="1" destOrd="0" presId="urn:microsoft.com/office/officeart/2005/8/layout/radial1"/>
    <dgm:cxn modelId="{50D1B7DC-167E-417F-A1B8-5FE2F01AEA44}" type="presParOf" srcId="{3060DEC6-EFBA-442A-AC54-EFB4C7F21769}" destId="{87ADE3A2-D82C-42F0-9A66-C6548687E3BD}" srcOrd="0" destOrd="0" presId="urn:microsoft.com/office/officeart/2005/8/layout/radial1"/>
    <dgm:cxn modelId="{F914D7DC-C6F3-4A92-BBAF-94FFBBDD1F83}" type="presParOf" srcId="{FC269774-2B97-4BE8-8C4E-995BC103B6CD}" destId="{4E6B3570-51B1-4E9F-86E2-0B0EFFF2EEEE}" srcOrd="2" destOrd="0" presId="urn:microsoft.com/office/officeart/2005/8/layout/radial1"/>
    <dgm:cxn modelId="{1D4740EC-925E-4369-B29A-893805FF26B7}" type="presParOf" srcId="{FC269774-2B97-4BE8-8C4E-995BC103B6CD}" destId="{263B554F-7E11-4D6E-90BE-DC4BACD3A08C}" srcOrd="3" destOrd="0" presId="urn:microsoft.com/office/officeart/2005/8/layout/radial1"/>
    <dgm:cxn modelId="{1F0DDA67-B8F8-4BEF-ADE8-4417F129F597}" type="presParOf" srcId="{263B554F-7E11-4D6E-90BE-DC4BACD3A08C}" destId="{D1A5FCB0-5227-4C2D-9453-06A7B12A6E43}" srcOrd="0" destOrd="0" presId="urn:microsoft.com/office/officeart/2005/8/layout/radial1"/>
    <dgm:cxn modelId="{E2C9B708-5F08-4A91-A5A7-1FE7DD29B7C1}" type="presParOf" srcId="{FC269774-2B97-4BE8-8C4E-995BC103B6CD}" destId="{C879B26D-C49D-4518-8709-C817C2AED66F}" srcOrd="4" destOrd="0" presId="urn:microsoft.com/office/officeart/2005/8/layout/radial1"/>
    <dgm:cxn modelId="{98847E50-4FE0-4533-B7A3-7BDA6FBD2987}" type="presParOf" srcId="{FC269774-2B97-4BE8-8C4E-995BC103B6CD}" destId="{3637F479-F9F2-4CFF-A2AC-582306C1E62C}" srcOrd="5" destOrd="0" presId="urn:microsoft.com/office/officeart/2005/8/layout/radial1"/>
    <dgm:cxn modelId="{B1AF65E7-0CD1-40AD-9155-167452EA11BF}" type="presParOf" srcId="{3637F479-F9F2-4CFF-A2AC-582306C1E62C}" destId="{FF5AC5AB-CD2C-4742-A50D-8FD6897F6B43}" srcOrd="0" destOrd="0" presId="urn:microsoft.com/office/officeart/2005/8/layout/radial1"/>
    <dgm:cxn modelId="{5B296BCE-19D5-4FB4-B86F-E31A3673F105}" type="presParOf" srcId="{FC269774-2B97-4BE8-8C4E-995BC103B6CD}" destId="{CE4A7F19-13C2-40AA-9D1F-2123CEF64E3F}" srcOrd="6" destOrd="0" presId="urn:microsoft.com/office/officeart/2005/8/layout/radial1"/>
    <dgm:cxn modelId="{47255652-657F-48F7-A886-058ECFC06974}" type="presParOf" srcId="{FC269774-2B97-4BE8-8C4E-995BC103B6CD}" destId="{24BFFD3B-DB2D-480C-B174-625954C77AA6}" srcOrd="7" destOrd="0" presId="urn:microsoft.com/office/officeart/2005/8/layout/radial1"/>
    <dgm:cxn modelId="{DB03F591-4760-4AA5-B2DA-759C14BDBA66}" type="presParOf" srcId="{24BFFD3B-DB2D-480C-B174-625954C77AA6}" destId="{FF50A321-FD6D-469B-A16B-F5A22B5F99C5}" srcOrd="0" destOrd="0" presId="urn:microsoft.com/office/officeart/2005/8/layout/radial1"/>
    <dgm:cxn modelId="{D13BE6A0-6590-42E3-A7B4-9229DCAFC82F}" type="presParOf" srcId="{FC269774-2B97-4BE8-8C4E-995BC103B6CD}" destId="{6F7DA035-3CE0-4896-9302-C147D2BE4821}" srcOrd="8" destOrd="0" presId="urn:microsoft.com/office/officeart/2005/8/layout/radial1"/>
    <dgm:cxn modelId="{F768C0AA-0508-45FB-84DD-CDB21600BC58}" type="presParOf" srcId="{FC269774-2B97-4BE8-8C4E-995BC103B6CD}" destId="{50129415-48E6-49EA-BC2B-FF267F86609C}" srcOrd="9" destOrd="0" presId="urn:microsoft.com/office/officeart/2005/8/layout/radial1"/>
    <dgm:cxn modelId="{2AF38C45-D3FC-4AF4-92FF-AD5DFF556B78}" type="presParOf" srcId="{50129415-48E6-49EA-BC2B-FF267F86609C}" destId="{C8188FA0-B91B-4151-8332-AF144AA44112}" srcOrd="0" destOrd="0" presId="urn:microsoft.com/office/officeart/2005/8/layout/radial1"/>
    <dgm:cxn modelId="{DB6EF91B-EB77-4BB4-9071-FC73EA33A9E4}" type="presParOf" srcId="{FC269774-2B97-4BE8-8C4E-995BC103B6CD}" destId="{7B8CD455-7401-4EB9-9D64-B17609CD7A22}" srcOrd="10" destOrd="0" presId="urn:microsoft.com/office/officeart/2005/8/layout/radial1"/>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745E2D5E-E1DB-4035-B1B2-3708572879DA}" type="doc">
      <dgm:prSet loTypeId="urn:microsoft.com/office/officeart/2005/8/layout/radial1" loCatId="cycle" qsTypeId="urn:microsoft.com/office/officeart/2005/8/quickstyle/simple1#10" qsCatId="simple" csTypeId="urn:microsoft.com/office/officeart/2005/8/colors/accent1_2#10" csCatId="accent1" phldr="1"/>
      <dgm:spPr/>
      <dgm:t>
        <a:bodyPr/>
        <a:lstStyle/>
        <a:p>
          <a:endParaRPr lang="ru-RU"/>
        </a:p>
      </dgm:t>
    </dgm:pt>
    <dgm:pt modelId="{06388DC3-5F8E-4B6F-92BE-9DEDE165F72D}">
      <dgm:prSet phldrT="[Текст]" custT="1">
        <dgm:style>
          <a:lnRef idx="1">
            <a:schemeClr val="accent1"/>
          </a:lnRef>
          <a:fillRef idx="2">
            <a:schemeClr val="accent1"/>
          </a:fillRef>
          <a:effectRef idx="1">
            <a:schemeClr val="accent1"/>
          </a:effectRef>
          <a:fontRef idx="minor">
            <a:schemeClr val="dk1"/>
          </a:fontRef>
        </dgm:style>
      </dgm:prSet>
      <dgm:spPr>
        <a:xfrm>
          <a:off x="2158661" y="814177"/>
          <a:ext cx="898504" cy="770638"/>
        </a:xfrm>
        <a:solidFill>
          <a:sysClr val="window" lastClr="FFFFFF"/>
        </a:solidFill>
        <a:ln w="6350" cap="flat" cmpd="sng" algn="ctr">
          <a:noFill/>
          <a:prstDash val="solid"/>
          <a:miter lim="800000"/>
        </a:ln>
        <a:effectLst/>
      </dgm:spPr>
      <dgm:t>
        <a:bodyPr/>
        <a:lstStyle/>
        <a:p>
          <a:pPr>
            <a:buNone/>
          </a:pPr>
          <a:r>
            <a:rPr lang="en-US" sz="1400" b="1" dirty="0">
              <a:solidFill>
                <a:sysClr val="windowText" lastClr="000000"/>
              </a:solidFill>
              <a:latin typeface="Times New Roman" panose="02020603050405020304" pitchFamily="18" charset="0"/>
              <a:ea typeface="+mn-ea"/>
              <a:cs typeface="Times New Roman" panose="02020603050405020304" pitchFamily="18" charset="0"/>
            </a:rPr>
            <a:t>Салт-дәстүр   </a:t>
          </a:r>
          <a:endParaRPr lang="ru-RU" sz="1400" b="1"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3A14965B-89C3-4E68-911E-C2904A7C6154}" type="parTrans" cxnId="{D91100F8-0F3F-4457-9688-C87042F9F0A2}">
      <dgm:prSet/>
      <dgm:spPr/>
      <dgm:t>
        <a:bodyPr/>
        <a:lstStyle/>
        <a:p>
          <a:endParaRPr lang="ru-RU"/>
        </a:p>
      </dgm:t>
    </dgm:pt>
    <dgm:pt modelId="{710102F3-23A2-437A-B97E-A2763FD47D85}" type="sibTrans" cxnId="{D91100F8-0F3F-4457-9688-C87042F9F0A2}">
      <dgm:prSet/>
      <dgm:spPr/>
      <dgm:t>
        <a:bodyPr/>
        <a:lstStyle/>
        <a:p>
          <a:endParaRPr lang="ru-RU"/>
        </a:p>
      </dgm:t>
    </dgm:pt>
    <dgm:pt modelId="{C37D639F-A573-4729-AB0D-7AB0FA55F7E1}">
      <dgm:prSet phldrT="[Текст]" custT="1">
        <dgm:style>
          <a:lnRef idx="1">
            <a:schemeClr val="accent5"/>
          </a:lnRef>
          <a:fillRef idx="2">
            <a:schemeClr val="accent5"/>
          </a:fillRef>
          <a:effectRef idx="1">
            <a:schemeClr val="accent5"/>
          </a:effectRef>
          <a:fontRef idx="minor">
            <a:schemeClr val="dk1"/>
          </a:fontRef>
        </dgm:style>
      </dgm:prSet>
      <dgm:spPr>
        <a:xfrm>
          <a:off x="2166817" y="0"/>
          <a:ext cx="845583" cy="606057"/>
        </a:xfrm>
        <a:solidFill>
          <a:sysClr val="window" lastClr="FFFFFF"/>
        </a:solidFill>
        <a:ln w="6350" cap="flat" cmpd="sng" algn="ctr">
          <a:noFill/>
          <a:prstDash val="solid"/>
          <a:miter lim="800000"/>
        </a:ln>
        <a:effectLst/>
      </dgm:spPr>
      <dgm:t>
        <a:bodyPr/>
        <a:lstStyle/>
        <a:p>
          <a:pPr>
            <a:buNone/>
          </a:pPr>
          <a:r>
            <a:rPr lang="en-US" sz="1400" dirty="0">
              <a:solidFill>
                <a:sysClr val="windowText" lastClr="000000"/>
              </a:solidFill>
              <a:latin typeface="Times New Roman" panose="02020603050405020304" pitchFamily="18" charset="0"/>
              <a:ea typeface="+mn-ea"/>
              <a:cs typeface="Times New Roman" panose="02020603050405020304" pitchFamily="18" charset="0"/>
            </a:rPr>
            <a:t>Қоғам </a:t>
          </a:r>
          <a:endParaRPr lang="ru-RU" sz="14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4818E3BF-180A-45CC-9F44-D0E0395F4FCF}" type="parTrans" cxnId="{87DBCEB4-B0E0-4A75-93EE-790FCEC24F30}">
      <dgm:prSet/>
      <dgm:spPr>
        <a:xfrm rot="16129819">
          <a:off x="2493794" y="699927"/>
          <a:ext cx="208254" cy="20405"/>
        </a:xfrm>
        <a:noFill/>
        <a:ln w="12700" cap="flat" cmpd="sng" algn="ctr">
          <a:solidFill>
            <a:srgbClr val="7030A0"/>
          </a:solidFill>
          <a:prstDash val="solid"/>
          <a:miter lim="800000"/>
        </a:ln>
        <a:effectLst/>
      </dgm:spPr>
      <dgm:t>
        <a:bodyPr/>
        <a:lstStyle/>
        <a:p>
          <a:pPr>
            <a:buNone/>
          </a:pPr>
          <a:endParaRPr lang="ru-RU">
            <a:solidFill>
              <a:sysClr val="window" lastClr="FFFFFF"/>
            </a:solidFill>
            <a:latin typeface="Calibri" panose="020F0502020204030204"/>
            <a:ea typeface="+mn-ea"/>
            <a:cs typeface="+mn-cs"/>
          </a:endParaRPr>
        </a:p>
      </dgm:t>
    </dgm:pt>
    <dgm:pt modelId="{548B1776-CC42-468A-B226-4647AA99C76F}" type="sibTrans" cxnId="{87DBCEB4-B0E0-4A75-93EE-790FCEC24F30}">
      <dgm:prSet/>
      <dgm:spPr/>
      <dgm:t>
        <a:bodyPr/>
        <a:lstStyle/>
        <a:p>
          <a:endParaRPr lang="ru-RU"/>
        </a:p>
      </dgm:t>
    </dgm:pt>
    <dgm:pt modelId="{AB4FD544-581B-47AB-8EA7-939C13898AC4}">
      <dgm:prSet phldrT="[Текст]" custT="1">
        <dgm:style>
          <a:lnRef idx="1">
            <a:schemeClr val="accent5"/>
          </a:lnRef>
          <a:fillRef idx="2">
            <a:schemeClr val="accent5"/>
          </a:fillRef>
          <a:effectRef idx="1">
            <a:schemeClr val="accent5"/>
          </a:effectRef>
          <a:fontRef idx="minor">
            <a:schemeClr val="dk1"/>
          </a:fontRef>
        </dgm:style>
      </dgm:prSet>
      <dgm:spPr>
        <a:xfrm>
          <a:off x="3260451" y="1135186"/>
          <a:ext cx="793280" cy="606057"/>
        </a:xfrm>
        <a:solidFill>
          <a:sysClr val="window" lastClr="FFFFFF"/>
        </a:solidFill>
        <a:ln w="6350" cap="flat" cmpd="sng" algn="ctr">
          <a:noFill/>
          <a:prstDash val="solid"/>
          <a:miter lim="800000"/>
        </a:ln>
        <a:effectLst/>
      </dgm:spPr>
      <dgm:t>
        <a:bodyPr/>
        <a:lstStyle/>
        <a:p>
          <a:pPr>
            <a:buNone/>
          </a:pPr>
          <a:r>
            <a:rPr lang="en-US" sz="1400" dirty="0">
              <a:solidFill>
                <a:sysClr val="windowText" lastClr="000000"/>
              </a:solidFill>
              <a:latin typeface="Times New Roman" panose="02020603050405020304" pitchFamily="18" charset="0"/>
              <a:ea typeface="+mn-ea"/>
              <a:cs typeface="Times New Roman" panose="02020603050405020304" pitchFamily="18" charset="0"/>
            </a:rPr>
            <a:t>Аймақ </a:t>
          </a:r>
          <a:endParaRPr lang="ru-RU" sz="14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9B84112F-2408-45F0-BC67-1569BA30F532}" type="parTrans" cxnId="{14C9100C-F6DB-49DE-BEAC-1BEB02194EFA}">
      <dgm:prSet/>
      <dgm:spPr>
        <a:xfrm rot="769095">
          <a:off x="3039145" y="1314806"/>
          <a:ext cx="240806" cy="20405"/>
        </a:xfrm>
        <a:noFill/>
        <a:ln w="12700" cap="flat" cmpd="sng" algn="ctr">
          <a:solidFill>
            <a:srgbClr val="7030A0"/>
          </a:solidFill>
          <a:prstDash val="solid"/>
          <a:miter lim="800000"/>
        </a:ln>
        <a:effectLst/>
      </dgm:spPr>
      <dgm:t>
        <a:bodyPr/>
        <a:lstStyle/>
        <a:p>
          <a:pPr>
            <a:buNone/>
          </a:pPr>
          <a:endParaRPr lang="ru-RU">
            <a:solidFill>
              <a:sysClr val="window" lastClr="FFFFFF"/>
            </a:solidFill>
            <a:latin typeface="Calibri" panose="020F0502020204030204"/>
            <a:ea typeface="+mn-ea"/>
            <a:cs typeface="+mn-cs"/>
          </a:endParaRPr>
        </a:p>
      </dgm:t>
    </dgm:pt>
    <dgm:pt modelId="{9D343718-9C9F-47A8-9EBD-FC5F1920A19B}" type="sibTrans" cxnId="{14C9100C-F6DB-49DE-BEAC-1BEB02194EFA}">
      <dgm:prSet/>
      <dgm:spPr/>
      <dgm:t>
        <a:bodyPr/>
        <a:lstStyle/>
        <a:p>
          <a:endParaRPr lang="ru-RU"/>
        </a:p>
      </dgm:t>
    </dgm:pt>
    <dgm:pt modelId="{5D8A18E5-8824-408B-B2C3-A1BE1D0911D0}">
      <dgm:prSet phldrT="[Текст]" custT="1">
        <dgm:style>
          <a:lnRef idx="1">
            <a:schemeClr val="accent5"/>
          </a:lnRef>
          <a:fillRef idx="2">
            <a:schemeClr val="accent5"/>
          </a:fillRef>
          <a:effectRef idx="1">
            <a:schemeClr val="accent5"/>
          </a:effectRef>
          <a:fontRef idx="minor">
            <a:schemeClr val="dk1"/>
          </a:fontRef>
        </dgm:style>
      </dgm:prSet>
      <dgm:spPr>
        <a:xfrm>
          <a:off x="1301479" y="1135189"/>
          <a:ext cx="606057" cy="606057"/>
        </a:xfrm>
        <a:solidFill>
          <a:sysClr val="window" lastClr="FFFFFF"/>
        </a:solidFill>
        <a:ln w="6350" cap="flat" cmpd="sng" algn="ctr">
          <a:noFill/>
          <a:prstDash val="solid"/>
          <a:miter lim="800000"/>
        </a:ln>
        <a:effectLst/>
      </dgm:spPr>
      <dgm:t>
        <a:bodyPr/>
        <a:lstStyle/>
        <a:p>
          <a:pPr>
            <a:buNone/>
          </a:pPr>
          <a:r>
            <a:rPr lang="en-US" sz="1400" dirty="0">
              <a:solidFill>
                <a:sysClr val="windowText" lastClr="000000"/>
              </a:solidFill>
              <a:latin typeface="Times New Roman" panose="02020603050405020304" pitchFamily="18" charset="0"/>
              <a:ea typeface="+mn-ea"/>
              <a:cs typeface="Times New Roman" panose="02020603050405020304" pitchFamily="18" charset="0"/>
            </a:rPr>
            <a:t>Руханият  </a:t>
          </a:r>
          <a:endParaRPr lang="ru-RU" sz="14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9A66EAB2-4D9F-4237-90BF-DE6BB7456C90}" type="parTrans" cxnId="{707843DF-0B58-4A4C-8F2B-3AC2D0F15B5E}">
      <dgm:prSet/>
      <dgm:spPr>
        <a:xfrm rot="9997046">
          <a:off x="1895461" y="1325083"/>
          <a:ext cx="283393" cy="20405"/>
        </a:xfrm>
        <a:noFill/>
        <a:ln w="12700" cap="flat" cmpd="sng" algn="ctr">
          <a:solidFill>
            <a:srgbClr val="7030A0"/>
          </a:solidFill>
          <a:prstDash val="solid"/>
          <a:miter lim="800000"/>
        </a:ln>
        <a:effectLst/>
      </dgm:spPr>
      <dgm:t>
        <a:bodyPr/>
        <a:lstStyle/>
        <a:p>
          <a:pPr>
            <a:buNone/>
          </a:pPr>
          <a:endParaRPr lang="ru-RU">
            <a:solidFill>
              <a:sysClr val="window" lastClr="FFFFFF"/>
            </a:solidFill>
            <a:latin typeface="Calibri" panose="020F0502020204030204"/>
            <a:ea typeface="+mn-ea"/>
            <a:cs typeface="+mn-cs"/>
          </a:endParaRPr>
        </a:p>
      </dgm:t>
    </dgm:pt>
    <dgm:pt modelId="{49724ADC-293A-4616-8A9C-C16A7D40BA72}" type="sibTrans" cxnId="{707843DF-0B58-4A4C-8F2B-3AC2D0F15B5E}">
      <dgm:prSet/>
      <dgm:spPr/>
      <dgm:t>
        <a:bodyPr/>
        <a:lstStyle/>
        <a:p>
          <a:endParaRPr lang="ru-RU"/>
        </a:p>
      </dgm:t>
    </dgm:pt>
    <dgm:pt modelId="{194A71EA-CB74-401B-9BFA-52F3D64C6907}">
      <dgm:prSet/>
      <dgm:spPr/>
      <dgm:t>
        <a:bodyPr/>
        <a:lstStyle/>
        <a:p>
          <a:endParaRPr lang="ru-RU" dirty="0"/>
        </a:p>
      </dgm:t>
    </dgm:pt>
    <dgm:pt modelId="{618686EC-00EE-449C-8F36-0F576A60B476}" type="parTrans" cxnId="{362F6D29-BC86-416F-9584-7457DC561FC1}">
      <dgm:prSet/>
      <dgm:spPr/>
      <dgm:t>
        <a:bodyPr/>
        <a:lstStyle/>
        <a:p>
          <a:endParaRPr lang="ru-RU"/>
        </a:p>
      </dgm:t>
    </dgm:pt>
    <dgm:pt modelId="{90459812-F3C5-498C-88AB-45CBB1304FBC}" type="sibTrans" cxnId="{362F6D29-BC86-416F-9584-7457DC561FC1}">
      <dgm:prSet/>
      <dgm:spPr/>
      <dgm:t>
        <a:bodyPr/>
        <a:lstStyle/>
        <a:p>
          <a:endParaRPr lang="ru-RU"/>
        </a:p>
      </dgm:t>
    </dgm:pt>
    <dgm:pt modelId="{9ADAE51A-7016-40AB-BD8A-16B55F32B59B}">
      <dgm:prSet/>
      <dgm:spPr/>
      <dgm:t>
        <a:bodyPr/>
        <a:lstStyle/>
        <a:p>
          <a:endParaRPr lang="ru-RU"/>
        </a:p>
      </dgm:t>
    </dgm:pt>
    <dgm:pt modelId="{EDFA180C-2EF6-4A6D-845E-8E7F0B531782}" type="parTrans" cxnId="{7F2D37F8-4AEF-4E88-BD7E-4A86C2490B4B}">
      <dgm:prSet/>
      <dgm:spPr/>
      <dgm:t>
        <a:bodyPr/>
        <a:lstStyle/>
        <a:p>
          <a:endParaRPr lang="ru-RU"/>
        </a:p>
      </dgm:t>
    </dgm:pt>
    <dgm:pt modelId="{652022FC-1F50-466C-BC41-2622E2A37904}" type="sibTrans" cxnId="{7F2D37F8-4AEF-4E88-BD7E-4A86C2490B4B}">
      <dgm:prSet/>
      <dgm:spPr/>
      <dgm:t>
        <a:bodyPr/>
        <a:lstStyle/>
        <a:p>
          <a:endParaRPr lang="ru-RU"/>
        </a:p>
      </dgm:t>
    </dgm:pt>
    <dgm:pt modelId="{976FDC39-77D4-4447-8812-24557C2D2A8F}">
      <dgm:prSet/>
      <dgm:spPr/>
      <dgm:t>
        <a:bodyPr/>
        <a:lstStyle/>
        <a:p>
          <a:endParaRPr lang="ru-RU"/>
        </a:p>
      </dgm:t>
    </dgm:pt>
    <dgm:pt modelId="{5730707A-C665-4E69-B02F-439147F58861}" type="parTrans" cxnId="{47B3DDC5-2735-4985-9534-431138AEB692}">
      <dgm:prSet/>
      <dgm:spPr/>
      <dgm:t>
        <a:bodyPr/>
        <a:lstStyle/>
        <a:p>
          <a:endParaRPr lang="ru-RU"/>
        </a:p>
      </dgm:t>
    </dgm:pt>
    <dgm:pt modelId="{1EDE9B32-5A9E-45BD-826C-BF2FB1DD23DA}" type="sibTrans" cxnId="{47B3DDC5-2735-4985-9534-431138AEB692}">
      <dgm:prSet/>
      <dgm:spPr/>
      <dgm:t>
        <a:bodyPr/>
        <a:lstStyle/>
        <a:p>
          <a:endParaRPr lang="ru-RU"/>
        </a:p>
      </dgm:t>
    </dgm:pt>
    <dgm:pt modelId="{85B8D2DA-1A1D-4970-9FB5-94F7DD572BCC}">
      <dgm:prSet/>
      <dgm:spPr/>
      <dgm:t>
        <a:bodyPr/>
        <a:lstStyle/>
        <a:p>
          <a:endParaRPr lang="ru-RU"/>
        </a:p>
      </dgm:t>
    </dgm:pt>
    <dgm:pt modelId="{F1905872-25E7-48D4-B9D4-6F0C04B4EC0D}" type="parTrans" cxnId="{BC05F549-0478-4240-A1D6-E0A8307C6AFA}">
      <dgm:prSet/>
      <dgm:spPr/>
      <dgm:t>
        <a:bodyPr/>
        <a:lstStyle/>
        <a:p>
          <a:endParaRPr lang="ru-RU"/>
        </a:p>
      </dgm:t>
    </dgm:pt>
    <dgm:pt modelId="{6D6C7630-D24F-4F1F-94D6-07E0ECF3DBDA}" type="sibTrans" cxnId="{BC05F549-0478-4240-A1D6-E0A8307C6AFA}">
      <dgm:prSet/>
      <dgm:spPr/>
      <dgm:t>
        <a:bodyPr/>
        <a:lstStyle/>
        <a:p>
          <a:endParaRPr lang="ru-RU"/>
        </a:p>
      </dgm:t>
    </dgm:pt>
    <dgm:pt modelId="{CDE99210-8EC5-4430-B79B-B66CA525DB08}">
      <dgm:prSet/>
      <dgm:spPr/>
      <dgm:t>
        <a:bodyPr/>
        <a:lstStyle/>
        <a:p>
          <a:endParaRPr lang="ru-RU"/>
        </a:p>
      </dgm:t>
    </dgm:pt>
    <dgm:pt modelId="{CDB1A69A-5A71-4EE3-B330-C7EA1E73EB82}" type="parTrans" cxnId="{0FB29932-D9EE-4843-B2F1-FC74FC809708}">
      <dgm:prSet/>
      <dgm:spPr/>
      <dgm:t>
        <a:bodyPr/>
        <a:lstStyle/>
        <a:p>
          <a:endParaRPr lang="ru-RU"/>
        </a:p>
      </dgm:t>
    </dgm:pt>
    <dgm:pt modelId="{8D08ABFC-1D5F-4B9B-8571-24D29D114DEF}" type="sibTrans" cxnId="{0FB29932-D9EE-4843-B2F1-FC74FC809708}">
      <dgm:prSet/>
      <dgm:spPr/>
      <dgm:t>
        <a:bodyPr/>
        <a:lstStyle/>
        <a:p>
          <a:endParaRPr lang="ru-RU"/>
        </a:p>
      </dgm:t>
    </dgm:pt>
    <dgm:pt modelId="{863B2AD4-0FA9-43D9-9F36-1699696DE9F2}">
      <dgm:prSet/>
      <dgm:spPr/>
      <dgm:t>
        <a:bodyPr/>
        <a:lstStyle/>
        <a:p>
          <a:endParaRPr lang="ru-RU"/>
        </a:p>
      </dgm:t>
    </dgm:pt>
    <dgm:pt modelId="{D4F1DD4E-F1C3-4A51-A712-006F44F09D97}" type="parTrans" cxnId="{D90831E5-F05A-4E79-98A2-6006FB7D5E0E}">
      <dgm:prSet/>
      <dgm:spPr/>
      <dgm:t>
        <a:bodyPr/>
        <a:lstStyle/>
        <a:p>
          <a:endParaRPr lang="ru-RU"/>
        </a:p>
      </dgm:t>
    </dgm:pt>
    <dgm:pt modelId="{90E47306-FC29-4969-B895-9787C38A70A6}" type="sibTrans" cxnId="{D90831E5-F05A-4E79-98A2-6006FB7D5E0E}">
      <dgm:prSet/>
      <dgm:spPr/>
      <dgm:t>
        <a:bodyPr/>
        <a:lstStyle/>
        <a:p>
          <a:endParaRPr lang="ru-RU"/>
        </a:p>
      </dgm:t>
    </dgm:pt>
    <dgm:pt modelId="{AA100033-BED7-4113-BE0C-6A9D3651DA73}">
      <dgm:prSet/>
      <dgm:spPr/>
      <dgm:t>
        <a:bodyPr/>
        <a:lstStyle/>
        <a:p>
          <a:endParaRPr lang="ru-RU"/>
        </a:p>
      </dgm:t>
    </dgm:pt>
    <dgm:pt modelId="{AC4F8B33-CCE2-468E-839F-6F9B456BDEC5}" type="parTrans" cxnId="{801D7807-84AD-40D0-9B27-CE7E91528412}">
      <dgm:prSet/>
      <dgm:spPr/>
      <dgm:t>
        <a:bodyPr/>
        <a:lstStyle/>
        <a:p>
          <a:endParaRPr lang="ru-RU"/>
        </a:p>
      </dgm:t>
    </dgm:pt>
    <dgm:pt modelId="{16CCAAA3-F935-47B4-A61D-1CD9442135EA}" type="sibTrans" cxnId="{801D7807-84AD-40D0-9B27-CE7E91528412}">
      <dgm:prSet/>
      <dgm:spPr/>
      <dgm:t>
        <a:bodyPr/>
        <a:lstStyle/>
        <a:p>
          <a:endParaRPr lang="ru-RU"/>
        </a:p>
      </dgm:t>
    </dgm:pt>
    <dgm:pt modelId="{D0CDD73B-7CEC-4189-AA7E-2BA8183B9500}" type="pres">
      <dgm:prSet presAssocID="{745E2D5E-E1DB-4035-B1B2-3708572879DA}" presName="cycle" presStyleCnt="0">
        <dgm:presLayoutVars>
          <dgm:chMax val="1"/>
          <dgm:dir/>
          <dgm:animLvl val="ctr"/>
          <dgm:resizeHandles val="exact"/>
        </dgm:presLayoutVars>
      </dgm:prSet>
      <dgm:spPr/>
    </dgm:pt>
    <dgm:pt modelId="{34BB29D7-6112-4953-B9D6-41635EC02D4F}" type="pres">
      <dgm:prSet presAssocID="{06388DC3-5F8E-4B6F-92BE-9DEDE165F72D}" presName="centerShape" presStyleLbl="node0" presStyleIdx="0" presStyleCnt="1" custScaleX="148254" custScaleY="127156" custLinFactNeighborX="-1161" custLinFactNeighborY="6384"/>
      <dgm:spPr>
        <a:prstGeom prst="ellipse">
          <a:avLst/>
        </a:prstGeom>
      </dgm:spPr>
    </dgm:pt>
    <dgm:pt modelId="{B03BB7B7-75B7-4131-97FD-BEEE66E1BD39}" type="pres">
      <dgm:prSet presAssocID="{4818E3BF-180A-45CC-9F44-D0E0395F4FCF}" presName="Name9" presStyleLbl="parChTrans1D2" presStyleIdx="0" presStyleCnt="3"/>
      <dgm:spPr>
        <a:prstGeom prst="rightArrow">
          <a:avLst>
            <a:gd name="adj1" fmla="val 60000"/>
            <a:gd name="adj2" fmla="val 50000"/>
          </a:avLst>
        </a:prstGeom>
      </dgm:spPr>
    </dgm:pt>
    <dgm:pt modelId="{17C6495D-5820-442E-9BAD-376C8CE5D619}" type="pres">
      <dgm:prSet presAssocID="{4818E3BF-180A-45CC-9F44-D0E0395F4FCF}" presName="connTx" presStyleLbl="parChTrans1D2" presStyleIdx="0" presStyleCnt="3"/>
      <dgm:spPr/>
    </dgm:pt>
    <dgm:pt modelId="{B56D27C3-DCD6-4A6B-97C2-8AB8E8A271CB}" type="pres">
      <dgm:prSet presAssocID="{C37D639F-A573-4729-AB0D-7AB0FA55F7E1}" presName="node" presStyleLbl="node1" presStyleIdx="0" presStyleCnt="3" custScaleX="139522" custRadScaleRad="101097" custRadScaleInc="-4387">
        <dgm:presLayoutVars>
          <dgm:bulletEnabled val="1"/>
        </dgm:presLayoutVars>
      </dgm:prSet>
      <dgm:spPr>
        <a:prstGeom prst="ellipse">
          <a:avLst/>
        </a:prstGeom>
      </dgm:spPr>
    </dgm:pt>
    <dgm:pt modelId="{8E193256-0BCD-4A36-9C41-14CCB97A1025}" type="pres">
      <dgm:prSet presAssocID="{9B84112F-2408-45F0-BC67-1569BA30F532}" presName="Name9" presStyleLbl="parChTrans1D2" presStyleIdx="1" presStyleCnt="3"/>
      <dgm:spPr>
        <a:prstGeom prst="rightArrow">
          <a:avLst>
            <a:gd name="adj1" fmla="val 60000"/>
            <a:gd name="adj2" fmla="val 50000"/>
          </a:avLst>
        </a:prstGeom>
      </dgm:spPr>
    </dgm:pt>
    <dgm:pt modelId="{CC32B937-41BD-4A72-88C0-F5E6DCEE7700}" type="pres">
      <dgm:prSet presAssocID="{9B84112F-2408-45F0-BC67-1569BA30F532}" presName="connTx" presStyleLbl="parChTrans1D2" presStyleIdx="1" presStyleCnt="3"/>
      <dgm:spPr/>
    </dgm:pt>
    <dgm:pt modelId="{9FF8418A-F223-468B-A188-6FFFA505A09E}" type="pres">
      <dgm:prSet presAssocID="{AB4FD544-581B-47AB-8EA7-939C13898AC4}" presName="node" presStyleLbl="node1" presStyleIdx="1" presStyleCnt="3" custScaleX="130892" custRadScaleRad="137610" custRadScaleInc="-19626">
        <dgm:presLayoutVars>
          <dgm:bulletEnabled val="1"/>
        </dgm:presLayoutVars>
      </dgm:prSet>
      <dgm:spPr>
        <a:prstGeom prst="ellipse">
          <a:avLst/>
        </a:prstGeom>
      </dgm:spPr>
    </dgm:pt>
    <dgm:pt modelId="{ECAE5A5C-A0F8-4C2E-9AAA-5B323834A899}" type="pres">
      <dgm:prSet presAssocID="{9A66EAB2-4D9F-4237-90BF-DE6BB7456C90}" presName="Name9" presStyleLbl="parChTrans1D2" presStyleIdx="2" presStyleCnt="3"/>
      <dgm:spPr>
        <a:prstGeom prst="rightArrow">
          <a:avLst>
            <a:gd name="adj1" fmla="val 60000"/>
            <a:gd name="adj2" fmla="val 50000"/>
          </a:avLst>
        </a:prstGeom>
      </dgm:spPr>
    </dgm:pt>
    <dgm:pt modelId="{1BF2129F-C465-4FA5-9DB4-CF0099D814B0}" type="pres">
      <dgm:prSet presAssocID="{9A66EAB2-4D9F-4237-90BF-DE6BB7456C90}" presName="connTx" presStyleLbl="parChTrans1D2" presStyleIdx="2" presStyleCnt="3"/>
      <dgm:spPr/>
    </dgm:pt>
    <dgm:pt modelId="{40188088-EFA4-4ADD-B797-D9F58E01E19F}" type="pres">
      <dgm:prSet presAssocID="{5D8A18E5-8824-408B-B2C3-A1BE1D0911D0}" presName="node" presStyleLbl="node1" presStyleIdx="2" presStyleCnt="3" custRadScaleRad="136509" custRadScaleInc="19372">
        <dgm:presLayoutVars>
          <dgm:bulletEnabled val="1"/>
        </dgm:presLayoutVars>
      </dgm:prSet>
      <dgm:spPr>
        <a:prstGeom prst="ellipse">
          <a:avLst/>
        </a:prstGeom>
      </dgm:spPr>
    </dgm:pt>
  </dgm:ptLst>
  <dgm:cxnLst>
    <dgm:cxn modelId="{801D7807-84AD-40D0-9B27-CE7E91528412}" srcId="{745E2D5E-E1DB-4035-B1B2-3708572879DA}" destId="{AA100033-BED7-4113-BE0C-6A9D3651DA73}" srcOrd="7" destOrd="0" parTransId="{AC4F8B33-CCE2-468E-839F-6F9B456BDEC5}" sibTransId="{16CCAAA3-F935-47B4-A61D-1CD9442135EA}"/>
    <dgm:cxn modelId="{14C9100C-F6DB-49DE-BEAC-1BEB02194EFA}" srcId="{06388DC3-5F8E-4B6F-92BE-9DEDE165F72D}" destId="{AB4FD544-581B-47AB-8EA7-939C13898AC4}" srcOrd="1" destOrd="0" parTransId="{9B84112F-2408-45F0-BC67-1569BA30F532}" sibTransId="{9D343718-9C9F-47A8-9EBD-FC5F1920A19B}"/>
    <dgm:cxn modelId="{E4F8CA0E-FDDB-4456-8AFF-51A6E4ABE08E}" type="presOf" srcId="{AB4FD544-581B-47AB-8EA7-939C13898AC4}" destId="{9FF8418A-F223-468B-A188-6FFFA505A09E}" srcOrd="0" destOrd="0" presId="urn:microsoft.com/office/officeart/2005/8/layout/radial1"/>
    <dgm:cxn modelId="{362F6D29-BC86-416F-9584-7457DC561FC1}" srcId="{745E2D5E-E1DB-4035-B1B2-3708572879DA}" destId="{194A71EA-CB74-401B-9BFA-52F3D64C6907}" srcOrd="1" destOrd="0" parTransId="{618686EC-00EE-449C-8F36-0F576A60B476}" sibTransId="{90459812-F3C5-498C-88AB-45CBB1304FBC}"/>
    <dgm:cxn modelId="{0FB29932-D9EE-4843-B2F1-FC74FC809708}" srcId="{745E2D5E-E1DB-4035-B1B2-3708572879DA}" destId="{CDE99210-8EC5-4430-B79B-B66CA525DB08}" srcOrd="5" destOrd="0" parTransId="{CDB1A69A-5A71-4EE3-B330-C7EA1E73EB82}" sibTransId="{8D08ABFC-1D5F-4B9B-8571-24D29D114DEF}"/>
    <dgm:cxn modelId="{8DE27F3E-C6A8-4FF3-8152-791EE4C6FB86}" type="presOf" srcId="{4818E3BF-180A-45CC-9F44-D0E0395F4FCF}" destId="{B03BB7B7-75B7-4131-97FD-BEEE66E1BD39}" srcOrd="0" destOrd="0" presId="urn:microsoft.com/office/officeart/2005/8/layout/radial1"/>
    <dgm:cxn modelId="{A29B6E5E-307C-40B7-AE5E-55A8AD7DBBE5}" type="presOf" srcId="{06388DC3-5F8E-4B6F-92BE-9DEDE165F72D}" destId="{34BB29D7-6112-4953-B9D6-41635EC02D4F}" srcOrd="0" destOrd="0" presId="urn:microsoft.com/office/officeart/2005/8/layout/radial1"/>
    <dgm:cxn modelId="{BC05F549-0478-4240-A1D6-E0A8307C6AFA}" srcId="{745E2D5E-E1DB-4035-B1B2-3708572879DA}" destId="{85B8D2DA-1A1D-4970-9FB5-94F7DD572BCC}" srcOrd="4" destOrd="0" parTransId="{F1905872-25E7-48D4-B9D4-6F0C04B4EC0D}" sibTransId="{6D6C7630-D24F-4F1F-94D6-07E0ECF3DBDA}"/>
    <dgm:cxn modelId="{3FDE3951-49AC-44A1-A91A-4CA96AE1277B}" type="presOf" srcId="{9B84112F-2408-45F0-BC67-1569BA30F532}" destId="{CC32B937-41BD-4A72-88C0-F5E6DCEE7700}" srcOrd="1" destOrd="0" presId="urn:microsoft.com/office/officeart/2005/8/layout/radial1"/>
    <dgm:cxn modelId="{ABCC5D75-42EF-4151-B1BD-50C92F4D3F85}" type="presOf" srcId="{9A66EAB2-4D9F-4237-90BF-DE6BB7456C90}" destId="{1BF2129F-C465-4FA5-9DB4-CF0099D814B0}" srcOrd="1" destOrd="0" presId="urn:microsoft.com/office/officeart/2005/8/layout/radial1"/>
    <dgm:cxn modelId="{35583782-EF17-428B-8F2C-D15F51AE8815}" type="presOf" srcId="{9A66EAB2-4D9F-4237-90BF-DE6BB7456C90}" destId="{ECAE5A5C-A0F8-4C2E-9AAA-5B323834A899}" srcOrd="0" destOrd="0" presId="urn:microsoft.com/office/officeart/2005/8/layout/radial1"/>
    <dgm:cxn modelId="{2B76DC9F-5C61-4B7F-A6A9-393D5FDE0839}" type="presOf" srcId="{4818E3BF-180A-45CC-9F44-D0E0395F4FCF}" destId="{17C6495D-5820-442E-9BAD-376C8CE5D619}" srcOrd="1" destOrd="0" presId="urn:microsoft.com/office/officeart/2005/8/layout/radial1"/>
    <dgm:cxn modelId="{87DBCEB4-B0E0-4A75-93EE-790FCEC24F30}" srcId="{06388DC3-5F8E-4B6F-92BE-9DEDE165F72D}" destId="{C37D639F-A573-4729-AB0D-7AB0FA55F7E1}" srcOrd="0" destOrd="0" parTransId="{4818E3BF-180A-45CC-9F44-D0E0395F4FCF}" sibTransId="{548B1776-CC42-468A-B226-4647AA99C76F}"/>
    <dgm:cxn modelId="{3FE447BA-3C38-4083-9902-EC078B14F6C1}" type="presOf" srcId="{C37D639F-A573-4729-AB0D-7AB0FA55F7E1}" destId="{B56D27C3-DCD6-4A6B-97C2-8AB8E8A271CB}" srcOrd="0" destOrd="0" presId="urn:microsoft.com/office/officeart/2005/8/layout/radial1"/>
    <dgm:cxn modelId="{730F75C3-A883-4DF3-8445-2574389C8E24}" type="presOf" srcId="{9B84112F-2408-45F0-BC67-1569BA30F532}" destId="{8E193256-0BCD-4A36-9C41-14CCB97A1025}" srcOrd="0" destOrd="0" presId="urn:microsoft.com/office/officeart/2005/8/layout/radial1"/>
    <dgm:cxn modelId="{47B3DDC5-2735-4985-9534-431138AEB692}" srcId="{745E2D5E-E1DB-4035-B1B2-3708572879DA}" destId="{976FDC39-77D4-4447-8812-24557C2D2A8F}" srcOrd="3" destOrd="0" parTransId="{5730707A-C665-4E69-B02F-439147F58861}" sibTransId="{1EDE9B32-5A9E-45BD-826C-BF2FB1DD23DA}"/>
    <dgm:cxn modelId="{707843DF-0B58-4A4C-8F2B-3AC2D0F15B5E}" srcId="{06388DC3-5F8E-4B6F-92BE-9DEDE165F72D}" destId="{5D8A18E5-8824-408B-B2C3-A1BE1D0911D0}" srcOrd="2" destOrd="0" parTransId="{9A66EAB2-4D9F-4237-90BF-DE6BB7456C90}" sibTransId="{49724ADC-293A-4616-8A9C-C16A7D40BA72}"/>
    <dgm:cxn modelId="{D90831E5-F05A-4E79-98A2-6006FB7D5E0E}" srcId="{745E2D5E-E1DB-4035-B1B2-3708572879DA}" destId="{863B2AD4-0FA9-43D9-9F36-1699696DE9F2}" srcOrd="6" destOrd="0" parTransId="{D4F1DD4E-F1C3-4A51-A712-006F44F09D97}" sibTransId="{90E47306-FC29-4969-B895-9787C38A70A6}"/>
    <dgm:cxn modelId="{C2A1B5E8-CF80-4DF3-A2DF-56383C000070}" type="presOf" srcId="{745E2D5E-E1DB-4035-B1B2-3708572879DA}" destId="{D0CDD73B-7CEC-4189-AA7E-2BA8183B9500}" srcOrd="0" destOrd="0" presId="urn:microsoft.com/office/officeart/2005/8/layout/radial1"/>
    <dgm:cxn modelId="{B35EF3E9-2D3D-4FCD-9F69-28127AA21CE0}" type="presOf" srcId="{5D8A18E5-8824-408B-B2C3-A1BE1D0911D0}" destId="{40188088-EFA4-4ADD-B797-D9F58E01E19F}" srcOrd="0" destOrd="0" presId="urn:microsoft.com/office/officeart/2005/8/layout/radial1"/>
    <dgm:cxn modelId="{D91100F8-0F3F-4457-9688-C87042F9F0A2}" srcId="{745E2D5E-E1DB-4035-B1B2-3708572879DA}" destId="{06388DC3-5F8E-4B6F-92BE-9DEDE165F72D}" srcOrd="0" destOrd="0" parTransId="{3A14965B-89C3-4E68-911E-C2904A7C6154}" sibTransId="{710102F3-23A2-437A-B97E-A2763FD47D85}"/>
    <dgm:cxn modelId="{7F2D37F8-4AEF-4E88-BD7E-4A86C2490B4B}" srcId="{745E2D5E-E1DB-4035-B1B2-3708572879DA}" destId="{9ADAE51A-7016-40AB-BD8A-16B55F32B59B}" srcOrd="2" destOrd="0" parTransId="{EDFA180C-2EF6-4A6D-845E-8E7F0B531782}" sibTransId="{652022FC-1F50-466C-BC41-2622E2A37904}"/>
    <dgm:cxn modelId="{C8B7190A-4833-4D5E-85CF-10B9DFA8CB83}" type="presParOf" srcId="{D0CDD73B-7CEC-4189-AA7E-2BA8183B9500}" destId="{34BB29D7-6112-4953-B9D6-41635EC02D4F}" srcOrd="0" destOrd="0" presId="urn:microsoft.com/office/officeart/2005/8/layout/radial1"/>
    <dgm:cxn modelId="{E77F32E7-8FE0-47A1-BEDF-56D48857BAE3}" type="presParOf" srcId="{D0CDD73B-7CEC-4189-AA7E-2BA8183B9500}" destId="{B03BB7B7-75B7-4131-97FD-BEEE66E1BD39}" srcOrd="1" destOrd="0" presId="urn:microsoft.com/office/officeart/2005/8/layout/radial1"/>
    <dgm:cxn modelId="{65716A0E-3168-4E74-ADCC-2F7B081A6BD5}" type="presParOf" srcId="{B03BB7B7-75B7-4131-97FD-BEEE66E1BD39}" destId="{17C6495D-5820-442E-9BAD-376C8CE5D619}" srcOrd="0" destOrd="0" presId="urn:microsoft.com/office/officeart/2005/8/layout/radial1"/>
    <dgm:cxn modelId="{24BB87AB-0E78-480D-9BE5-4E2BA5BD5E1A}" type="presParOf" srcId="{D0CDD73B-7CEC-4189-AA7E-2BA8183B9500}" destId="{B56D27C3-DCD6-4A6B-97C2-8AB8E8A271CB}" srcOrd="2" destOrd="0" presId="urn:microsoft.com/office/officeart/2005/8/layout/radial1"/>
    <dgm:cxn modelId="{39226724-AD06-4EBA-BAEF-E2B21E5014CA}" type="presParOf" srcId="{D0CDD73B-7CEC-4189-AA7E-2BA8183B9500}" destId="{8E193256-0BCD-4A36-9C41-14CCB97A1025}" srcOrd="3" destOrd="0" presId="urn:microsoft.com/office/officeart/2005/8/layout/radial1"/>
    <dgm:cxn modelId="{6F1E5FF7-6F6F-4856-9E78-11E6908B4966}" type="presParOf" srcId="{8E193256-0BCD-4A36-9C41-14CCB97A1025}" destId="{CC32B937-41BD-4A72-88C0-F5E6DCEE7700}" srcOrd="0" destOrd="0" presId="urn:microsoft.com/office/officeart/2005/8/layout/radial1"/>
    <dgm:cxn modelId="{62D62793-F5EA-4D53-ABE0-8C5423846410}" type="presParOf" srcId="{D0CDD73B-7CEC-4189-AA7E-2BA8183B9500}" destId="{9FF8418A-F223-468B-A188-6FFFA505A09E}" srcOrd="4" destOrd="0" presId="urn:microsoft.com/office/officeart/2005/8/layout/radial1"/>
    <dgm:cxn modelId="{E458B5D7-C0FA-40C9-B0DA-D7E0A8D697E2}" type="presParOf" srcId="{D0CDD73B-7CEC-4189-AA7E-2BA8183B9500}" destId="{ECAE5A5C-A0F8-4C2E-9AAA-5B323834A899}" srcOrd="5" destOrd="0" presId="urn:microsoft.com/office/officeart/2005/8/layout/radial1"/>
    <dgm:cxn modelId="{E296B8EF-D179-4955-B21D-2625164CA4FD}" type="presParOf" srcId="{ECAE5A5C-A0F8-4C2E-9AAA-5B323834A899}" destId="{1BF2129F-C465-4FA5-9DB4-CF0099D814B0}" srcOrd="0" destOrd="0" presId="urn:microsoft.com/office/officeart/2005/8/layout/radial1"/>
    <dgm:cxn modelId="{9F681FCE-E6F6-4722-842E-7BD21E4D7A96}" type="presParOf" srcId="{D0CDD73B-7CEC-4189-AA7E-2BA8183B9500}" destId="{40188088-EFA4-4ADD-B797-D9F58E01E19F}" srcOrd="6" destOrd="0" presId="urn:microsoft.com/office/officeart/2005/8/layout/radial1"/>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745E2D5E-E1DB-4035-B1B2-3708572879DA}" type="doc">
      <dgm:prSet loTypeId="urn:microsoft.com/office/officeart/2005/8/layout/radial1" loCatId="cycle" qsTypeId="urn:microsoft.com/office/officeart/2005/8/quickstyle/simple1#8" qsCatId="simple" csTypeId="urn:microsoft.com/office/officeart/2005/8/colors/accent1_2#8" csCatId="accent1" phldr="1"/>
      <dgm:spPr/>
      <dgm:t>
        <a:bodyPr/>
        <a:lstStyle/>
        <a:p>
          <a:endParaRPr lang="ru-RU"/>
        </a:p>
      </dgm:t>
    </dgm:pt>
    <dgm:pt modelId="{06388DC3-5F8E-4B6F-92BE-9DEDE165F72D}">
      <dgm:prSet phldrT="[Текст]" custT="1">
        <dgm:style>
          <a:lnRef idx="1">
            <a:schemeClr val="accent1"/>
          </a:lnRef>
          <a:fillRef idx="2">
            <a:schemeClr val="accent1"/>
          </a:fillRef>
          <a:effectRef idx="1">
            <a:schemeClr val="accent1"/>
          </a:effectRef>
          <a:fontRef idx="minor">
            <a:schemeClr val="dk1"/>
          </a:fontRef>
        </dgm:style>
      </dgm:prSet>
      <dgm:spPr>
        <a:xfrm>
          <a:off x="2114124" y="835115"/>
          <a:ext cx="636122" cy="636122"/>
        </a:xfrm>
        <a:solidFill>
          <a:sysClr val="window" lastClr="FFFFFF"/>
        </a:solidFill>
        <a:ln w="6350" cap="flat" cmpd="sng" algn="ctr">
          <a:noFill/>
          <a:prstDash val="solid"/>
          <a:miter lim="800000"/>
        </a:ln>
        <a:effectLst/>
      </dgm:spPr>
      <dgm:t>
        <a:bodyPr/>
        <a:lstStyle/>
        <a:p>
          <a:pPr>
            <a:buNone/>
          </a:pPr>
          <a:r>
            <a:rPr lang="kk-KZ" sz="1400" b="1" dirty="0">
              <a:solidFill>
                <a:sysClr val="windowText" lastClr="000000"/>
              </a:solidFill>
              <a:latin typeface="Times New Roman" panose="02020603050405020304" pitchFamily="18" charset="0"/>
              <a:ea typeface="+mn-ea"/>
              <a:cs typeface="Times New Roman" panose="02020603050405020304" pitchFamily="18" charset="0"/>
            </a:rPr>
            <a:t>Дін</a:t>
          </a:r>
          <a:endParaRPr lang="ru-RU" sz="1400" b="1"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3A14965B-89C3-4E68-911E-C2904A7C6154}" type="parTrans" cxnId="{D91100F8-0F3F-4457-9688-C87042F9F0A2}">
      <dgm:prSet/>
      <dgm:spPr/>
      <dgm:t>
        <a:bodyPr/>
        <a:lstStyle/>
        <a:p>
          <a:endParaRPr lang="ru-RU"/>
        </a:p>
      </dgm:t>
    </dgm:pt>
    <dgm:pt modelId="{710102F3-23A2-437A-B97E-A2763FD47D85}" type="sibTrans" cxnId="{D91100F8-0F3F-4457-9688-C87042F9F0A2}">
      <dgm:prSet/>
      <dgm:spPr/>
      <dgm:t>
        <a:bodyPr/>
        <a:lstStyle/>
        <a:p>
          <a:endParaRPr lang="ru-RU"/>
        </a:p>
      </dgm:t>
    </dgm:pt>
    <dgm:pt modelId="{C37D639F-A573-4729-AB0D-7AB0FA55F7E1}">
      <dgm:prSet phldrT="[Текст]" custT="1">
        <dgm:style>
          <a:lnRef idx="1">
            <a:schemeClr val="accent5"/>
          </a:lnRef>
          <a:fillRef idx="2">
            <a:schemeClr val="accent5"/>
          </a:fillRef>
          <a:effectRef idx="1">
            <a:schemeClr val="accent5"/>
          </a:effectRef>
          <a:fontRef idx="minor">
            <a:schemeClr val="dk1"/>
          </a:fontRef>
        </dgm:style>
      </dgm:prSet>
      <dgm:spPr>
        <a:xfrm>
          <a:off x="2064379" y="7230"/>
          <a:ext cx="735611" cy="636122"/>
        </a:xfrm>
        <a:solidFill>
          <a:sysClr val="window" lastClr="FFFFFF"/>
        </a:solidFill>
        <a:ln w="6350" cap="flat" cmpd="sng" algn="ctr">
          <a:noFill/>
          <a:prstDash val="solid"/>
          <a:miter lim="800000"/>
        </a:ln>
        <a:effectLst/>
      </dgm:spPr>
      <dgm:t>
        <a:bodyPr/>
        <a:lstStyle/>
        <a:p>
          <a:pPr>
            <a:buNone/>
          </a:pPr>
          <a:r>
            <a:rPr lang="en-US" sz="1400" dirty="0">
              <a:solidFill>
                <a:sysClr val="windowText" lastClr="000000"/>
              </a:solidFill>
              <a:latin typeface="Times New Roman" panose="02020603050405020304" pitchFamily="18" charset="0"/>
              <a:ea typeface="+mn-ea"/>
              <a:cs typeface="Times New Roman" panose="02020603050405020304" pitchFamily="18" charset="0"/>
            </a:rPr>
            <a:t>Қоғам </a:t>
          </a:r>
          <a:endParaRPr lang="ru-RU" sz="14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4818E3BF-180A-45CC-9F44-D0E0395F4FCF}" type="parTrans" cxnId="{87DBCEB4-B0E0-4A75-93EE-790FCEC24F30}">
      <dgm:prSet/>
      <dgm:spPr>
        <a:xfrm rot="16200000">
          <a:off x="2336303" y="727613"/>
          <a:ext cx="191762" cy="23239"/>
        </a:xfrm>
        <a:noFill/>
        <a:ln w="12700" cap="flat" cmpd="sng" algn="ctr">
          <a:solidFill>
            <a:srgbClr val="7030A0"/>
          </a:solidFill>
          <a:prstDash val="solid"/>
          <a:miter lim="800000"/>
        </a:ln>
        <a:effectLst/>
      </dgm:spPr>
      <dgm:t>
        <a:bodyPr/>
        <a:lstStyle/>
        <a:p>
          <a:pPr>
            <a:buNone/>
          </a:pPr>
          <a:endParaRPr lang="ru-RU">
            <a:solidFill>
              <a:sysClr val="window" lastClr="FFFFFF"/>
            </a:solidFill>
            <a:latin typeface="Calibri" panose="020F0502020204030204"/>
            <a:ea typeface="+mn-ea"/>
            <a:cs typeface="+mn-cs"/>
          </a:endParaRPr>
        </a:p>
      </dgm:t>
    </dgm:pt>
    <dgm:pt modelId="{548B1776-CC42-468A-B226-4647AA99C76F}" type="sibTrans" cxnId="{87DBCEB4-B0E0-4A75-93EE-790FCEC24F30}">
      <dgm:prSet/>
      <dgm:spPr/>
      <dgm:t>
        <a:bodyPr/>
        <a:lstStyle/>
        <a:p>
          <a:endParaRPr lang="ru-RU"/>
        </a:p>
      </dgm:t>
    </dgm:pt>
    <dgm:pt modelId="{AB4FD544-581B-47AB-8EA7-939C13898AC4}">
      <dgm:prSet phldrT="[Текст]" custT="1">
        <dgm:style>
          <a:lnRef idx="1">
            <a:schemeClr val="accent5"/>
          </a:lnRef>
          <a:fillRef idx="2">
            <a:schemeClr val="accent5"/>
          </a:fillRef>
          <a:effectRef idx="1">
            <a:schemeClr val="accent5"/>
          </a:effectRef>
          <a:fontRef idx="minor">
            <a:schemeClr val="dk1"/>
          </a:fontRef>
        </dgm:style>
      </dgm:prSet>
      <dgm:spPr>
        <a:xfrm>
          <a:off x="2944342" y="1256287"/>
          <a:ext cx="761310" cy="636122"/>
        </a:xfrm>
        <a:solidFill>
          <a:sysClr val="window" lastClr="FFFFFF"/>
        </a:solidFill>
        <a:ln w="6350" cap="flat" cmpd="sng" algn="ctr">
          <a:noFill/>
          <a:prstDash val="solid"/>
          <a:miter lim="800000"/>
        </a:ln>
        <a:effectLst/>
      </dgm:spPr>
      <dgm:t>
        <a:bodyPr/>
        <a:lstStyle/>
        <a:p>
          <a:pPr>
            <a:buNone/>
          </a:pPr>
          <a:r>
            <a:rPr lang="en-US" sz="1400" dirty="0">
              <a:solidFill>
                <a:sysClr val="windowText" lastClr="000000"/>
              </a:solidFill>
              <a:latin typeface="Times New Roman" panose="02020603050405020304" pitchFamily="18" charset="0"/>
              <a:ea typeface="+mn-ea"/>
              <a:cs typeface="Times New Roman" panose="02020603050405020304" pitchFamily="18" charset="0"/>
            </a:rPr>
            <a:t>Аймақ </a:t>
          </a:r>
          <a:endParaRPr lang="ru-RU" sz="14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9B84112F-2408-45F0-BC67-1569BA30F532}" type="parTrans" cxnId="{14C9100C-F6DB-49DE-BEAC-1BEB02194EFA}">
      <dgm:prSet/>
      <dgm:spPr>
        <a:xfrm rot="1515299">
          <a:off x="2705383" y="1341807"/>
          <a:ext cx="302599" cy="23239"/>
        </a:xfrm>
        <a:noFill/>
        <a:ln w="12700" cap="flat" cmpd="sng" algn="ctr">
          <a:solidFill>
            <a:srgbClr val="7030A0"/>
          </a:solidFill>
          <a:prstDash val="solid"/>
          <a:miter lim="800000"/>
        </a:ln>
        <a:effectLst/>
      </dgm:spPr>
      <dgm:t>
        <a:bodyPr/>
        <a:lstStyle/>
        <a:p>
          <a:pPr>
            <a:buNone/>
          </a:pPr>
          <a:endParaRPr lang="ru-RU">
            <a:solidFill>
              <a:sysClr val="window" lastClr="FFFFFF"/>
            </a:solidFill>
            <a:latin typeface="Calibri" panose="020F0502020204030204"/>
            <a:ea typeface="+mn-ea"/>
            <a:cs typeface="+mn-cs"/>
          </a:endParaRPr>
        </a:p>
      </dgm:t>
    </dgm:pt>
    <dgm:pt modelId="{9D343718-9C9F-47A8-9EBD-FC5F1920A19B}" type="sibTrans" cxnId="{14C9100C-F6DB-49DE-BEAC-1BEB02194EFA}">
      <dgm:prSet/>
      <dgm:spPr/>
      <dgm:t>
        <a:bodyPr/>
        <a:lstStyle/>
        <a:p>
          <a:endParaRPr lang="ru-RU"/>
        </a:p>
      </dgm:t>
    </dgm:pt>
    <dgm:pt modelId="{5D8A18E5-8824-408B-B2C3-A1BE1D0911D0}">
      <dgm:prSet phldrT="[Текст]" custT="1">
        <dgm:style>
          <a:lnRef idx="1">
            <a:schemeClr val="accent5"/>
          </a:lnRef>
          <a:fillRef idx="2">
            <a:schemeClr val="accent5"/>
          </a:fillRef>
          <a:effectRef idx="1">
            <a:schemeClr val="accent5"/>
          </a:effectRef>
          <a:fontRef idx="minor">
            <a:schemeClr val="dk1"/>
          </a:fontRef>
        </dgm:style>
      </dgm:prSet>
      <dgm:spPr>
        <a:xfrm>
          <a:off x="1194935" y="1256287"/>
          <a:ext cx="636122" cy="636122"/>
        </a:xfrm>
        <a:solidFill>
          <a:sysClr val="window" lastClr="FFFFFF"/>
        </a:solidFill>
        <a:ln w="6350" cap="flat" cmpd="sng" algn="ctr">
          <a:noFill/>
          <a:prstDash val="solid"/>
          <a:miter lim="800000"/>
        </a:ln>
        <a:effectLst/>
      </dgm:spPr>
      <dgm:t>
        <a:bodyPr/>
        <a:lstStyle/>
        <a:p>
          <a:pPr>
            <a:buNone/>
          </a:pPr>
          <a:r>
            <a:rPr lang="en-US" sz="1400" dirty="0">
              <a:solidFill>
                <a:sysClr val="windowText" lastClr="000000"/>
              </a:solidFill>
              <a:latin typeface="Times New Roman" panose="02020603050405020304" pitchFamily="18" charset="0"/>
              <a:ea typeface="+mn-ea"/>
              <a:cs typeface="Times New Roman" panose="02020603050405020304" pitchFamily="18" charset="0"/>
            </a:rPr>
            <a:t>Руханият  </a:t>
          </a:r>
          <a:endParaRPr lang="ru-RU" sz="14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9A66EAB2-4D9F-4237-90BF-DE6BB7456C90}" type="parTrans" cxnId="{707843DF-0B58-4A4C-8F2B-3AC2D0F15B5E}">
      <dgm:prSet/>
      <dgm:spPr>
        <a:xfrm rot="9322963">
          <a:off x="1785109" y="1352142"/>
          <a:ext cx="374963" cy="23239"/>
        </a:xfrm>
        <a:noFill/>
        <a:ln w="12700" cap="flat" cmpd="sng" algn="ctr">
          <a:solidFill>
            <a:srgbClr val="7030A0"/>
          </a:solidFill>
          <a:prstDash val="solid"/>
          <a:miter lim="800000"/>
        </a:ln>
        <a:effectLst/>
      </dgm:spPr>
      <dgm:t>
        <a:bodyPr/>
        <a:lstStyle/>
        <a:p>
          <a:pPr>
            <a:buNone/>
          </a:pPr>
          <a:endParaRPr lang="ru-RU">
            <a:solidFill>
              <a:sysClr val="window" lastClr="FFFFFF"/>
            </a:solidFill>
            <a:latin typeface="Calibri" panose="020F0502020204030204"/>
            <a:ea typeface="+mn-ea"/>
            <a:cs typeface="+mn-cs"/>
          </a:endParaRPr>
        </a:p>
      </dgm:t>
    </dgm:pt>
    <dgm:pt modelId="{49724ADC-293A-4616-8A9C-C16A7D40BA72}" type="sibTrans" cxnId="{707843DF-0B58-4A4C-8F2B-3AC2D0F15B5E}">
      <dgm:prSet/>
      <dgm:spPr/>
      <dgm:t>
        <a:bodyPr/>
        <a:lstStyle/>
        <a:p>
          <a:endParaRPr lang="ru-RU"/>
        </a:p>
      </dgm:t>
    </dgm:pt>
    <dgm:pt modelId="{33B0EC10-DACC-4942-B5B1-4C108393C23D}">
      <dgm:prSet phldrT="[Текст]" custT="1">
        <dgm:style>
          <a:lnRef idx="1">
            <a:schemeClr val="accent5"/>
          </a:lnRef>
          <a:fillRef idx="2">
            <a:schemeClr val="accent5"/>
          </a:fillRef>
          <a:effectRef idx="1">
            <a:schemeClr val="accent5"/>
          </a:effectRef>
          <a:fontRef idx="minor">
            <a:schemeClr val="dk1"/>
          </a:fontRef>
        </dgm:style>
      </dgm:prSet>
      <dgm:spPr>
        <a:xfrm>
          <a:off x="1313922" y="875850"/>
          <a:ext cx="904986" cy="904986"/>
        </a:xfrm>
        <a:prstGeom prst="ellipse">
          <a:avLst/>
        </a:prstGeom>
        <a:solidFill>
          <a:sysClr val="window" lastClr="FFFFFF"/>
        </a:solidFill>
        <a:ln w="6350" cap="flat" cmpd="sng" algn="ctr">
          <a:noFill/>
          <a:prstDash val="solid"/>
          <a:miter lim="800000"/>
        </a:ln>
        <a:effectLst/>
      </dgm:spPr>
      <dgm:t>
        <a:bodyPr/>
        <a:lstStyle/>
        <a:p>
          <a:endParaRPr lang="ru-RU"/>
        </a:p>
      </dgm:t>
    </dgm:pt>
    <dgm:pt modelId="{6A1529BA-3307-4502-9C6A-DD5FF2F051A2}" type="parTrans" cxnId="{BFF2A836-E179-4EFD-AEF9-EE611FFDDBFA}">
      <dgm:prSet/>
      <dgm:spPr>
        <a:xfrm rot="11880000">
          <a:off x="2277859" y="1371736"/>
          <a:ext cx="191202" cy="307695"/>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ru-RU">
            <a:solidFill>
              <a:sysClr val="window" lastClr="FFFFFF"/>
            </a:solidFill>
            <a:latin typeface="Calibri" panose="020F0502020204030204"/>
            <a:ea typeface="+mn-ea"/>
            <a:cs typeface="+mn-cs"/>
          </a:endParaRPr>
        </a:p>
      </dgm:t>
    </dgm:pt>
    <dgm:pt modelId="{6BABF1E1-8EF7-4331-A035-1984E23E3767}" type="sibTrans" cxnId="{BFF2A836-E179-4EFD-AEF9-EE611FFDDBFA}">
      <dgm:prSet/>
      <dgm:spPr/>
      <dgm:t>
        <a:bodyPr/>
        <a:lstStyle/>
        <a:p>
          <a:endParaRPr lang="ru-RU"/>
        </a:p>
      </dgm:t>
    </dgm:pt>
    <dgm:pt modelId="{9CA21715-19EE-4CD9-90D0-9563E44DAFC4}">
      <dgm:prSet custT="1">
        <dgm:style>
          <a:lnRef idx="1">
            <a:schemeClr val="accent5"/>
          </a:lnRef>
          <a:fillRef idx="2">
            <a:schemeClr val="accent5"/>
          </a:fillRef>
          <a:effectRef idx="1">
            <a:schemeClr val="accent5"/>
          </a:effectRef>
          <a:fontRef idx="minor">
            <a:schemeClr val="dk1"/>
          </a:fontRef>
        </dgm:style>
      </dgm:prSet>
      <dgm:spPr>
        <a:xfrm>
          <a:off x="1773732" y="2290997"/>
          <a:ext cx="904986" cy="904986"/>
        </a:xfrm>
        <a:prstGeom prst="ellipse">
          <a:avLst/>
        </a:prstGeom>
        <a:solidFill>
          <a:sysClr val="window" lastClr="FFFFFF"/>
        </a:solidFill>
        <a:ln w="6350" cap="flat" cmpd="sng" algn="ctr">
          <a:noFill/>
          <a:prstDash val="solid"/>
          <a:miter lim="800000"/>
        </a:ln>
        <a:effectLst/>
      </dgm:spPr>
      <dgm:t>
        <a:bodyPr/>
        <a:lstStyle/>
        <a:p>
          <a:pPr>
            <a:buNone/>
          </a:pPr>
          <a:endParaRPr lang="en-US" sz="1400" dirty="0">
            <a:solidFill>
              <a:sysClr val="windowText" lastClr="000000"/>
            </a:solidFill>
            <a:effectLst/>
            <a:latin typeface="Times New Roman" panose="02020603050405020304" pitchFamily="18" charset="0"/>
            <a:ea typeface="+mn-ea"/>
            <a:cs typeface="Times New Roman" panose="02020603050405020304" pitchFamily="18" charset="0"/>
          </a:endParaRPr>
        </a:p>
      </dgm:t>
    </dgm:pt>
    <dgm:pt modelId="{0B57A1A3-C839-4268-8C2E-6EC2650EDE46}" type="parTrans" cxnId="{D0802F39-08C7-419B-BE55-DDDCB8C67928}">
      <dgm:prSet/>
      <dgm:spPr>
        <a:xfrm rot="7560000">
          <a:off x="2505798" y="2073260"/>
          <a:ext cx="191202" cy="307695"/>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ru-RU">
            <a:solidFill>
              <a:sysClr val="window" lastClr="FFFFFF"/>
            </a:solidFill>
            <a:latin typeface="Calibri" panose="020F0502020204030204"/>
            <a:ea typeface="+mn-ea"/>
            <a:cs typeface="+mn-cs"/>
          </a:endParaRPr>
        </a:p>
      </dgm:t>
    </dgm:pt>
    <dgm:pt modelId="{3FFF81C8-22D4-4298-9C44-94585631EC50}" type="sibTrans" cxnId="{D0802F39-08C7-419B-BE55-DDDCB8C67928}">
      <dgm:prSet/>
      <dgm:spPr/>
      <dgm:t>
        <a:bodyPr/>
        <a:lstStyle/>
        <a:p>
          <a:endParaRPr lang="ru-RU"/>
        </a:p>
      </dgm:t>
    </dgm:pt>
    <dgm:pt modelId="{194A71EA-CB74-401B-9BFA-52F3D64C6907}">
      <dgm:prSet/>
      <dgm:spPr/>
      <dgm:t>
        <a:bodyPr/>
        <a:lstStyle/>
        <a:p>
          <a:endParaRPr lang="ru-RU"/>
        </a:p>
      </dgm:t>
    </dgm:pt>
    <dgm:pt modelId="{618686EC-00EE-449C-8F36-0F576A60B476}" type="parTrans" cxnId="{362F6D29-BC86-416F-9584-7457DC561FC1}">
      <dgm:prSet/>
      <dgm:spPr/>
      <dgm:t>
        <a:bodyPr/>
        <a:lstStyle/>
        <a:p>
          <a:endParaRPr lang="ru-RU"/>
        </a:p>
      </dgm:t>
    </dgm:pt>
    <dgm:pt modelId="{90459812-F3C5-498C-88AB-45CBB1304FBC}" type="sibTrans" cxnId="{362F6D29-BC86-416F-9584-7457DC561FC1}">
      <dgm:prSet/>
      <dgm:spPr/>
      <dgm:t>
        <a:bodyPr/>
        <a:lstStyle/>
        <a:p>
          <a:endParaRPr lang="ru-RU"/>
        </a:p>
      </dgm:t>
    </dgm:pt>
    <dgm:pt modelId="{9ADAE51A-7016-40AB-BD8A-16B55F32B59B}">
      <dgm:prSet/>
      <dgm:spPr/>
      <dgm:t>
        <a:bodyPr/>
        <a:lstStyle/>
        <a:p>
          <a:endParaRPr lang="ru-RU"/>
        </a:p>
      </dgm:t>
    </dgm:pt>
    <dgm:pt modelId="{EDFA180C-2EF6-4A6D-845E-8E7F0B531782}" type="parTrans" cxnId="{7F2D37F8-4AEF-4E88-BD7E-4A86C2490B4B}">
      <dgm:prSet/>
      <dgm:spPr/>
      <dgm:t>
        <a:bodyPr/>
        <a:lstStyle/>
        <a:p>
          <a:endParaRPr lang="ru-RU"/>
        </a:p>
      </dgm:t>
    </dgm:pt>
    <dgm:pt modelId="{652022FC-1F50-466C-BC41-2622E2A37904}" type="sibTrans" cxnId="{7F2D37F8-4AEF-4E88-BD7E-4A86C2490B4B}">
      <dgm:prSet/>
      <dgm:spPr/>
      <dgm:t>
        <a:bodyPr/>
        <a:lstStyle/>
        <a:p>
          <a:endParaRPr lang="ru-RU"/>
        </a:p>
      </dgm:t>
    </dgm:pt>
    <dgm:pt modelId="{976FDC39-77D4-4447-8812-24557C2D2A8F}">
      <dgm:prSet/>
      <dgm:spPr/>
      <dgm:t>
        <a:bodyPr/>
        <a:lstStyle/>
        <a:p>
          <a:endParaRPr lang="ru-RU"/>
        </a:p>
      </dgm:t>
    </dgm:pt>
    <dgm:pt modelId="{5730707A-C665-4E69-B02F-439147F58861}" type="parTrans" cxnId="{47B3DDC5-2735-4985-9534-431138AEB692}">
      <dgm:prSet/>
      <dgm:spPr/>
      <dgm:t>
        <a:bodyPr/>
        <a:lstStyle/>
        <a:p>
          <a:endParaRPr lang="ru-RU"/>
        </a:p>
      </dgm:t>
    </dgm:pt>
    <dgm:pt modelId="{1EDE9B32-5A9E-45BD-826C-BF2FB1DD23DA}" type="sibTrans" cxnId="{47B3DDC5-2735-4985-9534-431138AEB692}">
      <dgm:prSet/>
      <dgm:spPr/>
      <dgm:t>
        <a:bodyPr/>
        <a:lstStyle/>
        <a:p>
          <a:endParaRPr lang="ru-RU"/>
        </a:p>
      </dgm:t>
    </dgm:pt>
    <dgm:pt modelId="{85B8D2DA-1A1D-4970-9FB5-94F7DD572BCC}">
      <dgm:prSet/>
      <dgm:spPr/>
      <dgm:t>
        <a:bodyPr/>
        <a:lstStyle/>
        <a:p>
          <a:endParaRPr lang="ru-RU"/>
        </a:p>
      </dgm:t>
    </dgm:pt>
    <dgm:pt modelId="{F1905872-25E7-48D4-B9D4-6F0C04B4EC0D}" type="parTrans" cxnId="{BC05F549-0478-4240-A1D6-E0A8307C6AFA}">
      <dgm:prSet/>
      <dgm:spPr/>
      <dgm:t>
        <a:bodyPr/>
        <a:lstStyle/>
        <a:p>
          <a:endParaRPr lang="ru-RU"/>
        </a:p>
      </dgm:t>
    </dgm:pt>
    <dgm:pt modelId="{6D6C7630-D24F-4F1F-94D6-07E0ECF3DBDA}" type="sibTrans" cxnId="{BC05F549-0478-4240-A1D6-E0A8307C6AFA}">
      <dgm:prSet/>
      <dgm:spPr/>
      <dgm:t>
        <a:bodyPr/>
        <a:lstStyle/>
        <a:p>
          <a:endParaRPr lang="ru-RU"/>
        </a:p>
      </dgm:t>
    </dgm:pt>
    <dgm:pt modelId="{CDE99210-8EC5-4430-B79B-B66CA525DB08}">
      <dgm:prSet/>
      <dgm:spPr/>
      <dgm:t>
        <a:bodyPr/>
        <a:lstStyle/>
        <a:p>
          <a:endParaRPr lang="ru-RU"/>
        </a:p>
      </dgm:t>
    </dgm:pt>
    <dgm:pt modelId="{CDB1A69A-5A71-4EE3-B330-C7EA1E73EB82}" type="parTrans" cxnId="{0FB29932-D9EE-4843-B2F1-FC74FC809708}">
      <dgm:prSet/>
      <dgm:spPr/>
      <dgm:t>
        <a:bodyPr/>
        <a:lstStyle/>
        <a:p>
          <a:endParaRPr lang="ru-RU"/>
        </a:p>
      </dgm:t>
    </dgm:pt>
    <dgm:pt modelId="{8D08ABFC-1D5F-4B9B-8571-24D29D114DEF}" type="sibTrans" cxnId="{0FB29932-D9EE-4843-B2F1-FC74FC809708}">
      <dgm:prSet/>
      <dgm:spPr/>
      <dgm:t>
        <a:bodyPr/>
        <a:lstStyle/>
        <a:p>
          <a:endParaRPr lang="ru-RU"/>
        </a:p>
      </dgm:t>
    </dgm:pt>
    <dgm:pt modelId="{863B2AD4-0FA9-43D9-9F36-1699696DE9F2}">
      <dgm:prSet/>
      <dgm:spPr/>
      <dgm:t>
        <a:bodyPr/>
        <a:lstStyle/>
        <a:p>
          <a:endParaRPr lang="ru-RU"/>
        </a:p>
      </dgm:t>
    </dgm:pt>
    <dgm:pt modelId="{D4F1DD4E-F1C3-4A51-A712-006F44F09D97}" type="parTrans" cxnId="{D90831E5-F05A-4E79-98A2-6006FB7D5E0E}">
      <dgm:prSet/>
      <dgm:spPr/>
      <dgm:t>
        <a:bodyPr/>
        <a:lstStyle/>
        <a:p>
          <a:endParaRPr lang="ru-RU"/>
        </a:p>
      </dgm:t>
    </dgm:pt>
    <dgm:pt modelId="{90E47306-FC29-4969-B895-9787C38A70A6}" type="sibTrans" cxnId="{D90831E5-F05A-4E79-98A2-6006FB7D5E0E}">
      <dgm:prSet/>
      <dgm:spPr/>
      <dgm:t>
        <a:bodyPr/>
        <a:lstStyle/>
        <a:p>
          <a:endParaRPr lang="ru-RU"/>
        </a:p>
      </dgm:t>
    </dgm:pt>
    <dgm:pt modelId="{AA100033-BED7-4113-BE0C-6A9D3651DA73}">
      <dgm:prSet/>
      <dgm:spPr/>
      <dgm:t>
        <a:bodyPr/>
        <a:lstStyle/>
        <a:p>
          <a:endParaRPr lang="ru-RU"/>
        </a:p>
      </dgm:t>
    </dgm:pt>
    <dgm:pt modelId="{AC4F8B33-CCE2-468E-839F-6F9B456BDEC5}" type="parTrans" cxnId="{801D7807-84AD-40D0-9B27-CE7E91528412}">
      <dgm:prSet/>
      <dgm:spPr/>
      <dgm:t>
        <a:bodyPr/>
        <a:lstStyle/>
        <a:p>
          <a:endParaRPr lang="ru-RU"/>
        </a:p>
      </dgm:t>
    </dgm:pt>
    <dgm:pt modelId="{16CCAAA3-F935-47B4-A61D-1CD9442135EA}" type="sibTrans" cxnId="{801D7807-84AD-40D0-9B27-CE7E91528412}">
      <dgm:prSet/>
      <dgm:spPr/>
      <dgm:t>
        <a:bodyPr/>
        <a:lstStyle/>
        <a:p>
          <a:endParaRPr lang="ru-RU"/>
        </a:p>
      </dgm:t>
    </dgm:pt>
    <dgm:pt modelId="{D0A331CB-5780-44BA-8E5F-00BC9FC8FA7F}">
      <dgm:prSet custT="1"/>
      <dgm:spPr>
        <a:xfrm>
          <a:off x="1642765" y="632937"/>
          <a:ext cx="902946" cy="902946"/>
        </a:xfrm>
        <a:prstGeom prst="ellipse">
          <a:avLst/>
        </a:prstGeom>
        <a:solidFill>
          <a:sysClr val="window" lastClr="FFFFFF"/>
        </a:solidFill>
        <a:ln w="12700" cap="flat" cmpd="sng" algn="ctr">
          <a:noFill/>
          <a:prstDash val="solid"/>
          <a:miter lim="800000"/>
        </a:ln>
        <a:effectLst/>
      </dgm:spPr>
      <dgm:t>
        <a:bodyPr/>
        <a:lstStyle/>
        <a:p>
          <a:pPr>
            <a:buNone/>
          </a:pPr>
          <a:endParaRPr lang="kk-KZ" sz="14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0095F4B8-6CFC-4330-9051-5AF7931FE4E5}" type="parTrans" cxnId="{20CD869F-8843-42C0-9A33-9E2770590A9A}">
      <dgm:prSet/>
      <dgm:spPr>
        <a:xfrm rot="12600000">
          <a:off x="2550460" y="1249451"/>
          <a:ext cx="191015" cy="307001"/>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ru-RU">
            <a:solidFill>
              <a:sysClr val="window" lastClr="FFFFFF"/>
            </a:solidFill>
            <a:latin typeface="Calibri" panose="020F0502020204030204"/>
            <a:ea typeface="+mn-ea"/>
            <a:cs typeface="+mn-cs"/>
          </a:endParaRPr>
        </a:p>
      </dgm:t>
    </dgm:pt>
    <dgm:pt modelId="{A0809F90-5399-4E7B-BC4E-EE5DA5F0E81B}" type="sibTrans" cxnId="{20CD869F-8843-42C0-9A33-9E2770590A9A}">
      <dgm:prSet/>
      <dgm:spPr/>
      <dgm:t>
        <a:bodyPr/>
        <a:lstStyle/>
        <a:p>
          <a:endParaRPr lang="ru-RU"/>
        </a:p>
      </dgm:t>
    </dgm:pt>
    <dgm:pt modelId="{C31D1BA1-DD87-4BD7-8169-99242745EB98}" type="pres">
      <dgm:prSet presAssocID="{745E2D5E-E1DB-4035-B1B2-3708572879DA}" presName="cycle" presStyleCnt="0">
        <dgm:presLayoutVars>
          <dgm:chMax val="1"/>
          <dgm:dir/>
          <dgm:animLvl val="ctr"/>
          <dgm:resizeHandles val="exact"/>
        </dgm:presLayoutVars>
      </dgm:prSet>
      <dgm:spPr/>
    </dgm:pt>
    <dgm:pt modelId="{3BD7C120-DE07-43AC-8670-659684946475}" type="pres">
      <dgm:prSet presAssocID="{06388DC3-5F8E-4B6F-92BE-9DEDE165F72D}" presName="centerShape" presStyleLbl="node0" presStyleIdx="0" presStyleCnt="1"/>
      <dgm:spPr>
        <a:prstGeom prst="ellipse">
          <a:avLst/>
        </a:prstGeom>
      </dgm:spPr>
    </dgm:pt>
    <dgm:pt modelId="{07741A17-9F8E-4587-9F82-8DE31A120701}" type="pres">
      <dgm:prSet presAssocID="{4818E3BF-180A-45CC-9F44-D0E0395F4FCF}" presName="Name9" presStyleLbl="parChTrans1D2" presStyleIdx="0" presStyleCnt="3"/>
      <dgm:spPr>
        <a:prstGeom prst="rightArrow">
          <a:avLst>
            <a:gd name="adj1" fmla="val 60000"/>
            <a:gd name="adj2" fmla="val 50000"/>
          </a:avLst>
        </a:prstGeom>
      </dgm:spPr>
    </dgm:pt>
    <dgm:pt modelId="{268BB6F1-3C16-404F-8244-52C760E07B67}" type="pres">
      <dgm:prSet presAssocID="{4818E3BF-180A-45CC-9F44-D0E0395F4FCF}" presName="connTx" presStyleLbl="parChTrans1D2" presStyleIdx="0" presStyleCnt="3"/>
      <dgm:spPr/>
    </dgm:pt>
    <dgm:pt modelId="{39DDE9BD-E104-4E43-B419-E9B31A6C3780}" type="pres">
      <dgm:prSet presAssocID="{C37D639F-A573-4729-AB0D-7AB0FA55F7E1}" presName="node" presStyleLbl="node1" presStyleIdx="0" presStyleCnt="3" custScaleX="115640">
        <dgm:presLayoutVars>
          <dgm:bulletEnabled val="1"/>
        </dgm:presLayoutVars>
      </dgm:prSet>
      <dgm:spPr>
        <a:prstGeom prst="ellipse">
          <a:avLst/>
        </a:prstGeom>
      </dgm:spPr>
    </dgm:pt>
    <dgm:pt modelId="{D8886680-0A1F-48D2-8D09-9717E03271CF}" type="pres">
      <dgm:prSet presAssocID="{9B84112F-2408-45F0-BC67-1569BA30F532}" presName="Name9" presStyleLbl="parChTrans1D2" presStyleIdx="1" presStyleCnt="3"/>
      <dgm:spPr>
        <a:prstGeom prst="rightArrow">
          <a:avLst>
            <a:gd name="adj1" fmla="val 60000"/>
            <a:gd name="adj2" fmla="val 50000"/>
          </a:avLst>
        </a:prstGeom>
      </dgm:spPr>
    </dgm:pt>
    <dgm:pt modelId="{F259EBD9-4EC1-4EAD-916F-B20C84794305}" type="pres">
      <dgm:prSet presAssocID="{9B84112F-2408-45F0-BC67-1569BA30F532}" presName="connTx" presStyleLbl="parChTrans1D2" presStyleIdx="1" presStyleCnt="3"/>
      <dgm:spPr/>
    </dgm:pt>
    <dgm:pt modelId="{B3A89819-C7A6-4346-A7DD-F68175DA5ECD}" type="pres">
      <dgm:prSet presAssocID="{AB4FD544-581B-47AB-8EA7-939C13898AC4}" presName="node" presStyleLbl="node1" presStyleIdx="1" presStyleCnt="3" custScaleX="119680" custRadScaleRad="119240" custRadScaleInc="-7908">
        <dgm:presLayoutVars>
          <dgm:bulletEnabled val="1"/>
        </dgm:presLayoutVars>
      </dgm:prSet>
      <dgm:spPr>
        <a:prstGeom prst="ellipse">
          <a:avLst/>
        </a:prstGeom>
      </dgm:spPr>
    </dgm:pt>
    <dgm:pt modelId="{681EA538-255D-497E-BB1A-41B7F0361083}" type="pres">
      <dgm:prSet presAssocID="{9A66EAB2-4D9F-4237-90BF-DE6BB7456C90}" presName="Name9" presStyleLbl="parChTrans1D2" presStyleIdx="2" presStyleCnt="3"/>
      <dgm:spPr>
        <a:prstGeom prst="rightArrow">
          <a:avLst>
            <a:gd name="adj1" fmla="val 60000"/>
            <a:gd name="adj2" fmla="val 50000"/>
          </a:avLst>
        </a:prstGeom>
      </dgm:spPr>
    </dgm:pt>
    <dgm:pt modelId="{F9BF75DD-23F3-4030-BB4F-D7D7DC113E00}" type="pres">
      <dgm:prSet presAssocID="{9A66EAB2-4D9F-4237-90BF-DE6BB7456C90}" presName="connTx" presStyleLbl="parChTrans1D2" presStyleIdx="2" presStyleCnt="3"/>
      <dgm:spPr/>
    </dgm:pt>
    <dgm:pt modelId="{EC1EB79C-CE77-43D2-84AB-1710C44FFB77}" type="pres">
      <dgm:prSet presAssocID="{5D8A18E5-8824-408B-B2C3-A1BE1D0911D0}" presName="node" presStyleLbl="node1" presStyleIdx="2" presStyleCnt="3" custRadScaleRad="122655" custRadScaleInc="8086">
        <dgm:presLayoutVars>
          <dgm:bulletEnabled val="1"/>
        </dgm:presLayoutVars>
      </dgm:prSet>
      <dgm:spPr>
        <a:prstGeom prst="ellipse">
          <a:avLst/>
        </a:prstGeom>
      </dgm:spPr>
    </dgm:pt>
  </dgm:ptLst>
  <dgm:cxnLst>
    <dgm:cxn modelId="{801D7807-84AD-40D0-9B27-CE7E91528412}" srcId="{745E2D5E-E1DB-4035-B1B2-3708572879DA}" destId="{AA100033-BED7-4113-BE0C-6A9D3651DA73}" srcOrd="9" destOrd="0" parTransId="{AC4F8B33-CCE2-468E-839F-6F9B456BDEC5}" sibTransId="{16CCAAA3-F935-47B4-A61D-1CD9442135EA}"/>
    <dgm:cxn modelId="{3B349C07-B536-4BFD-BD6A-3B970ED295A3}" type="presOf" srcId="{5D8A18E5-8824-408B-B2C3-A1BE1D0911D0}" destId="{EC1EB79C-CE77-43D2-84AB-1710C44FFB77}" srcOrd="0" destOrd="0" presId="urn:microsoft.com/office/officeart/2005/8/layout/radial1"/>
    <dgm:cxn modelId="{14C9100C-F6DB-49DE-BEAC-1BEB02194EFA}" srcId="{06388DC3-5F8E-4B6F-92BE-9DEDE165F72D}" destId="{AB4FD544-581B-47AB-8EA7-939C13898AC4}" srcOrd="1" destOrd="0" parTransId="{9B84112F-2408-45F0-BC67-1569BA30F532}" sibTransId="{9D343718-9C9F-47A8-9EBD-FC5F1920A19B}"/>
    <dgm:cxn modelId="{B5CE2812-D831-445E-AE54-AEE5C9AC39CF}" type="presOf" srcId="{4818E3BF-180A-45CC-9F44-D0E0395F4FCF}" destId="{07741A17-9F8E-4587-9F82-8DE31A120701}" srcOrd="0" destOrd="0" presId="urn:microsoft.com/office/officeart/2005/8/layout/radial1"/>
    <dgm:cxn modelId="{3842AA19-2AB5-4166-A025-AD1769C3EB50}" type="presOf" srcId="{06388DC3-5F8E-4B6F-92BE-9DEDE165F72D}" destId="{3BD7C120-DE07-43AC-8670-659684946475}" srcOrd="0" destOrd="0" presId="urn:microsoft.com/office/officeart/2005/8/layout/radial1"/>
    <dgm:cxn modelId="{362F6D29-BC86-416F-9584-7457DC561FC1}" srcId="{745E2D5E-E1DB-4035-B1B2-3708572879DA}" destId="{194A71EA-CB74-401B-9BFA-52F3D64C6907}" srcOrd="3" destOrd="0" parTransId="{618686EC-00EE-449C-8F36-0F576A60B476}" sibTransId="{90459812-F3C5-498C-88AB-45CBB1304FBC}"/>
    <dgm:cxn modelId="{8FB03B32-E2C2-4D5D-AA15-BB30EDDDA470}" type="presOf" srcId="{AB4FD544-581B-47AB-8EA7-939C13898AC4}" destId="{B3A89819-C7A6-4346-A7DD-F68175DA5ECD}" srcOrd="0" destOrd="0" presId="urn:microsoft.com/office/officeart/2005/8/layout/radial1"/>
    <dgm:cxn modelId="{0FB29932-D9EE-4843-B2F1-FC74FC809708}" srcId="{745E2D5E-E1DB-4035-B1B2-3708572879DA}" destId="{CDE99210-8EC5-4430-B79B-B66CA525DB08}" srcOrd="7" destOrd="0" parTransId="{CDB1A69A-5A71-4EE3-B330-C7EA1E73EB82}" sibTransId="{8D08ABFC-1D5F-4B9B-8571-24D29D114DEF}"/>
    <dgm:cxn modelId="{BFF2A836-E179-4EFD-AEF9-EE611FFDDBFA}" srcId="{9CA21715-19EE-4CD9-90D0-9563E44DAFC4}" destId="{33B0EC10-DACC-4942-B5B1-4C108393C23D}" srcOrd="0" destOrd="0" parTransId="{6A1529BA-3307-4502-9C6A-DD5FF2F051A2}" sibTransId="{6BABF1E1-8EF7-4331-A035-1984E23E3767}"/>
    <dgm:cxn modelId="{D0802F39-08C7-419B-BE55-DDDCB8C67928}" srcId="{745E2D5E-E1DB-4035-B1B2-3708572879DA}" destId="{9CA21715-19EE-4CD9-90D0-9563E44DAFC4}" srcOrd="1" destOrd="0" parTransId="{0B57A1A3-C839-4268-8C2E-6EC2650EDE46}" sibTransId="{3FFF81C8-22D4-4298-9C44-94585631EC50}"/>
    <dgm:cxn modelId="{4ED03A3A-B242-42C0-8B90-26C468F01621}" type="presOf" srcId="{9A66EAB2-4D9F-4237-90BF-DE6BB7456C90}" destId="{F9BF75DD-23F3-4030-BB4F-D7D7DC113E00}" srcOrd="1" destOrd="0" presId="urn:microsoft.com/office/officeart/2005/8/layout/radial1"/>
    <dgm:cxn modelId="{DB495C3F-6CB9-49EE-9146-4D0B76E50432}" type="presOf" srcId="{745E2D5E-E1DB-4035-B1B2-3708572879DA}" destId="{C31D1BA1-DD87-4BD7-8169-99242745EB98}" srcOrd="0" destOrd="0" presId="urn:microsoft.com/office/officeart/2005/8/layout/radial1"/>
    <dgm:cxn modelId="{BC05F549-0478-4240-A1D6-E0A8307C6AFA}" srcId="{745E2D5E-E1DB-4035-B1B2-3708572879DA}" destId="{85B8D2DA-1A1D-4970-9FB5-94F7DD572BCC}" srcOrd="6" destOrd="0" parTransId="{F1905872-25E7-48D4-B9D4-6F0C04B4EC0D}" sibTransId="{6D6C7630-D24F-4F1F-94D6-07E0ECF3DBDA}"/>
    <dgm:cxn modelId="{B2719875-110D-42B9-A2F5-654D6871E024}" type="presOf" srcId="{4818E3BF-180A-45CC-9F44-D0E0395F4FCF}" destId="{268BB6F1-3C16-404F-8244-52C760E07B67}" srcOrd="1" destOrd="0" presId="urn:microsoft.com/office/officeart/2005/8/layout/radial1"/>
    <dgm:cxn modelId="{6F2EFF8F-2059-4782-9F72-B93F304A96EC}" type="presOf" srcId="{9B84112F-2408-45F0-BC67-1569BA30F532}" destId="{F259EBD9-4EC1-4EAD-916F-B20C84794305}" srcOrd="1" destOrd="0" presId="urn:microsoft.com/office/officeart/2005/8/layout/radial1"/>
    <dgm:cxn modelId="{20CD869F-8843-42C0-9A33-9E2770590A9A}" srcId="{745E2D5E-E1DB-4035-B1B2-3708572879DA}" destId="{D0A331CB-5780-44BA-8E5F-00BC9FC8FA7F}" srcOrd="2" destOrd="0" parTransId="{0095F4B8-6CFC-4330-9051-5AF7931FE4E5}" sibTransId="{A0809F90-5399-4E7B-BC4E-EE5DA5F0E81B}"/>
    <dgm:cxn modelId="{87DBCEB4-B0E0-4A75-93EE-790FCEC24F30}" srcId="{06388DC3-5F8E-4B6F-92BE-9DEDE165F72D}" destId="{C37D639F-A573-4729-AB0D-7AB0FA55F7E1}" srcOrd="0" destOrd="0" parTransId="{4818E3BF-180A-45CC-9F44-D0E0395F4FCF}" sibTransId="{548B1776-CC42-468A-B226-4647AA99C76F}"/>
    <dgm:cxn modelId="{81A6D6B5-58A8-4DCC-AFBB-587FB2F10351}" type="presOf" srcId="{C37D639F-A573-4729-AB0D-7AB0FA55F7E1}" destId="{39DDE9BD-E104-4E43-B419-E9B31A6C3780}" srcOrd="0" destOrd="0" presId="urn:microsoft.com/office/officeart/2005/8/layout/radial1"/>
    <dgm:cxn modelId="{47B3DDC5-2735-4985-9534-431138AEB692}" srcId="{745E2D5E-E1DB-4035-B1B2-3708572879DA}" destId="{976FDC39-77D4-4447-8812-24557C2D2A8F}" srcOrd="5" destOrd="0" parTransId="{5730707A-C665-4E69-B02F-439147F58861}" sibTransId="{1EDE9B32-5A9E-45BD-826C-BF2FB1DD23DA}"/>
    <dgm:cxn modelId="{707843DF-0B58-4A4C-8F2B-3AC2D0F15B5E}" srcId="{06388DC3-5F8E-4B6F-92BE-9DEDE165F72D}" destId="{5D8A18E5-8824-408B-B2C3-A1BE1D0911D0}" srcOrd="2" destOrd="0" parTransId="{9A66EAB2-4D9F-4237-90BF-DE6BB7456C90}" sibTransId="{49724ADC-293A-4616-8A9C-C16A7D40BA72}"/>
    <dgm:cxn modelId="{7E6E2DE3-F22A-4809-89EC-81C06EA0E3B2}" type="presOf" srcId="{9B84112F-2408-45F0-BC67-1569BA30F532}" destId="{D8886680-0A1F-48D2-8D09-9717E03271CF}" srcOrd="0" destOrd="0" presId="urn:microsoft.com/office/officeart/2005/8/layout/radial1"/>
    <dgm:cxn modelId="{D90831E5-F05A-4E79-98A2-6006FB7D5E0E}" srcId="{745E2D5E-E1DB-4035-B1B2-3708572879DA}" destId="{863B2AD4-0FA9-43D9-9F36-1699696DE9F2}" srcOrd="8" destOrd="0" parTransId="{D4F1DD4E-F1C3-4A51-A712-006F44F09D97}" sibTransId="{90E47306-FC29-4969-B895-9787C38A70A6}"/>
    <dgm:cxn modelId="{C14D2FF2-B186-4966-BB62-BD7576F31D90}" type="presOf" srcId="{9A66EAB2-4D9F-4237-90BF-DE6BB7456C90}" destId="{681EA538-255D-497E-BB1A-41B7F0361083}" srcOrd="0" destOrd="0" presId="urn:microsoft.com/office/officeart/2005/8/layout/radial1"/>
    <dgm:cxn modelId="{D91100F8-0F3F-4457-9688-C87042F9F0A2}" srcId="{745E2D5E-E1DB-4035-B1B2-3708572879DA}" destId="{06388DC3-5F8E-4B6F-92BE-9DEDE165F72D}" srcOrd="0" destOrd="0" parTransId="{3A14965B-89C3-4E68-911E-C2904A7C6154}" sibTransId="{710102F3-23A2-437A-B97E-A2763FD47D85}"/>
    <dgm:cxn modelId="{7F2D37F8-4AEF-4E88-BD7E-4A86C2490B4B}" srcId="{745E2D5E-E1DB-4035-B1B2-3708572879DA}" destId="{9ADAE51A-7016-40AB-BD8A-16B55F32B59B}" srcOrd="4" destOrd="0" parTransId="{EDFA180C-2EF6-4A6D-845E-8E7F0B531782}" sibTransId="{652022FC-1F50-466C-BC41-2622E2A37904}"/>
    <dgm:cxn modelId="{597AA749-FF4E-4B15-8736-659652CC1E67}" type="presParOf" srcId="{C31D1BA1-DD87-4BD7-8169-99242745EB98}" destId="{3BD7C120-DE07-43AC-8670-659684946475}" srcOrd="0" destOrd="0" presId="urn:microsoft.com/office/officeart/2005/8/layout/radial1"/>
    <dgm:cxn modelId="{BE76443F-2BEC-4F18-A694-A9E873BE63EF}" type="presParOf" srcId="{C31D1BA1-DD87-4BD7-8169-99242745EB98}" destId="{07741A17-9F8E-4587-9F82-8DE31A120701}" srcOrd="1" destOrd="0" presId="urn:microsoft.com/office/officeart/2005/8/layout/radial1"/>
    <dgm:cxn modelId="{36592FBD-FDA1-4CB7-B909-4583628F31E5}" type="presParOf" srcId="{07741A17-9F8E-4587-9F82-8DE31A120701}" destId="{268BB6F1-3C16-404F-8244-52C760E07B67}" srcOrd="0" destOrd="0" presId="urn:microsoft.com/office/officeart/2005/8/layout/radial1"/>
    <dgm:cxn modelId="{AD280C18-1B86-4DF1-ACB1-8B12AA9BEC73}" type="presParOf" srcId="{C31D1BA1-DD87-4BD7-8169-99242745EB98}" destId="{39DDE9BD-E104-4E43-B419-E9B31A6C3780}" srcOrd="2" destOrd="0" presId="urn:microsoft.com/office/officeart/2005/8/layout/radial1"/>
    <dgm:cxn modelId="{308250CF-7B34-4D22-B861-D959F564FC05}" type="presParOf" srcId="{C31D1BA1-DD87-4BD7-8169-99242745EB98}" destId="{D8886680-0A1F-48D2-8D09-9717E03271CF}" srcOrd="3" destOrd="0" presId="urn:microsoft.com/office/officeart/2005/8/layout/radial1"/>
    <dgm:cxn modelId="{9D0811E1-7E58-4455-9726-5AE414B23D01}" type="presParOf" srcId="{D8886680-0A1F-48D2-8D09-9717E03271CF}" destId="{F259EBD9-4EC1-4EAD-916F-B20C84794305}" srcOrd="0" destOrd="0" presId="urn:microsoft.com/office/officeart/2005/8/layout/radial1"/>
    <dgm:cxn modelId="{D30FA055-D530-453B-B4DE-D2CB77FC8843}" type="presParOf" srcId="{C31D1BA1-DD87-4BD7-8169-99242745EB98}" destId="{B3A89819-C7A6-4346-A7DD-F68175DA5ECD}" srcOrd="4" destOrd="0" presId="urn:microsoft.com/office/officeart/2005/8/layout/radial1"/>
    <dgm:cxn modelId="{2E75F76F-3E5B-4CCB-895C-135175F34D31}" type="presParOf" srcId="{C31D1BA1-DD87-4BD7-8169-99242745EB98}" destId="{681EA538-255D-497E-BB1A-41B7F0361083}" srcOrd="5" destOrd="0" presId="urn:microsoft.com/office/officeart/2005/8/layout/radial1"/>
    <dgm:cxn modelId="{5CACABB4-5AF3-4CAD-9A25-6CAD636C1247}" type="presParOf" srcId="{681EA538-255D-497E-BB1A-41B7F0361083}" destId="{F9BF75DD-23F3-4030-BB4F-D7D7DC113E00}" srcOrd="0" destOrd="0" presId="urn:microsoft.com/office/officeart/2005/8/layout/radial1"/>
    <dgm:cxn modelId="{9C4C4980-441D-4C8E-881D-2D53EEDD7424}" type="presParOf" srcId="{C31D1BA1-DD87-4BD7-8169-99242745EB98}" destId="{EC1EB79C-CE77-43D2-84AB-1710C44FFB77}" srcOrd="6" destOrd="0" presId="urn:microsoft.com/office/officeart/2005/8/layout/radial1"/>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945FF82-CEDA-4E28-B833-333CF0412510}"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ru-RU"/>
        </a:p>
      </dgm:t>
    </dgm:pt>
    <dgm:pt modelId="{83FD820D-FCB6-46DE-AED1-3A983841CAA4}">
      <dgm:prSet phldrT="[Текст]" custT="1"/>
      <dgm:spPr>
        <a:xfrm>
          <a:off x="2100442" y="891505"/>
          <a:ext cx="1034515" cy="86830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ru-RU" sz="1000">
              <a:solidFill>
                <a:sysClr val="window" lastClr="FFFFFF"/>
              </a:solidFill>
              <a:latin typeface="Arial Black" pitchFamily="34" charset="0"/>
              <a:ea typeface="+mn-ea"/>
              <a:cs typeface="+mn-cs"/>
            </a:rPr>
            <a:t>медиальное пространство </a:t>
          </a:r>
        </a:p>
      </dgm:t>
    </dgm:pt>
    <dgm:pt modelId="{266CAD0E-4DBF-4BF8-AC58-D9246DB173BC}" type="parTrans" cxnId="{0EE27217-F0B6-4729-8500-23BA854C5051}">
      <dgm:prSet/>
      <dgm:spPr/>
      <dgm:t>
        <a:bodyPr/>
        <a:lstStyle/>
        <a:p>
          <a:pPr algn="ctr"/>
          <a:endParaRPr lang="ru-RU"/>
        </a:p>
      </dgm:t>
    </dgm:pt>
    <dgm:pt modelId="{A767A689-28FB-4A9E-96BD-99A5BD5463E5}" type="sibTrans" cxnId="{0EE27217-F0B6-4729-8500-23BA854C5051}">
      <dgm:prSet/>
      <dgm:spPr/>
      <dgm:t>
        <a:bodyPr/>
        <a:lstStyle/>
        <a:p>
          <a:pPr algn="ctr"/>
          <a:endParaRPr lang="ru-RU"/>
        </a:p>
      </dgm:t>
    </dgm:pt>
    <dgm:pt modelId="{A9331B27-13E5-4D5E-B112-14815CA61E6F}">
      <dgm:prSet phldrT="[Текст]" custT="1"/>
      <dgm:spPr>
        <a:xfrm>
          <a:off x="1971416" y="1520"/>
          <a:ext cx="1310089" cy="67798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ru-RU" sz="1000">
              <a:solidFill>
                <a:sysClr val="window" lastClr="FFFFFF"/>
              </a:solidFill>
              <a:latin typeface="Arial Black" pitchFamily="34" charset="0"/>
              <a:ea typeface="+mn-ea"/>
              <a:cs typeface="+mn-cs"/>
            </a:rPr>
            <a:t>картина мира</a:t>
          </a:r>
        </a:p>
      </dgm:t>
    </dgm:pt>
    <dgm:pt modelId="{99153C26-A1A6-43D4-A7F3-14965F807470}" type="parTrans" cxnId="{D594CCA6-DAD1-469E-8C0C-81017DBBFF9E}">
      <dgm:prSet/>
      <dgm:spPr>
        <a:xfrm rot="16230568">
          <a:off x="2566289" y="673431"/>
          <a:ext cx="112373" cy="230514"/>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49595354-9C28-4783-8BEC-8D64D9F0ACB5}" type="sibTrans" cxnId="{D594CCA6-DAD1-469E-8C0C-81017DBBFF9E}">
      <dgm:prSet/>
      <dgm:spPr/>
      <dgm:t>
        <a:bodyPr/>
        <a:lstStyle/>
        <a:p>
          <a:pPr algn="ctr"/>
          <a:endParaRPr lang="ru-RU"/>
        </a:p>
      </dgm:t>
    </dgm:pt>
    <dgm:pt modelId="{34EC94ED-B451-4A9A-A2CE-76A66A75E705}">
      <dgm:prSet phldrT="[Текст]" custT="1"/>
      <dgm:spPr>
        <a:xfrm>
          <a:off x="3299900" y="934133"/>
          <a:ext cx="1201116" cy="67798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ru-RU" sz="1000">
              <a:solidFill>
                <a:sysClr val="window" lastClr="FFFFFF"/>
              </a:solidFill>
              <a:latin typeface="Arial Black" pitchFamily="34" charset="0"/>
              <a:ea typeface="+mn-ea"/>
              <a:cs typeface="+mn-cs"/>
            </a:rPr>
            <a:t>ментальное пространство</a:t>
          </a:r>
        </a:p>
      </dgm:t>
    </dgm:pt>
    <dgm:pt modelId="{BAD0CF47-0D65-4F8A-A2B0-6846BADE192C}" type="parTrans" cxnId="{5345544F-0259-47B0-BF61-2D7B8E2D293F}">
      <dgm:prSet/>
      <dgm:spPr>
        <a:xfrm rot="21459292">
          <a:off x="3171075" y="1185923"/>
          <a:ext cx="88653" cy="230514"/>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3D4E06A6-81F5-4976-9796-DE525D2205C8}" type="sibTrans" cxnId="{5345544F-0259-47B0-BF61-2D7B8E2D293F}">
      <dgm:prSet/>
      <dgm:spPr/>
      <dgm:t>
        <a:bodyPr/>
        <a:lstStyle/>
        <a:p>
          <a:pPr algn="ctr"/>
          <a:endParaRPr lang="ru-RU"/>
        </a:p>
      </dgm:t>
    </dgm:pt>
    <dgm:pt modelId="{6429A41E-17F2-4FC2-9225-5FDDD8CAAB8A}">
      <dgm:prSet phldrT="[Текст]" custT="1"/>
      <dgm:spPr>
        <a:xfrm>
          <a:off x="1986633" y="1901770"/>
          <a:ext cx="1279654" cy="67798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ru-RU" sz="1000">
              <a:solidFill>
                <a:sysClr val="window" lastClr="FFFFFF"/>
              </a:solidFill>
              <a:latin typeface="Arial Black" pitchFamily="34" charset="0"/>
              <a:ea typeface="+mn-ea"/>
              <a:cs typeface="+mn-cs"/>
            </a:rPr>
            <a:t>когнитивное пространство</a:t>
          </a:r>
        </a:p>
      </dgm:t>
    </dgm:pt>
    <dgm:pt modelId="{76E2C27E-3912-4251-9660-883CCC0DABE1}" type="parTrans" cxnId="{963E14BF-F998-4EC9-B947-2D9F04D2D8F1}">
      <dgm:prSet/>
      <dgm:spPr>
        <a:xfrm rot="5367092">
          <a:off x="2584890" y="1713400"/>
          <a:ext cx="75250" cy="230514"/>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A547EBEA-1ECD-4377-B0CF-255548821673}" type="sibTrans" cxnId="{963E14BF-F998-4EC9-B947-2D9F04D2D8F1}">
      <dgm:prSet/>
      <dgm:spPr/>
      <dgm:t>
        <a:bodyPr/>
        <a:lstStyle/>
        <a:p>
          <a:pPr algn="ctr"/>
          <a:endParaRPr lang="ru-RU"/>
        </a:p>
      </dgm:t>
    </dgm:pt>
    <dgm:pt modelId="{DB0C8355-D0B8-4901-A7E2-FA9C6B846288}">
      <dgm:prSet phldrT="[Текст]" custT="1"/>
      <dgm:spPr>
        <a:xfrm>
          <a:off x="394047" y="960394"/>
          <a:ext cx="1286610" cy="67798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ru-RU" sz="900">
              <a:solidFill>
                <a:sysClr val="window" lastClr="FFFFFF"/>
              </a:solidFill>
              <a:latin typeface="Arial Black" pitchFamily="34" charset="0"/>
              <a:ea typeface="+mn-ea"/>
              <a:cs typeface="+mn-cs"/>
            </a:rPr>
            <a:t>концептуальное пространство</a:t>
          </a:r>
        </a:p>
      </dgm:t>
    </dgm:pt>
    <dgm:pt modelId="{AB9640BF-6066-421F-8C23-CA5163F54515}" type="parTrans" cxnId="{E28F9209-0CBA-4B8F-9820-5862131254C3}">
      <dgm:prSet/>
      <dgm:spPr>
        <a:xfrm rot="10857146">
          <a:off x="1785374" y="1198416"/>
          <a:ext cx="222739" cy="230514"/>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018F4C4B-9C38-49CE-B82E-10F63FF848B8}" type="sibTrans" cxnId="{E28F9209-0CBA-4B8F-9820-5862131254C3}">
      <dgm:prSet/>
      <dgm:spPr/>
      <dgm:t>
        <a:bodyPr/>
        <a:lstStyle/>
        <a:p>
          <a:pPr algn="ctr"/>
          <a:endParaRPr lang="ru-RU"/>
        </a:p>
      </dgm:t>
    </dgm:pt>
    <dgm:pt modelId="{7ED66577-F569-499F-9E85-A23E5A69D84E}" type="pres">
      <dgm:prSet presAssocID="{5945FF82-CEDA-4E28-B833-333CF0412510}" presName="Name0" presStyleCnt="0">
        <dgm:presLayoutVars>
          <dgm:chMax val="1"/>
          <dgm:dir/>
          <dgm:animLvl val="ctr"/>
          <dgm:resizeHandles val="exact"/>
        </dgm:presLayoutVars>
      </dgm:prSet>
      <dgm:spPr/>
    </dgm:pt>
    <dgm:pt modelId="{49AD259A-C32A-4DE9-AAEA-96EE81B12A6F}" type="pres">
      <dgm:prSet presAssocID="{83FD820D-FCB6-46DE-AED1-3A983841CAA4}" presName="centerShape" presStyleLbl="node0" presStyleIdx="0" presStyleCnt="1" custScaleX="152587" custScaleY="128072" custLinFactNeighborX="-461" custLinFactNeighborY="1843"/>
      <dgm:spPr>
        <a:prstGeom prst="ellipse">
          <a:avLst/>
        </a:prstGeom>
      </dgm:spPr>
    </dgm:pt>
    <dgm:pt modelId="{93D3BDFC-4D5E-4037-8BEB-3A7376F00549}" type="pres">
      <dgm:prSet presAssocID="{99153C26-A1A6-43D4-A7F3-14965F807470}" presName="parTrans" presStyleLbl="sibTrans2D1" presStyleIdx="0" presStyleCnt="4"/>
      <dgm:spPr>
        <a:prstGeom prst="rightArrow">
          <a:avLst>
            <a:gd name="adj1" fmla="val 60000"/>
            <a:gd name="adj2" fmla="val 50000"/>
          </a:avLst>
        </a:prstGeom>
      </dgm:spPr>
    </dgm:pt>
    <dgm:pt modelId="{F4B015DF-4178-4D81-B10B-06D2F7179285}" type="pres">
      <dgm:prSet presAssocID="{99153C26-A1A6-43D4-A7F3-14965F807470}" presName="connectorText" presStyleLbl="sibTrans2D1" presStyleIdx="0" presStyleCnt="4"/>
      <dgm:spPr/>
    </dgm:pt>
    <dgm:pt modelId="{95555DA2-7B0A-4EEB-8D5A-5AC2AF04C73F}" type="pres">
      <dgm:prSet presAssocID="{A9331B27-13E5-4D5E-B112-14815CA61E6F}" presName="node" presStyleLbl="node1" presStyleIdx="0" presStyleCnt="4" custScaleX="193233">
        <dgm:presLayoutVars>
          <dgm:bulletEnabled val="1"/>
        </dgm:presLayoutVars>
      </dgm:prSet>
      <dgm:spPr>
        <a:prstGeom prst="ellipse">
          <a:avLst/>
        </a:prstGeom>
      </dgm:spPr>
    </dgm:pt>
    <dgm:pt modelId="{C3FB5DF4-7AF0-4EF9-8E4D-9120FF556DCF}" type="pres">
      <dgm:prSet presAssocID="{BAD0CF47-0D65-4F8A-A2B0-6846BADE192C}" presName="parTrans" presStyleLbl="sibTrans2D1" presStyleIdx="1" presStyleCnt="4"/>
      <dgm:spPr>
        <a:prstGeom prst="rightArrow">
          <a:avLst>
            <a:gd name="adj1" fmla="val 60000"/>
            <a:gd name="adj2" fmla="val 50000"/>
          </a:avLst>
        </a:prstGeom>
      </dgm:spPr>
    </dgm:pt>
    <dgm:pt modelId="{E7A9AC3E-C006-4DDE-8E1F-D53B2DC5C1FF}" type="pres">
      <dgm:prSet presAssocID="{BAD0CF47-0D65-4F8A-A2B0-6846BADE192C}" presName="connectorText" presStyleLbl="sibTrans2D1" presStyleIdx="1" presStyleCnt="4"/>
      <dgm:spPr/>
    </dgm:pt>
    <dgm:pt modelId="{B0DA9FA4-4EC4-4BDF-A9FF-E61FD79465AF}" type="pres">
      <dgm:prSet presAssocID="{34EC94ED-B451-4A9A-A2CE-76A66A75E705}" presName="node" presStyleLbl="node1" presStyleIdx="1" presStyleCnt="4" custScaleX="177160" custRadScaleRad="134100" custRadScaleInc="-1750">
        <dgm:presLayoutVars>
          <dgm:bulletEnabled val="1"/>
        </dgm:presLayoutVars>
      </dgm:prSet>
      <dgm:spPr>
        <a:prstGeom prst="ellipse">
          <a:avLst/>
        </a:prstGeom>
      </dgm:spPr>
    </dgm:pt>
    <dgm:pt modelId="{344A6D50-8371-4231-A0C4-E3181B441ADD}" type="pres">
      <dgm:prSet presAssocID="{76E2C27E-3912-4251-9660-883CCC0DABE1}" presName="parTrans" presStyleLbl="sibTrans2D1" presStyleIdx="2" presStyleCnt="4"/>
      <dgm:spPr>
        <a:prstGeom prst="rightArrow">
          <a:avLst>
            <a:gd name="adj1" fmla="val 60000"/>
            <a:gd name="adj2" fmla="val 50000"/>
          </a:avLst>
        </a:prstGeom>
      </dgm:spPr>
    </dgm:pt>
    <dgm:pt modelId="{0999A12E-6D16-486A-ADDD-5760CF5C06E5}" type="pres">
      <dgm:prSet presAssocID="{76E2C27E-3912-4251-9660-883CCC0DABE1}" presName="connectorText" presStyleLbl="sibTrans2D1" presStyleIdx="2" presStyleCnt="4"/>
      <dgm:spPr/>
    </dgm:pt>
    <dgm:pt modelId="{3209D782-D918-4900-A3C3-FA33C0BB9EA2}" type="pres">
      <dgm:prSet presAssocID="{6429A41E-17F2-4FC2-9225-5FDDD8CAAB8A}" presName="node" presStyleLbl="node1" presStyleIdx="2" presStyleCnt="4" custScaleX="188744">
        <dgm:presLayoutVars>
          <dgm:bulletEnabled val="1"/>
        </dgm:presLayoutVars>
      </dgm:prSet>
      <dgm:spPr>
        <a:prstGeom prst="ellipse">
          <a:avLst/>
        </a:prstGeom>
      </dgm:spPr>
    </dgm:pt>
    <dgm:pt modelId="{5D3CA3F6-8513-4483-89CD-F54F4B277FB0}" type="pres">
      <dgm:prSet presAssocID="{AB9640BF-6066-421F-8C23-CA5163F54515}" presName="parTrans" presStyleLbl="sibTrans2D1" presStyleIdx="3" presStyleCnt="4"/>
      <dgm:spPr>
        <a:prstGeom prst="rightArrow">
          <a:avLst>
            <a:gd name="adj1" fmla="val 60000"/>
            <a:gd name="adj2" fmla="val 50000"/>
          </a:avLst>
        </a:prstGeom>
      </dgm:spPr>
    </dgm:pt>
    <dgm:pt modelId="{B70FD5A4-F235-4450-8A8E-FE95C3F301B8}" type="pres">
      <dgm:prSet presAssocID="{AB9640BF-6066-421F-8C23-CA5163F54515}" presName="connectorText" presStyleLbl="sibTrans2D1" presStyleIdx="3" presStyleCnt="4"/>
      <dgm:spPr/>
    </dgm:pt>
    <dgm:pt modelId="{E3B9F4D3-FA7F-43B4-95A0-79C6D24F6495}" type="pres">
      <dgm:prSet presAssocID="{DB0C8355-D0B8-4901-A7E2-FA9C6B846288}" presName="node" presStyleLbl="node1" presStyleIdx="3" presStyleCnt="4" custScaleX="189770" custRadScaleRad="167255" custRadScaleInc="-701">
        <dgm:presLayoutVars>
          <dgm:bulletEnabled val="1"/>
        </dgm:presLayoutVars>
      </dgm:prSet>
      <dgm:spPr>
        <a:prstGeom prst="ellipse">
          <a:avLst/>
        </a:prstGeom>
      </dgm:spPr>
    </dgm:pt>
  </dgm:ptLst>
  <dgm:cxnLst>
    <dgm:cxn modelId="{F4852C02-A579-4201-A326-B77D6FBBF38F}" type="presOf" srcId="{6429A41E-17F2-4FC2-9225-5FDDD8CAAB8A}" destId="{3209D782-D918-4900-A3C3-FA33C0BB9EA2}" srcOrd="0" destOrd="0" presId="urn:microsoft.com/office/officeart/2005/8/layout/radial5"/>
    <dgm:cxn modelId="{E28F9209-0CBA-4B8F-9820-5862131254C3}" srcId="{83FD820D-FCB6-46DE-AED1-3A983841CAA4}" destId="{DB0C8355-D0B8-4901-A7E2-FA9C6B846288}" srcOrd="3" destOrd="0" parTransId="{AB9640BF-6066-421F-8C23-CA5163F54515}" sibTransId="{018F4C4B-9C38-49CE-B82E-10F63FF848B8}"/>
    <dgm:cxn modelId="{5C309516-5CAA-4C31-9E02-D13779A595D6}" type="presOf" srcId="{34EC94ED-B451-4A9A-A2CE-76A66A75E705}" destId="{B0DA9FA4-4EC4-4BDF-A9FF-E61FD79465AF}" srcOrd="0" destOrd="0" presId="urn:microsoft.com/office/officeart/2005/8/layout/radial5"/>
    <dgm:cxn modelId="{0EE27217-F0B6-4729-8500-23BA854C5051}" srcId="{5945FF82-CEDA-4E28-B833-333CF0412510}" destId="{83FD820D-FCB6-46DE-AED1-3A983841CAA4}" srcOrd="0" destOrd="0" parTransId="{266CAD0E-4DBF-4BF8-AC58-D9246DB173BC}" sibTransId="{A767A689-28FB-4A9E-96BD-99A5BD5463E5}"/>
    <dgm:cxn modelId="{3C9A531A-EC77-4F7B-B206-7870BCBC1092}" type="presOf" srcId="{76E2C27E-3912-4251-9660-883CCC0DABE1}" destId="{344A6D50-8371-4231-A0C4-E3181B441ADD}" srcOrd="0" destOrd="0" presId="urn:microsoft.com/office/officeart/2005/8/layout/radial5"/>
    <dgm:cxn modelId="{96446B24-DFDC-421C-BB06-274780170170}" type="presOf" srcId="{99153C26-A1A6-43D4-A7F3-14965F807470}" destId="{93D3BDFC-4D5E-4037-8BEB-3A7376F00549}" srcOrd="0" destOrd="0" presId="urn:microsoft.com/office/officeart/2005/8/layout/radial5"/>
    <dgm:cxn modelId="{2949826B-7A1C-49A4-8115-1B9D818A5DE5}" type="presOf" srcId="{76E2C27E-3912-4251-9660-883CCC0DABE1}" destId="{0999A12E-6D16-486A-ADDD-5760CF5C06E5}" srcOrd="1" destOrd="0" presId="urn:microsoft.com/office/officeart/2005/8/layout/radial5"/>
    <dgm:cxn modelId="{3532D76D-2B79-4E2C-BD1C-CC5B774A037D}" type="presOf" srcId="{BAD0CF47-0D65-4F8A-A2B0-6846BADE192C}" destId="{E7A9AC3E-C006-4DDE-8E1F-D53B2DC5C1FF}" srcOrd="1" destOrd="0" presId="urn:microsoft.com/office/officeart/2005/8/layout/radial5"/>
    <dgm:cxn modelId="{5345544F-0259-47B0-BF61-2D7B8E2D293F}" srcId="{83FD820D-FCB6-46DE-AED1-3A983841CAA4}" destId="{34EC94ED-B451-4A9A-A2CE-76A66A75E705}" srcOrd="1" destOrd="0" parTransId="{BAD0CF47-0D65-4F8A-A2B0-6846BADE192C}" sibTransId="{3D4E06A6-81F5-4976-9796-DE525D2205C8}"/>
    <dgm:cxn modelId="{33155359-EC22-49D6-8D6D-0D01EE6F5CAD}" type="presOf" srcId="{99153C26-A1A6-43D4-A7F3-14965F807470}" destId="{F4B015DF-4178-4D81-B10B-06D2F7179285}" srcOrd="1" destOrd="0" presId="urn:microsoft.com/office/officeart/2005/8/layout/radial5"/>
    <dgm:cxn modelId="{D594CCA6-DAD1-469E-8C0C-81017DBBFF9E}" srcId="{83FD820D-FCB6-46DE-AED1-3A983841CAA4}" destId="{A9331B27-13E5-4D5E-B112-14815CA61E6F}" srcOrd="0" destOrd="0" parTransId="{99153C26-A1A6-43D4-A7F3-14965F807470}" sibTransId="{49595354-9C28-4783-8BEC-8D64D9F0ACB5}"/>
    <dgm:cxn modelId="{CF9ABABA-8514-4594-951B-5F98E37C7874}" type="presOf" srcId="{A9331B27-13E5-4D5E-B112-14815CA61E6F}" destId="{95555DA2-7B0A-4EEB-8D5A-5AC2AF04C73F}" srcOrd="0" destOrd="0" presId="urn:microsoft.com/office/officeart/2005/8/layout/radial5"/>
    <dgm:cxn modelId="{463C0DBB-3B15-40BA-8FC9-809737A0A47F}" type="presOf" srcId="{AB9640BF-6066-421F-8C23-CA5163F54515}" destId="{5D3CA3F6-8513-4483-89CD-F54F4B277FB0}" srcOrd="0" destOrd="0" presId="urn:microsoft.com/office/officeart/2005/8/layout/radial5"/>
    <dgm:cxn modelId="{963E14BF-F998-4EC9-B947-2D9F04D2D8F1}" srcId="{83FD820D-FCB6-46DE-AED1-3A983841CAA4}" destId="{6429A41E-17F2-4FC2-9225-5FDDD8CAAB8A}" srcOrd="2" destOrd="0" parTransId="{76E2C27E-3912-4251-9660-883CCC0DABE1}" sibTransId="{A547EBEA-1ECD-4377-B0CF-255548821673}"/>
    <dgm:cxn modelId="{5A225FC7-859B-4884-BE35-CC9F6ABE4A71}" type="presOf" srcId="{5945FF82-CEDA-4E28-B833-333CF0412510}" destId="{7ED66577-F569-499F-9E85-A23E5A69D84E}" srcOrd="0" destOrd="0" presId="urn:microsoft.com/office/officeart/2005/8/layout/radial5"/>
    <dgm:cxn modelId="{13767DDC-F7D9-45E6-8BFF-AFF5406388CD}" type="presOf" srcId="{DB0C8355-D0B8-4901-A7E2-FA9C6B846288}" destId="{E3B9F4D3-FA7F-43B4-95A0-79C6D24F6495}" srcOrd="0" destOrd="0" presId="urn:microsoft.com/office/officeart/2005/8/layout/radial5"/>
    <dgm:cxn modelId="{C4441BE4-8E26-4FA2-8FFD-B3CE0341D8F1}" type="presOf" srcId="{AB9640BF-6066-421F-8C23-CA5163F54515}" destId="{B70FD5A4-F235-4450-8A8E-FE95C3F301B8}" srcOrd="1" destOrd="0" presId="urn:microsoft.com/office/officeart/2005/8/layout/radial5"/>
    <dgm:cxn modelId="{E0F678ED-5C88-4C8D-91A2-C3A70A78A321}" type="presOf" srcId="{BAD0CF47-0D65-4F8A-A2B0-6846BADE192C}" destId="{C3FB5DF4-7AF0-4EF9-8E4D-9120FF556DCF}" srcOrd="0" destOrd="0" presId="urn:microsoft.com/office/officeart/2005/8/layout/radial5"/>
    <dgm:cxn modelId="{58D958F0-96B1-40FE-A13D-194A0E7E50BD}" type="presOf" srcId="{83FD820D-FCB6-46DE-AED1-3A983841CAA4}" destId="{49AD259A-C32A-4DE9-AAEA-96EE81B12A6F}" srcOrd="0" destOrd="0" presId="urn:microsoft.com/office/officeart/2005/8/layout/radial5"/>
    <dgm:cxn modelId="{B35512DB-41FD-41DF-BDC0-179441BF75E2}" type="presParOf" srcId="{7ED66577-F569-499F-9E85-A23E5A69D84E}" destId="{49AD259A-C32A-4DE9-AAEA-96EE81B12A6F}" srcOrd="0" destOrd="0" presId="urn:microsoft.com/office/officeart/2005/8/layout/radial5"/>
    <dgm:cxn modelId="{82DF3404-81CD-43CF-8D04-333FFB572B29}" type="presParOf" srcId="{7ED66577-F569-499F-9E85-A23E5A69D84E}" destId="{93D3BDFC-4D5E-4037-8BEB-3A7376F00549}" srcOrd="1" destOrd="0" presId="urn:microsoft.com/office/officeart/2005/8/layout/radial5"/>
    <dgm:cxn modelId="{C987B5D8-57FA-4393-A090-554F730B622D}" type="presParOf" srcId="{93D3BDFC-4D5E-4037-8BEB-3A7376F00549}" destId="{F4B015DF-4178-4D81-B10B-06D2F7179285}" srcOrd="0" destOrd="0" presId="urn:microsoft.com/office/officeart/2005/8/layout/radial5"/>
    <dgm:cxn modelId="{997D09AD-FCDF-4142-923B-322E501B0E14}" type="presParOf" srcId="{7ED66577-F569-499F-9E85-A23E5A69D84E}" destId="{95555DA2-7B0A-4EEB-8D5A-5AC2AF04C73F}" srcOrd="2" destOrd="0" presId="urn:microsoft.com/office/officeart/2005/8/layout/radial5"/>
    <dgm:cxn modelId="{B3DF52FD-EC77-45C6-B11D-D896122B6F53}" type="presParOf" srcId="{7ED66577-F569-499F-9E85-A23E5A69D84E}" destId="{C3FB5DF4-7AF0-4EF9-8E4D-9120FF556DCF}" srcOrd="3" destOrd="0" presId="urn:microsoft.com/office/officeart/2005/8/layout/radial5"/>
    <dgm:cxn modelId="{3E1C24EA-431C-4B47-9CB2-19D4C0780CBD}" type="presParOf" srcId="{C3FB5DF4-7AF0-4EF9-8E4D-9120FF556DCF}" destId="{E7A9AC3E-C006-4DDE-8E1F-D53B2DC5C1FF}" srcOrd="0" destOrd="0" presId="urn:microsoft.com/office/officeart/2005/8/layout/radial5"/>
    <dgm:cxn modelId="{F9042FE1-1BB1-42A5-9DDA-3044E3DCD4D2}" type="presParOf" srcId="{7ED66577-F569-499F-9E85-A23E5A69D84E}" destId="{B0DA9FA4-4EC4-4BDF-A9FF-E61FD79465AF}" srcOrd="4" destOrd="0" presId="urn:microsoft.com/office/officeart/2005/8/layout/radial5"/>
    <dgm:cxn modelId="{C2AFCCFD-41E9-4EAE-89FF-07B49D396892}" type="presParOf" srcId="{7ED66577-F569-499F-9E85-A23E5A69D84E}" destId="{344A6D50-8371-4231-A0C4-E3181B441ADD}" srcOrd="5" destOrd="0" presId="urn:microsoft.com/office/officeart/2005/8/layout/radial5"/>
    <dgm:cxn modelId="{D32B234A-C9AD-4952-A26C-18144F771EB0}" type="presParOf" srcId="{344A6D50-8371-4231-A0C4-E3181B441ADD}" destId="{0999A12E-6D16-486A-ADDD-5760CF5C06E5}" srcOrd="0" destOrd="0" presId="urn:microsoft.com/office/officeart/2005/8/layout/radial5"/>
    <dgm:cxn modelId="{5C17B493-0ECC-47FF-BA30-D749EC36C494}" type="presParOf" srcId="{7ED66577-F569-499F-9E85-A23E5A69D84E}" destId="{3209D782-D918-4900-A3C3-FA33C0BB9EA2}" srcOrd="6" destOrd="0" presId="urn:microsoft.com/office/officeart/2005/8/layout/radial5"/>
    <dgm:cxn modelId="{2CCB373C-8BAD-49CB-9C9A-2531C76A5538}" type="presParOf" srcId="{7ED66577-F569-499F-9E85-A23E5A69D84E}" destId="{5D3CA3F6-8513-4483-89CD-F54F4B277FB0}" srcOrd="7" destOrd="0" presId="urn:microsoft.com/office/officeart/2005/8/layout/radial5"/>
    <dgm:cxn modelId="{446BE333-3B36-4086-9BAB-67CA1974250C}" type="presParOf" srcId="{5D3CA3F6-8513-4483-89CD-F54F4B277FB0}" destId="{B70FD5A4-F235-4450-8A8E-FE95C3F301B8}" srcOrd="0" destOrd="0" presId="urn:microsoft.com/office/officeart/2005/8/layout/radial5"/>
    <dgm:cxn modelId="{721CBFF1-2933-477A-A353-8E7BC6D7EE98}" type="presParOf" srcId="{7ED66577-F569-499F-9E85-A23E5A69D84E}" destId="{E3B9F4D3-FA7F-43B4-95A0-79C6D24F6495}" srcOrd="8" destOrd="0" presId="urn:microsoft.com/office/officeart/2005/8/layout/radial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745E2D5E-E1DB-4035-B1B2-3708572879DA}" type="doc">
      <dgm:prSet loTypeId="urn:microsoft.com/office/officeart/2005/8/layout/radial1" loCatId="cycle" qsTypeId="urn:microsoft.com/office/officeart/2005/8/quickstyle/simple1#8" qsCatId="simple" csTypeId="urn:microsoft.com/office/officeart/2005/8/colors/accent1_2#8" csCatId="accent1" phldr="1"/>
      <dgm:spPr/>
      <dgm:t>
        <a:bodyPr/>
        <a:lstStyle/>
        <a:p>
          <a:endParaRPr lang="ru-RU"/>
        </a:p>
      </dgm:t>
    </dgm:pt>
    <dgm:pt modelId="{06388DC3-5F8E-4B6F-92BE-9DEDE165F72D}">
      <dgm:prSet phldrT="[Текст]" custT="1">
        <dgm:style>
          <a:lnRef idx="1">
            <a:schemeClr val="accent1"/>
          </a:lnRef>
          <a:fillRef idx="2">
            <a:schemeClr val="accent1"/>
          </a:fillRef>
          <a:effectRef idx="1">
            <a:schemeClr val="accent1"/>
          </a:effectRef>
          <a:fontRef idx="minor">
            <a:schemeClr val="dk1"/>
          </a:fontRef>
        </dgm:style>
      </dgm:prSet>
      <dgm:spPr>
        <a:xfrm>
          <a:off x="2242512" y="808085"/>
          <a:ext cx="1151812" cy="467070"/>
        </a:xfrm>
        <a:solidFill>
          <a:sysClr val="window" lastClr="FFFFFF"/>
        </a:solidFill>
        <a:ln w="6350" cap="flat" cmpd="sng" algn="ctr">
          <a:noFill/>
          <a:prstDash val="solid"/>
          <a:miter lim="800000"/>
        </a:ln>
        <a:effectLst/>
      </dgm:spPr>
      <dgm:t>
        <a:bodyPr/>
        <a:lstStyle/>
        <a:p>
          <a:pPr algn="ctr">
            <a:buNone/>
          </a:pPr>
          <a:r>
            <a:rPr lang="kk-KZ" sz="1400" b="1" dirty="0">
              <a:solidFill>
                <a:sysClr val="windowText" lastClr="000000"/>
              </a:solidFill>
              <a:latin typeface="Times New Roman" panose="02020603050405020304" pitchFamily="18" charset="0"/>
              <a:ea typeface="+mn-ea"/>
              <a:cs typeface="Times New Roman" panose="02020603050405020304" pitchFamily="18" charset="0"/>
            </a:rPr>
            <a:t>Мәдениет </a:t>
          </a:r>
          <a:endParaRPr lang="ru-RU" sz="1400" b="1"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3A14965B-89C3-4E68-911E-C2904A7C6154}" type="parTrans" cxnId="{D91100F8-0F3F-4457-9688-C87042F9F0A2}">
      <dgm:prSet/>
      <dgm:spPr/>
      <dgm:t>
        <a:bodyPr/>
        <a:lstStyle/>
        <a:p>
          <a:pPr algn="ctr"/>
          <a:endParaRPr lang="ru-RU"/>
        </a:p>
      </dgm:t>
    </dgm:pt>
    <dgm:pt modelId="{710102F3-23A2-437A-B97E-A2763FD47D85}" type="sibTrans" cxnId="{D91100F8-0F3F-4457-9688-C87042F9F0A2}">
      <dgm:prSet/>
      <dgm:spPr/>
      <dgm:t>
        <a:bodyPr/>
        <a:lstStyle/>
        <a:p>
          <a:pPr algn="ctr"/>
          <a:endParaRPr lang="ru-RU"/>
        </a:p>
      </dgm:t>
    </dgm:pt>
    <dgm:pt modelId="{C37D639F-A573-4729-AB0D-7AB0FA55F7E1}">
      <dgm:prSet phldrT="[Текст]" custT="1">
        <dgm:style>
          <a:lnRef idx="1">
            <a:schemeClr val="accent5"/>
          </a:lnRef>
          <a:fillRef idx="2">
            <a:schemeClr val="accent5"/>
          </a:fillRef>
          <a:effectRef idx="1">
            <a:schemeClr val="accent5"/>
          </a:effectRef>
          <a:fontRef idx="minor">
            <a:schemeClr val="dk1"/>
          </a:fontRef>
        </dgm:style>
      </dgm:prSet>
      <dgm:spPr>
        <a:xfrm>
          <a:off x="2453475" y="26378"/>
          <a:ext cx="729887" cy="573486"/>
        </a:xfrm>
        <a:solidFill>
          <a:sysClr val="window" lastClr="FFFFFF"/>
        </a:solidFill>
        <a:ln w="6350" cap="flat" cmpd="sng" algn="ctr">
          <a:noFill/>
          <a:prstDash val="solid"/>
          <a:miter lim="800000"/>
        </a:ln>
        <a:effectLst/>
      </dgm:spPr>
      <dgm:t>
        <a:bodyPr/>
        <a:lstStyle/>
        <a:p>
          <a:pPr algn="ctr">
            <a:buNone/>
          </a:pPr>
          <a:r>
            <a:rPr lang="en-US" sz="1400" dirty="0">
              <a:solidFill>
                <a:sysClr val="windowText" lastClr="000000"/>
              </a:solidFill>
              <a:latin typeface="Times New Roman" panose="02020603050405020304" pitchFamily="18" charset="0"/>
              <a:ea typeface="+mn-ea"/>
              <a:cs typeface="Times New Roman" panose="02020603050405020304" pitchFamily="18" charset="0"/>
            </a:rPr>
            <a:t>Қоғам </a:t>
          </a:r>
          <a:endParaRPr lang="ru-RU" sz="14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4818E3BF-180A-45CC-9F44-D0E0395F4FCF}" type="parTrans" cxnId="{87DBCEB4-B0E0-4A75-93EE-790FCEC24F30}">
      <dgm:prSet/>
      <dgm:spPr>
        <a:xfrm rot="16200000">
          <a:off x="2714308" y="694818"/>
          <a:ext cx="208221" cy="18312"/>
        </a:xfrm>
        <a:noFill/>
        <a:ln w="12700" cap="flat" cmpd="sng" algn="ctr">
          <a:solidFill>
            <a:srgbClr val="7030A0"/>
          </a:solidFill>
          <a:prstDash val="solid"/>
          <a:miter lim="800000"/>
        </a:ln>
        <a:effectLst/>
      </dgm:spPr>
      <dgm:t>
        <a:bodyPr/>
        <a:lstStyle/>
        <a:p>
          <a:pPr algn="ctr">
            <a:buNone/>
          </a:pPr>
          <a:endParaRPr lang="ru-RU">
            <a:solidFill>
              <a:sysClr val="window" lastClr="FFFFFF"/>
            </a:solidFill>
            <a:latin typeface="Calibri" panose="020F0502020204030204"/>
            <a:ea typeface="+mn-ea"/>
            <a:cs typeface="+mn-cs"/>
          </a:endParaRPr>
        </a:p>
      </dgm:t>
    </dgm:pt>
    <dgm:pt modelId="{548B1776-CC42-468A-B226-4647AA99C76F}" type="sibTrans" cxnId="{87DBCEB4-B0E0-4A75-93EE-790FCEC24F30}">
      <dgm:prSet/>
      <dgm:spPr/>
      <dgm:t>
        <a:bodyPr/>
        <a:lstStyle/>
        <a:p>
          <a:pPr algn="ctr"/>
          <a:endParaRPr lang="ru-RU"/>
        </a:p>
      </dgm:t>
    </dgm:pt>
    <dgm:pt modelId="{AB4FD544-581B-47AB-8EA7-939C13898AC4}">
      <dgm:prSet phldrT="[Текст]" custT="1">
        <dgm:style>
          <a:lnRef idx="1">
            <a:schemeClr val="accent5"/>
          </a:lnRef>
          <a:fillRef idx="2">
            <a:schemeClr val="accent5"/>
          </a:fillRef>
          <a:effectRef idx="1">
            <a:schemeClr val="accent5"/>
          </a:effectRef>
          <a:fontRef idx="minor">
            <a:schemeClr val="dk1"/>
          </a:fontRef>
        </dgm:style>
      </dgm:prSet>
      <dgm:spPr>
        <a:xfrm>
          <a:off x="3779645" y="754877"/>
          <a:ext cx="749196" cy="573486"/>
        </a:xfrm>
        <a:solidFill>
          <a:sysClr val="window" lastClr="FFFFFF"/>
        </a:solidFill>
        <a:ln w="6350" cap="flat" cmpd="sng" algn="ctr">
          <a:noFill/>
          <a:prstDash val="solid"/>
          <a:miter lim="800000"/>
        </a:ln>
        <a:effectLst/>
      </dgm:spPr>
      <dgm:t>
        <a:bodyPr/>
        <a:lstStyle/>
        <a:p>
          <a:pPr algn="ctr">
            <a:buNone/>
          </a:pPr>
          <a:r>
            <a:rPr lang="en-US" sz="1400" dirty="0">
              <a:solidFill>
                <a:sysClr val="windowText" lastClr="000000"/>
              </a:solidFill>
              <a:latin typeface="Times New Roman" panose="02020603050405020304" pitchFamily="18" charset="0"/>
              <a:ea typeface="+mn-ea"/>
              <a:cs typeface="Times New Roman" panose="02020603050405020304" pitchFamily="18" charset="0"/>
            </a:rPr>
            <a:t>Аймақ </a:t>
          </a:r>
          <a:endParaRPr lang="ru-RU" sz="14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9B84112F-2408-45F0-BC67-1569BA30F532}" type="parTrans" cxnId="{14C9100C-F6DB-49DE-BEAC-1BEB02194EFA}">
      <dgm:prSet/>
      <dgm:spPr>
        <a:xfrm>
          <a:off x="3394325" y="1032464"/>
          <a:ext cx="385319" cy="18312"/>
        </a:xfrm>
        <a:noFill/>
        <a:ln w="12700" cap="flat" cmpd="sng" algn="ctr">
          <a:solidFill>
            <a:srgbClr val="7030A0"/>
          </a:solidFill>
          <a:prstDash val="solid"/>
          <a:miter lim="800000"/>
        </a:ln>
        <a:effectLst/>
      </dgm:spPr>
      <dgm:t>
        <a:bodyPr/>
        <a:lstStyle/>
        <a:p>
          <a:pPr algn="ctr">
            <a:buNone/>
          </a:pPr>
          <a:endParaRPr lang="ru-RU">
            <a:solidFill>
              <a:sysClr val="window" lastClr="FFFFFF"/>
            </a:solidFill>
            <a:latin typeface="Calibri" panose="020F0502020204030204"/>
            <a:ea typeface="+mn-ea"/>
            <a:cs typeface="+mn-cs"/>
          </a:endParaRPr>
        </a:p>
      </dgm:t>
    </dgm:pt>
    <dgm:pt modelId="{9D343718-9C9F-47A8-9EBD-FC5F1920A19B}" type="sibTrans" cxnId="{14C9100C-F6DB-49DE-BEAC-1BEB02194EFA}">
      <dgm:prSet/>
      <dgm:spPr/>
      <dgm:t>
        <a:bodyPr/>
        <a:lstStyle/>
        <a:p>
          <a:pPr algn="ctr"/>
          <a:endParaRPr lang="ru-RU"/>
        </a:p>
      </dgm:t>
    </dgm:pt>
    <dgm:pt modelId="{5D8A18E5-8824-408B-B2C3-A1BE1D0911D0}">
      <dgm:prSet phldrT="[Текст]" custT="1">
        <dgm:style>
          <a:lnRef idx="1">
            <a:schemeClr val="accent5"/>
          </a:lnRef>
          <a:fillRef idx="2">
            <a:schemeClr val="accent5"/>
          </a:fillRef>
          <a:effectRef idx="1">
            <a:schemeClr val="accent5"/>
          </a:effectRef>
          <a:fontRef idx="minor">
            <a:schemeClr val="dk1"/>
          </a:fontRef>
        </dgm:style>
      </dgm:prSet>
      <dgm:spPr>
        <a:xfrm>
          <a:off x="2584429" y="1483380"/>
          <a:ext cx="573486" cy="573486"/>
        </a:xfrm>
        <a:solidFill>
          <a:sysClr val="window" lastClr="FFFFFF"/>
        </a:solidFill>
        <a:ln w="6350" cap="flat" cmpd="sng" algn="ctr">
          <a:noFill/>
          <a:prstDash val="solid"/>
          <a:miter lim="800000"/>
        </a:ln>
        <a:effectLst/>
      </dgm:spPr>
      <dgm:t>
        <a:bodyPr/>
        <a:lstStyle/>
        <a:p>
          <a:pPr algn="ctr">
            <a:buNone/>
          </a:pPr>
          <a:r>
            <a:rPr lang="en-US" sz="1400" dirty="0">
              <a:solidFill>
                <a:sysClr val="windowText" lastClr="000000"/>
              </a:solidFill>
              <a:latin typeface="Times New Roman" panose="02020603050405020304" pitchFamily="18" charset="0"/>
              <a:ea typeface="+mn-ea"/>
              <a:cs typeface="Times New Roman" panose="02020603050405020304" pitchFamily="18" charset="0"/>
            </a:rPr>
            <a:t>Руханият  </a:t>
          </a:r>
          <a:endParaRPr lang="ru-RU" sz="14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9A66EAB2-4D9F-4237-90BF-DE6BB7456C90}" type="parTrans" cxnId="{707843DF-0B58-4A4C-8F2B-3AC2D0F15B5E}">
      <dgm:prSet/>
      <dgm:spPr>
        <a:xfrm rot="5151492">
          <a:off x="2738081" y="1370435"/>
          <a:ext cx="209622" cy="18312"/>
        </a:xfrm>
        <a:noFill/>
        <a:ln w="12700" cap="flat" cmpd="sng" algn="ctr">
          <a:solidFill>
            <a:srgbClr val="7030A0"/>
          </a:solidFill>
          <a:prstDash val="solid"/>
          <a:miter lim="800000"/>
        </a:ln>
        <a:effectLst/>
      </dgm:spPr>
      <dgm:t>
        <a:bodyPr/>
        <a:lstStyle/>
        <a:p>
          <a:pPr algn="ctr">
            <a:buNone/>
          </a:pPr>
          <a:endParaRPr lang="ru-RU">
            <a:solidFill>
              <a:sysClr val="window" lastClr="FFFFFF"/>
            </a:solidFill>
            <a:latin typeface="Calibri" panose="020F0502020204030204"/>
            <a:ea typeface="+mn-ea"/>
            <a:cs typeface="+mn-cs"/>
          </a:endParaRPr>
        </a:p>
      </dgm:t>
    </dgm:pt>
    <dgm:pt modelId="{49724ADC-293A-4616-8A9C-C16A7D40BA72}" type="sibTrans" cxnId="{707843DF-0B58-4A4C-8F2B-3AC2D0F15B5E}">
      <dgm:prSet/>
      <dgm:spPr/>
      <dgm:t>
        <a:bodyPr/>
        <a:lstStyle/>
        <a:p>
          <a:pPr algn="ctr"/>
          <a:endParaRPr lang="ru-RU"/>
        </a:p>
      </dgm:t>
    </dgm:pt>
    <dgm:pt modelId="{9CA21715-19EE-4CD9-90D0-9563E44DAFC4}">
      <dgm:prSet custT="1">
        <dgm:style>
          <a:lnRef idx="1">
            <a:schemeClr val="accent5"/>
          </a:lnRef>
          <a:fillRef idx="2">
            <a:schemeClr val="accent5"/>
          </a:fillRef>
          <a:effectRef idx="1">
            <a:schemeClr val="accent5"/>
          </a:effectRef>
          <a:fontRef idx="minor">
            <a:schemeClr val="dk1"/>
          </a:fontRef>
        </dgm:style>
      </dgm:prSet>
      <dgm:spPr>
        <a:xfrm>
          <a:off x="1187183" y="851596"/>
          <a:ext cx="749082" cy="573486"/>
        </a:xfrm>
        <a:solidFill>
          <a:sysClr val="window" lastClr="FFFFFF"/>
        </a:solidFill>
        <a:ln w="6350" cap="flat" cmpd="sng" algn="ctr">
          <a:noFill/>
          <a:prstDash val="solid"/>
          <a:miter lim="800000"/>
        </a:ln>
        <a:effectLst/>
      </dgm:spPr>
      <dgm:t>
        <a:bodyPr/>
        <a:lstStyle/>
        <a:p>
          <a:pPr algn="ctr">
            <a:buNone/>
          </a:pPr>
          <a:endParaRPr lang="kk-KZ" sz="1400" dirty="0">
            <a:solidFill>
              <a:sysClr val="windowText" lastClr="000000"/>
            </a:solidFill>
            <a:effectLst/>
            <a:latin typeface="Times New Roman" panose="02020603050405020304" pitchFamily="18" charset="0"/>
            <a:ea typeface="+mn-ea"/>
            <a:cs typeface="Times New Roman" panose="02020603050405020304" pitchFamily="18" charset="0"/>
          </a:endParaRPr>
        </a:p>
        <a:p>
          <a:pPr algn="ctr">
            <a:buNone/>
          </a:pPr>
          <a:r>
            <a:rPr lang="kk-KZ" sz="1400" dirty="0">
              <a:solidFill>
                <a:sysClr val="windowText" lastClr="000000"/>
              </a:solidFill>
              <a:effectLst/>
              <a:latin typeface="Times New Roman" panose="02020603050405020304" pitchFamily="18" charset="0"/>
              <a:ea typeface="+mn-ea"/>
              <a:cs typeface="Times New Roman" panose="02020603050405020304" pitchFamily="18" charset="0"/>
            </a:rPr>
            <a:t>Сараптама </a:t>
          </a:r>
          <a:endParaRPr lang="en-US" sz="1400" dirty="0">
            <a:solidFill>
              <a:sysClr val="windowText" lastClr="000000"/>
            </a:solidFill>
            <a:effectLst/>
            <a:latin typeface="Times New Roman" panose="02020603050405020304" pitchFamily="18" charset="0"/>
            <a:ea typeface="+mn-ea"/>
            <a:cs typeface="Times New Roman" panose="02020603050405020304" pitchFamily="18" charset="0"/>
          </a:endParaRPr>
        </a:p>
        <a:p>
          <a:pPr algn="ctr">
            <a:buNone/>
          </a:pPr>
          <a:endParaRPr lang="ru-RU" sz="1400" dirty="0">
            <a:solidFill>
              <a:sysClr val="windowText" lastClr="000000"/>
            </a:solidFill>
            <a:effectLst/>
            <a:latin typeface="Times New Roman" panose="02020603050405020304" pitchFamily="18" charset="0"/>
            <a:ea typeface="+mn-ea"/>
            <a:cs typeface="Times New Roman" panose="02020603050405020304" pitchFamily="18" charset="0"/>
          </a:endParaRPr>
        </a:p>
      </dgm:t>
    </dgm:pt>
    <dgm:pt modelId="{0B57A1A3-C839-4268-8C2E-6EC2650EDE46}" type="parTrans" cxnId="{D0802F39-08C7-419B-BE55-DDDCB8C67928}">
      <dgm:prSet/>
      <dgm:spPr>
        <a:xfrm rot="10535940">
          <a:off x="1933916" y="1088256"/>
          <a:ext cx="319167" cy="18312"/>
        </a:xfrm>
        <a:noFill/>
        <a:ln w="12700" cap="flat" cmpd="sng" algn="ctr">
          <a:solidFill>
            <a:srgbClr val="7030A0"/>
          </a:solidFill>
          <a:prstDash val="solid"/>
          <a:miter lim="800000"/>
        </a:ln>
        <a:effectLst/>
      </dgm:spPr>
      <dgm:t>
        <a:bodyPr/>
        <a:lstStyle/>
        <a:p>
          <a:pPr algn="ctr">
            <a:buNone/>
          </a:pPr>
          <a:endParaRPr lang="ru-RU">
            <a:solidFill>
              <a:sysClr val="window" lastClr="FFFFFF"/>
            </a:solidFill>
            <a:latin typeface="Calibri" panose="020F0502020204030204"/>
            <a:ea typeface="+mn-ea"/>
            <a:cs typeface="+mn-cs"/>
          </a:endParaRPr>
        </a:p>
      </dgm:t>
    </dgm:pt>
    <dgm:pt modelId="{3FFF81C8-22D4-4298-9C44-94585631EC50}" type="sibTrans" cxnId="{D0802F39-08C7-419B-BE55-DDDCB8C67928}">
      <dgm:prSet/>
      <dgm:spPr/>
      <dgm:t>
        <a:bodyPr/>
        <a:lstStyle/>
        <a:p>
          <a:pPr algn="ctr"/>
          <a:endParaRPr lang="ru-RU"/>
        </a:p>
      </dgm:t>
    </dgm:pt>
    <dgm:pt modelId="{194A71EA-CB74-401B-9BFA-52F3D64C6907}">
      <dgm:prSet/>
      <dgm:spPr/>
      <dgm:t>
        <a:bodyPr/>
        <a:lstStyle/>
        <a:p>
          <a:pPr algn="ctr"/>
          <a:endParaRPr lang="ru-RU"/>
        </a:p>
      </dgm:t>
    </dgm:pt>
    <dgm:pt modelId="{618686EC-00EE-449C-8F36-0F576A60B476}" type="parTrans" cxnId="{362F6D29-BC86-416F-9584-7457DC561FC1}">
      <dgm:prSet/>
      <dgm:spPr/>
      <dgm:t>
        <a:bodyPr/>
        <a:lstStyle/>
        <a:p>
          <a:pPr algn="ctr"/>
          <a:endParaRPr lang="ru-RU"/>
        </a:p>
      </dgm:t>
    </dgm:pt>
    <dgm:pt modelId="{90459812-F3C5-498C-88AB-45CBB1304FBC}" type="sibTrans" cxnId="{362F6D29-BC86-416F-9584-7457DC561FC1}">
      <dgm:prSet/>
      <dgm:spPr/>
      <dgm:t>
        <a:bodyPr/>
        <a:lstStyle/>
        <a:p>
          <a:pPr algn="ctr"/>
          <a:endParaRPr lang="ru-RU"/>
        </a:p>
      </dgm:t>
    </dgm:pt>
    <dgm:pt modelId="{9ADAE51A-7016-40AB-BD8A-16B55F32B59B}">
      <dgm:prSet/>
      <dgm:spPr/>
      <dgm:t>
        <a:bodyPr/>
        <a:lstStyle/>
        <a:p>
          <a:pPr algn="ctr"/>
          <a:endParaRPr lang="ru-RU"/>
        </a:p>
      </dgm:t>
    </dgm:pt>
    <dgm:pt modelId="{EDFA180C-2EF6-4A6D-845E-8E7F0B531782}" type="parTrans" cxnId="{7F2D37F8-4AEF-4E88-BD7E-4A86C2490B4B}">
      <dgm:prSet/>
      <dgm:spPr/>
      <dgm:t>
        <a:bodyPr/>
        <a:lstStyle/>
        <a:p>
          <a:pPr algn="ctr"/>
          <a:endParaRPr lang="ru-RU"/>
        </a:p>
      </dgm:t>
    </dgm:pt>
    <dgm:pt modelId="{652022FC-1F50-466C-BC41-2622E2A37904}" type="sibTrans" cxnId="{7F2D37F8-4AEF-4E88-BD7E-4A86C2490B4B}">
      <dgm:prSet/>
      <dgm:spPr/>
      <dgm:t>
        <a:bodyPr/>
        <a:lstStyle/>
        <a:p>
          <a:pPr algn="ctr"/>
          <a:endParaRPr lang="ru-RU"/>
        </a:p>
      </dgm:t>
    </dgm:pt>
    <dgm:pt modelId="{976FDC39-77D4-4447-8812-24557C2D2A8F}">
      <dgm:prSet/>
      <dgm:spPr/>
      <dgm:t>
        <a:bodyPr/>
        <a:lstStyle/>
        <a:p>
          <a:pPr algn="ctr"/>
          <a:endParaRPr lang="ru-RU"/>
        </a:p>
      </dgm:t>
    </dgm:pt>
    <dgm:pt modelId="{5730707A-C665-4E69-B02F-439147F58861}" type="parTrans" cxnId="{47B3DDC5-2735-4985-9534-431138AEB692}">
      <dgm:prSet/>
      <dgm:spPr/>
      <dgm:t>
        <a:bodyPr/>
        <a:lstStyle/>
        <a:p>
          <a:pPr algn="ctr"/>
          <a:endParaRPr lang="ru-RU"/>
        </a:p>
      </dgm:t>
    </dgm:pt>
    <dgm:pt modelId="{1EDE9B32-5A9E-45BD-826C-BF2FB1DD23DA}" type="sibTrans" cxnId="{47B3DDC5-2735-4985-9534-431138AEB692}">
      <dgm:prSet/>
      <dgm:spPr/>
      <dgm:t>
        <a:bodyPr/>
        <a:lstStyle/>
        <a:p>
          <a:pPr algn="ctr"/>
          <a:endParaRPr lang="ru-RU"/>
        </a:p>
      </dgm:t>
    </dgm:pt>
    <dgm:pt modelId="{85B8D2DA-1A1D-4970-9FB5-94F7DD572BCC}">
      <dgm:prSet/>
      <dgm:spPr/>
      <dgm:t>
        <a:bodyPr/>
        <a:lstStyle/>
        <a:p>
          <a:pPr algn="ctr"/>
          <a:endParaRPr lang="ru-RU"/>
        </a:p>
      </dgm:t>
    </dgm:pt>
    <dgm:pt modelId="{F1905872-25E7-48D4-B9D4-6F0C04B4EC0D}" type="parTrans" cxnId="{BC05F549-0478-4240-A1D6-E0A8307C6AFA}">
      <dgm:prSet/>
      <dgm:spPr/>
      <dgm:t>
        <a:bodyPr/>
        <a:lstStyle/>
        <a:p>
          <a:pPr algn="ctr"/>
          <a:endParaRPr lang="ru-RU"/>
        </a:p>
      </dgm:t>
    </dgm:pt>
    <dgm:pt modelId="{6D6C7630-D24F-4F1F-94D6-07E0ECF3DBDA}" type="sibTrans" cxnId="{BC05F549-0478-4240-A1D6-E0A8307C6AFA}">
      <dgm:prSet/>
      <dgm:spPr/>
      <dgm:t>
        <a:bodyPr/>
        <a:lstStyle/>
        <a:p>
          <a:pPr algn="ctr"/>
          <a:endParaRPr lang="ru-RU"/>
        </a:p>
      </dgm:t>
    </dgm:pt>
    <dgm:pt modelId="{CDE99210-8EC5-4430-B79B-B66CA525DB08}">
      <dgm:prSet/>
      <dgm:spPr/>
      <dgm:t>
        <a:bodyPr/>
        <a:lstStyle/>
        <a:p>
          <a:pPr algn="ctr"/>
          <a:endParaRPr lang="ru-RU"/>
        </a:p>
      </dgm:t>
    </dgm:pt>
    <dgm:pt modelId="{CDB1A69A-5A71-4EE3-B330-C7EA1E73EB82}" type="parTrans" cxnId="{0FB29932-D9EE-4843-B2F1-FC74FC809708}">
      <dgm:prSet/>
      <dgm:spPr/>
      <dgm:t>
        <a:bodyPr/>
        <a:lstStyle/>
        <a:p>
          <a:pPr algn="ctr"/>
          <a:endParaRPr lang="ru-RU"/>
        </a:p>
      </dgm:t>
    </dgm:pt>
    <dgm:pt modelId="{8D08ABFC-1D5F-4B9B-8571-24D29D114DEF}" type="sibTrans" cxnId="{0FB29932-D9EE-4843-B2F1-FC74FC809708}">
      <dgm:prSet/>
      <dgm:spPr/>
      <dgm:t>
        <a:bodyPr/>
        <a:lstStyle/>
        <a:p>
          <a:pPr algn="ctr"/>
          <a:endParaRPr lang="ru-RU"/>
        </a:p>
      </dgm:t>
    </dgm:pt>
    <dgm:pt modelId="{863B2AD4-0FA9-43D9-9F36-1699696DE9F2}">
      <dgm:prSet/>
      <dgm:spPr/>
      <dgm:t>
        <a:bodyPr/>
        <a:lstStyle/>
        <a:p>
          <a:pPr algn="ctr"/>
          <a:endParaRPr lang="ru-RU"/>
        </a:p>
      </dgm:t>
    </dgm:pt>
    <dgm:pt modelId="{D4F1DD4E-F1C3-4A51-A712-006F44F09D97}" type="parTrans" cxnId="{D90831E5-F05A-4E79-98A2-6006FB7D5E0E}">
      <dgm:prSet/>
      <dgm:spPr/>
      <dgm:t>
        <a:bodyPr/>
        <a:lstStyle/>
        <a:p>
          <a:pPr algn="ctr"/>
          <a:endParaRPr lang="ru-RU"/>
        </a:p>
      </dgm:t>
    </dgm:pt>
    <dgm:pt modelId="{90E47306-FC29-4969-B895-9787C38A70A6}" type="sibTrans" cxnId="{D90831E5-F05A-4E79-98A2-6006FB7D5E0E}">
      <dgm:prSet/>
      <dgm:spPr/>
      <dgm:t>
        <a:bodyPr/>
        <a:lstStyle/>
        <a:p>
          <a:pPr algn="ctr"/>
          <a:endParaRPr lang="ru-RU"/>
        </a:p>
      </dgm:t>
    </dgm:pt>
    <dgm:pt modelId="{AA100033-BED7-4113-BE0C-6A9D3651DA73}">
      <dgm:prSet/>
      <dgm:spPr/>
      <dgm:t>
        <a:bodyPr/>
        <a:lstStyle/>
        <a:p>
          <a:pPr algn="ctr"/>
          <a:endParaRPr lang="ru-RU"/>
        </a:p>
      </dgm:t>
    </dgm:pt>
    <dgm:pt modelId="{AC4F8B33-CCE2-468E-839F-6F9B456BDEC5}" type="parTrans" cxnId="{801D7807-84AD-40D0-9B27-CE7E91528412}">
      <dgm:prSet/>
      <dgm:spPr/>
      <dgm:t>
        <a:bodyPr/>
        <a:lstStyle/>
        <a:p>
          <a:pPr algn="ctr"/>
          <a:endParaRPr lang="ru-RU"/>
        </a:p>
      </dgm:t>
    </dgm:pt>
    <dgm:pt modelId="{16CCAAA3-F935-47B4-A61D-1CD9442135EA}" type="sibTrans" cxnId="{801D7807-84AD-40D0-9B27-CE7E91528412}">
      <dgm:prSet/>
      <dgm:spPr/>
      <dgm:t>
        <a:bodyPr/>
        <a:lstStyle/>
        <a:p>
          <a:pPr algn="ctr"/>
          <a:endParaRPr lang="ru-RU"/>
        </a:p>
      </dgm:t>
    </dgm:pt>
    <dgm:pt modelId="{D0A331CB-5780-44BA-8E5F-00BC9FC8FA7F}">
      <dgm:prSet custT="1"/>
      <dgm:spPr>
        <a:xfrm>
          <a:off x="1642765" y="632937"/>
          <a:ext cx="902946" cy="902946"/>
        </a:xfrm>
        <a:prstGeom prst="ellipse">
          <a:avLst/>
        </a:prstGeom>
        <a:solidFill>
          <a:sysClr val="window" lastClr="FFFFFF"/>
        </a:solidFill>
        <a:ln w="12700" cap="flat" cmpd="sng" algn="ctr">
          <a:noFill/>
          <a:prstDash val="solid"/>
          <a:miter lim="800000"/>
        </a:ln>
        <a:effectLst/>
      </dgm:spPr>
      <dgm:t>
        <a:bodyPr/>
        <a:lstStyle/>
        <a:p>
          <a:pPr algn="ctr">
            <a:buNone/>
          </a:pPr>
          <a:endParaRPr lang="kk-KZ" sz="14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0095F4B8-6CFC-4330-9051-5AF7931FE4E5}" type="parTrans" cxnId="{20CD869F-8843-42C0-9A33-9E2770590A9A}">
      <dgm:prSet/>
      <dgm:spPr>
        <a:xfrm rot="12600000">
          <a:off x="2550460" y="1249451"/>
          <a:ext cx="191015" cy="307001"/>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lgn="ctr">
            <a:buNone/>
          </a:pPr>
          <a:endParaRPr lang="ru-RU">
            <a:solidFill>
              <a:sysClr val="window" lastClr="FFFFFF"/>
            </a:solidFill>
            <a:latin typeface="Calibri" panose="020F0502020204030204"/>
            <a:ea typeface="+mn-ea"/>
            <a:cs typeface="+mn-cs"/>
          </a:endParaRPr>
        </a:p>
      </dgm:t>
    </dgm:pt>
    <dgm:pt modelId="{A0809F90-5399-4E7B-BC4E-EE5DA5F0E81B}" type="sibTrans" cxnId="{20CD869F-8843-42C0-9A33-9E2770590A9A}">
      <dgm:prSet/>
      <dgm:spPr/>
      <dgm:t>
        <a:bodyPr/>
        <a:lstStyle/>
        <a:p>
          <a:pPr algn="ctr"/>
          <a:endParaRPr lang="ru-RU"/>
        </a:p>
      </dgm:t>
    </dgm:pt>
    <dgm:pt modelId="{EBA37EA6-9937-44A5-ABCA-02C1F668BA6F}" type="pres">
      <dgm:prSet presAssocID="{745E2D5E-E1DB-4035-B1B2-3708572879DA}" presName="cycle" presStyleCnt="0">
        <dgm:presLayoutVars>
          <dgm:chMax val="1"/>
          <dgm:dir/>
          <dgm:animLvl val="ctr"/>
          <dgm:resizeHandles val="exact"/>
        </dgm:presLayoutVars>
      </dgm:prSet>
      <dgm:spPr/>
    </dgm:pt>
    <dgm:pt modelId="{083719A0-FFD8-4700-B22A-006160BF7EC2}" type="pres">
      <dgm:prSet presAssocID="{06388DC3-5F8E-4B6F-92BE-9DEDE165F72D}" presName="centerShape" presStyleLbl="node0" presStyleIdx="0" presStyleCnt="1" custScaleX="200844" custScaleY="81444"/>
      <dgm:spPr>
        <a:prstGeom prst="ellipse">
          <a:avLst/>
        </a:prstGeom>
      </dgm:spPr>
    </dgm:pt>
    <dgm:pt modelId="{E14CE701-7938-488A-AA75-EE97B1EB46FC}" type="pres">
      <dgm:prSet presAssocID="{4818E3BF-180A-45CC-9F44-D0E0395F4FCF}" presName="Name9" presStyleLbl="parChTrans1D2" presStyleIdx="0" presStyleCnt="4"/>
      <dgm:spPr>
        <a:prstGeom prst="rightArrow">
          <a:avLst>
            <a:gd name="adj1" fmla="val 60000"/>
            <a:gd name="adj2" fmla="val 50000"/>
          </a:avLst>
        </a:prstGeom>
      </dgm:spPr>
    </dgm:pt>
    <dgm:pt modelId="{7063BD16-4931-4DDD-AB68-F5442D140811}" type="pres">
      <dgm:prSet presAssocID="{4818E3BF-180A-45CC-9F44-D0E0395F4FCF}" presName="connTx" presStyleLbl="parChTrans1D2" presStyleIdx="0" presStyleCnt="4"/>
      <dgm:spPr/>
    </dgm:pt>
    <dgm:pt modelId="{816518C1-9855-4F8F-9B15-94292D47CA2B}" type="pres">
      <dgm:prSet presAssocID="{C37D639F-A573-4729-AB0D-7AB0FA55F7E1}" presName="node" presStyleLbl="node1" presStyleIdx="0" presStyleCnt="4" custScaleX="127272" custRadScaleRad="97557" custRadScaleInc="0">
        <dgm:presLayoutVars>
          <dgm:bulletEnabled val="1"/>
        </dgm:presLayoutVars>
      </dgm:prSet>
      <dgm:spPr>
        <a:prstGeom prst="ellipse">
          <a:avLst/>
        </a:prstGeom>
      </dgm:spPr>
    </dgm:pt>
    <dgm:pt modelId="{F1046BFD-3D7B-4B1A-A653-9C904C3C2E63}" type="pres">
      <dgm:prSet presAssocID="{9B84112F-2408-45F0-BC67-1569BA30F532}" presName="Name9" presStyleLbl="parChTrans1D2" presStyleIdx="1" presStyleCnt="4"/>
      <dgm:spPr>
        <a:prstGeom prst="rightArrow">
          <a:avLst>
            <a:gd name="adj1" fmla="val 60000"/>
            <a:gd name="adj2" fmla="val 50000"/>
          </a:avLst>
        </a:prstGeom>
      </dgm:spPr>
    </dgm:pt>
    <dgm:pt modelId="{58E4FAB7-CBC9-4313-9E05-A24F375C6279}" type="pres">
      <dgm:prSet presAssocID="{9B84112F-2408-45F0-BC67-1569BA30F532}" presName="connTx" presStyleLbl="parChTrans1D2" presStyleIdx="1" presStyleCnt="4"/>
      <dgm:spPr/>
    </dgm:pt>
    <dgm:pt modelId="{D5FF03AD-097D-4AE5-8B7C-DC85424C124E}" type="pres">
      <dgm:prSet presAssocID="{AB4FD544-581B-47AB-8EA7-939C13898AC4}" presName="node" presStyleLbl="node1" presStyleIdx="1" presStyleCnt="4" custScaleX="130639" custRadScaleRad="178887" custRadScaleInc="0">
        <dgm:presLayoutVars>
          <dgm:bulletEnabled val="1"/>
        </dgm:presLayoutVars>
      </dgm:prSet>
      <dgm:spPr>
        <a:prstGeom prst="ellipse">
          <a:avLst/>
        </a:prstGeom>
      </dgm:spPr>
    </dgm:pt>
    <dgm:pt modelId="{CD460AA8-6EC3-4BED-8ACE-CCA0D8888371}" type="pres">
      <dgm:prSet presAssocID="{9A66EAB2-4D9F-4237-90BF-DE6BB7456C90}" presName="Name9" presStyleLbl="parChTrans1D2" presStyleIdx="2" presStyleCnt="4"/>
      <dgm:spPr>
        <a:prstGeom prst="rightArrow">
          <a:avLst>
            <a:gd name="adj1" fmla="val 60000"/>
            <a:gd name="adj2" fmla="val 50000"/>
          </a:avLst>
        </a:prstGeom>
      </dgm:spPr>
    </dgm:pt>
    <dgm:pt modelId="{BBABC03E-EFB3-4219-9843-37558DE87A3B}" type="pres">
      <dgm:prSet presAssocID="{9A66EAB2-4D9F-4237-90BF-DE6BB7456C90}" presName="connTx" presStyleLbl="parChTrans1D2" presStyleIdx="2" presStyleCnt="4"/>
      <dgm:spPr/>
    </dgm:pt>
    <dgm:pt modelId="{135F7042-F6DE-4220-868E-8D70DDF08A0A}" type="pres">
      <dgm:prSet presAssocID="{5D8A18E5-8824-408B-B2C3-A1BE1D0911D0}" presName="node" presStyleLbl="node1" presStyleIdx="2" presStyleCnt="4" custRadScaleRad="97813" custRadScaleInc="-9204">
        <dgm:presLayoutVars>
          <dgm:bulletEnabled val="1"/>
        </dgm:presLayoutVars>
      </dgm:prSet>
      <dgm:spPr>
        <a:prstGeom prst="ellipse">
          <a:avLst/>
        </a:prstGeom>
      </dgm:spPr>
    </dgm:pt>
    <dgm:pt modelId="{9553E501-FF7D-4497-96B0-41C574E09FF0}" type="pres">
      <dgm:prSet presAssocID="{0B57A1A3-C839-4268-8C2E-6EC2650EDE46}" presName="Name9" presStyleLbl="parChTrans1D2" presStyleIdx="3" presStyleCnt="4"/>
      <dgm:spPr>
        <a:prstGeom prst="rightArrow">
          <a:avLst>
            <a:gd name="adj1" fmla="val 60000"/>
            <a:gd name="adj2" fmla="val 50000"/>
          </a:avLst>
        </a:prstGeom>
      </dgm:spPr>
    </dgm:pt>
    <dgm:pt modelId="{C7E5C4FE-E50B-40D1-B8EB-0889FF1A5F05}" type="pres">
      <dgm:prSet presAssocID="{0B57A1A3-C839-4268-8C2E-6EC2650EDE46}" presName="connTx" presStyleLbl="parChTrans1D2" presStyleIdx="3" presStyleCnt="4"/>
      <dgm:spPr/>
    </dgm:pt>
    <dgm:pt modelId="{29D53410-36DE-40D6-B4F3-9554126BDEFE}" type="pres">
      <dgm:prSet presAssocID="{9CA21715-19EE-4CD9-90D0-9563E44DAFC4}" presName="node" presStyleLbl="node1" presStyleIdx="3" presStyleCnt="4" custScaleX="130619" custRadScaleRad="168788" custRadScaleInc="-9780">
        <dgm:presLayoutVars>
          <dgm:bulletEnabled val="1"/>
        </dgm:presLayoutVars>
      </dgm:prSet>
      <dgm:spPr>
        <a:prstGeom prst="ellipse">
          <a:avLst/>
        </a:prstGeom>
      </dgm:spPr>
    </dgm:pt>
  </dgm:ptLst>
  <dgm:cxnLst>
    <dgm:cxn modelId="{801D7807-84AD-40D0-9B27-CE7E91528412}" srcId="{745E2D5E-E1DB-4035-B1B2-3708572879DA}" destId="{AA100033-BED7-4113-BE0C-6A9D3651DA73}" srcOrd="8" destOrd="0" parTransId="{AC4F8B33-CCE2-468E-839F-6F9B456BDEC5}" sibTransId="{16CCAAA3-F935-47B4-A61D-1CD9442135EA}"/>
    <dgm:cxn modelId="{14C9100C-F6DB-49DE-BEAC-1BEB02194EFA}" srcId="{06388DC3-5F8E-4B6F-92BE-9DEDE165F72D}" destId="{AB4FD544-581B-47AB-8EA7-939C13898AC4}" srcOrd="1" destOrd="0" parTransId="{9B84112F-2408-45F0-BC67-1569BA30F532}" sibTransId="{9D343718-9C9F-47A8-9EBD-FC5F1920A19B}"/>
    <dgm:cxn modelId="{56F76E19-096E-44D3-B61E-9CCF8F69E559}" type="presOf" srcId="{4818E3BF-180A-45CC-9F44-D0E0395F4FCF}" destId="{E14CE701-7938-488A-AA75-EE97B1EB46FC}" srcOrd="0" destOrd="0" presId="urn:microsoft.com/office/officeart/2005/8/layout/radial1"/>
    <dgm:cxn modelId="{B8DA3C20-46C8-45B1-AA2E-1E97EC4BE442}" type="presOf" srcId="{745E2D5E-E1DB-4035-B1B2-3708572879DA}" destId="{EBA37EA6-9937-44A5-ABCA-02C1F668BA6F}" srcOrd="0" destOrd="0" presId="urn:microsoft.com/office/officeart/2005/8/layout/radial1"/>
    <dgm:cxn modelId="{4914B027-70A0-40A3-9AEB-3E10717AB1B7}" type="presOf" srcId="{0B57A1A3-C839-4268-8C2E-6EC2650EDE46}" destId="{C7E5C4FE-E50B-40D1-B8EB-0889FF1A5F05}" srcOrd="1" destOrd="0" presId="urn:microsoft.com/office/officeart/2005/8/layout/radial1"/>
    <dgm:cxn modelId="{ACF0A328-62B1-4DCD-89DA-B27A49125AEC}" type="presOf" srcId="{9CA21715-19EE-4CD9-90D0-9563E44DAFC4}" destId="{29D53410-36DE-40D6-B4F3-9554126BDEFE}" srcOrd="0" destOrd="0" presId="urn:microsoft.com/office/officeart/2005/8/layout/radial1"/>
    <dgm:cxn modelId="{362F6D29-BC86-416F-9584-7457DC561FC1}" srcId="{745E2D5E-E1DB-4035-B1B2-3708572879DA}" destId="{194A71EA-CB74-401B-9BFA-52F3D64C6907}" srcOrd="2" destOrd="0" parTransId="{618686EC-00EE-449C-8F36-0F576A60B476}" sibTransId="{90459812-F3C5-498C-88AB-45CBB1304FBC}"/>
    <dgm:cxn modelId="{AE97E22D-ED29-49E9-8066-38AB6923BF1E}" type="presOf" srcId="{5D8A18E5-8824-408B-B2C3-A1BE1D0911D0}" destId="{135F7042-F6DE-4220-868E-8D70DDF08A0A}" srcOrd="0" destOrd="0" presId="urn:microsoft.com/office/officeart/2005/8/layout/radial1"/>
    <dgm:cxn modelId="{0FB29932-D9EE-4843-B2F1-FC74FC809708}" srcId="{745E2D5E-E1DB-4035-B1B2-3708572879DA}" destId="{CDE99210-8EC5-4430-B79B-B66CA525DB08}" srcOrd="6" destOrd="0" parTransId="{CDB1A69A-5A71-4EE3-B330-C7EA1E73EB82}" sibTransId="{8D08ABFC-1D5F-4B9B-8571-24D29D114DEF}"/>
    <dgm:cxn modelId="{D0802F39-08C7-419B-BE55-DDDCB8C67928}" srcId="{06388DC3-5F8E-4B6F-92BE-9DEDE165F72D}" destId="{9CA21715-19EE-4CD9-90D0-9563E44DAFC4}" srcOrd="3" destOrd="0" parTransId="{0B57A1A3-C839-4268-8C2E-6EC2650EDE46}" sibTransId="{3FFF81C8-22D4-4298-9C44-94585631EC50}"/>
    <dgm:cxn modelId="{DECC4C3C-D297-41C0-9523-B0B7C4FDEEB4}" type="presOf" srcId="{06388DC3-5F8E-4B6F-92BE-9DEDE165F72D}" destId="{083719A0-FFD8-4700-B22A-006160BF7EC2}" srcOrd="0" destOrd="0" presId="urn:microsoft.com/office/officeart/2005/8/layout/radial1"/>
    <dgm:cxn modelId="{9BEE7963-52DA-4B44-BB5B-C18DA64CD4F2}" type="presOf" srcId="{AB4FD544-581B-47AB-8EA7-939C13898AC4}" destId="{D5FF03AD-097D-4AE5-8B7C-DC85424C124E}" srcOrd="0" destOrd="0" presId="urn:microsoft.com/office/officeart/2005/8/layout/radial1"/>
    <dgm:cxn modelId="{BC05F549-0478-4240-A1D6-E0A8307C6AFA}" srcId="{745E2D5E-E1DB-4035-B1B2-3708572879DA}" destId="{85B8D2DA-1A1D-4970-9FB5-94F7DD572BCC}" srcOrd="5" destOrd="0" parTransId="{F1905872-25E7-48D4-B9D4-6F0C04B4EC0D}" sibTransId="{6D6C7630-D24F-4F1F-94D6-07E0ECF3DBDA}"/>
    <dgm:cxn modelId="{A936656B-972A-4B3E-86AD-0833CED1B03A}" type="presOf" srcId="{9A66EAB2-4D9F-4237-90BF-DE6BB7456C90}" destId="{BBABC03E-EFB3-4219-9843-37558DE87A3B}" srcOrd="1" destOrd="0" presId="urn:microsoft.com/office/officeart/2005/8/layout/radial1"/>
    <dgm:cxn modelId="{30F94A9A-794A-4C5C-A305-A51DCD2851B8}" type="presOf" srcId="{9A66EAB2-4D9F-4237-90BF-DE6BB7456C90}" destId="{CD460AA8-6EC3-4BED-8ACE-CCA0D8888371}" srcOrd="0" destOrd="0" presId="urn:microsoft.com/office/officeart/2005/8/layout/radial1"/>
    <dgm:cxn modelId="{20CD869F-8843-42C0-9A33-9E2770590A9A}" srcId="{745E2D5E-E1DB-4035-B1B2-3708572879DA}" destId="{D0A331CB-5780-44BA-8E5F-00BC9FC8FA7F}" srcOrd="1" destOrd="0" parTransId="{0095F4B8-6CFC-4330-9051-5AF7931FE4E5}" sibTransId="{A0809F90-5399-4E7B-BC4E-EE5DA5F0E81B}"/>
    <dgm:cxn modelId="{147C66A5-F5E0-4211-B365-85E991D62A23}" type="presOf" srcId="{4818E3BF-180A-45CC-9F44-D0E0395F4FCF}" destId="{7063BD16-4931-4DDD-AB68-F5442D140811}" srcOrd="1" destOrd="0" presId="urn:microsoft.com/office/officeart/2005/8/layout/radial1"/>
    <dgm:cxn modelId="{E2E06BA6-B88C-4B14-B399-E56134DF4395}" type="presOf" srcId="{C37D639F-A573-4729-AB0D-7AB0FA55F7E1}" destId="{816518C1-9855-4F8F-9B15-94292D47CA2B}" srcOrd="0" destOrd="0" presId="urn:microsoft.com/office/officeart/2005/8/layout/radial1"/>
    <dgm:cxn modelId="{87DBCEB4-B0E0-4A75-93EE-790FCEC24F30}" srcId="{06388DC3-5F8E-4B6F-92BE-9DEDE165F72D}" destId="{C37D639F-A573-4729-AB0D-7AB0FA55F7E1}" srcOrd="0" destOrd="0" parTransId="{4818E3BF-180A-45CC-9F44-D0E0395F4FCF}" sibTransId="{548B1776-CC42-468A-B226-4647AA99C76F}"/>
    <dgm:cxn modelId="{47B3DDC5-2735-4985-9534-431138AEB692}" srcId="{745E2D5E-E1DB-4035-B1B2-3708572879DA}" destId="{976FDC39-77D4-4447-8812-24557C2D2A8F}" srcOrd="4" destOrd="0" parTransId="{5730707A-C665-4E69-B02F-439147F58861}" sibTransId="{1EDE9B32-5A9E-45BD-826C-BF2FB1DD23DA}"/>
    <dgm:cxn modelId="{DA16C3CA-10B6-4047-9AB9-F784FC81EA79}" type="presOf" srcId="{0B57A1A3-C839-4268-8C2E-6EC2650EDE46}" destId="{9553E501-FF7D-4497-96B0-41C574E09FF0}" srcOrd="0" destOrd="0" presId="urn:microsoft.com/office/officeart/2005/8/layout/radial1"/>
    <dgm:cxn modelId="{707843DF-0B58-4A4C-8F2B-3AC2D0F15B5E}" srcId="{06388DC3-5F8E-4B6F-92BE-9DEDE165F72D}" destId="{5D8A18E5-8824-408B-B2C3-A1BE1D0911D0}" srcOrd="2" destOrd="0" parTransId="{9A66EAB2-4D9F-4237-90BF-DE6BB7456C90}" sibTransId="{49724ADC-293A-4616-8A9C-C16A7D40BA72}"/>
    <dgm:cxn modelId="{D90831E5-F05A-4E79-98A2-6006FB7D5E0E}" srcId="{745E2D5E-E1DB-4035-B1B2-3708572879DA}" destId="{863B2AD4-0FA9-43D9-9F36-1699696DE9F2}" srcOrd="7" destOrd="0" parTransId="{D4F1DD4E-F1C3-4A51-A712-006F44F09D97}" sibTransId="{90E47306-FC29-4969-B895-9787C38A70A6}"/>
    <dgm:cxn modelId="{C3C93BE7-E97F-4C4C-AD52-A138FCB368E4}" type="presOf" srcId="{9B84112F-2408-45F0-BC67-1569BA30F532}" destId="{F1046BFD-3D7B-4B1A-A653-9C904C3C2E63}" srcOrd="0" destOrd="0" presId="urn:microsoft.com/office/officeart/2005/8/layout/radial1"/>
    <dgm:cxn modelId="{D91100F8-0F3F-4457-9688-C87042F9F0A2}" srcId="{745E2D5E-E1DB-4035-B1B2-3708572879DA}" destId="{06388DC3-5F8E-4B6F-92BE-9DEDE165F72D}" srcOrd="0" destOrd="0" parTransId="{3A14965B-89C3-4E68-911E-C2904A7C6154}" sibTransId="{710102F3-23A2-437A-B97E-A2763FD47D85}"/>
    <dgm:cxn modelId="{7F2D37F8-4AEF-4E88-BD7E-4A86C2490B4B}" srcId="{745E2D5E-E1DB-4035-B1B2-3708572879DA}" destId="{9ADAE51A-7016-40AB-BD8A-16B55F32B59B}" srcOrd="3" destOrd="0" parTransId="{EDFA180C-2EF6-4A6D-845E-8E7F0B531782}" sibTransId="{652022FC-1F50-466C-BC41-2622E2A37904}"/>
    <dgm:cxn modelId="{EF13A8F9-FCB9-43CA-AE6E-05DA23AB1492}" type="presOf" srcId="{9B84112F-2408-45F0-BC67-1569BA30F532}" destId="{58E4FAB7-CBC9-4313-9E05-A24F375C6279}" srcOrd="1" destOrd="0" presId="urn:microsoft.com/office/officeart/2005/8/layout/radial1"/>
    <dgm:cxn modelId="{A7A70E55-0D70-4432-89D8-FAF6C0DD39E1}" type="presParOf" srcId="{EBA37EA6-9937-44A5-ABCA-02C1F668BA6F}" destId="{083719A0-FFD8-4700-B22A-006160BF7EC2}" srcOrd="0" destOrd="0" presId="urn:microsoft.com/office/officeart/2005/8/layout/radial1"/>
    <dgm:cxn modelId="{9AC9DB74-E433-4998-935D-639B1EB0E152}" type="presParOf" srcId="{EBA37EA6-9937-44A5-ABCA-02C1F668BA6F}" destId="{E14CE701-7938-488A-AA75-EE97B1EB46FC}" srcOrd="1" destOrd="0" presId="urn:microsoft.com/office/officeart/2005/8/layout/radial1"/>
    <dgm:cxn modelId="{F52BC999-3B50-4B5C-9E3D-C338B29D47A0}" type="presParOf" srcId="{E14CE701-7938-488A-AA75-EE97B1EB46FC}" destId="{7063BD16-4931-4DDD-AB68-F5442D140811}" srcOrd="0" destOrd="0" presId="urn:microsoft.com/office/officeart/2005/8/layout/radial1"/>
    <dgm:cxn modelId="{969A13F7-6361-4EDB-BA6D-25123043F26B}" type="presParOf" srcId="{EBA37EA6-9937-44A5-ABCA-02C1F668BA6F}" destId="{816518C1-9855-4F8F-9B15-94292D47CA2B}" srcOrd="2" destOrd="0" presId="urn:microsoft.com/office/officeart/2005/8/layout/radial1"/>
    <dgm:cxn modelId="{8A5A2543-C5FB-4C90-A718-B37504AB362D}" type="presParOf" srcId="{EBA37EA6-9937-44A5-ABCA-02C1F668BA6F}" destId="{F1046BFD-3D7B-4B1A-A653-9C904C3C2E63}" srcOrd="3" destOrd="0" presId="urn:microsoft.com/office/officeart/2005/8/layout/radial1"/>
    <dgm:cxn modelId="{D3A6BBFD-36D2-43E5-8BC2-F283B3C0D802}" type="presParOf" srcId="{F1046BFD-3D7B-4B1A-A653-9C904C3C2E63}" destId="{58E4FAB7-CBC9-4313-9E05-A24F375C6279}" srcOrd="0" destOrd="0" presId="urn:microsoft.com/office/officeart/2005/8/layout/radial1"/>
    <dgm:cxn modelId="{F00B170B-C61A-4ACF-BA51-E90DDB7B5C8A}" type="presParOf" srcId="{EBA37EA6-9937-44A5-ABCA-02C1F668BA6F}" destId="{D5FF03AD-097D-4AE5-8B7C-DC85424C124E}" srcOrd="4" destOrd="0" presId="urn:microsoft.com/office/officeart/2005/8/layout/radial1"/>
    <dgm:cxn modelId="{0DB7695B-ACD2-4DF9-8830-9F29C736D982}" type="presParOf" srcId="{EBA37EA6-9937-44A5-ABCA-02C1F668BA6F}" destId="{CD460AA8-6EC3-4BED-8ACE-CCA0D8888371}" srcOrd="5" destOrd="0" presId="urn:microsoft.com/office/officeart/2005/8/layout/radial1"/>
    <dgm:cxn modelId="{6F32A283-58E4-4629-99F2-5DD269BAD108}" type="presParOf" srcId="{CD460AA8-6EC3-4BED-8ACE-CCA0D8888371}" destId="{BBABC03E-EFB3-4219-9843-37558DE87A3B}" srcOrd="0" destOrd="0" presId="urn:microsoft.com/office/officeart/2005/8/layout/radial1"/>
    <dgm:cxn modelId="{D6B83D9D-A2D0-4AAB-9284-382798680413}" type="presParOf" srcId="{EBA37EA6-9937-44A5-ABCA-02C1F668BA6F}" destId="{135F7042-F6DE-4220-868E-8D70DDF08A0A}" srcOrd="6" destOrd="0" presId="urn:microsoft.com/office/officeart/2005/8/layout/radial1"/>
    <dgm:cxn modelId="{2AAC2AF1-FCCF-4239-A530-216038409D2F}" type="presParOf" srcId="{EBA37EA6-9937-44A5-ABCA-02C1F668BA6F}" destId="{9553E501-FF7D-4497-96B0-41C574E09FF0}" srcOrd="7" destOrd="0" presId="urn:microsoft.com/office/officeart/2005/8/layout/radial1"/>
    <dgm:cxn modelId="{798CB66A-CA8C-4C18-BB50-C1FA9CAF6162}" type="presParOf" srcId="{9553E501-FF7D-4497-96B0-41C574E09FF0}" destId="{C7E5C4FE-E50B-40D1-B8EB-0889FF1A5F05}" srcOrd="0" destOrd="0" presId="urn:microsoft.com/office/officeart/2005/8/layout/radial1"/>
    <dgm:cxn modelId="{720DB618-79DC-4EE5-A875-AA55AC27A22C}" type="presParOf" srcId="{EBA37EA6-9937-44A5-ABCA-02C1F668BA6F}" destId="{29D53410-36DE-40D6-B4F3-9554126BDEFE}" srcOrd="8" destOrd="0" presId="urn:microsoft.com/office/officeart/2005/8/layout/radial1"/>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745E2D5E-E1DB-4035-B1B2-3708572879DA}" type="doc">
      <dgm:prSet loTypeId="urn:microsoft.com/office/officeart/2005/8/layout/radial1" loCatId="cycle" qsTypeId="urn:microsoft.com/office/officeart/2005/8/quickstyle/simple1#11" qsCatId="simple" csTypeId="urn:microsoft.com/office/officeart/2005/8/colors/accent1_2#11" csCatId="accent1" phldr="1"/>
      <dgm:spPr/>
      <dgm:t>
        <a:bodyPr/>
        <a:lstStyle/>
        <a:p>
          <a:endParaRPr lang="ru-RU"/>
        </a:p>
      </dgm:t>
    </dgm:pt>
    <dgm:pt modelId="{06388DC3-5F8E-4B6F-92BE-9DEDE165F72D}">
      <dgm:prSet phldrT="[Текст]" custT="1">
        <dgm:style>
          <a:lnRef idx="1">
            <a:schemeClr val="accent1"/>
          </a:lnRef>
          <a:fillRef idx="2">
            <a:schemeClr val="accent1"/>
          </a:fillRef>
          <a:effectRef idx="1">
            <a:schemeClr val="accent1"/>
          </a:effectRef>
          <a:fontRef idx="minor">
            <a:schemeClr val="dk1"/>
          </a:fontRef>
        </dgm:style>
      </dgm:prSet>
      <dgm:spPr>
        <a:xfrm>
          <a:off x="2512263" y="813478"/>
          <a:ext cx="936478" cy="615541"/>
        </a:xfrm>
        <a:solidFill>
          <a:sysClr val="window" lastClr="FFFFFF"/>
        </a:solidFill>
        <a:ln w="6350" cap="flat" cmpd="sng" algn="ctr">
          <a:noFill/>
          <a:prstDash val="solid"/>
          <a:miter lim="800000"/>
        </a:ln>
        <a:effectLst/>
      </dgm:spPr>
      <dgm:t>
        <a:bodyPr/>
        <a:lstStyle/>
        <a:p>
          <a:pPr>
            <a:buNone/>
          </a:pPr>
          <a:r>
            <a:rPr lang="kk-KZ" sz="1400" b="1" noProof="0" dirty="0">
              <a:solidFill>
                <a:sysClr val="windowText" lastClr="000000"/>
              </a:solidFill>
              <a:latin typeface="Times New Roman" panose="02020603050405020304" pitchFamily="18" charset="0"/>
              <a:ea typeface="+mn-ea"/>
              <a:cs typeface="Times New Roman" panose="02020603050405020304" pitchFamily="18" charset="0"/>
            </a:rPr>
            <a:t>Власть </a:t>
          </a:r>
        </a:p>
      </dgm:t>
    </dgm:pt>
    <dgm:pt modelId="{3A14965B-89C3-4E68-911E-C2904A7C6154}" type="parTrans" cxnId="{D91100F8-0F3F-4457-9688-C87042F9F0A2}">
      <dgm:prSet/>
      <dgm:spPr/>
      <dgm:t>
        <a:bodyPr/>
        <a:lstStyle/>
        <a:p>
          <a:endParaRPr lang="ru-RU"/>
        </a:p>
      </dgm:t>
    </dgm:pt>
    <dgm:pt modelId="{710102F3-23A2-437A-B97E-A2763FD47D85}" type="sibTrans" cxnId="{D91100F8-0F3F-4457-9688-C87042F9F0A2}">
      <dgm:prSet/>
      <dgm:spPr/>
      <dgm:t>
        <a:bodyPr/>
        <a:lstStyle/>
        <a:p>
          <a:endParaRPr lang="ru-RU"/>
        </a:p>
      </dgm:t>
    </dgm:pt>
    <dgm:pt modelId="{C37D639F-A573-4729-AB0D-7AB0FA55F7E1}">
      <dgm:prSet phldrT="[Текст]" custT="1">
        <dgm:style>
          <a:lnRef idx="1">
            <a:schemeClr val="accent5"/>
          </a:lnRef>
          <a:fillRef idx="2">
            <a:schemeClr val="accent5"/>
          </a:fillRef>
          <a:effectRef idx="1">
            <a:schemeClr val="accent5"/>
          </a:effectRef>
          <a:fontRef idx="minor">
            <a:schemeClr val="dk1"/>
          </a:fontRef>
        </dgm:style>
      </dgm:prSet>
      <dgm:spPr>
        <a:xfrm>
          <a:off x="2393585" y="35082"/>
          <a:ext cx="1085908" cy="466227"/>
        </a:xfrm>
        <a:solidFill>
          <a:sysClr val="window" lastClr="FFFFFF"/>
        </a:solidFill>
        <a:ln w="6350" cap="flat" cmpd="sng" algn="ctr">
          <a:noFill/>
          <a:prstDash val="solid"/>
          <a:miter lim="800000"/>
        </a:ln>
        <a:effectLst/>
      </dgm:spPr>
      <dgm:t>
        <a:bodyPr/>
        <a:lstStyle/>
        <a:p>
          <a:pPr>
            <a:buNone/>
          </a:pPr>
          <a:r>
            <a:rPr lang="kk-KZ" sz="1400" noProof="0" dirty="0">
              <a:solidFill>
                <a:srgbClr val="000000"/>
              </a:solidFill>
              <a:effectLst/>
              <a:latin typeface="Times New Roman" panose="02020603050405020304" pitchFamily="18" charset="0"/>
              <a:ea typeface="+mn-ea"/>
              <a:cs typeface="Times New Roman" panose="02020603050405020304" pitchFamily="18" charset="0"/>
            </a:rPr>
            <a:t>Банки и финансы</a:t>
          </a:r>
          <a:r>
            <a:rPr lang="kk-KZ" sz="1400" noProof="0" dirty="0">
              <a:solidFill>
                <a:sysClr val="windowText" lastClr="000000"/>
              </a:solidFill>
              <a:latin typeface="Times New Roman" panose="02020603050405020304" pitchFamily="18" charset="0"/>
              <a:ea typeface="+mn-ea"/>
              <a:cs typeface="Times New Roman" panose="02020603050405020304" pitchFamily="18" charset="0"/>
            </a:rPr>
            <a:t> </a:t>
          </a:r>
        </a:p>
      </dgm:t>
    </dgm:pt>
    <dgm:pt modelId="{4818E3BF-180A-45CC-9F44-D0E0395F4FCF}" type="parTrans" cxnId="{87DBCEB4-B0E0-4A75-93EE-790FCEC24F30}">
      <dgm:prSet/>
      <dgm:spPr>
        <a:xfrm rot="16022988">
          <a:off x="2800192" y="647294"/>
          <a:ext cx="312816" cy="20318"/>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548B1776-CC42-468A-B226-4647AA99C76F}" type="sibTrans" cxnId="{87DBCEB4-B0E0-4A75-93EE-790FCEC24F30}">
      <dgm:prSet/>
      <dgm:spPr/>
      <dgm:t>
        <a:bodyPr/>
        <a:lstStyle/>
        <a:p>
          <a:endParaRPr lang="ru-RU"/>
        </a:p>
      </dgm:t>
    </dgm:pt>
    <dgm:pt modelId="{AB4FD544-581B-47AB-8EA7-939C13898AC4}">
      <dgm:prSet phldrT="[Текст]" custT="1">
        <dgm:style>
          <a:lnRef idx="1">
            <a:schemeClr val="accent5"/>
          </a:lnRef>
          <a:fillRef idx="2">
            <a:schemeClr val="accent5"/>
          </a:fillRef>
          <a:effectRef idx="1">
            <a:schemeClr val="accent5"/>
          </a:effectRef>
          <a:fontRef idx="minor">
            <a:schemeClr val="dk1"/>
          </a:fontRef>
        </dgm:style>
      </dgm:prSet>
      <dgm:spPr>
        <a:xfrm>
          <a:off x="3870829" y="568593"/>
          <a:ext cx="740386" cy="641744"/>
        </a:xfrm>
        <a:solidFill>
          <a:sysClr val="window" lastClr="FFFFFF"/>
        </a:solidFill>
        <a:ln w="6350" cap="flat" cmpd="sng" algn="ctr">
          <a:noFill/>
          <a:prstDash val="solid"/>
          <a:miter lim="800000"/>
        </a:ln>
        <a:effectLst/>
      </dgm:spPr>
      <dgm:t>
        <a:bodyPr/>
        <a:lstStyle/>
        <a:p>
          <a:pPr>
            <a:buNone/>
          </a:pPr>
          <a:r>
            <a:rPr lang="kk-KZ" sz="1400" noProof="0" dirty="0">
              <a:solidFill>
                <a:sysClr val="windowText" lastClr="000000"/>
              </a:solidFill>
              <a:latin typeface="Times New Roman" panose="02020603050405020304" pitchFamily="18" charset="0"/>
              <a:ea typeface="+mn-ea"/>
              <a:cs typeface="Times New Roman" panose="02020603050405020304" pitchFamily="18" charset="0"/>
            </a:rPr>
            <a:t>Индустрия </a:t>
          </a:r>
        </a:p>
      </dgm:t>
    </dgm:pt>
    <dgm:pt modelId="{9B84112F-2408-45F0-BC67-1569BA30F532}" type="parTrans" cxnId="{14C9100C-F6DB-49DE-BEAC-1BEB02194EFA}">
      <dgm:prSet/>
      <dgm:spPr>
        <a:xfrm rot="20974853">
          <a:off x="3427678" y="987034"/>
          <a:ext cx="454961" cy="20318"/>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9D343718-9C9F-47A8-9EBD-FC5F1920A19B}" type="sibTrans" cxnId="{14C9100C-F6DB-49DE-BEAC-1BEB02194EFA}">
      <dgm:prSet/>
      <dgm:spPr/>
      <dgm:t>
        <a:bodyPr/>
        <a:lstStyle/>
        <a:p>
          <a:endParaRPr lang="ru-RU"/>
        </a:p>
      </dgm:t>
    </dgm:pt>
    <dgm:pt modelId="{5D8A18E5-8824-408B-B2C3-A1BE1D0911D0}">
      <dgm:prSet phldrT="[Текст]" custT="1">
        <dgm:style>
          <a:lnRef idx="1">
            <a:schemeClr val="accent5"/>
          </a:lnRef>
          <a:fillRef idx="2">
            <a:schemeClr val="accent5"/>
          </a:fillRef>
          <a:effectRef idx="1">
            <a:schemeClr val="accent5"/>
          </a:effectRef>
          <a:fontRef idx="minor">
            <a:schemeClr val="dk1"/>
          </a:fontRef>
        </dgm:style>
      </dgm:prSet>
      <dgm:spPr>
        <a:xfrm>
          <a:off x="3404775" y="1528961"/>
          <a:ext cx="977614" cy="641744"/>
        </a:xfrm>
        <a:solidFill>
          <a:sysClr val="window" lastClr="FFFFFF"/>
        </a:solidFill>
        <a:ln w="6350" cap="flat" cmpd="sng" algn="ctr">
          <a:noFill/>
          <a:prstDash val="solid"/>
          <a:miter lim="800000"/>
        </a:ln>
        <a:effectLst/>
      </dgm:spPr>
      <dgm:t>
        <a:bodyPr/>
        <a:lstStyle/>
        <a:p>
          <a:pPr>
            <a:buNone/>
          </a:pPr>
          <a:r>
            <a:rPr lang="kk-KZ" sz="1400" noProof="0" dirty="0">
              <a:solidFill>
                <a:srgbClr val="000000"/>
              </a:solidFill>
              <a:effectLst/>
              <a:latin typeface="Times New Roman" panose="02020603050405020304" pitchFamily="18" charset="0"/>
              <a:ea typeface="+mn-ea"/>
              <a:cs typeface="Times New Roman" panose="02020603050405020304" pitchFamily="18" charset="0"/>
            </a:rPr>
            <a:t>Власть и Бизнес </a:t>
          </a:r>
          <a:r>
            <a:rPr lang="kk-KZ" sz="1400" noProof="0" dirty="0">
              <a:solidFill>
                <a:sysClr val="windowText" lastClr="000000"/>
              </a:solidFill>
              <a:latin typeface="Times New Roman" panose="02020603050405020304" pitchFamily="18" charset="0"/>
              <a:ea typeface="+mn-ea"/>
              <a:cs typeface="Times New Roman" panose="02020603050405020304" pitchFamily="18" charset="0"/>
            </a:rPr>
            <a:t> </a:t>
          </a:r>
        </a:p>
      </dgm:t>
    </dgm:pt>
    <dgm:pt modelId="{9A66EAB2-4D9F-4237-90BF-DE6BB7456C90}" type="parTrans" cxnId="{707843DF-0B58-4A4C-8F2B-3AC2D0F15B5E}">
      <dgm:prSet/>
      <dgm:spPr>
        <a:xfrm rot="2315270">
          <a:off x="3235635" y="1470261"/>
          <a:ext cx="389978" cy="20318"/>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49724ADC-293A-4616-8A9C-C16A7D40BA72}" type="sibTrans" cxnId="{707843DF-0B58-4A4C-8F2B-3AC2D0F15B5E}">
      <dgm:prSet/>
      <dgm:spPr/>
      <dgm:t>
        <a:bodyPr/>
        <a:lstStyle/>
        <a:p>
          <a:endParaRPr lang="ru-RU"/>
        </a:p>
      </dgm:t>
    </dgm:pt>
    <dgm:pt modelId="{9CA21715-19EE-4CD9-90D0-9563E44DAFC4}">
      <dgm:prSet custT="1">
        <dgm:style>
          <a:lnRef idx="1">
            <a:schemeClr val="accent5"/>
          </a:lnRef>
          <a:fillRef idx="2">
            <a:schemeClr val="accent5"/>
          </a:fillRef>
          <a:effectRef idx="1">
            <a:schemeClr val="accent5"/>
          </a:effectRef>
          <a:fontRef idx="minor">
            <a:schemeClr val="dk1"/>
          </a:fontRef>
        </dgm:style>
      </dgm:prSet>
      <dgm:spPr>
        <a:xfrm>
          <a:off x="1399902" y="1405913"/>
          <a:ext cx="1036102" cy="641744"/>
        </a:xfrm>
        <a:solidFill>
          <a:sysClr val="window" lastClr="FFFFFF"/>
        </a:solidFill>
        <a:ln w="6350" cap="flat" cmpd="sng" algn="ctr">
          <a:noFill/>
          <a:prstDash val="solid"/>
          <a:miter lim="800000"/>
        </a:ln>
        <a:effectLst/>
      </dgm:spPr>
      <dgm:t>
        <a:bodyPr/>
        <a:lstStyle/>
        <a:p>
          <a:pPr>
            <a:buNone/>
          </a:pPr>
          <a:r>
            <a:rPr lang="kk-KZ" sz="1400" noProof="0" dirty="0">
              <a:solidFill>
                <a:sysClr val="windowText" lastClr="000000"/>
              </a:solidFill>
              <a:effectLst/>
              <a:latin typeface="Times New Roman" panose="02020603050405020304" pitchFamily="18" charset="0"/>
              <a:ea typeface="+mn-ea"/>
              <a:cs typeface="Times New Roman" panose="02020603050405020304" pitchFamily="18" charset="0"/>
            </a:rPr>
            <a:t>Ресурсы</a:t>
          </a:r>
          <a:endParaRPr lang="ru-RU" sz="1500" dirty="0">
            <a:solidFill>
              <a:sysClr val="windowText" lastClr="000000"/>
            </a:solidFill>
            <a:effectLst/>
            <a:latin typeface="Calibri" panose="020F0502020204030204" pitchFamily="34" charset="0"/>
            <a:ea typeface="+mn-ea"/>
            <a:cs typeface="Times New Roman" panose="02020603050405020304" pitchFamily="18" charset="0"/>
          </a:endParaRPr>
        </a:p>
      </dgm:t>
    </dgm:pt>
    <dgm:pt modelId="{0B57A1A3-C839-4268-8C2E-6EC2650EDE46}" type="parTrans" cxnId="{D0802F39-08C7-419B-BE55-DDDCB8C67928}">
      <dgm:prSet/>
      <dgm:spPr>
        <a:xfrm rot="9019296">
          <a:off x="2274459" y="1406036"/>
          <a:ext cx="376990" cy="20318"/>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3FFF81C8-22D4-4298-9C44-94585631EC50}" type="sibTrans" cxnId="{D0802F39-08C7-419B-BE55-DDDCB8C67928}">
      <dgm:prSet/>
      <dgm:spPr/>
      <dgm:t>
        <a:bodyPr/>
        <a:lstStyle/>
        <a:p>
          <a:endParaRPr lang="ru-RU"/>
        </a:p>
      </dgm:t>
    </dgm:pt>
    <dgm:pt modelId="{194A71EA-CB74-401B-9BFA-52F3D64C6907}">
      <dgm:prSet/>
      <dgm:spPr/>
      <dgm:t>
        <a:bodyPr/>
        <a:lstStyle/>
        <a:p>
          <a:endParaRPr lang="ru-RU"/>
        </a:p>
      </dgm:t>
    </dgm:pt>
    <dgm:pt modelId="{618686EC-00EE-449C-8F36-0F576A60B476}" type="parTrans" cxnId="{362F6D29-BC86-416F-9584-7457DC561FC1}">
      <dgm:prSet/>
      <dgm:spPr/>
      <dgm:t>
        <a:bodyPr/>
        <a:lstStyle/>
        <a:p>
          <a:endParaRPr lang="ru-RU"/>
        </a:p>
      </dgm:t>
    </dgm:pt>
    <dgm:pt modelId="{90459812-F3C5-498C-88AB-45CBB1304FBC}" type="sibTrans" cxnId="{362F6D29-BC86-416F-9584-7457DC561FC1}">
      <dgm:prSet/>
      <dgm:spPr/>
      <dgm:t>
        <a:bodyPr/>
        <a:lstStyle/>
        <a:p>
          <a:endParaRPr lang="ru-RU"/>
        </a:p>
      </dgm:t>
    </dgm:pt>
    <dgm:pt modelId="{9ADAE51A-7016-40AB-BD8A-16B55F32B59B}">
      <dgm:prSet/>
      <dgm:spPr/>
      <dgm:t>
        <a:bodyPr/>
        <a:lstStyle/>
        <a:p>
          <a:endParaRPr lang="ru-RU"/>
        </a:p>
      </dgm:t>
    </dgm:pt>
    <dgm:pt modelId="{EDFA180C-2EF6-4A6D-845E-8E7F0B531782}" type="parTrans" cxnId="{7F2D37F8-4AEF-4E88-BD7E-4A86C2490B4B}">
      <dgm:prSet/>
      <dgm:spPr/>
      <dgm:t>
        <a:bodyPr/>
        <a:lstStyle/>
        <a:p>
          <a:endParaRPr lang="ru-RU"/>
        </a:p>
      </dgm:t>
    </dgm:pt>
    <dgm:pt modelId="{652022FC-1F50-466C-BC41-2622E2A37904}" type="sibTrans" cxnId="{7F2D37F8-4AEF-4E88-BD7E-4A86C2490B4B}">
      <dgm:prSet/>
      <dgm:spPr/>
      <dgm:t>
        <a:bodyPr/>
        <a:lstStyle/>
        <a:p>
          <a:endParaRPr lang="ru-RU"/>
        </a:p>
      </dgm:t>
    </dgm:pt>
    <dgm:pt modelId="{976FDC39-77D4-4447-8812-24557C2D2A8F}">
      <dgm:prSet/>
      <dgm:spPr/>
      <dgm:t>
        <a:bodyPr/>
        <a:lstStyle/>
        <a:p>
          <a:endParaRPr lang="ru-RU"/>
        </a:p>
      </dgm:t>
    </dgm:pt>
    <dgm:pt modelId="{5730707A-C665-4E69-B02F-439147F58861}" type="parTrans" cxnId="{47B3DDC5-2735-4985-9534-431138AEB692}">
      <dgm:prSet/>
      <dgm:spPr/>
      <dgm:t>
        <a:bodyPr/>
        <a:lstStyle/>
        <a:p>
          <a:endParaRPr lang="ru-RU"/>
        </a:p>
      </dgm:t>
    </dgm:pt>
    <dgm:pt modelId="{1EDE9B32-5A9E-45BD-826C-BF2FB1DD23DA}" type="sibTrans" cxnId="{47B3DDC5-2735-4985-9534-431138AEB692}">
      <dgm:prSet/>
      <dgm:spPr/>
      <dgm:t>
        <a:bodyPr/>
        <a:lstStyle/>
        <a:p>
          <a:endParaRPr lang="ru-RU"/>
        </a:p>
      </dgm:t>
    </dgm:pt>
    <dgm:pt modelId="{85B8D2DA-1A1D-4970-9FB5-94F7DD572BCC}">
      <dgm:prSet/>
      <dgm:spPr/>
      <dgm:t>
        <a:bodyPr/>
        <a:lstStyle/>
        <a:p>
          <a:endParaRPr lang="ru-RU"/>
        </a:p>
      </dgm:t>
    </dgm:pt>
    <dgm:pt modelId="{F1905872-25E7-48D4-B9D4-6F0C04B4EC0D}" type="parTrans" cxnId="{BC05F549-0478-4240-A1D6-E0A8307C6AFA}">
      <dgm:prSet/>
      <dgm:spPr/>
      <dgm:t>
        <a:bodyPr/>
        <a:lstStyle/>
        <a:p>
          <a:endParaRPr lang="ru-RU"/>
        </a:p>
      </dgm:t>
    </dgm:pt>
    <dgm:pt modelId="{6D6C7630-D24F-4F1F-94D6-07E0ECF3DBDA}" type="sibTrans" cxnId="{BC05F549-0478-4240-A1D6-E0A8307C6AFA}">
      <dgm:prSet/>
      <dgm:spPr/>
      <dgm:t>
        <a:bodyPr/>
        <a:lstStyle/>
        <a:p>
          <a:endParaRPr lang="ru-RU"/>
        </a:p>
      </dgm:t>
    </dgm:pt>
    <dgm:pt modelId="{CDE99210-8EC5-4430-B79B-B66CA525DB08}">
      <dgm:prSet/>
      <dgm:spPr/>
      <dgm:t>
        <a:bodyPr/>
        <a:lstStyle/>
        <a:p>
          <a:endParaRPr lang="ru-RU"/>
        </a:p>
      </dgm:t>
    </dgm:pt>
    <dgm:pt modelId="{CDB1A69A-5A71-4EE3-B330-C7EA1E73EB82}" type="parTrans" cxnId="{0FB29932-D9EE-4843-B2F1-FC74FC809708}">
      <dgm:prSet/>
      <dgm:spPr/>
      <dgm:t>
        <a:bodyPr/>
        <a:lstStyle/>
        <a:p>
          <a:endParaRPr lang="ru-RU"/>
        </a:p>
      </dgm:t>
    </dgm:pt>
    <dgm:pt modelId="{8D08ABFC-1D5F-4B9B-8571-24D29D114DEF}" type="sibTrans" cxnId="{0FB29932-D9EE-4843-B2F1-FC74FC809708}">
      <dgm:prSet/>
      <dgm:spPr/>
      <dgm:t>
        <a:bodyPr/>
        <a:lstStyle/>
        <a:p>
          <a:endParaRPr lang="ru-RU"/>
        </a:p>
      </dgm:t>
    </dgm:pt>
    <dgm:pt modelId="{863B2AD4-0FA9-43D9-9F36-1699696DE9F2}">
      <dgm:prSet/>
      <dgm:spPr/>
      <dgm:t>
        <a:bodyPr/>
        <a:lstStyle/>
        <a:p>
          <a:endParaRPr lang="ru-RU"/>
        </a:p>
      </dgm:t>
    </dgm:pt>
    <dgm:pt modelId="{D4F1DD4E-F1C3-4A51-A712-006F44F09D97}" type="parTrans" cxnId="{D90831E5-F05A-4E79-98A2-6006FB7D5E0E}">
      <dgm:prSet/>
      <dgm:spPr/>
      <dgm:t>
        <a:bodyPr/>
        <a:lstStyle/>
        <a:p>
          <a:endParaRPr lang="ru-RU"/>
        </a:p>
      </dgm:t>
    </dgm:pt>
    <dgm:pt modelId="{90E47306-FC29-4969-B895-9787C38A70A6}" type="sibTrans" cxnId="{D90831E5-F05A-4E79-98A2-6006FB7D5E0E}">
      <dgm:prSet/>
      <dgm:spPr/>
      <dgm:t>
        <a:bodyPr/>
        <a:lstStyle/>
        <a:p>
          <a:endParaRPr lang="ru-RU"/>
        </a:p>
      </dgm:t>
    </dgm:pt>
    <dgm:pt modelId="{AA100033-BED7-4113-BE0C-6A9D3651DA73}">
      <dgm:prSet/>
      <dgm:spPr/>
      <dgm:t>
        <a:bodyPr/>
        <a:lstStyle/>
        <a:p>
          <a:endParaRPr lang="ru-RU"/>
        </a:p>
      </dgm:t>
    </dgm:pt>
    <dgm:pt modelId="{AC4F8B33-CCE2-468E-839F-6F9B456BDEC5}" type="parTrans" cxnId="{801D7807-84AD-40D0-9B27-CE7E91528412}">
      <dgm:prSet/>
      <dgm:spPr/>
      <dgm:t>
        <a:bodyPr/>
        <a:lstStyle/>
        <a:p>
          <a:endParaRPr lang="ru-RU"/>
        </a:p>
      </dgm:t>
    </dgm:pt>
    <dgm:pt modelId="{16CCAAA3-F935-47B4-A61D-1CD9442135EA}" type="sibTrans" cxnId="{801D7807-84AD-40D0-9B27-CE7E91528412}">
      <dgm:prSet/>
      <dgm:spPr/>
      <dgm:t>
        <a:bodyPr/>
        <a:lstStyle/>
        <a:p>
          <a:endParaRPr lang="ru-RU"/>
        </a:p>
      </dgm:t>
    </dgm:pt>
    <dgm:pt modelId="{08A42DB9-3B11-4860-8E38-2E973D9F01B4}">
      <dgm:prSet custT="1">
        <dgm:style>
          <a:lnRef idx="1">
            <a:schemeClr val="accent5"/>
          </a:lnRef>
          <a:fillRef idx="2">
            <a:schemeClr val="accent5"/>
          </a:fillRef>
          <a:effectRef idx="1">
            <a:schemeClr val="accent5"/>
          </a:effectRef>
          <a:fontRef idx="minor">
            <a:schemeClr val="dk1"/>
          </a:fontRef>
        </dgm:style>
      </dgm:prSet>
      <dgm:spPr>
        <a:xfrm>
          <a:off x="1126681" y="392746"/>
          <a:ext cx="1292088" cy="641744"/>
        </a:xfrm>
        <a:solidFill>
          <a:sysClr val="window" lastClr="FFFFFF"/>
        </a:solidFill>
        <a:ln w="6350" cap="flat" cmpd="sng" algn="ctr">
          <a:noFill/>
          <a:prstDash val="solid"/>
          <a:miter lim="800000"/>
        </a:ln>
        <a:effectLst/>
      </dgm:spPr>
      <dgm:t>
        <a:bodyPr/>
        <a:lstStyle/>
        <a:p>
          <a:pPr algn="l">
            <a:buNone/>
          </a:pPr>
          <a:endParaRPr lang="kk-KZ" sz="1400" noProof="0" dirty="0">
            <a:solidFill>
              <a:sysClr val="windowText" lastClr="000000"/>
            </a:solidFill>
            <a:effectLst/>
            <a:latin typeface="Times New Roman" panose="02020603050405020304" pitchFamily="18" charset="0"/>
            <a:ea typeface="+mn-ea"/>
            <a:cs typeface="Times New Roman" panose="02020603050405020304" pitchFamily="18" charset="0"/>
          </a:endParaRPr>
        </a:p>
        <a:p>
          <a:pPr algn="l">
            <a:buNone/>
          </a:pPr>
          <a:r>
            <a:rPr lang="kk-KZ" sz="1400" noProof="0" dirty="0">
              <a:solidFill>
                <a:sysClr val="windowText" lastClr="000000"/>
              </a:solidFill>
              <a:effectLst/>
              <a:latin typeface="Times New Roman" panose="02020603050405020304" pitchFamily="18" charset="0"/>
              <a:ea typeface="+mn-ea"/>
              <a:cs typeface="Times New Roman" panose="02020603050405020304" pitchFamily="18" charset="0"/>
            </a:rPr>
            <a:t>Экономика </a:t>
          </a:r>
        </a:p>
        <a:p>
          <a:pPr algn="l">
            <a:buNone/>
          </a:pPr>
          <a:endParaRPr lang="ru-RU" sz="1500" dirty="0">
            <a:solidFill>
              <a:sysClr val="windowText" lastClr="000000"/>
            </a:solidFill>
            <a:effectLst/>
            <a:latin typeface="Calibri" panose="020F0502020204030204" pitchFamily="34" charset="0"/>
            <a:ea typeface="+mn-ea"/>
            <a:cs typeface="Times New Roman" panose="02020603050405020304" pitchFamily="18" charset="0"/>
          </a:endParaRPr>
        </a:p>
      </dgm:t>
    </dgm:pt>
    <dgm:pt modelId="{219A80A6-9926-4355-9889-F6AFE27DB92A}" type="parTrans" cxnId="{01A8BFF1-694E-4B5C-BE5E-0D214E323A75}">
      <dgm:prSet/>
      <dgm:spPr>
        <a:xfrm rot="11918988">
          <a:off x="2299954" y="927155"/>
          <a:ext cx="271130" cy="20318"/>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ECBA9B81-2026-4B27-B4DC-A51B6758632C}" type="sibTrans" cxnId="{01A8BFF1-694E-4B5C-BE5E-0D214E323A75}">
      <dgm:prSet/>
      <dgm:spPr/>
      <dgm:t>
        <a:bodyPr/>
        <a:lstStyle/>
        <a:p>
          <a:endParaRPr lang="ru-RU"/>
        </a:p>
      </dgm:t>
    </dgm:pt>
    <dgm:pt modelId="{AD8DCF6B-4D2D-4C0F-A0DE-1DCD78A2A435}" type="pres">
      <dgm:prSet presAssocID="{745E2D5E-E1DB-4035-B1B2-3708572879DA}" presName="cycle" presStyleCnt="0">
        <dgm:presLayoutVars>
          <dgm:chMax val="1"/>
          <dgm:dir/>
          <dgm:animLvl val="ctr"/>
          <dgm:resizeHandles val="exact"/>
        </dgm:presLayoutVars>
      </dgm:prSet>
      <dgm:spPr/>
    </dgm:pt>
    <dgm:pt modelId="{1DCF4495-F6FF-4E9C-9884-42DC93F06D0A}" type="pres">
      <dgm:prSet presAssocID="{06388DC3-5F8E-4B6F-92BE-9DEDE165F72D}" presName="centerShape" presStyleLbl="node0" presStyleIdx="0" presStyleCnt="1" custScaleX="145927" custScaleY="95917"/>
      <dgm:spPr>
        <a:prstGeom prst="ellipse">
          <a:avLst/>
        </a:prstGeom>
      </dgm:spPr>
    </dgm:pt>
    <dgm:pt modelId="{305854BF-EC7E-4914-A738-5E07E2F229EC}" type="pres">
      <dgm:prSet presAssocID="{4818E3BF-180A-45CC-9F44-D0E0395F4FCF}" presName="Name9" presStyleLbl="parChTrans1D2" presStyleIdx="0" presStyleCnt="5"/>
      <dgm:spPr>
        <a:custGeom>
          <a:avLst/>
          <a:gdLst/>
          <a:ahLst/>
          <a:cxnLst/>
          <a:rect l="0" t="0" r="0" b="0"/>
          <a:pathLst>
            <a:path>
              <a:moveTo>
                <a:pt x="0" y="10159"/>
              </a:moveTo>
              <a:lnTo>
                <a:pt x="312816" y="10159"/>
              </a:lnTo>
            </a:path>
          </a:pathLst>
        </a:custGeom>
      </dgm:spPr>
    </dgm:pt>
    <dgm:pt modelId="{76A07C37-A40F-4360-A448-58316C8FC901}" type="pres">
      <dgm:prSet presAssocID="{4818E3BF-180A-45CC-9F44-D0E0395F4FCF}" presName="connTx" presStyleLbl="parChTrans1D2" presStyleIdx="0" presStyleCnt="5"/>
      <dgm:spPr/>
    </dgm:pt>
    <dgm:pt modelId="{07F37225-399A-4BAE-B280-6DB4857CBCE5}" type="pres">
      <dgm:prSet presAssocID="{C37D639F-A573-4729-AB0D-7AB0FA55F7E1}" presName="node" presStyleLbl="node1" presStyleIdx="0" presStyleCnt="5" custScaleX="169212" custScaleY="72650" custRadScaleRad="102246" custRadScaleInc="-8195">
        <dgm:presLayoutVars>
          <dgm:bulletEnabled val="1"/>
        </dgm:presLayoutVars>
      </dgm:prSet>
      <dgm:spPr>
        <a:prstGeom prst="ellipse">
          <a:avLst/>
        </a:prstGeom>
      </dgm:spPr>
    </dgm:pt>
    <dgm:pt modelId="{3A2AEC39-E1C5-4063-B074-C73AA1B46973}" type="pres">
      <dgm:prSet presAssocID="{9B84112F-2408-45F0-BC67-1569BA30F532}" presName="Name9" presStyleLbl="parChTrans1D2" presStyleIdx="1" presStyleCnt="5"/>
      <dgm:spPr>
        <a:custGeom>
          <a:avLst/>
          <a:gdLst/>
          <a:ahLst/>
          <a:cxnLst/>
          <a:rect l="0" t="0" r="0" b="0"/>
          <a:pathLst>
            <a:path>
              <a:moveTo>
                <a:pt x="0" y="10159"/>
              </a:moveTo>
              <a:lnTo>
                <a:pt x="454961" y="10159"/>
              </a:lnTo>
            </a:path>
          </a:pathLst>
        </a:custGeom>
      </dgm:spPr>
    </dgm:pt>
    <dgm:pt modelId="{3CC91B48-1717-4F0B-B230-E260B233E606}" type="pres">
      <dgm:prSet presAssocID="{9B84112F-2408-45F0-BC67-1569BA30F532}" presName="connTx" presStyleLbl="parChTrans1D2" presStyleIdx="1" presStyleCnt="5"/>
      <dgm:spPr/>
    </dgm:pt>
    <dgm:pt modelId="{F25DC3B2-DD34-4785-99BE-0C4662BD57E4}" type="pres">
      <dgm:prSet presAssocID="{AB4FD544-581B-47AB-8EA7-939C13898AC4}" presName="node" presStyleLbl="node1" presStyleIdx="1" presStyleCnt="5" custScaleX="115371" custRadScaleRad="153414" custRadScaleInc="21058">
        <dgm:presLayoutVars>
          <dgm:bulletEnabled val="1"/>
        </dgm:presLayoutVars>
      </dgm:prSet>
      <dgm:spPr>
        <a:prstGeom prst="ellipse">
          <a:avLst/>
        </a:prstGeom>
      </dgm:spPr>
    </dgm:pt>
    <dgm:pt modelId="{7783B344-A026-4A6A-8098-2F67F2917195}" type="pres">
      <dgm:prSet presAssocID="{9A66EAB2-4D9F-4237-90BF-DE6BB7456C90}" presName="Name9" presStyleLbl="parChTrans1D2" presStyleIdx="2" presStyleCnt="5"/>
      <dgm:spPr>
        <a:custGeom>
          <a:avLst/>
          <a:gdLst/>
          <a:ahLst/>
          <a:cxnLst/>
          <a:rect l="0" t="0" r="0" b="0"/>
          <a:pathLst>
            <a:path>
              <a:moveTo>
                <a:pt x="0" y="10159"/>
              </a:moveTo>
              <a:lnTo>
                <a:pt x="389978" y="10159"/>
              </a:lnTo>
            </a:path>
          </a:pathLst>
        </a:custGeom>
      </dgm:spPr>
    </dgm:pt>
    <dgm:pt modelId="{6EDB566A-34ED-49A4-8F72-DECD8A1943E2}" type="pres">
      <dgm:prSet presAssocID="{9A66EAB2-4D9F-4237-90BF-DE6BB7456C90}" presName="connTx" presStyleLbl="parChTrans1D2" presStyleIdx="2" presStyleCnt="5"/>
      <dgm:spPr/>
    </dgm:pt>
    <dgm:pt modelId="{CCE97E69-FFFA-45CB-9374-04AC8D246424}" type="pres">
      <dgm:prSet presAssocID="{5D8A18E5-8824-408B-B2C3-A1BE1D0911D0}" presName="node" presStyleLbl="node1" presStyleIdx="2" presStyleCnt="5" custScaleX="152337" custRadScaleRad="141152" custRadScaleInc="-40952">
        <dgm:presLayoutVars>
          <dgm:bulletEnabled val="1"/>
        </dgm:presLayoutVars>
      </dgm:prSet>
      <dgm:spPr>
        <a:prstGeom prst="ellipse">
          <a:avLst/>
        </a:prstGeom>
      </dgm:spPr>
    </dgm:pt>
    <dgm:pt modelId="{C71FADB5-D27D-4ADF-AD22-50145DEA1CA5}" type="pres">
      <dgm:prSet presAssocID="{0B57A1A3-C839-4268-8C2E-6EC2650EDE46}" presName="Name9" presStyleLbl="parChTrans1D2" presStyleIdx="3" presStyleCnt="5"/>
      <dgm:spPr>
        <a:custGeom>
          <a:avLst/>
          <a:gdLst/>
          <a:ahLst/>
          <a:cxnLst/>
          <a:rect l="0" t="0" r="0" b="0"/>
          <a:pathLst>
            <a:path>
              <a:moveTo>
                <a:pt x="0" y="10159"/>
              </a:moveTo>
              <a:lnTo>
                <a:pt x="376990" y="10159"/>
              </a:lnTo>
            </a:path>
          </a:pathLst>
        </a:custGeom>
      </dgm:spPr>
    </dgm:pt>
    <dgm:pt modelId="{09C25F4F-C17D-44CB-8BA2-124445238D16}" type="pres">
      <dgm:prSet presAssocID="{0B57A1A3-C839-4268-8C2E-6EC2650EDE46}" presName="connTx" presStyleLbl="parChTrans1D2" presStyleIdx="3" presStyleCnt="5"/>
      <dgm:spPr/>
    </dgm:pt>
    <dgm:pt modelId="{30E7B54D-F8FA-4C90-967B-34291E5D8348}" type="pres">
      <dgm:prSet presAssocID="{9CA21715-19EE-4CD9-90D0-9563E44DAFC4}" presName="node" presStyleLbl="node1" presStyleIdx="3" presStyleCnt="5" custScaleX="161451" custRadScaleRad="146391" custRadScaleInc="67560">
        <dgm:presLayoutVars>
          <dgm:bulletEnabled val="1"/>
        </dgm:presLayoutVars>
      </dgm:prSet>
      <dgm:spPr>
        <a:prstGeom prst="ellipse">
          <a:avLst/>
        </a:prstGeom>
      </dgm:spPr>
    </dgm:pt>
    <dgm:pt modelId="{F754F751-81D7-44D8-82F3-E9490B825613}" type="pres">
      <dgm:prSet presAssocID="{219A80A6-9926-4355-9889-F6AFE27DB92A}" presName="Name9" presStyleLbl="parChTrans1D2" presStyleIdx="4" presStyleCnt="5"/>
      <dgm:spPr>
        <a:custGeom>
          <a:avLst/>
          <a:gdLst/>
          <a:ahLst/>
          <a:cxnLst/>
          <a:rect l="0" t="0" r="0" b="0"/>
          <a:pathLst>
            <a:path>
              <a:moveTo>
                <a:pt x="0" y="10159"/>
              </a:moveTo>
              <a:lnTo>
                <a:pt x="271130" y="10159"/>
              </a:lnTo>
            </a:path>
          </a:pathLst>
        </a:custGeom>
      </dgm:spPr>
    </dgm:pt>
    <dgm:pt modelId="{82D63DDC-81E7-478A-8147-64C017201C47}" type="pres">
      <dgm:prSet presAssocID="{219A80A6-9926-4355-9889-F6AFE27DB92A}" presName="connTx" presStyleLbl="parChTrans1D2" presStyleIdx="4" presStyleCnt="5"/>
      <dgm:spPr/>
    </dgm:pt>
    <dgm:pt modelId="{29D8CEC5-5C94-4029-AB14-11CA014D505F}" type="pres">
      <dgm:prSet presAssocID="{08A42DB9-3B11-4860-8E38-2E973D9F01B4}" presName="node" presStyleLbl="node1" presStyleIdx="4" presStyleCnt="5" custScaleX="201340" custRadScaleRad="152583" custRadScaleInc="1805">
        <dgm:presLayoutVars>
          <dgm:bulletEnabled val="1"/>
        </dgm:presLayoutVars>
      </dgm:prSet>
      <dgm:spPr>
        <a:prstGeom prst="ellipse">
          <a:avLst/>
        </a:prstGeom>
      </dgm:spPr>
    </dgm:pt>
  </dgm:ptLst>
  <dgm:cxnLst>
    <dgm:cxn modelId="{DF7B0501-C244-4A01-A053-2D50F2355BC1}" type="presOf" srcId="{219A80A6-9926-4355-9889-F6AFE27DB92A}" destId="{F754F751-81D7-44D8-82F3-E9490B825613}" srcOrd="0" destOrd="0" presId="urn:microsoft.com/office/officeart/2005/8/layout/radial1"/>
    <dgm:cxn modelId="{56E75E05-DED5-47B0-8425-70C0A5EC7451}" type="presOf" srcId="{0B57A1A3-C839-4268-8C2E-6EC2650EDE46}" destId="{C71FADB5-D27D-4ADF-AD22-50145DEA1CA5}" srcOrd="0" destOrd="0" presId="urn:microsoft.com/office/officeart/2005/8/layout/radial1"/>
    <dgm:cxn modelId="{801D7807-84AD-40D0-9B27-CE7E91528412}" srcId="{745E2D5E-E1DB-4035-B1B2-3708572879DA}" destId="{AA100033-BED7-4113-BE0C-6A9D3651DA73}" srcOrd="7" destOrd="0" parTransId="{AC4F8B33-CCE2-468E-839F-6F9B456BDEC5}" sibTransId="{16CCAAA3-F935-47B4-A61D-1CD9442135EA}"/>
    <dgm:cxn modelId="{14C9100C-F6DB-49DE-BEAC-1BEB02194EFA}" srcId="{06388DC3-5F8E-4B6F-92BE-9DEDE165F72D}" destId="{AB4FD544-581B-47AB-8EA7-939C13898AC4}" srcOrd="1" destOrd="0" parTransId="{9B84112F-2408-45F0-BC67-1569BA30F532}" sibTransId="{9D343718-9C9F-47A8-9EBD-FC5F1920A19B}"/>
    <dgm:cxn modelId="{362F6D29-BC86-416F-9584-7457DC561FC1}" srcId="{745E2D5E-E1DB-4035-B1B2-3708572879DA}" destId="{194A71EA-CB74-401B-9BFA-52F3D64C6907}" srcOrd="1" destOrd="0" parTransId="{618686EC-00EE-449C-8F36-0F576A60B476}" sibTransId="{90459812-F3C5-498C-88AB-45CBB1304FBC}"/>
    <dgm:cxn modelId="{0FB29932-D9EE-4843-B2F1-FC74FC809708}" srcId="{745E2D5E-E1DB-4035-B1B2-3708572879DA}" destId="{CDE99210-8EC5-4430-B79B-B66CA525DB08}" srcOrd="5" destOrd="0" parTransId="{CDB1A69A-5A71-4EE3-B330-C7EA1E73EB82}" sibTransId="{8D08ABFC-1D5F-4B9B-8571-24D29D114DEF}"/>
    <dgm:cxn modelId="{AE582A35-3113-418C-997E-7B6DEBDD9585}" type="presOf" srcId="{0B57A1A3-C839-4268-8C2E-6EC2650EDE46}" destId="{09C25F4F-C17D-44CB-8BA2-124445238D16}" srcOrd="1" destOrd="0" presId="urn:microsoft.com/office/officeart/2005/8/layout/radial1"/>
    <dgm:cxn modelId="{D0802F39-08C7-419B-BE55-DDDCB8C67928}" srcId="{06388DC3-5F8E-4B6F-92BE-9DEDE165F72D}" destId="{9CA21715-19EE-4CD9-90D0-9563E44DAFC4}" srcOrd="3" destOrd="0" parTransId="{0B57A1A3-C839-4268-8C2E-6EC2650EDE46}" sibTransId="{3FFF81C8-22D4-4298-9C44-94585631EC50}"/>
    <dgm:cxn modelId="{5A89BF65-9C66-4ACA-B4AD-D94E4D09F955}" type="presOf" srcId="{06388DC3-5F8E-4B6F-92BE-9DEDE165F72D}" destId="{1DCF4495-F6FF-4E9C-9884-42DC93F06D0A}" srcOrd="0" destOrd="0" presId="urn:microsoft.com/office/officeart/2005/8/layout/radial1"/>
    <dgm:cxn modelId="{5C20B667-460D-420F-8695-281D674E49BA}" type="presOf" srcId="{9A66EAB2-4D9F-4237-90BF-DE6BB7456C90}" destId="{7783B344-A026-4A6A-8098-2F67F2917195}" srcOrd="0" destOrd="0" presId="urn:microsoft.com/office/officeart/2005/8/layout/radial1"/>
    <dgm:cxn modelId="{BC05F549-0478-4240-A1D6-E0A8307C6AFA}" srcId="{745E2D5E-E1DB-4035-B1B2-3708572879DA}" destId="{85B8D2DA-1A1D-4970-9FB5-94F7DD572BCC}" srcOrd="4" destOrd="0" parTransId="{F1905872-25E7-48D4-B9D4-6F0C04B4EC0D}" sibTransId="{6D6C7630-D24F-4F1F-94D6-07E0ECF3DBDA}"/>
    <dgm:cxn modelId="{0088CD5A-6B99-428D-9DB0-C96F5FC49BBE}" type="presOf" srcId="{08A42DB9-3B11-4860-8E38-2E973D9F01B4}" destId="{29D8CEC5-5C94-4029-AB14-11CA014D505F}" srcOrd="0" destOrd="0" presId="urn:microsoft.com/office/officeart/2005/8/layout/radial1"/>
    <dgm:cxn modelId="{37F88985-3CC7-4247-9327-4FE5D1A53DAF}" type="presOf" srcId="{5D8A18E5-8824-408B-B2C3-A1BE1D0911D0}" destId="{CCE97E69-FFFA-45CB-9374-04AC8D246424}" srcOrd="0" destOrd="0" presId="urn:microsoft.com/office/officeart/2005/8/layout/radial1"/>
    <dgm:cxn modelId="{0C58BF8E-EEB4-440D-8E4E-8DC2B0620C7D}" type="presOf" srcId="{9CA21715-19EE-4CD9-90D0-9563E44DAFC4}" destId="{30E7B54D-F8FA-4C90-967B-34291E5D8348}" srcOrd="0" destOrd="0" presId="urn:microsoft.com/office/officeart/2005/8/layout/radial1"/>
    <dgm:cxn modelId="{F623B790-951F-4DF1-8CAA-45578B3C70BF}" type="presOf" srcId="{C37D639F-A573-4729-AB0D-7AB0FA55F7E1}" destId="{07F37225-399A-4BAE-B280-6DB4857CBCE5}" srcOrd="0" destOrd="0" presId="urn:microsoft.com/office/officeart/2005/8/layout/radial1"/>
    <dgm:cxn modelId="{5D200193-0763-4CA3-A2F2-0BDA46C6DB57}" type="presOf" srcId="{4818E3BF-180A-45CC-9F44-D0E0395F4FCF}" destId="{76A07C37-A40F-4360-A448-58316C8FC901}" srcOrd="1" destOrd="0" presId="urn:microsoft.com/office/officeart/2005/8/layout/radial1"/>
    <dgm:cxn modelId="{4F935F99-207E-4C26-A2FE-D0D6F2B42D22}" type="presOf" srcId="{9B84112F-2408-45F0-BC67-1569BA30F532}" destId="{3CC91B48-1717-4F0B-B230-E260B233E606}" srcOrd="1" destOrd="0" presId="urn:microsoft.com/office/officeart/2005/8/layout/radial1"/>
    <dgm:cxn modelId="{10107AA5-F20B-46D7-ADDF-5C2120DB7A8E}" type="presOf" srcId="{AB4FD544-581B-47AB-8EA7-939C13898AC4}" destId="{F25DC3B2-DD34-4785-99BE-0C4662BD57E4}" srcOrd="0" destOrd="0" presId="urn:microsoft.com/office/officeart/2005/8/layout/radial1"/>
    <dgm:cxn modelId="{87DBCEB4-B0E0-4A75-93EE-790FCEC24F30}" srcId="{06388DC3-5F8E-4B6F-92BE-9DEDE165F72D}" destId="{C37D639F-A573-4729-AB0D-7AB0FA55F7E1}" srcOrd="0" destOrd="0" parTransId="{4818E3BF-180A-45CC-9F44-D0E0395F4FCF}" sibTransId="{548B1776-CC42-468A-B226-4647AA99C76F}"/>
    <dgm:cxn modelId="{BEC0F4B9-6336-47E9-971E-F59CBD4BA921}" type="presOf" srcId="{9A66EAB2-4D9F-4237-90BF-DE6BB7456C90}" destId="{6EDB566A-34ED-49A4-8F72-DECD8A1943E2}" srcOrd="1" destOrd="0" presId="urn:microsoft.com/office/officeart/2005/8/layout/radial1"/>
    <dgm:cxn modelId="{10EAE4BD-BD73-4B34-972F-552859CEC024}" type="presOf" srcId="{9B84112F-2408-45F0-BC67-1569BA30F532}" destId="{3A2AEC39-E1C5-4063-B074-C73AA1B46973}" srcOrd="0" destOrd="0" presId="urn:microsoft.com/office/officeart/2005/8/layout/radial1"/>
    <dgm:cxn modelId="{47B3DDC5-2735-4985-9534-431138AEB692}" srcId="{745E2D5E-E1DB-4035-B1B2-3708572879DA}" destId="{976FDC39-77D4-4447-8812-24557C2D2A8F}" srcOrd="3" destOrd="0" parTransId="{5730707A-C665-4E69-B02F-439147F58861}" sibTransId="{1EDE9B32-5A9E-45BD-826C-BF2FB1DD23DA}"/>
    <dgm:cxn modelId="{515D71CF-3D56-47BE-92F4-DCB6259BEA94}" type="presOf" srcId="{745E2D5E-E1DB-4035-B1B2-3708572879DA}" destId="{AD8DCF6B-4D2D-4C0F-A0DE-1DCD78A2A435}" srcOrd="0" destOrd="0" presId="urn:microsoft.com/office/officeart/2005/8/layout/radial1"/>
    <dgm:cxn modelId="{707843DF-0B58-4A4C-8F2B-3AC2D0F15B5E}" srcId="{06388DC3-5F8E-4B6F-92BE-9DEDE165F72D}" destId="{5D8A18E5-8824-408B-B2C3-A1BE1D0911D0}" srcOrd="2" destOrd="0" parTransId="{9A66EAB2-4D9F-4237-90BF-DE6BB7456C90}" sibTransId="{49724ADC-293A-4616-8A9C-C16A7D40BA72}"/>
    <dgm:cxn modelId="{D90831E5-F05A-4E79-98A2-6006FB7D5E0E}" srcId="{745E2D5E-E1DB-4035-B1B2-3708572879DA}" destId="{863B2AD4-0FA9-43D9-9F36-1699696DE9F2}" srcOrd="6" destOrd="0" parTransId="{D4F1DD4E-F1C3-4A51-A712-006F44F09D97}" sibTransId="{90E47306-FC29-4969-B895-9787C38A70A6}"/>
    <dgm:cxn modelId="{63384EE9-FC4D-4062-865A-0886A36B3C79}" type="presOf" srcId="{219A80A6-9926-4355-9889-F6AFE27DB92A}" destId="{82D63DDC-81E7-478A-8147-64C017201C47}" srcOrd="1" destOrd="0" presId="urn:microsoft.com/office/officeart/2005/8/layout/radial1"/>
    <dgm:cxn modelId="{01A8BFF1-694E-4B5C-BE5E-0D214E323A75}" srcId="{06388DC3-5F8E-4B6F-92BE-9DEDE165F72D}" destId="{08A42DB9-3B11-4860-8E38-2E973D9F01B4}" srcOrd="4" destOrd="0" parTransId="{219A80A6-9926-4355-9889-F6AFE27DB92A}" sibTransId="{ECBA9B81-2026-4B27-B4DC-A51B6758632C}"/>
    <dgm:cxn modelId="{D91100F8-0F3F-4457-9688-C87042F9F0A2}" srcId="{745E2D5E-E1DB-4035-B1B2-3708572879DA}" destId="{06388DC3-5F8E-4B6F-92BE-9DEDE165F72D}" srcOrd="0" destOrd="0" parTransId="{3A14965B-89C3-4E68-911E-C2904A7C6154}" sibTransId="{710102F3-23A2-437A-B97E-A2763FD47D85}"/>
    <dgm:cxn modelId="{7F2D37F8-4AEF-4E88-BD7E-4A86C2490B4B}" srcId="{745E2D5E-E1DB-4035-B1B2-3708572879DA}" destId="{9ADAE51A-7016-40AB-BD8A-16B55F32B59B}" srcOrd="2" destOrd="0" parTransId="{EDFA180C-2EF6-4A6D-845E-8E7F0B531782}" sibTransId="{652022FC-1F50-466C-BC41-2622E2A37904}"/>
    <dgm:cxn modelId="{4A9D08FD-288B-4779-8B11-21F95D836CCE}" type="presOf" srcId="{4818E3BF-180A-45CC-9F44-D0E0395F4FCF}" destId="{305854BF-EC7E-4914-A738-5E07E2F229EC}" srcOrd="0" destOrd="0" presId="urn:microsoft.com/office/officeart/2005/8/layout/radial1"/>
    <dgm:cxn modelId="{5719DE8E-31AA-4076-8632-714256CCBC26}" type="presParOf" srcId="{AD8DCF6B-4D2D-4C0F-A0DE-1DCD78A2A435}" destId="{1DCF4495-F6FF-4E9C-9884-42DC93F06D0A}" srcOrd="0" destOrd="0" presId="urn:microsoft.com/office/officeart/2005/8/layout/radial1"/>
    <dgm:cxn modelId="{16F90E9C-7AF0-428B-9A29-271CCA087978}" type="presParOf" srcId="{AD8DCF6B-4D2D-4C0F-A0DE-1DCD78A2A435}" destId="{305854BF-EC7E-4914-A738-5E07E2F229EC}" srcOrd="1" destOrd="0" presId="urn:microsoft.com/office/officeart/2005/8/layout/radial1"/>
    <dgm:cxn modelId="{F2C0296F-8852-4231-852E-32C04C330D08}" type="presParOf" srcId="{305854BF-EC7E-4914-A738-5E07E2F229EC}" destId="{76A07C37-A40F-4360-A448-58316C8FC901}" srcOrd="0" destOrd="0" presId="urn:microsoft.com/office/officeart/2005/8/layout/radial1"/>
    <dgm:cxn modelId="{1B4F0144-E4CD-4155-B69D-780FB9AA7166}" type="presParOf" srcId="{AD8DCF6B-4D2D-4C0F-A0DE-1DCD78A2A435}" destId="{07F37225-399A-4BAE-B280-6DB4857CBCE5}" srcOrd="2" destOrd="0" presId="urn:microsoft.com/office/officeart/2005/8/layout/radial1"/>
    <dgm:cxn modelId="{B62228D4-0F43-4CEB-BFE3-9BDDDB074A97}" type="presParOf" srcId="{AD8DCF6B-4D2D-4C0F-A0DE-1DCD78A2A435}" destId="{3A2AEC39-E1C5-4063-B074-C73AA1B46973}" srcOrd="3" destOrd="0" presId="urn:microsoft.com/office/officeart/2005/8/layout/radial1"/>
    <dgm:cxn modelId="{33D5FA3E-D9E4-4772-835E-1CBFE4F8BFEB}" type="presParOf" srcId="{3A2AEC39-E1C5-4063-B074-C73AA1B46973}" destId="{3CC91B48-1717-4F0B-B230-E260B233E606}" srcOrd="0" destOrd="0" presId="urn:microsoft.com/office/officeart/2005/8/layout/radial1"/>
    <dgm:cxn modelId="{666723ED-74DD-41CB-ACB0-FEBC1DF688DE}" type="presParOf" srcId="{AD8DCF6B-4D2D-4C0F-A0DE-1DCD78A2A435}" destId="{F25DC3B2-DD34-4785-99BE-0C4662BD57E4}" srcOrd="4" destOrd="0" presId="urn:microsoft.com/office/officeart/2005/8/layout/radial1"/>
    <dgm:cxn modelId="{850C7096-2231-4813-9AE9-C8469B82207C}" type="presParOf" srcId="{AD8DCF6B-4D2D-4C0F-A0DE-1DCD78A2A435}" destId="{7783B344-A026-4A6A-8098-2F67F2917195}" srcOrd="5" destOrd="0" presId="urn:microsoft.com/office/officeart/2005/8/layout/radial1"/>
    <dgm:cxn modelId="{199B83D4-9A07-4428-9C2D-9DB8858E935E}" type="presParOf" srcId="{7783B344-A026-4A6A-8098-2F67F2917195}" destId="{6EDB566A-34ED-49A4-8F72-DECD8A1943E2}" srcOrd="0" destOrd="0" presId="urn:microsoft.com/office/officeart/2005/8/layout/radial1"/>
    <dgm:cxn modelId="{06014E1F-6EC2-4736-89BE-1A60DC598CD5}" type="presParOf" srcId="{AD8DCF6B-4D2D-4C0F-A0DE-1DCD78A2A435}" destId="{CCE97E69-FFFA-45CB-9374-04AC8D246424}" srcOrd="6" destOrd="0" presId="urn:microsoft.com/office/officeart/2005/8/layout/radial1"/>
    <dgm:cxn modelId="{09D33452-262E-4A44-B5F9-4E660CF728CE}" type="presParOf" srcId="{AD8DCF6B-4D2D-4C0F-A0DE-1DCD78A2A435}" destId="{C71FADB5-D27D-4ADF-AD22-50145DEA1CA5}" srcOrd="7" destOrd="0" presId="urn:microsoft.com/office/officeart/2005/8/layout/radial1"/>
    <dgm:cxn modelId="{A3BA2707-2E10-4E99-836F-EE67BB51BB0B}" type="presParOf" srcId="{C71FADB5-D27D-4ADF-AD22-50145DEA1CA5}" destId="{09C25F4F-C17D-44CB-8BA2-124445238D16}" srcOrd="0" destOrd="0" presId="urn:microsoft.com/office/officeart/2005/8/layout/radial1"/>
    <dgm:cxn modelId="{00B58509-0F4D-4FC0-804D-3E0054C87837}" type="presParOf" srcId="{AD8DCF6B-4D2D-4C0F-A0DE-1DCD78A2A435}" destId="{30E7B54D-F8FA-4C90-967B-34291E5D8348}" srcOrd="8" destOrd="0" presId="urn:microsoft.com/office/officeart/2005/8/layout/radial1"/>
    <dgm:cxn modelId="{666FA6B4-DD3B-4867-A3BB-1063103AB7FC}" type="presParOf" srcId="{AD8DCF6B-4D2D-4C0F-A0DE-1DCD78A2A435}" destId="{F754F751-81D7-44D8-82F3-E9490B825613}" srcOrd="9" destOrd="0" presId="urn:microsoft.com/office/officeart/2005/8/layout/radial1"/>
    <dgm:cxn modelId="{967BF400-2C0E-4E98-89F6-23738C5B3596}" type="presParOf" srcId="{F754F751-81D7-44D8-82F3-E9490B825613}" destId="{82D63DDC-81E7-478A-8147-64C017201C47}" srcOrd="0" destOrd="0" presId="urn:microsoft.com/office/officeart/2005/8/layout/radial1"/>
    <dgm:cxn modelId="{4826ABA2-CAEA-47E0-8FE2-45875A44CDE9}" type="presParOf" srcId="{AD8DCF6B-4D2D-4C0F-A0DE-1DCD78A2A435}" destId="{29D8CEC5-5C94-4029-AB14-11CA014D505F}" srcOrd="10" destOrd="0" presId="urn:microsoft.com/office/officeart/2005/8/layout/radial1"/>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745E2D5E-E1DB-4035-B1B2-3708572879DA}" type="doc">
      <dgm:prSet loTypeId="urn:microsoft.com/office/officeart/2005/8/layout/radial1" loCatId="cycle" qsTypeId="urn:microsoft.com/office/officeart/2005/8/quickstyle/simple1#11" qsCatId="simple" csTypeId="urn:microsoft.com/office/officeart/2005/8/colors/accent1_2#11" csCatId="accent1" phldr="1"/>
      <dgm:spPr/>
      <dgm:t>
        <a:bodyPr/>
        <a:lstStyle/>
        <a:p>
          <a:endParaRPr lang="ru-RU"/>
        </a:p>
      </dgm:t>
    </dgm:pt>
    <dgm:pt modelId="{06388DC3-5F8E-4B6F-92BE-9DEDE165F72D}">
      <dgm:prSet phldrT="[Текст]" custT="1">
        <dgm:style>
          <a:lnRef idx="1">
            <a:schemeClr val="accent1"/>
          </a:lnRef>
          <a:fillRef idx="2">
            <a:schemeClr val="accent1"/>
          </a:fillRef>
          <a:effectRef idx="1">
            <a:schemeClr val="accent1"/>
          </a:effectRef>
          <a:fontRef idx="minor">
            <a:schemeClr val="dk1"/>
          </a:fontRef>
        </dgm:style>
      </dgm:prSet>
      <dgm:spPr>
        <a:xfrm>
          <a:off x="1944972" y="947480"/>
          <a:ext cx="1296122" cy="358470"/>
        </a:xfrm>
        <a:solidFill>
          <a:sysClr val="window" lastClr="FFFFFF"/>
        </a:solidFill>
        <a:ln w="6350" cap="flat" cmpd="sng" algn="ctr">
          <a:noFill/>
          <a:prstDash val="solid"/>
          <a:miter lim="800000"/>
        </a:ln>
        <a:effectLst/>
      </dgm:spPr>
      <dgm:t>
        <a:bodyPr/>
        <a:lstStyle/>
        <a:p>
          <a:pPr algn="ctr">
            <a:buNone/>
          </a:pPr>
          <a:r>
            <a:rPr lang="kk-KZ" sz="1400" b="1" noProof="0" dirty="0">
              <a:solidFill>
                <a:sysClr val="windowText" lastClr="000000"/>
              </a:solidFill>
              <a:latin typeface="Times New Roman" panose="02020603050405020304" pitchFamily="18" charset="0"/>
              <a:ea typeface="+mn-ea"/>
              <a:cs typeface="Times New Roman" panose="02020603050405020304" pitchFamily="18" charset="0"/>
            </a:rPr>
            <a:t>Личность</a:t>
          </a:r>
        </a:p>
      </dgm:t>
    </dgm:pt>
    <dgm:pt modelId="{3A14965B-89C3-4E68-911E-C2904A7C6154}" type="parTrans" cxnId="{D91100F8-0F3F-4457-9688-C87042F9F0A2}">
      <dgm:prSet/>
      <dgm:spPr/>
      <dgm:t>
        <a:bodyPr/>
        <a:lstStyle/>
        <a:p>
          <a:pPr algn="ctr"/>
          <a:endParaRPr lang="ru-RU"/>
        </a:p>
      </dgm:t>
    </dgm:pt>
    <dgm:pt modelId="{710102F3-23A2-437A-B97E-A2763FD47D85}" type="sibTrans" cxnId="{D91100F8-0F3F-4457-9688-C87042F9F0A2}">
      <dgm:prSet/>
      <dgm:spPr/>
      <dgm:t>
        <a:bodyPr/>
        <a:lstStyle/>
        <a:p>
          <a:pPr algn="ctr"/>
          <a:endParaRPr lang="ru-RU"/>
        </a:p>
      </dgm:t>
    </dgm:pt>
    <dgm:pt modelId="{C37D639F-A573-4729-AB0D-7AB0FA55F7E1}">
      <dgm:prSet phldrT="[Текст]" custT="1">
        <dgm:style>
          <a:lnRef idx="1">
            <a:schemeClr val="accent5"/>
          </a:lnRef>
          <a:fillRef idx="2">
            <a:schemeClr val="accent5"/>
          </a:fillRef>
          <a:effectRef idx="1">
            <a:schemeClr val="accent5"/>
          </a:effectRef>
          <a:fontRef idx="minor">
            <a:schemeClr val="dk1"/>
          </a:fontRef>
        </dgm:style>
      </dgm:prSet>
      <dgm:spPr>
        <a:xfrm>
          <a:off x="2116742" y="26158"/>
          <a:ext cx="1022920" cy="620546"/>
        </a:xfrm>
        <a:solidFill>
          <a:sysClr val="window" lastClr="FFFFFF"/>
        </a:solidFill>
        <a:ln w="6350" cap="flat" cmpd="sng" algn="ctr">
          <a:noFill/>
          <a:prstDash val="solid"/>
          <a:miter lim="800000"/>
        </a:ln>
        <a:effectLst/>
      </dgm:spPr>
      <dgm:t>
        <a:bodyPr/>
        <a:lstStyle/>
        <a:p>
          <a:pPr algn="ctr">
            <a:buNone/>
          </a:pPr>
          <a:r>
            <a:rPr lang="kk-KZ" sz="1400" noProof="0" dirty="0">
              <a:solidFill>
                <a:srgbClr val="000000"/>
              </a:solidFill>
              <a:effectLst/>
              <a:latin typeface="Times New Roman" panose="02020603050405020304" pitchFamily="18" charset="0"/>
              <a:ea typeface="+mn-ea"/>
              <a:cs typeface="Times New Roman" panose="02020603050405020304" pitchFamily="18" charset="0"/>
            </a:rPr>
            <a:t>Банки и финансы</a:t>
          </a:r>
          <a:r>
            <a:rPr lang="kk-KZ" sz="1400" noProof="0" dirty="0">
              <a:solidFill>
                <a:sysClr val="windowText" lastClr="000000"/>
              </a:solidFill>
              <a:latin typeface="Times New Roman" panose="02020603050405020304" pitchFamily="18" charset="0"/>
              <a:ea typeface="+mn-ea"/>
              <a:cs typeface="Times New Roman" panose="02020603050405020304" pitchFamily="18" charset="0"/>
            </a:rPr>
            <a:t> </a:t>
          </a:r>
        </a:p>
      </dgm:t>
    </dgm:pt>
    <dgm:pt modelId="{4818E3BF-180A-45CC-9F44-D0E0395F4FCF}" type="parTrans" cxnId="{87DBCEB4-B0E0-4A75-93EE-790FCEC24F30}">
      <dgm:prSet/>
      <dgm:spPr>
        <a:xfrm rot="16352885">
          <a:off x="2457104" y="786447"/>
          <a:ext cx="301200" cy="21190"/>
        </a:xfrm>
        <a:noFill/>
        <a:ln w="12700" cap="flat" cmpd="sng" algn="ctr">
          <a:solidFill>
            <a:srgbClr val="7030A0"/>
          </a:solidFill>
          <a:prstDash val="solid"/>
          <a:miter lim="800000"/>
        </a:ln>
        <a:effectLst/>
      </dgm:spPr>
      <dgm:t>
        <a:bodyPr/>
        <a:lstStyle/>
        <a:p>
          <a:pPr algn="ctr">
            <a:buNone/>
          </a:pPr>
          <a:endParaRPr lang="ru-RU">
            <a:solidFill>
              <a:sysClr val="windowText" lastClr="000000">
                <a:hueOff val="0"/>
                <a:satOff val="0"/>
                <a:lumOff val="0"/>
                <a:alphaOff val="0"/>
              </a:sysClr>
            </a:solidFill>
            <a:latin typeface="Calibri" panose="020F0502020204030204"/>
            <a:ea typeface="+mn-ea"/>
            <a:cs typeface="+mn-cs"/>
          </a:endParaRPr>
        </a:p>
      </dgm:t>
    </dgm:pt>
    <dgm:pt modelId="{548B1776-CC42-468A-B226-4647AA99C76F}" type="sibTrans" cxnId="{87DBCEB4-B0E0-4A75-93EE-790FCEC24F30}">
      <dgm:prSet/>
      <dgm:spPr/>
      <dgm:t>
        <a:bodyPr/>
        <a:lstStyle/>
        <a:p>
          <a:pPr algn="ctr"/>
          <a:endParaRPr lang="ru-RU"/>
        </a:p>
      </dgm:t>
    </dgm:pt>
    <dgm:pt modelId="{AB4FD544-581B-47AB-8EA7-939C13898AC4}">
      <dgm:prSet phldrT="[Текст]" custT="1">
        <dgm:style>
          <a:lnRef idx="1">
            <a:schemeClr val="accent5"/>
          </a:lnRef>
          <a:fillRef idx="2">
            <a:schemeClr val="accent5"/>
          </a:fillRef>
          <a:effectRef idx="1">
            <a:schemeClr val="accent5"/>
          </a:effectRef>
          <a:fontRef idx="minor">
            <a:schemeClr val="dk1"/>
          </a:fontRef>
        </dgm:style>
      </dgm:prSet>
      <dgm:spPr>
        <a:xfrm>
          <a:off x="3264951" y="558009"/>
          <a:ext cx="790681" cy="620546"/>
        </a:xfrm>
        <a:solidFill>
          <a:sysClr val="window" lastClr="FFFFFF"/>
        </a:solidFill>
        <a:ln w="6350" cap="flat" cmpd="sng" algn="ctr">
          <a:noFill/>
          <a:prstDash val="solid"/>
          <a:miter lim="800000"/>
        </a:ln>
        <a:effectLst/>
      </dgm:spPr>
      <dgm:t>
        <a:bodyPr/>
        <a:lstStyle/>
        <a:p>
          <a:pPr algn="ctr">
            <a:buNone/>
          </a:pPr>
          <a:r>
            <a:rPr lang="kk-KZ" sz="1400" noProof="0" dirty="0">
              <a:solidFill>
                <a:sysClr val="windowText" lastClr="000000"/>
              </a:solidFill>
              <a:latin typeface="Times New Roman" panose="02020603050405020304" pitchFamily="18" charset="0"/>
              <a:ea typeface="+mn-ea"/>
              <a:cs typeface="Times New Roman" panose="02020603050405020304" pitchFamily="18" charset="0"/>
            </a:rPr>
            <a:t>Индустрия </a:t>
          </a:r>
        </a:p>
      </dgm:t>
    </dgm:pt>
    <dgm:pt modelId="{9B84112F-2408-45F0-BC67-1569BA30F532}" type="parTrans" cxnId="{14C9100C-F6DB-49DE-BEAC-1BEB02194EFA}">
      <dgm:prSet/>
      <dgm:spPr>
        <a:xfrm rot="20783282">
          <a:off x="3077704" y="973607"/>
          <a:ext cx="207737" cy="21190"/>
        </a:xfrm>
        <a:noFill/>
        <a:ln w="12700" cap="flat" cmpd="sng" algn="ctr">
          <a:solidFill>
            <a:srgbClr val="7030A0"/>
          </a:solidFill>
          <a:prstDash val="solid"/>
          <a:miter lim="800000"/>
        </a:ln>
        <a:effectLst/>
      </dgm:spPr>
      <dgm:t>
        <a:bodyPr/>
        <a:lstStyle/>
        <a:p>
          <a:pPr algn="ctr">
            <a:buNone/>
          </a:pPr>
          <a:endParaRPr lang="ru-RU">
            <a:solidFill>
              <a:sysClr val="windowText" lastClr="000000">
                <a:hueOff val="0"/>
                <a:satOff val="0"/>
                <a:lumOff val="0"/>
                <a:alphaOff val="0"/>
              </a:sysClr>
            </a:solidFill>
            <a:latin typeface="Calibri" panose="020F0502020204030204"/>
            <a:ea typeface="+mn-ea"/>
            <a:cs typeface="+mn-cs"/>
          </a:endParaRPr>
        </a:p>
      </dgm:t>
    </dgm:pt>
    <dgm:pt modelId="{9D343718-9C9F-47A8-9EBD-FC5F1920A19B}" type="sibTrans" cxnId="{14C9100C-F6DB-49DE-BEAC-1BEB02194EFA}">
      <dgm:prSet/>
      <dgm:spPr/>
      <dgm:t>
        <a:bodyPr/>
        <a:lstStyle/>
        <a:p>
          <a:pPr algn="ctr"/>
          <a:endParaRPr lang="ru-RU"/>
        </a:p>
      </dgm:t>
    </dgm:pt>
    <dgm:pt modelId="{5D8A18E5-8824-408B-B2C3-A1BE1D0911D0}">
      <dgm:prSet phldrT="[Текст]" custT="1">
        <dgm:style>
          <a:lnRef idx="1">
            <a:schemeClr val="accent5"/>
          </a:lnRef>
          <a:fillRef idx="2">
            <a:schemeClr val="accent5"/>
          </a:fillRef>
          <a:effectRef idx="1">
            <a:schemeClr val="accent5"/>
          </a:effectRef>
          <a:fontRef idx="minor">
            <a:schemeClr val="dk1"/>
          </a:fontRef>
        </dgm:style>
      </dgm:prSet>
      <dgm:spPr>
        <a:xfrm>
          <a:off x="2704559" y="1478597"/>
          <a:ext cx="832165" cy="620546"/>
        </a:xfrm>
        <a:solidFill>
          <a:sysClr val="window" lastClr="FFFFFF"/>
        </a:solidFill>
        <a:ln w="6350" cap="flat" cmpd="sng" algn="ctr">
          <a:noFill/>
          <a:prstDash val="solid"/>
          <a:miter lim="800000"/>
        </a:ln>
        <a:effectLst/>
      </dgm:spPr>
      <dgm:t>
        <a:bodyPr/>
        <a:lstStyle/>
        <a:p>
          <a:pPr algn="ctr">
            <a:buNone/>
          </a:pPr>
          <a:r>
            <a:rPr lang="kk-KZ" sz="1400" noProof="0" dirty="0">
              <a:solidFill>
                <a:srgbClr val="000000"/>
              </a:solidFill>
              <a:effectLst/>
              <a:latin typeface="Times New Roman" panose="02020603050405020304" pitchFamily="18" charset="0"/>
              <a:ea typeface="+mn-ea"/>
              <a:cs typeface="Times New Roman" panose="02020603050405020304" pitchFamily="18" charset="0"/>
            </a:rPr>
            <a:t>Власть и Бизнес </a:t>
          </a:r>
          <a:r>
            <a:rPr lang="kk-KZ" sz="1400" noProof="0" dirty="0">
              <a:solidFill>
                <a:sysClr val="windowText" lastClr="000000"/>
              </a:solidFill>
              <a:latin typeface="Times New Roman" panose="02020603050405020304" pitchFamily="18" charset="0"/>
              <a:ea typeface="+mn-ea"/>
              <a:cs typeface="Times New Roman" panose="02020603050405020304" pitchFamily="18" charset="0"/>
            </a:rPr>
            <a:t> </a:t>
          </a:r>
        </a:p>
      </dgm:t>
    </dgm:pt>
    <dgm:pt modelId="{9A66EAB2-4D9F-4237-90BF-DE6BB7456C90}" type="parTrans" cxnId="{707843DF-0B58-4A4C-8F2B-3AC2D0F15B5E}">
      <dgm:prSet/>
      <dgm:spPr>
        <a:xfrm rot="3087121">
          <a:off x="2679410" y="1401346"/>
          <a:ext cx="281784" cy="21190"/>
        </a:xfrm>
        <a:noFill/>
        <a:ln w="12700" cap="flat" cmpd="sng" algn="ctr">
          <a:solidFill>
            <a:srgbClr val="7030A0"/>
          </a:solidFill>
          <a:prstDash val="solid"/>
          <a:miter lim="800000"/>
        </a:ln>
        <a:effectLst/>
      </dgm:spPr>
      <dgm:t>
        <a:bodyPr/>
        <a:lstStyle/>
        <a:p>
          <a:pPr algn="ctr">
            <a:buNone/>
          </a:pPr>
          <a:endParaRPr lang="ru-RU">
            <a:solidFill>
              <a:sysClr val="windowText" lastClr="000000">
                <a:hueOff val="0"/>
                <a:satOff val="0"/>
                <a:lumOff val="0"/>
                <a:alphaOff val="0"/>
              </a:sysClr>
            </a:solidFill>
            <a:latin typeface="Calibri" panose="020F0502020204030204"/>
            <a:ea typeface="+mn-ea"/>
            <a:cs typeface="+mn-cs"/>
          </a:endParaRPr>
        </a:p>
      </dgm:t>
    </dgm:pt>
    <dgm:pt modelId="{49724ADC-293A-4616-8A9C-C16A7D40BA72}" type="sibTrans" cxnId="{707843DF-0B58-4A4C-8F2B-3AC2D0F15B5E}">
      <dgm:prSet/>
      <dgm:spPr/>
      <dgm:t>
        <a:bodyPr/>
        <a:lstStyle/>
        <a:p>
          <a:pPr algn="ctr"/>
          <a:endParaRPr lang="ru-RU"/>
        </a:p>
      </dgm:t>
    </dgm:pt>
    <dgm:pt modelId="{9CA21715-19EE-4CD9-90D0-9563E44DAFC4}">
      <dgm:prSet custT="1">
        <dgm:style>
          <a:lnRef idx="1">
            <a:schemeClr val="accent5"/>
          </a:lnRef>
          <a:fillRef idx="2">
            <a:schemeClr val="accent5"/>
          </a:fillRef>
          <a:effectRef idx="1">
            <a:schemeClr val="accent5"/>
          </a:effectRef>
          <a:fontRef idx="minor">
            <a:schemeClr val="dk1"/>
          </a:fontRef>
        </dgm:style>
      </dgm:prSet>
      <dgm:spPr>
        <a:xfrm>
          <a:off x="1030346" y="1438620"/>
          <a:ext cx="1015095" cy="528637"/>
        </a:xfrm>
        <a:solidFill>
          <a:sysClr val="window" lastClr="FFFFFF"/>
        </a:solidFill>
        <a:ln w="6350" cap="flat" cmpd="sng" algn="ctr">
          <a:noFill/>
          <a:prstDash val="solid"/>
          <a:miter lim="800000"/>
        </a:ln>
        <a:effectLst/>
      </dgm:spPr>
      <dgm:t>
        <a:bodyPr/>
        <a:lstStyle/>
        <a:p>
          <a:pPr algn="ctr">
            <a:buNone/>
          </a:pPr>
          <a:r>
            <a:rPr lang="kk-KZ" sz="1400" noProof="0" dirty="0">
              <a:solidFill>
                <a:sysClr val="windowText" lastClr="000000"/>
              </a:solidFill>
              <a:effectLst/>
              <a:latin typeface="Times New Roman" panose="02020603050405020304" pitchFamily="18" charset="0"/>
              <a:ea typeface="+mn-ea"/>
              <a:cs typeface="Times New Roman" panose="02020603050405020304" pitchFamily="18" charset="0"/>
            </a:rPr>
            <a:t>Ресурсы</a:t>
          </a:r>
          <a:endParaRPr lang="ru-RU" sz="1500" dirty="0">
            <a:solidFill>
              <a:sysClr val="windowText" lastClr="000000"/>
            </a:solidFill>
            <a:effectLst/>
            <a:latin typeface="Calibri" panose="020F0502020204030204" pitchFamily="34" charset="0"/>
            <a:ea typeface="+mn-ea"/>
            <a:cs typeface="Times New Roman" panose="02020603050405020304" pitchFamily="18" charset="0"/>
          </a:endParaRPr>
        </a:p>
      </dgm:t>
    </dgm:pt>
    <dgm:pt modelId="{0B57A1A3-C839-4268-8C2E-6EC2650EDE46}" type="parTrans" cxnId="{D0802F39-08C7-419B-BE55-DDDCB8C67928}">
      <dgm:prSet/>
      <dgm:spPr>
        <a:xfrm rot="9081634">
          <a:off x="1859441" y="1388538"/>
          <a:ext cx="469517" cy="21190"/>
        </a:xfrm>
        <a:noFill/>
        <a:ln w="12700" cap="flat" cmpd="sng" algn="ctr">
          <a:solidFill>
            <a:srgbClr val="7030A0"/>
          </a:solidFill>
          <a:prstDash val="solid"/>
          <a:miter lim="800000"/>
        </a:ln>
        <a:effectLst/>
      </dgm:spPr>
      <dgm:t>
        <a:bodyPr/>
        <a:lstStyle/>
        <a:p>
          <a:pPr algn="ctr">
            <a:buNone/>
          </a:pPr>
          <a:endParaRPr lang="ru-RU">
            <a:solidFill>
              <a:sysClr val="windowText" lastClr="000000">
                <a:hueOff val="0"/>
                <a:satOff val="0"/>
                <a:lumOff val="0"/>
                <a:alphaOff val="0"/>
              </a:sysClr>
            </a:solidFill>
            <a:latin typeface="Calibri" panose="020F0502020204030204"/>
            <a:ea typeface="+mn-ea"/>
            <a:cs typeface="+mn-cs"/>
          </a:endParaRPr>
        </a:p>
      </dgm:t>
    </dgm:pt>
    <dgm:pt modelId="{3FFF81C8-22D4-4298-9C44-94585631EC50}" type="sibTrans" cxnId="{D0802F39-08C7-419B-BE55-DDDCB8C67928}">
      <dgm:prSet/>
      <dgm:spPr/>
      <dgm:t>
        <a:bodyPr/>
        <a:lstStyle/>
        <a:p>
          <a:pPr algn="ctr"/>
          <a:endParaRPr lang="ru-RU"/>
        </a:p>
      </dgm:t>
    </dgm:pt>
    <dgm:pt modelId="{194A71EA-CB74-401B-9BFA-52F3D64C6907}">
      <dgm:prSet/>
      <dgm:spPr/>
      <dgm:t>
        <a:bodyPr/>
        <a:lstStyle/>
        <a:p>
          <a:pPr algn="ctr"/>
          <a:endParaRPr lang="ru-RU"/>
        </a:p>
      </dgm:t>
    </dgm:pt>
    <dgm:pt modelId="{618686EC-00EE-449C-8F36-0F576A60B476}" type="parTrans" cxnId="{362F6D29-BC86-416F-9584-7457DC561FC1}">
      <dgm:prSet/>
      <dgm:spPr/>
      <dgm:t>
        <a:bodyPr/>
        <a:lstStyle/>
        <a:p>
          <a:pPr algn="ctr"/>
          <a:endParaRPr lang="ru-RU"/>
        </a:p>
      </dgm:t>
    </dgm:pt>
    <dgm:pt modelId="{90459812-F3C5-498C-88AB-45CBB1304FBC}" type="sibTrans" cxnId="{362F6D29-BC86-416F-9584-7457DC561FC1}">
      <dgm:prSet/>
      <dgm:spPr/>
      <dgm:t>
        <a:bodyPr/>
        <a:lstStyle/>
        <a:p>
          <a:pPr algn="ctr"/>
          <a:endParaRPr lang="ru-RU"/>
        </a:p>
      </dgm:t>
    </dgm:pt>
    <dgm:pt modelId="{9ADAE51A-7016-40AB-BD8A-16B55F32B59B}">
      <dgm:prSet/>
      <dgm:spPr/>
      <dgm:t>
        <a:bodyPr/>
        <a:lstStyle/>
        <a:p>
          <a:pPr algn="ctr"/>
          <a:endParaRPr lang="ru-RU"/>
        </a:p>
      </dgm:t>
    </dgm:pt>
    <dgm:pt modelId="{EDFA180C-2EF6-4A6D-845E-8E7F0B531782}" type="parTrans" cxnId="{7F2D37F8-4AEF-4E88-BD7E-4A86C2490B4B}">
      <dgm:prSet/>
      <dgm:spPr/>
      <dgm:t>
        <a:bodyPr/>
        <a:lstStyle/>
        <a:p>
          <a:pPr algn="ctr"/>
          <a:endParaRPr lang="ru-RU"/>
        </a:p>
      </dgm:t>
    </dgm:pt>
    <dgm:pt modelId="{652022FC-1F50-466C-BC41-2622E2A37904}" type="sibTrans" cxnId="{7F2D37F8-4AEF-4E88-BD7E-4A86C2490B4B}">
      <dgm:prSet/>
      <dgm:spPr/>
      <dgm:t>
        <a:bodyPr/>
        <a:lstStyle/>
        <a:p>
          <a:pPr algn="ctr"/>
          <a:endParaRPr lang="ru-RU"/>
        </a:p>
      </dgm:t>
    </dgm:pt>
    <dgm:pt modelId="{976FDC39-77D4-4447-8812-24557C2D2A8F}">
      <dgm:prSet/>
      <dgm:spPr/>
      <dgm:t>
        <a:bodyPr/>
        <a:lstStyle/>
        <a:p>
          <a:pPr algn="ctr"/>
          <a:endParaRPr lang="ru-RU"/>
        </a:p>
      </dgm:t>
    </dgm:pt>
    <dgm:pt modelId="{5730707A-C665-4E69-B02F-439147F58861}" type="parTrans" cxnId="{47B3DDC5-2735-4985-9534-431138AEB692}">
      <dgm:prSet/>
      <dgm:spPr/>
      <dgm:t>
        <a:bodyPr/>
        <a:lstStyle/>
        <a:p>
          <a:pPr algn="ctr"/>
          <a:endParaRPr lang="ru-RU"/>
        </a:p>
      </dgm:t>
    </dgm:pt>
    <dgm:pt modelId="{1EDE9B32-5A9E-45BD-826C-BF2FB1DD23DA}" type="sibTrans" cxnId="{47B3DDC5-2735-4985-9534-431138AEB692}">
      <dgm:prSet/>
      <dgm:spPr/>
      <dgm:t>
        <a:bodyPr/>
        <a:lstStyle/>
        <a:p>
          <a:pPr algn="ctr"/>
          <a:endParaRPr lang="ru-RU"/>
        </a:p>
      </dgm:t>
    </dgm:pt>
    <dgm:pt modelId="{85B8D2DA-1A1D-4970-9FB5-94F7DD572BCC}">
      <dgm:prSet/>
      <dgm:spPr/>
      <dgm:t>
        <a:bodyPr/>
        <a:lstStyle/>
        <a:p>
          <a:pPr algn="ctr"/>
          <a:endParaRPr lang="ru-RU"/>
        </a:p>
      </dgm:t>
    </dgm:pt>
    <dgm:pt modelId="{F1905872-25E7-48D4-B9D4-6F0C04B4EC0D}" type="parTrans" cxnId="{BC05F549-0478-4240-A1D6-E0A8307C6AFA}">
      <dgm:prSet/>
      <dgm:spPr/>
      <dgm:t>
        <a:bodyPr/>
        <a:lstStyle/>
        <a:p>
          <a:pPr algn="ctr"/>
          <a:endParaRPr lang="ru-RU"/>
        </a:p>
      </dgm:t>
    </dgm:pt>
    <dgm:pt modelId="{6D6C7630-D24F-4F1F-94D6-07E0ECF3DBDA}" type="sibTrans" cxnId="{BC05F549-0478-4240-A1D6-E0A8307C6AFA}">
      <dgm:prSet/>
      <dgm:spPr/>
      <dgm:t>
        <a:bodyPr/>
        <a:lstStyle/>
        <a:p>
          <a:pPr algn="ctr"/>
          <a:endParaRPr lang="ru-RU"/>
        </a:p>
      </dgm:t>
    </dgm:pt>
    <dgm:pt modelId="{CDE99210-8EC5-4430-B79B-B66CA525DB08}">
      <dgm:prSet/>
      <dgm:spPr/>
      <dgm:t>
        <a:bodyPr/>
        <a:lstStyle/>
        <a:p>
          <a:pPr algn="ctr"/>
          <a:endParaRPr lang="ru-RU"/>
        </a:p>
      </dgm:t>
    </dgm:pt>
    <dgm:pt modelId="{CDB1A69A-5A71-4EE3-B330-C7EA1E73EB82}" type="parTrans" cxnId="{0FB29932-D9EE-4843-B2F1-FC74FC809708}">
      <dgm:prSet/>
      <dgm:spPr/>
      <dgm:t>
        <a:bodyPr/>
        <a:lstStyle/>
        <a:p>
          <a:pPr algn="ctr"/>
          <a:endParaRPr lang="ru-RU"/>
        </a:p>
      </dgm:t>
    </dgm:pt>
    <dgm:pt modelId="{8D08ABFC-1D5F-4B9B-8571-24D29D114DEF}" type="sibTrans" cxnId="{0FB29932-D9EE-4843-B2F1-FC74FC809708}">
      <dgm:prSet/>
      <dgm:spPr/>
      <dgm:t>
        <a:bodyPr/>
        <a:lstStyle/>
        <a:p>
          <a:pPr algn="ctr"/>
          <a:endParaRPr lang="ru-RU"/>
        </a:p>
      </dgm:t>
    </dgm:pt>
    <dgm:pt modelId="{863B2AD4-0FA9-43D9-9F36-1699696DE9F2}">
      <dgm:prSet/>
      <dgm:spPr/>
      <dgm:t>
        <a:bodyPr/>
        <a:lstStyle/>
        <a:p>
          <a:pPr algn="ctr"/>
          <a:endParaRPr lang="ru-RU"/>
        </a:p>
      </dgm:t>
    </dgm:pt>
    <dgm:pt modelId="{D4F1DD4E-F1C3-4A51-A712-006F44F09D97}" type="parTrans" cxnId="{D90831E5-F05A-4E79-98A2-6006FB7D5E0E}">
      <dgm:prSet/>
      <dgm:spPr/>
      <dgm:t>
        <a:bodyPr/>
        <a:lstStyle/>
        <a:p>
          <a:pPr algn="ctr"/>
          <a:endParaRPr lang="ru-RU"/>
        </a:p>
      </dgm:t>
    </dgm:pt>
    <dgm:pt modelId="{90E47306-FC29-4969-B895-9787C38A70A6}" type="sibTrans" cxnId="{D90831E5-F05A-4E79-98A2-6006FB7D5E0E}">
      <dgm:prSet/>
      <dgm:spPr/>
      <dgm:t>
        <a:bodyPr/>
        <a:lstStyle/>
        <a:p>
          <a:pPr algn="ctr"/>
          <a:endParaRPr lang="ru-RU"/>
        </a:p>
      </dgm:t>
    </dgm:pt>
    <dgm:pt modelId="{AA100033-BED7-4113-BE0C-6A9D3651DA73}">
      <dgm:prSet/>
      <dgm:spPr/>
      <dgm:t>
        <a:bodyPr/>
        <a:lstStyle/>
        <a:p>
          <a:pPr algn="ctr"/>
          <a:endParaRPr lang="ru-RU"/>
        </a:p>
      </dgm:t>
    </dgm:pt>
    <dgm:pt modelId="{AC4F8B33-CCE2-468E-839F-6F9B456BDEC5}" type="parTrans" cxnId="{801D7807-84AD-40D0-9B27-CE7E91528412}">
      <dgm:prSet/>
      <dgm:spPr/>
      <dgm:t>
        <a:bodyPr/>
        <a:lstStyle/>
        <a:p>
          <a:pPr algn="ctr"/>
          <a:endParaRPr lang="ru-RU"/>
        </a:p>
      </dgm:t>
    </dgm:pt>
    <dgm:pt modelId="{16CCAAA3-F935-47B4-A61D-1CD9442135EA}" type="sibTrans" cxnId="{801D7807-84AD-40D0-9B27-CE7E91528412}">
      <dgm:prSet/>
      <dgm:spPr/>
      <dgm:t>
        <a:bodyPr/>
        <a:lstStyle/>
        <a:p>
          <a:pPr algn="ctr"/>
          <a:endParaRPr lang="ru-RU"/>
        </a:p>
      </dgm:t>
    </dgm:pt>
    <dgm:pt modelId="{1CB183C4-3CCC-40C7-8E90-CAA6D55CE83A}">
      <dgm:prSet custT="1">
        <dgm:style>
          <a:lnRef idx="1">
            <a:schemeClr val="accent5"/>
          </a:lnRef>
          <a:fillRef idx="2">
            <a:schemeClr val="accent5"/>
          </a:fillRef>
          <a:effectRef idx="1">
            <a:schemeClr val="accent5"/>
          </a:effectRef>
          <a:fontRef idx="minor">
            <a:schemeClr val="dk1"/>
          </a:fontRef>
        </dgm:style>
      </dgm:prSet>
      <dgm:spPr>
        <a:xfrm>
          <a:off x="1224285" y="522834"/>
          <a:ext cx="620546" cy="620546"/>
        </a:xfrm>
        <a:solidFill>
          <a:sysClr val="window" lastClr="FFFFFF"/>
        </a:solidFill>
        <a:ln w="6350" cap="flat" cmpd="sng" algn="ctr">
          <a:noFill/>
          <a:prstDash val="solid"/>
          <a:miter lim="800000"/>
        </a:ln>
        <a:effectLst/>
      </dgm:spPr>
      <dgm:t>
        <a:bodyPr/>
        <a:lstStyle/>
        <a:p>
          <a:pPr algn="ctr">
            <a:buNone/>
          </a:pPr>
          <a:endParaRPr lang="kk-KZ" sz="1400" noProof="0" dirty="0">
            <a:solidFill>
              <a:sysClr val="windowText" lastClr="000000"/>
            </a:solidFill>
            <a:effectLst/>
            <a:latin typeface="Times New Roman" panose="02020603050405020304" pitchFamily="18" charset="0"/>
            <a:ea typeface="+mn-ea"/>
            <a:cs typeface="Times New Roman" panose="02020603050405020304" pitchFamily="18" charset="0"/>
          </a:endParaRPr>
        </a:p>
        <a:p>
          <a:pPr algn="ctr">
            <a:buNone/>
          </a:pPr>
          <a:r>
            <a:rPr lang="en-US" sz="1400" noProof="0" dirty="0">
              <a:solidFill>
                <a:sysClr val="windowText" lastClr="000000"/>
              </a:solidFill>
              <a:effectLst/>
              <a:latin typeface="Times New Roman" panose="02020603050405020304" pitchFamily="18" charset="0"/>
              <a:ea typeface="+mn-ea"/>
              <a:cs typeface="Times New Roman" panose="02020603050405020304" pitchFamily="18" charset="0"/>
            </a:rPr>
            <a:t>Life style</a:t>
          </a:r>
          <a:endParaRPr lang="kk-KZ" sz="1400" noProof="0" dirty="0">
            <a:solidFill>
              <a:sysClr val="windowText" lastClr="000000"/>
            </a:solidFill>
            <a:effectLst/>
            <a:latin typeface="Times New Roman" panose="02020603050405020304" pitchFamily="18" charset="0"/>
            <a:ea typeface="+mn-ea"/>
            <a:cs typeface="Times New Roman" panose="02020603050405020304" pitchFamily="18" charset="0"/>
          </a:endParaRPr>
        </a:p>
        <a:p>
          <a:pPr algn="ctr">
            <a:buNone/>
          </a:pPr>
          <a:endParaRPr lang="ru-RU" sz="1500" dirty="0">
            <a:solidFill>
              <a:sysClr val="windowText" lastClr="000000"/>
            </a:solidFill>
            <a:effectLst/>
            <a:latin typeface="Calibri" panose="020F0502020204030204" pitchFamily="34" charset="0"/>
            <a:ea typeface="+mn-ea"/>
            <a:cs typeface="Times New Roman" panose="02020603050405020304" pitchFamily="18" charset="0"/>
          </a:endParaRPr>
        </a:p>
      </dgm:t>
    </dgm:pt>
    <dgm:pt modelId="{6174C440-244A-4DC7-B412-90092C6B97DF}" type="parTrans" cxnId="{5C2527F1-69FB-472C-9E51-770D2BF2A40D}">
      <dgm:prSet/>
      <dgm:spPr>
        <a:xfrm rot="11730204">
          <a:off x="1827842" y="947321"/>
          <a:ext cx="313318" cy="21190"/>
        </a:xfrm>
        <a:noFill/>
        <a:ln w="12700" cap="flat" cmpd="sng" algn="ctr">
          <a:solidFill>
            <a:srgbClr val="7030A0"/>
          </a:solidFill>
          <a:prstDash val="solid"/>
          <a:miter lim="800000"/>
        </a:ln>
        <a:effectLst/>
      </dgm:spPr>
      <dgm:t>
        <a:bodyPr/>
        <a:lstStyle/>
        <a:p>
          <a:pPr algn="ctr">
            <a:buNone/>
          </a:pPr>
          <a:endParaRPr lang="ru-RU">
            <a:solidFill>
              <a:sysClr val="windowText" lastClr="000000">
                <a:hueOff val="0"/>
                <a:satOff val="0"/>
                <a:lumOff val="0"/>
                <a:alphaOff val="0"/>
              </a:sysClr>
            </a:solidFill>
            <a:latin typeface="Calibri" panose="020F0502020204030204"/>
            <a:ea typeface="+mn-ea"/>
            <a:cs typeface="+mn-cs"/>
          </a:endParaRPr>
        </a:p>
      </dgm:t>
    </dgm:pt>
    <dgm:pt modelId="{60353B7D-C924-4730-BDA7-0ADC213E1FA0}" type="sibTrans" cxnId="{5C2527F1-69FB-472C-9E51-770D2BF2A40D}">
      <dgm:prSet/>
      <dgm:spPr/>
      <dgm:t>
        <a:bodyPr/>
        <a:lstStyle/>
        <a:p>
          <a:pPr algn="ctr"/>
          <a:endParaRPr lang="ru-RU"/>
        </a:p>
      </dgm:t>
    </dgm:pt>
    <dgm:pt modelId="{AC79CBC4-FD4E-4095-96A0-8A7D63B0D4B9}" type="pres">
      <dgm:prSet presAssocID="{745E2D5E-E1DB-4035-B1B2-3708572879DA}" presName="cycle" presStyleCnt="0">
        <dgm:presLayoutVars>
          <dgm:chMax val="1"/>
          <dgm:dir/>
          <dgm:animLvl val="ctr"/>
          <dgm:resizeHandles val="exact"/>
        </dgm:presLayoutVars>
      </dgm:prSet>
      <dgm:spPr/>
    </dgm:pt>
    <dgm:pt modelId="{2E40148A-8477-4A1C-B330-6D39D1876EB1}" type="pres">
      <dgm:prSet presAssocID="{06388DC3-5F8E-4B6F-92BE-9DEDE165F72D}" presName="centerShape" presStyleLbl="node0" presStyleIdx="0" presStyleCnt="1" custScaleX="208868" custScaleY="57767"/>
      <dgm:spPr>
        <a:prstGeom prst="ellipse">
          <a:avLst/>
        </a:prstGeom>
      </dgm:spPr>
    </dgm:pt>
    <dgm:pt modelId="{8FC42CC9-8037-482F-8E6E-BF12DE776863}" type="pres">
      <dgm:prSet presAssocID="{4818E3BF-180A-45CC-9F44-D0E0395F4FCF}" presName="Name9" presStyleLbl="parChTrans1D2" presStyleIdx="0" presStyleCnt="5"/>
      <dgm:spPr>
        <a:custGeom>
          <a:avLst/>
          <a:gdLst/>
          <a:ahLst/>
          <a:cxnLst/>
          <a:rect l="0" t="0" r="0" b="0"/>
          <a:pathLst>
            <a:path>
              <a:moveTo>
                <a:pt x="0" y="10595"/>
              </a:moveTo>
              <a:lnTo>
                <a:pt x="301200" y="10595"/>
              </a:lnTo>
            </a:path>
          </a:pathLst>
        </a:custGeom>
      </dgm:spPr>
    </dgm:pt>
    <dgm:pt modelId="{88BDE349-EB9A-4EEA-A8F2-58E651A643DE}" type="pres">
      <dgm:prSet presAssocID="{4818E3BF-180A-45CC-9F44-D0E0395F4FCF}" presName="connTx" presStyleLbl="parChTrans1D2" presStyleIdx="0" presStyleCnt="5"/>
      <dgm:spPr/>
    </dgm:pt>
    <dgm:pt modelId="{387EF4FD-7A2F-4F31-8CBB-91F13719371A}" type="pres">
      <dgm:prSet presAssocID="{C37D639F-A573-4729-AB0D-7AB0FA55F7E1}" presName="node" presStyleLbl="node1" presStyleIdx="0" presStyleCnt="5" custScaleX="164842" custRadScaleRad="97921" custRadScaleInc="7078">
        <dgm:presLayoutVars>
          <dgm:bulletEnabled val="1"/>
        </dgm:presLayoutVars>
      </dgm:prSet>
      <dgm:spPr>
        <a:prstGeom prst="ellipse">
          <a:avLst/>
        </a:prstGeom>
      </dgm:spPr>
    </dgm:pt>
    <dgm:pt modelId="{62FB641C-BF8F-43A7-9912-6E5F2CE6E4E9}" type="pres">
      <dgm:prSet presAssocID="{9B84112F-2408-45F0-BC67-1569BA30F532}" presName="Name9" presStyleLbl="parChTrans1D2" presStyleIdx="1" presStyleCnt="5"/>
      <dgm:spPr>
        <a:custGeom>
          <a:avLst/>
          <a:gdLst/>
          <a:ahLst/>
          <a:cxnLst/>
          <a:rect l="0" t="0" r="0" b="0"/>
          <a:pathLst>
            <a:path>
              <a:moveTo>
                <a:pt x="0" y="10595"/>
              </a:moveTo>
              <a:lnTo>
                <a:pt x="207737" y="10595"/>
              </a:lnTo>
            </a:path>
          </a:pathLst>
        </a:custGeom>
      </dgm:spPr>
    </dgm:pt>
    <dgm:pt modelId="{DF552991-CA4C-4220-9C1B-8044437A764F}" type="pres">
      <dgm:prSet presAssocID="{9B84112F-2408-45F0-BC67-1569BA30F532}" presName="connTx" presStyleLbl="parChTrans1D2" presStyleIdx="1" presStyleCnt="5"/>
      <dgm:spPr/>
    </dgm:pt>
    <dgm:pt modelId="{3F4C448C-0436-47FE-A112-30C8E87F2305}" type="pres">
      <dgm:prSet presAssocID="{AB4FD544-581B-47AB-8EA7-939C13898AC4}" presName="node" presStyleLbl="node1" presStyleIdx="1" presStyleCnt="5" custScaleX="127417" custRadScaleRad="135927" custRadScaleInc="12189">
        <dgm:presLayoutVars>
          <dgm:bulletEnabled val="1"/>
        </dgm:presLayoutVars>
      </dgm:prSet>
      <dgm:spPr>
        <a:prstGeom prst="ellipse">
          <a:avLst/>
        </a:prstGeom>
      </dgm:spPr>
    </dgm:pt>
    <dgm:pt modelId="{D279E301-0CA2-4E83-809B-8E46417C1878}" type="pres">
      <dgm:prSet presAssocID="{9A66EAB2-4D9F-4237-90BF-DE6BB7456C90}" presName="Name9" presStyleLbl="parChTrans1D2" presStyleIdx="2" presStyleCnt="5"/>
      <dgm:spPr>
        <a:custGeom>
          <a:avLst/>
          <a:gdLst/>
          <a:ahLst/>
          <a:cxnLst/>
          <a:rect l="0" t="0" r="0" b="0"/>
          <a:pathLst>
            <a:path>
              <a:moveTo>
                <a:pt x="0" y="10595"/>
              </a:moveTo>
              <a:lnTo>
                <a:pt x="281784" y="10595"/>
              </a:lnTo>
            </a:path>
          </a:pathLst>
        </a:custGeom>
      </dgm:spPr>
    </dgm:pt>
    <dgm:pt modelId="{DBECC5B0-5FCA-4524-B0EC-5BB1598128BD}" type="pres">
      <dgm:prSet presAssocID="{9A66EAB2-4D9F-4237-90BF-DE6BB7456C90}" presName="connTx" presStyleLbl="parChTrans1D2" presStyleIdx="2" presStyleCnt="5"/>
      <dgm:spPr/>
    </dgm:pt>
    <dgm:pt modelId="{A7A9FC74-D2AF-45B3-B1FF-27188492FE9C}" type="pres">
      <dgm:prSet presAssocID="{5D8A18E5-8824-408B-B2C3-A1BE1D0911D0}" presName="node" presStyleLbl="node1" presStyleIdx="2" presStyleCnt="5" custScaleX="134102" custRadScaleRad="114408" custRadScaleInc="3308">
        <dgm:presLayoutVars>
          <dgm:bulletEnabled val="1"/>
        </dgm:presLayoutVars>
      </dgm:prSet>
      <dgm:spPr>
        <a:prstGeom prst="ellipse">
          <a:avLst/>
        </a:prstGeom>
      </dgm:spPr>
    </dgm:pt>
    <dgm:pt modelId="{FE126CAF-4102-4520-95C2-CD517BBFF429}" type="pres">
      <dgm:prSet presAssocID="{0B57A1A3-C839-4268-8C2E-6EC2650EDE46}" presName="Name9" presStyleLbl="parChTrans1D2" presStyleIdx="3" presStyleCnt="5"/>
      <dgm:spPr>
        <a:custGeom>
          <a:avLst/>
          <a:gdLst/>
          <a:ahLst/>
          <a:cxnLst/>
          <a:rect l="0" t="0" r="0" b="0"/>
          <a:pathLst>
            <a:path>
              <a:moveTo>
                <a:pt x="0" y="10595"/>
              </a:moveTo>
              <a:lnTo>
                <a:pt x="469517" y="10595"/>
              </a:lnTo>
            </a:path>
          </a:pathLst>
        </a:custGeom>
      </dgm:spPr>
    </dgm:pt>
    <dgm:pt modelId="{BDB08B6B-A657-4A37-8050-1E124DF6873D}" type="pres">
      <dgm:prSet presAssocID="{0B57A1A3-C839-4268-8C2E-6EC2650EDE46}" presName="connTx" presStyleLbl="parChTrans1D2" presStyleIdx="3" presStyleCnt="5"/>
      <dgm:spPr/>
    </dgm:pt>
    <dgm:pt modelId="{DF0E6B28-FBD1-4957-B02B-2BD95CD3A14C}" type="pres">
      <dgm:prSet presAssocID="{9CA21715-19EE-4CD9-90D0-9563E44DAFC4}" presName="node" presStyleLbl="node1" presStyleIdx="3" presStyleCnt="5" custScaleX="163581" custScaleY="85189" custRadScaleRad="148816" custRadScaleInc="70446">
        <dgm:presLayoutVars>
          <dgm:bulletEnabled val="1"/>
        </dgm:presLayoutVars>
      </dgm:prSet>
      <dgm:spPr>
        <a:prstGeom prst="ellipse">
          <a:avLst/>
        </a:prstGeom>
      </dgm:spPr>
    </dgm:pt>
    <dgm:pt modelId="{8BC78655-B3C1-4944-B351-73C307AF9128}" type="pres">
      <dgm:prSet presAssocID="{6174C440-244A-4DC7-B412-90092C6B97DF}" presName="Name9" presStyleLbl="parChTrans1D2" presStyleIdx="4" presStyleCnt="5"/>
      <dgm:spPr>
        <a:custGeom>
          <a:avLst/>
          <a:gdLst/>
          <a:ahLst/>
          <a:cxnLst/>
          <a:rect l="0" t="0" r="0" b="0"/>
          <a:pathLst>
            <a:path>
              <a:moveTo>
                <a:pt x="0" y="10595"/>
              </a:moveTo>
              <a:lnTo>
                <a:pt x="313318" y="10595"/>
              </a:lnTo>
            </a:path>
          </a:pathLst>
        </a:custGeom>
      </dgm:spPr>
    </dgm:pt>
    <dgm:pt modelId="{C1786172-27FE-42E5-974C-5F53362D3E99}" type="pres">
      <dgm:prSet presAssocID="{6174C440-244A-4DC7-B412-90092C6B97DF}" presName="connTx" presStyleLbl="parChTrans1D2" presStyleIdx="4" presStyleCnt="5"/>
      <dgm:spPr/>
    </dgm:pt>
    <dgm:pt modelId="{1967336E-6AF5-4B90-8A29-3C58E979BBBB}" type="pres">
      <dgm:prSet presAssocID="{1CB183C4-3CCC-40C7-8E90-CAA6D55CE83A}" presName="node" presStyleLbl="node1" presStyleIdx="4" presStyleCnt="5" custRadScaleRad="135969" custRadScaleInc="-6935">
        <dgm:presLayoutVars>
          <dgm:bulletEnabled val="1"/>
        </dgm:presLayoutVars>
      </dgm:prSet>
      <dgm:spPr>
        <a:prstGeom prst="ellipse">
          <a:avLst/>
        </a:prstGeom>
      </dgm:spPr>
    </dgm:pt>
  </dgm:ptLst>
  <dgm:cxnLst>
    <dgm:cxn modelId="{83892004-DA8A-4AE7-89E6-F215D7C46439}" type="presOf" srcId="{5D8A18E5-8824-408B-B2C3-A1BE1D0911D0}" destId="{A7A9FC74-D2AF-45B3-B1FF-27188492FE9C}" srcOrd="0" destOrd="0" presId="urn:microsoft.com/office/officeart/2005/8/layout/radial1"/>
    <dgm:cxn modelId="{801D7807-84AD-40D0-9B27-CE7E91528412}" srcId="{745E2D5E-E1DB-4035-B1B2-3708572879DA}" destId="{AA100033-BED7-4113-BE0C-6A9D3651DA73}" srcOrd="7" destOrd="0" parTransId="{AC4F8B33-CCE2-468E-839F-6F9B456BDEC5}" sibTransId="{16CCAAA3-F935-47B4-A61D-1CD9442135EA}"/>
    <dgm:cxn modelId="{14C9100C-F6DB-49DE-BEAC-1BEB02194EFA}" srcId="{06388DC3-5F8E-4B6F-92BE-9DEDE165F72D}" destId="{AB4FD544-581B-47AB-8EA7-939C13898AC4}" srcOrd="1" destOrd="0" parTransId="{9B84112F-2408-45F0-BC67-1569BA30F532}" sibTransId="{9D343718-9C9F-47A8-9EBD-FC5F1920A19B}"/>
    <dgm:cxn modelId="{A6AF7114-23D9-49D6-BE3E-179C8D44B44E}" type="presOf" srcId="{745E2D5E-E1DB-4035-B1B2-3708572879DA}" destId="{AC79CBC4-FD4E-4095-96A0-8A7D63B0D4B9}" srcOrd="0" destOrd="0" presId="urn:microsoft.com/office/officeart/2005/8/layout/radial1"/>
    <dgm:cxn modelId="{E593E81D-4AF7-4680-9FA7-E826F2B79BDA}" type="presOf" srcId="{0B57A1A3-C839-4268-8C2E-6EC2650EDE46}" destId="{FE126CAF-4102-4520-95C2-CD517BBFF429}" srcOrd="0" destOrd="0" presId="urn:microsoft.com/office/officeart/2005/8/layout/radial1"/>
    <dgm:cxn modelId="{362F6D29-BC86-416F-9584-7457DC561FC1}" srcId="{745E2D5E-E1DB-4035-B1B2-3708572879DA}" destId="{194A71EA-CB74-401B-9BFA-52F3D64C6907}" srcOrd="1" destOrd="0" parTransId="{618686EC-00EE-449C-8F36-0F576A60B476}" sibTransId="{90459812-F3C5-498C-88AB-45CBB1304FBC}"/>
    <dgm:cxn modelId="{0FB29932-D9EE-4843-B2F1-FC74FC809708}" srcId="{745E2D5E-E1DB-4035-B1B2-3708572879DA}" destId="{CDE99210-8EC5-4430-B79B-B66CA525DB08}" srcOrd="5" destOrd="0" parTransId="{CDB1A69A-5A71-4EE3-B330-C7EA1E73EB82}" sibTransId="{8D08ABFC-1D5F-4B9B-8571-24D29D114DEF}"/>
    <dgm:cxn modelId="{CEE13038-1628-40D5-B7F3-F4D61102B94E}" type="presOf" srcId="{9B84112F-2408-45F0-BC67-1569BA30F532}" destId="{62FB641C-BF8F-43A7-9912-6E5F2CE6E4E9}" srcOrd="0" destOrd="0" presId="urn:microsoft.com/office/officeart/2005/8/layout/radial1"/>
    <dgm:cxn modelId="{D0802F39-08C7-419B-BE55-DDDCB8C67928}" srcId="{06388DC3-5F8E-4B6F-92BE-9DEDE165F72D}" destId="{9CA21715-19EE-4CD9-90D0-9563E44DAFC4}" srcOrd="3" destOrd="0" parTransId="{0B57A1A3-C839-4268-8C2E-6EC2650EDE46}" sibTransId="{3FFF81C8-22D4-4298-9C44-94585631EC50}"/>
    <dgm:cxn modelId="{D29F5E5C-CEAD-4750-A9A2-A4542F6EAC3B}" type="presOf" srcId="{6174C440-244A-4DC7-B412-90092C6B97DF}" destId="{C1786172-27FE-42E5-974C-5F53362D3E99}" srcOrd="1" destOrd="0" presId="urn:microsoft.com/office/officeart/2005/8/layout/radial1"/>
    <dgm:cxn modelId="{DF451F62-DC61-4416-8680-5B8B817449BA}" type="presOf" srcId="{C37D639F-A573-4729-AB0D-7AB0FA55F7E1}" destId="{387EF4FD-7A2F-4F31-8CBB-91F13719371A}" srcOrd="0" destOrd="0" presId="urn:microsoft.com/office/officeart/2005/8/layout/radial1"/>
    <dgm:cxn modelId="{B65D2146-8DB3-45BE-8491-C9D94889E1C9}" type="presOf" srcId="{9A66EAB2-4D9F-4237-90BF-DE6BB7456C90}" destId="{D279E301-0CA2-4E83-809B-8E46417C1878}" srcOrd="0" destOrd="0" presId="urn:microsoft.com/office/officeart/2005/8/layout/radial1"/>
    <dgm:cxn modelId="{BC05F549-0478-4240-A1D6-E0A8307C6AFA}" srcId="{745E2D5E-E1DB-4035-B1B2-3708572879DA}" destId="{85B8D2DA-1A1D-4970-9FB5-94F7DD572BCC}" srcOrd="4" destOrd="0" parTransId="{F1905872-25E7-48D4-B9D4-6F0C04B4EC0D}" sibTransId="{6D6C7630-D24F-4F1F-94D6-07E0ECF3DBDA}"/>
    <dgm:cxn modelId="{B85A694F-F0A6-41D8-B5A1-24000D92F4F5}" type="presOf" srcId="{0B57A1A3-C839-4268-8C2E-6EC2650EDE46}" destId="{BDB08B6B-A657-4A37-8050-1E124DF6873D}" srcOrd="1" destOrd="0" presId="urn:microsoft.com/office/officeart/2005/8/layout/radial1"/>
    <dgm:cxn modelId="{E8E2C86F-E133-48D0-866A-8D38C16CCB19}" type="presOf" srcId="{9B84112F-2408-45F0-BC67-1569BA30F532}" destId="{DF552991-CA4C-4220-9C1B-8044437A764F}" srcOrd="1" destOrd="0" presId="urn:microsoft.com/office/officeart/2005/8/layout/radial1"/>
    <dgm:cxn modelId="{A0310657-29E6-4D51-9896-92B002A272EA}" type="presOf" srcId="{4818E3BF-180A-45CC-9F44-D0E0395F4FCF}" destId="{8FC42CC9-8037-482F-8E6E-BF12DE776863}" srcOrd="0" destOrd="0" presId="urn:microsoft.com/office/officeart/2005/8/layout/radial1"/>
    <dgm:cxn modelId="{08ED9379-4205-4623-931B-CFAF809128DC}" type="presOf" srcId="{9A66EAB2-4D9F-4237-90BF-DE6BB7456C90}" destId="{DBECC5B0-5FCA-4524-B0EC-5BB1598128BD}" srcOrd="1" destOrd="0" presId="urn:microsoft.com/office/officeart/2005/8/layout/radial1"/>
    <dgm:cxn modelId="{5002B97A-0E6D-405A-AA63-44709A396504}" type="presOf" srcId="{9CA21715-19EE-4CD9-90D0-9563E44DAFC4}" destId="{DF0E6B28-FBD1-4957-B02B-2BD95CD3A14C}" srcOrd="0" destOrd="0" presId="urn:microsoft.com/office/officeart/2005/8/layout/radial1"/>
    <dgm:cxn modelId="{11673A7B-2841-43E0-94EC-2558C91B0540}" type="presOf" srcId="{06388DC3-5F8E-4B6F-92BE-9DEDE165F72D}" destId="{2E40148A-8477-4A1C-B330-6D39D1876EB1}" srcOrd="0" destOrd="0" presId="urn:microsoft.com/office/officeart/2005/8/layout/radial1"/>
    <dgm:cxn modelId="{4C513399-C3E8-47CA-9597-D34CB3371187}" type="presOf" srcId="{4818E3BF-180A-45CC-9F44-D0E0395F4FCF}" destId="{88BDE349-EB9A-4EEA-A8F2-58E651A643DE}" srcOrd="1" destOrd="0" presId="urn:microsoft.com/office/officeart/2005/8/layout/radial1"/>
    <dgm:cxn modelId="{87DBCEB4-B0E0-4A75-93EE-790FCEC24F30}" srcId="{06388DC3-5F8E-4B6F-92BE-9DEDE165F72D}" destId="{C37D639F-A573-4729-AB0D-7AB0FA55F7E1}" srcOrd="0" destOrd="0" parTransId="{4818E3BF-180A-45CC-9F44-D0E0395F4FCF}" sibTransId="{548B1776-CC42-468A-B226-4647AA99C76F}"/>
    <dgm:cxn modelId="{47B3DDC5-2735-4985-9534-431138AEB692}" srcId="{745E2D5E-E1DB-4035-B1B2-3708572879DA}" destId="{976FDC39-77D4-4447-8812-24557C2D2A8F}" srcOrd="3" destOrd="0" parTransId="{5730707A-C665-4E69-B02F-439147F58861}" sibTransId="{1EDE9B32-5A9E-45BD-826C-BF2FB1DD23DA}"/>
    <dgm:cxn modelId="{0E4685CC-A1C6-41A9-ABE3-71586A2261DE}" type="presOf" srcId="{1CB183C4-3CCC-40C7-8E90-CAA6D55CE83A}" destId="{1967336E-6AF5-4B90-8A29-3C58E979BBBB}" srcOrd="0" destOrd="0" presId="urn:microsoft.com/office/officeart/2005/8/layout/radial1"/>
    <dgm:cxn modelId="{F5903ADB-22D1-4DF5-B755-2EC3E87443C0}" type="presOf" srcId="{AB4FD544-581B-47AB-8EA7-939C13898AC4}" destId="{3F4C448C-0436-47FE-A112-30C8E87F2305}" srcOrd="0" destOrd="0" presId="urn:microsoft.com/office/officeart/2005/8/layout/radial1"/>
    <dgm:cxn modelId="{183936DC-5C02-4063-A8B7-7BB9B885AB84}" type="presOf" srcId="{6174C440-244A-4DC7-B412-90092C6B97DF}" destId="{8BC78655-B3C1-4944-B351-73C307AF9128}" srcOrd="0" destOrd="0" presId="urn:microsoft.com/office/officeart/2005/8/layout/radial1"/>
    <dgm:cxn modelId="{707843DF-0B58-4A4C-8F2B-3AC2D0F15B5E}" srcId="{06388DC3-5F8E-4B6F-92BE-9DEDE165F72D}" destId="{5D8A18E5-8824-408B-B2C3-A1BE1D0911D0}" srcOrd="2" destOrd="0" parTransId="{9A66EAB2-4D9F-4237-90BF-DE6BB7456C90}" sibTransId="{49724ADC-293A-4616-8A9C-C16A7D40BA72}"/>
    <dgm:cxn modelId="{D90831E5-F05A-4E79-98A2-6006FB7D5E0E}" srcId="{745E2D5E-E1DB-4035-B1B2-3708572879DA}" destId="{863B2AD4-0FA9-43D9-9F36-1699696DE9F2}" srcOrd="6" destOrd="0" parTransId="{D4F1DD4E-F1C3-4A51-A712-006F44F09D97}" sibTransId="{90E47306-FC29-4969-B895-9787C38A70A6}"/>
    <dgm:cxn modelId="{5C2527F1-69FB-472C-9E51-770D2BF2A40D}" srcId="{06388DC3-5F8E-4B6F-92BE-9DEDE165F72D}" destId="{1CB183C4-3CCC-40C7-8E90-CAA6D55CE83A}" srcOrd="4" destOrd="0" parTransId="{6174C440-244A-4DC7-B412-90092C6B97DF}" sibTransId="{60353B7D-C924-4730-BDA7-0ADC213E1FA0}"/>
    <dgm:cxn modelId="{D91100F8-0F3F-4457-9688-C87042F9F0A2}" srcId="{745E2D5E-E1DB-4035-B1B2-3708572879DA}" destId="{06388DC3-5F8E-4B6F-92BE-9DEDE165F72D}" srcOrd="0" destOrd="0" parTransId="{3A14965B-89C3-4E68-911E-C2904A7C6154}" sibTransId="{710102F3-23A2-437A-B97E-A2763FD47D85}"/>
    <dgm:cxn modelId="{7F2D37F8-4AEF-4E88-BD7E-4A86C2490B4B}" srcId="{745E2D5E-E1DB-4035-B1B2-3708572879DA}" destId="{9ADAE51A-7016-40AB-BD8A-16B55F32B59B}" srcOrd="2" destOrd="0" parTransId="{EDFA180C-2EF6-4A6D-845E-8E7F0B531782}" sibTransId="{652022FC-1F50-466C-BC41-2622E2A37904}"/>
    <dgm:cxn modelId="{6F790365-CDD0-475F-A464-4F8939516694}" type="presParOf" srcId="{AC79CBC4-FD4E-4095-96A0-8A7D63B0D4B9}" destId="{2E40148A-8477-4A1C-B330-6D39D1876EB1}" srcOrd="0" destOrd="0" presId="urn:microsoft.com/office/officeart/2005/8/layout/radial1"/>
    <dgm:cxn modelId="{A4D9C964-CFC2-41E6-B001-F1534CC33494}" type="presParOf" srcId="{AC79CBC4-FD4E-4095-96A0-8A7D63B0D4B9}" destId="{8FC42CC9-8037-482F-8E6E-BF12DE776863}" srcOrd="1" destOrd="0" presId="urn:microsoft.com/office/officeart/2005/8/layout/radial1"/>
    <dgm:cxn modelId="{B0137595-B549-4EF1-9880-CC658360F563}" type="presParOf" srcId="{8FC42CC9-8037-482F-8E6E-BF12DE776863}" destId="{88BDE349-EB9A-4EEA-A8F2-58E651A643DE}" srcOrd="0" destOrd="0" presId="urn:microsoft.com/office/officeart/2005/8/layout/radial1"/>
    <dgm:cxn modelId="{7F069C3E-31C1-4811-A36F-BC3FD8431C92}" type="presParOf" srcId="{AC79CBC4-FD4E-4095-96A0-8A7D63B0D4B9}" destId="{387EF4FD-7A2F-4F31-8CBB-91F13719371A}" srcOrd="2" destOrd="0" presId="urn:microsoft.com/office/officeart/2005/8/layout/radial1"/>
    <dgm:cxn modelId="{85356D84-BD45-4264-B15D-F48FBD276C73}" type="presParOf" srcId="{AC79CBC4-FD4E-4095-96A0-8A7D63B0D4B9}" destId="{62FB641C-BF8F-43A7-9912-6E5F2CE6E4E9}" srcOrd="3" destOrd="0" presId="urn:microsoft.com/office/officeart/2005/8/layout/radial1"/>
    <dgm:cxn modelId="{B0C9F1E3-010A-4E3F-A2EB-7D1CFC988775}" type="presParOf" srcId="{62FB641C-BF8F-43A7-9912-6E5F2CE6E4E9}" destId="{DF552991-CA4C-4220-9C1B-8044437A764F}" srcOrd="0" destOrd="0" presId="urn:microsoft.com/office/officeart/2005/8/layout/radial1"/>
    <dgm:cxn modelId="{B0A2400C-6340-4ADD-BA5C-4CF888C38A80}" type="presParOf" srcId="{AC79CBC4-FD4E-4095-96A0-8A7D63B0D4B9}" destId="{3F4C448C-0436-47FE-A112-30C8E87F2305}" srcOrd="4" destOrd="0" presId="urn:microsoft.com/office/officeart/2005/8/layout/radial1"/>
    <dgm:cxn modelId="{04F86328-5AE8-4A0D-9B55-236B60AD330F}" type="presParOf" srcId="{AC79CBC4-FD4E-4095-96A0-8A7D63B0D4B9}" destId="{D279E301-0CA2-4E83-809B-8E46417C1878}" srcOrd="5" destOrd="0" presId="urn:microsoft.com/office/officeart/2005/8/layout/radial1"/>
    <dgm:cxn modelId="{53F402D1-9940-4EA1-9CFA-F42C61166ABA}" type="presParOf" srcId="{D279E301-0CA2-4E83-809B-8E46417C1878}" destId="{DBECC5B0-5FCA-4524-B0EC-5BB1598128BD}" srcOrd="0" destOrd="0" presId="urn:microsoft.com/office/officeart/2005/8/layout/radial1"/>
    <dgm:cxn modelId="{6139023E-1269-4211-885A-58972CF01F59}" type="presParOf" srcId="{AC79CBC4-FD4E-4095-96A0-8A7D63B0D4B9}" destId="{A7A9FC74-D2AF-45B3-B1FF-27188492FE9C}" srcOrd="6" destOrd="0" presId="urn:microsoft.com/office/officeart/2005/8/layout/radial1"/>
    <dgm:cxn modelId="{947C4E39-A7C2-4E04-A4D5-D4F22BDD1DAC}" type="presParOf" srcId="{AC79CBC4-FD4E-4095-96A0-8A7D63B0D4B9}" destId="{FE126CAF-4102-4520-95C2-CD517BBFF429}" srcOrd="7" destOrd="0" presId="urn:microsoft.com/office/officeart/2005/8/layout/radial1"/>
    <dgm:cxn modelId="{096A7791-BB2E-4D75-BDEB-34DBDB0F4149}" type="presParOf" srcId="{FE126CAF-4102-4520-95C2-CD517BBFF429}" destId="{BDB08B6B-A657-4A37-8050-1E124DF6873D}" srcOrd="0" destOrd="0" presId="urn:microsoft.com/office/officeart/2005/8/layout/radial1"/>
    <dgm:cxn modelId="{DE4C96F7-2EE2-42D3-8977-9AAD7D2466A0}" type="presParOf" srcId="{AC79CBC4-FD4E-4095-96A0-8A7D63B0D4B9}" destId="{DF0E6B28-FBD1-4957-B02B-2BD95CD3A14C}" srcOrd="8" destOrd="0" presId="urn:microsoft.com/office/officeart/2005/8/layout/radial1"/>
    <dgm:cxn modelId="{760E3DE1-744F-4246-B4BC-1DACFE1DDD69}" type="presParOf" srcId="{AC79CBC4-FD4E-4095-96A0-8A7D63B0D4B9}" destId="{8BC78655-B3C1-4944-B351-73C307AF9128}" srcOrd="9" destOrd="0" presId="urn:microsoft.com/office/officeart/2005/8/layout/radial1"/>
    <dgm:cxn modelId="{DABF8DE5-A4F5-445B-9FC7-8A8DCF9B0C8E}" type="presParOf" srcId="{8BC78655-B3C1-4944-B351-73C307AF9128}" destId="{C1786172-27FE-42E5-974C-5F53362D3E99}" srcOrd="0" destOrd="0" presId="urn:microsoft.com/office/officeart/2005/8/layout/radial1"/>
    <dgm:cxn modelId="{D3282741-CB5A-4AA3-A48D-52BE109E8456}" type="presParOf" srcId="{AC79CBC4-FD4E-4095-96A0-8A7D63B0D4B9}" destId="{1967336E-6AF5-4B90-8A29-3C58E979BBBB}" srcOrd="10" destOrd="0" presId="urn:microsoft.com/office/officeart/2005/8/layout/radial1"/>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745E2D5E-E1DB-4035-B1B2-3708572879DA}" type="doc">
      <dgm:prSet loTypeId="urn:microsoft.com/office/officeart/2005/8/layout/radial1" loCatId="cycle" qsTypeId="urn:microsoft.com/office/officeart/2005/8/quickstyle/simple1#11" qsCatId="simple" csTypeId="urn:microsoft.com/office/officeart/2005/8/colors/accent1_2#11" csCatId="accent1" phldr="1"/>
      <dgm:spPr/>
      <dgm:t>
        <a:bodyPr/>
        <a:lstStyle/>
        <a:p>
          <a:endParaRPr lang="ru-RU"/>
        </a:p>
      </dgm:t>
    </dgm:pt>
    <dgm:pt modelId="{06388DC3-5F8E-4B6F-92BE-9DEDE165F72D}">
      <dgm:prSet phldrT="[Текст]" custT="1">
        <dgm:style>
          <a:lnRef idx="1">
            <a:schemeClr val="accent1"/>
          </a:lnRef>
          <a:fillRef idx="2">
            <a:schemeClr val="accent1"/>
          </a:fillRef>
          <a:effectRef idx="1">
            <a:schemeClr val="accent1"/>
          </a:effectRef>
          <a:fontRef idx="minor">
            <a:schemeClr val="dk1"/>
          </a:fontRef>
        </dgm:style>
      </dgm:prSet>
      <dgm:spPr>
        <a:xfrm>
          <a:off x="2224624" y="1067117"/>
          <a:ext cx="1291593" cy="435016"/>
        </a:xfrm>
        <a:solidFill>
          <a:sysClr val="window" lastClr="FFFFFF"/>
        </a:solidFill>
        <a:ln w="6350" cap="flat" cmpd="sng" algn="ctr">
          <a:noFill/>
          <a:prstDash val="solid"/>
          <a:miter lim="800000"/>
        </a:ln>
        <a:effectLst/>
      </dgm:spPr>
      <dgm:t>
        <a:bodyPr/>
        <a:lstStyle/>
        <a:p>
          <a:pPr>
            <a:buNone/>
          </a:pPr>
          <a:r>
            <a:rPr lang="kk-KZ" sz="1400" b="1" noProof="0" dirty="0">
              <a:solidFill>
                <a:sysClr val="windowText" lastClr="000000"/>
              </a:solidFill>
              <a:latin typeface="Times New Roman" panose="02020603050405020304" pitchFamily="18" charset="0"/>
              <a:ea typeface="+mn-ea"/>
              <a:cs typeface="Times New Roman" panose="02020603050405020304" pitchFamily="18" charset="0"/>
            </a:rPr>
            <a:t>Общество </a:t>
          </a:r>
        </a:p>
      </dgm:t>
    </dgm:pt>
    <dgm:pt modelId="{3A14965B-89C3-4E68-911E-C2904A7C6154}" type="parTrans" cxnId="{D91100F8-0F3F-4457-9688-C87042F9F0A2}">
      <dgm:prSet/>
      <dgm:spPr/>
      <dgm:t>
        <a:bodyPr/>
        <a:lstStyle/>
        <a:p>
          <a:endParaRPr lang="ru-RU"/>
        </a:p>
      </dgm:t>
    </dgm:pt>
    <dgm:pt modelId="{710102F3-23A2-437A-B97E-A2763FD47D85}" type="sibTrans" cxnId="{D91100F8-0F3F-4457-9688-C87042F9F0A2}">
      <dgm:prSet/>
      <dgm:spPr/>
      <dgm:t>
        <a:bodyPr/>
        <a:lstStyle/>
        <a:p>
          <a:endParaRPr lang="ru-RU"/>
        </a:p>
      </dgm:t>
    </dgm:pt>
    <dgm:pt modelId="{C37D639F-A573-4729-AB0D-7AB0FA55F7E1}">
      <dgm:prSet phldrT="[Текст]" custT="1">
        <dgm:style>
          <a:lnRef idx="1">
            <a:schemeClr val="accent5"/>
          </a:lnRef>
          <a:fillRef idx="2">
            <a:schemeClr val="accent5"/>
          </a:fillRef>
          <a:effectRef idx="1">
            <a:schemeClr val="accent5"/>
          </a:effectRef>
          <a:fontRef idx="minor">
            <a:schemeClr val="dk1"/>
          </a:fontRef>
        </dgm:style>
      </dgm:prSet>
      <dgm:spPr>
        <a:xfrm>
          <a:off x="2998408" y="18294"/>
          <a:ext cx="992529" cy="707827"/>
        </a:xfrm>
        <a:solidFill>
          <a:sysClr val="window" lastClr="FFFFFF"/>
        </a:solidFill>
        <a:ln w="6350" cap="flat" cmpd="sng" algn="ctr">
          <a:noFill/>
          <a:prstDash val="solid"/>
          <a:miter lim="800000"/>
        </a:ln>
        <a:effectLst/>
      </dgm:spPr>
      <dgm:t>
        <a:bodyPr/>
        <a:lstStyle/>
        <a:p>
          <a:pPr>
            <a:buNone/>
          </a:pPr>
          <a:r>
            <a:rPr lang="kk-KZ" sz="1400" noProof="0" dirty="0">
              <a:solidFill>
                <a:srgbClr val="000000"/>
              </a:solidFill>
              <a:effectLst/>
              <a:latin typeface="Times New Roman" panose="02020603050405020304" pitchFamily="18" charset="0"/>
              <a:ea typeface="+mn-ea"/>
              <a:cs typeface="Times New Roman" panose="02020603050405020304" pitchFamily="18" charset="0"/>
            </a:rPr>
            <a:t>Банки и финансы</a:t>
          </a:r>
          <a:r>
            <a:rPr lang="kk-KZ" sz="1400" noProof="0" dirty="0">
              <a:solidFill>
                <a:sysClr val="windowText" lastClr="000000"/>
              </a:solidFill>
              <a:latin typeface="Times New Roman" panose="02020603050405020304" pitchFamily="18" charset="0"/>
              <a:ea typeface="+mn-ea"/>
              <a:cs typeface="Times New Roman" panose="02020603050405020304" pitchFamily="18" charset="0"/>
            </a:rPr>
            <a:t> </a:t>
          </a:r>
        </a:p>
      </dgm:t>
    </dgm:pt>
    <dgm:pt modelId="{4818E3BF-180A-45CC-9F44-D0E0395F4FCF}" type="parTrans" cxnId="{87DBCEB4-B0E0-4A75-93EE-790FCEC24F30}">
      <dgm:prSet/>
      <dgm:spPr>
        <a:xfrm rot="18262735">
          <a:off x="2914582" y="870378"/>
          <a:ext cx="463325" cy="22193"/>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548B1776-CC42-468A-B226-4647AA99C76F}" type="sibTrans" cxnId="{87DBCEB4-B0E0-4A75-93EE-790FCEC24F30}">
      <dgm:prSet/>
      <dgm:spPr/>
      <dgm:t>
        <a:bodyPr/>
        <a:lstStyle/>
        <a:p>
          <a:endParaRPr lang="ru-RU"/>
        </a:p>
      </dgm:t>
    </dgm:pt>
    <dgm:pt modelId="{AB4FD544-581B-47AB-8EA7-939C13898AC4}">
      <dgm:prSet phldrT="[Текст]" custT="1">
        <dgm:style>
          <a:lnRef idx="1">
            <a:schemeClr val="accent5"/>
          </a:lnRef>
          <a:fillRef idx="2">
            <a:schemeClr val="accent5"/>
          </a:fillRef>
          <a:effectRef idx="1">
            <a:schemeClr val="accent5"/>
          </a:effectRef>
          <a:fontRef idx="minor">
            <a:schemeClr val="dk1"/>
          </a:fontRef>
        </dgm:style>
      </dgm:prSet>
      <dgm:spPr>
        <a:xfrm>
          <a:off x="3885001" y="663628"/>
          <a:ext cx="707827" cy="707827"/>
        </a:xfrm>
        <a:solidFill>
          <a:sysClr val="window" lastClr="FFFFFF"/>
        </a:solidFill>
        <a:ln w="6350" cap="flat" cmpd="sng" algn="ctr">
          <a:noFill/>
          <a:prstDash val="solid"/>
          <a:miter lim="800000"/>
        </a:ln>
        <a:effectLst/>
      </dgm:spPr>
      <dgm:t>
        <a:bodyPr/>
        <a:lstStyle/>
        <a:p>
          <a:pPr>
            <a:buNone/>
          </a:pPr>
          <a:r>
            <a:rPr lang="kk-KZ" sz="1400" noProof="0" dirty="0">
              <a:solidFill>
                <a:sysClr val="windowText" lastClr="000000"/>
              </a:solidFill>
              <a:latin typeface="Times New Roman" panose="02020603050405020304" pitchFamily="18" charset="0"/>
              <a:ea typeface="+mn-ea"/>
              <a:cs typeface="Times New Roman" panose="02020603050405020304" pitchFamily="18" charset="0"/>
            </a:rPr>
            <a:t>Индустрия </a:t>
          </a:r>
        </a:p>
      </dgm:t>
    </dgm:pt>
    <dgm:pt modelId="{9B84112F-2408-45F0-BC67-1569BA30F532}" type="parTrans" cxnId="{14C9100C-F6DB-49DE-BEAC-1BEB02194EFA}">
      <dgm:prSet/>
      <dgm:spPr>
        <a:xfrm rot="20937398">
          <a:off x="3424824" y="1119357"/>
          <a:ext cx="471092" cy="22193"/>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9D343718-9C9F-47A8-9EBD-FC5F1920A19B}" type="sibTrans" cxnId="{14C9100C-F6DB-49DE-BEAC-1BEB02194EFA}">
      <dgm:prSet/>
      <dgm:spPr/>
      <dgm:t>
        <a:bodyPr/>
        <a:lstStyle/>
        <a:p>
          <a:endParaRPr lang="ru-RU"/>
        </a:p>
      </dgm:t>
    </dgm:pt>
    <dgm:pt modelId="{5D8A18E5-8824-408B-B2C3-A1BE1D0911D0}">
      <dgm:prSet phldrT="[Текст]" custT="1">
        <dgm:style>
          <a:lnRef idx="1">
            <a:schemeClr val="accent5"/>
          </a:lnRef>
          <a:fillRef idx="2">
            <a:schemeClr val="accent5"/>
          </a:fillRef>
          <a:effectRef idx="1">
            <a:schemeClr val="accent5"/>
          </a:effectRef>
          <a:fontRef idx="minor">
            <a:schemeClr val="dk1"/>
          </a:fontRef>
        </dgm:style>
      </dgm:prSet>
      <dgm:spPr>
        <a:xfrm>
          <a:off x="3403248" y="1685487"/>
          <a:ext cx="966863" cy="707827"/>
        </a:xfrm>
        <a:solidFill>
          <a:sysClr val="window" lastClr="FFFFFF"/>
        </a:solidFill>
        <a:ln w="6350" cap="flat" cmpd="sng" algn="ctr">
          <a:noFill/>
          <a:prstDash val="solid"/>
          <a:miter lim="800000"/>
        </a:ln>
        <a:effectLst/>
      </dgm:spPr>
      <dgm:t>
        <a:bodyPr/>
        <a:lstStyle/>
        <a:p>
          <a:pPr>
            <a:buNone/>
          </a:pPr>
          <a:r>
            <a:rPr lang="kk-KZ" sz="1400" noProof="0" dirty="0">
              <a:solidFill>
                <a:srgbClr val="000000"/>
              </a:solidFill>
              <a:effectLst/>
              <a:latin typeface="Times New Roman" panose="02020603050405020304" pitchFamily="18" charset="0"/>
              <a:ea typeface="+mn-ea"/>
              <a:cs typeface="Times New Roman" panose="02020603050405020304" pitchFamily="18" charset="0"/>
            </a:rPr>
            <a:t>Власть и Бизнес </a:t>
          </a:r>
          <a:r>
            <a:rPr lang="kk-KZ" sz="1400" noProof="0" dirty="0">
              <a:solidFill>
                <a:sysClr val="windowText" lastClr="000000"/>
              </a:solidFill>
              <a:latin typeface="Times New Roman" panose="02020603050405020304" pitchFamily="18" charset="0"/>
              <a:ea typeface="+mn-ea"/>
              <a:cs typeface="Times New Roman" panose="02020603050405020304" pitchFamily="18" charset="0"/>
            </a:rPr>
            <a:t> </a:t>
          </a:r>
        </a:p>
      </dgm:t>
    </dgm:pt>
    <dgm:pt modelId="{9A66EAB2-4D9F-4237-90BF-DE6BB7456C90}" type="parTrans" cxnId="{707843DF-0B58-4A4C-8F2B-3AC2D0F15B5E}">
      <dgm:prSet/>
      <dgm:spPr>
        <a:xfrm rot="2196076">
          <a:off x="3086762" y="1623937"/>
          <a:ext cx="510925" cy="22193"/>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49724ADC-293A-4616-8A9C-C16A7D40BA72}" type="sibTrans" cxnId="{707843DF-0B58-4A4C-8F2B-3AC2D0F15B5E}">
      <dgm:prSet/>
      <dgm:spPr/>
      <dgm:t>
        <a:bodyPr/>
        <a:lstStyle/>
        <a:p>
          <a:endParaRPr lang="ru-RU"/>
        </a:p>
      </dgm:t>
    </dgm:pt>
    <dgm:pt modelId="{9CA21715-19EE-4CD9-90D0-9563E44DAFC4}">
      <dgm:prSet custT="1">
        <dgm:style>
          <a:lnRef idx="1">
            <a:schemeClr val="accent5"/>
          </a:lnRef>
          <a:fillRef idx="2">
            <a:schemeClr val="accent5"/>
          </a:fillRef>
          <a:effectRef idx="1">
            <a:schemeClr val="accent5"/>
          </a:effectRef>
          <a:fontRef idx="minor">
            <a:schemeClr val="dk1"/>
          </a:fontRef>
        </dgm:style>
      </dgm:prSet>
      <dgm:spPr>
        <a:xfrm>
          <a:off x="1310155" y="1579278"/>
          <a:ext cx="929745" cy="707827"/>
        </a:xfrm>
        <a:solidFill>
          <a:sysClr val="window" lastClr="FFFFFF"/>
        </a:solidFill>
        <a:ln w="6350" cap="flat" cmpd="sng" algn="ctr">
          <a:noFill/>
          <a:prstDash val="solid"/>
          <a:miter lim="800000"/>
        </a:ln>
        <a:effectLst/>
      </dgm:spPr>
      <dgm:t>
        <a:bodyPr/>
        <a:lstStyle/>
        <a:p>
          <a:pPr>
            <a:buNone/>
          </a:pPr>
          <a:r>
            <a:rPr lang="kk-KZ" sz="1400" noProof="0" dirty="0">
              <a:solidFill>
                <a:sysClr val="windowText" lastClr="000000"/>
              </a:solidFill>
              <a:effectLst/>
              <a:latin typeface="Times New Roman" panose="02020603050405020304" pitchFamily="18" charset="0"/>
              <a:ea typeface="+mn-ea"/>
              <a:cs typeface="Times New Roman" panose="02020603050405020304" pitchFamily="18" charset="0"/>
            </a:rPr>
            <a:t>Ресурсы</a:t>
          </a:r>
          <a:endParaRPr lang="ru-RU" sz="1500" dirty="0">
            <a:solidFill>
              <a:sysClr val="windowText" lastClr="000000"/>
            </a:solidFill>
            <a:effectLst/>
            <a:latin typeface="Calibri" panose="020F0502020204030204" pitchFamily="34" charset="0"/>
            <a:ea typeface="+mn-ea"/>
            <a:cs typeface="Times New Roman" panose="02020603050405020304" pitchFamily="18" charset="0"/>
          </a:endParaRPr>
        </a:p>
      </dgm:t>
    </dgm:pt>
    <dgm:pt modelId="{0B57A1A3-C839-4268-8C2E-6EC2650EDE46}" type="parTrans" cxnId="{D0802F39-08C7-419B-BE55-DDDCB8C67928}">
      <dgm:prSet/>
      <dgm:spPr>
        <a:xfrm rot="8962250">
          <a:off x="2108819" y="1583706"/>
          <a:ext cx="475456" cy="22193"/>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3FFF81C8-22D4-4298-9C44-94585631EC50}" type="sibTrans" cxnId="{D0802F39-08C7-419B-BE55-DDDCB8C67928}">
      <dgm:prSet/>
      <dgm:spPr/>
      <dgm:t>
        <a:bodyPr/>
        <a:lstStyle/>
        <a:p>
          <a:endParaRPr lang="ru-RU"/>
        </a:p>
      </dgm:t>
    </dgm:pt>
    <dgm:pt modelId="{194A71EA-CB74-401B-9BFA-52F3D64C6907}">
      <dgm:prSet/>
      <dgm:spPr/>
      <dgm:t>
        <a:bodyPr/>
        <a:lstStyle/>
        <a:p>
          <a:endParaRPr lang="ru-RU"/>
        </a:p>
      </dgm:t>
    </dgm:pt>
    <dgm:pt modelId="{618686EC-00EE-449C-8F36-0F576A60B476}" type="parTrans" cxnId="{362F6D29-BC86-416F-9584-7457DC561FC1}">
      <dgm:prSet/>
      <dgm:spPr/>
      <dgm:t>
        <a:bodyPr/>
        <a:lstStyle/>
        <a:p>
          <a:endParaRPr lang="ru-RU"/>
        </a:p>
      </dgm:t>
    </dgm:pt>
    <dgm:pt modelId="{90459812-F3C5-498C-88AB-45CBB1304FBC}" type="sibTrans" cxnId="{362F6D29-BC86-416F-9584-7457DC561FC1}">
      <dgm:prSet/>
      <dgm:spPr/>
      <dgm:t>
        <a:bodyPr/>
        <a:lstStyle/>
        <a:p>
          <a:endParaRPr lang="ru-RU"/>
        </a:p>
      </dgm:t>
    </dgm:pt>
    <dgm:pt modelId="{9ADAE51A-7016-40AB-BD8A-16B55F32B59B}">
      <dgm:prSet/>
      <dgm:spPr/>
      <dgm:t>
        <a:bodyPr/>
        <a:lstStyle/>
        <a:p>
          <a:endParaRPr lang="ru-RU"/>
        </a:p>
      </dgm:t>
    </dgm:pt>
    <dgm:pt modelId="{EDFA180C-2EF6-4A6D-845E-8E7F0B531782}" type="parTrans" cxnId="{7F2D37F8-4AEF-4E88-BD7E-4A86C2490B4B}">
      <dgm:prSet/>
      <dgm:spPr/>
      <dgm:t>
        <a:bodyPr/>
        <a:lstStyle/>
        <a:p>
          <a:endParaRPr lang="ru-RU"/>
        </a:p>
      </dgm:t>
    </dgm:pt>
    <dgm:pt modelId="{652022FC-1F50-466C-BC41-2622E2A37904}" type="sibTrans" cxnId="{7F2D37F8-4AEF-4E88-BD7E-4A86C2490B4B}">
      <dgm:prSet/>
      <dgm:spPr/>
      <dgm:t>
        <a:bodyPr/>
        <a:lstStyle/>
        <a:p>
          <a:endParaRPr lang="ru-RU"/>
        </a:p>
      </dgm:t>
    </dgm:pt>
    <dgm:pt modelId="{976FDC39-77D4-4447-8812-24557C2D2A8F}">
      <dgm:prSet/>
      <dgm:spPr/>
      <dgm:t>
        <a:bodyPr/>
        <a:lstStyle/>
        <a:p>
          <a:endParaRPr lang="ru-RU"/>
        </a:p>
      </dgm:t>
    </dgm:pt>
    <dgm:pt modelId="{5730707A-C665-4E69-B02F-439147F58861}" type="parTrans" cxnId="{47B3DDC5-2735-4985-9534-431138AEB692}">
      <dgm:prSet/>
      <dgm:spPr/>
      <dgm:t>
        <a:bodyPr/>
        <a:lstStyle/>
        <a:p>
          <a:endParaRPr lang="ru-RU"/>
        </a:p>
      </dgm:t>
    </dgm:pt>
    <dgm:pt modelId="{1EDE9B32-5A9E-45BD-826C-BF2FB1DD23DA}" type="sibTrans" cxnId="{47B3DDC5-2735-4985-9534-431138AEB692}">
      <dgm:prSet/>
      <dgm:spPr/>
      <dgm:t>
        <a:bodyPr/>
        <a:lstStyle/>
        <a:p>
          <a:endParaRPr lang="ru-RU"/>
        </a:p>
      </dgm:t>
    </dgm:pt>
    <dgm:pt modelId="{85B8D2DA-1A1D-4970-9FB5-94F7DD572BCC}">
      <dgm:prSet/>
      <dgm:spPr/>
      <dgm:t>
        <a:bodyPr/>
        <a:lstStyle/>
        <a:p>
          <a:endParaRPr lang="ru-RU"/>
        </a:p>
      </dgm:t>
    </dgm:pt>
    <dgm:pt modelId="{F1905872-25E7-48D4-B9D4-6F0C04B4EC0D}" type="parTrans" cxnId="{BC05F549-0478-4240-A1D6-E0A8307C6AFA}">
      <dgm:prSet/>
      <dgm:spPr/>
      <dgm:t>
        <a:bodyPr/>
        <a:lstStyle/>
        <a:p>
          <a:endParaRPr lang="ru-RU"/>
        </a:p>
      </dgm:t>
    </dgm:pt>
    <dgm:pt modelId="{6D6C7630-D24F-4F1F-94D6-07E0ECF3DBDA}" type="sibTrans" cxnId="{BC05F549-0478-4240-A1D6-E0A8307C6AFA}">
      <dgm:prSet/>
      <dgm:spPr/>
      <dgm:t>
        <a:bodyPr/>
        <a:lstStyle/>
        <a:p>
          <a:endParaRPr lang="ru-RU"/>
        </a:p>
      </dgm:t>
    </dgm:pt>
    <dgm:pt modelId="{CDE99210-8EC5-4430-B79B-B66CA525DB08}">
      <dgm:prSet/>
      <dgm:spPr/>
      <dgm:t>
        <a:bodyPr/>
        <a:lstStyle/>
        <a:p>
          <a:endParaRPr lang="ru-RU"/>
        </a:p>
      </dgm:t>
    </dgm:pt>
    <dgm:pt modelId="{CDB1A69A-5A71-4EE3-B330-C7EA1E73EB82}" type="parTrans" cxnId="{0FB29932-D9EE-4843-B2F1-FC74FC809708}">
      <dgm:prSet/>
      <dgm:spPr/>
      <dgm:t>
        <a:bodyPr/>
        <a:lstStyle/>
        <a:p>
          <a:endParaRPr lang="ru-RU"/>
        </a:p>
      </dgm:t>
    </dgm:pt>
    <dgm:pt modelId="{8D08ABFC-1D5F-4B9B-8571-24D29D114DEF}" type="sibTrans" cxnId="{0FB29932-D9EE-4843-B2F1-FC74FC809708}">
      <dgm:prSet/>
      <dgm:spPr/>
      <dgm:t>
        <a:bodyPr/>
        <a:lstStyle/>
        <a:p>
          <a:endParaRPr lang="ru-RU"/>
        </a:p>
      </dgm:t>
    </dgm:pt>
    <dgm:pt modelId="{863B2AD4-0FA9-43D9-9F36-1699696DE9F2}">
      <dgm:prSet/>
      <dgm:spPr/>
      <dgm:t>
        <a:bodyPr/>
        <a:lstStyle/>
        <a:p>
          <a:endParaRPr lang="ru-RU"/>
        </a:p>
      </dgm:t>
    </dgm:pt>
    <dgm:pt modelId="{D4F1DD4E-F1C3-4A51-A712-006F44F09D97}" type="parTrans" cxnId="{D90831E5-F05A-4E79-98A2-6006FB7D5E0E}">
      <dgm:prSet/>
      <dgm:spPr/>
      <dgm:t>
        <a:bodyPr/>
        <a:lstStyle/>
        <a:p>
          <a:endParaRPr lang="ru-RU"/>
        </a:p>
      </dgm:t>
    </dgm:pt>
    <dgm:pt modelId="{90E47306-FC29-4969-B895-9787C38A70A6}" type="sibTrans" cxnId="{D90831E5-F05A-4E79-98A2-6006FB7D5E0E}">
      <dgm:prSet/>
      <dgm:spPr/>
      <dgm:t>
        <a:bodyPr/>
        <a:lstStyle/>
        <a:p>
          <a:endParaRPr lang="ru-RU"/>
        </a:p>
      </dgm:t>
    </dgm:pt>
    <dgm:pt modelId="{AA100033-BED7-4113-BE0C-6A9D3651DA73}">
      <dgm:prSet/>
      <dgm:spPr/>
      <dgm:t>
        <a:bodyPr/>
        <a:lstStyle/>
        <a:p>
          <a:endParaRPr lang="ru-RU"/>
        </a:p>
      </dgm:t>
    </dgm:pt>
    <dgm:pt modelId="{AC4F8B33-CCE2-468E-839F-6F9B456BDEC5}" type="parTrans" cxnId="{801D7807-84AD-40D0-9B27-CE7E91528412}">
      <dgm:prSet/>
      <dgm:spPr/>
      <dgm:t>
        <a:bodyPr/>
        <a:lstStyle/>
        <a:p>
          <a:endParaRPr lang="ru-RU"/>
        </a:p>
      </dgm:t>
    </dgm:pt>
    <dgm:pt modelId="{16CCAAA3-F935-47B4-A61D-1CD9442135EA}" type="sibTrans" cxnId="{801D7807-84AD-40D0-9B27-CE7E91528412}">
      <dgm:prSet/>
      <dgm:spPr/>
      <dgm:t>
        <a:bodyPr/>
        <a:lstStyle/>
        <a:p>
          <a:endParaRPr lang="ru-RU"/>
        </a:p>
      </dgm:t>
    </dgm:pt>
    <dgm:pt modelId="{5E9FAB4C-91E8-471B-AA4A-FDEEDEBAA3C2}">
      <dgm:prSet custT="1">
        <dgm:style>
          <a:lnRef idx="1">
            <a:schemeClr val="accent5"/>
          </a:lnRef>
          <a:fillRef idx="2">
            <a:schemeClr val="accent5"/>
          </a:fillRef>
          <a:effectRef idx="1">
            <a:schemeClr val="accent5"/>
          </a:effectRef>
          <a:fontRef idx="minor">
            <a:schemeClr val="dk1"/>
          </a:fontRef>
        </dgm:style>
      </dgm:prSet>
      <dgm:spPr>
        <a:xfrm>
          <a:off x="1570044" y="320725"/>
          <a:ext cx="707827" cy="707827"/>
        </a:xfrm>
        <a:solidFill>
          <a:sysClr val="window" lastClr="FFFFFF"/>
        </a:solidFill>
        <a:ln w="6350" cap="flat" cmpd="sng" algn="ctr">
          <a:noFill/>
          <a:prstDash val="solid"/>
          <a:miter lim="800000"/>
        </a:ln>
        <a:effectLst/>
      </dgm:spPr>
      <dgm:t>
        <a:bodyPr/>
        <a:lstStyle/>
        <a:p>
          <a:pPr>
            <a:buNone/>
          </a:pPr>
          <a:endParaRPr lang="kk-KZ" sz="1400" noProof="0" dirty="0">
            <a:solidFill>
              <a:sysClr val="windowText" lastClr="000000"/>
            </a:solidFill>
            <a:effectLst/>
            <a:latin typeface="Times New Roman" panose="02020603050405020304" pitchFamily="18" charset="0"/>
            <a:ea typeface="+mn-ea"/>
            <a:cs typeface="Times New Roman" panose="02020603050405020304" pitchFamily="18" charset="0"/>
          </a:endParaRPr>
        </a:p>
        <a:p>
          <a:pPr>
            <a:buNone/>
          </a:pPr>
          <a:r>
            <a:rPr lang="en-US" sz="1400" noProof="0" dirty="0">
              <a:solidFill>
                <a:sysClr val="windowText" lastClr="000000"/>
              </a:solidFill>
              <a:effectLst/>
              <a:latin typeface="Times New Roman" panose="02020603050405020304" pitchFamily="18" charset="0"/>
              <a:ea typeface="+mn-ea"/>
              <a:cs typeface="Times New Roman" panose="02020603050405020304" pitchFamily="18" charset="0"/>
            </a:rPr>
            <a:t>Life style</a:t>
          </a:r>
          <a:endParaRPr lang="kk-KZ" sz="1400" noProof="0" dirty="0">
            <a:solidFill>
              <a:sysClr val="windowText" lastClr="000000"/>
            </a:solidFill>
            <a:effectLst/>
            <a:latin typeface="Times New Roman" panose="02020603050405020304" pitchFamily="18" charset="0"/>
            <a:ea typeface="+mn-ea"/>
            <a:cs typeface="Times New Roman" panose="02020603050405020304" pitchFamily="18" charset="0"/>
          </a:endParaRPr>
        </a:p>
        <a:p>
          <a:pPr>
            <a:buNone/>
          </a:pPr>
          <a:endParaRPr lang="ru-RU" sz="1500" dirty="0">
            <a:solidFill>
              <a:sysClr val="windowText" lastClr="000000"/>
            </a:solidFill>
            <a:effectLst/>
            <a:latin typeface="Calibri" panose="020F0502020204030204" pitchFamily="34" charset="0"/>
            <a:ea typeface="+mn-ea"/>
            <a:cs typeface="Times New Roman" panose="02020603050405020304" pitchFamily="18" charset="0"/>
          </a:endParaRPr>
        </a:p>
      </dgm:t>
    </dgm:pt>
    <dgm:pt modelId="{85FA0F49-2443-4C65-A6D8-78316CACEB50}" type="parTrans" cxnId="{23F3D058-434E-44B5-B23D-456A336D37D4}">
      <dgm:prSet/>
      <dgm:spPr>
        <a:xfrm rot="12768084">
          <a:off x="2188257" y="968012"/>
          <a:ext cx="416240" cy="22193"/>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4BB7172D-AB3A-42F1-AB96-049FA31702EB}" type="sibTrans" cxnId="{23F3D058-434E-44B5-B23D-456A336D37D4}">
      <dgm:prSet/>
      <dgm:spPr/>
      <dgm:t>
        <a:bodyPr/>
        <a:lstStyle/>
        <a:p>
          <a:endParaRPr lang="ru-RU"/>
        </a:p>
      </dgm:t>
    </dgm:pt>
    <dgm:pt modelId="{9705008D-FB21-49B6-BBEE-78108519F491}" type="pres">
      <dgm:prSet presAssocID="{745E2D5E-E1DB-4035-B1B2-3708572879DA}" presName="cycle" presStyleCnt="0">
        <dgm:presLayoutVars>
          <dgm:chMax val="1"/>
          <dgm:dir/>
          <dgm:animLvl val="ctr"/>
          <dgm:resizeHandles val="exact"/>
        </dgm:presLayoutVars>
      </dgm:prSet>
      <dgm:spPr/>
    </dgm:pt>
    <dgm:pt modelId="{89EEB75D-8702-4231-A91A-ED699EC0F4AD}" type="pres">
      <dgm:prSet presAssocID="{06388DC3-5F8E-4B6F-92BE-9DEDE165F72D}" presName="centerShape" presStyleLbl="node0" presStyleIdx="0" presStyleCnt="1" custScaleX="182473" custScaleY="61458"/>
      <dgm:spPr>
        <a:prstGeom prst="ellipse">
          <a:avLst/>
        </a:prstGeom>
      </dgm:spPr>
    </dgm:pt>
    <dgm:pt modelId="{7A768316-83FB-4484-B27A-996A4DEB3B5E}" type="pres">
      <dgm:prSet presAssocID="{4818E3BF-180A-45CC-9F44-D0E0395F4FCF}" presName="Name9" presStyleLbl="parChTrans1D2" presStyleIdx="0" presStyleCnt="5"/>
      <dgm:spPr>
        <a:custGeom>
          <a:avLst/>
          <a:gdLst/>
          <a:ahLst/>
          <a:cxnLst/>
          <a:rect l="0" t="0" r="0" b="0"/>
          <a:pathLst>
            <a:path>
              <a:moveTo>
                <a:pt x="0" y="11096"/>
              </a:moveTo>
              <a:lnTo>
                <a:pt x="463325" y="11096"/>
              </a:lnTo>
            </a:path>
          </a:pathLst>
        </a:custGeom>
      </dgm:spPr>
    </dgm:pt>
    <dgm:pt modelId="{81F51A1F-C2FF-4679-B663-868332A25CC7}" type="pres">
      <dgm:prSet presAssocID="{4818E3BF-180A-45CC-9F44-D0E0395F4FCF}" presName="connTx" presStyleLbl="parChTrans1D2" presStyleIdx="0" presStyleCnt="5"/>
      <dgm:spPr/>
    </dgm:pt>
    <dgm:pt modelId="{EB4D3D21-B7C6-4DCB-B8F1-AE6002FEE57B}" type="pres">
      <dgm:prSet presAssocID="{C37D639F-A573-4729-AB0D-7AB0FA55F7E1}" presName="node" presStyleLbl="node1" presStyleIdx="0" presStyleCnt="5" custScaleX="140222" custRadScaleRad="120008" custRadScaleInc="95497">
        <dgm:presLayoutVars>
          <dgm:bulletEnabled val="1"/>
        </dgm:presLayoutVars>
      </dgm:prSet>
      <dgm:spPr>
        <a:prstGeom prst="ellipse">
          <a:avLst/>
        </a:prstGeom>
      </dgm:spPr>
    </dgm:pt>
    <dgm:pt modelId="{4AEC4C61-228D-414B-94C8-CB2BBF677A50}" type="pres">
      <dgm:prSet presAssocID="{9B84112F-2408-45F0-BC67-1569BA30F532}" presName="Name9" presStyleLbl="parChTrans1D2" presStyleIdx="1" presStyleCnt="5"/>
      <dgm:spPr>
        <a:custGeom>
          <a:avLst/>
          <a:gdLst/>
          <a:ahLst/>
          <a:cxnLst/>
          <a:rect l="0" t="0" r="0" b="0"/>
          <a:pathLst>
            <a:path>
              <a:moveTo>
                <a:pt x="0" y="11096"/>
              </a:moveTo>
              <a:lnTo>
                <a:pt x="471092" y="11096"/>
              </a:lnTo>
            </a:path>
          </a:pathLst>
        </a:custGeom>
      </dgm:spPr>
    </dgm:pt>
    <dgm:pt modelId="{58AE167E-ECF2-4A64-8CEC-23157F721634}" type="pres">
      <dgm:prSet presAssocID="{9B84112F-2408-45F0-BC67-1569BA30F532}" presName="connTx" presStyleLbl="parChTrans1D2" presStyleIdx="1" presStyleCnt="5"/>
      <dgm:spPr/>
    </dgm:pt>
    <dgm:pt modelId="{9F29D3A9-EF09-4E3C-9311-46DB67C5F4CE}" type="pres">
      <dgm:prSet presAssocID="{AB4FD544-581B-47AB-8EA7-939C13898AC4}" presName="node" presStyleLbl="node1" presStyleIdx="1" presStyleCnt="5" custRadScaleRad="151356" custRadScaleInc="19324">
        <dgm:presLayoutVars>
          <dgm:bulletEnabled val="1"/>
        </dgm:presLayoutVars>
      </dgm:prSet>
      <dgm:spPr>
        <a:prstGeom prst="ellipse">
          <a:avLst/>
        </a:prstGeom>
      </dgm:spPr>
    </dgm:pt>
    <dgm:pt modelId="{DDF70BC4-4072-48F5-AB6F-31EA6A222930}" type="pres">
      <dgm:prSet presAssocID="{9A66EAB2-4D9F-4237-90BF-DE6BB7456C90}" presName="Name9" presStyleLbl="parChTrans1D2" presStyleIdx="2" presStyleCnt="5"/>
      <dgm:spPr>
        <a:custGeom>
          <a:avLst/>
          <a:gdLst/>
          <a:ahLst/>
          <a:cxnLst/>
          <a:rect l="0" t="0" r="0" b="0"/>
          <a:pathLst>
            <a:path>
              <a:moveTo>
                <a:pt x="0" y="11096"/>
              </a:moveTo>
              <a:lnTo>
                <a:pt x="510925" y="11096"/>
              </a:lnTo>
            </a:path>
          </a:pathLst>
        </a:custGeom>
      </dgm:spPr>
    </dgm:pt>
    <dgm:pt modelId="{C11C25C7-D598-413F-92D5-ADCD12B129D3}" type="pres">
      <dgm:prSet presAssocID="{9A66EAB2-4D9F-4237-90BF-DE6BB7456C90}" presName="connTx" presStyleLbl="parChTrans1D2" presStyleIdx="2" presStyleCnt="5"/>
      <dgm:spPr/>
    </dgm:pt>
    <dgm:pt modelId="{990D7DB9-CA42-4F5A-A336-659924016AD4}" type="pres">
      <dgm:prSet presAssocID="{5D8A18E5-8824-408B-B2C3-A1BE1D0911D0}" presName="node" presStyleLbl="node1" presStyleIdx="2" presStyleCnt="5" custScaleX="136596" custRadScaleRad="145105" custRadScaleInc="-37464">
        <dgm:presLayoutVars>
          <dgm:bulletEnabled val="1"/>
        </dgm:presLayoutVars>
      </dgm:prSet>
      <dgm:spPr>
        <a:prstGeom prst="ellipse">
          <a:avLst/>
        </a:prstGeom>
      </dgm:spPr>
    </dgm:pt>
    <dgm:pt modelId="{64CC5B27-11DD-477F-9F1E-87D68674617E}" type="pres">
      <dgm:prSet presAssocID="{0B57A1A3-C839-4268-8C2E-6EC2650EDE46}" presName="Name9" presStyleLbl="parChTrans1D2" presStyleIdx="3" presStyleCnt="5"/>
      <dgm:spPr>
        <a:custGeom>
          <a:avLst/>
          <a:gdLst/>
          <a:ahLst/>
          <a:cxnLst/>
          <a:rect l="0" t="0" r="0" b="0"/>
          <a:pathLst>
            <a:path>
              <a:moveTo>
                <a:pt x="0" y="11096"/>
              </a:moveTo>
              <a:lnTo>
                <a:pt x="475456" y="11096"/>
              </a:lnTo>
            </a:path>
          </a:pathLst>
        </a:custGeom>
      </dgm:spPr>
    </dgm:pt>
    <dgm:pt modelId="{7CD8BC47-4696-4627-B2E7-04A2AA6E8DE3}" type="pres">
      <dgm:prSet presAssocID="{0B57A1A3-C839-4268-8C2E-6EC2650EDE46}" presName="connTx" presStyleLbl="parChTrans1D2" presStyleIdx="3" presStyleCnt="5"/>
      <dgm:spPr/>
    </dgm:pt>
    <dgm:pt modelId="{CB6E5CC1-E825-47A1-AAEE-6E34C8BB761B}" type="pres">
      <dgm:prSet presAssocID="{9CA21715-19EE-4CD9-90D0-9563E44DAFC4}" presName="node" presStyleLbl="node1" presStyleIdx="3" presStyleCnt="5" custScaleX="131352" custRadScaleRad="138187" custRadScaleInc="64919">
        <dgm:presLayoutVars>
          <dgm:bulletEnabled val="1"/>
        </dgm:presLayoutVars>
      </dgm:prSet>
      <dgm:spPr>
        <a:prstGeom prst="ellipse">
          <a:avLst/>
        </a:prstGeom>
      </dgm:spPr>
    </dgm:pt>
    <dgm:pt modelId="{39545686-477A-47FA-90EF-FCE725F4C74B}" type="pres">
      <dgm:prSet presAssocID="{85FA0F49-2443-4C65-A6D8-78316CACEB50}" presName="Name9" presStyleLbl="parChTrans1D2" presStyleIdx="4" presStyleCnt="5"/>
      <dgm:spPr>
        <a:custGeom>
          <a:avLst/>
          <a:gdLst/>
          <a:ahLst/>
          <a:cxnLst/>
          <a:rect l="0" t="0" r="0" b="0"/>
          <a:pathLst>
            <a:path>
              <a:moveTo>
                <a:pt x="0" y="11096"/>
              </a:moveTo>
              <a:lnTo>
                <a:pt x="416240" y="11096"/>
              </a:lnTo>
            </a:path>
          </a:pathLst>
        </a:custGeom>
      </dgm:spPr>
    </dgm:pt>
    <dgm:pt modelId="{DE3BB7FF-AFBE-4E3A-A023-E1C9F447AC90}" type="pres">
      <dgm:prSet presAssocID="{85FA0F49-2443-4C65-A6D8-78316CACEB50}" presName="connTx" presStyleLbl="parChTrans1D2" presStyleIdx="4" presStyleCnt="5"/>
      <dgm:spPr/>
    </dgm:pt>
    <dgm:pt modelId="{457EA733-77D5-4D71-9135-C2D80E2F4896}" type="pres">
      <dgm:prSet presAssocID="{5E9FAB4C-91E8-471B-AA4A-FDEEDEBAA3C2}" presName="node" presStyleLbl="node1" presStyleIdx="4" presStyleCnt="5" custRadScaleRad="122230" custRadScaleInc="41115">
        <dgm:presLayoutVars>
          <dgm:bulletEnabled val="1"/>
        </dgm:presLayoutVars>
      </dgm:prSet>
      <dgm:spPr>
        <a:prstGeom prst="ellipse">
          <a:avLst/>
        </a:prstGeom>
      </dgm:spPr>
    </dgm:pt>
  </dgm:ptLst>
  <dgm:cxnLst>
    <dgm:cxn modelId="{801D7807-84AD-40D0-9B27-CE7E91528412}" srcId="{745E2D5E-E1DB-4035-B1B2-3708572879DA}" destId="{AA100033-BED7-4113-BE0C-6A9D3651DA73}" srcOrd="7" destOrd="0" parTransId="{AC4F8B33-CCE2-468E-839F-6F9B456BDEC5}" sibTransId="{16CCAAA3-F935-47B4-A61D-1CD9442135EA}"/>
    <dgm:cxn modelId="{14C9100C-F6DB-49DE-BEAC-1BEB02194EFA}" srcId="{06388DC3-5F8E-4B6F-92BE-9DEDE165F72D}" destId="{AB4FD544-581B-47AB-8EA7-939C13898AC4}" srcOrd="1" destOrd="0" parTransId="{9B84112F-2408-45F0-BC67-1569BA30F532}" sibTransId="{9D343718-9C9F-47A8-9EBD-FC5F1920A19B}"/>
    <dgm:cxn modelId="{83F17C0D-3AF5-46DB-949C-BCF27465F543}" type="presOf" srcId="{9A66EAB2-4D9F-4237-90BF-DE6BB7456C90}" destId="{C11C25C7-D598-413F-92D5-ADCD12B129D3}" srcOrd="1" destOrd="0" presId="urn:microsoft.com/office/officeart/2005/8/layout/radial1"/>
    <dgm:cxn modelId="{92B4F512-2F5F-443A-9D04-1D06E4BEFFA5}" type="presOf" srcId="{4818E3BF-180A-45CC-9F44-D0E0395F4FCF}" destId="{7A768316-83FB-4484-B27A-996A4DEB3B5E}" srcOrd="0" destOrd="0" presId="urn:microsoft.com/office/officeart/2005/8/layout/radial1"/>
    <dgm:cxn modelId="{C69D6414-7D5E-428E-AC67-7031189975C8}" type="presOf" srcId="{745E2D5E-E1DB-4035-B1B2-3708572879DA}" destId="{9705008D-FB21-49B6-BBEE-78108519F491}" srcOrd="0" destOrd="0" presId="urn:microsoft.com/office/officeart/2005/8/layout/radial1"/>
    <dgm:cxn modelId="{B8E87F15-D4D8-4095-BFB9-53597E347252}" type="presOf" srcId="{5D8A18E5-8824-408B-B2C3-A1BE1D0911D0}" destId="{990D7DB9-CA42-4F5A-A336-659924016AD4}" srcOrd="0" destOrd="0" presId="urn:microsoft.com/office/officeart/2005/8/layout/radial1"/>
    <dgm:cxn modelId="{362F6D29-BC86-416F-9584-7457DC561FC1}" srcId="{745E2D5E-E1DB-4035-B1B2-3708572879DA}" destId="{194A71EA-CB74-401B-9BFA-52F3D64C6907}" srcOrd="1" destOrd="0" parTransId="{618686EC-00EE-449C-8F36-0F576A60B476}" sibTransId="{90459812-F3C5-498C-88AB-45CBB1304FBC}"/>
    <dgm:cxn modelId="{0FB29932-D9EE-4843-B2F1-FC74FC809708}" srcId="{745E2D5E-E1DB-4035-B1B2-3708572879DA}" destId="{CDE99210-8EC5-4430-B79B-B66CA525DB08}" srcOrd="5" destOrd="0" parTransId="{CDB1A69A-5A71-4EE3-B330-C7EA1E73EB82}" sibTransId="{8D08ABFC-1D5F-4B9B-8571-24D29D114DEF}"/>
    <dgm:cxn modelId="{D0802F39-08C7-419B-BE55-DDDCB8C67928}" srcId="{06388DC3-5F8E-4B6F-92BE-9DEDE165F72D}" destId="{9CA21715-19EE-4CD9-90D0-9563E44DAFC4}" srcOrd="3" destOrd="0" parTransId="{0B57A1A3-C839-4268-8C2E-6EC2650EDE46}" sibTransId="{3FFF81C8-22D4-4298-9C44-94585631EC50}"/>
    <dgm:cxn modelId="{0DBF833D-A059-4097-84A8-E2AF5BDB23A3}" type="presOf" srcId="{9CA21715-19EE-4CD9-90D0-9563E44DAFC4}" destId="{CB6E5CC1-E825-47A1-AAEE-6E34C8BB761B}" srcOrd="0" destOrd="0" presId="urn:microsoft.com/office/officeart/2005/8/layout/radial1"/>
    <dgm:cxn modelId="{D9F1D23E-A2DF-4FF7-9AF2-E2F9CE3E8B42}" type="presOf" srcId="{5E9FAB4C-91E8-471B-AA4A-FDEEDEBAA3C2}" destId="{457EA733-77D5-4D71-9135-C2D80E2F4896}" srcOrd="0" destOrd="0" presId="urn:microsoft.com/office/officeart/2005/8/layout/radial1"/>
    <dgm:cxn modelId="{6DFFE464-9B7A-45E3-9533-4E38780AA88E}" type="presOf" srcId="{9B84112F-2408-45F0-BC67-1569BA30F532}" destId="{58AE167E-ECF2-4A64-8CEC-23157F721634}" srcOrd="1" destOrd="0" presId="urn:microsoft.com/office/officeart/2005/8/layout/radial1"/>
    <dgm:cxn modelId="{BC05F549-0478-4240-A1D6-E0A8307C6AFA}" srcId="{745E2D5E-E1DB-4035-B1B2-3708572879DA}" destId="{85B8D2DA-1A1D-4970-9FB5-94F7DD572BCC}" srcOrd="4" destOrd="0" parTransId="{F1905872-25E7-48D4-B9D4-6F0C04B4EC0D}" sibTransId="{6D6C7630-D24F-4F1F-94D6-07E0ECF3DBDA}"/>
    <dgm:cxn modelId="{E672E56B-12E9-4302-BFC7-5527FABC0624}" type="presOf" srcId="{0B57A1A3-C839-4268-8C2E-6EC2650EDE46}" destId="{64CC5B27-11DD-477F-9F1E-87D68674617E}" srcOrd="0" destOrd="0" presId="urn:microsoft.com/office/officeart/2005/8/layout/radial1"/>
    <dgm:cxn modelId="{81A3B254-FF33-4565-922F-1A62125C498C}" type="presOf" srcId="{4818E3BF-180A-45CC-9F44-D0E0395F4FCF}" destId="{81F51A1F-C2FF-4679-B663-868332A25CC7}" srcOrd="1" destOrd="0" presId="urn:microsoft.com/office/officeart/2005/8/layout/radial1"/>
    <dgm:cxn modelId="{23F3D058-434E-44B5-B23D-456A336D37D4}" srcId="{06388DC3-5F8E-4B6F-92BE-9DEDE165F72D}" destId="{5E9FAB4C-91E8-471B-AA4A-FDEEDEBAA3C2}" srcOrd="4" destOrd="0" parTransId="{85FA0F49-2443-4C65-A6D8-78316CACEB50}" sibTransId="{4BB7172D-AB3A-42F1-AB96-049FA31702EB}"/>
    <dgm:cxn modelId="{DB692959-210C-482C-ABD1-1B68FBBCDD65}" type="presOf" srcId="{85FA0F49-2443-4C65-A6D8-78316CACEB50}" destId="{DE3BB7FF-AFBE-4E3A-A023-E1C9F447AC90}" srcOrd="1" destOrd="0" presId="urn:microsoft.com/office/officeart/2005/8/layout/radial1"/>
    <dgm:cxn modelId="{984C1E88-F025-4842-BFC6-4105113BE468}" type="presOf" srcId="{AB4FD544-581B-47AB-8EA7-939C13898AC4}" destId="{9F29D3A9-EF09-4E3C-9311-46DB67C5F4CE}" srcOrd="0" destOrd="0" presId="urn:microsoft.com/office/officeart/2005/8/layout/radial1"/>
    <dgm:cxn modelId="{96BE949C-BACA-4513-9F4C-F9B135EDA825}" type="presOf" srcId="{C37D639F-A573-4729-AB0D-7AB0FA55F7E1}" destId="{EB4D3D21-B7C6-4DCB-B8F1-AE6002FEE57B}" srcOrd="0" destOrd="0" presId="urn:microsoft.com/office/officeart/2005/8/layout/radial1"/>
    <dgm:cxn modelId="{86BECBB1-A3C9-4A25-B02A-C4F629F50BC7}" type="presOf" srcId="{06388DC3-5F8E-4B6F-92BE-9DEDE165F72D}" destId="{89EEB75D-8702-4231-A91A-ED699EC0F4AD}" srcOrd="0" destOrd="0" presId="urn:microsoft.com/office/officeart/2005/8/layout/radial1"/>
    <dgm:cxn modelId="{CC4BF5B2-B00C-47B5-B24E-C627D729D173}" type="presOf" srcId="{85FA0F49-2443-4C65-A6D8-78316CACEB50}" destId="{39545686-477A-47FA-90EF-FCE725F4C74B}" srcOrd="0" destOrd="0" presId="urn:microsoft.com/office/officeart/2005/8/layout/radial1"/>
    <dgm:cxn modelId="{87DBCEB4-B0E0-4A75-93EE-790FCEC24F30}" srcId="{06388DC3-5F8E-4B6F-92BE-9DEDE165F72D}" destId="{C37D639F-A573-4729-AB0D-7AB0FA55F7E1}" srcOrd="0" destOrd="0" parTransId="{4818E3BF-180A-45CC-9F44-D0E0395F4FCF}" sibTransId="{548B1776-CC42-468A-B226-4647AA99C76F}"/>
    <dgm:cxn modelId="{9044FEB5-8FB5-4C9A-83C6-7A16ACE9529B}" type="presOf" srcId="{9B84112F-2408-45F0-BC67-1569BA30F532}" destId="{4AEC4C61-228D-414B-94C8-CB2BBF677A50}" srcOrd="0" destOrd="0" presId="urn:microsoft.com/office/officeart/2005/8/layout/radial1"/>
    <dgm:cxn modelId="{5956A8BF-5200-4447-BE45-0A3B611952BB}" type="presOf" srcId="{0B57A1A3-C839-4268-8C2E-6EC2650EDE46}" destId="{7CD8BC47-4696-4627-B2E7-04A2AA6E8DE3}" srcOrd="1" destOrd="0" presId="urn:microsoft.com/office/officeart/2005/8/layout/radial1"/>
    <dgm:cxn modelId="{47B3DDC5-2735-4985-9534-431138AEB692}" srcId="{745E2D5E-E1DB-4035-B1B2-3708572879DA}" destId="{976FDC39-77D4-4447-8812-24557C2D2A8F}" srcOrd="3" destOrd="0" parTransId="{5730707A-C665-4E69-B02F-439147F58861}" sibTransId="{1EDE9B32-5A9E-45BD-826C-BF2FB1DD23DA}"/>
    <dgm:cxn modelId="{707843DF-0B58-4A4C-8F2B-3AC2D0F15B5E}" srcId="{06388DC3-5F8E-4B6F-92BE-9DEDE165F72D}" destId="{5D8A18E5-8824-408B-B2C3-A1BE1D0911D0}" srcOrd="2" destOrd="0" parTransId="{9A66EAB2-4D9F-4237-90BF-DE6BB7456C90}" sibTransId="{49724ADC-293A-4616-8A9C-C16A7D40BA72}"/>
    <dgm:cxn modelId="{D90831E5-F05A-4E79-98A2-6006FB7D5E0E}" srcId="{745E2D5E-E1DB-4035-B1B2-3708572879DA}" destId="{863B2AD4-0FA9-43D9-9F36-1699696DE9F2}" srcOrd="6" destOrd="0" parTransId="{D4F1DD4E-F1C3-4A51-A712-006F44F09D97}" sibTransId="{90E47306-FC29-4969-B895-9787C38A70A6}"/>
    <dgm:cxn modelId="{DFA120F7-C525-41AA-9D8B-0E7AB93628E5}" type="presOf" srcId="{9A66EAB2-4D9F-4237-90BF-DE6BB7456C90}" destId="{DDF70BC4-4072-48F5-AB6F-31EA6A222930}" srcOrd="0" destOrd="0" presId="urn:microsoft.com/office/officeart/2005/8/layout/radial1"/>
    <dgm:cxn modelId="{D91100F8-0F3F-4457-9688-C87042F9F0A2}" srcId="{745E2D5E-E1DB-4035-B1B2-3708572879DA}" destId="{06388DC3-5F8E-4B6F-92BE-9DEDE165F72D}" srcOrd="0" destOrd="0" parTransId="{3A14965B-89C3-4E68-911E-C2904A7C6154}" sibTransId="{710102F3-23A2-437A-B97E-A2763FD47D85}"/>
    <dgm:cxn modelId="{7F2D37F8-4AEF-4E88-BD7E-4A86C2490B4B}" srcId="{745E2D5E-E1DB-4035-B1B2-3708572879DA}" destId="{9ADAE51A-7016-40AB-BD8A-16B55F32B59B}" srcOrd="2" destOrd="0" parTransId="{EDFA180C-2EF6-4A6D-845E-8E7F0B531782}" sibTransId="{652022FC-1F50-466C-BC41-2622E2A37904}"/>
    <dgm:cxn modelId="{37DAEF98-DCB0-432C-AFEB-9E82B6F7A2DC}" type="presParOf" srcId="{9705008D-FB21-49B6-BBEE-78108519F491}" destId="{89EEB75D-8702-4231-A91A-ED699EC0F4AD}" srcOrd="0" destOrd="0" presId="urn:microsoft.com/office/officeart/2005/8/layout/radial1"/>
    <dgm:cxn modelId="{8DD539DD-C4F9-457D-8E98-762E312CA26F}" type="presParOf" srcId="{9705008D-FB21-49B6-BBEE-78108519F491}" destId="{7A768316-83FB-4484-B27A-996A4DEB3B5E}" srcOrd="1" destOrd="0" presId="urn:microsoft.com/office/officeart/2005/8/layout/radial1"/>
    <dgm:cxn modelId="{E56DC893-F36F-4C89-A453-B5B342A7E4C7}" type="presParOf" srcId="{7A768316-83FB-4484-B27A-996A4DEB3B5E}" destId="{81F51A1F-C2FF-4679-B663-868332A25CC7}" srcOrd="0" destOrd="0" presId="urn:microsoft.com/office/officeart/2005/8/layout/radial1"/>
    <dgm:cxn modelId="{49A0A1C1-7B5B-4BF7-A3DD-DDCACEFDDC51}" type="presParOf" srcId="{9705008D-FB21-49B6-BBEE-78108519F491}" destId="{EB4D3D21-B7C6-4DCB-B8F1-AE6002FEE57B}" srcOrd="2" destOrd="0" presId="urn:microsoft.com/office/officeart/2005/8/layout/radial1"/>
    <dgm:cxn modelId="{5956D30D-8DDB-475C-9A57-19C32784D3E9}" type="presParOf" srcId="{9705008D-FB21-49B6-BBEE-78108519F491}" destId="{4AEC4C61-228D-414B-94C8-CB2BBF677A50}" srcOrd="3" destOrd="0" presId="urn:microsoft.com/office/officeart/2005/8/layout/radial1"/>
    <dgm:cxn modelId="{08A882F9-17E8-4F08-AD73-648588EE8C55}" type="presParOf" srcId="{4AEC4C61-228D-414B-94C8-CB2BBF677A50}" destId="{58AE167E-ECF2-4A64-8CEC-23157F721634}" srcOrd="0" destOrd="0" presId="urn:microsoft.com/office/officeart/2005/8/layout/radial1"/>
    <dgm:cxn modelId="{02A8752A-C7BB-407F-B2CD-001C35548148}" type="presParOf" srcId="{9705008D-FB21-49B6-BBEE-78108519F491}" destId="{9F29D3A9-EF09-4E3C-9311-46DB67C5F4CE}" srcOrd="4" destOrd="0" presId="urn:microsoft.com/office/officeart/2005/8/layout/radial1"/>
    <dgm:cxn modelId="{D187F901-1B81-4CEF-ACAA-124F2BBC1B0C}" type="presParOf" srcId="{9705008D-FB21-49B6-BBEE-78108519F491}" destId="{DDF70BC4-4072-48F5-AB6F-31EA6A222930}" srcOrd="5" destOrd="0" presId="urn:microsoft.com/office/officeart/2005/8/layout/radial1"/>
    <dgm:cxn modelId="{A511832B-9E85-45D2-91FE-97DC9282448F}" type="presParOf" srcId="{DDF70BC4-4072-48F5-AB6F-31EA6A222930}" destId="{C11C25C7-D598-413F-92D5-ADCD12B129D3}" srcOrd="0" destOrd="0" presId="urn:microsoft.com/office/officeart/2005/8/layout/radial1"/>
    <dgm:cxn modelId="{C7E08A4E-79B7-4B27-BE90-A64DAA72584D}" type="presParOf" srcId="{9705008D-FB21-49B6-BBEE-78108519F491}" destId="{990D7DB9-CA42-4F5A-A336-659924016AD4}" srcOrd="6" destOrd="0" presId="urn:microsoft.com/office/officeart/2005/8/layout/radial1"/>
    <dgm:cxn modelId="{8787A73E-6AC5-4DAB-8997-43CA8AEB1B9F}" type="presParOf" srcId="{9705008D-FB21-49B6-BBEE-78108519F491}" destId="{64CC5B27-11DD-477F-9F1E-87D68674617E}" srcOrd="7" destOrd="0" presId="urn:microsoft.com/office/officeart/2005/8/layout/radial1"/>
    <dgm:cxn modelId="{5D5C2710-823D-4325-81F1-7E5DFF1A9AAF}" type="presParOf" srcId="{64CC5B27-11DD-477F-9F1E-87D68674617E}" destId="{7CD8BC47-4696-4627-B2E7-04A2AA6E8DE3}" srcOrd="0" destOrd="0" presId="urn:microsoft.com/office/officeart/2005/8/layout/radial1"/>
    <dgm:cxn modelId="{94E2533A-3B1A-492B-B87E-51753E9BF475}" type="presParOf" srcId="{9705008D-FB21-49B6-BBEE-78108519F491}" destId="{CB6E5CC1-E825-47A1-AAEE-6E34C8BB761B}" srcOrd="8" destOrd="0" presId="urn:microsoft.com/office/officeart/2005/8/layout/radial1"/>
    <dgm:cxn modelId="{251FE998-B58B-4732-8DA9-58D437DD6C63}" type="presParOf" srcId="{9705008D-FB21-49B6-BBEE-78108519F491}" destId="{39545686-477A-47FA-90EF-FCE725F4C74B}" srcOrd="9" destOrd="0" presId="urn:microsoft.com/office/officeart/2005/8/layout/radial1"/>
    <dgm:cxn modelId="{E0B567CB-F218-42FF-98B0-F2870D12EAD7}" type="presParOf" srcId="{39545686-477A-47FA-90EF-FCE725F4C74B}" destId="{DE3BB7FF-AFBE-4E3A-A023-E1C9F447AC90}" srcOrd="0" destOrd="0" presId="urn:microsoft.com/office/officeart/2005/8/layout/radial1"/>
    <dgm:cxn modelId="{0FC4615C-DEAD-496B-890D-1B137DEBCD01}" type="presParOf" srcId="{9705008D-FB21-49B6-BBEE-78108519F491}" destId="{457EA733-77D5-4D71-9135-C2D80E2F4896}" srcOrd="10" destOrd="0" presId="urn:microsoft.com/office/officeart/2005/8/layout/radial1"/>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745E2D5E-E1DB-4035-B1B2-3708572879DA}" type="doc">
      <dgm:prSet loTypeId="urn:microsoft.com/office/officeart/2005/8/layout/radial5" loCatId="cycle" qsTypeId="urn:microsoft.com/office/officeart/2005/8/quickstyle/simple1#11" qsCatId="simple" csTypeId="urn:microsoft.com/office/officeart/2005/8/colors/accent1_2#11" csCatId="accent1" phldr="1"/>
      <dgm:spPr/>
      <dgm:t>
        <a:bodyPr/>
        <a:lstStyle/>
        <a:p>
          <a:endParaRPr lang="ru-RU"/>
        </a:p>
      </dgm:t>
    </dgm:pt>
    <dgm:pt modelId="{06388DC3-5F8E-4B6F-92BE-9DEDE165F72D}">
      <dgm:prSet phldrT="[Текст]" custT="1">
        <dgm:style>
          <a:lnRef idx="1">
            <a:schemeClr val="accent1"/>
          </a:lnRef>
          <a:fillRef idx="2">
            <a:schemeClr val="accent1"/>
          </a:fillRef>
          <a:effectRef idx="1">
            <a:schemeClr val="accent1"/>
          </a:effectRef>
          <a:fontRef idx="minor">
            <a:schemeClr val="dk1"/>
          </a:fontRef>
        </dgm:style>
      </dgm:prSet>
      <dgm:spPr>
        <a:xfrm>
          <a:off x="2247272" y="1002526"/>
          <a:ext cx="1115273" cy="616948"/>
        </a:xfrm>
        <a:solidFill>
          <a:sysClr val="window" lastClr="FFFFFF"/>
        </a:solidFill>
        <a:ln w="6350" cap="flat" cmpd="sng" algn="ctr">
          <a:noFill/>
          <a:prstDash val="solid"/>
          <a:miter lim="800000"/>
        </a:ln>
        <a:effectLst/>
      </dgm:spPr>
      <dgm:t>
        <a:bodyPr/>
        <a:lstStyle/>
        <a:p>
          <a:pPr>
            <a:buNone/>
          </a:pPr>
          <a:r>
            <a:rPr lang="kk-KZ" sz="1400" b="1" noProof="0" dirty="0">
              <a:solidFill>
                <a:sysClr val="windowText" lastClr="000000"/>
              </a:solidFill>
              <a:latin typeface="Times New Roman" panose="02020603050405020304" pitchFamily="18" charset="0"/>
              <a:ea typeface="+mn-ea"/>
              <a:cs typeface="Times New Roman" panose="02020603050405020304" pitchFamily="18" charset="0"/>
            </a:rPr>
            <a:t>Традиция </a:t>
          </a:r>
        </a:p>
      </dgm:t>
    </dgm:pt>
    <dgm:pt modelId="{3A14965B-89C3-4E68-911E-C2904A7C6154}" type="parTrans" cxnId="{D91100F8-0F3F-4457-9688-C87042F9F0A2}">
      <dgm:prSet/>
      <dgm:spPr/>
      <dgm:t>
        <a:bodyPr/>
        <a:lstStyle/>
        <a:p>
          <a:endParaRPr lang="ru-RU"/>
        </a:p>
      </dgm:t>
    </dgm:pt>
    <dgm:pt modelId="{710102F3-23A2-437A-B97E-A2763FD47D85}" type="sibTrans" cxnId="{D91100F8-0F3F-4457-9688-C87042F9F0A2}">
      <dgm:prSet/>
      <dgm:spPr/>
      <dgm:t>
        <a:bodyPr/>
        <a:lstStyle/>
        <a:p>
          <a:endParaRPr lang="ru-RU"/>
        </a:p>
      </dgm:t>
    </dgm:pt>
    <dgm:pt modelId="{C37D639F-A573-4729-AB0D-7AB0FA55F7E1}">
      <dgm:prSet phldrT="[Текст]" custT="1">
        <dgm:style>
          <a:lnRef idx="1">
            <a:schemeClr val="accent5"/>
          </a:lnRef>
          <a:fillRef idx="2">
            <a:schemeClr val="accent5"/>
          </a:fillRef>
          <a:effectRef idx="1">
            <a:schemeClr val="accent5"/>
          </a:effectRef>
          <a:fontRef idx="minor">
            <a:schemeClr val="dk1"/>
          </a:fontRef>
        </dgm:style>
      </dgm:prSet>
      <dgm:spPr>
        <a:xfrm>
          <a:off x="2272889" y="584"/>
          <a:ext cx="1194423" cy="508992"/>
        </a:xfrm>
        <a:solidFill>
          <a:sysClr val="window" lastClr="FFFFFF"/>
        </a:solidFill>
        <a:ln w="6350" cap="flat" cmpd="sng" algn="ctr">
          <a:noFill/>
          <a:prstDash val="solid"/>
          <a:miter lim="800000"/>
        </a:ln>
        <a:effectLst/>
      </dgm:spPr>
      <dgm:t>
        <a:bodyPr/>
        <a:lstStyle/>
        <a:p>
          <a:pPr>
            <a:buNone/>
          </a:pPr>
          <a:r>
            <a:rPr lang="en-US" sz="1400" noProof="0" dirty="0">
              <a:solidFill>
                <a:srgbClr val="000000"/>
              </a:solidFill>
              <a:effectLst/>
              <a:latin typeface="Times New Roman" panose="02020603050405020304" pitchFamily="18" charset="0"/>
              <a:ea typeface="+mn-ea"/>
              <a:cs typeface="Times New Roman" panose="02020603050405020304" pitchFamily="18" charset="0"/>
            </a:rPr>
            <a:t>Life style </a:t>
          </a:r>
          <a:endParaRPr lang="kk-KZ" sz="1400" noProof="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4818E3BF-180A-45CC-9F44-D0E0395F4FCF}" type="parTrans" cxnId="{87DBCEB4-B0E0-4A75-93EE-790FCEC24F30}">
      <dgm:prSet/>
      <dgm:spPr>
        <a:xfrm rot="5188023" flipV="1">
          <a:off x="2760684" y="703047"/>
          <a:ext cx="156055" cy="50555"/>
        </a:xfr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548B1776-CC42-468A-B226-4647AA99C76F}" type="sibTrans" cxnId="{87DBCEB4-B0E0-4A75-93EE-790FCEC24F30}">
      <dgm:prSet/>
      <dgm:spPr/>
      <dgm:t>
        <a:bodyPr/>
        <a:lstStyle/>
        <a:p>
          <a:endParaRPr lang="ru-RU"/>
        </a:p>
      </dgm:t>
    </dgm:pt>
    <dgm:pt modelId="{AB4FD544-581B-47AB-8EA7-939C13898AC4}">
      <dgm:prSet phldrT="[Текст]" custT="1">
        <dgm:style>
          <a:lnRef idx="1">
            <a:schemeClr val="accent5"/>
          </a:lnRef>
          <a:fillRef idx="2">
            <a:schemeClr val="accent5"/>
          </a:fillRef>
          <a:effectRef idx="1">
            <a:schemeClr val="accent5"/>
          </a:effectRef>
          <a:fontRef idx="minor">
            <a:schemeClr val="dk1"/>
          </a:fontRef>
        </dgm:style>
      </dgm:prSet>
      <dgm:spPr>
        <a:xfrm>
          <a:off x="3648445" y="792265"/>
          <a:ext cx="1309526" cy="847736"/>
        </a:xfrm>
        <a:solidFill>
          <a:sysClr val="window" lastClr="FFFFFF"/>
        </a:solidFill>
        <a:ln w="6350" cap="flat" cmpd="sng" algn="ctr">
          <a:noFill/>
          <a:prstDash val="solid"/>
          <a:miter lim="800000"/>
        </a:ln>
        <a:effectLst/>
      </dgm:spPr>
      <dgm:t>
        <a:bodyPr/>
        <a:lstStyle/>
        <a:p>
          <a:pPr>
            <a:buNone/>
          </a:pPr>
          <a:r>
            <a:rPr lang="kk-KZ" sz="1400" noProof="0" dirty="0">
              <a:solidFill>
                <a:sysClr val="windowText" lastClr="000000"/>
              </a:solidFill>
              <a:latin typeface="Times New Roman" panose="02020603050405020304" pitchFamily="18" charset="0"/>
              <a:ea typeface="+mn-ea"/>
              <a:cs typeface="Times New Roman" panose="02020603050405020304" pitchFamily="18" charset="0"/>
            </a:rPr>
            <a:t>Индустрия </a:t>
          </a:r>
        </a:p>
      </dgm:t>
    </dgm:pt>
    <dgm:pt modelId="{9B84112F-2408-45F0-BC67-1569BA30F532}" type="parTrans" cxnId="{14C9100C-F6DB-49DE-BEAC-1BEB02194EFA}">
      <dgm:prSet/>
      <dgm:spPr>
        <a:xfrm rot="21382623">
          <a:off x="3423151" y="1149102"/>
          <a:ext cx="155402" cy="235667"/>
        </a:xfr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9D343718-9C9F-47A8-9EBD-FC5F1920A19B}" type="sibTrans" cxnId="{14C9100C-F6DB-49DE-BEAC-1BEB02194EFA}">
      <dgm:prSet/>
      <dgm:spPr/>
      <dgm:t>
        <a:bodyPr/>
        <a:lstStyle/>
        <a:p>
          <a:endParaRPr lang="ru-RU"/>
        </a:p>
      </dgm:t>
    </dgm:pt>
    <dgm:pt modelId="{5D8A18E5-8824-408B-B2C3-A1BE1D0911D0}">
      <dgm:prSet phldrT="[Текст]" custT="1">
        <dgm:style>
          <a:lnRef idx="1">
            <a:schemeClr val="accent5"/>
          </a:lnRef>
          <a:fillRef idx="2">
            <a:schemeClr val="accent5"/>
          </a:fillRef>
          <a:effectRef idx="1">
            <a:schemeClr val="accent5"/>
          </a:effectRef>
          <a:fontRef idx="minor">
            <a:schemeClr val="dk1"/>
          </a:fontRef>
        </dgm:style>
      </dgm:prSet>
      <dgm:spPr>
        <a:xfrm>
          <a:off x="2260999" y="2080844"/>
          <a:ext cx="1145993" cy="540370"/>
        </a:xfrm>
        <a:solidFill>
          <a:sysClr val="window" lastClr="FFFFFF"/>
        </a:solidFill>
        <a:ln w="6350" cap="flat" cmpd="sng" algn="ctr">
          <a:noFill/>
          <a:prstDash val="solid"/>
          <a:miter lim="800000"/>
        </a:ln>
        <a:effectLst/>
      </dgm:spPr>
      <dgm:t>
        <a:bodyPr/>
        <a:lstStyle/>
        <a:p>
          <a:pPr>
            <a:buNone/>
          </a:pPr>
          <a:r>
            <a:rPr lang="kk-KZ" sz="1400" noProof="0" dirty="0">
              <a:solidFill>
                <a:srgbClr val="000000"/>
              </a:solidFill>
              <a:effectLst/>
              <a:latin typeface="Times New Roman" panose="02020603050405020304" pitchFamily="18" charset="0"/>
              <a:ea typeface="+mn-ea"/>
              <a:cs typeface="Times New Roman" panose="02020603050405020304" pitchFamily="18" charset="0"/>
            </a:rPr>
            <a:t>Власть и Бизнес </a:t>
          </a:r>
          <a:r>
            <a:rPr lang="kk-KZ" sz="1400" noProof="0" dirty="0">
              <a:solidFill>
                <a:sysClr val="windowText" lastClr="000000"/>
              </a:solidFill>
              <a:latin typeface="Times New Roman" panose="02020603050405020304" pitchFamily="18" charset="0"/>
              <a:ea typeface="+mn-ea"/>
              <a:cs typeface="Times New Roman" panose="02020603050405020304" pitchFamily="18" charset="0"/>
            </a:rPr>
            <a:t> </a:t>
          </a:r>
        </a:p>
      </dgm:t>
    </dgm:pt>
    <dgm:pt modelId="{9A66EAB2-4D9F-4237-90BF-DE6BB7456C90}" type="parTrans" cxnId="{707843DF-0B58-4A4C-8F2B-3AC2D0F15B5E}">
      <dgm:prSet/>
      <dgm:spPr>
        <a:xfrm rot="5303880">
          <a:off x="2697467" y="1725398"/>
          <a:ext cx="244653" cy="235667"/>
        </a:xfr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49724ADC-293A-4616-8A9C-C16A7D40BA72}" type="sibTrans" cxnId="{707843DF-0B58-4A4C-8F2B-3AC2D0F15B5E}">
      <dgm:prSet/>
      <dgm:spPr/>
      <dgm:t>
        <a:bodyPr/>
        <a:lstStyle/>
        <a:p>
          <a:endParaRPr lang="ru-RU"/>
        </a:p>
      </dgm:t>
    </dgm:pt>
    <dgm:pt modelId="{9CA21715-19EE-4CD9-90D0-9563E44DAFC4}">
      <dgm:prSet custT="1">
        <dgm:style>
          <a:lnRef idx="1">
            <a:schemeClr val="accent5"/>
          </a:lnRef>
          <a:fillRef idx="2">
            <a:schemeClr val="accent5"/>
          </a:fillRef>
          <a:effectRef idx="1">
            <a:schemeClr val="accent5"/>
          </a:effectRef>
          <a:fontRef idx="minor">
            <a:schemeClr val="dk1"/>
          </a:fontRef>
        </dgm:style>
      </dgm:prSet>
      <dgm:spPr>
        <a:xfrm>
          <a:off x="941389" y="850942"/>
          <a:ext cx="1011531" cy="847736"/>
        </a:xfrm>
        <a:solidFill>
          <a:sysClr val="window" lastClr="FFFFFF"/>
        </a:solidFill>
        <a:ln w="6350" cap="flat" cmpd="sng" algn="ctr">
          <a:noFill/>
          <a:prstDash val="solid"/>
          <a:miter lim="800000"/>
        </a:ln>
        <a:effectLst/>
      </dgm:spPr>
      <dgm:t>
        <a:bodyPr/>
        <a:lstStyle/>
        <a:p>
          <a:pPr>
            <a:buNone/>
          </a:pPr>
          <a:endParaRPr lang="kk-KZ" sz="1400" noProof="0" dirty="0">
            <a:solidFill>
              <a:sysClr val="windowText" lastClr="000000"/>
            </a:solidFill>
            <a:effectLst/>
            <a:latin typeface="Times New Roman" panose="02020603050405020304" pitchFamily="18" charset="0"/>
            <a:ea typeface="+mn-ea"/>
            <a:cs typeface="Times New Roman" panose="02020603050405020304" pitchFamily="18" charset="0"/>
          </a:endParaRPr>
        </a:p>
        <a:p>
          <a:pPr>
            <a:buNone/>
          </a:pPr>
          <a:r>
            <a:rPr lang="kk-KZ" sz="1400" noProof="0" dirty="0">
              <a:solidFill>
                <a:sysClr val="windowText" lastClr="000000"/>
              </a:solidFill>
              <a:effectLst/>
              <a:latin typeface="Times New Roman" panose="02020603050405020304" pitchFamily="18" charset="0"/>
              <a:ea typeface="+mn-ea"/>
              <a:cs typeface="Times New Roman" panose="02020603050405020304" pitchFamily="18" charset="0"/>
            </a:rPr>
            <a:t>Ресурсы </a:t>
          </a:r>
        </a:p>
        <a:p>
          <a:pPr>
            <a:buNone/>
          </a:pPr>
          <a:endParaRPr lang="ru-RU" sz="1500" dirty="0">
            <a:solidFill>
              <a:sysClr val="windowText" lastClr="000000"/>
            </a:solidFill>
            <a:effectLst/>
            <a:latin typeface="Calibri" panose="020F0502020204030204" pitchFamily="34" charset="0"/>
            <a:ea typeface="+mn-ea"/>
            <a:cs typeface="Times New Roman" panose="02020603050405020304" pitchFamily="18" charset="0"/>
          </a:endParaRPr>
        </a:p>
      </dgm:t>
    </dgm:pt>
    <dgm:pt modelId="{0B57A1A3-C839-4268-8C2E-6EC2650EDE46}" type="parTrans" cxnId="{D0802F39-08C7-419B-BE55-DDDCB8C67928}">
      <dgm:prSet/>
      <dgm:spPr>
        <a:xfrm rot="10891611">
          <a:off x="2026451" y="1174504"/>
          <a:ext cx="156539" cy="235667"/>
        </a:xfr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3FFF81C8-22D4-4298-9C44-94585631EC50}" type="sibTrans" cxnId="{D0802F39-08C7-419B-BE55-DDDCB8C67928}">
      <dgm:prSet/>
      <dgm:spPr/>
      <dgm:t>
        <a:bodyPr/>
        <a:lstStyle/>
        <a:p>
          <a:endParaRPr lang="ru-RU"/>
        </a:p>
      </dgm:t>
    </dgm:pt>
    <dgm:pt modelId="{194A71EA-CB74-401B-9BFA-52F3D64C6907}">
      <dgm:prSet/>
      <dgm:spPr/>
      <dgm:t>
        <a:bodyPr/>
        <a:lstStyle/>
        <a:p>
          <a:endParaRPr lang="ru-RU"/>
        </a:p>
      </dgm:t>
    </dgm:pt>
    <dgm:pt modelId="{618686EC-00EE-449C-8F36-0F576A60B476}" type="parTrans" cxnId="{362F6D29-BC86-416F-9584-7457DC561FC1}">
      <dgm:prSet/>
      <dgm:spPr/>
      <dgm:t>
        <a:bodyPr/>
        <a:lstStyle/>
        <a:p>
          <a:endParaRPr lang="ru-RU"/>
        </a:p>
      </dgm:t>
    </dgm:pt>
    <dgm:pt modelId="{90459812-F3C5-498C-88AB-45CBB1304FBC}" type="sibTrans" cxnId="{362F6D29-BC86-416F-9584-7457DC561FC1}">
      <dgm:prSet/>
      <dgm:spPr/>
      <dgm:t>
        <a:bodyPr/>
        <a:lstStyle/>
        <a:p>
          <a:endParaRPr lang="ru-RU"/>
        </a:p>
      </dgm:t>
    </dgm:pt>
    <dgm:pt modelId="{9ADAE51A-7016-40AB-BD8A-16B55F32B59B}">
      <dgm:prSet/>
      <dgm:spPr/>
      <dgm:t>
        <a:bodyPr/>
        <a:lstStyle/>
        <a:p>
          <a:endParaRPr lang="ru-RU"/>
        </a:p>
      </dgm:t>
    </dgm:pt>
    <dgm:pt modelId="{EDFA180C-2EF6-4A6D-845E-8E7F0B531782}" type="parTrans" cxnId="{7F2D37F8-4AEF-4E88-BD7E-4A86C2490B4B}">
      <dgm:prSet/>
      <dgm:spPr/>
      <dgm:t>
        <a:bodyPr/>
        <a:lstStyle/>
        <a:p>
          <a:endParaRPr lang="ru-RU"/>
        </a:p>
      </dgm:t>
    </dgm:pt>
    <dgm:pt modelId="{652022FC-1F50-466C-BC41-2622E2A37904}" type="sibTrans" cxnId="{7F2D37F8-4AEF-4E88-BD7E-4A86C2490B4B}">
      <dgm:prSet/>
      <dgm:spPr/>
      <dgm:t>
        <a:bodyPr/>
        <a:lstStyle/>
        <a:p>
          <a:endParaRPr lang="ru-RU"/>
        </a:p>
      </dgm:t>
    </dgm:pt>
    <dgm:pt modelId="{976FDC39-77D4-4447-8812-24557C2D2A8F}">
      <dgm:prSet/>
      <dgm:spPr/>
      <dgm:t>
        <a:bodyPr/>
        <a:lstStyle/>
        <a:p>
          <a:endParaRPr lang="ru-RU"/>
        </a:p>
      </dgm:t>
    </dgm:pt>
    <dgm:pt modelId="{5730707A-C665-4E69-B02F-439147F58861}" type="parTrans" cxnId="{47B3DDC5-2735-4985-9534-431138AEB692}">
      <dgm:prSet/>
      <dgm:spPr/>
      <dgm:t>
        <a:bodyPr/>
        <a:lstStyle/>
        <a:p>
          <a:endParaRPr lang="ru-RU"/>
        </a:p>
      </dgm:t>
    </dgm:pt>
    <dgm:pt modelId="{1EDE9B32-5A9E-45BD-826C-BF2FB1DD23DA}" type="sibTrans" cxnId="{47B3DDC5-2735-4985-9534-431138AEB692}">
      <dgm:prSet/>
      <dgm:spPr/>
      <dgm:t>
        <a:bodyPr/>
        <a:lstStyle/>
        <a:p>
          <a:endParaRPr lang="ru-RU"/>
        </a:p>
      </dgm:t>
    </dgm:pt>
    <dgm:pt modelId="{85B8D2DA-1A1D-4970-9FB5-94F7DD572BCC}">
      <dgm:prSet/>
      <dgm:spPr/>
      <dgm:t>
        <a:bodyPr/>
        <a:lstStyle/>
        <a:p>
          <a:endParaRPr lang="ru-RU"/>
        </a:p>
      </dgm:t>
    </dgm:pt>
    <dgm:pt modelId="{F1905872-25E7-48D4-B9D4-6F0C04B4EC0D}" type="parTrans" cxnId="{BC05F549-0478-4240-A1D6-E0A8307C6AFA}">
      <dgm:prSet/>
      <dgm:spPr/>
      <dgm:t>
        <a:bodyPr/>
        <a:lstStyle/>
        <a:p>
          <a:endParaRPr lang="ru-RU"/>
        </a:p>
      </dgm:t>
    </dgm:pt>
    <dgm:pt modelId="{6D6C7630-D24F-4F1F-94D6-07E0ECF3DBDA}" type="sibTrans" cxnId="{BC05F549-0478-4240-A1D6-E0A8307C6AFA}">
      <dgm:prSet/>
      <dgm:spPr/>
      <dgm:t>
        <a:bodyPr/>
        <a:lstStyle/>
        <a:p>
          <a:endParaRPr lang="ru-RU"/>
        </a:p>
      </dgm:t>
    </dgm:pt>
    <dgm:pt modelId="{CDE99210-8EC5-4430-B79B-B66CA525DB08}">
      <dgm:prSet/>
      <dgm:spPr/>
      <dgm:t>
        <a:bodyPr/>
        <a:lstStyle/>
        <a:p>
          <a:endParaRPr lang="ru-RU"/>
        </a:p>
      </dgm:t>
    </dgm:pt>
    <dgm:pt modelId="{CDB1A69A-5A71-4EE3-B330-C7EA1E73EB82}" type="parTrans" cxnId="{0FB29932-D9EE-4843-B2F1-FC74FC809708}">
      <dgm:prSet/>
      <dgm:spPr/>
      <dgm:t>
        <a:bodyPr/>
        <a:lstStyle/>
        <a:p>
          <a:endParaRPr lang="ru-RU"/>
        </a:p>
      </dgm:t>
    </dgm:pt>
    <dgm:pt modelId="{8D08ABFC-1D5F-4B9B-8571-24D29D114DEF}" type="sibTrans" cxnId="{0FB29932-D9EE-4843-B2F1-FC74FC809708}">
      <dgm:prSet/>
      <dgm:spPr/>
      <dgm:t>
        <a:bodyPr/>
        <a:lstStyle/>
        <a:p>
          <a:endParaRPr lang="ru-RU"/>
        </a:p>
      </dgm:t>
    </dgm:pt>
    <dgm:pt modelId="{863B2AD4-0FA9-43D9-9F36-1699696DE9F2}">
      <dgm:prSet/>
      <dgm:spPr/>
      <dgm:t>
        <a:bodyPr/>
        <a:lstStyle/>
        <a:p>
          <a:endParaRPr lang="ru-RU"/>
        </a:p>
      </dgm:t>
    </dgm:pt>
    <dgm:pt modelId="{D4F1DD4E-F1C3-4A51-A712-006F44F09D97}" type="parTrans" cxnId="{D90831E5-F05A-4E79-98A2-6006FB7D5E0E}">
      <dgm:prSet/>
      <dgm:spPr/>
      <dgm:t>
        <a:bodyPr/>
        <a:lstStyle/>
        <a:p>
          <a:endParaRPr lang="ru-RU"/>
        </a:p>
      </dgm:t>
    </dgm:pt>
    <dgm:pt modelId="{90E47306-FC29-4969-B895-9787C38A70A6}" type="sibTrans" cxnId="{D90831E5-F05A-4E79-98A2-6006FB7D5E0E}">
      <dgm:prSet/>
      <dgm:spPr/>
      <dgm:t>
        <a:bodyPr/>
        <a:lstStyle/>
        <a:p>
          <a:endParaRPr lang="ru-RU"/>
        </a:p>
      </dgm:t>
    </dgm:pt>
    <dgm:pt modelId="{AA100033-BED7-4113-BE0C-6A9D3651DA73}">
      <dgm:prSet/>
      <dgm:spPr/>
      <dgm:t>
        <a:bodyPr/>
        <a:lstStyle/>
        <a:p>
          <a:endParaRPr lang="ru-RU"/>
        </a:p>
      </dgm:t>
    </dgm:pt>
    <dgm:pt modelId="{AC4F8B33-CCE2-468E-839F-6F9B456BDEC5}" type="parTrans" cxnId="{801D7807-84AD-40D0-9B27-CE7E91528412}">
      <dgm:prSet/>
      <dgm:spPr/>
      <dgm:t>
        <a:bodyPr/>
        <a:lstStyle/>
        <a:p>
          <a:endParaRPr lang="ru-RU"/>
        </a:p>
      </dgm:t>
    </dgm:pt>
    <dgm:pt modelId="{16CCAAA3-F935-47B4-A61D-1CD9442135EA}" type="sibTrans" cxnId="{801D7807-84AD-40D0-9B27-CE7E91528412}">
      <dgm:prSet/>
      <dgm:spPr/>
      <dgm:t>
        <a:bodyPr/>
        <a:lstStyle/>
        <a:p>
          <a:endParaRPr lang="ru-RU"/>
        </a:p>
      </dgm:t>
    </dgm:pt>
    <dgm:pt modelId="{9ED33FBB-58E9-4FC2-8BEC-91484976A3BD}" type="pres">
      <dgm:prSet presAssocID="{745E2D5E-E1DB-4035-B1B2-3708572879DA}" presName="Name0" presStyleCnt="0">
        <dgm:presLayoutVars>
          <dgm:chMax val="1"/>
          <dgm:dir/>
          <dgm:animLvl val="ctr"/>
          <dgm:resizeHandles val="exact"/>
        </dgm:presLayoutVars>
      </dgm:prSet>
      <dgm:spPr/>
    </dgm:pt>
    <dgm:pt modelId="{A47B7D62-813C-493D-80EC-8DE35BF6FE4F}" type="pres">
      <dgm:prSet presAssocID="{06388DC3-5F8E-4B6F-92BE-9DEDE165F72D}" presName="centerShape" presStyleLbl="node0" presStyleIdx="0" presStyleCnt="1" custScaleX="160902" custScaleY="89008"/>
      <dgm:spPr>
        <a:prstGeom prst="ellipse">
          <a:avLst/>
        </a:prstGeom>
      </dgm:spPr>
    </dgm:pt>
    <dgm:pt modelId="{FCE87D2B-3039-42CD-B052-F5CA9A89B4C8}" type="pres">
      <dgm:prSet presAssocID="{4818E3BF-180A-45CC-9F44-D0E0395F4FCF}" presName="parTrans" presStyleLbl="sibTrans2D1" presStyleIdx="0" presStyleCnt="4" custAng="0" custFlipVert="1" custScaleX="59585" custScaleY="21452" custLinFactNeighborX="0" custLinFactNeighborY="-14924"/>
      <dgm:spPr>
        <a:custGeom>
          <a:avLst/>
          <a:gdLst/>
          <a:ahLst/>
          <a:cxnLst/>
          <a:rect l="0" t="0" r="0" b="0"/>
          <a:pathLst>
            <a:path>
              <a:moveTo>
                <a:pt x="0" y="19072"/>
              </a:moveTo>
              <a:lnTo>
                <a:pt x="564647" y="19072"/>
              </a:lnTo>
            </a:path>
          </a:pathLst>
        </a:custGeom>
      </dgm:spPr>
    </dgm:pt>
    <dgm:pt modelId="{DE49E938-013C-4157-9052-E3CE8B0164E3}" type="pres">
      <dgm:prSet presAssocID="{4818E3BF-180A-45CC-9F44-D0E0395F4FCF}" presName="connectorText" presStyleLbl="sibTrans2D1" presStyleIdx="0" presStyleCnt="4"/>
      <dgm:spPr/>
    </dgm:pt>
    <dgm:pt modelId="{8D762069-6669-45C7-8977-3454E2BB90DE}" type="pres">
      <dgm:prSet presAssocID="{C37D639F-A573-4729-AB0D-7AB0FA55F7E1}" presName="node" presStyleLbl="node1" presStyleIdx="0" presStyleCnt="4" custScaleX="172321" custScaleY="73433" custRadScaleRad="109022" custRadScaleInc="7851">
        <dgm:presLayoutVars>
          <dgm:bulletEnabled val="1"/>
        </dgm:presLayoutVars>
      </dgm:prSet>
      <dgm:spPr>
        <a:prstGeom prst="ellipse">
          <a:avLst/>
        </a:prstGeom>
      </dgm:spPr>
    </dgm:pt>
    <dgm:pt modelId="{569EE984-EF30-46A1-A7B2-073EA7C5D117}" type="pres">
      <dgm:prSet presAssocID="{9B84112F-2408-45F0-BC67-1569BA30F532}" presName="parTrans" presStyleLbl="sibTrans2D1" presStyleIdx="1" presStyleCnt="4"/>
      <dgm:spPr>
        <a:custGeom>
          <a:avLst/>
          <a:gdLst/>
          <a:ahLst/>
          <a:cxnLst/>
          <a:rect l="0" t="0" r="0" b="0"/>
          <a:pathLst>
            <a:path>
              <a:moveTo>
                <a:pt x="0" y="19072"/>
              </a:moveTo>
              <a:lnTo>
                <a:pt x="560792" y="19072"/>
              </a:lnTo>
            </a:path>
          </a:pathLst>
        </a:custGeom>
      </dgm:spPr>
    </dgm:pt>
    <dgm:pt modelId="{7719CA65-E368-4F02-9D1E-06247C9AD596}" type="pres">
      <dgm:prSet presAssocID="{9B84112F-2408-45F0-BC67-1569BA30F532}" presName="connectorText" presStyleLbl="sibTrans2D1" presStyleIdx="1" presStyleCnt="4"/>
      <dgm:spPr/>
    </dgm:pt>
    <dgm:pt modelId="{87C87EBF-7BEE-4658-84CF-6C30DA511645}" type="pres">
      <dgm:prSet presAssocID="{AB4FD544-581B-47AB-8EA7-939C13898AC4}" presName="node" presStyleLbl="node1" presStyleIdx="1" presStyleCnt="4" custScaleX="188927" custScaleY="122304" custRadScaleRad="154712" custRadScaleInc="-8051">
        <dgm:presLayoutVars>
          <dgm:bulletEnabled val="1"/>
        </dgm:presLayoutVars>
      </dgm:prSet>
      <dgm:spPr>
        <a:prstGeom prst="ellipse">
          <a:avLst/>
        </a:prstGeom>
      </dgm:spPr>
    </dgm:pt>
    <dgm:pt modelId="{523E732C-7496-48A8-8B65-7BC6710AA2D5}" type="pres">
      <dgm:prSet presAssocID="{9A66EAB2-4D9F-4237-90BF-DE6BB7456C90}" presName="parTrans" presStyleLbl="sibTrans2D1" presStyleIdx="2" presStyleCnt="4"/>
      <dgm:spPr>
        <a:custGeom>
          <a:avLst/>
          <a:gdLst/>
          <a:ahLst/>
          <a:cxnLst/>
          <a:rect l="0" t="0" r="0" b="0"/>
          <a:pathLst>
            <a:path>
              <a:moveTo>
                <a:pt x="0" y="19072"/>
              </a:moveTo>
              <a:lnTo>
                <a:pt x="438236" y="19072"/>
              </a:lnTo>
            </a:path>
          </a:pathLst>
        </a:custGeom>
      </dgm:spPr>
    </dgm:pt>
    <dgm:pt modelId="{7AE674F7-DB2E-49D0-B499-88A2D6EA2530}" type="pres">
      <dgm:prSet presAssocID="{9A66EAB2-4D9F-4237-90BF-DE6BB7456C90}" presName="connectorText" presStyleLbl="sibTrans2D1" presStyleIdx="2" presStyleCnt="4"/>
      <dgm:spPr/>
    </dgm:pt>
    <dgm:pt modelId="{F130AE65-68DB-44DC-B579-26FB5A7A994C}" type="pres">
      <dgm:prSet presAssocID="{5D8A18E5-8824-408B-B2C3-A1BE1D0911D0}" presName="node" presStyleLbl="node1" presStyleIdx="2" presStyleCnt="4" custScaleX="165334" custScaleY="77960" custRadScaleRad="107219" custRadScaleInc="-3560">
        <dgm:presLayoutVars>
          <dgm:bulletEnabled val="1"/>
        </dgm:presLayoutVars>
      </dgm:prSet>
      <dgm:spPr>
        <a:prstGeom prst="ellipse">
          <a:avLst/>
        </a:prstGeom>
      </dgm:spPr>
    </dgm:pt>
    <dgm:pt modelId="{978BFCD9-8DA6-41B0-9625-948B969D1B0D}" type="pres">
      <dgm:prSet presAssocID="{0B57A1A3-C839-4268-8C2E-6EC2650EDE46}" presName="parTrans" presStyleLbl="sibTrans2D1" presStyleIdx="3" presStyleCnt="4"/>
      <dgm:spPr>
        <a:custGeom>
          <a:avLst/>
          <a:gdLst/>
          <a:ahLst/>
          <a:cxnLst/>
          <a:rect l="0" t="0" r="0" b="0"/>
          <a:pathLst>
            <a:path>
              <a:moveTo>
                <a:pt x="0" y="19072"/>
              </a:moveTo>
              <a:lnTo>
                <a:pt x="434177" y="19072"/>
              </a:lnTo>
            </a:path>
          </a:pathLst>
        </a:custGeom>
      </dgm:spPr>
    </dgm:pt>
    <dgm:pt modelId="{3E8EF8CA-80DB-4173-977D-28375A11FA1F}" type="pres">
      <dgm:prSet presAssocID="{0B57A1A3-C839-4268-8C2E-6EC2650EDE46}" presName="connectorText" presStyleLbl="sibTrans2D1" presStyleIdx="3" presStyleCnt="4"/>
      <dgm:spPr/>
    </dgm:pt>
    <dgm:pt modelId="{7B52B3F0-1092-4B1C-93AF-841B9D97A0FA}" type="pres">
      <dgm:prSet presAssocID="{9CA21715-19EE-4CD9-90D0-9563E44DAFC4}" presName="node" presStyleLbl="node1" presStyleIdx="3" presStyleCnt="4" custScaleX="145935" custScaleY="122304" custRadScaleRad="139969" custRadScaleInc="3393">
        <dgm:presLayoutVars>
          <dgm:bulletEnabled val="1"/>
        </dgm:presLayoutVars>
      </dgm:prSet>
      <dgm:spPr>
        <a:prstGeom prst="ellipse">
          <a:avLst/>
        </a:prstGeom>
      </dgm:spPr>
    </dgm:pt>
  </dgm:ptLst>
  <dgm:cxnLst>
    <dgm:cxn modelId="{801D7807-84AD-40D0-9B27-CE7E91528412}" srcId="{745E2D5E-E1DB-4035-B1B2-3708572879DA}" destId="{AA100033-BED7-4113-BE0C-6A9D3651DA73}" srcOrd="7" destOrd="0" parTransId="{AC4F8B33-CCE2-468E-839F-6F9B456BDEC5}" sibTransId="{16CCAAA3-F935-47B4-A61D-1CD9442135EA}"/>
    <dgm:cxn modelId="{14C9100C-F6DB-49DE-BEAC-1BEB02194EFA}" srcId="{06388DC3-5F8E-4B6F-92BE-9DEDE165F72D}" destId="{AB4FD544-581B-47AB-8EA7-939C13898AC4}" srcOrd="1" destOrd="0" parTransId="{9B84112F-2408-45F0-BC67-1569BA30F532}" sibTransId="{9D343718-9C9F-47A8-9EBD-FC5F1920A19B}"/>
    <dgm:cxn modelId="{373F1D1D-3CC7-431A-8E6E-583873AECFBB}" type="presOf" srcId="{0B57A1A3-C839-4268-8C2E-6EC2650EDE46}" destId="{3E8EF8CA-80DB-4173-977D-28375A11FA1F}" srcOrd="1" destOrd="0" presId="urn:microsoft.com/office/officeart/2005/8/layout/radial5"/>
    <dgm:cxn modelId="{9DFD9B1D-1836-4234-B049-B724846A4859}" type="presOf" srcId="{9CA21715-19EE-4CD9-90D0-9563E44DAFC4}" destId="{7B52B3F0-1092-4B1C-93AF-841B9D97A0FA}" srcOrd="0" destOrd="0" presId="urn:microsoft.com/office/officeart/2005/8/layout/radial5"/>
    <dgm:cxn modelId="{9522EE21-49BD-4890-901B-95D5B8B1A51B}" type="presOf" srcId="{9B84112F-2408-45F0-BC67-1569BA30F532}" destId="{7719CA65-E368-4F02-9D1E-06247C9AD596}" srcOrd="1" destOrd="0" presId="urn:microsoft.com/office/officeart/2005/8/layout/radial5"/>
    <dgm:cxn modelId="{362F6D29-BC86-416F-9584-7457DC561FC1}" srcId="{745E2D5E-E1DB-4035-B1B2-3708572879DA}" destId="{194A71EA-CB74-401B-9BFA-52F3D64C6907}" srcOrd="1" destOrd="0" parTransId="{618686EC-00EE-449C-8F36-0F576A60B476}" sibTransId="{90459812-F3C5-498C-88AB-45CBB1304FBC}"/>
    <dgm:cxn modelId="{0FB29932-D9EE-4843-B2F1-FC74FC809708}" srcId="{745E2D5E-E1DB-4035-B1B2-3708572879DA}" destId="{CDE99210-8EC5-4430-B79B-B66CA525DB08}" srcOrd="5" destOrd="0" parTransId="{CDB1A69A-5A71-4EE3-B330-C7EA1E73EB82}" sibTransId="{8D08ABFC-1D5F-4B9B-8571-24D29D114DEF}"/>
    <dgm:cxn modelId="{D0802F39-08C7-419B-BE55-DDDCB8C67928}" srcId="{06388DC3-5F8E-4B6F-92BE-9DEDE165F72D}" destId="{9CA21715-19EE-4CD9-90D0-9563E44DAFC4}" srcOrd="3" destOrd="0" parTransId="{0B57A1A3-C839-4268-8C2E-6EC2650EDE46}" sibTransId="{3FFF81C8-22D4-4298-9C44-94585631EC50}"/>
    <dgm:cxn modelId="{D1FC3960-F0D4-444A-830E-956CE6FFD23D}" type="presOf" srcId="{4818E3BF-180A-45CC-9F44-D0E0395F4FCF}" destId="{DE49E938-013C-4157-9052-E3CE8B0164E3}" srcOrd="1" destOrd="0" presId="urn:microsoft.com/office/officeart/2005/8/layout/radial5"/>
    <dgm:cxn modelId="{E9C92D46-5EDA-4A4E-9052-27C831CF942B}" type="presOf" srcId="{9A66EAB2-4D9F-4237-90BF-DE6BB7456C90}" destId="{7AE674F7-DB2E-49D0-B499-88A2D6EA2530}" srcOrd="1" destOrd="0" presId="urn:microsoft.com/office/officeart/2005/8/layout/radial5"/>
    <dgm:cxn modelId="{BC05F549-0478-4240-A1D6-E0A8307C6AFA}" srcId="{745E2D5E-E1DB-4035-B1B2-3708572879DA}" destId="{85B8D2DA-1A1D-4970-9FB5-94F7DD572BCC}" srcOrd="4" destOrd="0" parTransId="{F1905872-25E7-48D4-B9D4-6F0C04B4EC0D}" sibTransId="{6D6C7630-D24F-4F1F-94D6-07E0ECF3DBDA}"/>
    <dgm:cxn modelId="{4AA9354B-816A-4387-B8CE-CDF998BD1A49}" type="presOf" srcId="{AB4FD544-581B-47AB-8EA7-939C13898AC4}" destId="{87C87EBF-7BEE-4658-84CF-6C30DA511645}" srcOrd="0" destOrd="0" presId="urn:microsoft.com/office/officeart/2005/8/layout/radial5"/>
    <dgm:cxn modelId="{E8E1C277-6926-457E-952E-0D0B423FC553}" type="presOf" srcId="{0B57A1A3-C839-4268-8C2E-6EC2650EDE46}" destId="{978BFCD9-8DA6-41B0-9625-948B969D1B0D}" srcOrd="0" destOrd="0" presId="urn:microsoft.com/office/officeart/2005/8/layout/radial5"/>
    <dgm:cxn modelId="{BE298689-5E0C-4598-B321-DA9EF37EB6FF}" type="presOf" srcId="{C37D639F-A573-4729-AB0D-7AB0FA55F7E1}" destId="{8D762069-6669-45C7-8977-3454E2BB90DE}" srcOrd="0" destOrd="0" presId="urn:microsoft.com/office/officeart/2005/8/layout/radial5"/>
    <dgm:cxn modelId="{5627B5A7-FA98-4F14-860F-9C86425FB8A6}" type="presOf" srcId="{4818E3BF-180A-45CC-9F44-D0E0395F4FCF}" destId="{FCE87D2B-3039-42CD-B052-F5CA9A89B4C8}" srcOrd="0" destOrd="0" presId="urn:microsoft.com/office/officeart/2005/8/layout/radial5"/>
    <dgm:cxn modelId="{E514B5AC-DF9A-4AB3-A1B8-6061E8929F1F}" type="presOf" srcId="{9A66EAB2-4D9F-4237-90BF-DE6BB7456C90}" destId="{523E732C-7496-48A8-8B65-7BC6710AA2D5}" srcOrd="0" destOrd="0" presId="urn:microsoft.com/office/officeart/2005/8/layout/radial5"/>
    <dgm:cxn modelId="{87DBCEB4-B0E0-4A75-93EE-790FCEC24F30}" srcId="{06388DC3-5F8E-4B6F-92BE-9DEDE165F72D}" destId="{C37D639F-A573-4729-AB0D-7AB0FA55F7E1}" srcOrd="0" destOrd="0" parTransId="{4818E3BF-180A-45CC-9F44-D0E0395F4FCF}" sibTransId="{548B1776-CC42-468A-B226-4647AA99C76F}"/>
    <dgm:cxn modelId="{47B3DDC5-2735-4985-9534-431138AEB692}" srcId="{745E2D5E-E1DB-4035-B1B2-3708572879DA}" destId="{976FDC39-77D4-4447-8812-24557C2D2A8F}" srcOrd="3" destOrd="0" parTransId="{5730707A-C665-4E69-B02F-439147F58861}" sibTransId="{1EDE9B32-5A9E-45BD-826C-BF2FB1DD23DA}"/>
    <dgm:cxn modelId="{CE8106DE-E03B-46B7-A283-4DC13776DAAA}" type="presOf" srcId="{06388DC3-5F8E-4B6F-92BE-9DEDE165F72D}" destId="{A47B7D62-813C-493D-80EC-8DE35BF6FE4F}" srcOrd="0" destOrd="0" presId="urn:microsoft.com/office/officeart/2005/8/layout/radial5"/>
    <dgm:cxn modelId="{707843DF-0B58-4A4C-8F2B-3AC2D0F15B5E}" srcId="{06388DC3-5F8E-4B6F-92BE-9DEDE165F72D}" destId="{5D8A18E5-8824-408B-B2C3-A1BE1D0911D0}" srcOrd="2" destOrd="0" parTransId="{9A66EAB2-4D9F-4237-90BF-DE6BB7456C90}" sibTransId="{49724ADC-293A-4616-8A9C-C16A7D40BA72}"/>
    <dgm:cxn modelId="{4969D5E1-B045-40B3-8766-655727E256AB}" type="presOf" srcId="{9B84112F-2408-45F0-BC67-1569BA30F532}" destId="{569EE984-EF30-46A1-A7B2-073EA7C5D117}" srcOrd="0" destOrd="0" presId="urn:microsoft.com/office/officeart/2005/8/layout/radial5"/>
    <dgm:cxn modelId="{D90831E5-F05A-4E79-98A2-6006FB7D5E0E}" srcId="{745E2D5E-E1DB-4035-B1B2-3708572879DA}" destId="{863B2AD4-0FA9-43D9-9F36-1699696DE9F2}" srcOrd="6" destOrd="0" parTransId="{D4F1DD4E-F1C3-4A51-A712-006F44F09D97}" sibTransId="{90E47306-FC29-4969-B895-9787C38A70A6}"/>
    <dgm:cxn modelId="{263855EF-68D1-4BBA-9603-B20FA67E07EE}" type="presOf" srcId="{5D8A18E5-8824-408B-B2C3-A1BE1D0911D0}" destId="{F130AE65-68DB-44DC-B579-26FB5A7A994C}" srcOrd="0" destOrd="0" presId="urn:microsoft.com/office/officeart/2005/8/layout/radial5"/>
    <dgm:cxn modelId="{D91100F8-0F3F-4457-9688-C87042F9F0A2}" srcId="{745E2D5E-E1DB-4035-B1B2-3708572879DA}" destId="{06388DC3-5F8E-4B6F-92BE-9DEDE165F72D}" srcOrd="0" destOrd="0" parTransId="{3A14965B-89C3-4E68-911E-C2904A7C6154}" sibTransId="{710102F3-23A2-437A-B97E-A2763FD47D85}"/>
    <dgm:cxn modelId="{7F2D37F8-4AEF-4E88-BD7E-4A86C2490B4B}" srcId="{745E2D5E-E1DB-4035-B1B2-3708572879DA}" destId="{9ADAE51A-7016-40AB-BD8A-16B55F32B59B}" srcOrd="2" destOrd="0" parTransId="{EDFA180C-2EF6-4A6D-845E-8E7F0B531782}" sibTransId="{652022FC-1F50-466C-BC41-2622E2A37904}"/>
    <dgm:cxn modelId="{FA7B97FD-5714-44E6-AB16-30D12CE4E1D6}" type="presOf" srcId="{745E2D5E-E1DB-4035-B1B2-3708572879DA}" destId="{9ED33FBB-58E9-4FC2-8BEC-91484976A3BD}" srcOrd="0" destOrd="0" presId="urn:microsoft.com/office/officeart/2005/8/layout/radial5"/>
    <dgm:cxn modelId="{005CFED0-7A7A-410E-B943-735F18CE2F0B}" type="presParOf" srcId="{9ED33FBB-58E9-4FC2-8BEC-91484976A3BD}" destId="{A47B7D62-813C-493D-80EC-8DE35BF6FE4F}" srcOrd="0" destOrd="0" presId="urn:microsoft.com/office/officeart/2005/8/layout/radial5"/>
    <dgm:cxn modelId="{B8CCC466-6AC8-499A-8496-2F111296FD6D}" type="presParOf" srcId="{9ED33FBB-58E9-4FC2-8BEC-91484976A3BD}" destId="{FCE87D2B-3039-42CD-B052-F5CA9A89B4C8}" srcOrd="1" destOrd="0" presId="urn:microsoft.com/office/officeart/2005/8/layout/radial5"/>
    <dgm:cxn modelId="{58C9BB97-45A9-4582-BD0D-10B58B34C28C}" type="presParOf" srcId="{FCE87D2B-3039-42CD-B052-F5CA9A89B4C8}" destId="{DE49E938-013C-4157-9052-E3CE8B0164E3}" srcOrd="0" destOrd="0" presId="urn:microsoft.com/office/officeart/2005/8/layout/radial5"/>
    <dgm:cxn modelId="{6594AED1-F20A-4B00-B9D2-1576F9F12043}" type="presParOf" srcId="{9ED33FBB-58E9-4FC2-8BEC-91484976A3BD}" destId="{8D762069-6669-45C7-8977-3454E2BB90DE}" srcOrd="2" destOrd="0" presId="urn:microsoft.com/office/officeart/2005/8/layout/radial5"/>
    <dgm:cxn modelId="{3B635AB2-2A94-43B1-86C3-3F524BF03B3D}" type="presParOf" srcId="{9ED33FBB-58E9-4FC2-8BEC-91484976A3BD}" destId="{569EE984-EF30-46A1-A7B2-073EA7C5D117}" srcOrd="3" destOrd="0" presId="urn:microsoft.com/office/officeart/2005/8/layout/radial5"/>
    <dgm:cxn modelId="{3EF8834F-B3B8-4FDC-8103-312BEB7E9F5C}" type="presParOf" srcId="{569EE984-EF30-46A1-A7B2-073EA7C5D117}" destId="{7719CA65-E368-4F02-9D1E-06247C9AD596}" srcOrd="0" destOrd="0" presId="urn:microsoft.com/office/officeart/2005/8/layout/radial5"/>
    <dgm:cxn modelId="{F29580A5-B193-4068-BD4C-51514A1C90F5}" type="presParOf" srcId="{9ED33FBB-58E9-4FC2-8BEC-91484976A3BD}" destId="{87C87EBF-7BEE-4658-84CF-6C30DA511645}" srcOrd="4" destOrd="0" presId="urn:microsoft.com/office/officeart/2005/8/layout/radial5"/>
    <dgm:cxn modelId="{4A918689-7D6F-4450-9C86-E25368C40D91}" type="presParOf" srcId="{9ED33FBB-58E9-4FC2-8BEC-91484976A3BD}" destId="{523E732C-7496-48A8-8B65-7BC6710AA2D5}" srcOrd="5" destOrd="0" presId="urn:microsoft.com/office/officeart/2005/8/layout/radial5"/>
    <dgm:cxn modelId="{9EB7D86C-E453-4C60-BFFF-7DE07948888C}" type="presParOf" srcId="{523E732C-7496-48A8-8B65-7BC6710AA2D5}" destId="{7AE674F7-DB2E-49D0-B499-88A2D6EA2530}" srcOrd="0" destOrd="0" presId="urn:microsoft.com/office/officeart/2005/8/layout/radial5"/>
    <dgm:cxn modelId="{214E4595-8F0F-43ED-AD35-C9ACA34B22A2}" type="presParOf" srcId="{9ED33FBB-58E9-4FC2-8BEC-91484976A3BD}" destId="{F130AE65-68DB-44DC-B579-26FB5A7A994C}" srcOrd="6" destOrd="0" presId="urn:microsoft.com/office/officeart/2005/8/layout/radial5"/>
    <dgm:cxn modelId="{F0FF4C1A-FD73-4D3B-9F82-C772CD2234EE}" type="presParOf" srcId="{9ED33FBB-58E9-4FC2-8BEC-91484976A3BD}" destId="{978BFCD9-8DA6-41B0-9625-948B969D1B0D}" srcOrd="7" destOrd="0" presId="urn:microsoft.com/office/officeart/2005/8/layout/radial5"/>
    <dgm:cxn modelId="{64756424-BD66-4F06-9090-13FED43DF850}" type="presParOf" srcId="{978BFCD9-8DA6-41B0-9625-948B969D1B0D}" destId="{3E8EF8CA-80DB-4173-977D-28375A11FA1F}" srcOrd="0" destOrd="0" presId="urn:microsoft.com/office/officeart/2005/8/layout/radial5"/>
    <dgm:cxn modelId="{14014B61-B5F1-4E27-A3BD-43E890913DD2}" type="presParOf" srcId="{9ED33FBB-58E9-4FC2-8BEC-91484976A3BD}" destId="{7B52B3F0-1092-4B1C-93AF-841B9D97A0FA}" srcOrd="8" destOrd="0" presId="urn:microsoft.com/office/officeart/2005/8/layout/radial5"/>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745E2D5E-E1DB-4035-B1B2-3708572879DA}" type="doc">
      <dgm:prSet loTypeId="urn:microsoft.com/office/officeart/2005/8/layout/radial1" loCatId="cycle" qsTypeId="urn:microsoft.com/office/officeart/2005/8/quickstyle/simple1#11" qsCatId="simple" csTypeId="urn:microsoft.com/office/officeart/2005/8/colors/accent1_2#11" csCatId="accent1" phldr="1"/>
      <dgm:spPr/>
      <dgm:t>
        <a:bodyPr/>
        <a:lstStyle/>
        <a:p>
          <a:endParaRPr lang="ru-RU"/>
        </a:p>
      </dgm:t>
    </dgm:pt>
    <dgm:pt modelId="{C37D639F-A573-4729-AB0D-7AB0FA55F7E1}">
      <dgm:prSet phldrT="[Текст]" custT="1">
        <dgm:style>
          <a:lnRef idx="1">
            <a:schemeClr val="accent5"/>
          </a:lnRef>
          <a:fillRef idx="2">
            <a:schemeClr val="accent5"/>
          </a:fillRef>
          <a:effectRef idx="1">
            <a:schemeClr val="accent5"/>
          </a:effectRef>
          <a:fontRef idx="minor">
            <a:schemeClr val="dk1"/>
          </a:fontRef>
        </dgm:style>
      </dgm:prSet>
      <dgm:spPr>
        <a:xfrm>
          <a:off x="2166311" y="0"/>
          <a:ext cx="1083207" cy="447621"/>
        </a:xfrm>
        <a:solidFill>
          <a:sysClr val="window" lastClr="FFFFFF"/>
        </a:solidFill>
        <a:ln w="6350" cap="flat" cmpd="sng" algn="ctr">
          <a:noFill/>
          <a:prstDash val="solid"/>
          <a:miter lim="800000"/>
        </a:ln>
        <a:effectLst/>
      </dgm:spPr>
      <dgm:t>
        <a:bodyPr/>
        <a:lstStyle/>
        <a:p>
          <a:pPr>
            <a:buNone/>
          </a:pPr>
          <a:r>
            <a:rPr lang="en-US" sz="1400" noProof="0" dirty="0">
              <a:solidFill>
                <a:sysClr val="windowText" lastClr="000000"/>
              </a:solidFill>
              <a:latin typeface="Times New Roman" panose="02020603050405020304" pitchFamily="18" charset="0"/>
              <a:ea typeface="+mn-ea"/>
              <a:cs typeface="Times New Roman" panose="02020603050405020304" pitchFamily="18" charset="0"/>
            </a:rPr>
            <a:t>Life style</a:t>
          </a:r>
          <a:endParaRPr lang="kk-KZ" sz="1400" noProof="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4818E3BF-180A-45CC-9F44-D0E0395F4FCF}" type="parTrans" cxnId="{87DBCEB4-B0E0-4A75-93EE-790FCEC24F30}">
      <dgm:prSet/>
      <dgm:spPr>
        <a:xfrm rot="16377490">
          <a:off x="2412583" y="706110"/>
          <a:ext cx="539686" cy="21888"/>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548B1776-CC42-468A-B226-4647AA99C76F}" type="sibTrans" cxnId="{87DBCEB4-B0E0-4A75-93EE-790FCEC24F30}">
      <dgm:prSet/>
      <dgm:spPr/>
      <dgm:t>
        <a:bodyPr/>
        <a:lstStyle/>
        <a:p>
          <a:endParaRPr lang="ru-RU"/>
        </a:p>
      </dgm:t>
    </dgm:pt>
    <dgm:pt modelId="{AB4FD544-581B-47AB-8EA7-939C13898AC4}">
      <dgm:prSet phldrT="[Текст]" custT="1">
        <dgm:style>
          <a:lnRef idx="1">
            <a:schemeClr val="accent5"/>
          </a:lnRef>
          <a:fillRef idx="2">
            <a:schemeClr val="accent5"/>
          </a:fillRef>
          <a:effectRef idx="1">
            <a:schemeClr val="accent5"/>
          </a:effectRef>
          <a:fontRef idx="minor">
            <a:schemeClr val="dk1"/>
          </a:fontRef>
        </dgm:style>
      </dgm:prSet>
      <dgm:spPr>
        <a:xfrm>
          <a:off x="3605048" y="959095"/>
          <a:ext cx="1213693" cy="371508"/>
        </a:xfrm>
        <a:solidFill>
          <a:sysClr val="window" lastClr="FFFFFF"/>
        </a:solidFill>
        <a:ln w="6350" cap="flat" cmpd="sng" algn="ctr">
          <a:noFill/>
          <a:prstDash val="solid"/>
          <a:miter lim="800000"/>
        </a:ln>
        <a:effectLst/>
      </dgm:spPr>
      <dgm:t>
        <a:bodyPr/>
        <a:lstStyle/>
        <a:p>
          <a:pPr>
            <a:buNone/>
          </a:pPr>
          <a:r>
            <a:rPr lang="kk-KZ" sz="1400" noProof="0" dirty="0">
              <a:solidFill>
                <a:sysClr val="windowText" lastClr="000000"/>
              </a:solidFill>
              <a:latin typeface="Times New Roman" panose="02020603050405020304" pitchFamily="18" charset="0"/>
              <a:ea typeface="+mn-ea"/>
              <a:cs typeface="Times New Roman" panose="02020603050405020304" pitchFamily="18" charset="0"/>
            </a:rPr>
            <a:t>Индустрия </a:t>
          </a:r>
        </a:p>
      </dgm:t>
    </dgm:pt>
    <dgm:pt modelId="{9B84112F-2408-45F0-BC67-1569BA30F532}" type="parTrans" cxnId="{14C9100C-F6DB-49DE-BEAC-1BEB02194EFA}">
      <dgm:prSet/>
      <dgm:spPr>
        <a:xfrm rot="21475611">
          <a:off x="3192845" y="1163255"/>
          <a:ext cx="416538" cy="21888"/>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9D343718-9C9F-47A8-9EBD-FC5F1920A19B}" type="sibTrans" cxnId="{14C9100C-F6DB-49DE-BEAC-1BEB02194EFA}">
      <dgm:prSet/>
      <dgm:spPr/>
      <dgm:t>
        <a:bodyPr/>
        <a:lstStyle/>
        <a:p>
          <a:endParaRPr lang="ru-RU"/>
        </a:p>
      </dgm:t>
    </dgm:pt>
    <dgm:pt modelId="{5D8A18E5-8824-408B-B2C3-A1BE1D0911D0}">
      <dgm:prSet phldrT="[Текст]" custT="1">
        <dgm:style>
          <a:lnRef idx="1">
            <a:schemeClr val="accent5"/>
          </a:lnRef>
          <a:fillRef idx="2">
            <a:schemeClr val="accent5"/>
          </a:fillRef>
          <a:effectRef idx="1">
            <a:schemeClr val="accent5"/>
          </a:effectRef>
          <a:fontRef idx="minor">
            <a:schemeClr val="dk1"/>
          </a:fontRef>
        </dgm:style>
      </dgm:prSet>
      <dgm:spPr>
        <a:xfrm>
          <a:off x="2058775" y="1955541"/>
          <a:ext cx="1307318" cy="445725"/>
        </a:xfrm>
        <a:solidFill>
          <a:sysClr val="window" lastClr="FFFFFF"/>
        </a:solidFill>
        <a:ln w="6350" cap="flat" cmpd="sng" algn="ctr">
          <a:noFill/>
          <a:prstDash val="solid"/>
          <a:miter lim="800000"/>
        </a:ln>
        <a:effectLst/>
      </dgm:spPr>
      <dgm:t>
        <a:bodyPr/>
        <a:lstStyle/>
        <a:p>
          <a:pPr>
            <a:buNone/>
          </a:pPr>
          <a:r>
            <a:rPr lang="kk-KZ" sz="1400" noProof="0" dirty="0">
              <a:solidFill>
                <a:srgbClr val="000000"/>
              </a:solidFill>
              <a:effectLst/>
              <a:latin typeface="Times New Roman" panose="02020603050405020304" pitchFamily="18" charset="0"/>
              <a:ea typeface="+mn-ea"/>
              <a:cs typeface="Times New Roman" panose="02020603050405020304" pitchFamily="18" charset="0"/>
            </a:rPr>
            <a:t>Власть и Бизнес </a:t>
          </a:r>
          <a:r>
            <a:rPr lang="kk-KZ" sz="1400" noProof="0" dirty="0">
              <a:solidFill>
                <a:sysClr val="windowText" lastClr="000000"/>
              </a:solidFill>
              <a:latin typeface="Times New Roman" panose="02020603050405020304" pitchFamily="18" charset="0"/>
              <a:ea typeface="+mn-ea"/>
              <a:cs typeface="Times New Roman" panose="02020603050405020304" pitchFamily="18" charset="0"/>
            </a:rPr>
            <a:t> </a:t>
          </a:r>
        </a:p>
      </dgm:t>
    </dgm:pt>
    <dgm:pt modelId="{9A66EAB2-4D9F-4237-90BF-DE6BB7456C90}" type="parTrans" cxnId="{707843DF-0B58-4A4C-8F2B-3AC2D0F15B5E}">
      <dgm:prSet/>
      <dgm:spPr>
        <a:xfrm rot="5206653">
          <a:off x="2414319" y="1674694"/>
          <a:ext cx="540742" cy="21888"/>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49724ADC-293A-4616-8A9C-C16A7D40BA72}" type="sibTrans" cxnId="{707843DF-0B58-4A4C-8F2B-3AC2D0F15B5E}">
      <dgm:prSet/>
      <dgm:spPr/>
      <dgm:t>
        <a:bodyPr/>
        <a:lstStyle/>
        <a:p>
          <a:endParaRPr lang="ru-RU"/>
        </a:p>
      </dgm:t>
    </dgm:pt>
    <dgm:pt modelId="{9CA21715-19EE-4CD9-90D0-9563E44DAFC4}">
      <dgm:prSet custT="1">
        <dgm:style>
          <a:lnRef idx="1">
            <a:schemeClr val="accent5"/>
          </a:lnRef>
          <a:fillRef idx="2">
            <a:schemeClr val="accent5"/>
          </a:fillRef>
          <a:effectRef idx="1">
            <a:schemeClr val="accent5"/>
          </a:effectRef>
          <a:fontRef idx="minor">
            <a:schemeClr val="dk1"/>
          </a:fontRef>
        </dgm:style>
      </dgm:prSet>
      <dgm:spPr>
        <a:xfrm>
          <a:off x="750178" y="852956"/>
          <a:ext cx="978490" cy="439820"/>
        </a:xfrm>
        <a:solidFill>
          <a:sysClr val="window" lastClr="FFFFFF"/>
        </a:solidFill>
        <a:ln w="6350" cap="flat" cmpd="sng" algn="ctr">
          <a:noFill/>
          <a:prstDash val="solid"/>
          <a:miter lim="800000"/>
        </a:ln>
        <a:effectLst/>
      </dgm:spPr>
      <dgm:t>
        <a:bodyPr/>
        <a:lstStyle/>
        <a:p>
          <a:pPr>
            <a:buNone/>
          </a:pPr>
          <a:endParaRPr lang="kk-KZ" sz="1400" noProof="0" dirty="0">
            <a:solidFill>
              <a:sysClr val="windowText" lastClr="000000"/>
            </a:solidFill>
            <a:effectLst/>
            <a:latin typeface="Times New Roman" panose="02020603050405020304" pitchFamily="18" charset="0"/>
            <a:ea typeface="+mn-ea"/>
            <a:cs typeface="Times New Roman" panose="02020603050405020304" pitchFamily="18" charset="0"/>
          </a:endParaRPr>
        </a:p>
        <a:p>
          <a:pPr>
            <a:buNone/>
          </a:pPr>
          <a:r>
            <a:rPr lang="kk-KZ" sz="1400" noProof="0" dirty="0">
              <a:solidFill>
                <a:sysClr val="windowText" lastClr="000000"/>
              </a:solidFill>
              <a:effectLst/>
              <a:latin typeface="Times New Roman" panose="02020603050405020304" pitchFamily="18" charset="0"/>
              <a:ea typeface="+mn-ea"/>
              <a:cs typeface="Times New Roman" panose="02020603050405020304" pitchFamily="18" charset="0"/>
            </a:rPr>
            <a:t>Ресурсы </a:t>
          </a:r>
        </a:p>
        <a:p>
          <a:pPr>
            <a:buNone/>
          </a:pPr>
          <a:endParaRPr lang="ru-RU" sz="1500" dirty="0">
            <a:solidFill>
              <a:sysClr val="windowText" lastClr="000000"/>
            </a:solidFill>
            <a:effectLst/>
            <a:latin typeface="Calibri" panose="020F0502020204030204" pitchFamily="34" charset="0"/>
            <a:ea typeface="+mn-ea"/>
            <a:cs typeface="Times New Roman" panose="02020603050405020304" pitchFamily="18" charset="0"/>
          </a:endParaRPr>
        </a:p>
      </dgm:t>
    </dgm:pt>
    <dgm:pt modelId="{0B57A1A3-C839-4268-8C2E-6EC2650EDE46}" type="parTrans" cxnId="{D0802F39-08C7-419B-BE55-DDDCB8C67928}">
      <dgm:prSet/>
      <dgm:spPr>
        <a:xfrm rot="11110095">
          <a:off x="1718210" y="1124021"/>
          <a:ext cx="415577" cy="21888"/>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3FFF81C8-22D4-4298-9C44-94585631EC50}" type="sibTrans" cxnId="{D0802F39-08C7-419B-BE55-DDDCB8C67928}">
      <dgm:prSet/>
      <dgm:spPr/>
      <dgm:t>
        <a:bodyPr/>
        <a:lstStyle/>
        <a:p>
          <a:endParaRPr lang="ru-RU"/>
        </a:p>
      </dgm:t>
    </dgm:pt>
    <dgm:pt modelId="{194A71EA-CB74-401B-9BFA-52F3D64C6907}">
      <dgm:prSet/>
      <dgm:spPr/>
      <dgm:t>
        <a:bodyPr/>
        <a:lstStyle/>
        <a:p>
          <a:endParaRPr lang="ru-RU"/>
        </a:p>
      </dgm:t>
    </dgm:pt>
    <dgm:pt modelId="{618686EC-00EE-449C-8F36-0F576A60B476}" type="parTrans" cxnId="{362F6D29-BC86-416F-9584-7457DC561FC1}">
      <dgm:prSet/>
      <dgm:spPr/>
      <dgm:t>
        <a:bodyPr/>
        <a:lstStyle/>
        <a:p>
          <a:endParaRPr lang="ru-RU"/>
        </a:p>
      </dgm:t>
    </dgm:pt>
    <dgm:pt modelId="{90459812-F3C5-498C-88AB-45CBB1304FBC}" type="sibTrans" cxnId="{362F6D29-BC86-416F-9584-7457DC561FC1}">
      <dgm:prSet/>
      <dgm:spPr/>
      <dgm:t>
        <a:bodyPr/>
        <a:lstStyle/>
        <a:p>
          <a:endParaRPr lang="ru-RU"/>
        </a:p>
      </dgm:t>
    </dgm:pt>
    <dgm:pt modelId="{9ADAE51A-7016-40AB-BD8A-16B55F32B59B}">
      <dgm:prSet/>
      <dgm:spPr/>
      <dgm:t>
        <a:bodyPr/>
        <a:lstStyle/>
        <a:p>
          <a:endParaRPr lang="ru-RU"/>
        </a:p>
      </dgm:t>
    </dgm:pt>
    <dgm:pt modelId="{EDFA180C-2EF6-4A6D-845E-8E7F0B531782}" type="parTrans" cxnId="{7F2D37F8-4AEF-4E88-BD7E-4A86C2490B4B}">
      <dgm:prSet/>
      <dgm:spPr/>
      <dgm:t>
        <a:bodyPr/>
        <a:lstStyle/>
        <a:p>
          <a:endParaRPr lang="ru-RU"/>
        </a:p>
      </dgm:t>
    </dgm:pt>
    <dgm:pt modelId="{652022FC-1F50-466C-BC41-2622E2A37904}" type="sibTrans" cxnId="{7F2D37F8-4AEF-4E88-BD7E-4A86C2490B4B}">
      <dgm:prSet/>
      <dgm:spPr/>
      <dgm:t>
        <a:bodyPr/>
        <a:lstStyle/>
        <a:p>
          <a:endParaRPr lang="ru-RU"/>
        </a:p>
      </dgm:t>
    </dgm:pt>
    <dgm:pt modelId="{976FDC39-77D4-4447-8812-24557C2D2A8F}">
      <dgm:prSet/>
      <dgm:spPr/>
      <dgm:t>
        <a:bodyPr/>
        <a:lstStyle/>
        <a:p>
          <a:endParaRPr lang="ru-RU"/>
        </a:p>
      </dgm:t>
    </dgm:pt>
    <dgm:pt modelId="{5730707A-C665-4E69-B02F-439147F58861}" type="parTrans" cxnId="{47B3DDC5-2735-4985-9534-431138AEB692}">
      <dgm:prSet/>
      <dgm:spPr/>
      <dgm:t>
        <a:bodyPr/>
        <a:lstStyle/>
        <a:p>
          <a:endParaRPr lang="ru-RU"/>
        </a:p>
      </dgm:t>
    </dgm:pt>
    <dgm:pt modelId="{1EDE9B32-5A9E-45BD-826C-BF2FB1DD23DA}" type="sibTrans" cxnId="{47B3DDC5-2735-4985-9534-431138AEB692}">
      <dgm:prSet/>
      <dgm:spPr/>
      <dgm:t>
        <a:bodyPr/>
        <a:lstStyle/>
        <a:p>
          <a:endParaRPr lang="ru-RU"/>
        </a:p>
      </dgm:t>
    </dgm:pt>
    <dgm:pt modelId="{85B8D2DA-1A1D-4970-9FB5-94F7DD572BCC}">
      <dgm:prSet/>
      <dgm:spPr/>
      <dgm:t>
        <a:bodyPr/>
        <a:lstStyle/>
        <a:p>
          <a:endParaRPr lang="ru-RU"/>
        </a:p>
      </dgm:t>
    </dgm:pt>
    <dgm:pt modelId="{F1905872-25E7-48D4-B9D4-6F0C04B4EC0D}" type="parTrans" cxnId="{BC05F549-0478-4240-A1D6-E0A8307C6AFA}">
      <dgm:prSet/>
      <dgm:spPr/>
      <dgm:t>
        <a:bodyPr/>
        <a:lstStyle/>
        <a:p>
          <a:endParaRPr lang="ru-RU"/>
        </a:p>
      </dgm:t>
    </dgm:pt>
    <dgm:pt modelId="{6D6C7630-D24F-4F1F-94D6-07E0ECF3DBDA}" type="sibTrans" cxnId="{BC05F549-0478-4240-A1D6-E0A8307C6AFA}">
      <dgm:prSet/>
      <dgm:spPr/>
      <dgm:t>
        <a:bodyPr/>
        <a:lstStyle/>
        <a:p>
          <a:endParaRPr lang="ru-RU"/>
        </a:p>
      </dgm:t>
    </dgm:pt>
    <dgm:pt modelId="{CDE99210-8EC5-4430-B79B-B66CA525DB08}">
      <dgm:prSet/>
      <dgm:spPr/>
      <dgm:t>
        <a:bodyPr/>
        <a:lstStyle/>
        <a:p>
          <a:endParaRPr lang="ru-RU"/>
        </a:p>
      </dgm:t>
    </dgm:pt>
    <dgm:pt modelId="{CDB1A69A-5A71-4EE3-B330-C7EA1E73EB82}" type="parTrans" cxnId="{0FB29932-D9EE-4843-B2F1-FC74FC809708}">
      <dgm:prSet/>
      <dgm:spPr/>
      <dgm:t>
        <a:bodyPr/>
        <a:lstStyle/>
        <a:p>
          <a:endParaRPr lang="ru-RU"/>
        </a:p>
      </dgm:t>
    </dgm:pt>
    <dgm:pt modelId="{8D08ABFC-1D5F-4B9B-8571-24D29D114DEF}" type="sibTrans" cxnId="{0FB29932-D9EE-4843-B2F1-FC74FC809708}">
      <dgm:prSet/>
      <dgm:spPr/>
      <dgm:t>
        <a:bodyPr/>
        <a:lstStyle/>
        <a:p>
          <a:endParaRPr lang="ru-RU"/>
        </a:p>
      </dgm:t>
    </dgm:pt>
    <dgm:pt modelId="{863B2AD4-0FA9-43D9-9F36-1699696DE9F2}">
      <dgm:prSet/>
      <dgm:spPr/>
      <dgm:t>
        <a:bodyPr/>
        <a:lstStyle/>
        <a:p>
          <a:endParaRPr lang="ru-RU"/>
        </a:p>
      </dgm:t>
    </dgm:pt>
    <dgm:pt modelId="{D4F1DD4E-F1C3-4A51-A712-006F44F09D97}" type="parTrans" cxnId="{D90831E5-F05A-4E79-98A2-6006FB7D5E0E}">
      <dgm:prSet/>
      <dgm:spPr/>
      <dgm:t>
        <a:bodyPr/>
        <a:lstStyle/>
        <a:p>
          <a:endParaRPr lang="ru-RU"/>
        </a:p>
      </dgm:t>
    </dgm:pt>
    <dgm:pt modelId="{90E47306-FC29-4969-B895-9787C38A70A6}" type="sibTrans" cxnId="{D90831E5-F05A-4E79-98A2-6006FB7D5E0E}">
      <dgm:prSet/>
      <dgm:spPr/>
      <dgm:t>
        <a:bodyPr/>
        <a:lstStyle/>
        <a:p>
          <a:endParaRPr lang="ru-RU"/>
        </a:p>
      </dgm:t>
    </dgm:pt>
    <dgm:pt modelId="{AA100033-BED7-4113-BE0C-6A9D3651DA73}">
      <dgm:prSet/>
      <dgm:spPr/>
      <dgm:t>
        <a:bodyPr/>
        <a:lstStyle/>
        <a:p>
          <a:endParaRPr lang="ru-RU"/>
        </a:p>
      </dgm:t>
    </dgm:pt>
    <dgm:pt modelId="{AC4F8B33-CCE2-468E-839F-6F9B456BDEC5}" type="parTrans" cxnId="{801D7807-84AD-40D0-9B27-CE7E91528412}">
      <dgm:prSet/>
      <dgm:spPr/>
      <dgm:t>
        <a:bodyPr/>
        <a:lstStyle/>
        <a:p>
          <a:endParaRPr lang="ru-RU"/>
        </a:p>
      </dgm:t>
    </dgm:pt>
    <dgm:pt modelId="{16CCAAA3-F935-47B4-A61D-1CD9442135EA}" type="sibTrans" cxnId="{801D7807-84AD-40D0-9B27-CE7E91528412}">
      <dgm:prSet/>
      <dgm:spPr/>
      <dgm:t>
        <a:bodyPr/>
        <a:lstStyle/>
        <a:p>
          <a:endParaRPr lang="ru-RU"/>
        </a:p>
      </dgm:t>
    </dgm:pt>
    <dgm:pt modelId="{06388DC3-5F8E-4B6F-92BE-9DEDE165F72D}">
      <dgm:prSet phldrT="[Текст]" custT="1">
        <dgm:style>
          <a:lnRef idx="1">
            <a:schemeClr val="accent1"/>
          </a:lnRef>
          <a:fillRef idx="2">
            <a:schemeClr val="accent1"/>
          </a:fillRef>
          <a:effectRef idx="1">
            <a:schemeClr val="accent1"/>
          </a:effectRef>
          <a:fontRef idx="minor">
            <a:schemeClr val="dk1"/>
          </a:fontRef>
        </dgm:style>
      </dgm:prSet>
      <dgm:spPr>
        <a:xfrm>
          <a:off x="2119642" y="986492"/>
          <a:ext cx="1075537" cy="429257"/>
        </a:xfrm>
        <a:solidFill>
          <a:sysClr val="window" lastClr="FFFFFF"/>
        </a:solidFill>
        <a:ln w="6350" cap="flat" cmpd="sng" algn="ctr">
          <a:noFill/>
          <a:prstDash val="solid"/>
          <a:miter lim="800000"/>
        </a:ln>
        <a:effectLst/>
      </dgm:spPr>
      <dgm:t>
        <a:bodyPr/>
        <a:lstStyle/>
        <a:p>
          <a:pPr>
            <a:buNone/>
          </a:pPr>
          <a:r>
            <a:rPr lang="kk-KZ" sz="1400" b="1" noProof="0" dirty="0">
              <a:solidFill>
                <a:sysClr val="windowText" lastClr="000000"/>
              </a:solidFill>
              <a:latin typeface="Times New Roman" panose="02020603050405020304" pitchFamily="18" charset="0"/>
              <a:ea typeface="+mn-ea"/>
              <a:cs typeface="Times New Roman" panose="02020603050405020304" pitchFamily="18" charset="0"/>
            </a:rPr>
            <a:t>Религия </a:t>
          </a:r>
        </a:p>
      </dgm:t>
    </dgm:pt>
    <dgm:pt modelId="{710102F3-23A2-437A-B97E-A2763FD47D85}" type="sibTrans" cxnId="{D91100F8-0F3F-4457-9688-C87042F9F0A2}">
      <dgm:prSet/>
      <dgm:spPr/>
      <dgm:t>
        <a:bodyPr/>
        <a:lstStyle/>
        <a:p>
          <a:endParaRPr lang="ru-RU"/>
        </a:p>
      </dgm:t>
    </dgm:pt>
    <dgm:pt modelId="{3A14965B-89C3-4E68-911E-C2904A7C6154}" type="parTrans" cxnId="{D91100F8-0F3F-4457-9688-C87042F9F0A2}">
      <dgm:prSet/>
      <dgm:spPr/>
      <dgm:t>
        <a:bodyPr/>
        <a:lstStyle/>
        <a:p>
          <a:endParaRPr lang="ru-RU"/>
        </a:p>
      </dgm:t>
    </dgm:pt>
    <dgm:pt modelId="{B0C606FA-2C73-4B66-AD77-3B312960A776}" type="pres">
      <dgm:prSet presAssocID="{745E2D5E-E1DB-4035-B1B2-3708572879DA}" presName="cycle" presStyleCnt="0">
        <dgm:presLayoutVars>
          <dgm:chMax val="1"/>
          <dgm:dir/>
          <dgm:animLvl val="ctr"/>
          <dgm:resizeHandles val="exact"/>
        </dgm:presLayoutVars>
      </dgm:prSet>
      <dgm:spPr/>
    </dgm:pt>
    <dgm:pt modelId="{0178A61A-1B64-4AB3-8954-DCD526E5D1FE}" type="pres">
      <dgm:prSet presAssocID="{06388DC3-5F8E-4B6F-92BE-9DEDE165F72D}" presName="centerShape" presStyleLbl="node0" presStyleIdx="0" presStyleCnt="1" custScaleX="162815" custScaleY="64981"/>
      <dgm:spPr>
        <a:prstGeom prst="ellipse">
          <a:avLst/>
        </a:prstGeom>
      </dgm:spPr>
    </dgm:pt>
    <dgm:pt modelId="{F563AD93-D429-4F84-87B9-66DFB75992F8}" type="pres">
      <dgm:prSet presAssocID="{4818E3BF-180A-45CC-9F44-D0E0395F4FCF}" presName="Name9" presStyleLbl="parChTrans1D2" presStyleIdx="0" presStyleCnt="4"/>
      <dgm:spPr>
        <a:custGeom>
          <a:avLst/>
          <a:gdLst/>
          <a:ahLst/>
          <a:cxnLst/>
          <a:rect l="0" t="0" r="0" b="0"/>
          <a:pathLst>
            <a:path>
              <a:moveTo>
                <a:pt x="0" y="19072"/>
              </a:moveTo>
              <a:lnTo>
                <a:pt x="564647" y="19072"/>
              </a:lnTo>
            </a:path>
          </a:pathLst>
        </a:custGeom>
      </dgm:spPr>
    </dgm:pt>
    <dgm:pt modelId="{A65CD39A-C04E-49F7-9DCF-2B7DF0AF9CD9}" type="pres">
      <dgm:prSet presAssocID="{4818E3BF-180A-45CC-9F44-D0E0395F4FCF}" presName="connTx" presStyleLbl="parChTrans1D2" presStyleIdx="0" presStyleCnt="4"/>
      <dgm:spPr/>
    </dgm:pt>
    <dgm:pt modelId="{B0F560FD-8440-4A67-B17C-1683C7BD3E7E}" type="pres">
      <dgm:prSet presAssocID="{C37D639F-A573-4729-AB0D-7AB0FA55F7E1}" presName="node" presStyleLbl="node1" presStyleIdx="0" presStyleCnt="4" custScaleX="163976" custScaleY="67761" custRadScaleRad="117701" custRadScaleInc="6354">
        <dgm:presLayoutVars>
          <dgm:bulletEnabled val="1"/>
        </dgm:presLayoutVars>
      </dgm:prSet>
      <dgm:spPr>
        <a:prstGeom prst="ellipse">
          <a:avLst/>
        </a:prstGeom>
      </dgm:spPr>
    </dgm:pt>
    <dgm:pt modelId="{1C301CA3-AEC7-4335-9C84-2599BF6EADFC}" type="pres">
      <dgm:prSet presAssocID="{9B84112F-2408-45F0-BC67-1569BA30F532}" presName="Name9" presStyleLbl="parChTrans1D2" presStyleIdx="1" presStyleCnt="4"/>
      <dgm:spPr>
        <a:custGeom>
          <a:avLst/>
          <a:gdLst/>
          <a:ahLst/>
          <a:cxnLst/>
          <a:rect l="0" t="0" r="0" b="0"/>
          <a:pathLst>
            <a:path>
              <a:moveTo>
                <a:pt x="0" y="19072"/>
              </a:moveTo>
              <a:lnTo>
                <a:pt x="560792" y="19072"/>
              </a:lnTo>
            </a:path>
          </a:pathLst>
        </a:custGeom>
      </dgm:spPr>
    </dgm:pt>
    <dgm:pt modelId="{D7986FFE-BEBE-4D57-9800-F2F646B56B31}" type="pres">
      <dgm:prSet presAssocID="{9B84112F-2408-45F0-BC67-1569BA30F532}" presName="connTx" presStyleLbl="parChTrans1D2" presStyleIdx="1" presStyleCnt="4"/>
      <dgm:spPr/>
    </dgm:pt>
    <dgm:pt modelId="{D0336C88-84CE-441C-9ACB-CE7762E5DBB2}" type="pres">
      <dgm:prSet presAssocID="{AB4FD544-581B-47AB-8EA7-939C13898AC4}" presName="node" presStyleLbl="node1" presStyleIdx="1" presStyleCnt="4" custScaleX="183729" custScaleY="56239" custRadScaleRad="180838" custRadScaleInc="-4607">
        <dgm:presLayoutVars>
          <dgm:bulletEnabled val="1"/>
        </dgm:presLayoutVars>
      </dgm:prSet>
      <dgm:spPr>
        <a:prstGeom prst="ellipse">
          <a:avLst/>
        </a:prstGeom>
      </dgm:spPr>
    </dgm:pt>
    <dgm:pt modelId="{3E87E5A5-8EF0-40EC-BEEA-C2692A3143F4}" type="pres">
      <dgm:prSet presAssocID="{9A66EAB2-4D9F-4237-90BF-DE6BB7456C90}" presName="Name9" presStyleLbl="parChTrans1D2" presStyleIdx="2" presStyleCnt="4"/>
      <dgm:spPr>
        <a:custGeom>
          <a:avLst/>
          <a:gdLst/>
          <a:ahLst/>
          <a:cxnLst/>
          <a:rect l="0" t="0" r="0" b="0"/>
          <a:pathLst>
            <a:path>
              <a:moveTo>
                <a:pt x="0" y="19072"/>
              </a:moveTo>
              <a:lnTo>
                <a:pt x="438236" y="19072"/>
              </a:lnTo>
            </a:path>
          </a:pathLst>
        </a:custGeom>
      </dgm:spPr>
    </dgm:pt>
    <dgm:pt modelId="{59F7A1AF-C546-44CB-9131-B983AD89DD45}" type="pres">
      <dgm:prSet presAssocID="{9A66EAB2-4D9F-4237-90BF-DE6BB7456C90}" presName="connTx" presStyleLbl="parChTrans1D2" presStyleIdx="2" presStyleCnt="4"/>
      <dgm:spPr/>
    </dgm:pt>
    <dgm:pt modelId="{EE1F3A97-5DA8-42E3-8B25-B8C8AE6A55D9}" type="pres">
      <dgm:prSet presAssocID="{5D8A18E5-8824-408B-B2C3-A1BE1D0911D0}" presName="node" presStyleLbl="node1" presStyleIdx="2" presStyleCnt="4" custScaleX="197902" custScaleY="67474" custRadScaleRad="113796" custRadScaleInc="-7161">
        <dgm:presLayoutVars>
          <dgm:bulletEnabled val="1"/>
        </dgm:presLayoutVars>
      </dgm:prSet>
      <dgm:spPr>
        <a:prstGeom prst="ellipse">
          <a:avLst/>
        </a:prstGeom>
      </dgm:spPr>
    </dgm:pt>
    <dgm:pt modelId="{D1D0815E-B137-4711-BEF2-EB1FF351C28D}" type="pres">
      <dgm:prSet presAssocID="{0B57A1A3-C839-4268-8C2E-6EC2650EDE46}" presName="Name9" presStyleLbl="parChTrans1D2" presStyleIdx="3" presStyleCnt="4"/>
      <dgm:spPr>
        <a:custGeom>
          <a:avLst/>
          <a:gdLst/>
          <a:ahLst/>
          <a:cxnLst/>
          <a:rect l="0" t="0" r="0" b="0"/>
          <a:pathLst>
            <a:path>
              <a:moveTo>
                <a:pt x="0" y="19072"/>
              </a:moveTo>
              <a:lnTo>
                <a:pt x="434177" y="19072"/>
              </a:lnTo>
            </a:path>
          </a:pathLst>
        </a:custGeom>
      </dgm:spPr>
    </dgm:pt>
    <dgm:pt modelId="{BD5E064E-A9F1-44C1-8227-71A9265E4387}" type="pres">
      <dgm:prSet presAssocID="{0B57A1A3-C839-4268-8C2E-6EC2650EDE46}" presName="connTx" presStyleLbl="parChTrans1D2" presStyleIdx="3" presStyleCnt="4"/>
      <dgm:spPr/>
    </dgm:pt>
    <dgm:pt modelId="{7CBA5F99-9E5E-41D6-BE37-848E1B1EE424}" type="pres">
      <dgm:prSet presAssocID="{9CA21715-19EE-4CD9-90D0-9563E44DAFC4}" presName="node" presStyleLbl="node1" presStyleIdx="3" presStyleCnt="4" custScaleX="148124" custScaleY="66580" custRadScaleRad="165524" custRadScaleInc="11485">
        <dgm:presLayoutVars>
          <dgm:bulletEnabled val="1"/>
        </dgm:presLayoutVars>
      </dgm:prSet>
      <dgm:spPr>
        <a:prstGeom prst="ellipse">
          <a:avLst/>
        </a:prstGeom>
      </dgm:spPr>
    </dgm:pt>
  </dgm:ptLst>
  <dgm:cxnLst>
    <dgm:cxn modelId="{801D7807-84AD-40D0-9B27-CE7E91528412}" srcId="{745E2D5E-E1DB-4035-B1B2-3708572879DA}" destId="{AA100033-BED7-4113-BE0C-6A9D3651DA73}" srcOrd="7" destOrd="0" parTransId="{AC4F8B33-CCE2-468E-839F-6F9B456BDEC5}" sibTransId="{16CCAAA3-F935-47B4-A61D-1CD9442135EA}"/>
    <dgm:cxn modelId="{14C9100C-F6DB-49DE-BEAC-1BEB02194EFA}" srcId="{06388DC3-5F8E-4B6F-92BE-9DEDE165F72D}" destId="{AB4FD544-581B-47AB-8EA7-939C13898AC4}" srcOrd="1" destOrd="0" parTransId="{9B84112F-2408-45F0-BC67-1569BA30F532}" sibTransId="{9D343718-9C9F-47A8-9EBD-FC5F1920A19B}"/>
    <dgm:cxn modelId="{D1CF7A10-E5F3-43B5-8A78-7441F5862A2D}" type="presOf" srcId="{C37D639F-A573-4729-AB0D-7AB0FA55F7E1}" destId="{B0F560FD-8440-4A67-B17C-1683C7BD3E7E}" srcOrd="0" destOrd="0" presId="urn:microsoft.com/office/officeart/2005/8/layout/radial1"/>
    <dgm:cxn modelId="{7699D51F-738E-43A8-8A06-10AA309DC46B}" type="presOf" srcId="{9CA21715-19EE-4CD9-90D0-9563E44DAFC4}" destId="{7CBA5F99-9E5E-41D6-BE37-848E1B1EE424}" srcOrd="0" destOrd="0" presId="urn:microsoft.com/office/officeart/2005/8/layout/radial1"/>
    <dgm:cxn modelId="{362F6D29-BC86-416F-9584-7457DC561FC1}" srcId="{745E2D5E-E1DB-4035-B1B2-3708572879DA}" destId="{194A71EA-CB74-401B-9BFA-52F3D64C6907}" srcOrd="1" destOrd="0" parTransId="{618686EC-00EE-449C-8F36-0F576A60B476}" sibTransId="{90459812-F3C5-498C-88AB-45CBB1304FBC}"/>
    <dgm:cxn modelId="{0FB29932-D9EE-4843-B2F1-FC74FC809708}" srcId="{745E2D5E-E1DB-4035-B1B2-3708572879DA}" destId="{CDE99210-8EC5-4430-B79B-B66CA525DB08}" srcOrd="5" destOrd="0" parTransId="{CDB1A69A-5A71-4EE3-B330-C7EA1E73EB82}" sibTransId="{8D08ABFC-1D5F-4B9B-8571-24D29D114DEF}"/>
    <dgm:cxn modelId="{D0802F39-08C7-419B-BE55-DDDCB8C67928}" srcId="{06388DC3-5F8E-4B6F-92BE-9DEDE165F72D}" destId="{9CA21715-19EE-4CD9-90D0-9563E44DAFC4}" srcOrd="3" destOrd="0" parTransId="{0B57A1A3-C839-4268-8C2E-6EC2650EDE46}" sibTransId="{3FFF81C8-22D4-4298-9C44-94585631EC50}"/>
    <dgm:cxn modelId="{67E74C3E-6969-495D-AD7C-278D6FFF146E}" type="presOf" srcId="{0B57A1A3-C839-4268-8C2E-6EC2650EDE46}" destId="{BD5E064E-A9F1-44C1-8227-71A9265E4387}" srcOrd="1" destOrd="0" presId="urn:microsoft.com/office/officeart/2005/8/layout/radial1"/>
    <dgm:cxn modelId="{DD863369-76F7-4F2B-AF3A-80F6831DD9A3}" type="presOf" srcId="{06388DC3-5F8E-4B6F-92BE-9DEDE165F72D}" destId="{0178A61A-1B64-4AB3-8954-DCD526E5D1FE}" srcOrd="0" destOrd="0" presId="urn:microsoft.com/office/officeart/2005/8/layout/radial1"/>
    <dgm:cxn modelId="{BC05F549-0478-4240-A1D6-E0A8307C6AFA}" srcId="{745E2D5E-E1DB-4035-B1B2-3708572879DA}" destId="{85B8D2DA-1A1D-4970-9FB5-94F7DD572BCC}" srcOrd="4" destOrd="0" parTransId="{F1905872-25E7-48D4-B9D4-6F0C04B4EC0D}" sibTransId="{6D6C7630-D24F-4F1F-94D6-07E0ECF3DBDA}"/>
    <dgm:cxn modelId="{8AA7D158-9365-4785-8C78-2EC615974A8C}" type="presOf" srcId="{5D8A18E5-8824-408B-B2C3-A1BE1D0911D0}" destId="{EE1F3A97-5DA8-42E3-8B25-B8C8AE6A55D9}" srcOrd="0" destOrd="0" presId="urn:microsoft.com/office/officeart/2005/8/layout/radial1"/>
    <dgm:cxn modelId="{83DE2F88-E691-4C27-B664-A1D154A1E70E}" type="presOf" srcId="{9A66EAB2-4D9F-4237-90BF-DE6BB7456C90}" destId="{59F7A1AF-C546-44CB-9131-B983AD89DD45}" srcOrd="1" destOrd="0" presId="urn:microsoft.com/office/officeart/2005/8/layout/radial1"/>
    <dgm:cxn modelId="{98B92494-2E7C-445A-9097-E6EF145AFAFB}" type="presOf" srcId="{4818E3BF-180A-45CC-9F44-D0E0395F4FCF}" destId="{A65CD39A-C04E-49F7-9DCF-2B7DF0AF9CD9}" srcOrd="1" destOrd="0" presId="urn:microsoft.com/office/officeart/2005/8/layout/radial1"/>
    <dgm:cxn modelId="{2A620DA2-D8DE-4DCD-97ED-52FDFE231BC6}" type="presOf" srcId="{0B57A1A3-C839-4268-8C2E-6EC2650EDE46}" destId="{D1D0815E-B137-4711-BEF2-EB1FF351C28D}" srcOrd="0" destOrd="0" presId="urn:microsoft.com/office/officeart/2005/8/layout/radial1"/>
    <dgm:cxn modelId="{87DBCEB4-B0E0-4A75-93EE-790FCEC24F30}" srcId="{06388DC3-5F8E-4B6F-92BE-9DEDE165F72D}" destId="{C37D639F-A573-4729-AB0D-7AB0FA55F7E1}" srcOrd="0" destOrd="0" parTransId="{4818E3BF-180A-45CC-9F44-D0E0395F4FCF}" sibTransId="{548B1776-CC42-468A-B226-4647AA99C76F}"/>
    <dgm:cxn modelId="{47B3DDC5-2735-4985-9534-431138AEB692}" srcId="{745E2D5E-E1DB-4035-B1B2-3708572879DA}" destId="{976FDC39-77D4-4447-8812-24557C2D2A8F}" srcOrd="3" destOrd="0" parTransId="{5730707A-C665-4E69-B02F-439147F58861}" sibTransId="{1EDE9B32-5A9E-45BD-826C-BF2FB1DD23DA}"/>
    <dgm:cxn modelId="{8C349DCE-77E7-4088-B2FB-4302D284298A}" type="presOf" srcId="{745E2D5E-E1DB-4035-B1B2-3708572879DA}" destId="{B0C606FA-2C73-4B66-AD77-3B312960A776}" srcOrd="0" destOrd="0" presId="urn:microsoft.com/office/officeart/2005/8/layout/radial1"/>
    <dgm:cxn modelId="{0CDC7DD5-B1CF-45C1-AC82-B07C1E2C49C5}" type="presOf" srcId="{9B84112F-2408-45F0-BC67-1569BA30F532}" destId="{1C301CA3-AEC7-4335-9C84-2599BF6EADFC}" srcOrd="0" destOrd="0" presId="urn:microsoft.com/office/officeart/2005/8/layout/radial1"/>
    <dgm:cxn modelId="{707843DF-0B58-4A4C-8F2B-3AC2D0F15B5E}" srcId="{06388DC3-5F8E-4B6F-92BE-9DEDE165F72D}" destId="{5D8A18E5-8824-408B-B2C3-A1BE1D0911D0}" srcOrd="2" destOrd="0" parTransId="{9A66EAB2-4D9F-4237-90BF-DE6BB7456C90}" sibTransId="{49724ADC-293A-4616-8A9C-C16A7D40BA72}"/>
    <dgm:cxn modelId="{D90831E5-F05A-4E79-98A2-6006FB7D5E0E}" srcId="{745E2D5E-E1DB-4035-B1B2-3708572879DA}" destId="{863B2AD4-0FA9-43D9-9F36-1699696DE9F2}" srcOrd="6" destOrd="0" parTransId="{D4F1DD4E-F1C3-4A51-A712-006F44F09D97}" sibTransId="{90E47306-FC29-4969-B895-9787C38A70A6}"/>
    <dgm:cxn modelId="{C9CBFBE6-C5A8-44DA-B542-CAECA58D5C58}" type="presOf" srcId="{4818E3BF-180A-45CC-9F44-D0E0395F4FCF}" destId="{F563AD93-D429-4F84-87B9-66DFB75992F8}" srcOrd="0" destOrd="0" presId="urn:microsoft.com/office/officeart/2005/8/layout/radial1"/>
    <dgm:cxn modelId="{AFB65AEF-95A3-4FB5-8BD3-3753A18D9EEA}" type="presOf" srcId="{AB4FD544-581B-47AB-8EA7-939C13898AC4}" destId="{D0336C88-84CE-441C-9ACB-CE7762E5DBB2}" srcOrd="0" destOrd="0" presId="urn:microsoft.com/office/officeart/2005/8/layout/radial1"/>
    <dgm:cxn modelId="{4C0AB6F5-FBED-432D-BBA8-EFA1F07572DA}" type="presOf" srcId="{9A66EAB2-4D9F-4237-90BF-DE6BB7456C90}" destId="{3E87E5A5-8EF0-40EC-BEEA-C2692A3143F4}" srcOrd="0" destOrd="0" presId="urn:microsoft.com/office/officeart/2005/8/layout/radial1"/>
    <dgm:cxn modelId="{D91100F8-0F3F-4457-9688-C87042F9F0A2}" srcId="{745E2D5E-E1DB-4035-B1B2-3708572879DA}" destId="{06388DC3-5F8E-4B6F-92BE-9DEDE165F72D}" srcOrd="0" destOrd="0" parTransId="{3A14965B-89C3-4E68-911E-C2904A7C6154}" sibTransId="{710102F3-23A2-437A-B97E-A2763FD47D85}"/>
    <dgm:cxn modelId="{7F2D37F8-4AEF-4E88-BD7E-4A86C2490B4B}" srcId="{745E2D5E-E1DB-4035-B1B2-3708572879DA}" destId="{9ADAE51A-7016-40AB-BD8A-16B55F32B59B}" srcOrd="2" destOrd="0" parTransId="{EDFA180C-2EF6-4A6D-845E-8E7F0B531782}" sibTransId="{652022FC-1F50-466C-BC41-2622E2A37904}"/>
    <dgm:cxn modelId="{1D5757FD-8140-4032-9EA6-6977741BFF70}" type="presOf" srcId="{9B84112F-2408-45F0-BC67-1569BA30F532}" destId="{D7986FFE-BEBE-4D57-9800-F2F646B56B31}" srcOrd="1" destOrd="0" presId="urn:microsoft.com/office/officeart/2005/8/layout/radial1"/>
    <dgm:cxn modelId="{F5343A40-3E32-4481-B39C-E39FD4233D4C}" type="presParOf" srcId="{B0C606FA-2C73-4B66-AD77-3B312960A776}" destId="{0178A61A-1B64-4AB3-8954-DCD526E5D1FE}" srcOrd="0" destOrd="0" presId="urn:microsoft.com/office/officeart/2005/8/layout/radial1"/>
    <dgm:cxn modelId="{916F28A0-0E05-473B-BA4D-49C08CD7B374}" type="presParOf" srcId="{B0C606FA-2C73-4B66-AD77-3B312960A776}" destId="{F563AD93-D429-4F84-87B9-66DFB75992F8}" srcOrd="1" destOrd="0" presId="urn:microsoft.com/office/officeart/2005/8/layout/radial1"/>
    <dgm:cxn modelId="{9947F1B7-B6F7-475E-B2D9-02A0EA55BA9E}" type="presParOf" srcId="{F563AD93-D429-4F84-87B9-66DFB75992F8}" destId="{A65CD39A-C04E-49F7-9DCF-2B7DF0AF9CD9}" srcOrd="0" destOrd="0" presId="urn:microsoft.com/office/officeart/2005/8/layout/radial1"/>
    <dgm:cxn modelId="{1C0C1F82-0C77-4D99-AD54-0ADE6910108C}" type="presParOf" srcId="{B0C606FA-2C73-4B66-AD77-3B312960A776}" destId="{B0F560FD-8440-4A67-B17C-1683C7BD3E7E}" srcOrd="2" destOrd="0" presId="urn:microsoft.com/office/officeart/2005/8/layout/radial1"/>
    <dgm:cxn modelId="{F13FB4EC-FB44-429A-BF2B-E8C354BADE62}" type="presParOf" srcId="{B0C606FA-2C73-4B66-AD77-3B312960A776}" destId="{1C301CA3-AEC7-4335-9C84-2599BF6EADFC}" srcOrd="3" destOrd="0" presId="urn:microsoft.com/office/officeart/2005/8/layout/radial1"/>
    <dgm:cxn modelId="{F38DE45C-7525-4120-B687-B96201CB2958}" type="presParOf" srcId="{1C301CA3-AEC7-4335-9C84-2599BF6EADFC}" destId="{D7986FFE-BEBE-4D57-9800-F2F646B56B31}" srcOrd="0" destOrd="0" presId="urn:microsoft.com/office/officeart/2005/8/layout/radial1"/>
    <dgm:cxn modelId="{1885AA75-2C94-47E0-A06D-00B0987F3CDD}" type="presParOf" srcId="{B0C606FA-2C73-4B66-AD77-3B312960A776}" destId="{D0336C88-84CE-441C-9ACB-CE7762E5DBB2}" srcOrd="4" destOrd="0" presId="urn:microsoft.com/office/officeart/2005/8/layout/radial1"/>
    <dgm:cxn modelId="{9BC86144-661F-4AB6-9D29-6D3C502A52A7}" type="presParOf" srcId="{B0C606FA-2C73-4B66-AD77-3B312960A776}" destId="{3E87E5A5-8EF0-40EC-BEEA-C2692A3143F4}" srcOrd="5" destOrd="0" presId="urn:microsoft.com/office/officeart/2005/8/layout/radial1"/>
    <dgm:cxn modelId="{0DC79214-B1C0-4422-90B0-A188F4440913}" type="presParOf" srcId="{3E87E5A5-8EF0-40EC-BEEA-C2692A3143F4}" destId="{59F7A1AF-C546-44CB-9131-B983AD89DD45}" srcOrd="0" destOrd="0" presId="urn:microsoft.com/office/officeart/2005/8/layout/radial1"/>
    <dgm:cxn modelId="{DBA9B78B-AFFC-4310-B030-7088C0308EF2}" type="presParOf" srcId="{B0C606FA-2C73-4B66-AD77-3B312960A776}" destId="{EE1F3A97-5DA8-42E3-8B25-B8C8AE6A55D9}" srcOrd="6" destOrd="0" presId="urn:microsoft.com/office/officeart/2005/8/layout/radial1"/>
    <dgm:cxn modelId="{59F3A786-BBC6-446D-A414-6A9EC0E43DB6}" type="presParOf" srcId="{B0C606FA-2C73-4B66-AD77-3B312960A776}" destId="{D1D0815E-B137-4711-BEF2-EB1FF351C28D}" srcOrd="7" destOrd="0" presId="urn:microsoft.com/office/officeart/2005/8/layout/radial1"/>
    <dgm:cxn modelId="{3B6D2999-D464-4742-8395-E29DE0F34BAD}" type="presParOf" srcId="{D1D0815E-B137-4711-BEF2-EB1FF351C28D}" destId="{BD5E064E-A9F1-44C1-8227-71A9265E4387}" srcOrd="0" destOrd="0" presId="urn:microsoft.com/office/officeart/2005/8/layout/radial1"/>
    <dgm:cxn modelId="{2785FBEA-FF65-4BBC-B31D-8C7BE840771C}" type="presParOf" srcId="{B0C606FA-2C73-4B66-AD77-3B312960A776}" destId="{7CBA5F99-9E5E-41D6-BE37-848E1B1EE424}" srcOrd="8" destOrd="0" presId="urn:microsoft.com/office/officeart/2005/8/layout/radial1"/>
  </dgm:cxnLst>
  <dgm:bg/>
  <dgm:whole/>
  <dgm:extLst>
    <a:ext uri="http://schemas.microsoft.com/office/drawing/2008/diagram">
      <dsp:dataModelExt xmlns:dsp="http://schemas.microsoft.com/office/drawing/2008/diagram" relId="rId138"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745E2D5E-E1DB-4035-B1B2-3708572879DA}" type="doc">
      <dgm:prSet loTypeId="urn:microsoft.com/office/officeart/2005/8/layout/radial1" loCatId="cycle" qsTypeId="urn:microsoft.com/office/officeart/2005/8/quickstyle/simple1#11" qsCatId="simple" csTypeId="urn:microsoft.com/office/officeart/2005/8/colors/accent1_2#11" csCatId="accent1" phldr="1"/>
      <dgm:spPr/>
      <dgm:t>
        <a:bodyPr/>
        <a:lstStyle/>
        <a:p>
          <a:endParaRPr lang="ru-RU"/>
        </a:p>
      </dgm:t>
    </dgm:pt>
    <dgm:pt modelId="{06388DC3-5F8E-4B6F-92BE-9DEDE165F72D}">
      <dgm:prSet phldrT="[Текст]" custT="1">
        <dgm:style>
          <a:lnRef idx="1">
            <a:schemeClr val="accent1"/>
          </a:lnRef>
          <a:fillRef idx="2">
            <a:schemeClr val="accent1"/>
          </a:fillRef>
          <a:effectRef idx="1">
            <a:schemeClr val="accent1"/>
          </a:effectRef>
          <a:fontRef idx="minor">
            <a:schemeClr val="dk1"/>
          </a:fontRef>
        </dgm:style>
      </dgm:prSet>
      <dgm:spPr>
        <a:xfrm>
          <a:off x="2048475" y="954158"/>
          <a:ext cx="1155900" cy="421281"/>
        </a:xfrm>
        <a:solidFill>
          <a:sysClr val="window" lastClr="FFFFFF"/>
        </a:solidFill>
        <a:ln w="6350" cap="flat" cmpd="sng" algn="ctr">
          <a:noFill/>
          <a:prstDash val="solid"/>
          <a:miter lim="800000"/>
        </a:ln>
        <a:effectLst/>
      </dgm:spPr>
      <dgm:t>
        <a:bodyPr/>
        <a:lstStyle/>
        <a:p>
          <a:pPr>
            <a:buNone/>
          </a:pPr>
          <a:r>
            <a:rPr lang="kk-KZ" sz="1400" b="1" noProof="0" dirty="0">
              <a:solidFill>
                <a:sysClr val="windowText" lastClr="000000"/>
              </a:solidFill>
              <a:latin typeface="Times New Roman" panose="02020603050405020304" pitchFamily="18" charset="0"/>
              <a:ea typeface="+mn-ea"/>
              <a:cs typeface="Times New Roman" panose="02020603050405020304" pitchFamily="18" charset="0"/>
            </a:rPr>
            <a:t>Культура </a:t>
          </a:r>
        </a:p>
      </dgm:t>
    </dgm:pt>
    <dgm:pt modelId="{3A14965B-89C3-4E68-911E-C2904A7C6154}" type="parTrans" cxnId="{D91100F8-0F3F-4457-9688-C87042F9F0A2}">
      <dgm:prSet/>
      <dgm:spPr/>
      <dgm:t>
        <a:bodyPr/>
        <a:lstStyle/>
        <a:p>
          <a:endParaRPr lang="ru-RU"/>
        </a:p>
      </dgm:t>
    </dgm:pt>
    <dgm:pt modelId="{710102F3-23A2-437A-B97E-A2763FD47D85}" type="sibTrans" cxnId="{D91100F8-0F3F-4457-9688-C87042F9F0A2}">
      <dgm:prSet/>
      <dgm:spPr/>
      <dgm:t>
        <a:bodyPr/>
        <a:lstStyle/>
        <a:p>
          <a:endParaRPr lang="ru-RU"/>
        </a:p>
      </dgm:t>
    </dgm:pt>
    <dgm:pt modelId="{C37D639F-A573-4729-AB0D-7AB0FA55F7E1}">
      <dgm:prSet phldrT="[Текст]" custT="1">
        <dgm:style>
          <a:lnRef idx="1">
            <a:schemeClr val="accent5"/>
          </a:lnRef>
          <a:fillRef idx="2">
            <a:schemeClr val="accent5"/>
          </a:fillRef>
          <a:effectRef idx="1">
            <a:schemeClr val="accent5"/>
          </a:effectRef>
          <a:fontRef idx="minor">
            <a:schemeClr val="dk1"/>
          </a:fontRef>
        </dgm:style>
      </dgm:prSet>
      <dgm:spPr>
        <a:xfrm>
          <a:off x="2510344" y="108217"/>
          <a:ext cx="1131095" cy="616743"/>
        </a:xfrm>
        <a:solidFill>
          <a:sysClr val="window" lastClr="FFFFFF"/>
        </a:solidFill>
        <a:ln w="6350" cap="flat" cmpd="sng" algn="ctr">
          <a:noFill/>
          <a:prstDash val="solid"/>
          <a:miter lim="800000"/>
        </a:ln>
        <a:effectLst/>
      </dgm:spPr>
      <dgm:t>
        <a:bodyPr/>
        <a:lstStyle/>
        <a:p>
          <a:pPr>
            <a:buNone/>
          </a:pPr>
          <a:r>
            <a:rPr lang="en-US" sz="1400" noProof="0" dirty="0">
              <a:solidFill>
                <a:srgbClr val="000000"/>
              </a:solidFill>
              <a:effectLst/>
              <a:latin typeface="Times New Roman" panose="02020603050405020304" pitchFamily="18" charset="0"/>
              <a:ea typeface="+mn-ea"/>
              <a:cs typeface="Times New Roman" panose="02020603050405020304" pitchFamily="18" charset="0"/>
            </a:rPr>
            <a:t>Life style</a:t>
          </a:r>
          <a:endParaRPr lang="kk-KZ" sz="1400" noProof="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4818E3BF-180A-45CC-9F44-D0E0395F4FCF}" type="parTrans" cxnId="{87DBCEB4-B0E0-4A75-93EE-790FCEC24F30}">
      <dgm:prSet/>
      <dgm:spPr>
        <a:xfrm rot="18059652">
          <a:off x="2679476" y="824308"/>
          <a:ext cx="290930" cy="20056"/>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548B1776-CC42-468A-B226-4647AA99C76F}" type="sibTrans" cxnId="{87DBCEB4-B0E0-4A75-93EE-790FCEC24F30}">
      <dgm:prSet/>
      <dgm:spPr/>
      <dgm:t>
        <a:bodyPr/>
        <a:lstStyle/>
        <a:p>
          <a:endParaRPr lang="ru-RU"/>
        </a:p>
      </dgm:t>
    </dgm:pt>
    <dgm:pt modelId="{AB4FD544-581B-47AB-8EA7-939C13898AC4}">
      <dgm:prSet phldrT="[Текст]" custT="1">
        <dgm:style>
          <a:lnRef idx="1">
            <a:schemeClr val="accent5"/>
          </a:lnRef>
          <a:fillRef idx="2">
            <a:schemeClr val="accent5"/>
          </a:fillRef>
          <a:effectRef idx="1">
            <a:schemeClr val="accent5"/>
          </a:effectRef>
          <a:fontRef idx="minor">
            <a:schemeClr val="dk1"/>
          </a:fontRef>
        </dgm:style>
      </dgm:prSet>
      <dgm:spPr>
        <a:xfrm>
          <a:off x="3544201" y="1287244"/>
          <a:ext cx="1402495" cy="401629"/>
        </a:xfrm>
        <a:solidFill>
          <a:sysClr val="window" lastClr="FFFFFF"/>
        </a:solidFill>
        <a:ln w="6350" cap="flat" cmpd="sng" algn="ctr">
          <a:noFill/>
          <a:prstDash val="solid"/>
          <a:miter lim="800000"/>
        </a:ln>
        <a:effectLst/>
      </dgm:spPr>
      <dgm:t>
        <a:bodyPr/>
        <a:lstStyle/>
        <a:p>
          <a:pPr>
            <a:buNone/>
          </a:pPr>
          <a:r>
            <a:rPr lang="kk-KZ" sz="1400" noProof="0" dirty="0">
              <a:solidFill>
                <a:sysClr val="windowText" lastClr="000000"/>
              </a:solidFill>
              <a:latin typeface="Times New Roman" panose="02020603050405020304" pitchFamily="18" charset="0"/>
              <a:ea typeface="+mn-ea"/>
              <a:cs typeface="Times New Roman" panose="02020603050405020304" pitchFamily="18" charset="0"/>
            </a:rPr>
            <a:t>Индустрия </a:t>
          </a:r>
        </a:p>
      </dgm:t>
    </dgm:pt>
    <dgm:pt modelId="{9B84112F-2408-45F0-BC67-1569BA30F532}" type="parTrans" cxnId="{14C9100C-F6DB-49DE-BEAC-1BEB02194EFA}">
      <dgm:prSet/>
      <dgm:spPr>
        <a:xfrm rot="677484">
          <a:off x="3127999" y="1309576"/>
          <a:ext cx="547515" cy="20056"/>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9D343718-9C9F-47A8-9EBD-FC5F1920A19B}" type="sibTrans" cxnId="{14C9100C-F6DB-49DE-BEAC-1BEB02194EFA}">
      <dgm:prSet/>
      <dgm:spPr/>
      <dgm:t>
        <a:bodyPr/>
        <a:lstStyle/>
        <a:p>
          <a:endParaRPr lang="ru-RU"/>
        </a:p>
      </dgm:t>
    </dgm:pt>
    <dgm:pt modelId="{5D8A18E5-8824-408B-B2C3-A1BE1D0911D0}">
      <dgm:prSet phldrT="[Текст]" custT="1">
        <dgm:style>
          <a:lnRef idx="1">
            <a:schemeClr val="accent5"/>
          </a:lnRef>
          <a:fillRef idx="2">
            <a:schemeClr val="accent5"/>
          </a:fillRef>
          <a:effectRef idx="1">
            <a:schemeClr val="accent5"/>
          </a:effectRef>
          <a:fontRef idx="minor">
            <a:schemeClr val="dk1"/>
          </a:fontRef>
        </dgm:style>
      </dgm:prSet>
      <dgm:spPr>
        <a:xfrm>
          <a:off x="1518745" y="1614943"/>
          <a:ext cx="1065337" cy="346666"/>
        </a:xfrm>
        <a:solidFill>
          <a:sysClr val="window" lastClr="FFFFFF"/>
        </a:solidFill>
        <a:ln w="6350" cap="flat" cmpd="sng" algn="ctr">
          <a:noFill/>
          <a:prstDash val="solid"/>
          <a:miter lim="800000"/>
        </a:ln>
        <a:effectLst/>
      </dgm:spPr>
      <dgm:t>
        <a:bodyPr/>
        <a:lstStyle/>
        <a:p>
          <a:pPr>
            <a:buNone/>
          </a:pPr>
          <a:r>
            <a:rPr lang="kk-KZ" sz="1400" noProof="0" dirty="0">
              <a:solidFill>
                <a:srgbClr val="000000"/>
              </a:solidFill>
              <a:effectLst/>
              <a:latin typeface="Times New Roman" panose="02020603050405020304" pitchFamily="18" charset="0"/>
              <a:ea typeface="+mn-ea"/>
              <a:cs typeface="Times New Roman" panose="02020603050405020304" pitchFamily="18" charset="0"/>
            </a:rPr>
            <a:t>Власть и Бизнес </a:t>
          </a:r>
          <a:r>
            <a:rPr lang="kk-KZ" sz="1400" noProof="0" dirty="0">
              <a:solidFill>
                <a:sysClr val="windowText" lastClr="000000"/>
              </a:solidFill>
              <a:latin typeface="Times New Roman" panose="02020603050405020304" pitchFamily="18" charset="0"/>
              <a:ea typeface="+mn-ea"/>
              <a:cs typeface="Times New Roman" panose="02020603050405020304" pitchFamily="18" charset="0"/>
            </a:rPr>
            <a:t> </a:t>
          </a:r>
        </a:p>
      </dgm:t>
    </dgm:pt>
    <dgm:pt modelId="{9A66EAB2-4D9F-4237-90BF-DE6BB7456C90}" type="parTrans" cxnId="{707843DF-0B58-4A4C-8F2B-3AC2D0F15B5E}">
      <dgm:prSet/>
      <dgm:spPr>
        <a:xfrm rot="7961058">
          <a:off x="2148057" y="1483331"/>
          <a:ext cx="350694" cy="20056"/>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49724ADC-293A-4616-8A9C-C16A7D40BA72}" type="sibTrans" cxnId="{707843DF-0B58-4A4C-8F2B-3AC2D0F15B5E}">
      <dgm:prSet/>
      <dgm:spPr/>
      <dgm:t>
        <a:bodyPr/>
        <a:lstStyle/>
        <a:p>
          <a:endParaRPr lang="ru-RU"/>
        </a:p>
      </dgm:t>
    </dgm:pt>
    <dgm:pt modelId="{9CA21715-19EE-4CD9-90D0-9563E44DAFC4}">
      <dgm:prSet custT="1">
        <dgm:style>
          <a:lnRef idx="1">
            <a:schemeClr val="accent5"/>
          </a:lnRef>
          <a:fillRef idx="2">
            <a:schemeClr val="accent5"/>
          </a:fillRef>
          <a:effectRef idx="1">
            <a:schemeClr val="accent5"/>
          </a:effectRef>
          <a:fontRef idx="minor">
            <a:schemeClr val="dk1"/>
          </a:fontRef>
        </dgm:style>
      </dgm:prSet>
      <dgm:spPr>
        <a:xfrm>
          <a:off x="665913" y="537709"/>
          <a:ext cx="1064938" cy="339924"/>
        </a:xfrm>
        <a:solidFill>
          <a:sysClr val="window" lastClr="FFFFFF"/>
        </a:solidFill>
        <a:ln w="6350" cap="flat" cmpd="sng" algn="ctr">
          <a:noFill/>
          <a:prstDash val="solid"/>
          <a:miter lim="800000"/>
        </a:ln>
        <a:effectLst/>
      </dgm:spPr>
      <dgm:t>
        <a:bodyPr/>
        <a:lstStyle/>
        <a:p>
          <a:pPr>
            <a:buNone/>
          </a:pPr>
          <a:endParaRPr lang="kk-KZ" sz="1400" noProof="0" dirty="0">
            <a:solidFill>
              <a:sysClr val="windowText" lastClr="000000"/>
            </a:solidFill>
            <a:effectLst/>
            <a:latin typeface="Times New Roman" panose="02020603050405020304" pitchFamily="18" charset="0"/>
            <a:ea typeface="+mn-ea"/>
            <a:cs typeface="Times New Roman" panose="02020603050405020304" pitchFamily="18" charset="0"/>
          </a:endParaRPr>
        </a:p>
        <a:p>
          <a:pPr>
            <a:buNone/>
          </a:pPr>
          <a:r>
            <a:rPr lang="kk-KZ" sz="1400" noProof="0" dirty="0">
              <a:solidFill>
                <a:sysClr val="windowText" lastClr="000000"/>
              </a:solidFill>
              <a:effectLst/>
              <a:latin typeface="Times New Roman" panose="02020603050405020304" pitchFamily="18" charset="0"/>
              <a:ea typeface="+mn-ea"/>
              <a:cs typeface="Times New Roman" panose="02020603050405020304" pitchFamily="18" charset="0"/>
            </a:rPr>
            <a:t>Ресурсы </a:t>
          </a:r>
        </a:p>
        <a:p>
          <a:pPr>
            <a:buNone/>
          </a:pPr>
          <a:endParaRPr lang="ru-RU" sz="1500" dirty="0">
            <a:solidFill>
              <a:sysClr val="windowText" lastClr="000000"/>
            </a:solidFill>
            <a:effectLst/>
            <a:latin typeface="Calibri" panose="020F0502020204030204" pitchFamily="34" charset="0"/>
            <a:ea typeface="+mn-ea"/>
            <a:cs typeface="Times New Roman" panose="02020603050405020304" pitchFamily="18" charset="0"/>
          </a:endParaRPr>
        </a:p>
      </dgm:t>
    </dgm:pt>
    <dgm:pt modelId="{0B57A1A3-C839-4268-8C2E-6EC2650EDE46}" type="parTrans" cxnId="{D0802F39-08C7-419B-BE55-DDDCB8C67928}">
      <dgm:prSet/>
      <dgm:spPr>
        <a:xfrm rot="11865015">
          <a:off x="1558917" y="916881"/>
          <a:ext cx="648708" cy="20056"/>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3FFF81C8-22D4-4298-9C44-94585631EC50}" type="sibTrans" cxnId="{D0802F39-08C7-419B-BE55-DDDCB8C67928}">
      <dgm:prSet/>
      <dgm:spPr/>
      <dgm:t>
        <a:bodyPr/>
        <a:lstStyle/>
        <a:p>
          <a:endParaRPr lang="ru-RU"/>
        </a:p>
      </dgm:t>
    </dgm:pt>
    <dgm:pt modelId="{194A71EA-CB74-401B-9BFA-52F3D64C6907}">
      <dgm:prSet/>
      <dgm:spPr/>
      <dgm:t>
        <a:bodyPr/>
        <a:lstStyle/>
        <a:p>
          <a:endParaRPr lang="ru-RU"/>
        </a:p>
      </dgm:t>
    </dgm:pt>
    <dgm:pt modelId="{618686EC-00EE-449C-8F36-0F576A60B476}" type="parTrans" cxnId="{362F6D29-BC86-416F-9584-7457DC561FC1}">
      <dgm:prSet/>
      <dgm:spPr/>
      <dgm:t>
        <a:bodyPr/>
        <a:lstStyle/>
        <a:p>
          <a:endParaRPr lang="ru-RU"/>
        </a:p>
      </dgm:t>
    </dgm:pt>
    <dgm:pt modelId="{90459812-F3C5-498C-88AB-45CBB1304FBC}" type="sibTrans" cxnId="{362F6D29-BC86-416F-9584-7457DC561FC1}">
      <dgm:prSet/>
      <dgm:spPr/>
      <dgm:t>
        <a:bodyPr/>
        <a:lstStyle/>
        <a:p>
          <a:endParaRPr lang="ru-RU"/>
        </a:p>
      </dgm:t>
    </dgm:pt>
    <dgm:pt modelId="{9ADAE51A-7016-40AB-BD8A-16B55F32B59B}">
      <dgm:prSet/>
      <dgm:spPr/>
      <dgm:t>
        <a:bodyPr/>
        <a:lstStyle/>
        <a:p>
          <a:endParaRPr lang="ru-RU"/>
        </a:p>
      </dgm:t>
    </dgm:pt>
    <dgm:pt modelId="{EDFA180C-2EF6-4A6D-845E-8E7F0B531782}" type="parTrans" cxnId="{7F2D37F8-4AEF-4E88-BD7E-4A86C2490B4B}">
      <dgm:prSet/>
      <dgm:spPr/>
      <dgm:t>
        <a:bodyPr/>
        <a:lstStyle/>
        <a:p>
          <a:endParaRPr lang="ru-RU"/>
        </a:p>
      </dgm:t>
    </dgm:pt>
    <dgm:pt modelId="{652022FC-1F50-466C-BC41-2622E2A37904}" type="sibTrans" cxnId="{7F2D37F8-4AEF-4E88-BD7E-4A86C2490B4B}">
      <dgm:prSet/>
      <dgm:spPr/>
      <dgm:t>
        <a:bodyPr/>
        <a:lstStyle/>
        <a:p>
          <a:endParaRPr lang="ru-RU"/>
        </a:p>
      </dgm:t>
    </dgm:pt>
    <dgm:pt modelId="{976FDC39-77D4-4447-8812-24557C2D2A8F}">
      <dgm:prSet/>
      <dgm:spPr/>
      <dgm:t>
        <a:bodyPr/>
        <a:lstStyle/>
        <a:p>
          <a:endParaRPr lang="ru-RU"/>
        </a:p>
      </dgm:t>
    </dgm:pt>
    <dgm:pt modelId="{5730707A-C665-4E69-B02F-439147F58861}" type="parTrans" cxnId="{47B3DDC5-2735-4985-9534-431138AEB692}">
      <dgm:prSet/>
      <dgm:spPr/>
      <dgm:t>
        <a:bodyPr/>
        <a:lstStyle/>
        <a:p>
          <a:endParaRPr lang="ru-RU"/>
        </a:p>
      </dgm:t>
    </dgm:pt>
    <dgm:pt modelId="{1EDE9B32-5A9E-45BD-826C-BF2FB1DD23DA}" type="sibTrans" cxnId="{47B3DDC5-2735-4985-9534-431138AEB692}">
      <dgm:prSet/>
      <dgm:spPr/>
      <dgm:t>
        <a:bodyPr/>
        <a:lstStyle/>
        <a:p>
          <a:endParaRPr lang="ru-RU"/>
        </a:p>
      </dgm:t>
    </dgm:pt>
    <dgm:pt modelId="{85B8D2DA-1A1D-4970-9FB5-94F7DD572BCC}">
      <dgm:prSet/>
      <dgm:spPr/>
      <dgm:t>
        <a:bodyPr/>
        <a:lstStyle/>
        <a:p>
          <a:endParaRPr lang="ru-RU"/>
        </a:p>
      </dgm:t>
    </dgm:pt>
    <dgm:pt modelId="{F1905872-25E7-48D4-B9D4-6F0C04B4EC0D}" type="parTrans" cxnId="{BC05F549-0478-4240-A1D6-E0A8307C6AFA}">
      <dgm:prSet/>
      <dgm:spPr/>
      <dgm:t>
        <a:bodyPr/>
        <a:lstStyle/>
        <a:p>
          <a:endParaRPr lang="ru-RU"/>
        </a:p>
      </dgm:t>
    </dgm:pt>
    <dgm:pt modelId="{6D6C7630-D24F-4F1F-94D6-07E0ECF3DBDA}" type="sibTrans" cxnId="{BC05F549-0478-4240-A1D6-E0A8307C6AFA}">
      <dgm:prSet/>
      <dgm:spPr/>
      <dgm:t>
        <a:bodyPr/>
        <a:lstStyle/>
        <a:p>
          <a:endParaRPr lang="ru-RU"/>
        </a:p>
      </dgm:t>
    </dgm:pt>
    <dgm:pt modelId="{CDE99210-8EC5-4430-B79B-B66CA525DB08}">
      <dgm:prSet/>
      <dgm:spPr/>
      <dgm:t>
        <a:bodyPr/>
        <a:lstStyle/>
        <a:p>
          <a:endParaRPr lang="ru-RU"/>
        </a:p>
      </dgm:t>
    </dgm:pt>
    <dgm:pt modelId="{CDB1A69A-5A71-4EE3-B330-C7EA1E73EB82}" type="parTrans" cxnId="{0FB29932-D9EE-4843-B2F1-FC74FC809708}">
      <dgm:prSet/>
      <dgm:spPr/>
      <dgm:t>
        <a:bodyPr/>
        <a:lstStyle/>
        <a:p>
          <a:endParaRPr lang="ru-RU"/>
        </a:p>
      </dgm:t>
    </dgm:pt>
    <dgm:pt modelId="{8D08ABFC-1D5F-4B9B-8571-24D29D114DEF}" type="sibTrans" cxnId="{0FB29932-D9EE-4843-B2F1-FC74FC809708}">
      <dgm:prSet/>
      <dgm:spPr/>
      <dgm:t>
        <a:bodyPr/>
        <a:lstStyle/>
        <a:p>
          <a:endParaRPr lang="ru-RU"/>
        </a:p>
      </dgm:t>
    </dgm:pt>
    <dgm:pt modelId="{863B2AD4-0FA9-43D9-9F36-1699696DE9F2}">
      <dgm:prSet/>
      <dgm:spPr/>
      <dgm:t>
        <a:bodyPr/>
        <a:lstStyle/>
        <a:p>
          <a:endParaRPr lang="ru-RU"/>
        </a:p>
      </dgm:t>
    </dgm:pt>
    <dgm:pt modelId="{D4F1DD4E-F1C3-4A51-A712-006F44F09D97}" type="parTrans" cxnId="{D90831E5-F05A-4E79-98A2-6006FB7D5E0E}">
      <dgm:prSet/>
      <dgm:spPr/>
      <dgm:t>
        <a:bodyPr/>
        <a:lstStyle/>
        <a:p>
          <a:endParaRPr lang="ru-RU"/>
        </a:p>
      </dgm:t>
    </dgm:pt>
    <dgm:pt modelId="{90E47306-FC29-4969-B895-9787C38A70A6}" type="sibTrans" cxnId="{D90831E5-F05A-4E79-98A2-6006FB7D5E0E}">
      <dgm:prSet/>
      <dgm:spPr/>
      <dgm:t>
        <a:bodyPr/>
        <a:lstStyle/>
        <a:p>
          <a:endParaRPr lang="ru-RU"/>
        </a:p>
      </dgm:t>
    </dgm:pt>
    <dgm:pt modelId="{AA100033-BED7-4113-BE0C-6A9D3651DA73}">
      <dgm:prSet/>
      <dgm:spPr/>
      <dgm:t>
        <a:bodyPr/>
        <a:lstStyle/>
        <a:p>
          <a:endParaRPr lang="ru-RU"/>
        </a:p>
      </dgm:t>
    </dgm:pt>
    <dgm:pt modelId="{AC4F8B33-CCE2-468E-839F-6F9B456BDEC5}" type="parTrans" cxnId="{801D7807-84AD-40D0-9B27-CE7E91528412}">
      <dgm:prSet/>
      <dgm:spPr/>
      <dgm:t>
        <a:bodyPr/>
        <a:lstStyle/>
        <a:p>
          <a:endParaRPr lang="ru-RU"/>
        </a:p>
      </dgm:t>
    </dgm:pt>
    <dgm:pt modelId="{16CCAAA3-F935-47B4-A61D-1CD9442135EA}" type="sibTrans" cxnId="{801D7807-84AD-40D0-9B27-CE7E91528412}">
      <dgm:prSet/>
      <dgm:spPr/>
      <dgm:t>
        <a:bodyPr/>
        <a:lstStyle/>
        <a:p>
          <a:endParaRPr lang="ru-RU"/>
        </a:p>
      </dgm:t>
    </dgm:pt>
    <dgm:pt modelId="{B0C606FA-2C73-4B66-AD77-3B312960A776}" type="pres">
      <dgm:prSet presAssocID="{745E2D5E-E1DB-4035-B1B2-3708572879DA}" presName="cycle" presStyleCnt="0">
        <dgm:presLayoutVars>
          <dgm:chMax val="1"/>
          <dgm:dir/>
          <dgm:animLvl val="ctr"/>
          <dgm:resizeHandles val="exact"/>
        </dgm:presLayoutVars>
      </dgm:prSet>
      <dgm:spPr/>
    </dgm:pt>
    <dgm:pt modelId="{0178A61A-1B64-4AB3-8954-DCD526E5D1FE}" type="pres">
      <dgm:prSet presAssocID="{06388DC3-5F8E-4B6F-92BE-9DEDE165F72D}" presName="centerShape" presStyleLbl="node0" presStyleIdx="0" presStyleCnt="1" custScaleX="191337" custScaleY="69735"/>
      <dgm:spPr>
        <a:prstGeom prst="ellipse">
          <a:avLst/>
        </a:prstGeom>
      </dgm:spPr>
    </dgm:pt>
    <dgm:pt modelId="{F563AD93-D429-4F84-87B9-66DFB75992F8}" type="pres">
      <dgm:prSet presAssocID="{4818E3BF-180A-45CC-9F44-D0E0395F4FCF}" presName="Name9" presStyleLbl="parChTrans1D2" presStyleIdx="0" presStyleCnt="4"/>
      <dgm:spPr>
        <a:custGeom>
          <a:avLst/>
          <a:gdLst/>
          <a:ahLst/>
          <a:cxnLst/>
          <a:rect l="0" t="0" r="0" b="0"/>
          <a:pathLst>
            <a:path>
              <a:moveTo>
                <a:pt x="0" y="19072"/>
              </a:moveTo>
              <a:lnTo>
                <a:pt x="564647" y="19072"/>
              </a:lnTo>
            </a:path>
          </a:pathLst>
        </a:custGeom>
      </dgm:spPr>
    </dgm:pt>
    <dgm:pt modelId="{A65CD39A-C04E-49F7-9DCF-2B7DF0AF9CD9}" type="pres">
      <dgm:prSet presAssocID="{4818E3BF-180A-45CC-9F44-D0E0395F4FCF}" presName="connTx" presStyleLbl="parChTrans1D2" presStyleIdx="0" presStyleCnt="4"/>
      <dgm:spPr/>
    </dgm:pt>
    <dgm:pt modelId="{B0F560FD-8440-4A67-B17C-1683C7BD3E7E}" type="pres">
      <dgm:prSet presAssocID="{C37D639F-A573-4729-AB0D-7AB0FA55F7E1}" presName="node" presStyleLbl="node1" presStyleIdx="0" presStyleCnt="4" custScaleX="187231" custScaleY="102090" custRadScaleRad="110939" custRadScaleInc="68876">
        <dgm:presLayoutVars>
          <dgm:bulletEnabled val="1"/>
        </dgm:presLayoutVars>
      </dgm:prSet>
      <dgm:spPr>
        <a:prstGeom prst="ellipse">
          <a:avLst/>
        </a:prstGeom>
      </dgm:spPr>
    </dgm:pt>
    <dgm:pt modelId="{1C301CA3-AEC7-4335-9C84-2599BF6EADFC}" type="pres">
      <dgm:prSet presAssocID="{9B84112F-2408-45F0-BC67-1569BA30F532}" presName="Name9" presStyleLbl="parChTrans1D2" presStyleIdx="1" presStyleCnt="4"/>
      <dgm:spPr>
        <a:custGeom>
          <a:avLst/>
          <a:gdLst/>
          <a:ahLst/>
          <a:cxnLst/>
          <a:rect l="0" t="0" r="0" b="0"/>
          <a:pathLst>
            <a:path>
              <a:moveTo>
                <a:pt x="0" y="19072"/>
              </a:moveTo>
              <a:lnTo>
                <a:pt x="560792" y="19072"/>
              </a:lnTo>
            </a:path>
          </a:pathLst>
        </a:custGeom>
      </dgm:spPr>
    </dgm:pt>
    <dgm:pt modelId="{D7986FFE-BEBE-4D57-9800-F2F646B56B31}" type="pres">
      <dgm:prSet presAssocID="{9B84112F-2408-45F0-BC67-1569BA30F532}" presName="connTx" presStyleLbl="parChTrans1D2" presStyleIdx="1" presStyleCnt="4"/>
      <dgm:spPr/>
    </dgm:pt>
    <dgm:pt modelId="{D0336C88-84CE-441C-9ACB-CE7762E5DBB2}" type="pres">
      <dgm:prSet presAssocID="{AB4FD544-581B-47AB-8EA7-939C13898AC4}" presName="node" presStyleLbl="node1" presStyleIdx="1" presStyleCnt="4" custScaleX="232156" custScaleY="66482" custRadScaleRad="209843" custRadScaleInc="25092">
        <dgm:presLayoutVars>
          <dgm:bulletEnabled val="1"/>
        </dgm:presLayoutVars>
      </dgm:prSet>
      <dgm:spPr>
        <a:prstGeom prst="ellipse">
          <a:avLst/>
        </a:prstGeom>
      </dgm:spPr>
    </dgm:pt>
    <dgm:pt modelId="{3E87E5A5-8EF0-40EC-BEEA-C2692A3143F4}" type="pres">
      <dgm:prSet presAssocID="{9A66EAB2-4D9F-4237-90BF-DE6BB7456C90}" presName="Name9" presStyleLbl="parChTrans1D2" presStyleIdx="2" presStyleCnt="4"/>
      <dgm:spPr>
        <a:custGeom>
          <a:avLst/>
          <a:gdLst/>
          <a:ahLst/>
          <a:cxnLst/>
          <a:rect l="0" t="0" r="0" b="0"/>
          <a:pathLst>
            <a:path>
              <a:moveTo>
                <a:pt x="0" y="19072"/>
              </a:moveTo>
              <a:lnTo>
                <a:pt x="438236" y="19072"/>
              </a:lnTo>
            </a:path>
          </a:pathLst>
        </a:custGeom>
      </dgm:spPr>
    </dgm:pt>
    <dgm:pt modelId="{59F7A1AF-C546-44CB-9131-B983AD89DD45}" type="pres">
      <dgm:prSet presAssocID="{9A66EAB2-4D9F-4237-90BF-DE6BB7456C90}" presName="connTx" presStyleLbl="parChTrans1D2" presStyleIdx="2" presStyleCnt="4"/>
      <dgm:spPr/>
    </dgm:pt>
    <dgm:pt modelId="{EE1F3A97-5DA8-42E3-8B25-B8C8AE6A55D9}" type="pres">
      <dgm:prSet presAssocID="{5D8A18E5-8824-408B-B2C3-A1BE1D0911D0}" presName="node" presStyleLbl="node1" presStyleIdx="2" presStyleCnt="4" custScaleX="176346" custScaleY="57384" custRadScaleRad="107802" custRadScaleInc="94854">
        <dgm:presLayoutVars>
          <dgm:bulletEnabled val="1"/>
        </dgm:presLayoutVars>
      </dgm:prSet>
      <dgm:spPr>
        <a:prstGeom prst="ellipse">
          <a:avLst/>
        </a:prstGeom>
      </dgm:spPr>
    </dgm:pt>
    <dgm:pt modelId="{D1D0815E-B137-4711-BEF2-EB1FF351C28D}" type="pres">
      <dgm:prSet presAssocID="{0B57A1A3-C839-4268-8C2E-6EC2650EDE46}" presName="Name9" presStyleLbl="parChTrans1D2" presStyleIdx="3" presStyleCnt="4"/>
      <dgm:spPr>
        <a:custGeom>
          <a:avLst/>
          <a:gdLst/>
          <a:ahLst/>
          <a:cxnLst/>
          <a:rect l="0" t="0" r="0" b="0"/>
          <a:pathLst>
            <a:path>
              <a:moveTo>
                <a:pt x="0" y="19072"/>
              </a:moveTo>
              <a:lnTo>
                <a:pt x="434177" y="19072"/>
              </a:lnTo>
            </a:path>
          </a:pathLst>
        </a:custGeom>
      </dgm:spPr>
    </dgm:pt>
    <dgm:pt modelId="{BD5E064E-A9F1-44C1-8227-71A9265E4387}" type="pres">
      <dgm:prSet presAssocID="{0B57A1A3-C839-4268-8C2E-6EC2650EDE46}" presName="connTx" presStyleLbl="parChTrans1D2" presStyleIdx="3" presStyleCnt="4"/>
      <dgm:spPr/>
    </dgm:pt>
    <dgm:pt modelId="{7CBA5F99-9E5E-41D6-BE37-848E1B1EE424}" type="pres">
      <dgm:prSet presAssocID="{9CA21715-19EE-4CD9-90D0-9563E44DAFC4}" presName="node" presStyleLbl="node1" presStyleIdx="3" presStyleCnt="4" custScaleX="176280" custScaleY="56268" custRadScaleRad="190580" custRadScaleInc="39445">
        <dgm:presLayoutVars>
          <dgm:bulletEnabled val="1"/>
        </dgm:presLayoutVars>
      </dgm:prSet>
      <dgm:spPr>
        <a:prstGeom prst="ellipse">
          <a:avLst/>
        </a:prstGeom>
      </dgm:spPr>
    </dgm:pt>
  </dgm:ptLst>
  <dgm:cxnLst>
    <dgm:cxn modelId="{B8483907-C8E9-4B05-B43A-640ADC2A1E9A}" type="presOf" srcId="{9B84112F-2408-45F0-BC67-1569BA30F532}" destId="{1C301CA3-AEC7-4335-9C84-2599BF6EADFC}" srcOrd="0" destOrd="0" presId="urn:microsoft.com/office/officeart/2005/8/layout/radial1"/>
    <dgm:cxn modelId="{801D7807-84AD-40D0-9B27-CE7E91528412}" srcId="{745E2D5E-E1DB-4035-B1B2-3708572879DA}" destId="{AA100033-BED7-4113-BE0C-6A9D3651DA73}" srcOrd="7" destOrd="0" parTransId="{AC4F8B33-CCE2-468E-839F-6F9B456BDEC5}" sibTransId="{16CCAAA3-F935-47B4-A61D-1CD9442135EA}"/>
    <dgm:cxn modelId="{14C9100C-F6DB-49DE-BEAC-1BEB02194EFA}" srcId="{06388DC3-5F8E-4B6F-92BE-9DEDE165F72D}" destId="{AB4FD544-581B-47AB-8EA7-939C13898AC4}" srcOrd="1" destOrd="0" parTransId="{9B84112F-2408-45F0-BC67-1569BA30F532}" sibTransId="{9D343718-9C9F-47A8-9EBD-FC5F1920A19B}"/>
    <dgm:cxn modelId="{362F6D29-BC86-416F-9584-7457DC561FC1}" srcId="{745E2D5E-E1DB-4035-B1B2-3708572879DA}" destId="{194A71EA-CB74-401B-9BFA-52F3D64C6907}" srcOrd="1" destOrd="0" parTransId="{618686EC-00EE-449C-8F36-0F576A60B476}" sibTransId="{90459812-F3C5-498C-88AB-45CBB1304FBC}"/>
    <dgm:cxn modelId="{0FB29932-D9EE-4843-B2F1-FC74FC809708}" srcId="{745E2D5E-E1DB-4035-B1B2-3708572879DA}" destId="{CDE99210-8EC5-4430-B79B-B66CA525DB08}" srcOrd="5" destOrd="0" parTransId="{CDB1A69A-5A71-4EE3-B330-C7EA1E73EB82}" sibTransId="{8D08ABFC-1D5F-4B9B-8571-24D29D114DEF}"/>
    <dgm:cxn modelId="{D0802F39-08C7-419B-BE55-DDDCB8C67928}" srcId="{06388DC3-5F8E-4B6F-92BE-9DEDE165F72D}" destId="{9CA21715-19EE-4CD9-90D0-9563E44DAFC4}" srcOrd="3" destOrd="0" parTransId="{0B57A1A3-C839-4268-8C2E-6EC2650EDE46}" sibTransId="{3FFF81C8-22D4-4298-9C44-94585631EC50}"/>
    <dgm:cxn modelId="{BC05F549-0478-4240-A1D6-E0A8307C6AFA}" srcId="{745E2D5E-E1DB-4035-B1B2-3708572879DA}" destId="{85B8D2DA-1A1D-4970-9FB5-94F7DD572BCC}" srcOrd="4" destOrd="0" parTransId="{F1905872-25E7-48D4-B9D4-6F0C04B4EC0D}" sibTransId="{6D6C7630-D24F-4F1F-94D6-07E0ECF3DBDA}"/>
    <dgm:cxn modelId="{54813D4B-7D15-41DD-AF08-5CD950C6D2DA}" type="presOf" srcId="{06388DC3-5F8E-4B6F-92BE-9DEDE165F72D}" destId="{0178A61A-1B64-4AB3-8954-DCD526E5D1FE}" srcOrd="0" destOrd="0" presId="urn:microsoft.com/office/officeart/2005/8/layout/radial1"/>
    <dgm:cxn modelId="{E1787E4B-4218-4C0A-A4C7-FDBC31A2ACB0}" type="presOf" srcId="{5D8A18E5-8824-408B-B2C3-A1BE1D0911D0}" destId="{EE1F3A97-5DA8-42E3-8B25-B8C8AE6A55D9}" srcOrd="0" destOrd="0" presId="urn:microsoft.com/office/officeart/2005/8/layout/radial1"/>
    <dgm:cxn modelId="{0CAC436D-ABCE-44ED-8861-2B1D8C047745}" type="presOf" srcId="{0B57A1A3-C839-4268-8C2E-6EC2650EDE46}" destId="{D1D0815E-B137-4711-BEF2-EB1FF351C28D}" srcOrd="0" destOrd="0" presId="urn:microsoft.com/office/officeart/2005/8/layout/radial1"/>
    <dgm:cxn modelId="{1DF82178-A28C-4232-BF50-FFFAC8C6067F}" type="presOf" srcId="{9A66EAB2-4D9F-4237-90BF-DE6BB7456C90}" destId="{59F7A1AF-C546-44CB-9131-B983AD89DD45}" srcOrd="1" destOrd="0" presId="urn:microsoft.com/office/officeart/2005/8/layout/radial1"/>
    <dgm:cxn modelId="{220D587B-3291-44D5-86B4-BA05A9D87DF2}" type="presOf" srcId="{4818E3BF-180A-45CC-9F44-D0E0395F4FCF}" destId="{A65CD39A-C04E-49F7-9DCF-2B7DF0AF9CD9}" srcOrd="1" destOrd="0" presId="urn:microsoft.com/office/officeart/2005/8/layout/radial1"/>
    <dgm:cxn modelId="{73666D9B-E15E-4E9E-A149-FBD6820E7EEA}" type="presOf" srcId="{9A66EAB2-4D9F-4237-90BF-DE6BB7456C90}" destId="{3E87E5A5-8EF0-40EC-BEEA-C2692A3143F4}" srcOrd="0" destOrd="0" presId="urn:microsoft.com/office/officeart/2005/8/layout/radial1"/>
    <dgm:cxn modelId="{46AB8B9C-5B1B-480A-B97C-98B7741D7DED}" type="presOf" srcId="{AB4FD544-581B-47AB-8EA7-939C13898AC4}" destId="{D0336C88-84CE-441C-9ACB-CE7762E5DBB2}" srcOrd="0" destOrd="0" presId="urn:microsoft.com/office/officeart/2005/8/layout/radial1"/>
    <dgm:cxn modelId="{CCC67EA1-7A19-4802-8025-74247878CB05}" type="presOf" srcId="{745E2D5E-E1DB-4035-B1B2-3708572879DA}" destId="{B0C606FA-2C73-4B66-AD77-3B312960A776}" srcOrd="0" destOrd="0" presId="urn:microsoft.com/office/officeart/2005/8/layout/radial1"/>
    <dgm:cxn modelId="{87DBCEB4-B0E0-4A75-93EE-790FCEC24F30}" srcId="{06388DC3-5F8E-4B6F-92BE-9DEDE165F72D}" destId="{C37D639F-A573-4729-AB0D-7AB0FA55F7E1}" srcOrd="0" destOrd="0" parTransId="{4818E3BF-180A-45CC-9F44-D0E0395F4FCF}" sibTransId="{548B1776-CC42-468A-B226-4647AA99C76F}"/>
    <dgm:cxn modelId="{041A4AB6-E090-4FE0-A69E-00EBD55FB145}" type="presOf" srcId="{9B84112F-2408-45F0-BC67-1569BA30F532}" destId="{D7986FFE-BEBE-4D57-9800-F2F646B56B31}" srcOrd="1" destOrd="0" presId="urn:microsoft.com/office/officeart/2005/8/layout/radial1"/>
    <dgm:cxn modelId="{47B3DDC5-2735-4985-9534-431138AEB692}" srcId="{745E2D5E-E1DB-4035-B1B2-3708572879DA}" destId="{976FDC39-77D4-4447-8812-24557C2D2A8F}" srcOrd="3" destOrd="0" parTransId="{5730707A-C665-4E69-B02F-439147F58861}" sibTransId="{1EDE9B32-5A9E-45BD-826C-BF2FB1DD23DA}"/>
    <dgm:cxn modelId="{0DF208CE-415A-4A71-BEA4-4208234E9C6E}" type="presOf" srcId="{9CA21715-19EE-4CD9-90D0-9563E44DAFC4}" destId="{7CBA5F99-9E5E-41D6-BE37-848E1B1EE424}" srcOrd="0" destOrd="0" presId="urn:microsoft.com/office/officeart/2005/8/layout/radial1"/>
    <dgm:cxn modelId="{306F08D0-13A6-40A0-B0D4-FB5C1C25229C}" type="presOf" srcId="{C37D639F-A573-4729-AB0D-7AB0FA55F7E1}" destId="{B0F560FD-8440-4A67-B17C-1683C7BD3E7E}" srcOrd="0" destOrd="0" presId="urn:microsoft.com/office/officeart/2005/8/layout/radial1"/>
    <dgm:cxn modelId="{8F1E2FD5-4419-4CF8-9CB3-A640E6B41D3F}" type="presOf" srcId="{0B57A1A3-C839-4268-8C2E-6EC2650EDE46}" destId="{BD5E064E-A9F1-44C1-8227-71A9265E4387}" srcOrd="1" destOrd="0" presId="urn:microsoft.com/office/officeart/2005/8/layout/radial1"/>
    <dgm:cxn modelId="{707843DF-0B58-4A4C-8F2B-3AC2D0F15B5E}" srcId="{06388DC3-5F8E-4B6F-92BE-9DEDE165F72D}" destId="{5D8A18E5-8824-408B-B2C3-A1BE1D0911D0}" srcOrd="2" destOrd="0" parTransId="{9A66EAB2-4D9F-4237-90BF-DE6BB7456C90}" sibTransId="{49724ADC-293A-4616-8A9C-C16A7D40BA72}"/>
    <dgm:cxn modelId="{D90831E5-F05A-4E79-98A2-6006FB7D5E0E}" srcId="{745E2D5E-E1DB-4035-B1B2-3708572879DA}" destId="{863B2AD4-0FA9-43D9-9F36-1699696DE9F2}" srcOrd="6" destOrd="0" parTransId="{D4F1DD4E-F1C3-4A51-A712-006F44F09D97}" sibTransId="{90E47306-FC29-4969-B895-9787C38A70A6}"/>
    <dgm:cxn modelId="{8E7512F2-A8E4-4B3E-91FA-55CFDDDF4552}" type="presOf" srcId="{4818E3BF-180A-45CC-9F44-D0E0395F4FCF}" destId="{F563AD93-D429-4F84-87B9-66DFB75992F8}" srcOrd="0" destOrd="0" presId="urn:microsoft.com/office/officeart/2005/8/layout/radial1"/>
    <dgm:cxn modelId="{D91100F8-0F3F-4457-9688-C87042F9F0A2}" srcId="{745E2D5E-E1DB-4035-B1B2-3708572879DA}" destId="{06388DC3-5F8E-4B6F-92BE-9DEDE165F72D}" srcOrd="0" destOrd="0" parTransId="{3A14965B-89C3-4E68-911E-C2904A7C6154}" sibTransId="{710102F3-23A2-437A-B97E-A2763FD47D85}"/>
    <dgm:cxn modelId="{7F2D37F8-4AEF-4E88-BD7E-4A86C2490B4B}" srcId="{745E2D5E-E1DB-4035-B1B2-3708572879DA}" destId="{9ADAE51A-7016-40AB-BD8A-16B55F32B59B}" srcOrd="2" destOrd="0" parTransId="{EDFA180C-2EF6-4A6D-845E-8E7F0B531782}" sibTransId="{652022FC-1F50-466C-BC41-2622E2A37904}"/>
    <dgm:cxn modelId="{9484AA58-C0BD-4DF4-970E-DFDCBB087E12}" type="presParOf" srcId="{B0C606FA-2C73-4B66-AD77-3B312960A776}" destId="{0178A61A-1B64-4AB3-8954-DCD526E5D1FE}" srcOrd="0" destOrd="0" presId="urn:microsoft.com/office/officeart/2005/8/layout/radial1"/>
    <dgm:cxn modelId="{DC568513-2545-4C2D-887D-7B5B1F925B92}" type="presParOf" srcId="{B0C606FA-2C73-4B66-AD77-3B312960A776}" destId="{F563AD93-D429-4F84-87B9-66DFB75992F8}" srcOrd="1" destOrd="0" presId="urn:microsoft.com/office/officeart/2005/8/layout/radial1"/>
    <dgm:cxn modelId="{B99F818A-C73B-4340-9C46-1AF82E998B5D}" type="presParOf" srcId="{F563AD93-D429-4F84-87B9-66DFB75992F8}" destId="{A65CD39A-C04E-49F7-9DCF-2B7DF0AF9CD9}" srcOrd="0" destOrd="0" presId="urn:microsoft.com/office/officeart/2005/8/layout/radial1"/>
    <dgm:cxn modelId="{4BF392F1-39C7-4AA0-BC8E-99BCDFC4C3DF}" type="presParOf" srcId="{B0C606FA-2C73-4B66-AD77-3B312960A776}" destId="{B0F560FD-8440-4A67-B17C-1683C7BD3E7E}" srcOrd="2" destOrd="0" presId="urn:microsoft.com/office/officeart/2005/8/layout/radial1"/>
    <dgm:cxn modelId="{CEA4CEC5-42BD-439F-8259-0AEF0E0A4CC5}" type="presParOf" srcId="{B0C606FA-2C73-4B66-AD77-3B312960A776}" destId="{1C301CA3-AEC7-4335-9C84-2599BF6EADFC}" srcOrd="3" destOrd="0" presId="urn:microsoft.com/office/officeart/2005/8/layout/radial1"/>
    <dgm:cxn modelId="{2E7CFC10-EE44-42B3-8026-5334D0C787F7}" type="presParOf" srcId="{1C301CA3-AEC7-4335-9C84-2599BF6EADFC}" destId="{D7986FFE-BEBE-4D57-9800-F2F646B56B31}" srcOrd="0" destOrd="0" presId="urn:microsoft.com/office/officeart/2005/8/layout/radial1"/>
    <dgm:cxn modelId="{771B8360-54F6-4B37-B338-340F3AE3D0A1}" type="presParOf" srcId="{B0C606FA-2C73-4B66-AD77-3B312960A776}" destId="{D0336C88-84CE-441C-9ACB-CE7762E5DBB2}" srcOrd="4" destOrd="0" presId="urn:microsoft.com/office/officeart/2005/8/layout/radial1"/>
    <dgm:cxn modelId="{4F618686-71F3-4071-B75E-A7F7060A2E1A}" type="presParOf" srcId="{B0C606FA-2C73-4B66-AD77-3B312960A776}" destId="{3E87E5A5-8EF0-40EC-BEEA-C2692A3143F4}" srcOrd="5" destOrd="0" presId="urn:microsoft.com/office/officeart/2005/8/layout/radial1"/>
    <dgm:cxn modelId="{02B681E4-3202-4C7E-9C13-6CDE6B6051E6}" type="presParOf" srcId="{3E87E5A5-8EF0-40EC-BEEA-C2692A3143F4}" destId="{59F7A1AF-C546-44CB-9131-B983AD89DD45}" srcOrd="0" destOrd="0" presId="urn:microsoft.com/office/officeart/2005/8/layout/radial1"/>
    <dgm:cxn modelId="{EA89121F-90BC-420F-9709-D04635A93F06}" type="presParOf" srcId="{B0C606FA-2C73-4B66-AD77-3B312960A776}" destId="{EE1F3A97-5DA8-42E3-8B25-B8C8AE6A55D9}" srcOrd="6" destOrd="0" presId="urn:microsoft.com/office/officeart/2005/8/layout/radial1"/>
    <dgm:cxn modelId="{F02CBEE0-8A00-42E7-B60C-441DBEC20989}" type="presParOf" srcId="{B0C606FA-2C73-4B66-AD77-3B312960A776}" destId="{D1D0815E-B137-4711-BEF2-EB1FF351C28D}" srcOrd="7" destOrd="0" presId="urn:microsoft.com/office/officeart/2005/8/layout/radial1"/>
    <dgm:cxn modelId="{4A1C818F-3A31-4D28-AC64-1D353DC9FC99}" type="presParOf" srcId="{D1D0815E-B137-4711-BEF2-EB1FF351C28D}" destId="{BD5E064E-A9F1-44C1-8227-71A9265E4387}" srcOrd="0" destOrd="0" presId="urn:microsoft.com/office/officeart/2005/8/layout/radial1"/>
    <dgm:cxn modelId="{0A761DD6-896D-423F-AECB-560AA33E237A}" type="presParOf" srcId="{B0C606FA-2C73-4B66-AD77-3B312960A776}" destId="{7CBA5F99-9E5E-41D6-BE37-848E1B1EE424}" srcOrd="8" destOrd="0" presId="urn:microsoft.com/office/officeart/2005/8/layout/radial1"/>
  </dgm:cxnLst>
  <dgm:bg/>
  <dgm:whole/>
  <dgm:extLst>
    <a:ext uri="http://schemas.microsoft.com/office/drawing/2008/diagram">
      <dsp:dataModelExt xmlns:dsp="http://schemas.microsoft.com/office/drawing/2008/diagram" relId="rId1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1CF3F95-88E9-4C78-81F5-70B090F8D8B7}" type="doc">
      <dgm:prSet loTypeId="urn:microsoft.com/office/officeart/2005/8/layout/cycle1" loCatId="cycle" qsTypeId="urn:microsoft.com/office/officeart/2005/8/quickstyle/simple4" qsCatId="simple" csTypeId="urn:microsoft.com/office/officeart/2005/8/colors/accent1_2" csCatId="accent1" phldr="1"/>
      <dgm:spPr/>
      <dgm:t>
        <a:bodyPr/>
        <a:lstStyle/>
        <a:p>
          <a:endParaRPr lang="ru-RU"/>
        </a:p>
      </dgm:t>
    </dgm:pt>
    <dgm:pt modelId="{EDA1B983-AE71-43D7-9610-7BF84171C6BA}">
      <dgm:prSet phldrT="[Текст]" custT="1"/>
      <dgm:spPr>
        <a:xfrm>
          <a:off x="3134211" y="65270"/>
          <a:ext cx="902535" cy="753796"/>
        </a:xfrm>
        <a:noFill/>
        <a:ln>
          <a:noFill/>
        </a:ln>
        <a:effectLst/>
      </dgm:spPr>
      <dgm:t>
        <a:bodyPr/>
        <a:lstStyle/>
        <a:p>
          <a:pPr algn="ctr"/>
          <a:r>
            <a:rPr lang="kk-KZ" sz="1100" b="1" i="1">
              <a:solidFill>
                <a:sysClr val="windowText" lastClr="000000">
                  <a:hueOff val="0"/>
                  <a:satOff val="0"/>
                  <a:lumOff val="0"/>
                  <a:alphaOff val="0"/>
                </a:sysClr>
              </a:solidFill>
              <a:latin typeface="Arial Black" pitchFamily="34" charset="0"/>
              <a:ea typeface="+mn-ea"/>
              <a:cs typeface="+mn-cs"/>
            </a:rPr>
            <a:t>Антропологические </a:t>
          </a:r>
          <a:endParaRPr lang="ru-RU" sz="1100" b="1">
            <a:solidFill>
              <a:sysClr val="windowText" lastClr="000000">
                <a:hueOff val="0"/>
                <a:satOff val="0"/>
                <a:lumOff val="0"/>
                <a:alphaOff val="0"/>
              </a:sysClr>
            </a:solidFill>
            <a:latin typeface="Arial Black" pitchFamily="34" charset="0"/>
            <a:ea typeface="+mn-ea"/>
            <a:cs typeface="+mn-cs"/>
          </a:endParaRPr>
        </a:p>
      </dgm:t>
    </dgm:pt>
    <dgm:pt modelId="{E5445D30-009A-4EC3-8AB7-5A9AE70214F1}" type="parTrans" cxnId="{95834B92-C546-446C-AB6C-AEE7318B3A87}">
      <dgm:prSet/>
      <dgm:spPr/>
      <dgm:t>
        <a:bodyPr/>
        <a:lstStyle/>
        <a:p>
          <a:pPr algn="ctr"/>
          <a:endParaRPr lang="ru-RU"/>
        </a:p>
      </dgm:t>
    </dgm:pt>
    <dgm:pt modelId="{B8AF89FE-D754-4502-B8F8-583C4D74486A}" type="sibTrans" cxnId="{95834B92-C546-446C-AB6C-AEE7318B3A87}">
      <dgm:prSet/>
      <dgm:spPr>
        <a:xfrm>
          <a:off x="1433684" y="43259"/>
          <a:ext cx="2828334" cy="282833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endParaRPr lang="ru-RU"/>
        </a:p>
      </dgm:t>
    </dgm:pt>
    <dgm:pt modelId="{3C82A90E-ACE8-4E23-937F-C8E73C9E37C8}">
      <dgm:prSet phldrT="[Текст]" custT="1"/>
      <dgm:spPr>
        <a:xfrm>
          <a:off x="3275716" y="1597572"/>
          <a:ext cx="1531284" cy="495297"/>
        </a:xfrm>
        <a:noFill/>
        <a:ln>
          <a:noFill/>
        </a:ln>
        <a:effectLst/>
      </dgm:spPr>
      <dgm:t>
        <a:bodyPr/>
        <a:lstStyle/>
        <a:p>
          <a:pPr algn="ctr"/>
          <a:r>
            <a:rPr lang="kk-KZ" sz="1100" b="1" i="1">
              <a:solidFill>
                <a:sysClr val="windowText" lastClr="000000">
                  <a:hueOff val="0"/>
                  <a:satOff val="0"/>
                  <a:lumOff val="0"/>
                  <a:alphaOff val="0"/>
                </a:sysClr>
              </a:solidFill>
              <a:latin typeface="Arial Black" pitchFamily="34" charset="0"/>
              <a:ea typeface="+mn-ea"/>
              <a:cs typeface="+mn-cs"/>
            </a:rPr>
            <a:t>Социокультурные</a:t>
          </a:r>
          <a:endParaRPr lang="ru-RU" sz="1100" b="1">
            <a:solidFill>
              <a:sysClr val="windowText" lastClr="000000">
                <a:hueOff val="0"/>
                <a:satOff val="0"/>
                <a:lumOff val="0"/>
                <a:alphaOff val="0"/>
              </a:sysClr>
            </a:solidFill>
            <a:latin typeface="Arial Black" pitchFamily="34" charset="0"/>
            <a:ea typeface="+mn-ea"/>
            <a:cs typeface="+mn-cs"/>
          </a:endParaRPr>
        </a:p>
      </dgm:t>
    </dgm:pt>
    <dgm:pt modelId="{60943A22-77CF-445C-8C00-56773DFDAB25}" type="parTrans" cxnId="{E546701F-36CF-40EC-A9AD-47B27DF391D7}">
      <dgm:prSet/>
      <dgm:spPr/>
      <dgm:t>
        <a:bodyPr/>
        <a:lstStyle/>
        <a:p>
          <a:pPr algn="ctr"/>
          <a:endParaRPr lang="ru-RU"/>
        </a:p>
      </dgm:t>
    </dgm:pt>
    <dgm:pt modelId="{F11C1993-7D96-468E-A3B2-A95E453FF029}" type="sibTrans" cxnId="{E546701F-36CF-40EC-A9AD-47B27DF391D7}">
      <dgm:prSet/>
      <dgm:spPr>
        <a:xfrm>
          <a:off x="1433684" y="43259"/>
          <a:ext cx="2828334" cy="282833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endParaRPr lang="ru-RU"/>
        </a:p>
      </dgm:t>
    </dgm:pt>
    <dgm:pt modelId="{D09C709B-C518-4016-8EC0-8B0294E60D56}">
      <dgm:prSet phldrT="[Текст]" custT="1"/>
      <dgm:spPr>
        <a:xfrm>
          <a:off x="2344406" y="2420910"/>
          <a:ext cx="1006891" cy="582888"/>
        </a:xfrm>
        <a:noFill/>
        <a:ln>
          <a:noFill/>
        </a:ln>
        <a:effectLst/>
      </dgm:spPr>
      <dgm:t>
        <a:bodyPr/>
        <a:lstStyle/>
        <a:p>
          <a:pPr algn="ctr"/>
          <a:r>
            <a:rPr lang="kk-KZ" sz="1100" b="1" i="1">
              <a:solidFill>
                <a:sysClr val="windowText" lastClr="000000">
                  <a:hueOff val="0"/>
                  <a:satOff val="0"/>
                  <a:lumOff val="0"/>
                  <a:alphaOff val="0"/>
                </a:sysClr>
              </a:solidFill>
              <a:latin typeface="Arial Black" pitchFamily="34" charset="0"/>
              <a:ea typeface="+mn-ea"/>
              <a:cs typeface="+mn-cs"/>
            </a:rPr>
            <a:t>Семиотические </a:t>
          </a:r>
          <a:endParaRPr lang="ru-RU" sz="1100" b="1">
            <a:solidFill>
              <a:sysClr val="windowText" lastClr="000000">
                <a:hueOff val="0"/>
                <a:satOff val="0"/>
                <a:lumOff val="0"/>
                <a:alphaOff val="0"/>
              </a:sysClr>
            </a:solidFill>
            <a:latin typeface="Arial Black" pitchFamily="34" charset="0"/>
            <a:ea typeface="+mn-ea"/>
            <a:cs typeface="+mn-cs"/>
          </a:endParaRPr>
        </a:p>
      </dgm:t>
    </dgm:pt>
    <dgm:pt modelId="{FDBEF7E9-1E3E-4971-BEF6-1BFFD0183D6C}" type="parTrans" cxnId="{F9D6B69D-D354-4E7C-9989-212BEF843B4E}">
      <dgm:prSet/>
      <dgm:spPr/>
      <dgm:t>
        <a:bodyPr/>
        <a:lstStyle/>
        <a:p>
          <a:pPr algn="ctr"/>
          <a:endParaRPr lang="ru-RU"/>
        </a:p>
      </dgm:t>
    </dgm:pt>
    <dgm:pt modelId="{F2D698AD-6362-4EE5-BB85-6FB0005C826B}" type="sibTrans" cxnId="{F9D6B69D-D354-4E7C-9989-212BEF843B4E}">
      <dgm:prSet/>
      <dgm:spPr>
        <a:xfrm>
          <a:off x="1433684" y="43259"/>
          <a:ext cx="2828334" cy="282833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endParaRPr lang="ru-RU"/>
        </a:p>
      </dgm:t>
    </dgm:pt>
    <dgm:pt modelId="{BE246097-F3E6-4C5C-9CD3-3A7D8EBABC4F}">
      <dgm:prSet phldrT="[Текст]" custT="1"/>
      <dgm:spPr>
        <a:xfrm>
          <a:off x="879094" y="1468322"/>
          <a:ext cx="1550498" cy="753796"/>
        </a:xfrm>
        <a:noFill/>
        <a:ln>
          <a:noFill/>
        </a:ln>
        <a:effectLst/>
      </dgm:spPr>
      <dgm:t>
        <a:bodyPr/>
        <a:lstStyle/>
        <a:p>
          <a:pPr algn="ctr"/>
          <a:r>
            <a:rPr lang="kk-KZ" sz="1100" b="1" i="1">
              <a:solidFill>
                <a:sysClr val="windowText" lastClr="000000">
                  <a:hueOff val="0"/>
                  <a:satOff val="0"/>
                  <a:lumOff val="0"/>
                  <a:alphaOff val="0"/>
                </a:sysClr>
              </a:solidFill>
              <a:latin typeface="Arial Black" pitchFamily="34" charset="0"/>
              <a:ea typeface="+mn-ea"/>
              <a:cs typeface="+mn-cs"/>
            </a:rPr>
            <a:t>Филологические </a:t>
          </a:r>
          <a:endParaRPr lang="ru-RU" sz="1100" b="1">
            <a:solidFill>
              <a:sysClr val="windowText" lastClr="000000">
                <a:hueOff val="0"/>
                <a:satOff val="0"/>
                <a:lumOff val="0"/>
                <a:alphaOff val="0"/>
              </a:sysClr>
            </a:solidFill>
            <a:latin typeface="Arial Black" pitchFamily="34" charset="0"/>
            <a:ea typeface="+mn-ea"/>
            <a:cs typeface="+mn-cs"/>
          </a:endParaRPr>
        </a:p>
      </dgm:t>
    </dgm:pt>
    <dgm:pt modelId="{B5ADCF09-F8E4-45E8-BBD3-F7657C6E2D1A}" type="parTrans" cxnId="{10E504A6-CC24-4A0B-8F74-F2AA96F843F3}">
      <dgm:prSet/>
      <dgm:spPr/>
      <dgm:t>
        <a:bodyPr/>
        <a:lstStyle/>
        <a:p>
          <a:pPr algn="ctr"/>
          <a:endParaRPr lang="ru-RU"/>
        </a:p>
      </dgm:t>
    </dgm:pt>
    <dgm:pt modelId="{57464A50-C4A2-4B0E-8769-99982E4419F5}" type="sibTrans" cxnId="{10E504A6-CC24-4A0B-8F74-F2AA96F843F3}">
      <dgm:prSet/>
      <dgm:spPr>
        <a:xfrm>
          <a:off x="1433684" y="43259"/>
          <a:ext cx="2828334" cy="282833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endParaRPr lang="ru-RU"/>
        </a:p>
      </dgm:t>
    </dgm:pt>
    <dgm:pt modelId="{241BCFEB-A5A8-44EB-898A-A2A4F94B603D}">
      <dgm:prSet phldrT="[Текст]" custT="1"/>
      <dgm:spPr>
        <a:xfrm>
          <a:off x="1459998" y="199694"/>
          <a:ext cx="1300449" cy="484947"/>
        </a:xfrm>
        <a:noFill/>
        <a:ln>
          <a:noFill/>
        </a:ln>
        <a:effectLst/>
      </dgm:spPr>
      <dgm:t>
        <a:bodyPr/>
        <a:lstStyle/>
        <a:p>
          <a:pPr algn="ctr"/>
          <a:r>
            <a:rPr lang="kk-KZ" sz="1100" b="1" i="1">
              <a:solidFill>
                <a:sysClr val="windowText" lastClr="000000">
                  <a:hueOff val="0"/>
                  <a:satOff val="0"/>
                  <a:lumOff val="0"/>
                  <a:alphaOff val="0"/>
                </a:sysClr>
              </a:solidFill>
              <a:latin typeface="Arial Black" pitchFamily="34" charset="0"/>
              <a:ea typeface="+mn-ea"/>
              <a:cs typeface="+mn-cs"/>
            </a:rPr>
            <a:t>Лингвокогнитивное направления</a:t>
          </a:r>
          <a:endParaRPr lang="ru-RU" sz="1100" b="1">
            <a:solidFill>
              <a:sysClr val="windowText" lastClr="000000">
                <a:hueOff val="0"/>
                <a:satOff val="0"/>
                <a:lumOff val="0"/>
                <a:alphaOff val="0"/>
              </a:sysClr>
            </a:solidFill>
            <a:latin typeface="Arial Black" pitchFamily="34" charset="0"/>
            <a:ea typeface="+mn-ea"/>
            <a:cs typeface="+mn-cs"/>
          </a:endParaRPr>
        </a:p>
      </dgm:t>
    </dgm:pt>
    <dgm:pt modelId="{30587E99-35D8-49FB-A585-9BF2F79E4E54}" type="parTrans" cxnId="{58868C10-54A5-465E-A2B9-347E7A970409}">
      <dgm:prSet/>
      <dgm:spPr/>
      <dgm:t>
        <a:bodyPr/>
        <a:lstStyle/>
        <a:p>
          <a:pPr algn="ctr"/>
          <a:endParaRPr lang="ru-RU"/>
        </a:p>
      </dgm:t>
    </dgm:pt>
    <dgm:pt modelId="{13C063BD-A4B2-41B6-8783-6FFECD3F9281}" type="sibTrans" cxnId="{58868C10-54A5-465E-A2B9-347E7A970409}">
      <dgm:prSet/>
      <dgm:spPr>
        <a:xfrm>
          <a:off x="1433684" y="43259"/>
          <a:ext cx="2828334" cy="282833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endParaRPr lang="ru-RU"/>
        </a:p>
      </dgm:t>
    </dgm:pt>
    <dgm:pt modelId="{689BD4DF-E233-45E5-BC92-825268E28801}" type="pres">
      <dgm:prSet presAssocID="{81CF3F95-88E9-4C78-81F5-70B090F8D8B7}" presName="cycle" presStyleCnt="0">
        <dgm:presLayoutVars>
          <dgm:dir/>
          <dgm:resizeHandles val="exact"/>
        </dgm:presLayoutVars>
      </dgm:prSet>
      <dgm:spPr/>
    </dgm:pt>
    <dgm:pt modelId="{71FCD7F8-2C5E-4524-85D6-124E79FE5E1D}" type="pres">
      <dgm:prSet presAssocID="{EDA1B983-AE71-43D7-9610-7BF84171C6BA}" presName="dummy" presStyleCnt="0"/>
      <dgm:spPr/>
    </dgm:pt>
    <dgm:pt modelId="{4A523D38-1D2C-43DE-90E2-EA0175768A5C}" type="pres">
      <dgm:prSet presAssocID="{EDA1B983-AE71-43D7-9610-7BF84171C6BA}" presName="node" presStyleLbl="revTx" presStyleIdx="0" presStyleCnt="5" custScaleX="119732">
        <dgm:presLayoutVars>
          <dgm:bulletEnabled val="1"/>
        </dgm:presLayoutVars>
      </dgm:prSet>
      <dgm:spPr>
        <a:prstGeom prst="rect">
          <a:avLst/>
        </a:prstGeom>
      </dgm:spPr>
    </dgm:pt>
    <dgm:pt modelId="{1A183A84-93CD-4D57-9725-AC191FF85F7E}" type="pres">
      <dgm:prSet presAssocID="{B8AF89FE-D754-4502-B8F8-583C4D74486A}" presName="sibTrans" presStyleLbl="node1" presStyleIdx="0" presStyleCnt="5"/>
      <dgm:spPr>
        <a:prstGeom prst="circularArrow">
          <a:avLst>
            <a:gd name="adj1" fmla="val 5197"/>
            <a:gd name="adj2" fmla="val 335687"/>
            <a:gd name="adj3" fmla="val 49029"/>
            <a:gd name="adj4" fmla="val 19765434"/>
            <a:gd name="adj5" fmla="val 6063"/>
          </a:avLst>
        </a:prstGeom>
      </dgm:spPr>
    </dgm:pt>
    <dgm:pt modelId="{A116E791-F5F0-465D-96C1-50C628B4B283}" type="pres">
      <dgm:prSet presAssocID="{3C82A90E-ACE8-4E23-937F-C8E73C9E37C8}" presName="dummy" presStyleCnt="0"/>
      <dgm:spPr/>
    </dgm:pt>
    <dgm:pt modelId="{0EC65FB9-140C-4761-A799-92F3F48D9252}" type="pres">
      <dgm:prSet presAssocID="{3C82A90E-ACE8-4E23-937F-C8E73C9E37C8}" presName="node" presStyleLbl="revTx" presStyleIdx="1" presStyleCnt="5" custScaleX="203143" custScaleY="65707">
        <dgm:presLayoutVars>
          <dgm:bulletEnabled val="1"/>
        </dgm:presLayoutVars>
      </dgm:prSet>
      <dgm:spPr>
        <a:prstGeom prst="rect">
          <a:avLst/>
        </a:prstGeom>
      </dgm:spPr>
    </dgm:pt>
    <dgm:pt modelId="{03046C8A-5E70-4CD6-BF1B-106A11A3C3A3}" type="pres">
      <dgm:prSet presAssocID="{F11C1993-7D96-468E-A3B2-A95E453FF029}" presName="sibTrans" presStyleLbl="node1" presStyleIdx="1" presStyleCnt="5"/>
      <dgm:spPr>
        <a:prstGeom prst="circularArrow">
          <a:avLst>
            <a:gd name="adj1" fmla="val 5197"/>
            <a:gd name="adj2" fmla="val 335687"/>
            <a:gd name="adj3" fmla="val 3645214"/>
            <a:gd name="adj4" fmla="val 1825292"/>
            <a:gd name="adj5" fmla="val 6063"/>
          </a:avLst>
        </a:prstGeom>
      </dgm:spPr>
    </dgm:pt>
    <dgm:pt modelId="{A4373201-0A59-45D9-888A-E69FAE73F053}" type="pres">
      <dgm:prSet presAssocID="{D09C709B-C518-4016-8EC0-8B0294E60D56}" presName="dummy" presStyleCnt="0"/>
      <dgm:spPr/>
    </dgm:pt>
    <dgm:pt modelId="{8330DED4-51CE-4E71-901C-0D61102E9CFF}" type="pres">
      <dgm:prSet presAssocID="{D09C709B-C518-4016-8EC0-8B0294E60D56}" presName="node" presStyleLbl="revTx" presStyleIdx="2" presStyleCnt="5" custScaleX="133576" custScaleY="77327">
        <dgm:presLayoutVars>
          <dgm:bulletEnabled val="1"/>
        </dgm:presLayoutVars>
      </dgm:prSet>
      <dgm:spPr>
        <a:prstGeom prst="rect">
          <a:avLst/>
        </a:prstGeom>
      </dgm:spPr>
    </dgm:pt>
    <dgm:pt modelId="{526324A9-A7B3-4D76-A271-92110773EFFF}" type="pres">
      <dgm:prSet presAssocID="{F2D698AD-6362-4EE5-BB85-6FB0005C826B}" presName="sibTrans" presStyleLbl="node1" presStyleIdx="2" presStyleCnt="5"/>
      <dgm:spPr>
        <a:prstGeom prst="circularArrow">
          <a:avLst>
            <a:gd name="adj1" fmla="val 5197"/>
            <a:gd name="adj2" fmla="val 335687"/>
            <a:gd name="adj3" fmla="val 8211755"/>
            <a:gd name="adj4" fmla="val 6819099"/>
            <a:gd name="adj5" fmla="val 6063"/>
          </a:avLst>
        </a:prstGeom>
      </dgm:spPr>
    </dgm:pt>
    <dgm:pt modelId="{F6DAC00C-39B3-495E-8319-9ED51123B62C}" type="pres">
      <dgm:prSet presAssocID="{BE246097-F3E6-4C5C-9CD3-3A7D8EBABC4F}" presName="dummy" presStyleCnt="0"/>
      <dgm:spPr/>
    </dgm:pt>
    <dgm:pt modelId="{1A373061-AC80-4D6C-A34F-E21774C6AA4D}" type="pres">
      <dgm:prSet presAssocID="{BE246097-F3E6-4C5C-9CD3-3A7D8EBABC4F}" presName="node" presStyleLbl="revTx" presStyleIdx="3" presStyleCnt="5" custScaleX="205692">
        <dgm:presLayoutVars>
          <dgm:bulletEnabled val="1"/>
        </dgm:presLayoutVars>
      </dgm:prSet>
      <dgm:spPr>
        <a:prstGeom prst="rect">
          <a:avLst/>
        </a:prstGeom>
      </dgm:spPr>
    </dgm:pt>
    <dgm:pt modelId="{91F7E7B3-98B7-480B-9D87-E6F4F86B15FD}" type="pres">
      <dgm:prSet presAssocID="{57464A50-C4A2-4B0E-8769-99982E4419F5}" presName="sibTrans" presStyleLbl="node1" presStyleIdx="3" presStyleCnt="5"/>
      <dgm:spPr>
        <a:prstGeom prst="circularArrow">
          <a:avLst>
            <a:gd name="adj1" fmla="val 5197"/>
            <a:gd name="adj2" fmla="val 335687"/>
            <a:gd name="adj3" fmla="val 12744916"/>
            <a:gd name="adj4" fmla="val 10770152"/>
            <a:gd name="adj5" fmla="val 6063"/>
          </a:avLst>
        </a:prstGeom>
      </dgm:spPr>
    </dgm:pt>
    <dgm:pt modelId="{0C4B4A6D-5656-4779-AD82-EA9125A332AC}" type="pres">
      <dgm:prSet presAssocID="{241BCFEB-A5A8-44EB-898A-A2A4F94B603D}" presName="dummy" presStyleCnt="0"/>
      <dgm:spPr/>
    </dgm:pt>
    <dgm:pt modelId="{46DA0A08-F0D5-41B6-AB52-E081368156D1}" type="pres">
      <dgm:prSet presAssocID="{241BCFEB-A5A8-44EB-898A-A2A4F94B603D}" presName="node" presStyleLbl="revTx" presStyleIdx="4" presStyleCnt="5" custScaleX="172520" custScaleY="64334">
        <dgm:presLayoutVars>
          <dgm:bulletEnabled val="1"/>
        </dgm:presLayoutVars>
      </dgm:prSet>
      <dgm:spPr>
        <a:prstGeom prst="rect">
          <a:avLst/>
        </a:prstGeom>
      </dgm:spPr>
    </dgm:pt>
    <dgm:pt modelId="{9E7EDDCE-616B-4347-9B6C-F3804177FAFA}" type="pres">
      <dgm:prSet presAssocID="{13C063BD-A4B2-41B6-8783-6FFECD3F9281}" presName="sibTrans" presStyleLbl="node1" presStyleIdx="4" presStyleCnt="5"/>
      <dgm:spPr>
        <a:prstGeom prst="circularArrow">
          <a:avLst>
            <a:gd name="adj1" fmla="val 5197"/>
            <a:gd name="adj2" fmla="val 335687"/>
            <a:gd name="adj3" fmla="val 16655740"/>
            <a:gd name="adj4" fmla="val 15960374"/>
            <a:gd name="adj5" fmla="val 6063"/>
          </a:avLst>
        </a:prstGeom>
      </dgm:spPr>
    </dgm:pt>
  </dgm:ptLst>
  <dgm:cxnLst>
    <dgm:cxn modelId="{58868C10-54A5-465E-A2B9-347E7A970409}" srcId="{81CF3F95-88E9-4C78-81F5-70B090F8D8B7}" destId="{241BCFEB-A5A8-44EB-898A-A2A4F94B603D}" srcOrd="4" destOrd="0" parTransId="{30587E99-35D8-49FB-A585-9BF2F79E4E54}" sibTransId="{13C063BD-A4B2-41B6-8783-6FFECD3F9281}"/>
    <dgm:cxn modelId="{E546701F-36CF-40EC-A9AD-47B27DF391D7}" srcId="{81CF3F95-88E9-4C78-81F5-70B090F8D8B7}" destId="{3C82A90E-ACE8-4E23-937F-C8E73C9E37C8}" srcOrd="1" destOrd="0" parTransId="{60943A22-77CF-445C-8C00-56773DFDAB25}" sibTransId="{F11C1993-7D96-468E-A3B2-A95E453FF029}"/>
    <dgm:cxn modelId="{995E8825-F500-47EA-A03E-0CEA53F3DCFE}" type="presOf" srcId="{3C82A90E-ACE8-4E23-937F-C8E73C9E37C8}" destId="{0EC65FB9-140C-4761-A799-92F3F48D9252}" srcOrd="0" destOrd="0" presId="urn:microsoft.com/office/officeart/2005/8/layout/cycle1"/>
    <dgm:cxn modelId="{734EE72B-CA1A-4774-8BB7-090C9200A4DF}" type="presOf" srcId="{B8AF89FE-D754-4502-B8F8-583C4D74486A}" destId="{1A183A84-93CD-4D57-9725-AC191FF85F7E}" srcOrd="0" destOrd="0" presId="urn:microsoft.com/office/officeart/2005/8/layout/cycle1"/>
    <dgm:cxn modelId="{8CAAA636-4DBA-4B07-AFD5-3885B7D35970}" type="presOf" srcId="{D09C709B-C518-4016-8EC0-8B0294E60D56}" destId="{8330DED4-51CE-4E71-901C-0D61102E9CFF}" srcOrd="0" destOrd="0" presId="urn:microsoft.com/office/officeart/2005/8/layout/cycle1"/>
    <dgm:cxn modelId="{FD2B0D46-D49D-4AF8-9A73-8F9CA08D68D7}" type="presOf" srcId="{BE246097-F3E6-4C5C-9CD3-3A7D8EBABC4F}" destId="{1A373061-AC80-4D6C-A34F-E21774C6AA4D}" srcOrd="0" destOrd="0" presId="urn:microsoft.com/office/officeart/2005/8/layout/cycle1"/>
    <dgm:cxn modelId="{7254D267-3865-49D8-95CA-AAFA06AFF2FE}" type="presOf" srcId="{F2D698AD-6362-4EE5-BB85-6FB0005C826B}" destId="{526324A9-A7B3-4D76-A271-92110773EFFF}" srcOrd="0" destOrd="0" presId="urn:microsoft.com/office/officeart/2005/8/layout/cycle1"/>
    <dgm:cxn modelId="{82918069-25BF-41F8-BC4E-17DAB9C8F5CF}" type="presOf" srcId="{F11C1993-7D96-468E-A3B2-A95E453FF029}" destId="{03046C8A-5E70-4CD6-BF1B-106A11A3C3A3}" srcOrd="0" destOrd="0" presId="urn:microsoft.com/office/officeart/2005/8/layout/cycle1"/>
    <dgm:cxn modelId="{3651104C-E29D-4CDA-B011-F4FE5897E1C4}" type="presOf" srcId="{57464A50-C4A2-4B0E-8769-99982E4419F5}" destId="{91F7E7B3-98B7-480B-9D87-E6F4F86B15FD}" srcOrd="0" destOrd="0" presId="urn:microsoft.com/office/officeart/2005/8/layout/cycle1"/>
    <dgm:cxn modelId="{6F365181-D926-4849-9867-51105AFB6CE3}" type="presOf" srcId="{13C063BD-A4B2-41B6-8783-6FFECD3F9281}" destId="{9E7EDDCE-616B-4347-9B6C-F3804177FAFA}" srcOrd="0" destOrd="0" presId="urn:microsoft.com/office/officeart/2005/8/layout/cycle1"/>
    <dgm:cxn modelId="{95834B92-C546-446C-AB6C-AEE7318B3A87}" srcId="{81CF3F95-88E9-4C78-81F5-70B090F8D8B7}" destId="{EDA1B983-AE71-43D7-9610-7BF84171C6BA}" srcOrd="0" destOrd="0" parTransId="{E5445D30-009A-4EC3-8AB7-5A9AE70214F1}" sibTransId="{B8AF89FE-D754-4502-B8F8-583C4D74486A}"/>
    <dgm:cxn modelId="{F9D6B69D-D354-4E7C-9989-212BEF843B4E}" srcId="{81CF3F95-88E9-4C78-81F5-70B090F8D8B7}" destId="{D09C709B-C518-4016-8EC0-8B0294E60D56}" srcOrd="2" destOrd="0" parTransId="{FDBEF7E9-1E3E-4971-BEF6-1BFFD0183D6C}" sibTransId="{F2D698AD-6362-4EE5-BB85-6FB0005C826B}"/>
    <dgm:cxn modelId="{6BE5B7A5-3862-476A-A038-15D6022E2F90}" type="presOf" srcId="{EDA1B983-AE71-43D7-9610-7BF84171C6BA}" destId="{4A523D38-1D2C-43DE-90E2-EA0175768A5C}" srcOrd="0" destOrd="0" presId="urn:microsoft.com/office/officeart/2005/8/layout/cycle1"/>
    <dgm:cxn modelId="{10E504A6-CC24-4A0B-8F74-F2AA96F843F3}" srcId="{81CF3F95-88E9-4C78-81F5-70B090F8D8B7}" destId="{BE246097-F3E6-4C5C-9CD3-3A7D8EBABC4F}" srcOrd="3" destOrd="0" parTransId="{B5ADCF09-F8E4-45E8-BBD3-F7657C6E2D1A}" sibTransId="{57464A50-C4A2-4B0E-8769-99982E4419F5}"/>
    <dgm:cxn modelId="{E33227B0-B9FF-40F1-967F-11747977CFCC}" type="presOf" srcId="{241BCFEB-A5A8-44EB-898A-A2A4F94B603D}" destId="{46DA0A08-F0D5-41B6-AB52-E081368156D1}" srcOrd="0" destOrd="0" presId="urn:microsoft.com/office/officeart/2005/8/layout/cycle1"/>
    <dgm:cxn modelId="{8477FCB4-7BBD-4DC7-BB04-8AB80C6E6C3C}" type="presOf" srcId="{81CF3F95-88E9-4C78-81F5-70B090F8D8B7}" destId="{689BD4DF-E233-45E5-BC92-825268E28801}" srcOrd="0" destOrd="0" presId="urn:microsoft.com/office/officeart/2005/8/layout/cycle1"/>
    <dgm:cxn modelId="{693A2F37-136D-4298-AC11-EE915B208A84}" type="presParOf" srcId="{689BD4DF-E233-45E5-BC92-825268E28801}" destId="{71FCD7F8-2C5E-4524-85D6-124E79FE5E1D}" srcOrd="0" destOrd="0" presId="urn:microsoft.com/office/officeart/2005/8/layout/cycle1"/>
    <dgm:cxn modelId="{E17A75F1-DCE6-4363-92C3-DDEB6CFDCF2D}" type="presParOf" srcId="{689BD4DF-E233-45E5-BC92-825268E28801}" destId="{4A523D38-1D2C-43DE-90E2-EA0175768A5C}" srcOrd="1" destOrd="0" presId="urn:microsoft.com/office/officeart/2005/8/layout/cycle1"/>
    <dgm:cxn modelId="{C75C1F28-9229-49C6-B63C-351E00D53F2F}" type="presParOf" srcId="{689BD4DF-E233-45E5-BC92-825268E28801}" destId="{1A183A84-93CD-4D57-9725-AC191FF85F7E}" srcOrd="2" destOrd="0" presId="urn:microsoft.com/office/officeart/2005/8/layout/cycle1"/>
    <dgm:cxn modelId="{2519325C-A6D3-46A0-945E-18438C8E5ECF}" type="presParOf" srcId="{689BD4DF-E233-45E5-BC92-825268E28801}" destId="{A116E791-F5F0-465D-96C1-50C628B4B283}" srcOrd="3" destOrd="0" presId="urn:microsoft.com/office/officeart/2005/8/layout/cycle1"/>
    <dgm:cxn modelId="{47EDC599-EA17-4633-9026-6978B01A782C}" type="presParOf" srcId="{689BD4DF-E233-45E5-BC92-825268E28801}" destId="{0EC65FB9-140C-4761-A799-92F3F48D9252}" srcOrd="4" destOrd="0" presId="urn:microsoft.com/office/officeart/2005/8/layout/cycle1"/>
    <dgm:cxn modelId="{25516D02-6C4C-4C41-BD88-3FDE361D11C3}" type="presParOf" srcId="{689BD4DF-E233-45E5-BC92-825268E28801}" destId="{03046C8A-5E70-4CD6-BF1B-106A11A3C3A3}" srcOrd="5" destOrd="0" presId="urn:microsoft.com/office/officeart/2005/8/layout/cycle1"/>
    <dgm:cxn modelId="{ED612AF1-EE27-4B73-8272-A3D2F5B6F5AC}" type="presParOf" srcId="{689BD4DF-E233-45E5-BC92-825268E28801}" destId="{A4373201-0A59-45D9-888A-E69FAE73F053}" srcOrd="6" destOrd="0" presId="urn:microsoft.com/office/officeart/2005/8/layout/cycle1"/>
    <dgm:cxn modelId="{961208C2-A297-4FBE-9D2D-CE9763BE8265}" type="presParOf" srcId="{689BD4DF-E233-45E5-BC92-825268E28801}" destId="{8330DED4-51CE-4E71-901C-0D61102E9CFF}" srcOrd="7" destOrd="0" presId="urn:microsoft.com/office/officeart/2005/8/layout/cycle1"/>
    <dgm:cxn modelId="{D07766EE-30A2-4C2C-B08D-C3091072C29C}" type="presParOf" srcId="{689BD4DF-E233-45E5-BC92-825268E28801}" destId="{526324A9-A7B3-4D76-A271-92110773EFFF}" srcOrd="8" destOrd="0" presId="urn:microsoft.com/office/officeart/2005/8/layout/cycle1"/>
    <dgm:cxn modelId="{0F44A413-048D-4FB4-91FD-E7490EECC2BF}" type="presParOf" srcId="{689BD4DF-E233-45E5-BC92-825268E28801}" destId="{F6DAC00C-39B3-495E-8319-9ED51123B62C}" srcOrd="9" destOrd="0" presId="urn:microsoft.com/office/officeart/2005/8/layout/cycle1"/>
    <dgm:cxn modelId="{FB3061A8-99FC-4D76-BC59-506809BCEE1E}" type="presParOf" srcId="{689BD4DF-E233-45E5-BC92-825268E28801}" destId="{1A373061-AC80-4D6C-A34F-E21774C6AA4D}" srcOrd="10" destOrd="0" presId="urn:microsoft.com/office/officeart/2005/8/layout/cycle1"/>
    <dgm:cxn modelId="{D4261628-4753-4D24-9E8A-BFA0BDD618BD}" type="presParOf" srcId="{689BD4DF-E233-45E5-BC92-825268E28801}" destId="{91F7E7B3-98B7-480B-9D87-E6F4F86B15FD}" srcOrd="11" destOrd="0" presId="urn:microsoft.com/office/officeart/2005/8/layout/cycle1"/>
    <dgm:cxn modelId="{3F3E123F-B650-4E65-A772-8E553393B06C}" type="presParOf" srcId="{689BD4DF-E233-45E5-BC92-825268E28801}" destId="{0C4B4A6D-5656-4779-AD82-EA9125A332AC}" srcOrd="12" destOrd="0" presId="urn:microsoft.com/office/officeart/2005/8/layout/cycle1"/>
    <dgm:cxn modelId="{FDE68515-3589-4E33-BEEC-2BD4B806A728}" type="presParOf" srcId="{689BD4DF-E233-45E5-BC92-825268E28801}" destId="{46DA0A08-F0D5-41B6-AB52-E081368156D1}" srcOrd="13" destOrd="0" presId="urn:microsoft.com/office/officeart/2005/8/layout/cycle1"/>
    <dgm:cxn modelId="{35948D2C-EACC-476A-99B6-909F93C91BFB}" type="presParOf" srcId="{689BD4DF-E233-45E5-BC92-825268E28801}" destId="{9E7EDDCE-616B-4347-9B6C-F3804177FAFA}" srcOrd="14" destOrd="0" presId="urn:microsoft.com/office/officeart/2005/8/layout/cycle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6A8B8B6-A8B3-49B6-B5EC-59C12C91BF0E}" type="doc">
      <dgm:prSet loTypeId="urn:microsoft.com/office/officeart/2005/8/layout/hProcess6" loCatId="process" qsTypeId="urn:microsoft.com/office/officeart/2005/8/quickstyle/simple3" qsCatId="simple" csTypeId="urn:microsoft.com/office/officeart/2005/8/colors/accent1_2" csCatId="accent1" phldr="1"/>
      <dgm:spPr/>
      <dgm:t>
        <a:bodyPr/>
        <a:lstStyle/>
        <a:p>
          <a:endParaRPr lang="ru-RU"/>
        </a:p>
      </dgm:t>
    </dgm:pt>
    <dgm:pt modelId="{0D591581-7BCF-4083-ABD5-9D66258CDBD4}">
      <dgm:prSet phldrT="[Текст]" custT="1"/>
      <dgm:spPr>
        <a:xfrm>
          <a:off x="1428" y="474114"/>
          <a:ext cx="1487076" cy="952132"/>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1600" b="1">
              <a:solidFill>
                <a:sysClr val="windowText" lastClr="000000"/>
              </a:solidFill>
              <a:latin typeface="Times New Roman" panose="02020603050405020304" pitchFamily="18" charset="0"/>
              <a:ea typeface="+mn-ea"/>
              <a:cs typeface="Times New Roman" panose="02020603050405020304" pitchFamily="18" charset="0"/>
            </a:rPr>
            <a:t>власть</a:t>
          </a:r>
        </a:p>
      </dgm:t>
    </dgm:pt>
    <dgm:pt modelId="{ABA044A4-4A04-4970-9FF6-56C6BDFA6132}" type="parTrans" cxnId="{69AFF9A4-108E-4CDA-9305-3918B25EC4F3}">
      <dgm:prSet/>
      <dgm:spPr/>
      <dgm:t>
        <a:bodyPr/>
        <a:lstStyle/>
        <a:p>
          <a:endParaRPr lang="ru-RU"/>
        </a:p>
      </dgm:t>
    </dgm:pt>
    <dgm:pt modelId="{4AD6C1B3-2D88-4B66-9E35-39E61ABEE0BD}" type="sibTrans" cxnId="{69AFF9A4-108E-4CDA-9305-3918B25EC4F3}">
      <dgm:prSet/>
      <dgm:spPr/>
      <dgm:t>
        <a:bodyPr/>
        <a:lstStyle/>
        <a:p>
          <a:endParaRPr lang="ru-RU"/>
        </a:p>
      </dgm:t>
    </dgm:pt>
    <dgm:pt modelId="{B0016ABC-5E03-489F-8019-CCBD7DCC2BDC}">
      <dgm:prSet phldrT="[Текст]" custT="1"/>
      <dgm:spPr>
        <a:xfrm>
          <a:off x="2228290" y="489655"/>
          <a:ext cx="1559359" cy="924464"/>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1600" b="1">
              <a:solidFill>
                <a:sysClr val="windowText" lastClr="000000"/>
              </a:solidFill>
              <a:latin typeface="Times New Roman" panose="02020603050405020304" pitchFamily="18" charset="0"/>
              <a:ea typeface="+mn-ea"/>
              <a:cs typeface="Times New Roman" panose="02020603050405020304" pitchFamily="18" charset="0"/>
            </a:rPr>
            <a:t>медиапрос</a:t>
          </a:r>
          <a:endParaRPr lang="en-US" sz="1600" b="1">
            <a:solidFill>
              <a:sysClr val="windowText" lastClr="000000"/>
            </a:solidFill>
            <a:latin typeface="Times New Roman" panose="02020603050405020304" pitchFamily="18" charset="0"/>
            <a:ea typeface="+mn-ea"/>
            <a:cs typeface="Times New Roman" panose="02020603050405020304" pitchFamily="18" charset="0"/>
          </a:endParaRPr>
        </a:p>
        <a:p>
          <a:pPr>
            <a:buNone/>
          </a:pPr>
          <a:r>
            <a:rPr lang="ru-RU" sz="1600" b="1">
              <a:solidFill>
                <a:sysClr val="windowText" lastClr="000000"/>
              </a:solidFill>
              <a:latin typeface="Times New Roman" panose="02020603050405020304" pitchFamily="18" charset="0"/>
              <a:ea typeface="+mn-ea"/>
              <a:cs typeface="Times New Roman" panose="02020603050405020304" pitchFamily="18" charset="0"/>
            </a:rPr>
            <a:t>транство</a:t>
          </a:r>
        </a:p>
      </dgm:t>
    </dgm:pt>
    <dgm:pt modelId="{D5642EE3-37DB-4E1B-9DFD-C6A531A3DE24}" type="parTrans" cxnId="{A1B52009-0FBB-472B-9E8E-910E53AABAC9}">
      <dgm:prSet/>
      <dgm:spPr/>
      <dgm:t>
        <a:bodyPr/>
        <a:lstStyle/>
        <a:p>
          <a:endParaRPr lang="ru-RU"/>
        </a:p>
      </dgm:t>
    </dgm:pt>
    <dgm:pt modelId="{B442FF89-7CF5-480F-9D18-1CD28F05C840}" type="sibTrans" cxnId="{A1B52009-0FBB-472B-9E8E-910E53AABAC9}">
      <dgm:prSet/>
      <dgm:spPr/>
      <dgm:t>
        <a:bodyPr/>
        <a:lstStyle/>
        <a:p>
          <a:endParaRPr lang="ru-RU"/>
        </a:p>
      </dgm:t>
    </dgm:pt>
    <dgm:pt modelId="{A3E374FE-2B89-49BB-A100-03F16BF7283A}">
      <dgm:prSet phldrT="[Текст]" custT="1"/>
      <dgm:spPr>
        <a:xfrm>
          <a:off x="4176780" y="499843"/>
          <a:ext cx="1517264" cy="946246"/>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1600" b="1">
              <a:solidFill>
                <a:sysClr val="windowText" lastClr="000000"/>
              </a:solidFill>
              <a:latin typeface="Times New Roman" panose="02020603050405020304" pitchFamily="18" charset="0"/>
              <a:ea typeface="+mn-ea"/>
              <a:cs typeface="Times New Roman" panose="02020603050405020304" pitchFamily="18" charset="0"/>
            </a:rPr>
            <a:t>общество</a:t>
          </a:r>
        </a:p>
      </dgm:t>
    </dgm:pt>
    <dgm:pt modelId="{5E0F5264-6313-4763-A68E-8DC95C8E5B4A}" type="sibTrans" cxnId="{1D688028-4006-42CF-91AC-755138C90F69}">
      <dgm:prSet/>
      <dgm:spPr/>
      <dgm:t>
        <a:bodyPr/>
        <a:lstStyle/>
        <a:p>
          <a:endParaRPr lang="ru-RU"/>
        </a:p>
      </dgm:t>
    </dgm:pt>
    <dgm:pt modelId="{1390B1AF-DAED-4D64-BE53-66C0CD595EAF}" type="parTrans" cxnId="{1D688028-4006-42CF-91AC-755138C90F69}">
      <dgm:prSet/>
      <dgm:spPr/>
      <dgm:t>
        <a:bodyPr/>
        <a:lstStyle/>
        <a:p>
          <a:endParaRPr lang="ru-RU"/>
        </a:p>
      </dgm:t>
    </dgm:pt>
    <dgm:pt modelId="{F645EEFB-4100-424B-96C5-40783E264C9F}" type="pres">
      <dgm:prSet presAssocID="{16A8B8B6-A8B3-49B6-B5EC-59C12C91BF0E}" presName="theList" presStyleCnt="0">
        <dgm:presLayoutVars>
          <dgm:dir/>
          <dgm:animLvl val="lvl"/>
          <dgm:resizeHandles val="exact"/>
        </dgm:presLayoutVars>
      </dgm:prSet>
      <dgm:spPr/>
    </dgm:pt>
    <dgm:pt modelId="{56784BAE-8DC5-4DEC-AC3F-3AE71DEAD4D4}" type="pres">
      <dgm:prSet presAssocID="{0D591581-7BCF-4083-ABD5-9D66258CDBD4}" presName="compNode" presStyleCnt="0"/>
      <dgm:spPr/>
    </dgm:pt>
    <dgm:pt modelId="{F752E1BE-6AC5-4D49-9502-63D4F3BEF87E}" type="pres">
      <dgm:prSet presAssocID="{0D591581-7BCF-4083-ABD5-9D66258CDBD4}" presName="noGeometry" presStyleCnt="0"/>
      <dgm:spPr/>
    </dgm:pt>
    <dgm:pt modelId="{9810126C-CFE3-4DCD-91EA-499201C180D9}" type="pres">
      <dgm:prSet presAssocID="{0D591581-7BCF-4083-ABD5-9D66258CDBD4}" presName="childTextVisible" presStyleLbl="bgAccFollowNode1" presStyleIdx="0" presStyleCnt="3" custScaleX="74998" custScaleY="61950" custLinFactNeighborX="49435" custLinFactNeighborY="1271">
        <dgm:presLayoutVars>
          <dgm:bulletEnabled val="1"/>
        </dgm:presLayoutVars>
      </dgm:prSet>
      <dgm:spPr>
        <a:xfrm>
          <a:off x="1284296" y="625392"/>
          <a:ext cx="1090987" cy="673818"/>
        </a:xfrm>
        <a:prstGeom prst="rightArrow">
          <a:avLst>
            <a:gd name="adj1" fmla="val 70000"/>
            <a:gd name="adj2" fmla="val 50000"/>
          </a:avLst>
        </a:prstGeom>
        <a:solidFill>
          <a:srgbClr val="4472C4">
            <a:alpha val="90000"/>
            <a:tint val="40000"/>
            <a:hueOff val="0"/>
            <a:satOff val="0"/>
            <a:lumOff val="0"/>
            <a:alphaOff val="0"/>
          </a:srgbClr>
        </a:solidFill>
        <a:ln w="6350" cap="flat" cmpd="sng" algn="ctr">
          <a:solidFill>
            <a:srgbClr val="4472C4">
              <a:alpha val="90000"/>
              <a:tint val="40000"/>
              <a:hueOff val="0"/>
              <a:satOff val="0"/>
              <a:lumOff val="0"/>
              <a:alphaOff val="0"/>
            </a:srgbClr>
          </a:solidFill>
          <a:prstDash val="solid"/>
          <a:miter lim="800000"/>
        </a:ln>
        <a:effectLst/>
      </dgm:spPr>
    </dgm:pt>
    <dgm:pt modelId="{8B594A7D-DF9A-4694-B386-4F62F17119B9}" type="pres">
      <dgm:prSet presAssocID="{0D591581-7BCF-4083-ABD5-9D66258CDBD4}" presName="childTextHidden" presStyleLbl="bgAccFollowNode1" presStyleIdx="0" presStyleCnt="3"/>
      <dgm:spPr/>
    </dgm:pt>
    <dgm:pt modelId="{E4AB0919-07E3-4795-A726-4359F281568C}" type="pres">
      <dgm:prSet presAssocID="{0D591581-7BCF-4083-ABD5-9D66258CDBD4}" presName="parentText" presStyleLbl="node1" presStyleIdx="0" presStyleCnt="3" custScaleX="272611" custScaleY="174545">
        <dgm:presLayoutVars>
          <dgm:chMax val="1"/>
          <dgm:bulletEnabled val="1"/>
        </dgm:presLayoutVars>
      </dgm:prSet>
      <dgm:spPr>
        <a:prstGeom prst="ellipse">
          <a:avLst/>
        </a:prstGeom>
      </dgm:spPr>
    </dgm:pt>
    <dgm:pt modelId="{3FF409FE-C938-492C-B0A8-F4804E6DDEC0}" type="pres">
      <dgm:prSet presAssocID="{0D591581-7BCF-4083-ABD5-9D66258CDBD4}" presName="aSpace" presStyleCnt="0"/>
      <dgm:spPr/>
    </dgm:pt>
    <dgm:pt modelId="{2ED0FFE1-D2E8-454F-9B58-E30E6F08967D}" type="pres">
      <dgm:prSet presAssocID="{B0016ABC-5E03-489F-8019-CCBD7DCC2BDC}" presName="compNode" presStyleCnt="0"/>
      <dgm:spPr/>
    </dgm:pt>
    <dgm:pt modelId="{8F986723-F3E0-4FB7-BA54-5AC9E2758404}" type="pres">
      <dgm:prSet presAssocID="{B0016ABC-5E03-489F-8019-CCBD7DCC2BDC}" presName="noGeometry" presStyleCnt="0"/>
      <dgm:spPr/>
    </dgm:pt>
    <dgm:pt modelId="{E5BE2E94-9C9B-4437-B9F0-BB49CD2BF4FA}" type="pres">
      <dgm:prSet presAssocID="{B0016ABC-5E03-489F-8019-CCBD7DCC2BDC}" presName="childTextVisible" presStyleLbl="bgAccFollowNode1" presStyleIdx="1" presStyleCnt="3" custFlipVert="1" custFlipHor="1" custScaleX="30971" custScaleY="5562">
        <dgm:presLayoutVars>
          <dgm:bulletEnabled val="1"/>
        </dgm:presLayoutVars>
      </dgm:prSet>
      <dgm:spPr>
        <a:xfrm flipH="1" flipV="1">
          <a:off x="3060370" y="923659"/>
          <a:ext cx="337889" cy="53042"/>
        </a:xfrm>
        <a:prstGeom prst="leftRightArrow">
          <a:avLst/>
        </a:prstGeom>
        <a:solidFill>
          <a:srgbClr val="4472C4">
            <a:alpha val="90000"/>
            <a:tint val="40000"/>
            <a:hueOff val="0"/>
            <a:satOff val="0"/>
            <a:lumOff val="0"/>
            <a:alphaOff val="0"/>
          </a:srgbClr>
        </a:solidFill>
        <a:ln w="6350" cap="flat" cmpd="sng" algn="ctr">
          <a:solidFill>
            <a:srgbClr val="4472C4">
              <a:alpha val="90000"/>
              <a:tint val="40000"/>
              <a:hueOff val="0"/>
              <a:satOff val="0"/>
              <a:lumOff val="0"/>
              <a:alphaOff val="0"/>
            </a:srgbClr>
          </a:solidFill>
          <a:prstDash val="solid"/>
          <a:miter lim="800000"/>
        </a:ln>
        <a:effectLst/>
      </dgm:spPr>
    </dgm:pt>
    <dgm:pt modelId="{8CF68D65-5A45-4635-97F2-87CEAFA43801}" type="pres">
      <dgm:prSet presAssocID="{B0016ABC-5E03-489F-8019-CCBD7DCC2BDC}" presName="childTextHidden" presStyleLbl="bgAccFollowNode1" presStyleIdx="1" presStyleCnt="3"/>
      <dgm:spPr/>
    </dgm:pt>
    <dgm:pt modelId="{18A3C96B-DFB6-45F2-901F-AD65E84CD969}" type="pres">
      <dgm:prSet presAssocID="{B0016ABC-5E03-489F-8019-CCBD7DCC2BDC}" presName="parentText" presStyleLbl="node1" presStyleIdx="1" presStyleCnt="3" custScaleX="285862" custScaleY="169473" custLinFactNeighborX="31485" custLinFactNeighborY="2059">
        <dgm:presLayoutVars>
          <dgm:chMax val="1"/>
          <dgm:bulletEnabled val="1"/>
        </dgm:presLayoutVars>
      </dgm:prSet>
      <dgm:spPr>
        <a:prstGeom prst="ellipse">
          <a:avLst/>
        </a:prstGeom>
      </dgm:spPr>
    </dgm:pt>
    <dgm:pt modelId="{C2797505-9765-49A6-B7EC-6EB93E293219}" type="pres">
      <dgm:prSet presAssocID="{B0016ABC-5E03-489F-8019-CCBD7DCC2BDC}" presName="aSpace" presStyleCnt="0"/>
      <dgm:spPr/>
    </dgm:pt>
    <dgm:pt modelId="{5CB7F173-1400-4D23-8E43-63E6DE558D10}" type="pres">
      <dgm:prSet presAssocID="{A3E374FE-2B89-49BB-A100-03F16BF7283A}" presName="compNode" presStyleCnt="0"/>
      <dgm:spPr/>
    </dgm:pt>
    <dgm:pt modelId="{DFBE8F78-1560-441B-B366-E27035BAD674}" type="pres">
      <dgm:prSet presAssocID="{A3E374FE-2B89-49BB-A100-03F16BF7283A}" presName="noGeometry" presStyleCnt="0"/>
      <dgm:spPr/>
    </dgm:pt>
    <dgm:pt modelId="{261BFFF5-B10B-412A-8052-5794B6BE0541}" type="pres">
      <dgm:prSet presAssocID="{A3E374FE-2B89-49BB-A100-03F16BF7283A}" presName="childTextVisible" presStyleLbl="bgAccFollowNode1" presStyleIdx="2" presStyleCnt="3" custScaleX="83656" custScaleY="74070" custLinFactX="-8020" custLinFactNeighborX="-100000" custLinFactNeighborY="-420">
        <dgm:presLayoutVars>
          <dgm:bulletEnabled val="1"/>
        </dgm:presLayoutVars>
      </dgm:prSet>
      <dgm:spPr>
        <a:xfrm>
          <a:off x="3636125" y="592987"/>
          <a:ext cx="912676" cy="706376"/>
        </a:xfrm>
        <a:prstGeom prst="leftArrow">
          <a:avLst/>
        </a:prstGeom>
        <a:solidFill>
          <a:srgbClr val="4472C4">
            <a:alpha val="90000"/>
            <a:tint val="40000"/>
            <a:hueOff val="0"/>
            <a:satOff val="0"/>
            <a:lumOff val="0"/>
            <a:alphaOff val="0"/>
          </a:srgbClr>
        </a:solidFill>
        <a:ln w="6350" cap="flat" cmpd="sng" algn="ctr">
          <a:solidFill>
            <a:srgbClr val="4472C4">
              <a:alpha val="90000"/>
              <a:tint val="40000"/>
              <a:hueOff val="0"/>
              <a:satOff val="0"/>
              <a:lumOff val="0"/>
              <a:alphaOff val="0"/>
            </a:srgbClr>
          </a:solidFill>
          <a:prstDash val="solid"/>
          <a:miter lim="800000"/>
        </a:ln>
        <a:effectLst/>
      </dgm:spPr>
    </dgm:pt>
    <dgm:pt modelId="{73E20495-30BB-4361-ABAA-0FC1D7E3D6F5}" type="pres">
      <dgm:prSet presAssocID="{A3E374FE-2B89-49BB-A100-03F16BF7283A}" presName="childTextHidden" presStyleLbl="bgAccFollowNode1" presStyleIdx="2" presStyleCnt="3"/>
      <dgm:spPr/>
    </dgm:pt>
    <dgm:pt modelId="{4C1E3141-270A-47EE-A203-22F0E5FCF81E}" type="pres">
      <dgm:prSet presAssocID="{A3E374FE-2B89-49BB-A100-03F16BF7283A}" presName="parentText" presStyleLbl="node1" presStyleIdx="2" presStyleCnt="3" custScaleX="278145" custScaleY="173466" custLinFactNeighborX="93450" custLinFactNeighborY="4177">
        <dgm:presLayoutVars>
          <dgm:chMax val="1"/>
          <dgm:bulletEnabled val="1"/>
        </dgm:presLayoutVars>
      </dgm:prSet>
      <dgm:spPr>
        <a:prstGeom prst="ellipse">
          <a:avLst/>
        </a:prstGeom>
      </dgm:spPr>
    </dgm:pt>
  </dgm:ptLst>
  <dgm:cxnLst>
    <dgm:cxn modelId="{A1B52009-0FBB-472B-9E8E-910E53AABAC9}" srcId="{16A8B8B6-A8B3-49B6-B5EC-59C12C91BF0E}" destId="{B0016ABC-5E03-489F-8019-CCBD7DCC2BDC}" srcOrd="1" destOrd="0" parTransId="{D5642EE3-37DB-4E1B-9DFD-C6A531A3DE24}" sibTransId="{B442FF89-7CF5-480F-9D18-1CD28F05C840}"/>
    <dgm:cxn modelId="{1D688028-4006-42CF-91AC-755138C90F69}" srcId="{16A8B8B6-A8B3-49B6-B5EC-59C12C91BF0E}" destId="{A3E374FE-2B89-49BB-A100-03F16BF7283A}" srcOrd="2" destOrd="0" parTransId="{1390B1AF-DAED-4D64-BE53-66C0CD595EAF}" sibTransId="{5E0F5264-6313-4763-A68E-8DC95C8E5B4A}"/>
    <dgm:cxn modelId="{D8342C35-F4B9-45F6-B5EB-1BA51D74CF97}" type="presOf" srcId="{A3E374FE-2B89-49BB-A100-03F16BF7283A}" destId="{4C1E3141-270A-47EE-A203-22F0E5FCF81E}" srcOrd="0" destOrd="0" presId="urn:microsoft.com/office/officeart/2005/8/layout/hProcess6"/>
    <dgm:cxn modelId="{10494F4A-1494-4C25-9482-AB46D4B1CEFD}" type="presOf" srcId="{B0016ABC-5E03-489F-8019-CCBD7DCC2BDC}" destId="{18A3C96B-DFB6-45F2-901F-AD65E84CD969}" srcOrd="0" destOrd="0" presId="urn:microsoft.com/office/officeart/2005/8/layout/hProcess6"/>
    <dgm:cxn modelId="{69AFF9A4-108E-4CDA-9305-3918B25EC4F3}" srcId="{16A8B8B6-A8B3-49B6-B5EC-59C12C91BF0E}" destId="{0D591581-7BCF-4083-ABD5-9D66258CDBD4}" srcOrd="0" destOrd="0" parTransId="{ABA044A4-4A04-4970-9FF6-56C6BDFA6132}" sibTransId="{4AD6C1B3-2D88-4B66-9E35-39E61ABEE0BD}"/>
    <dgm:cxn modelId="{9410E6B7-5E1A-4483-B9B5-8A3E252F50F6}" type="presOf" srcId="{0D591581-7BCF-4083-ABD5-9D66258CDBD4}" destId="{E4AB0919-07E3-4795-A726-4359F281568C}" srcOrd="0" destOrd="0" presId="urn:microsoft.com/office/officeart/2005/8/layout/hProcess6"/>
    <dgm:cxn modelId="{24BE08E0-58F5-40A2-8138-D0B2AE330B42}" type="presOf" srcId="{16A8B8B6-A8B3-49B6-B5EC-59C12C91BF0E}" destId="{F645EEFB-4100-424B-96C5-40783E264C9F}" srcOrd="0" destOrd="0" presId="urn:microsoft.com/office/officeart/2005/8/layout/hProcess6"/>
    <dgm:cxn modelId="{740726AE-2123-4E46-B2B7-BE98AC6E6616}" type="presParOf" srcId="{F645EEFB-4100-424B-96C5-40783E264C9F}" destId="{56784BAE-8DC5-4DEC-AC3F-3AE71DEAD4D4}" srcOrd="0" destOrd="0" presId="urn:microsoft.com/office/officeart/2005/8/layout/hProcess6"/>
    <dgm:cxn modelId="{D9549831-C25D-4D6C-98B1-3CDEDE0D0002}" type="presParOf" srcId="{56784BAE-8DC5-4DEC-AC3F-3AE71DEAD4D4}" destId="{F752E1BE-6AC5-4D49-9502-63D4F3BEF87E}" srcOrd="0" destOrd="0" presId="urn:microsoft.com/office/officeart/2005/8/layout/hProcess6"/>
    <dgm:cxn modelId="{DAEBC6BE-9754-4DAE-BBED-4F636278622F}" type="presParOf" srcId="{56784BAE-8DC5-4DEC-AC3F-3AE71DEAD4D4}" destId="{9810126C-CFE3-4DCD-91EA-499201C180D9}" srcOrd="1" destOrd="0" presId="urn:microsoft.com/office/officeart/2005/8/layout/hProcess6"/>
    <dgm:cxn modelId="{29639713-E7F6-49C8-A73C-1BCEF952280B}" type="presParOf" srcId="{56784BAE-8DC5-4DEC-AC3F-3AE71DEAD4D4}" destId="{8B594A7D-DF9A-4694-B386-4F62F17119B9}" srcOrd="2" destOrd="0" presId="urn:microsoft.com/office/officeart/2005/8/layout/hProcess6"/>
    <dgm:cxn modelId="{099F1ED4-5411-4267-A729-763EFE7C1CE9}" type="presParOf" srcId="{56784BAE-8DC5-4DEC-AC3F-3AE71DEAD4D4}" destId="{E4AB0919-07E3-4795-A726-4359F281568C}" srcOrd="3" destOrd="0" presId="urn:microsoft.com/office/officeart/2005/8/layout/hProcess6"/>
    <dgm:cxn modelId="{40812BEB-C863-47B4-B04E-0A1E23DBF3A9}" type="presParOf" srcId="{F645EEFB-4100-424B-96C5-40783E264C9F}" destId="{3FF409FE-C938-492C-B0A8-F4804E6DDEC0}" srcOrd="1" destOrd="0" presId="urn:microsoft.com/office/officeart/2005/8/layout/hProcess6"/>
    <dgm:cxn modelId="{DDD1409C-D2E3-47DC-9D30-05FE445C2671}" type="presParOf" srcId="{F645EEFB-4100-424B-96C5-40783E264C9F}" destId="{2ED0FFE1-D2E8-454F-9B58-E30E6F08967D}" srcOrd="2" destOrd="0" presId="urn:microsoft.com/office/officeart/2005/8/layout/hProcess6"/>
    <dgm:cxn modelId="{FB1696E4-61F5-412D-B77F-CFDADF147067}" type="presParOf" srcId="{2ED0FFE1-D2E8-454F-9B58-E30E6F08967D}" destId="{8F986723-F3E0-4FB7-BA54-5AC9E2758404}" srcOrd="0" destOrd="0" presId="urn:microsoft.com/office/officeart/2005/8/layout/hProcess6"/>
    <dgm:cxn modelId="{95F71235-09A4-454D-A37A-24A64EC8554F}" type="presParOf" srcId="{2ED0FFE1-D2E8-454F-9B58-E30E6F08967D}" destId="{E5BE2E94-9C9B-4437-B9F0-BB49CD2BF4FA}" srcOrd="1" destOrd="0" presId="urn:microsoft.com/office/officeart/2005/8/layout/hProcess6"/>
    <dgm:cxn modelId="{C92C2C32-FF0F-4A09-91F2-FDF75BE9E55B}" type="presParOf" srcId="{2ED0FFE1-D2E8-454F-9B58-E30E6F08967D}" destId="{8CF68D65-5A45-4635-97F2-87CEAFA43801}" srcOrd="2" destOrd="0" presId="urn:microsoft.com/office/officeart/2005/8/layout/hProcess6"/>
    <dgm:cxn modelId="{2B42144F-F3CC-4BD4-A0C4-E07E54A39863}" type="presParOf" srcId="{2ED0FFE1-D2E8-454F-9B58-E30E6F08967D}" destId="{18A3C96B-DFB6-45F2-901F-AD65E84CD969}" srcOrd="3" destOrd="0" presId="urn:microsoft.com/office/officeart/2005/8/layout/hProcess6"/>
    <dgm:cxn modelId="{1461361B-A0D8-484D-9512-0EADFFEE1985}" type="presParOf" srcId="{F645EEFB-4100-424B-96C5-40783E264C9F}" destId="{C2797505-9765-49A6-B7EC-6EB93E293219}" srcOrd="3" destOrd="0" presId="urn:microsoft.com/office/officeart/2005/8/layout/hProcess6"/>
    <dgm:cxn modelId="{CA084178-05AF-4CAE-AC8C-2BB013C29E96}" type="presParOf" srcId="{F645EEFB-4100-424B-96C5-40783E264C9F}" destId="{5CB7F173-1400-4D23-8E43-63E6DE558D10}" srcOrd="4" destOrd="0" presId="urn:microsoft.com/office/officeart/2005/8/layout/hProcess6"/>
    <dgm:cxn modelId="{80667E59-E986-434A-AEBA-D9A87CCE7D73}" type="presParOf" srcId="{5CB7F173-1400-4D23-8E43-63E6DE558D10}" destId="{DFBE8F78-1560-441B-B366-E27035BAD674}" srcOrd="0" destOrd="0" presId="urn:microsoft.com/office/officeart/2005/8/layout/hProcess6"/>
    <dgm:cxn modelId="{58436C95-66D2-4C9D-B180-E156C179E481}" type="presParOf" srcId="{5CB7F173-1400-4D23-8E43-63E6DE558D10}" destId="{261BFFF5-B10B-412A-8052-5794B6BE0541}" srcOrd="1" destOrd="0" presId="urn:microsoft.com/office/officeart/2005/8/layout/hProcess6"/>
    <dgm:cxn modelId="{D41371B5-2BBC-47B5-9EE2-5CA76531C5EF}" type="presParOf" srcId="{5CB7F173-1400-4D23-8E43-63E6DE558D10}" destId="{73E20495-30BB-4361-ABAA-0FC1D7E3D6F5}" srcOrd="2" destOrd="0" presId="urn:microsoft.com/office/officeart/2005/8/layout/hProcess6"/>
    <dgm:cxn modelId="{4C678AE1-F156-4273-8506-30993445C648}" type="presParOf" srcId="{5CB7F173-1400-4D23-8E43-63E6DE558D10}" destId="{4C1E3141-270A-47EE-A203-22F0E5FCF81E}" srcOrd="3" destOrd="0" presId="urn:microsoft.com/office/officeart/2005/8/layout/hProcess6"/>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4043535-0FA5-47A3-A9AA-B851A3BDE252}" type="doc">
      <dgm:prSet loTypeId="urn:microsoft.com/office/officeart/2005/8/layout/venn1" loCatId="relationship" qsTypeId="urn:microsoft.com/office/officeart/2005/8/quickstyle/simple1" qsCatId="simple" csTypeId="urn:microsoft.com/office/officeart/2005/8/colors/accent1_2" csCatId="accent1" phldr="1"/>
      <dgm:spPr/>
      <dgm:t>
        <a:bodyPr/>
        <a:lstStyle/>
        <a:p>
          <a:endParaRPr lang="ru-RU"/>
        </a:p>
      </dgm:t>
    </dgm:pt>
    <dgm:pt modelId="{DE472CF8-BA4C-426B-930D-F3A9F360739A}">
      <dgm:prSet phldrT="[Текст]" custT="1"/>
      <dgm:spPr>
        <a:xfrm>
          <a:off x="817267" y="74746"/>
          <a:ext cx="1129388" cy="1886768"/>
        </a:xfrm>
        <a:noFill/>
        <a:ln w="12700" cap="flat" cmpd="sng" algn="ctr">
          <a:solidFill>
            <a:sysClr val="windowText" lastClr="000000"/>
          </a:solidFill>
          <a:prstDash val="solid"/>
          <a:miter lim="800000"/>
        </a:ln>
        <a:effectLst/>
      </dgm:spPr>
      <dgm:t>
        <a:bodyPr/>
        <a:lstStyle/>
        <a:p>
          <a:pPr>
            <a:buNone/>
          </a:pPr>
          <a:r>
            <a:rPr lang="kk-KZ" sz="1400" b="1">
              <a:latin typeface="Times New Roman" panose="02020603050405020304" pitchFamily="18" charset="0"/>
              <a:ea typeface="+mn-ea"/>
              <a:cs typeface="Times New Roman" panose="02020603050405020304" pitchFamily="18" charset="0"/>
            </a:rPr>
            <a:t>Медиа</a:t>
          </a:r>
        </a:p>
        <a:p>
          <a:pPr>
            <a:buNone/>
          </a:pPr>
          <a:r>
            <a:rPr lang="kk-KZ" sz="1400" b="1">
              <a:latin typeface="Times New Roman" panose="02020603050405020304" pitchFamily="18" charset="0"/>
              <a:ea typeface="+mn-ea"/>
              <a:cs typeface="Times New Roman" panose="02020603050405020304" pitchFamily="18" charset="0"/>
            </a:rPr>
            <a:t>дискурс </a:t>
          </a:r>
          <a:r>
            <a:rPr lang="en-US" sz="1400" b="1">
              <a:latin typeface="Times New Roman" panose="02020603050405020304" pitchFamily="18" charset="0"/>
              <a:ea typeface="+mn-ea"/>
              <a:cs typeface="Times New Roman" panose="02020603050405020304" pitchFamily="18" charset="0"/>
            </a:rPr>
            <a:t>NYT</a:t>
          </a:r>
          <a:r>
            <a:rPr lang="kk-KZ" sz="14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p>
      </dgm:t>
    </dgm:pt>
    <dgm:pt modelId="{233A0B39-FC94-4653-B5C5-E1F139D7914A}" type="parTrans" cxnId="{801D14A8-26C7-4843-9204-34BBB84D7F63}">
      <dgm:prSet/>
      <dgm:spPr/>
      <dgm:t>
        <a:bodyPr/>
        <a:lstStyle/>
        <a:p>
          <a:endParaRPr lang="ru-RU"/>
        </a:p>
      </dgm:t>
    </dgm:pt>
    <dgm:pt modelId="{C1367F24-EDE2-4F6F-87E7-6C5811E49AA3}" type="sibTrans" cxnId="{801D14A8-26C7-4843-9204-34BBB84D7F63}">
      <dgm:prSet/>
      <dgm:spPr/>
      <dgm:t>
        <a:bodyPr/>
        <a:lstStyle/>
        <a:p>
          <a:endParaRPr lang="ru-RU"/>
        </a:p>
      </dgm:t>
    </dgm:pt>
    <dgm:pt modelId="{75009AFD-8604-4B14-A90D-03C43D5EEAE0}">
      <dgm:prSet phldrT="[Текст]" custT="1"/>
      <dgm:spPr>
        <a:xfrm>
          <a:off x="0" y="59040"/>
          <a:ext cx="1150864" cy="1845696"/>
        </a:xfrm>
        <a:solidFill>
          <a:sysClr val="window" lastClr="FFFFFF">
            <a:alpha val="50000"/>
          </a:sysClr>
        </a:solidFill>
        <a:ln w="12700" cap="flat" cmpd="sng" algn="ctr">
          <a:solidFill>
            <a:sysClr val="windowText" lastClr="000000"/>
          </a:solidFill>
          <a:prstDash val="solid"/>
          <a:miter lim="800000"/>
        </a:ln>
        <a:effectLst/>
      </dgm:spPr>
      <dgm:t>
        <a:bodyPr/>
        <a:lstStyle/>
        <a:p>
          <a:pPr>
            <a:buNone/>
          </a:pPr>
          <a:r>
            <a:rPr lang="kk-KZ" sz="1400" b="1" i="0">
              <a:latin typeface="Times New Roman" panose="02020603050405020304" pitchFamily="18" charset="0"/>
              <a:ea typeface="+mn-ea"/>
              <a:cs typeface="Times New Roman" panose="02020603050405020304" pitchFamily="18" charset="0"/>
            </a:rPr>
            <a:t>Либеральный </a:t>
          </a:r>
          <a:endParaRPr lang="ru-RU" sz="1400" b="1"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EAFB061-7B99-4EC1-B4BB-A777F7357DDD}" type="parTrans" cxnId="{8F03A005-F95E-4F4C-BF21-4E5EDC39486C}">
      <dgm:prSet/>
      <dgm:spPr/>
      <dgm:t>
        <a:bodyPr/>
        <a:lstStyle/>
        <a:p>
          <a:endParaRPr lang="ru-RU"/>
        </a:p>
      </dgm:t>
    </dgm:pt>
    <dgm:pt modelId="{29B2528F-B1EF-42BD-B9EB-D176A9266C4F}" type="sibTrans" cxnId="{8F03A005-F95E-4F4C-BF21-4E5EDC39486C}">
      <dgm:prSet/>
      <dgm:spPr/>
      <dgm:t>
        <a:bodyPr/>
        <a:lstStyle/>
        <a:p>
          <a:endParaRPr lang="ru-RU"/>
        </a:p>
      </dgm:t>
    </dgm:pt>
    <dgm:pt modelId="{C114EBDF-CF2B-4423-97D1-3A6B5891C3FE}" type="pres">
      <dgm:prSet presAssocID="{54043535-0FA5-47A3-A9AA-B851A3BDE252}" presName="compositeShape" presStyleCnt="0">
        <dgm:presLayoutVars>
          <dgm:chMax val="7"/>
          <dgm:dir/>
          <dgm:resizeHandles val="exact"/>
        </dgm:presLayoutVars>
      </dgm:prSet>
      <dgm:spPr/>
    </dgm:pt>
    <dgm:pt modelId="{B8E085A2-A55E-4BA7-9333-ECED01A56493}" type="pres">
      <dgm:prSet presAssocID="{DE472CF8-BA4C-426B-930D-F3A9F360739A}" presName="circ1" presStyleLbl="vennNode1" presStyleIdx="0" presStyleCnt="2" custScaleX="78087" custScaleY="122459" custLinFactNeighborX="-6006" custLinFactNeighborY="51345"/>
      <dgm:spPr>
        <a:prstGeom prst="ellipse">
          <a:avLst/>
        </a:prstGeom>
      </dgm:spPr>
    </dgm:pt>
    <dgm:pt modelId="{52378FD3-70BD-4C21-8932-3AD28696E9CB}" type="pres">
      <dgm:prSet presAssocID="{DE472CF8-BA4C-426B-930D-F3A9F360739A}" presName="circ1Tx" presStyleLbl="revTx" presStyleIdx="0" presStyleCnt="0">
        <dgm:presLayoutVars>
          <dgm:chMax val="0"/>
          <dgm:chPref val="0"/>
          <dgm:bulletEnabled val="1"/>
        </dgm:presLayoutVars>
      </dgm:prSet>
      <dgm:spPr/>
    </dgm:pt>
    <dgm:pt modelId="{DEE18B84-1F1A-4126-BD74-79B2B3E0BEA8}" type="pres">
      <dgm:prSet presAssocID="{75009AFD-8604-4B14-A90D-03C43D5EEAE0}" presName="circ2" presStyleLbl="vennNode1" presStyleIdx="1" presStyleCnt="2" custScaleX="75865" custScaleY="122459" custLinFactNeighborX="-13677"/>
      <dgm:spPr>
        <a:prstGeom prst="ellipse">
          <a:avLst/>
        </a:prstGeom>
      </dgm:spPr>
    </dgm:pt>
    <dgm:pt modelId="{42EC50F3-5EA7-42FB-818E-4D381162046D}" type="pres">
      <dgm:prSet presAssocID="{75009AFD-8604-4B14-A90D-03C43D5EEAE0}" presName="circ2Tx" presStyleLbl="revTx" presStyleIdx="0" presStyleCnt="0">
        <dgm:presLayoutVars>
          <dgm:chMax val="0"/>
          <dgm:chPref val="0"/>
          <dgm:bulletEnabled val="1"/>
        </dgm:presLayoutVars>
      </dgm:prSet>
      <dgm:spPr/>
    </dgm:pt>
  </dgm:ptLst>
  <dgm:cxnLst>
    <dgm:cxn modelId="{8F03A005-F95E-4F4C-BF21-4E5EDC39486C}" srcId="{54043535-0FA5-47A3-A9AA-B851A3BDE252}" destId="{75009AFD-8604-4B14-A90D-03C43D5EEAE0}" srcOrd="1" destOrd="0" parTransId="{FEAFB061-7B99-4EC1-B4BB-A777F7357DDD}" sibTransId="{29B2528F-B1EF-42BD-B9EB-D176A9266C4F}"/>
    <dgm:cxn modelId="{F5453D5F-E368-4251-8559-B4A484320766}" type="presOf" srcId="{DE472CF8-BA4C-426B-930D-F3A9F360739A}" destId="{B8E085A2-A55E-4BA7-9333-ECED01A56493}" srcOrd="0" destOrd="0" presId="urn:microsoft.com/office/officeart/2005/8/layout/venn1"/>
    <dgm:cxn modelId="{B1D14466-17FA-484E-9D35-D382F89F45B5}" type="presOf" srcId="{54043535-0FA5-47A3-A9AA-B851A3BDE252}" destId="{C114EBDF-CF2B-4423-97D1-3A6B5891C3FE}" srcOrd="0" destOrd="0" presId="urn:microsoft.com/office/officeart/2005/8/layout/venn1"/>
    <dgm:cxn modelId="{6265E99A-91C2-43D9-986F-E7B5F9C4563B}" type="presOf" srcId="{DE472CF8-BA4C-426B-930D-F3A9F360739A}" destId="{52378FD3-70BD-4C21-8932-3AD28696E9CB}" srcOrd="1" destOrd="0" presId="urn:microsoft.com/office/officeart/2005/8/layout/venn1"/>
    <dgm:cxn modelId="{801D14A8-26C7-4843-9204-34BBB84D7F63}" srcId="{54043535-0FA5-47A3-A9AA-B851A3BDE252}" destId="{DE472CF8-BA4C-426B-930D-F3A9F360739A}" srcOrd="0" destOrd="0" parTransId="{233A0B39-FC94-4653-B5C5-E1F139D7914A}" sibTransId="{C1367F24-EDE2-4F6F-87E7-6C5811E49AA3}"/>
    <dgm:cxn modelId="{A4E0F2B0-3131-4C49-8DE4-7D3C679D95B9}" type="presOf" srcId="{75009AFD-8604-4B14-A90D-03C43D5EEAE0}" destId="{DEE18B84-1F1A-4126-BD74-79B2B3E0BEA8}" srcOrd="0" destOrd="0" presId="urn:microsoft.com/office/officeart/2005/8/layout/venn1"/>
    <dgm:cxn modelId="{6090F7FF-B13F-4B2E-A1ED-522A7814E774}" type="presOf" srcId="{75009AFD-8604-4B14-A90D-03C43D5EEAE0}" destId="{42EC50F3-5EA7-42FB-818E-4D381162046D}" srcOrd="1" destOrd="0" presId="urn:microsoft.com/office/officeart/2005/8/layout/venn1"/>
    <dgm:cxn modelId="{8C59AF19-537F-4EC5-9CB0-17FC5104B6CC}" type="presParOf" srcId="{C114EBDF-CF2B-4423-97D1-3A6B5891C3FE}" destId="{B8E085A2-A55E-4BA7-9333-ECED01A56493}" srcOrd="0" destOrd="0" presId="urn:microsoft.com/office/officeart/2005/8/layout/venn1"/>
    <dgm:cxn modelId="{2BF39ACD-7FB1-48A6-B0AA-8D544CF1F6BD}" type="presParOf" srcId="{C114EBDF-CF2B-4423-97D1-3A6B5891C3FE}" destId="{52378FD3-70BD-4C21-8932-3AD28696E9CB}" srcOrd="1" destOrd="0" presId="urn:microsoft.com/office/officeart/2005/8/layout/venn1"/>
    <dgm:cxn modelId="{E1A526B8-AF6A-4104-8C11-02B387DB80CD}" type="presParOf" srcId="{C114EBDF-CF2B-4423-97D1-3A6B5891C3FE}" destId="{DEE18B84-1F1A-4126-BD74-79B2B3E0BEA8}" srcOrd="2" destOrd="0" presId="urn:microsoft.com/office/officeart/2005/8/layout/venn1"/>
    <dgm:cxn modelId="{2A91CC1E-CA51-4F76-A28F-40E9DA3300D4}" type="presParOf" srcId="{C114EBDF-CF2B-4423-97D1-3A6B5891C3FE}" destId="{42EC50F3-5EA7-42FB-818E-4D381162046D}" srcOrd="3" destOrd="0" presId="urn:microsoft.com/office/officeart/2005/8/layout/venn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4043535-0FA5-47A3-A9AA-B851A3BDE252}" type="doc">
      <dgm:prSet loTypeId="urn:microsoft.com/office/officeart/2005/8/layout/venn1" loCatId="relationship" qsTypeId="urn:microsoft.com/office/officeart/2005/8/quickstyle/simple1" qsCatId="simple" csTypeId="urn:microsoft.com/office/officeart/2005/8/colors/accent1_2" csCatId="accent1" phldr="1"/>
      <dgm:spPr/>
      <dgm:t>
        <a:bodyPr/>
        <a:lstStyle/>
        <a:p>
          <a:endParaRPr lang="ru-RU"/>
        </a:p>
      </dgm:t>
    </dgm:pt>
    <dgm:pt modelId="{DE472CF8-BA4C-426B-930D-F3A9F360739A}">
      <dgm:prSet phldrT="[Текст]" custT="1"/>
      <dgm:spPr>
        <a:xfrm>
          <a:off x="417223" y="801847"/>
          <a:ext cx="1156277" cy="1156277"/>
        </a:xfrm>
        <a:noFill/>
        <a:ln>
          <a:solidFill>
            <a:schemeClr val="tx1"/>
          </a:solidFill>
        </a:ln>
      </dgm:spPr>
      <dgm:t>
        <a:bodyPr/>
        <a:lstStyle/>
        <a:p>
          <a:pPr>
            <a:buNone/>
          </a:pPr>
          <a:r>
            <a:rPr lang="kk-KZ" sz="1400" b="1">
              <a:latin typeface="Times New Roman" panose="02020603050405020304" pitchFamily="18" charset="0"/>
              <a:ea typeface="+mn-ea"/>
              <a:cs typeface="Times New Roman" panose="02020603050405020304" pitchFamily="18" charset="0"/>
            </a:rPr>
            <a:t>Медиа дискурс </a:t>
          </a:r>
        </a:p>
        <a:p>
          <a:pPr>
            <a:buNone/>
          </a:pPr>
          <a:r>
            <a:rPr lang="ru-RU" sz="1400" b="1">
              <a:latin typeface="Times New Roman" panose="02020603050405020304" pitchFamily="18" charset="0"/>
              <a:ea typeface="+mn-ea"/>
              <a:cs typeface="Times New Roman" panose="02020603050405020304" pitchFamily="18" charset="0"/>
            </a:rPr>
            <a:t>Жас Алаш </a:t>
          </a:r>
        </a:p>
      </dgm:t>
    </dgm:pt>
    <dgm:pt modelId="{233A0B39-FC94-4653-B5C5-E1F139D7914A}" type="parTrans" cxnId="{801D14A8-26C7-4843-9204-34BBB84D7F63}">
      <dgm:prSet/>
      <dgm:spPr/>
      <dgm:t>
        <a:bodyPr/>
        <a:lstStyle/>
        <a:p>
          <a:endParaRPr lang="ru-RU"/>
        </a:p>
      </dgm:t>
    </dgm:pt>
    <dgm:pt modelId="{C1367F24-EDE2-4F6F-87E7-6C5811E49AA3}" type="sibTrans" cxnId="{801D14A8-26C7-4843-9204-34BBB84D7F63}">
      <dgm:prSet/>
      <dgm:spPr/>
      <dgm:t>
        <a:bodyPr/>
        <a:lstStyle/>
        <a:p>
          <a:endParaRPr lang="ru-RU"/>
        </a:p>
      </dgm:t>
    </dgm:pt>
    <dgm:pt modelId="{1D403D06-F525-4F86-883D-8E100299CABB}">
      <dgm:prSet phldrT="[Текст]" custT="1"/>
      <dgm:spPr>
        <a:xfrm>
          <a:off x="834447" y="323853"/>
          <a:ext cx="1156277" cy="1785963"/>
        </a:xfrm>
        <a:noFill/>
        <a:ln>
          <a:solidFill>
            <a:schemeClr val="tx1"/>
          </a:solidFill>
        </a:ln>
      </dgm:spPr>
      <dgm:t>
        <a:bodyPr/>
        <a:lstStyle/>
        <a:p>
          <a:pPr>
            <a:buNone/>
          </a:pPr>
          <a:r>
            <a:rPr lang="kk-KZ" sz="1400" b="1" i="0">
              <a:latin typeface="Times New Roman" panose="02020603050405020304" pitchFamily="18" charset="0"/>
              <a:ea typeface="+mn-ea"/>
              <a:cs typeface="Times New Roman" panose="02020603050405020304" pitchFamily="18" charset="0"/>
            </a:rPr>
            <a:t>Национальный</a:t>
          </a:r>
          <a:r>
            <a:rPr lang="kk-KZ" sz="1400" i="0">
              <a:latin typeface="Times New Roman" panose="02020603050405020304" pitchFamily="18" charset="0"/>
              <a:ea typeface="+mn-ea"/>
              <a:cs typeface="Times New Roman" panose="02020603050405020304" pitchFamily="18" charset="0"/>
            </a:rPr>
            <a:t> </a:t>
          </a:r>
          <a:endParaRPr lang="ru-RU" sz="1400" i="0">
            <a:latin typeface="Times New Roman" panose="02020603050405020304" pitchFamily="18" charset="0"/>
            <a:ea typeface="+mn-ea"/>
            <a:cs typeface="Times New Roman" panose="02020603050405020304" pitchFamily="18" charset="0"/>
          </a:endParaRPr>
        </a:p>
      </dgm:t>
    </dgm:pt>
    <dgm:pt modelId="{8A9DED8A-F1FA-4498-A67D-6D36F8D1A3E3}" type="parTrans" cxnId="{B0FE25E0-A436-4E63-B4FC-7E570907A7D6}">
      <dgm:prSet/>
      <dgm:spPr/>
      <dgm:t>
        <a:bodyPr/>
        <a:lstStyle/>
        <a:p>
          <a:endParaRPr lang="ru-RU"/>
        </a:p>
      </dgm:t>
    </dgm:pt>
    <dgm:pt modelId="{37A41F13-19F7-4135-AF62-E4550A7FD229}" type="sibTrans" cxnId="{B0FE25E0-A436-4E63-B4FC-7E570907A7D6}">
      <dgm:prSet/>
      <dgm:spPr/>
      <dgm:t>
        <a:bodyPr/>
        <a:lstStyle/>
        <a:p>
          <a:endParaRPr lang="ru-RU"/>
        </a:p>
      </dgm:t>
    </dgm:pt>
    <dgm:pt modelId="{75009AFD-8604-4B14-A90D-03C43D5EEAE0}">
      <dgm:prSet phldrT="[Текст]" custT="1"/>
      <dgm:spPr>
        <a:xfrm>
          <a:off x="19055" y="0"/>
          <a:ext cx="1156277" cy="2420586"/>
        </a:xfrm>
        <a:solidFill>
          <a:schemeClr val="bg1">
            <a:alpha val="50000"/>
          </a:schemeClr>
        </a:solidFill>
        <a:ln>
          <a:solidFill>
            <a:schemeClr val="tx1"/>
          </a:solidFill>
        </a:ln>
      </dgm:spPr>
      <dgm:t>
        <a:bodyPr/>
        <a:lstStyle/>
        <a:p>
          <a:pPr>
            <a:buNone/>
          </a:pPr>
          <a:r>
            <a:rPr lang="kk-KZ" sz="1400" b="1" i="0">
              <a:latin typeface="Times New Roman" panose="02020603050405020304" pitchFamily="18" charset="0"/>
              <a:ea typeface="+mn-ea"/>
              <a:cs typeface="Times New Roman" panose="02020603050405020304" pitchFamily="18" charset="0"/>
            </a:rPr>
            <a:t>Либеральный</a:t>
          </a:r>
          <a:r>
            <a:rPr lang="kk-KZ" sz="1400" b="1" i="1">
              <a:latin typeface="Times New Roman" panose="02020603050405020304" pitchFamily="18" charset="0"/>
              <a:ea typeface="+mn-ea"/>
              <a:cs typeface="Times New Roman" panose="02020603050405020304" pitchFamily="18" charset="0"/>
            </a:rPr>
            <a:t> </a:t>
          </a:r>
          <a:endParaRPr lang="ru-RU" sz="1400" b="1" i="1">
            <a:latin typeface="Times New Roman" panose="02020603050405020304" pitchFamily="18" charset="0"/>
            <a:ea typeface="+mn-ea"/>
            <a:cs typeface="Times New Roman" panose="02020603050405020304" pitchFamily="18" charset="0"/>
          </a:endParaRPr>
        </a:p>
      </dgm:t>
    </dgm:pt>
    <dgm:pt modelId="{FEAFB061-7B99-4EC1-B4BB-A777F7357DDD}" type="parTrans" cxnId="{8F03A005-F95E-4F4C-BF21-4E5EDC39486C}">
      <dgm:prSet/>
      <dgm:spPr/>
      <dgm:t>
        <a:bodyPr/>
        <a:lstStyle/>
        <a:p>
          <a:endParaRPr lang="ru-RU"/>
        </a:p>
      </dgm:t>
    </dgm:pt>
    <dgm:pt modelId="{29B2528F-B1EF-42BD-B9EB-D176A9266C4F}" type="sibTrans" cxnId="{8F03A005-F95E-4F4C-BF21-4E5EDC39486C}">
      <dgm:prSet/>
      <dgm:spPr/>
      <dgm:t>
        <a:bodyPr/>
        <a:lstStyle/>
        <a:p>
          <a:endParaRPr lang="ru-RU"/>
        </a:p>
      </dgm:t>
    </dgm:pt>
    <dgm:pt modelId="{C114EBDF-CF2B-4423-97D1-3A6B5891C3FE}" type="pres">
      <dgm:prSet presAssocID="{54043535-0FA5-47A3-A9AA-B851A3BDE252}" presName="compositeShape" presStyleCnt="0">
        <dgm:presLayoutVars>
          <dgm:chMax val="7"/>
          <dgm:dir/>
          <dgm:resizeHandles val="exact"/>
        </dgm:presLayoutVars>
      </dgm:prSet>
      <dgm:spPr/>
    </dgm:pt>
    <dgm:pt modelId="{B8E085A2-A55E-4BA7-9333-ECED01A56493}" type="pres">
      <dgm:prSet presAssocID="{DE472CF8-BA4C-426B-930D-F3A9F360739A}" presName="circ1" presStyleLbl="vennNode1" presStyleIdx="0" presStyleCnt="3" custScaleX="99129" custScaleY="165606" custLinFactNeighborX="-6006" custLinFactNeighborY="51345"/>
      <dgm:spPr>
        <a:prstGeom prst="ellipse">
          <a:avLst/>
        </a:prstGeom>
      </dgm:spPr>
    </dgm:pt>
    <dgm:pt modelId="{52378FD3-70BD-4C21-8932-3AD28696E9CB}" type="pres">
      <dgm:prSet presAssocID="{DE472CF8-BA4C-426B-930D-F3A9F360739A}" presName="circ1Tx" presStyleLbl="revTx" presStyleIdx="0" presStyleCnt="0">
        <dgm:presLayoutVars>
          <dgm:chMax val="0"/>
          <dgm:chPref val="0"/>
          <dgm:bulletEnabled val="1"/>
        </dgm:presLayoutVars>
      </dgm:prSet>
      <dgm:spPr/>
    </dgm:pt>
    <dgm:pt modelId="{ABEDD4EE-DDCA-4553-8E26-C120B6F73711}" type="pres">
      <dgm:prSet presAssocID="{1D403D06-F525-4F86-883D-8E100299CABB}" presName="circ2" presStyleLbl="vennNode1" presStyleIdx="1" presStyleCnt="3" custScaleX="98433" custScaleY="167737" custLinFactNeighborX="28487" custLinFactNeighborY="-24601"/>
      <dgm:spPr>
        <a:prstGeom prst="ellipse">
          <a:avLst/>
        </a:prstGeom>
      </dgm:spPr>
    </dgm:pt>
    <dgm:pt modelId="{4F754292-9D3D-4A6F-B096-32264C6B8520}" type="pres">
      <dgm:prSet presAssocID="{1D403D06-F525-4F86-883D-8E100299CABB}" presName="circ2Tx" presStyleLbl="revTx" presStyleIdx="0" presStyleCnt="0">
        <dgm:presLayoutVars>
          <dgm:chMax val="0"/>
          <dgm:chPref val="0"/>
          <dgm:bulletEnabled val="1"/>
        </dgm:presLayoutVars>
      </dgm:prSet>
      <dgm:spPr/>
    </dgm:pt>
    <dgm:pt modelId="{E91AA136-B027-4E57-95B4-6036E608DAB7}" type="pres">
      <dgm:prSet presAssocID="{75009AFD-8604-4B14-A90D-03C43D5EEAE0}" presName="circ3" presStyleLbl="vennNode1" presStyleIdx="2" presStyleCnt="3" custScaleX="101014" custScaleY="162001" custLinFactNeighborX="-43395" custLinFactNeighborY="-30618"/>
      <dgm:spPr>
        <a:prstGeom prst="ellipse">
          <a:avLst/>
        </a:prstGeom>
      </dgm:spPr>
    </dgm:pt>
    <dgm:pt modelId="{47868968-A1B2-414C-913B-C15D75AD8D69}" type="pres">
      <dgm:prSet presAssocID="{75009AFD-8604-4B14-A90D-03C43D5EEAE0}" presName="circ3Tx" presStyleLbl="revTx" presStyleIdx="0" presStyleCnt="0">
        <dgm:presLayoutVars>
          <dgm:chMax val="0"/>
          <dgm:chPref val="0"/>
          <dgm:bulletEnabled val="1"/>
        </dgm:presLayoutVars>
      </dgm:prSet>
      <dgm:spPr/>
    </dgm:pt>
  </dgm:ptLst>
  <dgm:cxnLst>
    <dgm:cxn modelId="{570F3701-5204-4C72-946D-8EC483B3E228}" type="presOf" srcId="{75009AFD-8604-4B14-A90D-03C43D5EEAE0}" destId="{47868968-A1B2-414C-913B-C15D75AD8D69}" srcOrd="1" destOrd="0" presId="urn:microsoft.com/office/officeart/2005/8/layout/venn1"/>
    <dgm:cxn modelId="{8F03A005-F95E-4F4C-BF21-4E5EDC39486C}" srcId="{54043535-0FA5-47A3-A9AA-B851A3BDE252}" destId="{75009AFD-8604-4B14-A90D-03C43D5EEAE0}" srcOrd="2" destOrd="0" parTransId="{FEAFB061-7B99-4EC1-B4BB-A777F7357DDD}" sibTransId="{29B2528F-B1EF-42BD-B9EB-D176A9266C4F}"/>
    <dgm:cxn modelId="{E993F40F-33CA-4F7C-B6DA-E63CC0501287}" type="presOf" srcId="{1D403D06-F525-4F86-883D-8E100299CABB}" destId="{ABEDD4EE-DDCA-4553-8E26-C120B6F73711}" srcOrd="0" destOrd="0" presId="urn:microsoft.com/office/officeart/2005/8/layout/venn1"/>
    <dgm:cxn modelId="{EB1CE889-F9C8-414D-ADEC-D66E19D0A871}" type="presOf" srcId="{54043535-0FA5-47A3-A9AA-B851A3BDE252}" destId="{C114EBDF-CF2B-4423-97D1-3A6B5891C3FE}" srcOrd="0" destOrd="0" presId="urn:microsoft.com/office/officeart/2005/8/layout/venn1"/>
    <dgm:cxn modelId="{801D14A8-26C7-4843-9204-34BBB84D7F63}" srcId="{54043535-0FA5-47A3-A9AA-B851A3BDE252}" destId="{DE472CF8-BA4C-426B-930D-F3A9F360739A}" srcOrd="0" destOrd="0" parTransId="{233A0B39-FC94-4653-B5C5-E1F139D7914A}" sibTransId="{C1367F24-EDE2-4F6F-87E7-6C5811E49AA3}"/>
    <dgm:cxn modelId="{889679C7-00EA-42FC-B8F1-933DA4B6B2D2}" type="presOf" srcId="{DE472CF8-BA4C-426B-930D-F3A9F360739A}" destId="{52378FD3-70BD-4C21-8932-3AD28696E9CB}" srcOrd="1" destOrd="0" presId="urn:microsoft.com/office/officeart/2005/8/layout/venn1"/>
    <dgm:cxn modelId="{0D3B27D0-9764-43FE-BEF8-8AB269B1B497}" type="presOf" srcId="{1D403D06-F525-4F86-883D-8E100299CABB}" destId="{4F754292-9D3D-4A6F-B096-32264C6B8520}" srcOrd="1" destOrd="0" presId="urn:microsoft.com/office/officeart/2005/8/layout/venn1"/>
    <dgm:cxn modelId="{B0FE25E0-A436-4E63-B4FC-7E570907A7D6}" srcId="{54043535-0FA5-47A3-A9AA-B851A3BDE252}" destId="{1D403D06-F525-4F86-883D-8E100299CABB}" srcOrd="1" destOrd="0" parTransId="{8A9DED8A-F1FA-4498-A67D-6D36F8D1A3E3}" sibTransId="{37A41F13-19F7-4135-AF62-E4550A7FD229}"/>
    <dgm:cxn modelId="{FBEA06E7-B7BC-409E-9ABB-7B575CDFA266}" type="presOf" srcId="{75009AFD-8604-4B14-A90D-03C43D5EEAE0}" destId="{E91AA136-B027-4E57-95B4-6036E608DAB7}" srcOrd="0" destOrd="0" presId="urn:microsoft.com/office/officeart/2005/8/layout/venn1"/>
    <dgm:cxn modelId="{CBA477FF-8218-4C16-9F12-0AF7E8F91214}" type="presOf" srcId="{DE472CF8-BA4C-426B-930D-F3A9F360739A}" destId="{B8E085A2-A55E-4BA7-9333-ECED01A56493}" srcOrd="0" destOrd="0" presId="urn:microsoft.com/office/officeart/2005/8/layout/venn1"/>
    <dgm:cxn modelId="{EE591CC9-0896-4E80-860A-BBBA23BDBEDA}" type="presParOf" srcId="{C114EBDF-CF2B-4423-97D1-3A6B5891C3FE}" destId="{B8E085A2-A55E-4BA7-9333-ECED01A56493}" srcOrd="0" destOrd="0" presId="urn:microsoft.com/office/officeart/2005/8/layout/venn1"/>
    <dgm:cxn modelId="{C0A0AF69-5DAA-45B9-A422-6C3F9D45FC47}" type="presParOf" srcId="{C114EBDF-CF2B-4423-97D1-3A6B5891C3FE}" destId="{52378FD3-70BD-4C21-8932-3AD28696E9CB}" srcOrd="1" destOrd="0" presId="urn:microsoft.com/office/officeart/2005/8/layout/venn1"/>
    <dgm:cxn modelId="{80CA88CE-F65C-4811-95CB-C2FC1993E83E}" type="presParOf" srcId="{C114EBDF-CF2B-4423-97D1-3A6B5891C3FE}" destId="{ABEDD4EE-DDCA-4553-8E26-C120B6F73711}" srcOrd="2" destOrd="0" presId="urn:microsoft.com/office/officeart/2005/8/layout/venn1"/>
    <dgm:cxn modelId="{373F070B-63B7-41C5-97E3-D61D535412B0}" type="presParOf" srcId="{C114EBDF-CF2B-4423-97D1-3A6B5891C3FE}" destId="{4F754292-9D3D-4A6F-B096-32264C6B8520}" srcOrd="3" destOrd="0" presId="urn:microsoft.com/office/officeart/2005/8/layout/venn1"/>
    <dgm:cxn modelId="{E41634C8-ED35-4864-8138-98BC18B2B8AA}" type="presParOf" srcId="{C114EBDF-CF2B-4423-97D1-3A6B5891C3FE}" destId="{E91AA136-B027-4E57-95B4-6036E608DAB7}" srcOrd="4" destOrd="0" presId="urn:microsoft.com/office/officeart/2005/8/layout/venn1"/>
    <dgm:cxn modelId="{F5A49227-D646-4415-8D4A-BF5E87CF39CF}" type="presParOf" srcId="{C114EBDF-CF2B-4423-97D1-3A6B5891C3FE}" destId="{47868968-A1B2-414C-913B-C15D75AD8D69}" srcOrd="5" destOrd="0" presId="urn:microsoft.com/office/officeart/2005/8/layout/venn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4043535-0FA5-47A3-A9AA-B851A3BDE252}" type="doc">
      <dgm:prSet loTypeId="urn:microsoft.com/office/officeart/2005/8/layout/venn1" loCatId="relationship" qsTypeId="urn:microsoft.com/office/officeart/2005/8/quickstyle/simple1" qsCatId="simple" csTypeId="urn:microsoft.com/office/officeart/2005/8/colors/accent1_2" csCatId="accent1" phldr="1"/>
      <dgm:spPr/>
      <dgm:t>
        <a:bodyPr/>
        <a:lstStyle/>
        <a:p>
          <a:endParaRPr lang="ru-RU"/>
        </a:p>
      </dgm:t>
    </dgm:pt>
    <dgm:pt modelId="{DE472CF8-BA4C-426B-930D-F3A9F360739A}">
      <dgm:prSet phldrT="[Текст]" custT="1"/>
      <dgm:spPr>
        <a:xfrm>
          <a:off x="779167" y="74746"/>
          <a:ext cx="1129388" cy="1886768"/>
        </a:xfrm>
        <a:noFill/>
        <a:ln w="12700" cap="flat" cmpd="sng" algn="ctr">
          <a:solidFill>
            <a:sysClr val="windowText" lastClr="000000"/>
          </a:solidFill>
          <a:prstDash val="solid"/>
          <a:miter lim="800000"/>
        </a:ln>
        <a:effectLst/>
      </dgm:spPr>
      <dgm:t>
        <a:bodyPr/>
        <a:lstStyle/>
        <a:p>
          <a:pPr>
            <a:buNone/>
          </a:pPr>
          <a:r>
            <a:rPr lang="kk-KZ" sz="14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Медиа дискурс </a:t>
          </a:r>
        </a:p>
        <a:p>
          <a:pPr>
            <a:buNone/>
          </a:pPr>
          <a:r>
            <a:rPr lang="ru-RU" sz="14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Курсив </a:t>
          </a:r>
        </a:p>
      </dgm:t>
    </dgm:pt>
    <dgm:pt modelId="{233A0B39-FC94-4653-B5C5-E1F139D7914A}" type="parTrans" cxnId="{801D14A8-26C7-4843-9204-34BBB84D7F63}">
      <dgm:prSet/>
      <dgm:spPr/>
      <dgm:t>
        <a:bodyPr/>
        <a:lstStyle/>
        <a:p>
          <a:endParaRPr lang="ru-RU"/>
        </a:p>
      </dgm:t>
    </dgm:pt>
    <dgm:pt modelId="{C1367F24-EDE2-4F6F-87E7-6C5811E49AA3}" type="sibTrans" cxnId="{801D14A8-26C7-4843-9204-34BBB84D7F63}">
      <dgm:prSet/>
      <dgm:spPr/>
      <dgm:t>
        <a:bodyPr/>
        <a:lstStyle/>
        <a:p>
          <a:endParaRPr lang="ru-RU"/>
        </a:p>
      </dgm:t>
    </dgm:pt>
    <dgm:pt modelId="{1D403D06-F525-4F86-883D-8E100299CABB}">
      <dgm:prSet phldrT="[Текст]" custT="1"/>
      <dgm:spPr>
        <a:xfrm>
          <a:off x="1587216" y="94917"/>
          <a:ext cx="1121458" cy="1911047"/>
        </a:xfrm>
        <a:noFill/>
        <a:ln w="12700" cap="flat" cmpd="sng" algn="ctr">
          <a:solidFill>
            <a:sysClr val="windowText" lastClr="000000"/>
          </a:solidFill>
          <a:prstDash val="solid"/>
          <a:miter lim="800000"/>
        </a:ln>
        <a:effectLst/>
      </dgm:spPr>
      <dgm:t>
        <a:bodyPr/>
        <a:lstStyle/>
        <a:p>
          <a:pPr>
            <a:buNone/>
          </a:pPr>
          <a:r>
            <a:rPr lang="kk-KZ" sz="1400" b="1"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Евразийский </a:t>
          </a:r>
          <a:endParaRPr lang="ru-RU" sz="140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A9DED8A-F1FA-4498-A67D-6D36F8D1A3E3}" type="parTrans" cxnId="{B0FE25E0-A436-4E63-B4FC-7E570907A7D6}">
      <dgm:prSet/>
      <dgm:spPr/>
      <dgm:t>
        <a:bodyPr/>
        <a:lstStyle/>
        <a:p>
          <a:endParaRPr lang="ru-RU"/>
        </a:p>
      </dgm:t>
    </dgm:pt>
    <dgm:pt modelId="{37A41F13-19F7-4135-AF62-E4550A7FD229}" type="sibTrans" cxnId="{B0FE25E0-A436-4E63-B4FC-7E570907A7D6}">
      <dgm:prSet/>
      <dgm:spPr/>
      <dgm:t>
        <a:bodyPr/>
        <a:lstStyle/>
        <a:p>
          <a:endParaRPr lang="ru-RU"/>
        </a:p>
      </dgm:t>
    </dgm:pt>
    <dgm:pt modelId="{75009AFD-8604-4B14-A90D-03C43D5EEAE0}">
      <dgm:prSet phldrT="[Текст]" custT="1"/>
      <dgm:spPr>
        <a:xfrm>
          <a:off x="0" y="59040"/>
          <a:ext cx="1150864" cy="1845696"/>
        </a:xfrm>
        <a:solidFill>
          <a:sysClr val="window" lastClr="FFFFFF">
            <a:alpha val="50000"/>
          </a:sysClr>
        </a:solidFill>
        <a:ln w="12700" cap="flat" cmpd="sng" algn="ctr">
          <a:solidFill>
            <a:sysClr val="windowText" lastClr="000000"/>
          </a:solidFill>
          <a:prstDash val="solid"/>
          <a:miter lim="800000"/>
        </a:ln>
        <a:effectLst/>
      </dgm:spPr>
      <dgm:t>
        <a:bodyPr/>
        <a:lstStyle/>
        <a:p>
          <a:pPr>
            <a:buNone/>
          </a:pPr>
          <a:r>
            <a:rPr lang="kk-KZ" sz="1400" b="1"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Либеральный </a:t>
          </a:r>
          <a:endParaRPr lang="ru-RU" sz="1400" b="1"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EAFB061-7B99-4EC1-B4BB-A777F7357DDD}" type="parTrans" cxnId="{8F03A005-F95E-4F4C-BF21-4E5EDC39486C}">
      <dgm:prSet/>
      <dgm:spPr/>
      <dgm:t>
        <a:bodyPr/>
        <a:lstStyle/>
        <a:p>
          <a:endParaRPr lang="ru-RU"/>
        </a:p>
      </dgm:t>
    </dgm:pt>
    <dgm:pt modelId="{29B2528F-B1EF-42BD-B9EB-D176A9266C4F}" type="sibTrans" cxnId="{8F03A005-F95E-4F4C-BF21-4E5EDC39486C}">
      <dgm:prSet/>
      <dgm:spPr/>
      <dgm:t>
        <a:bodyPr/>
        <a:lstStyle/>
        <a:p>
          <a:endParaRPr lang="ru-RU"/>
        </a:p>
      </dgm:t>
    </dgm:pt>
    <dgm:pt modelId="{C114EBDF-CF2B-4423-97D1-3A6B5891C3FE}" type="pres">
      <dgm:prSet presAssocID="{54043535-0FA5-47A3-A9AA-B851A3BDE252}" presName="compositeShape" presStyleCnt="0">
        <dgm:presLayoutVars>
          <dgm:chMax val="7"/>
          <dgm:dir/>
          <dgm:resizeHandles val="exact"/>
        </dgm:presLayoutVars>
      </dgm:prSet>
      <dgm:spPr/>
    </dgm:pt>
    <dgm:pt modelId="{B8E085A2-A55E-4BA7-9333-ECED01A56493}" type="pres">
      <dgm:prSet presAssocID="{DE472CF8-BA4C-426B-930D-F3A9F360739A}" presName="circ1" presStyleLbl="vennNode1" presStyleIdx="0" presStyleCnt="3" custScaleX="99129" custScaleY="165606" custLinFactNeighborX="-6006" custLinFactNeighborY="51345"/>
      <dgm:spPr>
        <a:prstGeom prst="ellipse">
          <a:avLst/>
        </a:prstGeom>
      </dgm:spPr>
    </dgm:pt>
    <dgm:pt modelId="{52378FD3-70BD-4C21-8932-3AD28696E9CB}" type="pres">
      <dgm:prSet presAssocID="{DE472CF8-BA4C-426B-930D-F3A9F360739A}" presName="circ1Tx" presStyleLbl="revTx" presStyleIdx="0" presStyleCnt="0">
        <dgm:presLayoutVars>
          <dgm:chMax val="0"/>
          <dgm:chPref val="0"/>
          <dgm:bulletEnabled val="1"/>
        </dgm:presLayoutVars>
      </dgm:prSet>
      <dgm:spPr/>
    </dgm:pt>
    <dgm:pt modelId="{ABEDD4EE-DDCA-4553-8E26-C120B6F73711}" type="pres">
      <dgm:prSet presAssocID="{1D403D06-F525-4F86-883D-8E100299CABB}" presName="circ2" presStyleLbl="vennNode1" presStyleIdx="1" presStyleCnt="3" custScaleX="98433" custScaleY="167737" custLinFactNeighborX="28487" custLinFactNeighborY="-24601"/>
      <dgm:spPr>
        <a:prstGeom prst="ellipse">
          <a:avLst/>
        </a:prstGeom>
      </dgm:spPr>
    </dgm:pt>
    <dgm:pt modelId="{4F754292-9D3D-4A6F-B096-32264C6B8520}" type="pres">
      <dgm:prSet presAssocID="{1D403D06-F525-4F86-883D-8E100299CABB}" presName="circ2Tx" presStyleLbl="revTx" presStyleIdx="0" presStyleCnt="0">
        <dgm:presLayoutVars>
          <dgm:chMax val="0"/>
          <dgm:chPref val="0"/>
          <dgm:bulletEnabled val="1"/>
        </dgm:presLayoutVars>
      </dgm:prSet>
      <dgm:spPr/>
    </dgm:pt>
    <dgm:pt modelId="{E91AA136-B027-4E57-95B4-6036E608DAB7}" type="pres">
      <dgm:prSet presAssocID="{75009AFD-8604-4B14-A90D-03C43D5EEAE0}" presName="circ3" presStyleLbl="vennNode1" presStyleIdx="2" presStyleCnt="3" custScaleX="101014" custScaleY="162001" custLinFactNeighborX="-43395" custLinFactNeighborY="-30618"/>
      <dgm:spPr>
        <a:prstGeom prst="ellipse">
          <a:avLst/>
        </a:prstGeom>
      </dgm:spPr>
    </dgm:pt>
    <dgm:pt modelId="{47868968-A1B2-414C-913B-C15D75AD8D69}" type="pres">
      <dgm:prSet presAssocID="{75009AFD-8604-4B14-A90D-03C43D5EEAE0}" presName="circ3Tx" presStyleLbl="revTx" presStyleIdx="0" presStyleCnt="0">
        <dgm:presLayoutVars>
          <dgm:chMax val="0"/>
          <dgm:chPref val="0"/>
          <dgm:bulletEnabled val="1"/>
        </dgm:presLayoutVars>
      </dgm:prSet>
      <dgm:spPr/>
    </dgm:pt>
  </dgm:ptLst>
  <dgm:cxnLst>
    <dgm:cxn modelId="{8F03A005-F95E-4F4C-BF21-4E5EDC39486C}" srcId="{54043535-0FA5-47A3-A9AA-B851A3BDE252}" destId="{75009AFD-8604-4B14-A90D-03C43D5EEAE0}" srcOrd="2" destOrd="0" parTransId="{FEAFB061-7B99-4EC1-B4BB-A777F7357DDD}" sibTransId="{29B2528F-B1EF-42BD-B9EB-D176A9266C4F}"/>
    <dgm:cxn modelId="{FB21A20D-80B0-4D2A-9C75-5F9EAC95A48C}" type="presOf" srcId="{DE472CF8-BA4C-426B-930D-F3A9F360739A}" destId="{B8E085A2-A55E-4BA7-9333-ECED01A56493}" srcOrd="0" destOrd="0" presId="urn:microsoft.com/office/officeart/2005/8/layout/venn1"/>
    <dgm:cxn modelId="{81091155-7697-422D-937F-C91BC1407E25}" type="presOf" srcId="{75009AFD-8604-4B14-A90D-03C43D5EEAE0}" destId="{47868968-A1B2-414C-913B-C15D75AD8D69}" srcOrd="1" destOrd="0" presId="urn:microsoft.com/office/officeart/2005/8/layout/venn1"/>
    <dgm:cxn modelId="{4B0C10A1-6092-4E06-B5AE-816FFE86D0E7}" type="presOf" srcId="{54043535-0FA5-47A3-A9AA-B851A3BDE252}" destId="{C114EBDF-CF2B-4423-97D1-3A6B5891C3FE}" srcOrd="0" destOrd="0" presId="urn:microsoft.com/office/officeart/2005/8/layout/venn1"/>
    <dgm:cxn modelId="{801D14A8-26C7-4843-9204-34BBB84D7F63}" srcId="{54043535-0FA5-47A3-A9AA-B851A3BDE252}" destId="{DE472CF8-BA4C-426B-930D-F3A9F360739A}" srcOrd="0" destOrd="0" parTransId="{233A0B39-FC94-4653-B5C5-E1F139D7914A}" sibTransId="{C1367F24-EDE2-4F6F-87E7-6C5811E49AA3}"/>
    <dgm:cxn modelId="{5E46A4AF-CD19-4219-8E1B-6E84368E0A91}" type="presOf" srcId="{1D403D06-F525-4F86-883D-8E100299CABB}" destId="{4F754292-9D3D-4A6F-B096-32264C6B8520}" srcOrd="1" destOrd="0" presId="urn:microsoft.com/office/officeart/2005/8/layout/venn1"/>
    <dgm:cxn modelId="{8D652EB0-FCF8-4078-B069-190E638256F7}" type="presOf" srcId="{DE472CF8-BA4C-426B-930D-F3A9F360739A}" destId="{52378FD3-70BD-4C21-8932-3AD28696E9CB}" srcOrd="1" destOrd="0" presId="urn:microsoft.com/office/officeart/2005/8/layout/venn1"/>
    <dgm:cxn modelId="{564A2BB1-2684-48E3-8CFC-0D07D76180F5}" type="presOf" srcId="{75009AFD-8604-4B14-A90D-03C43D5EEAE0}" destId="{E91AA136-B027-4E57-95B4-6036E608DAB7}" srcOrd="0" destOrd="0" presId="urn:microsoft.com/office/officeart/2005/8/layout/venn1"/>
    <dgm:cxn modelId="{B0FE25E0-A436-4E63-B4FC-7E570907A7D6}" srcId="{54043535-0FA5-47A3-A9AA-B851A3BDE252}" destId="{1D403D06-F525-4F86-883D-8E100299CABB}" srcOrd="1" destOrd="0" parTransId="{8A9DED8A-F1FA-4498-A67D-6D36F8D1A3E3}" sibTransId="{37A41F13-19F7-4135-AF62-E4550A7FD229}"/>
    <dgm:cxn modelId="{0D0CF2EC-FF89-49C9-BBD4-5D6B4DDFD240}" type="presOf" srcId="{1D403D06-F525-4F86-883D-8E100299CABB}" destId="{ABEDD4EE-DDCA-4553-8E26-C120B6F73711}" srcOrd="0" destOrd="0" presId="urn:microsoft.com/office/officeart/2005/8/layout/venn1"/>
    <dgm:cxn modelId="{CA100523-7935-4154-96F2-62FF9A4A9076}" type="presParOf" srcId="{C114EBDF-CF2B-4423-97D1-3A6B5891C3FE}" destId="{B8E085A2-A55E-4BA7-9333-ECED01A56493}" srcOrd="0" destOrd="0" presId="urn:microsoft.com/office/officeart/2005/8/layout/venn1"/>
    <dgm:cxn modelId="{037249D5-BCDF-44A1-9DDE-505FE32F46E9}" type="presParOf" srcId="{C114EBDF-CF2B-4423-97D1-3A6B5891C3FE}" destId="{52378FD3-70BD-4C21-8932-3AD28696E9CB}" srcOrd="1" destOrd="0" presId="urn:microsoft.com/office/officeart/2005/8/layout/venn1"/>
    <dgm:cxn modelId="{8D1F38BF-9807-4C69-9D9E-B54FC59B3D9C}" type="presParOf" srcId="{C114EBDF-CF2B-4423-97D1-3A6B5891C3FE}" destId="{ABEDD4EE-DDCA-4553-8E26-C120B6F73711}" srcOrd="2" destOrd="0" presId="urn:microsoft.com/office/officeart/2005/8/layout/venn1"/>
    <dgm:cxn modelId="{FF560661-3B96-47F8-83CA-A46DC2CE3793}" type="presParOf" srcId="{C114EBDF-CF2B-4423-97D1-3A6B5891C3FE}" destId="{4F754292-9D3D-4A6F-B096-32264C6B8520}" srcOrd="3" destOrd="0" presId="urn:microsoft.com/office/officeart/2005/8/layout/venn1"/>
    <dgm:cxn modelId="{0154C003-E366-41E9-92AC-189D79B42CBF}" type="presParOf" srcId="{C114EBDF-CF2B-4423-97D1-3A6B5891C3FE}" destId="{E91AA136-B027-4E57-95B4-6036E608DAB7}" srcOrd="4" destOrd="0" presId="urn:microsoft.com/office/officeart/2005/8/layout/venn1"/>
    <dgm:cxn modelId="{350AA5C3-FF4F-4733-A7A6-EEA8965E92A0}" type="presParOf" srcId="{C114EBDF-CF2B-4423-97D1-3A6B5891C3FE}" destId="{47868968-A1B2-414C-913B-C15D75AD8D69}" srcOrd="5" destOrd="0" presId="urn:microsoft.com/office/officeart/2005/8/layout/venn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1610198-B893-4C2F-A801-0BA6DC989447}"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ru-RU"/>
        </a:p>
      </dgm:t>
    </dgm:pt>
    <dgm:pt modelId="{26220A62-95DA-4652-8DCC-2B70527B8475}">
      <dgm:prSet phldrT="[Текст]" custT="1"/>
      <dgm:spPr>
        <a:xfrm>
          <a:off x="80336" y="120926"/>
          <a:ext cx="945991" cy="69838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400">
              <a:solidFill>
                <a:sysClr val="window" lastClr="FFFFFF"/>
              </a:solidFill>
              <a:latin typeface="Times New Roman" panose="02020603050405020304" pitchFamily="18" charset="0"/>
              <a:ea typeface="+mn-ea"/>
              <a:cs typeface="Times New Roman" panose="02020603050405020304" pitchFamily="18" charset="0"/>
            </a:rPr>
            <a:t>образ страны </a:t>
          </a:r>
        </a:p>
      </dgm:t>
    </dgm:pt>
    <dgm:pt modelId="{83D82377-9C01-476F-9BDB-148DDBE59373}" type="parTrans" cxnId="{7E3C88EA-021E-4511-89D1-80907D3F277B}">
      <dgm:prSet/>
      <dgm:spPr/>
      <dgm:t>
        <a:bodyPr/>
        <a:lstStyle/>
        <a:p>
          <a:endParaRPr lang="ru-RU"/>
        </a:p>
      </dgm:t>
    </dgm:pt>
    <dgm:pt modelId="{74ADC58C-C69E-42AC-A750-C6092B6A0FC2}" type="sibTrans" cxnId="{7E3C88EA-021E-4511-89D1-80907D3F277B}">
      <dgm:prSet/>
      <dgm:spPr>
        <a:xfrm rot="21589145">
          <a:off x="1139950" y="260108"/>
          <a:ext cx="240882" cy="182760"/>
        </a:xfrm>
        <a:solidFill>
          <a:srgbClr val="4472C4">
            <a:tint val="60000"/>
            <a:hueOff val="0"/>
            <a:satOff val="0"/>
            <a:lumOff val="0"/>
            <a:alphaOff val="0"/>
          </a:srgbClr>
        </a:solidFill>
        <a:ln>
          <a:noFill/>
        </a:ln>
        <a:effectLst/>
      </dgm:spPr>
      <dgm:t>
        <a:bodyPr/>
        <a:lstStyle/>
        <a:p>
          <a:pPr>
            <a:buNone/>
          </a:pPr>
          <a:endParaRPr lang="ru-RU">
            <a:solidFill>
              <a:sysClr val="window" lastClr="FFFFFF"/>
            </a:solidFill>
            <a:latin typeface="Calibri" panose="020F0502020204030204"/>
            <a:ea typeface="+mn-ea"/>
            <a:cs typeface="+mn-cs"/>
          </a:endParaRPr>
        </a:p>
      </dgm:t>
    </dgm:pt>
    <dgm:pt modelId="{38A2351C-7EE9-4D29-A75A-4F0501DDF659}">
      <dgm:prSet phldrT="[Текст]" custT="1"/>
      <dgm:spPr>
        <a:xfrm>
          <a:off x="450467" y="619749"/>
          <a:ext cx="902896" cy="1025466"/>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bIns="108000"/>
        <a:lstStyle/>
        <a:p>
          <a:pPr>
            <a:buNone/>
          </a:pPr>
          <a:endPar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F08371E-BC4D-4D56-8AB5-7C2B10ADB72F}" type="parTrans" cxnId="{4F85D83E-CDCC-494B-B535-69E435BECACE}">
      <dgm:prSet/>
      <dgm:spPr/>
      <dgm:t>
        <a:bodyPr/>
        <a:lstStyle/>
        <a:p>
          <a:endParaRPr lang="ru-RU"/>
        </a:p>
      </dgm:t>
    </dgm:pt>
    <dgm:pt modelId="{C8EC2CFA-57B7-4019-BCD0-A7C862A81949}" type="sibTrans" cxnId="{4F85D83E-CDCC-494B-B535-69E435BECACE}">
      <dgm:prSet/>
      <dgm:spPr/>
      <dgm:t>
        <a:bodyPr/>
        <a:lstStyle/>
        <a:p>
          <a:endParaRPr lang="ru-RU"/>
        </a:p>
      </dgm:t>
    </dgm:pt>
    <dgm:pt modelId="{D9BC5126-E54F-4474-95F5-C245332E581C}">
      <dgm:prSet phldrT="[Текст]" custT="1"/>
      <dgm:spPr>
        <a:xfrm>
          <a:off x="1480821" y="108432"/>
          <a:ext cx="1004700" cy="72232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sz="1400">
              <a:solidFill>
                <a:sysClr val="window" lastClr="FFFFFF"/>
              </a:solidFill>
              <a:latin typeface="Times New Roman" panose="02020603050405020304" pitchFamily="18" charset="0"/>
              <a:ea typeface="+mn-ea"/>
              <a:cs typeface="Times New Roman" panose="02020603050405020304" pitchFamily="18" charset="0"/>
            </a:rPr>
            <a:t>образ населения </a:t>
          </a:r>
        </a:p>
      </dgm:t>
    </dgm:pt>
    <dgm:pt modelId="{6883B34E-78D9-41DE-ABC3-886B9FECFCFF}" type="parTrans" cxnId="{DF2CB1BA-AD19-4C9F-8AF9-1DD072FB47FF}">
      <dgm:prSet/>
      <dgm:spPr/>
      <dgm:t>
        <a:bodyPr/>
        <a:lstStyle/>
        <a:p>
          <a:endParaRPr lang="ru-RU"/>
        </a:p>
      </dgm:t>
    </dgm:pt>
    <dgm:pt modelId="{42D19192-7B73-4F4A-A3EC-096D02943777}" type="sibTrans" cxnId="{DF2CB1BA-AD19-4C9F-8AF9-1DD072FB47FF}">
      <dgm:prSet/>
      <dgm:spPr>
        <a:xfrm rot="142731">
          <a:off x="2581859" y="286947"/>
          <a:ext cx="204599" cy="182760"/>
        </a:xfrm>
        <a:solidFill>
          <a:srgbClr val="4472C4">
            <a:tint val="60000"/>
            <a:hueOff val="0"/>
            <a:satOff val="0"/>
            <a:lumOff val="0"/>
            <a:alphaOff val="0"/>
          </a:srgbClr>
        </a:solidFill>
        <a:ln>
          <a:noFill/>
        </a:ln>
        <a:effectLst/>
      </dgm:spPr>
      <dgm:t>
        <a:bodyPr/>
        <a:lstStyle/>
        <a:p>
          <a:pPr>
            <a:buNone/>
          </a:pPr>
          <a:endParaRPr lang="ru-RU">
            <a:solidFill>
              <a:sysClr val="window" lastClr="FFFFFF"/>
            </a:solidFill>
            <a:latin typeface="Calibri" panose="020F0502020204030204"/>
            <a:ea typeface="+mn-ea"/>
            <a:cs typeface="+mn-cs"/>
          </a:endParaRPr>
        </a:p>
      </dgm:t>
    </dgm:pt>
    <dgm:pt modelId="{56C2B007-0833-4B4B-963E-5C2C88662064}">
      <dgm:prSet phldrT="[Текст]" custT="1"/>
      <dgm:spPr>
        <a:xfrm>
          <a:off x="1694679" y="687900"/>
          <a:ext cx="952787" cy="689386"/>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kk-KZ"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общество  традиция  культура </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5424AFC-98BE-403C-AC6A-C529645732FD}" type="parTrans" cxnId="{C19950F2-6296-41B8-9D83-8D73EC8243FB}">
      <dgm:prSet/>
      <dgm:spPr/>
      <dgm:t>
        <a:bodyPr/>
        <a:lstStyle/>
        <a:p>
          <a:endParaRPr lang="ru-RU"/>
        </a:p>
      </dgm:t>
    </dgm:pt>
    <dgm:pt modelId="{CFB092C7-C851-422A-B36E-5EE3D94845CA}" type="sibTrans" cxnId="{C19950F2-6296-41B8-9D83-8D73EC8243FB}">
      <dgm:prSet/>
      <dgm:spPr/>
      <dgm:t>
        <a:bodyPr/>
        <a:lstStyle/>
        <a:p>
          <a:endParaRPr lang="ru-RU"/>
        </a:p>
      </dgm:t>
    </dgm:pt>
    <dgm:pt modelId="{6753445E-E61F-4793-94AE-324B1426739C}">
      <dgm:prSet phldrT="[Текст]" custT="1"/>
      <dgm:spPr>
        <a:xfrm>
          <a:off x="4277058" y="116294"/>
          <a:ext cx="936622" cy="68876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400">
              <a:solidFill>
                <a:sysClr val="window" lastClr="FFFFFF"/>
              </a:solidFill>
              <a:latin typeface="Times New Roman" panose="02020603050405020304" pitchFamily="18" charset="0"/>
              <a:ea typeface="+mn-ea"/>
              <a:cs typeface="Times New Roman" panose="02020603050405020304" pitchFamily="18" charset="0"/>
            </a:rPr>
            <a:t>образ лидера </a:t>
          </a:r>
        </a:p>
      </dgm:t>
    </dgm:pt>
    <dgm:pt modelId="{36A1F158-5370-4F7E-893C-DEFD9198D878}" type="parTrans" cxnId="{F6030B4E-9859-464A-8D7E-1177A5BDF0B0}">
      <dgm:prSet/>
      <dgm:spPr/>
      <dgm:t>
        <a:bodyPr/>
        <a:lstStyle/>
        <a:p>
          <a:endParaRPr lang="ru-RU"/>
        </a:p>
      </dgm:t>
    </dgm:pt>
    <dgm:pt modelId="{880910E5-7586-42D9-AE13-08D975369C10}" type="sibTrans" cxnId="{F6030B4E-9859-464A-8D7E-1177A5BDF0B0}">
      <dgm:prSet/>
      <dgm:spPr/>
      <dgm:t>
        <a:bodyPr/>
        <a:lstStyle/>
        <a:p>
          <a:endParaRPr lang="ru-RU"/>
        </a:p>
      </dgm:t>
    </dgm:pt>
    <dgm:pt modelId="{945577A0-47E3-4F44-9452-A29232CF4C94}">
      <dgm:prSet phldrT="[Текст]" custT="1"/>
      <dgm:spPr>
        <a:xfrm>
          <a:off x="4307155" y="668402"/>
          <a:ext cx="953184" cy="713479"/>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kk-KZ"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власть</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7A1AE3C-C1F5-4798-B902-D3E623637038}" type="parTrans" cxnId="{7F9245EF-9CC8-4782-9F5C-4604F81B102A}">
      <dgm:prSet/>
      <dgm:spPr/>
      <dgm:t>
        <a:bodyPr/>
        <a:lstStyle/>
        <a:p>
          <a:endParaRPr lang="ru-RU"/>
        </a:p>
      </dgm:t>
    </dgm:pt>
    <dgm:pt modelId="{6D03BD3B-7EC5-4EFD-9B98-34A1DEE22C84}" type="sibTrans" cxnId="{7F9245EF-9CC8-4782-9F5C-4604F81B102A}">
      <dgm:prSet/>
      <dgm:spPr/>
      <dgm:t>
        <a:bodyPr/>
        <a:lstStyle/>
        <a:p>
          <a:endParaRPr lang="ru-RU"/>
        </a:p>
      </dgm:t>
    </dgm:pt>
    <dgm:pt modelId="{6DE4A16F-68AB-4893-B3BF-5F3D7CF21333}">
      <dgm:prSet custT="1"/>
      <dgm:spPr>
        <a:xfrm>
          <a:off x="2871224" y="129718"/>
          <a:ext cx="917246" cy="826297"/>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400">
              <a:solidFill>
                <a:sysClr val="window" lastClr="FFFFFF"/>
              </a:solidFill>
              <a:latin typeface="Times New Roman" panose="02020603050405020304" pitchFamily="18" charset="0"/>
              <a:ea typeface="+mn-ea"/>
              <a:cs typeface="Times New Roman" panose="02020603050405020304" pitchFamily="18" charset="0"/>
            </a:rPr>
            <a:t>образ власти </a:t>
          </a:r>
        </a:p>
      </dgm:t>
    </dgm:pt>
    <dgm:pt modelId="{AF9D5265-C35B-4058-85BE-B1FAE54B9582}" type="parTrans" cxnId="{A66EADBC-64C3-423C-91BC-2631D06C7A0A}">
      <dgm:prSet/>
      <dgm:spPr/>
      <dgm:t>
        <a:bodyPr/>
        <a:lstStyle/>
        <a:p>
          <a:endParaRPr lang="ru-RU"/>
        </a:p>
      </dgm:t>
    </dgm:pt>
    <dgm:pt modelId="{2E595FCD-D694-4CCD-B994-D474A75A9A92}" type="sibTrans" cxnId="{A66EADBC-64C3-423C-91BC-2631D06C7A0A}">
      <dgm:prSet/>
      <dgm:spPr>
        <a:xfrm rot="21456141">
          <a:off x="3910504" y="284031"/>
          <a:ext cx="259178" cy="182760"/>
        </a:xfrm>
        <a:solidFill>
          <a:srgbClr val="4472C4">
            <a:tint val="60000"/>
            <a:hueOff val="0"/>
            <a:satOff val="0"/>
            <a:lumOff val="0"/>
            <a:alphaOff val="0"/>
          </a:srgbClr>
        </a:solidFill>
        <a:ln>
          <a:noFill/>
        </a:ln>
        <a:effectLst/>
      </dgm:spPr>
      <dgm:t>
        <a:bodyPr/>
        <a:lstStyle/>
        <a:p>
          <a:pPr>
            <a:buNone/>
          </a:pPr>
          <a:endParaRPr lang="ru-RU">
            <a:solidFill>
              <a:sysClr val="window" lastClr="FFFFFF"/>
            </a:solidFill>
            <a:latin typeface="Calibri" panose="020F0502020204030204"/>
            <a:ea typeface="+mn-ea"/>
            <a:cs typeface="+mn-cs"/>
          </a:endParaRPr>
        </a:p>
      </dgm:t>
    </dgm:pt>
    <dgm:pt modelId="{61D7A71B-9D32-4284-8F89-76530C2455AA}">
      <dgm:prSet phldrT="[Текст]" custT="1"/>
      <dgm:spPr>
        <a:xfrm>
          <a:off x="450467" y="619749"/>
          <a:ext cx="902896" cy="1025466"/>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bIns="108000"/>
        <a:lstStyle/>
        <a:p>
          <a:pPr>
            <a:buChar char="•"/>
          </a:pPr>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власть</a:t>
          </a:r>
        </a:p>
      </dgm:t>
    </dgm:pt>
    <dgm:pt modelId="{9C5FBD75-00F4-4EFE-BE74-BCE37E5BFEB9}" type="parTrans" cxnId="{AEACCAA0-A10A-4CDC-926D-E0791EDFF20E}">
      <dgm:prSet/>
      <dgm:spPr/>
      <dgm:t>
        <a:bodyPr/>
        <a:lstStyle/>
        <a:p>
          <a:endParaRPr lang="ru-RU"/>
        </a:p>
      </dgm:t>
    </dgm:pt>
    <dgm:pt modelId="{2C88BA64-B92D-42B1-B675-35809BE7279D}" type="sibTrans" cxnId="{AEACCAA0-A10A-4CDC-926D-E0791EDFF20E}">
      <dgm:prSet/>
      <dgm:spPr/>
      <dgm:t>
        <a:bodyPr/>
        <a:lstStyle/>
        <a:p>
          <a:endParaRPr lang="ru-RU"/>
        </a:p>
      </dgm:t>
    </dgm:pt>
    <dgm:pt modelId="{8BFF4597-32C0-4585-BF6F-3D643A2BA627}">
      <dgm:prSet phldrT="[Текст]" custT="1"/>
      <dgm:spPr>
        <a:xfrm>
          <a:off x="450467" y="619749"/>
          <a:ext cx="902896" cy="1025466"/>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bIns="108000"/>
        <a:lstStyle/>
        <a:p>
          <a:pPr>
            <a:buChar char="•"/>
          </a:pPr>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политика </a:t>
          </a:r>
        </a:p>
      </dgm:t>
    </dgm:pt>
    <dgm:pt modelId="{B2526863-9207-4ADA-966E-4383002B53F7}" type="parTrans" cxnId="{CA29C3A3-514A-450B-BBE1-B0AD04696F80}">
      <dgm:prSet/>
      <dgm:spPr/>
      <dgm:t>
        <a:bodyPr/>
        <a:lstStyle/>
        <a:p>
          <a:endParaRPr lang="ru-RU"/>
        </a:p>
      </dgm:t>
    </dgm:pt>
    <dgm:pt modelId="{2CE235D6-FCBD-49A5-B61F-2F51C53D0530}" type="sibTrans" cxnId="{CA29C3A3-514A-450B-BBE1-B0AD04696F80}">
      <dgm:prSet/>
      <dgm:spPr/>
      <dgm:t>
        <a:bodyPr/>
        <a:lstStyle/>
        <a:p>
          <a:endParaRPr lang="ru-RU"/>
        </a:p>
      </dgm:t>
    </dgm:pt>
    <dgm:pt modelId="{7D2E850A-D8A5-4192-A426-9C8F3EDF8C34}">
      <dgm:prSet phldrT="[Текст]" custT="1"/>
      <dgm:spPr>
        <a:xfrm>
          <a:off x="450467" y="619749"/>
          <a:ext cx="902896" cy="1025466"/>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bIns="108000"/>
        <a:lstStyle/>
        <a:p>
          <a:pPr>
            <a:buChar char="•"/>
          </a:pPr>
          <a:r>
            <a:rPr lang="kk-KZ"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культура</a:t>
          </a:r>
          <a:endPar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DC8A0B7-CD28-443A-84B2-6FBEE3FFE027}" type="parTrans" cxnId="{E41C7438-3159-4036-8984-3FFC08B958EE}">
      <dgm:prSet/>
      <dgm:spPr/>
      <dgm:t>
        <a:bodyPr/>
        <a:lstStyle/>
        <a:p>
          <a:endParaRPr lang="ru-RU"/>
        </a:p>
      </dgm:t>
    </dgm:pt>
    <dgm:pt modelId="{DBC730A2-68A4-4B25-B28F-150BBFB335F3}" type="sibTrans" cxnId="{E41C7438-3159-4036-8984-3FFC08B958EE}">
      <dgm:prSet/>
      <dgm:spPr/>
      <dgm:t>
        <a:bodyPr/>
        <a:lstStyle/>
        <a:p>
          <a:endParaRPr lang="ru-RU"/>
        </a:p>
      </dgm:t>
    </dgm:pt>
    <dgm:pt modelId="{60DF0065-51A5-44EE-A4FC-EA411A02D683}">
      <dgm:prSet custT="1"/>
      <dgm:spPr>
        <a:xfrm>
          <a:off x="3146422" y="772485"/>
          <a:ext cx="909685" cy="109031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kk-KZ"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власть</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B3BFF1D-0155-4B71-9AAA-9DFF1438436D}" type="parTrans" cxnId="{01043936-748C-4CBC-BDFC-5BAC68D95BC8}">
      <dgm:prSet/>
      <dgm:spPr/>
      <dgm:t>
        <a:bodyPr/>
        <a:lstStyle/>
        <a:p>
          <a:endParaRPr lang="ru-RU"/>
        </a:p>
      </dgm:t>
    </dgm:pt>
    <dgm:pt modelId="{483E8ADF-AAEE-407C-BFEF-D9DC013D26E8}" type="sibTrans" cxnId="{01043936-748C-4CBC-BDFC-5BAC68D95BC8}">
      <dgm:prSet/>
      <dgm:spPr/>
      <dgm:t>
        <a:bodyPr/>
        <a:lstStyle/>
        <a:p>
          <a:endParaRPr lang="ru-RU"/>
        </a:p>
      </dgm:t>
    </dgm:pt>
    <dgm:pt modelId="{FBD1572E-62DE-4ACC-9931-A2CB2649D339}">
      <dgm:prSet custT="1"/>
      <dgm:spPr>
        <a:xfrm>
          <a:off x="3146422" y="772485"/>
          <a:ext cx="909685" cy="109031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kk-KZ"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общество</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6337FBB-3361-4C4F-8FE4-85F26979C1A1}" type="parTrans" cxnId="{5C8A1C77-04C3-40C7-B53B-6A650AABD734}">
      <dgm:prSet/>
      <dgm:spPr/>
      <dgm:t>
        <a:bodyPr/>
        <a:lstStyle/>
        <a:p>
          <a:endParaRPr lang="ru-RU"/>
        </a:p>
      </dgm:t>
    </dgm:pt>
    <dgm:pt modelId="{7369BBFD-A921-4C0B-B8ED-528C966E1E81}" type="sibTrans" cxnId="{5C8A1C77-04C3-40C7-B53B-6A650AABD734}">
      <dgm:prSet/>
      <dgm:spPr/>
      <dgm:t>
        <a:bodyPr/>
        <a:lstStyle/>
        <a:p>
          <a:endParaRPr lang="ru-RU"/>
        </a:p>
      </dgm:t>
    </dgm:pt>
    <dgm:pt modelId="{C3CF03FE-FA14-4442-967C-55F8738E0C15}">
      <dgm:prSet/>
      <dgm:spPr>
        <a:xfrm>
          <a:off x="3146422" y="772485"/>
          <a:ext cx="909685" cy="109031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endParaRPr lang="ru-RU" sz="500">
            <a:solidFill>
              <a:sysClr val="windowText" lastClr="000000">
                <a:hueOff val="0"/>
                <a:satOff val="0"/>
                <a:lumOff val="0"/>
                <a:alphaOff val="0"/>
              </a:sysClr>
            </a:solidFill>
            <a:latin typeface="Calibri" panose="020F0502020204030204"/>
            <a:ea typeface="+mn-ea"/>
            <a:cs typeface="+mn-cs"/>
          </a:endParaRPr>
        </a:p>
      </dgm:t>
    </dgm:pt>
    <dgm:pt modelId="{5C5D99E4-3A39-45D4-8AC4-F913BA3A6355}" type="parTrans" cxnId="{27DEF397-EF34-49EA-A033-6F18980A25B2}">
      <dgm:prSet/>
      <dgm:spPr/>
      <dgm:t>
        <a:bodyPr/>
        <a:lstStyle/>
        <a:p>
          <a:endParaRPr lang="ru-RU"/>
        </a:p>
      </dgm:t>
    </dgm:pt>
    <dgm:pt modelId="{EEEBF279-BA9B-4ACC-8CD6-F2B772389148}" type="sibTrans" cxnId="{27DEF397-EF34-49EA-A033-6F18980A25B2}">
      <dgm:prSet/>
      <dgm:spPr/>
      <dgm:t>
        <a:bodyPr/>
        <a:lstStyle/>
        <a:p>
          <a:endParaRPr lang="ru-RU"/>
        </a:p>
      </dgm:t>
    </dgm:pt>
    <dgm:pt modelId="{2F0CA6AA-5CD4-4DEB-9B7C-D445B1328509}">
      <dgm:prSet/>
      <dgm:spPr>
        <a:xfrm>
          <a:off x="3146422" y="772485"/>
          <a:ext cx="909685" cy="109031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endParaRPr lang="ru-RU" sz="500">
            <a:solidFill>
              <a:sysClr val="windowText" lastClr="000000">
                <a:hueOff val="0"/>
                <a:satOff val="0"/>
                <a:lumOff val="0"/>
                <a:alphaOff val="0"/>
              </a:sysClr>
            </a:solidFill>
            <a:latin typeface="Calibri" panose="020F0502020204030204"/>
            <a:ea typeface="+mn-ea"/>
            <a:cs typeface="+mn-cs"/>
          </a:endParaRPr>
        </a:p>
      </dgm:t>
    </dgm:pt>
    <dgm:pt modelId="{DDD83431-9875-42C9-8584-E61DCCCF05EB}" type="parTrans" cxnId="{49AE6617-FEE4-44F8-934C-B7E2F0D87E86}">
      <dgm:prSet/>
      <dgm:spPr/>
      <dgm:t>
        <a:bodyPr/>
        <a:lstStyle/>
        <a:p>
          <a:endParaRPr lang="ru-RU"/>
        </a:p>
      </dgm:t>
    </dgm:pt>
    <dgm:pt modelId="{BC4C162E-F43E-4622-8418-CB0D2D4B2FFD}" type="sibTrans" cxnId="{49AE6617-FEE4-44F8-934C-B7E2F0D87E86}">
      <dgm:prSet/>
      <dgm:spPr/>
      <dgm:t>
        <a:bodyPr/>
        <a:lstStyle/>
        <a:p>
          <a:endParaRPr lang="ru-RU"/>
        </a:p>
      </dgm:t>
    </dgm:pt>
    <dgm:pt modelId="{FE7D7904-65E5-47E3-8BA6-77FDAF59ED87}">
      <dgm:prSet phldrT="[Текст]" custT="1"/>
      <dgm:spPr>
        <a:xfrm>
          <a:off x="4307155" y="668402"/>
          <a:ext cx="953184" cy="713479"/>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kk-KZ"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общество</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E9634DD-FCD4-4C93-AD6A-4702DD538034}" type="parTrans" cxnId="{4F481E4E-3A07-45AC-8AE6-016714B02582}">
      <dgm:prSet/>
      <dgm:spPr/>
      <dgm:t>
        <a:bodyPr/>
        <a:lstStyle/>
        <a:p>
          <a:endParaRPr lang="ru-RU"/>
        </a:p>
      </dgm:t>
    </dgm:pt>
    <dgm:pt modelId="{65735815-C642-4252-A966-ADBC25EFF6AE}" type="sibTrans" cxnId="{4F481E4E-3A07-45AC-8AE6-016714B02582}">
      <dgm:prSet/>
      <dgm:spPr/>
      <dgm:t>
        <a:bodyPr/>
        <a:lstStyle/>
        <a:p>
          <a:endParaRPr lang="ru-RU"/>
        </a:p>
      </dgm:t>
    </dgm:pt>
    <dgm:pt modelId="{13C17C32-9001-49C6-ADE3-088D15FD768F}">
      <dgm:prSet phldrT="[Текст]" custT="1"/>
      <dgm:spPr>
        <a:xfrm>
          <a:off x="4307155" y="668402"/>
          <a:ext cx="953184" cy="713479"/>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kk-KZ"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религия</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1C4D85D-AAB2-4E80-BDB0-F84CE74ABA5E}" type="parTrans" cxnId="{05CDDB15-EC82-4BAF-9784-2790DDB89426}">
      <dgm:prSet/>
      <dgm:spPr/>
      <dgm:t>
        <a:bodyPr/>
        <a:lstStyle/>
        <a:p>
          <a:endParaRPr lang="ru-RU"/>
        </a:p>
      </dgm:t>
    </dgm:pt>
    <dgm:pt modelId="{86BE720B-428D-4BC4-BA0F-D29EF2F69653}" type="sibTrans" cxnId="{05CDDB15-EC82-4BAF-9784-2790DDB89426}">
      <dgm:prSet/>
      <dgm:spPr/>
      <dgm:t>
        <a:bodyPr/>
        <a:lstStyle/>
        <a:p>
          <a:endParaRPr lang="ru-RU"/>
        </a:p>
      </dgm:t>
    </dgm:pt>
    <dgm:pt modelId="{29E9935C-5D6E-4AC1-8142-6E4D273DD4D4}">
      <dgm:prSet phldrT="[Текст]"/>
      <dgm:spPr>
        <a:xfrm>
          <a:off x="4307155" y="668402"/>
          <a:ext cx="953184" cy="713479"/>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endParaRPr lang="ru-RU" sz="500">
            <a:solidFill>
              <a:sysClr val="windowText" lastClr="000000">
                <a:hueOff val="0"/>
                <a:satOff val="0"/>
                <a:lumOff val="0"/>
                <a:alphaOff val="0"/>
              </a:sysClr>
            </a:solidFill>
            <a:latin typeface="Calibri" panose="020F0502020204030204"/>
            <a:ea typeface="+mn-ea"/>
            <a:cs typeface="+mn-cs"/>
          </a:endParaRPr>
        </a:p>
      </dgm:t>
    </dgm:pt>
    <dgm:pt modelId="{C7F48F36-1F61-4B93-B734-22A6D322846F}" type="parTrans" cxnId="{783DA6C0-CC84-4B0F-99FF-991C0FF8A620}">
      <dgm:prSet/>
      <dgm:spPr/>
      <dgm:t>
        <a:bodyPr/>
        <a:lstStyle/>
        <a:p>
          <a:endParaRPr lang="ru-RU"/>
        </a:p>
      </dgm:t>
    </dgm:pt>
    <dgm:pt modelId="{22A04FDA-EB10-41F7-86E5-C3283B729281}" type="sibTrans" cxnId="{783DA6C0-CC84-4B0F-99FF-991C0FF8A620}">
      <dgm:prSet/>
      <dgm:spPr/>
      <dgm:t>
        <a:bodyPr/>
        <a:lstStyle/>
        <a:p>
          <a:endParaRPr lang="ru-RU"/>
        </a:p>
      </dgm:t>
    </dgm:pt>
    <dgm:pt modelId="{BC5FF3EB-3913-4E59-B8CD-69CB59DE1BF4}" type="pres">
      <dgm:prSet presAssocID="{B1610198-B893-4C2F-A801-0BA6DC989447}" presName="linearFlow" presStyleCnt="0">
        <dgm:presLayoutVars>
          <dgm:dir/>
          <dgm:animLvl val="lvl"/>
          <dgm:resizeHandles val="exact"/>
        </dgm:presLayoutVars>
      </dgm:prSet>
      <dgm:spPr/>
    </dgm:pt>
    <dgm:pt modelId="{7826F548-92E5-4A70-BE21-61D74B26FBDE}" type="pres">
      <dgm:prSet presAssocID="{26220A62-95DA-4652-8DCC-2B70527B8475}" presName="composite" presStyleCnt="0"/>
      <dgm:spPr/>
    </dgm:pt>
    <dgm:pt modelId="{BB41906B-6CB3-4C03-977C-1FD12B3E8716}" type="pres">
      <dgm:prSet presAssocID="{26220A62-95DA-4652-8DCC-2B70527B8475}" presName="parTx" presStyleLbl="node1" presStyleIdx="0" presStyleCnt="4">
        <dgm:presLayoutVars>
          <dgm:chMax val="0"/>
          <dgm:chPref val="0"/>
          <dgm:bulletEnabled val="1"/>
        </dgm:presLayoutVars>
      </dgm:prSet>
      <dgm:spPr>
        <a:prstGeom prst="roundRect">
          <a:avLst>
            <a:gd name="adj" fmla="val 10000"/>
          </a:avLst>
        </a:prstGeom>
      </dgm:spPr>
    </dgm:pt>
    <dgm:pt modelId="{977852CE-7E9E-4239-A6CC-AC48A871E012}" type="pres">
      <dgm:prSet presAssocID="{26220A62-95DA-4652-8DCC-2B70527B8475}" presName="parSh" presStyleLbl="node1" presStyleIdx="0" presStyleCnt="4" custScaleX="128745" custScaleY="123043" custLinFactNeighborX="9998" custLinFactNeighborY="-38213"/>
      <dgm:spPr/>
    </dgm:pt>
    <dgm:pt modelId="{4A14A04E-E853-4949-BDB5-84300C3D19C9}" type="pres">
      <dgm:prSet presAssocID="{26220A62-95DA-4652-8DCC-2B70527B8475}" presName="desTx" presStyleLbl="fgAcc1" presStyleIdx="0" presStyleCnt="4" custScaleX="122880" custScaleY="103894" custLinFactNeighborX="37000" custLinFactNeighborY="-14452">
        <dgm:presLayoutVars>
          <dgm:bulletEnabled val="1"/>
        </dgm:presLayoutVars>
      </dgm:prSet>
      <dgm:spPr>
        <a:prstGeom prst="roundRect">
          <a:avLst>
            <a:gd name="adj" fmla="val 10000"/>
          </a:avLst>
        </a:prstGeom>
      </dgm:spPr>
    </dgm:pt>
    <dgm:pt modelId="{DEF0FA79-52E4-4CF8-ACB9-47D1A790CB3A}" type="pres">
      <dgm:prSet presAssocID="{74ADC58C-C69E-42AC-A750-C6092B6A0FC2}" presName="sibTrans" presStyleLbl="sibTrans2D1" presStyleIdx="0" presStyleCnt="3"/>
      <dgm:spPr>
        <a:prstGeom prst="rightArrow">
          <a:avLst>
            <a:gd name="adj1" fmla="val 60000"/>
            <a:gd name="adj2" fmla="val 50000"/>
          </a:avLst>
        </a:prstGeom>
      </dgm:spPr>
    </dgm:pt>
    <dgm:pt modelId="{6B4258D5-E151-4403-9AED-93319C4FA1AE}" type="pres">
      <dgm:prSet presAssocID="{74ADC58C-C69E-42AC-A750-C6092B6A0FC2}" presName="connTx" presStyleLbl="sibTrans2D1" presStyleIdx="0" presStyleCnt="3"/>
      <dgm:spPr/>
    </dgm:pt>
    <dgm:pt modelId="{0BC10554-9704-4871-8674-21AF0B238AF8}" type="pres">
      <dgm:prSet presAssocID="{D9BC5126-E54F-4474-95F5-C245332E581C}" presName="composite" presStyleCnt="0"/>
      <dgm:spPr/>
    </dgm:pt>
    <dgm:pt modelId="{B4889D48-6116-43BE-B649-56D380910F47}" type="pres">
      <dgm:prSet presAssocID="{D9BC5126-E54F-4474-95F5-C245332E581C}" presName="parTx" presStyleLbl="node1" presStyleIdx="0" presStyleCnt="4">
        <dgm:presLayoutVars>
          <dgm:chMax val="0"/>
          <dgm:chPref val="0"/>
          <dgm:bulletEnabled val="1"/>
        </dgm:presLayoutVars>
      </dgm:prSet>
      <dgm:spPr>
        <a:prstGeom prst="roundRect">
          <a:avLst>
            <a:gd name="adj" fmla="val 10000"/>
          </a:avLst>
        </a:prstGeom>
      </dgm:spPr>
    </dgm:pt>
    <dgm:pt modelId="{47EDA9F4-D068-4DB5-9E88-EEB042A72358}" type="pres">
      <dgm:prSet presAssocID="{D9BC5126-E54F-4474-95F5-C245332E581C}" presName="parSh" presStyleLbl="node1" presStyleIdx="1" presStyleCnt="4" custScaleX="136735" custScaleY="119824" custLinFactNeighborX="14229" custLinFactNeighborY="-57235"/>
      <dgm:spPr/>
    </dgm:pt>
    <dgm:pt modelId="{7A1522F1-3D16-465B-BF6B-758989FB650B}" type="pres">
      <dgm:prSet presAssocID="{D9BC5126-E54F-4474-95F5-C245332E581C}" presName="desTx" presStyleLbl="fgAcc1" presStyleIdx="1" presStyleCnt="4" custScaleX="129670" custScaleY="83573" custLinFactNeighborX="19363" custLinFactNeighborY="-35755">
        <dgm:presLayoutVars>
          <dgm:bulletEnabled val="1"/>
        </dgm:presLayoutVars>
      </dgm:prSet>
      <dgm:spPr>
        <a:prstGeom prst="roundRect">
          <a:avLst>
            <a:gd name="adj" fmla="val 10000"/>
          </a:avLst>
        </a:prstGeom>
      </dgm:spPr>
    </dgm:pt>
    <dgm:pt modelId="{79332968-F7A2-4267-AD04-8D4AE488C0BF}" type="pres">
      <dgm:prSet presAssocID="{42D19192-7B73-4F4A-A3EC-096D02943777}" presName="sibTrans" presStyleLbl="sibTrans2D1" presStyleIdx="1" presStyleCnt="3"/>
      <dgm:spPr>
        <a:prstGeom prst="rightArrow">
          <a:avLst>
            <a:gd name="adj1" fmla="val 60000"/>
            <a:gd name="adj2" fmla="val 50000"/>
          </a:avLst>
        </a:prstGeom>
      </dgm:spPr>
    </dgm:pt>
    <dgm:pt modelId="{5E81C4A3-FFC1-4807-8197-E72BF27FF539}" type="pres">
      <dgm:prSet presAssocID="{42D19192-7B73-4F4A-A3EC-096D02943777}" presName="connTx" presStyleLbl="sibTrans2D1" presStyleIdx="1" presStyleCnt="3"/>
      <dgm:spPr/>
    </dgm:pt>
    <dgm:pt modelId="{A8A78302-3CDD-43F4-AD8E-7904FAE0A207}" type="pres">
      <dgm:prSet presAssocID="{6DE4A16F-68AB-4893-B3BF-5F3D7CF21333}" presName="composite" presStyleCnt="0"/>
      <dgm:spPr/>
    </dgm:pt>
    <dgm:pt modelId="{229BD378-4BB1-4509-A35C-ECAA02AA8B12}" type="pres">
      <dgm:prSet presAssocID="{6DE4A16F-68AB-4893-B3BF-5F3D7CF21333}" presName="parTx" presStyleLbl="node1" presStyleIdx="1" presStyleCnt="4">
        <dgm:presLayoutVars>
          <dgm:chMax val="0"/>
          <dgm:chPref val="0"/>
          <dgm:bulletEnabled val="1"/>
        </dgm:presLayoutVars>
      </dgm:prSet>
      <dgm:spPr>
        <a:prstGeom prst="roundRect">
          <a:avLst>
            <a:gd name="adj" fmla="val 10000"/>
          </a:avLst>
        </a:prstGeom>
      </dgm:spPr>
    </dgm:pt>
    <dgm:pt modelId="{C6F613FE-75BC-42AB-8CFD-83F34FA8C620}" type="pres">
      <dgm:prSet presAssocID="{6DE4A16F-68AB-4893-B3BF-5F3D7CF21333}" presName="parSh" presStyleLbl="node1" presStyleIdx="2" presStyleCnt="4" custScaleX="124833" custScaleY="150141" custLinFactNeighborX="9698" custLinFactNeighborY="-36683"/>
      <dgm:spPr/>
    </dgm:pt>
    <dgm:pt modelId="{80A93614-7080-4DEC-A78F-802A608082E2}" type="pres">
      <dgm:prSet presAssocID="{6DE4A16F-68AB-4893-B3BF-5F3D7CF21333}" presName="desTx" presStyleLbl="fgAcc1" presStyleIdx="2" presStyleCnt="4" custScaleX="123804" custScaleY="132177" custLinFactNeighborX="26198" custLinFactNeighborY="8331">
        <dgm:presLayoutVars>
          <dgm:bulletEnabled val="1"/>
        </dgm:presLayoutVars>
      </dgm:prSet>
      <dgm:spPr>
        <a:xfrm>
          <a:off x="2875349" y="979503"/>
          <a:ext cx="786353" cy="287832"/>
        </a:xfrm>
        <a:prstGeom prst="roundRect">
          <a:avLst>
            <a:gd name="adj" fmla="val 10000"/>
          </a:avLst>
        </a:prstGeom>
      </dgm:spPr>
    </dgm:pt>
    <dgm:pt modelId="{4ABDA3EC-4F92-476B-9AD9-5AEBBD8152C1}" type="pres">
      <dgm:prSet presAssocID="{2E595FCD-D694-4CCD-B994-D474A75A9A92}" presName="sibTrans" presStyleLbl="sibTrans2D1" presStyleIdx="2" presStyleCnt="3"/>
      <dgm:spPr>
        <a:prstGeom prst="rightArrow">
          <a:avLst>
            <a:gd name="adj1" fmla="val 60000"/>
            <a:gd name="adj2" fmla="val 50000"/>
          </a:avLst>
        </a:prstGeom>
      </dgm:spPr>
    </dgm:pt>
    <dgm:pt modelId="{9F8272C8-8FF3-4C1E-A93E-B95A817638D2}" type="pres">
      <dgm:prSet presAssocID="{2E595FCD-D694-4CCD-B994-D474A75A9A92}" presName="connTx" presStyleLbl="sibTrans2D1" presStyleIdx="2" presStyleCnt="3"/>
      <dgm:spPr/>
    </dgm:pt>
    <dgm:pt modelId="{D2F25059-7B95-476B-AEF9-352CCFC078C6}" type="pres">
      <dgm:prSet presAssocID="{6753445E-E61F-4793-94AE-324B1426739C}" presName="composite" presStyleCnt="0"/>
      <dgm:spPr/>
    </dgm:pt>
    <dgm:pt modelId="{E45D1743-E458-489D-8DD2-5BCD8F86A777}" type="pres">
      <dgm:prSet presAssocID="{6753445E-E61F-4793-94AE-324B1426739C}" presName="parTx" presStyleLbl="node1" presStyleIdx="2" presStyleCnt="4">
        <dgm:presLayoutVars>
          <dgm:chMax val="0"/>
          <dgm:chPref val="0"/>
          <dgm:bulletEnabled val="1"/>
        </dgm:presLayoutVars>
      </dgm:prSet>
      <dgm:spPr>
        <a:prstGeom prst="roundRect">
          <a:avLst>
            <a:gd name="adj" fmla="val 10000"/>
          </a:avLst>
        </a:prstGeom>
      </dgm:spPr>
    </dgm:pt>
    <dgm:pt modelId="{307C613F-0A29-467A-B3FC-A3995647EC2E}" type="pres">
      <dgm:prSet presAssocID="{6753445E-E61F-4793-94AE-324B1426739C}" presName="parSh" presStyleLbl="node1" presStyleIdx="3" presStyleCnt="4" custScaleX="127470" custScaleY="122561" custLinFactNeighborX="16151" custLinFactNeighborY="-63591"/>
      <dgm:spPr/>
    </dgm:pt>
    <dgm:pt modelId="{A1BD92A0-FB79-46E9-9F9B-57A19028C4CC}" type="pres">
      <dgm:prSet presAssocID="{6753445E-E61F-4793-94AE-324B1426739C}" presName="desTx" presStyleLbl="fgAcc1" presStyleIdx="3" presStyleCnt="4" custScaleX="129724" custScaleY="93002" custLinFactNeighborX="9442" custLinFactNeighborY="-35213">
        <dgm:presLayoutVars>
          <dgm:bulletEnabled val="1"/>
        </dgm:presLayoutVars>
      </dgm:prSet>
      <dgm:spPr>
        <a:prstGeom prst="roundRect">
          <a:avLst>
            <a:gd name="adj" fmla="val 10000"/>
          </a:avLst>
        </a:prstGeom>
      </dgm:spPr>
    </dgm:pt>
  </dgm:ptLst>
  <dgm:cxnLst>
    <dgm:cxn modelId="{2829760E-E446-4DCB-A415-A6B231A8B200}" type="presOf" srcId="{2F0CA6AA-5CD4-4DEB-9B7C-D445B1328509}" destId="{80A93614-7080-4DEC-A78F-802A608082E2}" srcOrd="0" destOrd="2" presId="urn:microsoft.com/office/officeart/2005/8/layout/process3"/>
    <dgm:cxn modelId="{05CDDB15-EC82-4BAF-9784-2790DDB89426}" srcId="{6753445E-E61F-4793-94AE-324B1426739C}" destId="{13C17C32-9001-49C6-ADE3-088D15FD768F}" srcOrd="2" destOrd="0" parTransId="{A1C4D85D-AAB2-4E80-BDB0-F84CE74ABA5E}" sibTransId="{86BE720B-428D-4BC4-BA0F-D29EF2F69653}"/>
    <dgm:cxn modelId="{403D6B16-5C7F-49F5-9B58-31DDABB52CB1}" type="presOf" srcId="{2E595FCD-D694-4CCD-B994-D474A75A9A92}" destId="{4ABDA3EC-4F92-476B-9AD9-5AEBBD8152C1}" srcOrd="0" destOrd="0" presId="urn:microsoft.com/office/officeart/2005/8/layout/process3"/>
    <dgm:cxn modelId="{49AE6617-FEE4-44F8-934C-B7E2F0D87E86}" srcId="{6DE4A16F-68AB-4893-B3BF-5F3D7CF21333}" destId="{2F0CA6AA-5CD4-4DEB-9B7C-D445B1328509}" srcOrd="2" destOrd="0" parTransId="{DDD83431-9875-42C9-8584-E61DCCCF05EB}" sibTransId="{BC4C162E-F43E-4622-8418-CB0D2D4B2FFD}"/>
    <dgm:cxn modelId="{E9252923-C15D-4FCB-92C6-688EF0ADA0AE}" type="presOf" srcId="{56C2B007-0833-4B4B-963E-5C2C88662064}" destId="{7A1522F1-3D16-465B-BF6B-758989FB650B}" srcOrd="0" destOrd="0" presId="urn:microsoft.com/office/officeart/2005/8/layout/process3"/>
    <dgm:cxn modelId="{E48AA226-B0D0-4C65-B8E0-B73809831944}" type="presOf" srcId="{74ADC58C-C69E-42AC-A750-C6092B6A0FC2}" destId="{6B4258D5-E151-4403-9AED-93319C4FA1AE}" srcOrd="1" destOrd="0" presId="urn:microsoft.com/office/officeart/2005/8/layout/process3"/>
    <dgm:cxn modelId="{01043936-748C-4CBC-BDFC-5BAC68D95BC8}" srcId="{6DE4A16F-68AB-4893-B3BF-5F3D7CF21333}" destId="{60DF0065-51A5-44EE-A4FC-EA411A02D683}" srcOrd="0" destOrd="0" parTransId="{4B3BFF1D-0155-4B71-9AAA-9DFF1438436D}" sibTransId="{483E8ADF-AAEE-407C-BFEF-D9DC013D26E8}"/>
    <dgm:cxn modelId="{B2896036-571B-4F7A-9F5C-CDAF950A836E}" type="presOf" srcId="{42D19192-7B73-4F4A-A3EC-096D02943777}" destId="{79332968-F7A2-4267-AD04-8D4AE488C0BF}" srcOrd="0" destOrd="0" presId="urn:microsoft.com/office/officeart/2005/8/layout/process3"/>
    <dgm:cxn modelId="{E41C7438-3159-4036-8984-3FFC08B958EE}" srcId="{26220A62-95DA-4652-8DCC-2B70527B8475}" destId="{7D2E850A-D8A5-4192-A426-9C8F3EDF8C34}" srcOrd="3" destOrd="0" parTransId="{CDC8A0B7-CD28-443A-84B2-6FBEE3FFE027}" sibTransId="{DBC730A2-68A4-4B25-B28F-150BBFB335F3}"/>
    <dgm:cxn modelId="{C9ED1C39-DCBD-4201-8271-0CB7C759F511}" type="presOf" srcId="{13C17C32-9001-49C6-ADE3-088D15FD768F}" destId="{A1BD92A0-FB79-46E9-9F9B-57A19028C4CC}" srcOrd="0" destOrd="2" presId="urn:microsoft.com/office/officeart/2005/8/layout/process3"/>
    <dgm:cxn modelId="{4F85D83E-CDCC-494B-B535-69E435BECACE}" srcId="{26220A62-95DA-4652-8DCC-2B70527B8475}" destId="{38A2351C-7EE9-4D29-A75A-4F0501DDF659}" srcOrd="0" destOrd="0" parTransId="{4F08371E-BC4D-4D56-8AB5-7C2B10ADB72F}" sibTransId="{C8EC2CFA-57B7-4019-BCD0-A7C862A81949}"/>
    <dgm:cxn modelId="{6A148F5F-E65A-4E75-842F-3A01CB5AFE1C}" type="presOf" srcId="{6DE4A16F-68AB-4893-B3BF-5F3D7CF21333}" destId="{C6F613FE-75BC-42AB-8CFD-83F34FA8C620}" srcOrd="1" destOrd="0" presId="urn:microsoft.com/office/officeart/2005/8/layout/process3"/>
    <dgm:cxn modelId="{A0C59566-E73C-4946-8D36-B0944FA7FE9C}" type="presOf" srcId="{74ADC58C-C69E-42AC-A750-C6092B6A0FC2}" destId="{DEF0FA79-52E4-4CF8-ACB9-47D1A790CB3A}" srcOrd="0" destOrd="0" presId="urn:microsoft.com/office/officeart/2005/8/layout/process3"/>
    <dgm:cxn modelId="{F05D154A-B3DB-41C4-8874-61815C5383F0}" type="presOf" srcId="{C3CF03FE-FA14-4442-967C-55F8738E0C15}" destId="{80A93614-7080-4DEC-A78F-802A608082E2}" srcOrd="0" destOrd="3" presId="urn:microsoft.com/office/officeart/2005/8/layout/process3"/>
    <dgm:cxn modelId="{A96C276B-D342-4B39-AFED-79C93CF3A628}" type="presOf" srcId="{2E595FCD-D694-4CCD-B994-D474A75A9A92}" destId="{9F8272C8-8FF3-4C1E-A93E-B95A817638D2}" srcOrd="1" destOrd="0" presId="urn:microsoft.com/office/officeart/2005/8/layout/process3"/>
    <dgm:cxn modelId="{F6030B4E-9859-464A-8D7E-1177A5BDF0B0}" srcId="{B1610198-B893-4C2F-A801-0BA6DC989447}" destId="{6753445E-E61F-4793-94AE-324B1426739C}" srcOrd="3" destOrd="0" parTransId="{36A1F158-5370-4F7E-893C-DEFD9198D878}" sibTransId="{880910E5-7586-42D9-AE13-08D975369C10}"/>
    <dgm:cxn modelId="{4F481E4E-3A07-45AC-8AE6-016714B02582}" srcId="{6753445E-E61F-4793-94AE-324B1426739C}" destId="{FE7D7904-65E5-47E3-8BA6-77FDAF59ED87}" srcOrd="1" destOrd="0" parTransId="{BE9634DD-FCD4-4C93-AD6A-4702DD538034}" sibTransId="{65735815-C642-4252-A966-ADBC25EFF6AE}"/>
    <dgm:cxn modelId="{CA4B7873-3754-47A9-B2F7-ACFA07487AE8}" type="presOf" srcId="{29E9935C-5D6E-4AC1-8142-6E4D273DD4D4}" destId="{A1BD92A0-FB79-46E9-9F9B-57A19028C4CC}" srcOrd="0" destOrd="3" presId="urn:microsoft.com/office/officeart/2005/8/layout/process3"/>
    <dgm:cxn modelId="{FFDB1157-9537-45BE-8B66-1D5C2439D53A}" type="presOf" srcId="{6753445E-E61F-4793-94AE-324B1426739C}" destId="{E45D1743-E458-489D-8DD2-5BCD8F86A777}" srcOrd="0" destOrd="0" presId="urn:microsoft.com/office/officeart/2005/8/layout/process3"/>
    <dgm:cxn modelId="{5C8A1C77-04C3-40C7-B53B-6A650AABD734}" srcId="{6DE4A16F-68AB-4893-B3BF-5F3D7CF21333}" destId="{FBD1572E-62DE-4ACC-9931-A2CB2649D339}" srcOrd="1" destOrd="0" parTransId="{46337FBB-3361-4C4F-8FE4-85F26979C1A1}" sibTransId="{7369BBFD-A921-4C0B-B8ED-528C966E1E81}"/>
    <dgm:cxn modelId="{82D9C359-EE55-4F3C-B8C2-4941848DC224}" type="presOf" srcId="{FBD1572E-62DE-4ACC-9931-A2CB2649D339}" destId="{80A93614-7080-4DEC-A78F-802A608082E2}" srcOrd="0" destOrd="1" presId="urn:microsoft.com/office/officeart/2005/8/layout/process3"/>
    <dgm:cxn modelId="{48F80589-903D-40BE-8CDE-F1CEEC30A6FA}" type="presOf" srcId="{7D2E850A-D8A5-4192-A426-9C8F3EDF8C34}" destId="{4A14A04E-E853-4949-BDB5-84300C3D19C9}" srcOrd="0" destOrd="3" presId="urn:microsoft.com/office/officeart/2005/8/layout/process3"/>
    <dgm:cxn modelId="{6DDC128D-81C1-4274-9364-45CBDD3AC422}" type="presOf" srcId="{38A2351C-7EE9-4D29-A75A-4F0501DDF659}" destId="{4A14A04E-E853-4949-BDB5-84300C3D19C9}" srcOrd="0" destOrd="0" presId="urn:microsoft.com/office/officeart/2005/8/layout/process3"/>
    <dgm:cxn modelId="{CE854D8E-8D00-4A6C-8248-BDAB39282263}" type="presOf" srcId="{8BFF4597-32C0-4585-BF6F-3D643A2BA627}" destId="{4A14A04E-E853-4949-BDB5-84300C3D19C9}" srcOrd="0" destOrd="2" presId="urn:microsoft.com/office/officeart/2005/8/layout/process3"/>
    <dgm:cxn modelId="{B20B2B8F-4AE3-4668-8266-1D78F00E56BC}" type="presOf" srcId="{FE7D7904-65E5-47E3-8BA6-77FDAF59ED87}" destId="{A1BD92A0-FB79-46E9-9F9B-57A19028C4CC}" srcOrd="0" destOrd="1" presId="urn:microsoft.com/office/officeart/2005/8/layout/process3"/>
    <dgm:cxn modelId="{27DEF397-EF34-49EA-A033-6F18980A25B2}" srcId="{6DE4A16F-68AB-4893-B3BF-5F3D7CF21333}" destId="{C3CF03FE-FA14-4442-967C-55F8738E0C15}" srcOrd="3" destOrd="0" parTransId="{5C5D99E4-3A39-45D4-8AC4-F913BA3A6355}" sibTransId="{EEEBF279-BA9B-4ACC-8CD6-F2B772389148}"/>
    <dgm:cxn modelId="{FCA4629C-9A41-45F3-BD0E-92342E206421}" type="presOf" srcId="{D9BC5126-E54F-4474-95F5-C245332E581C}" destId="{47EDA9F4-D068-4DB5-9E88-EEB042A72358}" srcOrd="1" destOrd="0" presId="urn:microsoft.com/office/officeart/2005/8/layout/process3"/>
    <dgm:cxn modelId="{AEACCAA0-A10A-4CDC-926D-E0791EDFF20E}" srcId="{26220A62-95DA-4652-8DCC-2B70527B8475}" destId="{61D7A71B-9D32-4284-8F89-76530C2455AA}" srcOrd="1" destOrd="0" parTransId="{9C5FBD75-00F4-4EFE-BE74-BCE37E5BFEB9}" sibTransId="{2C88BA64-B92D-42B1-B675-35809BE7279D}"/>
    <dgm:cxn modelId="{CA29C3A3-514A-450B-BBE1-B0AD04696F80}" srcId="{26220A62-95DA-4652-8DCC-2B70527B8475}" destId="{8BFF4597-32C0-4585-BF6F-3D643A2BA627}" srcOrd="2" destOrd="0" parTransId="{B2526863-9207-4ADA-966E-4383002B53F7}" sibTransId="{2CE235D6-FCBD-49A5-B61F-2F51C53D0530}"/>
    <dgm:cxn modelId="{F227A1A4-1E04-42F4-84E0-4F64653FF6F7}" type="presOf" srcId="{D9BC5126-E54F-4474-95F5-C245332E581C}" destId="{B4889D48-6116-43BE-B649-56D380910F47}" srcOrd="0" destOrd="0" presId="urn:microsoft.com/office/officeart/2005/8/layout/process3"/>
    <dgm:cxn modelId="{DC49E8AD-3AC8-455E-8F3E-BE1275D2CAE2}" type="presOf" srcId="{26220A62-95DA-4652-8DCC-2B70527B8475}" destId="{BB41906B-6CB3-4C03-977C-1FD12B3E8716}" srcOrd="0" destOrd="0" presId="urn:microsoft.com/office/officeart/2005/8/layout/process3"/>
    <dgm:cxn modelId="{B2D077B3-AEF0-4D4B-88CA-9A68E02D3774}" type="presOf" srcId="{26220A62-95DA-4652-8DCC-2B70527B8475}" destId="{977852CE-7E9E-4239-A6CC-AC48A871E012}" srcOrd="1" destOrd="0" presId="urn:microsoft.com/office/officeart/2005/8/layout/process3"/>
    <dgm:cxn modelId="{D8FF21B4-B80D-4103-BA36-FA0655831125}" type="presOf" srcId="{B1610198-B893-4C2F-A801-0BA6DC989447}" destId="{BC5FF3EB-3913-4E59-B8CD-69CB59DE1BF4}" srcOrd="0" destOrd="0" presId="urn:microsoft.com/office/officeart/2005/8/layout/process3"/>
    <dgm:cxn modelId="{DF2CB1BA-AD19-4C9F-8AF9-1DD072FB47FF}" srcId="{B1610198-B893-4C2F-A801-0BA6DC989447}" destId="{D9BC5126-E54F-4474-95F5-C245332E581C}" srcOrd="1" destOrd="0" parTransId="{6883B34E-78D9-41DE-ABC3-886B9FECFCFF}" sibTransId="{42D19192-7B73-4F4A-A3EC-096D02943777}"/>
    <dgm:cxn modelId="{A66EADBC-64C3-423C-91BC-2631D06C7A0A}" srcId="{B1610198-B893-4C2F-A801-0BA6DC989447}" destId="{6DE4A16F-68AB-4893-B3BF-5F3D7CF21333}" srcOrd="2" destOrd="0" parTransId="{AF9D5265-C35B-4058-85BE-B1FAE54B9582}" sibTransId="{2E595FCD-D694-4CCD-B994-D474A75A9A92}"/>
    <dgm:cxn modelId="{783DA6C0-CC84-4B0F-99FF-991C0FF8A620}" srcId="{6753445E-E61F-4793-94AE-324B1426739C}" destId="{29E9935C-5D6E-4AC1-8142-6E4D273DD4D4}" srcOrd="3" destOrd="0" parTransId="{C7F48F36-1F61-4B93-B734-22A6D322846F}" sibTransId="{22A04FDA-EB10-41F7-86E5-C3283B729281}"/>
    <dgm:cxn modelId="{7178E2C0-8083-4B29-AFBA-995EC1EA7B24}" type="presOf" srcId="{61D7A71B-9D32-4284-8F89-76530C2455AA}" destId="{4A14A04E-E853-4949-BDB5-84300C3D19C9}" srcOrd="0" destOrd="1" presId="urn:microsoft.com/office/officeart/2005/8/layout/process3"/>
    <dgm:cxn modelId="{D352F0C0-FA63-4696-96F9-10C5B9658925}" type="presOf" srcId="{60DF0065-51A5-44EE-A4FC-EA411A02D683}" destId="{80A93614-7080-4DEC-A78F-802A608082E2}" srcOrd="0" destOrd="0" presId="urn:microsoft.com/office/officeart/2005/8/layout/process3"/>
    <dgm:cxn modelId="{777920DD-44F0-4EA8-B25C-F6939FAAB50D}" type="presOf" srcId="{42D19192-7B73-4F4A-A3EC-096D02943777}" destId="{5E81C4A3-FFC1-4807-8197-E72BF27FF539}" srcOrd="1" destOrd="0" presId="urn:microsoft.com/office/officeart/2005/8/layout/process3"/>
    <dgm:cxn modelId="{7E3C88EA-021E-4511-89D1-80907D3F277B}" srcId="{B1610198-B893-4C2F-A801-0BA6DC989447}" destId="{26220A62-95DA-4652-8DCC-2B70527B8475}" srcOrd="0" destOrd="0" parTransId="{83D82377-9C01-476F-9BDB-148DDBE59373}" sibTransId="{74ADC58C-C69E-42AC-A750-C6092B6A0FC2}"/>
    <dgm:cxn modelId="{7F9245EF-9CC8-4782-9F5C-4604F81B102A}" srcId="{6753445E-E61F-4793-94AE-324B1426739C}" destId="{945577A0-47E3-4F44-9452-A29232CF4C94}" srcOrd="0" destOrd="0" parTransId="{A7A1AE3C-C1F5-4798-B902-D3E623637038}" sibTransId="{6D03BD3B-7EC5-4EFD-9B98-34A1DEE22C84}"/>
    <dgm:cxn modelId="{C19950F2-6296-41B8-9D83-8D73EC8243FB}" srcId="{D9BC5126-E54F-4474-95F5-C245332E581C}" destId="{56C2B007-0833-4B4B-963E-5C2C88662064}" srcOrd="0" destOrd="0" parTransId="{B5424AFC-98BE-403C-AC6A-C529645732FD}" sibTransId="{CFB092C7-C851-422A-B36E-5EE3D94845CA}"/>
    <dgm:cxn modelId="{419ED5F3-3266-4F9F-B2F4-7FB6A1E6BC4C}" type="presOf" srcId="{6753445E-E61F-4793-94AE-324B1426739C}" destId="{307C613F-0A29-467A-B3FC-A3995647EC2E}" srcOrd="1" destOrd="0" presId="urn:microsoft.com/office/officeart/2005/8/layout/process3"/>
    <dgm:cxn modelId="{E0D093F5-7D9B-4888-92BD-E1ABD1F791A8}" type="presOf" srcId="{945577A0-47E3-4F44-9452-A29232CF4C94}" destId="{A1BD92A0-FB79-46E9-9F9B-57A19028C4CC}" srcOrd="0" destOrd="0" presId="urn:microsoft.com/office/officeart/2005/8/layout/process3"/>
    <dgm:cxn modelId="{26AC21F6-4F68-4D33-9B10-B7BB2ADE896F}" type="presOf" srcId="{6DE4A16F-68AB-4893-B3BF-5F3D7CF21333}" destId="{229BD378-4BB1-4509-A35C-ECAA02AA8B12}" srcOrd="0" destOrd="0" presId="urn:microsoft.com/office/officeart/2005/8/layout/process3"/>
    <dgm:cxn modelId="{F4D2A54E-90DC-4491-BEFC-25BF8CDF9B32}" type="presParOf" srcId="{BC5FF3EB-3913-4E59-B8CD-69CB59DE1BF4}" destId="{7826F548-92E5-4A70-BE21-61D74B26FBDE}" srcOrd="0" destOrd="0" presId="urn:microsoft.com/office/officeart/2005/8/layout/process3"/>
    <dgm:cxn modelId="{5A1ACEAB-FFEA-42BA-8415-214069DE8EF0}" type="presParOf" srcId="{7826F548-92E5-4A70-BE21-61D74B26FBDE}" destId="{BB41906B-6CB3-4C03-977C-1FD12B3E8716}" srcOrd="0" destOrd="0" presId="urn:microsoft.com/office/officeart/2005/8/layout/process3"/>
    <dgm:cxn modelId="{2DDF8CDC-471F-42C1-A1DB-CFC750139BC3}" type="presParOf" srcId="{7826F548-92E5-4A70-BE21-61D74B26FBDE}" destId="{977852CE-7E9E-4239-A6CC-AC48A871E012}" srcOrd="1" destOrd="0" presId="urn:microsoft.com/office/officeart/2005/8/layout/process3"/>
    <dgm:cxn modelId="{23829469-87B8-4AEB-810D-763A077B8BB0}" type="presParOf" srcId="{7826F548-92E5-4A70-BE21-61D74B26FBDE}" destId="{4A14A04E-E853-4949-BDB5-84300C3D19C9}" srcOrd="2" destOrd="0" presId="urn:microsoft.com/office/officeart/2005/8/layout/process3"/>
    <dgm:cxn modelId="{14921A2A-B27D-4D48-915C-EA8BB0143A59}" type="presParOf" srcId="{BC5FF3EB-3913-4E59-B8CD-69CB59DE1BF4}" destId="{DEF0FA79-52E4-4CF8-ACB9-47D1A790CB3A}" srcOrd="1" destOrd="0" presId="urn:microsoft.com/office/officeart/2005/8/layout/process3"/>
    <dgm:cxn modelId="{25191B0E-245C-456E-A8E7-6C623C307E27}" type="presParOf" srcId="{DEF0FA79-52E4-4CF8-ACB9-47D1A790CB3A}" destId="{6B4258D5-E151-4403-9AED-93319C4FA1AE}" srcOrd="0" destOrd="0" presId="urn:microsoft.com/office/officeart/2005/8/layout/process3"/>
    <dgm:cxn modelId="{8B35A469-7C17-4398-B576-C1313A059801}" type="presParOf" srcId="{BC5FF3EB-3913-4E59-B8CD-69CB59DE1BF4}" destId="{0BC10554-9704-4871-8674-21AF0B238AF8}" srcOrd="2" destOrd="0" presId="urn:microsoft.com/office/officeart/2005/8/layout/process3"/>
    <dgm:cxn modelId="{5C43489F-4DA2-415E-BDCF-7FC13544DF7F}" type="presParOf" srcId="{0BC10554-9704-4871-8674-21AF0B238AF8}" destId="{B4889D48-6116-43BE-B649-56D380910F47}" srcOrd="0" destOrd="0" presId="urn:microsoft.com/office/officeart/2005/8/layout/process3"/>
    <dgm:cxn modelId="{2D3A5053-B1C8-4765-AB67-36516D178FBE}" type="presParOf" srcId="{0BC10554-9704-4871-8674-21AF0B238AF8}" destId="{47EDA9F4-D068-4DB5-9E88-EEB042A72358}" srcOrd="1" destOrd="0" presId="urn:microsoft.com/office/officeart/2005/8/layout/process3"/>
    <dgm:cxn modelId="{0BA69619-0E20-4AFD-BC8C-E5F43FC418AA}" type="presParOf" srcId="{0BC10554-9704-4871-8674-21AF0B238AF8}" destId="{7A1522F1-3D16-465B-BF6B-758989FB650B}" srcOrd="2" destOrd="0" presId="urn:microsoft.com/office/officeart/2005/8/layout/process3"/>
    <dgm:cxn modelId="{5C0BA1B1-9E9B-41A3-BA61-3943453087F4}" type="presParOf" srcId="{BC5FF3EB-3913-4E59-B8CD-69CB59DE1BF4}" destId="{79332968-F7A2-4267-AD04-8D4AE488C0BF}" srcOrd="3" destOrd="0" presId="urn:microsoft.com/office/officeart/2005/8/layout/process3"/>
    <dgm:cxn modelId="{623796C9-EECD-491E-842C-B21B763F6289}" type="presParOf" srcId="{79332968-F7A2-4267-AD04-8D4AE488C0BF}" destId="{5E81C4A3-FFC1-4807-8197-E72BF27FF539}" srcOrd="0" destOrd="0" presId="urn:microsoft.com/office/officeart/2005/8/layout/process3"/>
    <dgm:cxn modelId="{C052DC8A-8786-4481-916E-5AF6D6DD881F}" type="presParOf" srcId="{BC5FF3EB-3913-4E59-B8CD-69CB59DE1BF4}" destId="{A8A78302-3CDD-43F4-AD8E-7904FAE0A207}" srcOrd="4" destOrd="0" presId="urn:microsoft.com/office/officeart/2005/8/layout/process3"/>
    <dgm:cxn modelId="{0542299F-07DB-4427-961F-70DC44DFFD6B}" type="presParOf" srcId="{A8A78302-3CDD-43F4-AD8E-7904FAE0A207}" destId="{229BD378-4BB1-4509-A35C-ECAA02AA8B12}" srcOrd="0" destOrd="0" presId="urn:microsoft.com/office/officeart/2005/8/layout/process3"/>
    <dgm:cxn modelId="{8CEA0016-6B84-4E29-8AD4-FCE21D4D9882}" type="presParOf" srcId="{A8A78302-3CDD-43F4-AD8E-7904FAE0A207}" destId="{C6F613FE-75BC-42AB-8CFD-83F34FA8C620}" srcOrd="1" destOrd="0" presId="urn:microsoft.com/office/officeart/2005/8/layout/process3"/>
    <dgm:cxn modelId="{E5CD7572-77F9-48DA-979A-EFFBDC705563}" type="presParOf" srcId="{A8A78302-3CDD-43F4-AD8E-7904FAE0A207}" destId="{80A93614-7080-4DEC-A78F-802A608082E2}" srcOrd="2" destOrd="0" presId="urn:microsoft.com/office/officeart/2005/8/layout/process3"/>
    <dgm:cxn modelId="{30B7C593-871A-4600-BD82-05EEEE6F30B7}" type="presParOf" srcId="{BC5FF3EB-3913-4E59-B8CD-69CB59DE1BF4}" destId="{4ABDA3EC-4F92-476B-9AD9-5AEBBD8152C1}" srcOrd="5" destOrd="0" presId="urn:microsoft.com/office/officeart/2005/8/layout/process3"/>
    <dgm:cxn modelId="{80484A08-2AC7-4133-8924-0A54BF7FB01A}" type="presParOf" srcId="{4ABDA3EC-4F92-476B-9AD9-5AEBBD8152C1}" destId="{9F8272C8-8FF3-4C1E-A93E-B95A817638D2}" srcOrd="0" destOrd="0" presId="urn:microsoft.com/office/officeart/2005/8/layout/process3"/>
    <dgm:cxn modelId="{4AD8B898-1282-451D-B221-8389ED5AD1A6}" type="presParOf" srcId="{BC5FF3EB-3913-4E59-B8CD-69CB59DE1BF4}" destId="{D2F25059-7B95-476B-AEF9-352CCFC078C6}" srcOrd="6" destOrd="0" presId="urn:microsoft.com/office/officeart/2005/8/layout/process3"/>
    <dgm:cxn modelId="{C541A803-290B-46BC-8E94-E3A62D2DACF7}" type="presParOf" srcId="{D2F25059-7B95-476B-AEF9-352CCFC078C6}" destId="{E45D1743-E458-489D-8DD2-5BCD8F86A777}" srcOrd="0" destOrd="0" presId="urn:microsoft.com/office/officeart/2005/8/layout/process3"/>
    <dgm:cxn modelId="{7769AE67-0040-4BA3-A8DF-938499B91172}" type="presParOf" srcId="{D2F25059-7B95-476B-AEF9-352CCFC078C6}" destId="{307C613F-0A29-467A-B3FC-A3995647EC2E}" srcOrd="1" destOrd="0" presId="urn:microsoft.com/office/officeart/2005/8/layout/process3"/>
    <dgm:cxn modelId="{88142F82-4460-4DF6-B91D-43A73D35B68C}" type="presParOf" srcId="{D2F25059-7B95-476B-AEF9-352CCFC078C6}" destId="{A1BD92A0-FB79-46E9-9F9B-57A19028C4CC}" srcOrd="2" destOrd="0" presId="urn:microsoft.com/office/officeart/2005/8/layout/process3"/>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45E2D5E-E1DB-4035-B1B2-3708572879DA}" type="doc">
      <dgm:prSet loTypeId="urn:microsoft.com/office/officeart/2005/8/layout/radial1" loCatId="cycle" qsTypeId="urn:microsoft.com/office/officeart/2005/8/quickstyle/simple1#4" qsCatId="simple" csTypeId="urn:microsoft.com/office/officeart/2005/8/colors/accent1_2#4" csCatId="accent1" phldr="1"/>
      <dgm:spPr/>
      <dgm:t>
        <a:bodyPr/>
        <a:lstStyle/>
        <a:p>
          <a:endParaRPr lang="ru-RU"/>
        </a:p>
      </dgm:t>
    </dgm:pt>
    <dgm:pt modelId="{06388DC3-5F8E-4B6F-92BE-9DEDE165F72D}">
      <dgm:prSet phldrT="[Текст]" custT="1">
        <dgm:style>
          <a:lnRef idx="1">
            <a:schemeClr val="accent1"/>
          </a:lnRef>
          <a:fillRef idx="2">
            <a:schemeClr val="accent1"/>
          </a:fillRef>
          <a:effectRef idx="1">
            <a:schemeClr val="accent1"/>
          </a:effectRef>
          <a:fontRef idx="minor">
            <a:schemeClr val="dk1"/>
          </a:fontRef>
        </dgm:style>
      </dgm:prSet>
      <dgm:spPr>
        <a:xfrm>
          <a:off x="1986831" y="770292"/>
          <a:ext cx="1075173" cy="510182"/>
        </a:xfrm>
        <a:solidFill>
          <a:sysClr val="window" lastClr="FFFFFF"/>
        </a:solidFill>
        <a:ln w="6350" cap="flat" cmpd="sng" algn="ctr">
          <a:solidFill>
            <a:sysClr val="window" lastClr="FFFFFF"/>
          </a:solidFill>
          <a:prstDash val="solid"/>
          <a:miter lim="800000"/>
        </a:ln>
        <a:effectLst/>
      </dgm:spPr>
      <dgm:t>
        <a:bodyPr/>
        <a:lstStyle/>
        <a:p>
          <a:pPr>
            <a:buNone/>
          </a:pPr>
          <a:r>
            <a:rPr lang="en-US" sz="1400" b="1" kern="2000" normalizeH="0" baseline="0" dirty="0">
              <a:solidFill>
                <a:sysClr val="windowText" lastClr="000000"/>
              </a:solidFill>
              <a:latin typeface="Times New Roman" panose="02020603050405020304" pitchFamily="18" charset="0"/>
              <a:ea typeface="+mn-ea"/>
              <a:cs typeface="Times New Roman" panose="02020603050405020304" pitchFamily="18" charset="0"/>
            </a:rPr>
            <a:t>POWER</a:t>
          </a:r>
          <a:endParaRPr lang="ru-RU" sz="1400" b="1" kern="2000" normalizeH="0" baseline="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3A14965B-89C3-4E68-911E-C2904A7C6154}" type="parTrans" cxnId="{D91100F8-0F3F-4457-9688-C87042F9F0A2}">
      <dgm:prSet/>
      <dgm:spPr/>
      <dgm:t>
        <a:bodyPr/>
        <a:lstStyle/>
        <a:p>
          <a:endParaRPr lang="ru-RU"/>
        </a:p>
      </dgm:t>
    </dgm:pt>
    <dgm:pt modelId="{710102F3-23A2-437A-B97E-A2763FD47D85}" type="sibTrans" cxnId="{D91100F8-0F3F-4457-9688-C87042F9F0A2}">
      <dgm:prSet/>
      <dgm:spPr/>
      <dgm:t>
        <a:bodyPr/>
        <a:lstStyle/>
        <a:p>
          <a:endParaRPr lang="ru-RU"/>
        </a:p>
      </dgm:t>
    </dgm:pt>
    <dgm:pt modelId="{C37D639F-A573-4729-AB0D-7AB0FA55F7E1}">
      <dgm:prSet phldrT="[Текст]" custT="1">
        <dgm:style>
          <a:lnRef idx="1">
            <a:schemeClr val="accent5"/>
          </a:lnRef>
          <a:fillRef idx="2">
            <a:schemeClr val="accent5"/>
          </a:fillRef>
          <a:effectRef idx="1">
            <a:schemeClr val="accent5"/>
          </a:effectRef>
          <a:fontRef idx="minor">
            <a:schemeClr val="dk1"/>
          </a:fontRef>
        </dgm:style>
      </dgm:prSet>
      <dgm:spPr>
        <a:xfrm>
          <a:off x="2099659" y="48544"/>
          <a:ext cx="849515" cy="426142"/>
        </a:xfrm>
        <a:solidFill>
          <a:sysClr val="window" lastClr="FFFFFF"/>
        </a:solidFill>
        <a:ln w="6350" cap="flat" cmpd="sng" algn="ctr">
          <a:solidFill>
            <a:sysClr val="window" lastClr="FFFFFF"/>
          </a:solidFill>
          <a:prstDash val="solid"/>
          <a:miter lim="800000"/>
        </a:ln>
        <a:effectLst/>
      </dgm:spPr>
      <dgm:t>
        <a:bodyPr/>
        <a:lstStyle/>
        <a:p>
          <a:pPr>
            <a:buNone/>
          </a:pPr>
          <a:r>
            <a:rPr lang="en-US" sz="1400" kern="2000" normalizeH="0" baseline="0" dirty="0">
              <a:solidFill>
                <a:sysClr val="windowText" lastClr="000000"/>
              </a:solidFill>
              <a:latin typeface="Times New Roman" panose="02020603050405020304" pitchFamily="18" charset="0"/>
              <a:ea typeface="+mn-ea"/>
              <a:cs typeface="Times New Roman" panose="02020603050405020304" pitchFamily="18" charset="0"/>
            </a:rPr>
            <a:t>Politics</a:t>
          </a:r>
          <a:endParaRPr lang="ru-RU" sz="1400" kern="2000" normalizeH="0" baseline="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4818E3BF-180A-45CC-9F44-D0E0395F4FCF}" type="parTrans" cxnId="{87DBCEB4-B0E0-4A75-93EE-790FCEC24F30}">
      <dgm:prSet/>
      <dgm:spPr>
        <a:xfrm rot="16200000">
          <a:off x="2376614" y="612265"/>
          <a:ext cx="295606" cy="20449"/>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548B1776-CC42-468A-B226-4647AA99C76F}" type="sibTrans" cxnId="{87DBCEB4-B0E0-4A75-93EE-790FCEC24F30}">
      <dgm:prSet/>
      <dgm:spPr/>
      <dgm:t>
        <a:bodyPr/>
        <a:lstStyle/>
        <a:p>
          <a:endParaRPr lang="ru-RU"/>
        </a:p>
      </dgm:t>
    </dgm:pt>
    <dgm:pt modelId="{AB4FD544-581B-47AB-8EA7-939C13898AC4}">
      <dgm:prSet phldrT="[Текст]" custT="1">
        <dgm:style>
          <a:lnRef idx="1">
            <a:schemeClr val="accent5"/>
          </a:lnRef>
          <a:fillRef idx="2">
            <a:schemeClr val="accent5"/>
          </a:fillRef>
          <a:effectRef idx="1">
            <a:schemeClr val="accent5"/>
          </a:effectRef>
          <a:fontRef idx="minor">
            <a:schemeClr val="dk1"/>
          </a:fontRef>
        </dgm:style>
      </dgm:prSet>
      <dgm:spPr>
        <a:xfrm>
          <a:off x="3032794" y="290227"/>
          <a:ext cx="1035625" cy="586503"/>
        </a:xfrm>
        <a:solidFill>
          <a:sysClr val="window" lastClr="FFFFFF"/>
        </a:solidFill>
        <a:ln w="6350" cap="flat" cmpd="sng" algn="ctr">
          <a:solidFill>
            <a:sysClr val="window" lastClr="FFFFFF"/>
          </a:solidFill>
          <a:prstDash val="solid"/>
          <a:miter lim="800000"/>
        </a:ln>
        <a:effectLst/>
      </dgm:spPr>
      <dgm:t>
        <a:bodyPr/>
        <a:lstStyle/>
        <a:p>
          <a:pPr>
            <a:buNone/>
          </a:pPr>
          <a:r>
            <a:rPr lang="en-US" sz="1400" kern="2000" normalizeH="0" baseline="0" dirty="0">
              <a:solidFill>
                <a:sysClr val="windowText" lastClr="000000"/>
              </a:solidFill>
              <a:latin typeface="Times New Roman" panose="02020603050405020304" pitchFamily="18" charset="0"/>
              <a:ea typeface="+mn-ea"/>
              <a:cs typeface="Times New Roman" panose="02020603050405020304" pitchFamily="18" charset="0"/>
            </a:rPr>
            <a:t>Business</a:t>
          </a:r>
          <a:endParaRPr lang="ru-RU" sz="1400" kern="2000" normalizeH="0" baseline="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9B84112F-2408-45F0-BC67-1569BA30F532}" type="parTrans" cxnId="{14C9100C-F6DB-49DE-BEAC-1BEB02194EFA}">
      <dgm:prSet/>
      <dgm:spPr>
        <a:xfrm rot="20202120">
          <a:off x="2912927" y="797241"/>
          <a:ext cx="235077" cy="20449"/>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9D343718-9C9F-47A8-9EBD-FC5F1920A19B}" type="sibTrans" cxnId="{14C9100C-F6DB-49DE-BEAC-1BEB02194EFA}">
      <dgm:prSet/>
      <dgm:spPr/>
      <dgm:t>
        <a:bodyPr/>
        <a:lstStyle/>
        <a:p>
          <a:endParaRPr lang="ru-RU"/>
        </a:p>
      </dgm:t>
    </dgm:pt>
    <dgm:pt modelId="{5D8A18E5-8824-408B-B2C3-A1BE1D0911D0}">
      <dgm:prSet phldrT="[Текст]" custT="1">
        <dgm:style>
          <a:lnRef idx="1">
            <a:schemeClr val="accent5"/>
          </a:lnRef>
          <a:fillRef idx="2">
            <a:schemeClr val="accent5"/>
          </a:fillRef>
          <a:effectRef idx="1">
            <a:schemeClr val="accent5"/>
          </a:effectRef>
          <a:fontRef idx="minor">
            <a:schemeClr val="dk1"/>
          </a:fontRef>
        </dgm:style>
      </dgm:prSet>
      <dgm:spPr>
        <a:xfrm>
          <a:off x="3112006" y="1135405"/>
          <a:ext cx="868676" cy="586503"/>
        </a:xfrm>
        <a:solidFill>
          <a:sysClr val="window" lastClr="FFFFFF"/>
        </a:solidFill>
        <a:ln w="6350" cap="flat" cmpd="sng" algn="ctr">
          <a:solidFill>
            <a:sysClr val="window" lastClr="FFFFFF"/>
          </a:solidFill>
          <a:prstDash val="solid"/>
          <a:miter lim="800000"/>
        </a:ln>
        <a:effectLst/>
      </dgm:spPr>
      <dgm:t>
        <a:bodyPr/>
        <a:lstStyle/>
        <a:p>
          <a:pPr>
            <a:buNone/>
          </a:pPr>
          <a:r>
            <a:rPr lang="en-US" sz="1400" kern="2000" normalizeH="0" baseline="0" dirty="0">
              <a:solidFill>
                <a:sysClr val="windowText" lastClr="000000"/>
              </a:solidFill>
              <a:latin typeface="Times New Roman" panose="02020603050405020304" pitchFamily="18" charset="0"/>
              <a:ea typeface="+mn-ea"/>
              <a:cs typeface="Times New Roman" panose="02020603050405020304" pitchFamily="18" charset="0"/>
            </a:rPr>
            <a:t>Opinion</a:t>
          </a:r>
          <a:endParaRPr lang="ru-RU" sz="1400" kern="2000" normalizeH="0" baseline="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9A66EAB2-4D9F-4237-90BF-DE6BB7456C90}" type="parTrans" cxnId="{707843DF-0B58-4A4C-8F2B-3AC2D0F15B5E}">
      <dgm:prSet/>
      <dgm:spPr>
        <a:xfrm rot="1292112">
          <a:off x="2928982" y="1224361"/>
          <a:ext cx="251142" cy="20449"/>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49724ADC-293A-4616-8A9C-C16A7D40BA72}" type="sibTrans" cxnId="{707843DF-0B58-4A4C-8F2B-3AC2D0F15B5E}">
      <dgm:prSet/>
      <dgm:spPr/>
      <dgm:t>
        <a:bodyPr/>
        <a:lstStyle/>
        <a:p>
          <a:endParaRPr lang="ru-RU"/>
        </a:p>
      </dgm:t>
    </dgm:pt>
    <dgm:pt modelId="{33B0EC10-DACC-4942-B5B1-4C108393C23D}">
      <dgm:prSet phldrT="[Текст]" custT="1">
        <dgm:style>
          <a:lnRef idx="1">
            <a:schemeClr val="accent5"/>
          </a:lnRef>
          <a:fillRef idx="2">
            <a:schemeClr val="accent5"/>
          </a:fillRef>
          <a:effectRef idx="1">
            <a:schemeClr val="accent5"/>
          </a:effectRef>
          <a:fontRef idx="minor">
            <a:schemeClr val="dk1"/>
          </a:fontRef>
        </dgm:style>
      </dgm:prSet>
      <dgm:spPr>
        <a:xfrm>
          <a:off x="1056731" y="341069"/>
          <a:ext cx="808196" cy="586503"/>
        </a:xfrm>
        <a:solidFill>
          <a:sysClr val="window" lastClr="FFFFFF"/>
        </a:solidFill>
        <a:ln w="6350" cap="flat" cmpd="sng" algn="ctr">
          <a:solidFill>
            <a:sysClr val="window" lastClr="FFFFFF"/>
          </a:solidFill>
          <a:prstDash val="solid"/>
          <a:miter lim="800000"/>
        </a:ln>
        <a:effectLst/>
      </dgm:spPr>
      <dgm:t>
        <a:bodyPr/>
        <a:lstStyle/>
        <a:p>
          <a:pPr>
            <a:buNone/>
          </a:pPr>
          <a:r>
            <a:rPr lang="en-US" sz="1400" kern="2000" normalizeH="0" baseline="0" dirty="0">
              <a:solidFill>
                <a:sysClr val="windowText" lastClr="000000"/>
              </a:solidFill>
              <a:latin typeface="Times New Roman" panose="02020603050405020304" pitchFamily="18" charset="0"/>
              <a:ea typeface="+mn-ea"/>
              <a:cs typeface="Times New Roman" panose="02020603050405020304" pitchFamily="18" charset="0"/>
            </a:rPr>
            <a:t>World</a:t>
          </a:r>
          <a:endParaRPr lang="ru-RU" sz="1400" kern="2000" normalizeH="0" baseline="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6A1529BA-3307-4502-9C6A-DD5FF2F051A2}" type="parTrans" cxnId="{BFF2A836-E179-4EFD-AEF9-EE611FFDDBFA}">
      <dgm:prSet/>
      <dgm:spPr>
        <a:xfrm rot="12011256">
          <a:off x="1812197" y="807775"/>
          <a:ext cx="296380" cy="20449"/>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6BABF1E1-8EF7-4331-A035-1984E23E3767}" type="sibTrans" cxnId="{BFF2A836-E179-4EFD-AEF9-EE611FFDDBFA}">
      <dgm:prSet/>
      <dgm:spPr/>
      <dgm:t>
        <a:bodyPr/>
        <a:lstStyle/>
        <a:p>
          <a:endParaRPr lang="ru-RU"/>
        </a:p>
      </dgm:t>
    </dgm:pt>
    <dgm:pt modelId="{B3A60BF1-08B1-4AD2-B0B1-7DC963E82AB6}">
      <dgm:prSet custT="1">
        <dgm:style>
          <a:lnRef idx="1">
            <a:schemeClr val="accent5"/>
          </a:lnRef>
          <a:fillRef idx="2">
            <a:schemeClr val="accent5"/>
          </a:fillRef>
          <a:effectRef idx="1">
            <a:schemeClr val="accent5"/>
          </a:effectRef>
          <a:fontRef idx="minor">
            <a:schemeClr val="dk1"/>
          </a:fontRef>
        </dgm:style>
      </dgm:prSet>
      <dgm:spPr>
        <a:xfrm>
          <a:off x="2231165" y="1495900"/>
          <a:ext cx="586503" cy="586503"/>
        </a:xfrm>
        <a:solidFill>
          <a:sysClr val="window" lastClr="FFFFFF"/>
        </a:solidFill>
        <a:ln w="6350" cap="flat" cmpd="sng" algn="ctr">
          <a:solidFill>
            <a:sysClr val="window" lastClr="FFFFFF"/>
          </a:solidFill>
          <a:prstDash val="solid"/>
          <a:miter lim="800000"/>
        </a:ln>
        <a:effectLst/>
      </dgm:spPr>
      <dgm:t>
        <a:bodyPr/>
        <a:lstStyle/>
        <a:p>
          <a:pPr>
            <a:buNone/>
          </a:pPr>
          <a:r>
            <a:rPr lang="en-US" sz="1400" kern="2000" normalizeH="0" baseline="0" dirty="0">
              <a:solidFill>
                <a:sysClr val="windowText" lastClr="000000"/>
              </a:solidFill>
              <a:latin typeface="Times New Roman" panose="02020603050405020304" pitchFamily="18" charset="0"/>
              <a:ea typeface="+mn-ea"/>
              <a:cs typeface="Times New Roman" panose="02020603050405020304" pitchFamily="18" charset="0"/>
            </a:rPr>
            <a:t>New York</a:t>
          </a:r>
          <a:endParaRPr lang="ru-RU" sz="1400" kern="2000" normalizeH="0" baseline="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F9975AF2-8D3F-4320-95DF-8612E04F56D3}" type="parTrans" cxnId="{E3AA687E-B25C-43BA-9938-B39A33544511}">
      <dgm:prSet/>
      <dgm:spPr>
        <a:xfrm rot="5400000">
          <a:off x="2416705" y="1377963"/>
          <a:ext cx="215425" cy="20449"/>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7335EEDC-C092-42EA-95EA-727487A87D77}" type="sibTrans" cxnId="{E3AA687E-B25C-43BA-9938-B39A33544511}">
      <dgm:prSet/>
      <dgm:spPr/>
      <dgm:t>
        <a:bodyPr/>
        <a:lstStyle/>
        <a:p>
          <a:endParaRPr lang="ru-RU"/>
        </a:p>
      </dgm:t>
    </dgm:pt>
    <dgm:pt modelId="{9CA21715-19EE-4CD9-90D0-9563E44DAFC4}">
      <dgm:prSet custT="1">
        <dgm:style>
          <a:lnRef idx="1">
            <a:schemeClr val="accent5"/>
          </a:lnRef>
          <a:fillRef idx="2">
            <a:schemeClr val="accent5"/>
          </a:fillRef>
          <a:effectRef idx="1">
            <a:schemeClr val="accent5"/>
          </a:effectRef>
          <a:fontRef idx="minor">
            <a:schemeClr val="dk1"/>
          </a:fontRef>
        </dgm:style>
      </dgm:prSet>
      <dgm:spPr>
        <a:xfrm>
          <a:off x="1141676" y="1265199"/>
          <a:ext cx="752314" cy="586503"/>
        </a:xfrm>
        <a:solidFill>
          <a:sysClr val="window" lastClr="FFFFFF"/>
        </a:solidFill>
        <a:ln w="6350" cap="flat" cmpd="sng" algn="ctr">
          <a:solidFill>
            <a:sysClr val="window" lastClr="FFFFFF"/>
          </a:solidFill>
          <a:prstDash val="solid"/>
          <a:miter lim="800000"/>
        </a:ln>
        <a:effectLst/>
      </dgm:spPr>
      <dgm:t>
        <a:bodyPr/>
        <a:lstStyle/>
        <a:p>
          <a:pPr>
            <a:buNone/>
          </a:pPr>
          <a:r>
            <a:rPr lang="en-US" sz="1400" kern="2000" normalizeH="0" baseline="0" dirty="0">
              <a:solidFill>
                <a:sysClr val="windowText" lastClr="000000"/>
              </a:solidFill>
              <a:effectLst/>
              <a:latin typeface="Times New Roman" panose="02020603050405020304" pitchFamily="18" charset="0"/>
              <a:ea typeface="+mn-ea"/>
              <a:cs typeface="Times New Roman" panose="02020603050405020304" pitchFamily="18" charset="0"/>
            </a:rPr>
            <a:t>U.S. News</a:t>
          </a:r>
          <a:endParaRPr lang="ru-RU" sz="1400" kern="2000" normalizeH="0" baseline="0" dirty="0">
            <a:solidFill>
              <a:sysClr val="windowText" lastClr="000000"/>
            </a:solidFill>
            <a:effectLst/>
            <a:latin typeface="Times New Roman" panose="02020603050405020304" pitchFamily="18" charset="0"/>
            <a:ea typeface="+mn-ea"/>
            <a:cs typeface="Times New Roman" panose="02020603050405020304" pitchFamily="18" charset="0"/>
          </a:endParaRPr>
        </a:p>
      </dgm:t>
    </dgm:pt>
    <dgm:pt modelId="{0B57A1A3-C839-4268-8C2E-6EC2650EDE46}" type="parTrans" cxnId="{D0802F39-08C7-419B-BE55-DDDCB8C67928}">
      <dgm:prSet/>
      <dgm:spPr>
        <a:xfrm rot="9125712">
          <a:off x="1806840" y="1294293"/>
          <a:ext cx="380982" cy="20449"/>
        </a:xfrm>
        <a:noFill/>
        <a:ln w="12700" cap="flat" cmpd="sng" algn="ctr">
          <a:solidFill>
            <a:srgbClr val="7030A0"/>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3FFF81C8-22D4-4298-9C44-94585631EC50}" type="sibTrans" cxnId="{D0802F39-08C7-419B-BE55-DDDCB8C67928}">
      <dgm:prSet/>
      <dgm:spPr/>
      <dgm:t>
        <a:bodyPr/>
        <a:lstStyle/>
        <a:p>
          <a:endParaRPr lang="ru-RU"/>
        </a:p>
      </dgm:t>
    </dgm:pt>
    <dgm:pt modelId="{657B1DBC-6B94-4760-9382-E0E7B54F41FF}" type="pres">
      <dgm:prSet presAssocID="{745E2D5E-E1DB-4035-B1B2-3708572879DA}" presName="cycle" presStyleCnt="0">
        <dgm:presLayoutVars>
          <dgm:chMax val="1"/>
          <dgm:dir/>
          <dgm:animLvl val="ctr"/>
          <dgm:resizeHandles val="exact"/>
        </dgm:presLayoutVars>
      </dgm:prSet>
      <dgm:spPr/>
    </dgm:pt>
    <dgm:pt modelId="{B1A75F7C-3B4B-43AE-9B6D-B3BFD33C5339}" type="pres">
      <dgm:prSet presAssocID="{06388DC3-5F8E-4B6F-92BE-9DEDE165F72D}" presName="centerShape" presStyleLbl="node0" presStyleIdx="0" presStyleCnt="1" custScaleX="183319" custScaleY="86987"/>
      <dgm:spPr>
        <a:prstGeom prst="ellipse">
          <a:avLst/>
        </a:prstGeom>
      </dgm:spPr>
    </dgm:pt>
    <dgm:pt modelId="{83EC672D-BBA9-4064-A87B-06A32E5E666D}" type="pres">
      <dgm:prSet presAssocID="{4818E3BF-180A-45CC-9F44-D0E0395F4FCF}" presName="Name9" presStyleLbl="parChTrans1D2" presStyleIdx="0" presStyleCnt="6"/>
      <dgm:spPr>
        <a:custGeom>
          <a:avLst/>
          <a:gdLst/>
          <a:ahLst/>
          <a:cxnLst/>
          <a:rect l="0" t="0" r="0" b="0"/>
          <a:pathLst>
            <a:path>
              <a:moveTo>
                <a:pt x="0" y="18487"/>
              </a:moveTo>
              <a:lnTo>
                <a:pt x="352150" y="18487"/>
              </a:lnTo>
            </a:path>
          </a:pathLst>
        </a:custGeom>
      </dgm:spPr>
    </dgm:pt>
    <dgm:pt modelId="{595B28B0-5C3D-4195-9CC0-F5072B5DE3DA}" type="pres">
      <dgm:prSet presAssocID="{4818E3BF-180A-45CC-9F44-D0E0395F4FCF}" presName="connTx" presStyleLbl="parChTrans1D2" presStyleIdx="0" presStyleCnt="6"/>
      <dgm:spPr/>
    </dgm:pt>
    <dgm:pt modelId="{D6FDCA46-933E-4738-99E0-4A1E7D65CEDF}" type="pres">
      <dgm:prSet presAssocID="{C37D639F-A573-4729-AB0D-7AB0FA55F7E1}" presName="node" presStyleLbl="node1" presStyleIdx="0" presStyleCnt="6" custScaleX="144844" custScaleY="72658">
        <dgm:presLayoutVars>
          <dgm:bulletEnabled val="1"/>
        </dgm:presLayoutVars>
      </dgm:prSet>
      <dgm:spPr>
        <a:prstGeom prst="ellipse">
          <a:avLst/>
        </a:prstGeom>
      </dgm:spPr>
    </dgm:pt>
    <dgm:pt modelId="{68F1243D-FB35-41DC-B792-E2D1D14AA173}" type="pres">
      <dgm:prSet presAssocID="{9B84112F-2408-45F0-BC67-1569BA30F532}" presName="Name9" presStyleLbl="parChTrans1D2" presStyleIdx="1" presStyleCnt="6"/>
      <dgm:spPr>
        <a:custGeom>
          <a:avLst/>
          <a:gdLst/>
          <a:ahLst/>
          <a:cxnLst/>
          <a:rect l="0" t="0" r="0" b="0"/>
          <a:pathLst>
            <a:path>
              <a:moveTo>
                <a:pt x="0" y="18487"/>
              </a:moveTo>
              <a:lnTo>
                <a:pt x="326416" y="18487"/>
              </a:lnTo>
            </a:path>
          </a:pathLst>
        </a:custGeom>
      </dgm:spPr>
    </dgm:pt>
    <dgm:pt modelId="{E7305ED3-B630-4BCB-9290-AAED58F2EFED}" type="pres">
      <dgm:prSet presAssocID="{9B84112F-2408-45F0-BC67-1569BA30F532}" presName="connTx" presStyleLbl="parChTrans1D2" presStyleIdx="1" presStyleCnt="6"/>
      <dgm:spPr/>
    </dgm:pt>
    <dgm:pt modelId="{A5467BEB-7885-4CD7-8359-F58540607913}" type="pres">
      <dgm:prSet presAssocID="{AB4FD544-581B-47AB-8EA7-939C13898AC4}" presName="node" presStyleLbl="node1" presStyleIdx="1" presStyleCnt="6" custScaleX="176576" custRadScaleRad="146287" custRadScaleInc="22340">
        <dgm:presLayoutVars>
          <dgm:bulletEnabled val="1"/>
        </dgm:presLayoutVars>
      </dgm:prSet>
      <dgm:spPr>
        <a:prstGeom prst="ellipse">
          <a:avLst/>
        </a:prstGeom>
      </dgm:spPr>
    </dgm:pt>
    <dgm:pt modelId="{A98E5C51-991D-4D6B-8BAD-800FF44152B5}" type="pres">
      <dgm:prSet presAssocID="{9A66EAB2-4D9F-4237-90BF-DE6BB7456C90}" presName="Name9" presStyleLbl="parChTrans1D2" presStyleIdx="2" presStyleCnt="6"/>
      <dgm:spPr>
        <a:custGeom>
          <a:avLst/>
          <a:gdLst/>
          <a:ahLst/>
          <a:cxnLst/>
          <a:rect l="0" t="0" r="0" b="0"/>
          <a:pathLst>
            <a:path>
              <a:moveTo>
                <a:pt x="0" y="18487"/>
              </a:moveTo>
              <a:lnTo>
                <a:pt x="352150" y="18487"/>
              </a:lnTo>
            </a:path>
          </a:pathLst>
        </a:custGeom>
      </dgm:spPr>
    </dgm:pt>
    <dgm:pt modelId="{A256E9CA-BDDB-4D28-AC82-887CE3A48A70}" type="pres">
      <dgm:prSet presAssocID="{9A66EAB2-4D9F-4237-90BF-DE6BB7456C90}" presName="connTx" presStyleLbl="parChTrans1D2" presStyleIdx="2" presStyleCnt="6"/>
      <dgm:spPr/>
    </dgm:pt>
    <dgm:pt modelId="{9732B952-A947-4D98-B09C-7D532C5475C2}" type="pres">
      <dgm:prSet presAssocID="{5D8A18E5-8824-408B-B2C3-A1BE1D0911D0}" presName="node" presStyleLbl="node1" presStyleIdx="2" presStyleCnt="6" custScaleX="148111" custRadScaleRad="143842" custRadScaleInc="-28216">
        <dgm:presLayoutVars>
          <dgm:bulletEnabled val="1"/>
        </dgm:presLayoutVars>
      </dgm:prSet>
      <dgm:spPr>
        <a:prstGeom prst="ellipse">
          <a:avLst/>
        </a:prstGeom>
      </dgm:spPr>
    </dgm:pt>
    <dgm:pt modelId="{0006E584-63C8-48AF-AE44-915B01E4ACC4}" type="pres">
      <dgm:prSet presAssocID="{F9975AF2-8D3F-4320-95DF-8612E04F56D3}" presName="Name9" presStyleLbl="parChTrans1D2" presStyleIdx="3" presStyleCnt="6"/>
      <dgm:spPr>
        <a:custGeom>
          <a:avLst/>
          <a:gdLst/>
          <a:ahLst/>
          <a:cxnLst/>
          <a:rect l="0" t="0" r="0" b="0"/>
          <a:pathLst>
            <a:path>
              <a:moveTo>
                <a:pt x="0" y="18487"/>
              </a:moveTo>
              <a:lnTo>
                <a:pt x="352150" y="18487"/>
              </a:lnTo>
            </a:path>
          </a:pathLst>
        </a:custGeom>
      </dgm:spPr>
    </dgm:pt>
    <dgm:pt modelId="{34065F29-9DF9-46AB-B7B7-62DFFF748E3E}" type="pres">
      <dgm:prSet presAssocID="{F9975AF2-8D3F-4320-95DF-8612E04F56D3}" presName="connTx" presStyleLbl="parChTrans1D2" presStyleIdx="3" presStyleCnt="6"/>
      <dgm:spPr/>
    </dgm:pt>
    <dgm:pt modelId="{08CA471A-0D65-4549-A29E-EC3D258A24EA}" type="pres">
      <dgm:prSet presAssocID="{B3A60BF1-08B1-4AD2-B0B1-7DC963E82AB6}" presName="node" presStyleLbl="node1" presStyleIdx="3" presStyleCnt="6">
        <dgm:presLayoutVars>
          <dgm:bulletEnabled val="1"/>
        </dgm:presLayoutVars>
      </dgm:prSet>
      <dgm:spPr>
        <a:prstGeom prst="ellipse">
          <a:avLst/>
        </a:prstGeom>
      </dgm:spPr>
    </dgm:pt>
    <dgm:pt modelId="{35D1FDFE-3032-49ED-AA01-6FE1B35F2E68}" type="pres">
      <dgm:prSet presAssocID="{0B57A1A3-C839-4268-8C2E-6EC2650EDE46}" presName="Name9" presStyleLbl="parChTrans1D2" presStyleIdx="4" presStyleCnt="6"/>
      <dgm:spPr>
        <a:custGeom>
          <a:avLst/>
          <a:gdLst/>
          <a:ahLst/>
          <a:cxnLst/>
          <a:rect l="0" t="0" r="0" b="0"/>
          <a:pathLst>
            <a:path>
              <a:moveTo>
                <a:pt x="0" y="18487"/>
              </a:moveTo>
              <a:lnTo>
                <a:pt x="352150" y="18487"/>
              </a:lnTo>
            </a:path>
          </a:pathLst>
        </a:custGeom>
      </dgm:spPr>
    </dgm:pt>
    <dgm:pt modelId="{726D206B-87D1-4046-9B6F-A45E2B44A356}" type="pres">
      <dgm:prSet presAssocID="{0B57A1A3-C839-4268-8C2E-6EC2650EDE46}" presName="connTx" presStyleLbl="parChTrans1D2" presStyleIdx="4" presStyleCnt="6"/>
      <dgm:spPr/>
    </dgm:pt>
    <dgm:pt modelId="{DA495B2E-D81D-42C0-9B35-BAEDEA5B119A}" type="pres">
      <dgm:prSet presAssocID="{9CA21715-19EE-4CD9-90D0-9563E44DAFC4}" presName="node" presStyleLbl="node1" presStyleIdx="4" presStyleCnt="6" custScaleX="128271" custRadScaleRad="149132" custRadScaleInc="6984">
        <dgm:presLayoutVars>
          <dgm:bulletEnabled val="1"/>
        </dgm:presLayoutVars>
      </dgm:prSet>
      <dgm:spPr>
        <a:prstGeom prst="ellipse">
          <a:avLst/>
        </a:prstGeom>
      </dgm:spPr>
    </dgm:pt>
    <dgm:pt modelId="{602C0F0F-F81A-45FE-A7EE-505C9F7BEB0A}" type="pres">
      <dgm:prSet presAssocID="{6A1529BA-3307-4502-9C6A-DD5FF2F051A2}" presName="Name9" presStyleLbl="parChTrans1D2" presStyleIdx="5" presStyleCnt="6"/>
      <dgm:spPr>
        <a:custGeom>
          <a:avLst/>
          <a:gdLst/>
          <a:ahLst/>
          <a:cxnLst/>
          <a:rect l="0" t="0" r="0" b="0"/>
          <a:pathLst>
            <a:path>
              <a:moveTo>
                <a:pt x="0" y="18487"/>
              </a:moveTo>
              <a:lnTo>
                <a:pt x="352150" y="18487"/>
              </a:lnTo>
            </a:path>
          </a:pathLst>
        </a:custGeom>
      </dgm:spPr>
    </dgm:pt>
    <dgm:pt modelId="{0C268487-ECFE-40A1-A68A-589FAAB9079E}" type="pres">
      <dgm:prSet presAssocID="{6A1529BA-3307-4502-9C6A-DD5FF2F051A2}" presName="connTx" presStyleLbl="parChTrans1D2" presStyleIdx="5" presStyleCnt="6"/>
      <dgm:spPr/>
    </dgm:pt>
    <dgm:pt modelId="{79D93B77-3A88-46D5-8FB4-423395FC5FDE}" type="pres">
      <dgm:prSet presAssocID="{33B0EC10-DACC-4942-B5B1-4C108393C23D}" presName="node" presStyleLbl="node1" presStyleIdx="5" presStyleCnt="6" custScaleX="137799" custRadScaleRad="148370" custRadScaleInc="-32708">
        <dgm:presLayoutVars>
          <dgm:bulletEnabled val="1"/>
        </dgm:presLayoutVars>
      </dgm:prSet>
      <dgm:spPr>
        <a:prstGeom prst="ellipse">
          <a:avLst/>
        </a:prstGeom>
      </dgm:spPr>
    </dgm:pt>
  </dgm:ptLst>
  <dgm:cxnLst>
    <dgm:cxn modelId="{67533903-D18E-48AC-98A8-354BE01FA761}" type="presOf" srcId="{B3A60BF1-08B1-4AD2-B0B1-7DC963E82AB6}" destId="{08CA471A-0D65-4549-A29E-EC3D258A24EA}" srcOrd="0" destOrd="0" presId="urn:microsoft.com/office/officeart/2005/8/layout/radial1"/>
    <dgm:cxn modelId="{0BB61E0A-DEE3-4893-8CDD-D3881724FE52}" type="presOf" srcId="{F9975AF2-8D3F-4320-95DF-8612E04F56D3}" destId="{34065F29-9DF9-46AB-B7B7-62DFFF748E3E}" srcOrd="1" destOrd="0" presId="urn:microsoft.com/office/officeart/2005/8/layout/radial1"/>
    <dgm:cxn modelId="{14C9100C-F6DB-49DE-BEAC-1BEB02194EFA}" srcId="{06388DC3-5F8E-4B6F-92BE-9DEDE165F72D}" destId="{AB4FD544-581B-47AB-8EA7-939C13898AC4}" srcOrd="1" destOrd="0" parTransId="{9B84112F-2408-45F0-BC67-1569BA30F532}" sibTransId="{9D343718-9C9F-47A8-9EBD-FC5F1920A19B}"/>
    <dgm:cxn modelId="{79B59129-2C25-4912-AAFD-10A193FF61A8}" type="presOf" srcId="{9B84112F-2408-45F0-BC67-1569BA30F532}" destId="{68F1243D-FB35-41DC-B792-E2D1D14AA173}" srcOrd="0" destOrd="0" presId="urn:microsoft.com/office/officeart/2005/8/layout/radial1"/>
    <dgm:cxn modelId="{BFF2A836-E179-4EFD-AEF9-EE611FFDDBFA}" srcId="{06388DC3-5F8E-4B6F-92BE-9DEDE165F72D}" destId="{33B0EC10-DACC-4942-B5B1-4C108393C23D}" srcOrd="5" destOrd="0" parTransId="{6A1529BA-3307-4502-9C6A-DD5FF2F051A2}" sibTransId="{6BABF1E1-8EF7-4331-A035-1984E23E3767}"/>
    <dgm:cxn modelId="{03E52237-2A48-49BD-A358-6541570BF3B2}" type="presOf" srcId="{5D8A18E5-8824-408B-B2C3-A1BE1D0911D0}" destId="{9732B952-A947-4D98-B09C-7D532C5475C2}" srcOrd="0" destOrd="0" presId="urn:microsoft.com/office/officeart/2005/8/layout/radial1"/>
    <dgm:cxn modelId="{D0802F39-08C7-419B-BE55-DDDCB8C67928}" srcId="{06388DC3-5F8E-4B6F-92BE-9DEDE165F72D}" destId="{9CA21715-19EE-4CD9-90D0-9563E44DAFC4}" srcOrd="4" destOrd="0" parTransId="{0B57A1A3-C839-4268-8C2E-6EC2650EDE46}" sibTransId="{3FFF81C8-22D4-4298-9C44-94585631EC50}"/>
    <dgm:cxn modelId="{9734A83C-3EF1-4FDE-802B-E5F5B1A48F93}" type="presOf" srcId="{6A1529BA-3307-4502-9C6A-DD5FF2F051A2}" destId="{602C0F0F-F81A-45FE-A7EE-505C9F7BEB0A}" srcOrd="0" destOrd="0" presId="urn:microsoft.com/office/officeart/2005/8/layout/radial1"/>
    <dgm:cxn modelId="{F4BCC069-E1B3-427B-89D6-DEB2FAA05978}" type="presOf" srcId="{745E2D5E-E1DB-4035-B1B2-3708572879DA}" destId="{657B1DBC-6B94-4760-9382-E0E7B54F41FF}" srcOrd="0" destOrd="0" presId="urn:microsoft.com/office/officeart/2005/8/layout/radial1"/>
    <dgm:cxn modelId="{E6EB186C-AED6-4087-8FCE-D55CD45A0FC9}" type="presOf" srcId="{0B57A1A3-C839-4268-8C2E-6EC2650EDE46}" destId="{726D206B-87D1-4046-9B6F-A45E2B44A356}" srcOrd="1" destOrd="0" presId="urn:microsoft.com/office/officeart/2005/8/layout/radial1"/>
    <dgm:cxn modelId="{D52AE36F-1261-44D6-BF3D-314088B40D7C}" type="presOf" srcId="{9A66EAB2-4D9F-4237-90BF-DE6BB7456C90}" destId="{A256E9CA-BDDB-4D28-AC82-887CE3A48A70}" srcOrd="1" destOrd="0" presId="urn:microsoft.com/office/officeart/2005/8/layout/radial1"/>
    <dgm:cxn modelId="{E58D2675-782C-4D35-AC83-0CBA34E36BD6}" type="presOf" srcId="{9B84112F-2408-45F0-BC67-1569BA30F532}" destId="{E7305ED3-B630-4BCB-9290-AAED58F2EFED}" srcOrd="1" destOrd="0" presId="urn:microsoft.com/office/officeart/2005/8/layout/radial1"/>
    <dgm:cxn modelId="{E3AA687E-B25C-43BA-9938-B39A33544511}" srcId="{06388DC3-5F8E-4B6F-92BE-9DEDE165F72D}" destId="{B3A60BF1-08B1-4AD2-B0B1-7DC963E82AB6}" srcOrd="3" destOrd="0" parTransId="{F9975AF2-8D3F-4320-95DF-8612E04F56D3}" sibTransId="{7335EEDC-C092-42EA-95EA-727487A87D77}"/>
    <dgm:cxn modelId="{9BC9B380-C0E9-46DD-81C6-4CC757C0AEAE}" type="presOf" srcId="{C37D639F-A573-4729-AB0D-7AB0FA55F7E1}" destId="{D6FDCA46-933E-4738-99E0-4A1E7D65CEDF}" srcOrd="0" destOrd="0" presId="urn:microsoft.com/office/officeart/2005/8/layout/radial1"/>
    <dgm:cxn modelId="{4B800A87-675B-4874-B233-ADE7E7A78417}" type="presOf" srcId="{9CA21715-19EE-4CD9-90D0-9563E44DAFC4}" destId="{DA495B2E-D81D-42C0-9B35-BAEDEA5B119A}" srcOrd="0" destOrd="0" presId="urn:microsoft.com/office/officeart/2005/8/layout/radial1"/>
    <dgm:cxn modelId="{8F9DB397-61AD-4D2D-B2CD-0AF4D36AFA4E}" type="presOf" srcId="{06388DC3-5F8E-4B6F-92BE-9DEDE165F72D}" destId="{B1A75F7C-3B4B-43AE-9B6D-B3BFD33C5339}" srcOrd="0" destOrd="0" presId="urn:microsoft.com/office/officeart/2005/8/layout/radial1"/>
    <dgm:cxn modelId="{CBD3749D-826D-45D8-910C-0453B11EB148}" type="presOf" srcId="{6A1529BA-3307-4502-9C6A-DD5FF2F051A2}" destId="{0C268487-ECFE-40A1-A68A-589FAAB9079E}" srcOrd="1" destOrd="0" presId="urn:microsoft.com/office/officeart/2005/8/layout/radial1"/>
    <dgm:cxn modelId="{71967AA1-C823-4AE0-B651-992D8C00E212}" type="presOf" srcId="{9A66EAB2-4D9F-4237-90BF-DE6BB7456C90}" destId="{A98E5C51-991D-4D6B-8BAD-800FF44152B5}" srcOrd="0" destOrd="0" presId="urn:microsoft.com/office/officeart/2005/8/layout/radial1"/>
    <dgm:cxn modelId="{D6BE11AE-49CE-421D-816F-984B4D570E20}" type="presOf" srcId="{33B0EC10-DACC-4942-B5B1-4C108393C23D}" destId="{79D93B77-3A88-46D5-8FB4-423395FC5FDE}" srcOrd="0" destOrd="0" presId="urn:microsoft.com/office/officeart/2005/8/layout/radial1"/>
    <dgm:cxn modelId="{489EA1B3-F167-492F-925D-C67205BE3F3C}" type="presOf" srcId="{4818E3BF-180A-45CC-9F44-D0E0395F4FCF}" destId="{595B28B0-5C3D-4195-9CC0-F5072B5DE3DA}" srcOrd="1" destOrd="0" presId="urn:microsoft.com/office/officeart/2005/8/layout/radial1"/>
    <dgm:cxn modelId="{87DBCEB4-B0E0-4A75-93EE-790FCEC24F30}" srcId="{06388DC3-5F8E-4B6F-92BE-9DEDE165F72D}" destId="{C37D639F-A573-4729-AB0D-7AB0FA55F7E1}" srcOrd="0" destOrd="0" parTransId="{4818E3BF-180A-45CC-9F44-D0E0395F4FCF}" sibTransId="{548B1776-CC42-468A-B226-4647AA99C76F}"/>
    <dgm:cxn modelId="{EAC880B5-FEB3-471F-B618-B1E3F7E878C4}" type="presOf" srcId="{F9975AF2-8D3F-4320-95DF-8612E04F56D3}" destId="{0006E584-63C8-48AF-AE44-915B01E4ACC4}" srcOrd="0" destOrd="0" presId="urn:microsoft.com/office/officeart/2005/8/layout/radial1"/>
    <dgm:cxn modelId="{31EAA0CB-B5EF-4194-8087-A44AD3BF8DED}" type="presOf" srcId="{4818E3BF-180A-45CC-9F44-D0E0395F4FCF}" destId="{83EC672D-BBA9-4064-A87B-06A32E5E666D}" srcOrd="0" destOrd="0" presId="urn:microsoft.com/office/officeart/2005/8/layout/radial1"/>
    <dgm:cxn modelId="{188865CC-5507-494A-B174-94BF851544F1}" type="presOf" srcId="{0B57A1A3-C839-4268-8C2E-6EC2650EDE46}" destId="{35D1FDFE-3032-49ED-AA01-6FE1B35F2E68}" srcOrd="0" destOrd="0" presId="urn:microsoft.com/office/officeart/2005/8/layout/radial1"/>
    <dgm:cxn modelId="{8778A7D4-B296-4DE3-B525-D52F4FCC7875}" type="presOf" srcId="{AB4FD544-581B-47AB-8EA7-939C13898AC4}" destId="{A5467BEB-7885-4CD7-8359-F58540607913}" srcOrd="0" destOrd="0" presId="urn:microsoft.com/office/officeart/2005/8/layout/radial1"/>
    <dgm:cxn modelId="{707843DF-0B58-4A4C-8F2B-3AC2D0F15B5E}" srcId="{06388DC3-5F8E-4B6F-92BE-9DEDE165F72D}" destId="{5D8A18E5-8824-408B-B2C3-A1BE1D0911D0}" srcOrd="2" destOrd="0" parTransId="{9A66EAB2-4D9F-4237-90BF-DE6BB7456C90}" sibTransId="{49724ADC-293A-4616-8A9C-C16A7D40BA72}"/>
    <dgm:cxn modelId="{D91100F8-0F3F-4457-9688-C87042F9F0A2}" srcId="{745E2D5E-E1DB-4035-B1B2-3708572879DA}" destId="{06388DC3-5F8E-4B6F-92BE-9DEDE165F72D}" srcOrd="0" destOrd="0" parTransId="{3A14965B-89C3-4E68-911E-C2904A7C6154}" sibTransId="{710102F3-23A2-437A-B97E-A2763FD47D85}"/>
    <dgm:cxn modelId="{0F264860-7647-4A44-90BF-FDD8D413B189}" type="presParOf" srcId="{657B1DBC-6B94-4760-9382-E0E7B54F41FF}" destId="{B1A75F7C-3B4B-43AE-9B6D-B3BFD33C5339}" srcOrd="0" destOrd="0" presId="urn:microsoft.com/office/officeart/2005/8/layout/radial1"/>
    <dgm:cxn modelId="{BB47645F-1B36-4B56-A7BA-FA20A3193281}" type="presParOf" srcId="{657B1DBC-6B94-4760-9382-E0E7B54F41FF}" destId="{83EC672D-BBA9-4064-A87B-06A32E5E666D}" srcOrd="1" destOrd="0" presId="urn:microsoft.com/office/officeart/2005/8/layout/radial1"/>
    <dgm:cxn modelId="{B7141AD9-FF09-4FBB-8740-2C56D12C3411}" type="presParOf" srcId="{83EC672D-BBA9-4064-A87B-06A32E5E666D}" destId="{595B28B0-5C3D-4195-9CC0-F5072B5DE3DA}" srcOrd="0" destOrd="0" presId="urn:microsoft.com/office/officeart/2005/8/layout/radial1"/>
    <dgm:cxn modelId="{E60FAF9E-49E0-4BBB-BBC3-066D75AEB926}" type="presParOf" srcId="{657B1DBC-6B94-4760-9382-E0E7B54F41FF}" destId="{D6FDCA46-933E-4738-99E0-4A1E7D65CEDF}" srcOrd="2" destOrd="0" presId="urn:microsoft.com/office/officeart/2005/8/layout/radial1"/>
    <dgm:cxn modelId="{6D96D967-F071-4F42-9C41-570216911D24}" type="presParOf" srcId="{657B1DBC-6B94-4760-9382-E0E7B54F41FF}" destId="{68F1243D-FB35-41DC-B792-E2D1D14AA173}" srcOrd="3" destOrd="0" presId="urn:microsoft.com/office/officeart/2005/8/layout/radial1"/>
    <dgm:cxn modelId="{AEE7AD73-FA7B-410F-9744-4F0846670CDA}" type="presParOf" srcId="{68F1243D-FB35-41DC-B792-E2D1D14AA173}" destId="{E7305ED3-B630-4BCB-9290-AAED58F2EFED}" srcOrd="0" destOrd="0" presId="urn:microsoft.com/office/officeart/2005/8/layout/radial1"/>
    <dgm:cxn modelId="{319ACA36-C5CE-4128-ACC3-1A63321A9905}" type="presParOf" srcId="{657B1DBC-6B94-4760-9382-E0E7B54F41FF}" destId="{A5467BEB-7885-4CD7-8359-F58540607913}" srcOrd="4" destOrd="0" presId="urn:microsoft.com/office/officeart/2005/8/layout/radial1"/>
    <dgm:cxn modelId="{4CD10D0B-4212-4145-94F8-FCF40AE982EF}" type="presParOf" srcId="{657B1DBC-6B94-4760-9382-E0E7B54F41FF}" destId="{A98E5C51-991D-4D6B-8BAD-800FF44152B5}" srcOrd="5" destOrd="0" presId="urn:microsoft.com/office/officeart/2005/8/layout/radial1"/>
    <dgm:cxn modelId="{C81C62A1-ACBE-49C9-BCAD-5F7C82F141CA}" type="presParOf" srcId="{A98E5C51-991D-4D6B-8BAD-800FF44152B5}" destId="{A256E9CA-BDDB-4D28-AC82-887CE3A48A70}" srcOrd="0" destOrd="0" presId="urn:microsoft.com/office/officeart/2005/8/layout/radial1"/>
    <dgm:cxn modelId="{79C4EB9B-D7C9-44C5-A188-352286F65CBE}" type="presParOf" srcId="{657B1DBC-6B94-4760-9382-E0E7B54F41FF}" destId="{9732B952-A947-4D98-B09C-7D532C5475C2}" srcOrd="6" destOrd="0" presId="urn:microsoft.com/office/officeart/2005/8/layout/radial1"/>
    <dgm:cxn modelId="{875F442F-BE9F-41C7-88CC-A8F2E43E0846}" type="presParOf" srcId="{657B1DBC-6B94-4760-9382-E0E7B54F41FF}" destId="{0006E584-63C8-48AF-AE44-915B01E4ACC4}" srcOrd="7" destOrd="0" presId="urn:microsoft.com/office/officeart/2005/8/layout/radial1"/>
    <dgm:cxn modelId="{295D7042-ECFA-493D-B2DF-D78914B954C5}" type="presParOf" srcId="{0006E584-63C8-48AF-AE44-915B01E4ACC4}" destId="{34065F29-9DF9-46AB-B7B7-62DFFF748E3E}" srcOrd="0" destOrd="0" presId="urn:microsoft.com/office/officeart/2005/8/layout/radial1"/>
    <dgm:cxn modelId="{64F4BF81-6B17-4D48-ACB6-FA0B6D70EA95}" type="presParOf" srcId="{657B1DBC-6B94-4760-9382-E0E7B54F41FF}" destId="{08CA471A-0D65-4549-A29E-EC3D258A24EA}" srcOrd="8" destOrd="0" presId="urn:microsoft.com/office/officeart/2005/8/layout/radial1"/>
    <dgm:cxn modelId="{7E66B00B-507D-48CA-B386-05E74296952E}" type="presParOf" srcId="{657B1DBC-6B94-4760-9382-E0E7B54F41FF}" destId="{35D1FDFE-3032-49ED-AA01-6FE1B35F2E68}" srcOrd="9" destOrd="0" presId="urn:microsoft.com/office/officeart/2005/8/layout/radial1"/>
    <dgm:cxn modelId="{1DF473CA-607D-457B-B5B4-80AD31AB0F50}" type="presParOf" srcId="{35D1FDFE-3032-49ED-AA01-6FE1B35F2E68}" destId="{726D206B-87D1-4046-9B6F-A45E2B44A356}" srcOrd="0" destOrd="0" presId="urn:microsoft.com/office/officeart/2005/8/layout/radial1"/>
    <dgm:cxn modelId="{2446C03F-548D-4023-A931-DE23E8290CB0}" type="presParOf" srcId="{657B1DBC-6B94-4760-9382-E0E7B54F41FF}" destId="{DA495B2E-D81D-42C0-9B35-BAEDEA5B119A}" srcOrd="10" destOrd="0" presId="urn:microsoft.com/office/officeart/2005/8/layout/radial1"/>
    <dgm:cxn modelId="{2AA7ED52-EB8B-464B-A977-A08586FDF451}" type="presParOf" srcId="{657B1DBC-6B94-4760-9382-E0E7B54F41FF}" destId="{602C0F0F-F81A-45FE-A7EE-505C9F7BEB0A}" srcOrd="11" destOrd="0" presId="urn:microsoft.com/office/officeart/2005/8/layout/radial1"/>
    <dgm:cxn modelId="{11C8AADF-45AC-4D80-A3A4-2CCFE7BB500E}" type="presParOf" srcId="{602C0F0F-F81A-45FE-A7EE-505C9F7BEB0A}" destId="{0C268487-ECFE-40A1-A68A-589FAAB9079E}" srcOrd="0" destOrd="0" presId="urn:microsoft.com/office/officeart/2005/8/layout/radial1"/>
    <dgm:cxn modelId="{4EC4A4B1-D76A-4687-BFF1-58E43B340ADE}" type="presParOf" srcId="{657B1DBC-6B94-4760-9382-E0E7B54F41FF}" destId="{79D93B77-3A88-46D5-8FB4-423395FC5FDE}" srcOrd="12" destOrd="0" presId="urn:microsoft.com/office/officeart/2005/8/layout/radial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470D70-30F6-4562-A76A-AEA533F2F43B}">
      <dsp:nvSpPr>
        <dsp:cNvPr id="0" name=""/>
        <dsp:cNvSpPr/>
      </dsp:nvSpPr>
      <dsp:spPr>
        <a:xfrm>
          <a:off x="647858" y="0"/>
          <a:ext cx="4452937" cy="1781175"/>
        </a:xfrm>
        <a:prstGeom prst="leftRightRibb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14D0705-C2BD-448C-AD03-6238916F074C}">
      <dsp:nvSpPr>
        <dsp:cNvPr id="0" name=""/>
        <dsp:cNvSpPr/>
      </dsp:nvSpPr>
      <dsp:spPr>
        <a:xfrm>
          <a:off x="1182211" y="311705"/>
          <a:ext cx="1469469" cy="87277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60452" rIns="0" bIns="64770" numCol="1" spcCol="1270" anchor="ctr" anchorCtr="0">
          <a:noAutofit/>
        </a:bodyPr>
        <a:lstStyle/>
        <a:p>
          <a:pPr marL="0" lvl="0" indent="0" algn="ctr" defTabSz="755650">
            <a:lnSpc>
              <a:spcPct val="90000"/>
            </a:lnSpc>
            <a:spcBef>
              <a:spcPct val="0"/>
            </a:spcBef>
            <a:spcAft>
              <a:spcPct val="35000"/>
            </a:spcAft>
            <a:buNone/>
          </a:pPr>
          <a:r>
            <a:rPr lang="ru-RU" sz="1700" kern="1200">
              <a:solidFill>
                <a:sysClr val="window" lastClr="FFFFFF"/>
              </a:solidFill>
              <a:latin typeface="Calibri"/>
              <a:ea typeface="+mn-ea"/>
              <a:cs typeface="+mn-cs"/>
            </a:rPr>
            <a:t>теория когнитивного пространство</a:t>
          </a:r>
        </a:p>
      </dsp:txBody>
      <dsp:txXfrm>
        <a:off x="1182211" y="311705"/>
        <a:ext cx="1469469" cy="872775"/>
      </dsp:txXfrm>
    </dsp:sp>
    <dsp:sp modelId="{78920FC8-6C5D-4E7C-9978-EEB8EE13B9EB}">
      <dsp:nvSpPr>
        <dsp:cNvPr id="0" name=""/>
        <dsp:cNvSpPr/>
      </dsp:nvSpPr>
      <dsp:spPr>
        <a:xfrm>
          <a:off x="2874327" y="596693"/>
          <a:ext cx="1736645" cy="87277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60452" rIns="0" bIns="64770" numCol="1" spcCol="1270" anchor="ctr" anchorCtr="0">
          <a:noAutofit/>
        </a:bodyPr>
        <a:lstStyle/>
        <a:p>
          <a:pPr marL="0" lvl="0" indent="0" algn="ctr" defTabSz="755650">
            <a:lnSpc>
              <a:spcPct val="90000"/>
            </a:lnSpc>
            <a:spcBef>
              <a:spcPct val="0"/>
            </a:spcBef>
            <a:spcAft>
              <a:spcPct val="35000"/>
            </a:spcAft>
            <a:buNone/>
          </a:pPr>
          <a:r>
            <a:rPr lang="ru-RU" sz="1700" kern="1200">
              <a:solidFill>
                <a:sysClr val="window" lastClr="FFFFFF"/>
              </a:solidFill>
              <a:latin typeface="Calibri"/>
              <a:ea typeface="+mn-ea"/>
              <a:cs typeface="+mn-cs"/>
            </a:rPr>
            <a:t>теория медиальности </a:t>
          </a:r>
        </a:p>
      </dsp:txBody>
      <dsp:txXfrm>
        <a:off x="2874327" y="596693"/>
        <a:ext cx="1736645" cy="87277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A095D9-AE7D-477E-9B55-BCBD223187BA}">
      <dsp:nvSpPr>
        <dsp:cNvPr id="0" name=""/>
        <dsp:cNvSpPr/>
      </dsp:nvSpPr>
      <dsp:spPr>
        <a:xfrm>
          <a:off x="2163201" y="794454"/>
          <a:ext cx="1159284" cy="749491"/>
        </a:xfrm>
        <a:prstGeom prst="ellipse">
          <a:avLst/>
        </a:prstGeom>
        <a:solidFill>
          <a:sysClr val="window" lastClr="FFFFFF"/>
        </a:solidFill>
        <a:ln w="6350" cap="flat" cmpd="sng" algn="ctr">
          <a:solidFill>
            <a:sysClr val="window" lastClr="FFFFFF"/>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dirty="0">
              <a:solidFill>
                <a:sysClr val="windowText" lastClr="000000"/>
              </a:solidFill>
              <a:latin typeface="Times New Roman" panose="02020603050405020304" pitchFamily="18" charset="0"/>
              <a:ea typeface="+mn-ea"/>
              <a:cs typeface="Times New Roman" panose="02020603050405020304" pitchFamily="18" charset="0"/>
            </a:rPr>
            <a:t>SOCIETY</a:t>
          </a:r>
          <a:r>
            <a:rPr lang="en-US" sz="1800" b="1" kern="1200" dirty="0">
              <a:solidFill>
                <a:sysClr val="windowText" lastClr="000000"/>
              </a:solidFill>
              <a:latin typeface="Times New Roman" panose="02020603050405020304" pitchFamily="18" charset="0"/>
              <a:ea typeface="+mn-ea"/>
              <a:cs typeface="Times New Roman" panose="02020603050405020304" pitchFamily="18" charset="0"/>
            </a:rPr>
            <a:t> </a:t>
          </a:r>
          <a:endParaRPr lang="ru-RU" sz="1800" b="1"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332974" y="904214"/>
        <a:ext cx="819738" cy="529971"/>
      </dsp:txXfrm>
    </dsp:sp>
    <dsp:sp modelId="{4981428C-F087-4BFA-931D-41326643A391}">
      <dsp:nvSpPr>
        <dsp:cNvPr id="0" name=""/>
        <dsp:cNvSpPr/>
      </dsp:nvSpPr>
      <dsp:spPr>
        <a:xfrm rot="16389372">
          <a:off x="2655551" y="672512"/>
          <a:ext cx="228465" cy="16241"/>
        </a:xfrm>
        <a:custGeom>
          <a:avLst/>
          <a:gdLst/>
          <a:ahLst/>
          <a:cxnLst/>
          <a:rect l="0" t="0" r="0" b="0"/>
          <a:pathLst>
            <a:path>
              <a:moveTo>
                <a:pt x="0" y="8502"/>
              </a:moveTo>
              <a:lnTo>
                <a:pt x="401796" y="8502"/>
              </a:lnTo>
            </a:path>
          </a:pathLst>
        </a:custGeom>
        <a:noFill/>
        <a:ln w="12700" cap="flat" cmpd="sng" algn="ctr">
          <a:solidFill>
            <a:srgbClr val="92278F">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orbel" panose="020B0503020204020204" pitchFamily="34" charset="0"/>
            <a:ea typeface="+mn-ea"/>
            <a:cs typeface="+mn-cs"/>
          </a:endParaRPr>
        </a:p>
      </dsp:txBody>
      <dsp:txXfrm>
        <a:off x="2764072" y="674921"/>
        <a:ext cx="11423" cy="11423"/>
      </dsp:txXfrm>
    </dsp:sp>
    <dsp:sp modelId="{26E3640F-B812-4712-BE85-1F74066362A4}">
      <dsp:nvSpPr>
        <dsp:cNvPr id="0" name=""/>
        <dsp:cNvSpPr/>
      </dsp:nvSpPr>
      <dsp:spPr>
        <a:xfrm>
          <a:off x="2405743" y="13746"/>
          <a:ext cx="771131" cy="553042"/>
        </a:xfrm>
        <a:prstGeom prst="ellipse">
          <a:avLst/>
        </a:prstGeom>
        <a:solidFill>
          <a:sysClr val="window" lastClr="FFFFFF"/>
        </a:solidFill>
        <a:ln w="6350" cap="flat" cmpd="sng" algn="ctr">
          <a:solidFill>
            <a:sysClr val="window" lastClr="FFFFFF"/>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baseline="0" dirty="0">
              <a:solidFill>
                <a:sysClr val="windowText" lastClr="000000"/>
              </a:solidFill>
              <a:latin typeface="Times New Roman" panose="02020603050405020304" pitchFamily="18" charset="0"/>
              <a:ea typeface="+mn-ea"/>
              <a:cs typeface="Times New Roman" panose="02020603050405020304" pitchFamily="18" charset="0"/>
            </a:rPr>
            <a:t>Politics</a:t>
          </a:r>
          <a:endParaRPr lang="ru-RU" sz="1400" kern="1200" baseline="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518673" y="94737"/>
        <a:ext cx="545271" cy="391060"/>
      </dsp:txXfrm>
    </dsp:sp>
    <dsp:sp modelId="{57E26CF4-2CD4-4C95-BC71-EBAD7B1C54A8}">
      <dsp:nvSpPr>
        <dsp:cNvPr id="0" name=""/>
        <dsp:cNvSpPr/>
      </dsp:nvSpPr>
      <dsp:spPr>
        <a:xfrm rot="18819648">
          <a:off x="3016563" y="770562"/>
          <a:ext cx="197911" cy="16241"/>
        </a:xfrm>
        <a:custGeom>
          <a:avLst/>
          <a:gdLst/>
          <a:ahLst/>
          <a:cxnLst/>
          <a:rect l="0" t="0" r="0" b="0"/>
          <a:pathLst>
            <a:path>
              <a:moveTo>
                <a:pt x="0" y="8502"/>
              </a:moveTo>
              <a:lnTo>
                <a:pt x="769239" y="8502"/>
              </a:lnTo>
            </a:path>
          </a:pathLst>
        </a:custGeom>
        <a:noFill/>
        <a:ln w="12700" cap="flat" cmpd="sng" algn="ctr">
          <a:solidFill>
            <a:srgbClr val="92278F">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orbel" panose="020B0503020204020204" pitchFamily="34" charset="0"/>
            <a:ea typeface="+mn-ea"/>
            <a:cs typeface="+mn-cs"/>
          </a:endParaRPr>
        </a:p>
      </dsp:txBody>
      <dsp:txXfrm>
        <a:off x="3110571" y="773735"/>
        <a:ext cx="9895" cy="9895"/>
      </dsp:txXfrm>
    </dsp:sp>
    <dsp:sp modelId="{6BF58D59-EAFE-4BFD-84BA-7E6702067577}">
      <dsp:nvSpPr>
        <dsp:cNvPr id="0" name=""/>
        <dsp:cNvSpPr/>
      </dsp:nvSpPr>
      <dsp:spPr>
        <a:xfrm>
          <a:off x="3004329" y="18749"/>
          <a:ext cx="937572" cy="770434"/>
        </a:xfrm>
        <a:prstGeom prst="ellipse">
          <a:avLst/>
        </a:prstGeom>
        <a:solidFill>
          <a:sysClr val="window" lastClr="FFFFFF"/>
        </a:solidFill>
        <a:ln w="6350" cap="flat" cmpd="sng" algn="ctr">
          <a:solidFill>
            <a:sysClr val="window" lastClr="FFFFFF"/>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baseline="0" dirty="0">
              <a:solidFill>
                <a:sysClr val="windowText" lastClr="000000"/>
              </a:solidFill>
              <a:latin typeface="Times New Roman" panose="02020603050405020304" pitchFamily="18" charset="0"/>
              <a:ea typeface="+mn-ea"/>
              <a:cs typeface="Times New Roman" panose="02020603050405020304" pitchFamily="18" charset="0"/>
            </a:rPr>
            <a:t>Business</a:t>
          </a:r>
          <a:endParaRPr lang="ru-RU" sz="1400" kern="1200" baseline="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3141633" y="131576"/>
        <a:ext cx="662964" cy="544780"/>
      </dsp:txXfrm>
    </dsp:sp>
    <dsp:sp modelId="{23E63853-EFF8-45DF-9838-275853723011}">
      <dsp:nvSpPr>
        <dsp:cNvPr id="0" name=""/>
        <dsp:cNvSpPr/>
      </dsp:nvSpPr>
      <dsp:spPr>
        <a:xfrm rot="21373392">
          <a:off x="3319258" y="1116061"/>
          <a:ext cx="211091" cy="16241"/>
        </a:xfrm>
        <a:custGeom>
          <a:avLst/>
          <a:gdLst/>
          <a:ahLst/>
          <a:cxnLst/>
          <a:rect l="0" t="0" r="0" b="0"/>
          <a:pathLst>
            <a:path>
              <a:moveTo>
                <a:pt x="0" y="8502"/>
              </a:moveTo>
              <a:lnTo>
                <a:pt x="481945" y="8502"/>
              </a:lnTo>
            </a:path>
          </a:pathLst>
        </a:custGeom>
        <a:noFill/>
        <a:ln w="12700" cap="flat" cmpd="sng" algn="ctr">
          <a:solidFill>
            <a:srgbClr val="92278F">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orbel" panose="020B0503020204020204" pitchFamily="34" charset="0"/>
            <a:ea typeface="+mn-ea"/>
            <a:cs typeface="+mn-cs"/>
          </a:endParaRPr>
        </a:p>
      </dsp:txBody>
      <dsp:txXfrm>
        <a:off x="3419526" y="1118905"/>
        <a:ext cx="10554" cy="10554"/>
      </dsp:txXfrm>
    </dsp:sp>
    <dsp:sp modelId="{6C9EC458-4B04-4095-B095-222BFDC41296}">
      <dsp:nvSpPr>
        <dsp:cNvPr id="0" name=""/>
        <dsp:cNvSpPr/>
      </dsp:nvSpPr>
      <dsp:spPr>
        <a:xfrm>
          <a:off x="3528769" y="702259"/>
          <a:ext cx="904152" cy="770434"/>
        </a:xfrm>
        <a:prstGeom prst="ellipse">
          <a:avLst/>
        </a:prstGeom>
        <a:solidFill>
          <a:sysClr val="window" lastClr="FFFFFF"/>
        </a:solidFill>
        <a:ln w="6350" cap="flat" cmpd="sng" algn="ctr">
          <a:solidFill>
            <a:sysClr val="window" lastClr="FFFFFF"/>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baseline="0" dirty="0">
              <a:solidFill>
                <a:sysClr val="windowText" lastClr="000000"/>
              </a:solidFill>
              <a:latin typeface="Times New Roman" panose="02020603050405020304" pitchFamily="18" charset="0"/>
              <a:ea typeface="+mn-ea"/>
              <a:cs typeface="Times New Roman" panose="02020603050405020304" pitchFamily="18" charset="0"/>
            </a:rPr>
            <a:t>Opinion</a:t>
          </a:r>
          <a:endParaRPr lang="ru-RU" sz="1400" kern="1200" baseline="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3661179" y="815086"/>
        <a:ext cx="639332" cy="544780"/>
      </dsp:txXfrm>
    </dsp:sp>
    <dsp:sp modelId="{92EDB347-FC62-4C8B-A440-25CDB32F5EB8}">
      <dsp:nvSpPr>
        <dsp:cNvPr id="0" name=""/>
        <dsp:cNvSpPr/>
      </dsp:nvSpPr>
      <dsp:spPr>
        <a:xfrm rot="1692600">
          <a:off x="3171982" y="1467817"/>
          <a:ext cx="285370" cy="16241"/>
        </a:xfrm>
        <a:custGeom>
          <a:avLst/>
          <a:gdLst/>
          <a:ahLst/>
          <a:cxnLst/>
          <a:rect l="0" t="0" r="0" b="0"/>
          <a:pathLst>
            <a:path>
              <a:moveTo>
                <a:pt x="0" y="8502"/>
              </a:moveTo>
              <a:lnTo>
                <a:pt x="518593" y="8502"/>
              </a:lnTo>
            </a:path>
          </a:pathLst>
        </a:custGeom>
        <a:noFill/>
        <a:ln w="12700" cap="flat" cmpd="sng" algn="ctr">
          <a:solidFill>
            <a:srgbClr val="92278F">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orbel" panose="020B0503020204020204" pitchFamily="34" charset="0"/>
            <a:ea typeface="+mn-ea"/>
            <a:cs typeface="+mn-cs"/>
          </a:endParaRPr>
        </a:p>
      </dsp:txBody>
      <dsp:txXfrm>
        <a:off x="3307533" y="1468804"/>
        <a:ext cx="14268" cy="14268"/>
      </dsp:txXfrm>
    </dsp:sp>
    <dsp:sp modelId="{1C7023F7-37EF-467D-925C-1912092CCB49}">
      <dsp:nvSpPr>
        <dsp:cNvPr id="0" name=""/>
        <dsp:cNvSpPr/>
      </dsp:nvSpPr>
      <dsp:spPr>
        <a:xfrm>
          <a:off x="3352639" y="1377011"/>
          <a:ext cx="991464" cy="770434"/>
        </a:xfrm>
        <a:prstGeom prst="ellipse">
          <a:avLst/>
        </a:prstGeom>
        <a:solidFill>
          <a:sysClr val="window" lastClr="FFFFFF"/>
        </a:solidFill>
        <a:ln w="6350" cap="flat" cmpd="sng" algn="ctr">
          <a:solidFill>
            <a:sysClr val="window" lastClr="FFFFFF"/>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baseline="0" dirty="0">
              <a:solidFill>
                <a:sysClr val="windowText" lastClr="000000"/>
              </a:solidFill>
              <a:latin typeface="Times New Roman" panose="02020603050405020304" pitchFamily="18" charset="0"/>
              <a:ea typeface="+mn-ea"/>
              <a:cs typeface="Times New Roman" panose="02020603050405020304" pitchFamily="18" charset="0"/>
            </a:rPr>
            <a:t>New York</a:t>
          </a:r>
          <a:endParaRPr lang="ru-RU" sz="1400" kern="1200" baseline="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3497836" y="1489838"/>
        <a:ext cx="701070" cy="544780"/>
      </dsp:txXfrm>
    </dsp:sp>
    <dsp:sp modelId="{0C1AB595-F5A7-47A1-88A0-8F99001E3F5F}">
      <dsp:nvSpPr>
        <dsp:cNvPr id="0" name=""/>
        <dsp:cNvSpPr/>
      </dsp:nvSpPr>
      <dsp:spPr>
        <a:xfrm rot="4295457">
          <a:off x="2800957" y="1615946"/>
          <a:ext cx="186558" cy="16241"/>
        </a:xfrm>
        <a:custGeom>
          <a:avLst/>
          <a:gdLst/>
          <a:ahLst/>
          <a:cxnLst/>
          <a:rect l="0" t="0" r="0" b="0"/>
          <a:pathLst>
            <a:path>
              <a:moveTo>
                <a:pt x="0" y="8502"/>
              </a:moveTo>
              <a:lnTo>
                <a:pt x="571958" y="8502"/>
              </a:lnTo>
            </a:path>
          </a:pathLst>
        </a:custGeom>
        <a:noFill/>
        <a:ln w="12700" cap="flat" cmpd="sng" algn="ctr">
          <a:solidFill>
            <a:srgbClr val="92278F">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orbel" panose="020B0503020204020204" pitchFamily="34" charset="0"/>
            <a:ea typeface="+mn-ea"/>
            <a:cs typeface="+mn-cs"/>
          </a:endParaRPr>
        </a:p>
      </dsp:txBody>
      <dsp:txXfrm>
        <a:off x="2889573" y="1619403"/>
        <a:ext cx="9327" cy="9327"/>
      </dsp:txXfrm>
    </dsp:sp>
    <dsp:sp modelId="{D17E3B9D-E504-4901-97DE-6EE93883189D}">
      <dsp:nvSpPr>
        <dsp:cNvPr id="0" name=""/>
        <dsp:cNvSpPr/>
      </dsp:nvSpPr>
      <dsp:spPr>
        <a:xfrm>
          <a:off x="2706466" y="1687404"/>
          <a:ext cx="674127" cy="770434"/>
        </a:xfrm>
        <a:prstGeom prst="ellipse">
          <a:avLst/>
        </a:prstGeom>
        <a:solidFill>
          <a:sysClr val="window" lastClr="FFFFFF"/>
        </a:solidFill>
        <a:ln w="6350" cap="flat" cmpd="sng" algn="ctr">
          <a:solidFill>
            <a:sysClr val="window" lastClr="FFFFFF"/>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baseline="0" dirty="0">
              <a:solidFill>
                <a:sysClr val="windowText" lastClr="000000"/>
              </a:solidFill>
              <a:effectLst/>
              <a:latin typeface="Times New Roman" panose="02020603050405020304" pitchFamily="18" charset="0"/>
              <a:ea typeface="+mn-ea"/>
              <a:cs typeface="Times New Roman" panose="02020603050405020304" pitchFamily="18" charset="0"/>
            </a:rPr>
            <a:t>U.S. News</a:t>
          </a:r>
          <a:endParaRPr lang="ru-RU" sz="1400" kern="1200" baseline="0" dirty="0">
            <a:solidFill>
              <a:sysClr val="windowText" lastClr="000000"/>
            </a:solidFill>
            <a:effectLst/>
            <a:latin typeface="Times New Roman" panose="02020603050405020304" pitchFamily="18" charset="0"/>
            <a:ea typeface="+mn-ea"/>
            <a:cs typeface="Times New Roman" panose="02020603050405020304" pitchFamily="18" charset="0"/>
          </a:endParaRPr>
        </a:p>
      </dsp:txBody>
      <dsp:txXfrm>
        <a:off x="2805190" y="1800231"/>
        <a:ext cx="476679" cy="544780"/>
      </dsp:txXfrm>
    </dsp:sp>
    <dsp:sp modelId="{0ED78B4F-9E23-4249-A025-C1BF42DDD533}">
      <dsp:nvSpPr>
        <dsp:cNvPr id="0" name=""/>
        <dsp:cNvSpPr/>
      </dsp:nvSpPr>
      <dsp:spPr>
        <a:xfrm rot="6626278">
          <a:off x="2474120" y="1617744"/>
          <a:ext cx="197092" cy="16241"/>
        </a:xfrm>
        <a:custGeom>
          <a:avLst/>
          <a:gdLst/>
          <a:ahLst/>
          <a:cxnLst/>
          <a:rect l="0" t="0" r="0" b="0"/>
          <a:pathLst>
            <a:path>
              <a:moveTo>
                <a:pt x="0" y="8502"/>
              </a:moveTo>
              <a:lnTo>
                <a:pt x="569706" y="8502"/>
              </a:lnTo>
            </a:path>
          </a:pathLst>
        </a:custGeom>
        <a:noFill/>
        <a:ln w="12700" cap="flat" cmpd="sng" algn="ctr">
          <a:solidFill>
            <a:srgbClr val="92278F">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orbel" panose="020B0503020204020204" pitchFamily="34" charset="0"/>
            <a:ea typeface="+mn-ea"/>
            <a:cs typeface="+mn-cs"/>
          </a:endParaRPr>
        </a:p>
      </dsp:txBody>
      <dsp:txXfrm rot="10800000">
        <a:off x="2567739" y="1620938"/>
        <a:ext cx="9854" cy="9854"/>
      </dsp:txXfrm>
    </dsp:sp>
    <dsp:sp modelId="{ECCF67CA-6142-40A6-84CE-08FC2737D794}">
      <dsp:nvSpPr>
        <dsp:cNvPr id="0" name=""/>
        <dsp:cNvSpPr/>
      </dsp:nvSpPr>
      <dsp:spPr>
        <a:xfrm>
          <a:off x="2069118" y="1687404"/>
          <a:ext cx="674127" cy="770434"/>
        </a:xfrm>
        <a:prstGeom prst="ellipse">
          <a:avLst/>
        </a:prstGeom>
        <a:solidFill>
          <a:sysClr val="window" lastClr="FFFFFF"/>
        </a:solidFill>
        <a:ln w="6350" cap="flat" cmpd="sng" algn="ctr">
          <a:solidFill>
            <a:sysClr val="window" lastClr="FFFFFF"/>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baseline="0" dirty="0">
              <a:solidFill>
                <a:sysClr val="windowText" lastClr="000000"/>
              </a:solidFill>
              <a:latin typeface="Times New Roman" panose="02020603050405020304" pitchFamily="18" charset="0"/>
              <a:ea typeface="+mn-ea"/>
              <a:cs typeface="Times New Roman" panose="02020603050405020304" pitchFamily="18" charset="0"/>
            </a:rPr>
            <a:t>World</a:t>
          </a:r>
          <a:endParaRPr lang="ru-RU" sz="1400" kern="1200" baseline="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167842" y="1800231"/>
        <a:ext cx="476679" cy="544780"/>
      </dsp:txXfrm>
    </dsp:sp>
    <dsp:sp modelId="{A5CB8FF3-646D-40C8-B64B-DA52BB2DDB85}">
      <dsp:nvSpPr>
        <dsp:cNvPr id="0" name=""/>
        <dsp:cNvSpPr/>
      </dsp:nvSpPr>
      <dsp:spPr>
        <a:xfrm rot="9000000">
          <a:off x="2280189" y="1418814"/>
          <a:ext cx="32488" cy="16241"/>
        </a:xfrm>
        <a:custGeom>
          <a:avLst/>
          <a:gdLst/>
          <a:ahLst/>
          <a:cxnLst/>
          <a:rect l="0" t="0" r="0" b="0"/>
          <a:pathLst>
            <a:path>
              <a:moveTo>
                <a:pt x="0" y="8502"/>
              </a:moveTo>
              <a:lnTo>
                <a:pt x="549732" y="8502"/>
              </a:lnTo>
            </a:path>
          </a:pathLst>
        </a:custGeom>
        <a:noFill/>
        <a:ln w="12700" cap="flat" cmpd="sng" algn="ctr">
          <a:solidFill>
            <a:srgbClr val="92278F">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orbel" panose="020B0503020204020204" pitchFamily="34" charset="0"/>
            <a:ea typeface="+mn-ea"/>
            <a:cs typeface="+mn-cs"/>
          </a:endParaRPr>
        </a:p>
      </dsp:txBody>
      <dsp:txXfrm rot="10800000">
        <a:off x="2295621" y="1426123"/>
        <a:ext cx="1624" cy="1624"/>
      </dsp:txXfrm>
    </dsp:sp>
    <dsp:sp modelId="{A4C3F5ED-BB14-45E7-92EB-00B6EE4E2C2B}">
      <dsp:nvSpPr>
        <dsp:cNvPr id="0" name=""/>
        <dsp:cNvSpPr/>
      </dsp:nvSpPr>
      <dsp:spPr>
        <a:xfrm>
          <a:off x="1461924" y="1264684"/>
          <a:ext cx="896643" cy="770434"/>
        </a:xfrm>
        <a:prstGeom prst="ellipse">
          <a:avLst/>
        </a:prstGeom>
        <a:solidFill>
          <a:sysClr val="window" lastClr="FFFFFF"/>
        </a:solidFill>
        <a:ln w="6350" cap="flat" cmpd="sng" algn="ctr">
          <a:solidFill>
            <a:sysClr val="window" lastClr="FFFFFF"/>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baseline="0" dirty="0">
              <a:solidFill>
                <a:sysClr val="windowText" lastClr="000000"/>
              </a:solidFill>
              <a:latin typeface="Times New Roman" panose="02020603050405020304" pitchFamily="18" charset="0"/>
              <a:ea typeface="+mn-ea"/>
              <a:cs typeface="Times New Roman" panose="02020603050405020304" pitchFamily="18" charset="0"/>
            </a:rPr>
            <a:t>Science</a:t>
          </a:r>
          <a:endParaRPr lang="ru-RU" sz="1400" kern="1200" baseline="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1593234" y="1377511"/>
        <a:ext cx="634023" cy="544780"/>
      </dsp:txXfrm>
    </dsp:sp>
    <dsp:sp modelId="{1CCC0850-9E99-4989-A68D-D261A54ABE6E}">
      <dsp:nvSpPr>
        <dsp:cNvPr id="0" name=""/>
        <dsp:cNvSpPr/>
      </dsp:nvSpPr>
      <dsp:spPr>
        <a:xfrm rot="11400000">
          <a:off x="2128750" y="1057674"/>
          <a:ext cx="55295" cy="16241"/>
        </a:xfrm>
        <a:custGeom>
          <a:avLst/>
          <a:gdLst/>
          <a:ahLst/>
          <a:cxnLst/>
          <a:rect l="0" t="0" r="0" b="0"/>
          <a:pathLst>
            <a:path>
              <a:moveTo>
                <a:pt x="0" y="8502"/>
              </a:moveTo>
              <a:lnTo>
                <a:pt x="549732" y="8502"/>
              </a:lnTo>
            </a:path>
          </a:pathLst>
        </a:custGeom>
        <a:noFill/>
        <a:ln w="12700" cap="flat" cmpd="sng" algn="ctr">
          <a:solidFill>
            <a:srgbClr val="92278F">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orbel" panose="020B0503020204020204" pitchFamily="34" charset="0"/>
            <a:ea typeface="+mn-ea"/>
            <a:cs typeface="+mn-cs"/>
          </a:endParaRPr>
        </a:p>
      </dsp:txBody>
      <dsp:txXfrm rot="10800000">
        <a:off x="2155016" y="1064412"/>
        <a:ext cx="2764" cy="2764"/>
      </dsp:txXfrm>
    </dsp:sp>
    <dsp:sp modelId="{B766D39F-51A6-46EB-96D3-03E8D287ACB2}">
      <dsp:nvSpPr>
        <dsp:cNvPr id="0" name=""/>
        <dsp:cNvSpPr/>
      </dsp:nvSpPr>
      <dsp:spPr>
        <a:xfrm>
          <a:off x="1458985" y="617038"/>
          <a:ext cx="674127" cy="770434"/>
        </a:xfrm>
        <a:prstGeom prst="ellipse">
          <a:avLst/>
        </a:prstGeom>
        <a:solidFill>
          <a:sysClr val="window" lastClr="FFFFFF"/>
        </a:solidFill>
        <a:ln w="6350" cap="flat" cmpd="sng" algn="ctr">
          <a:solidFill>
            <a:sysClr val="window" lastClr="FFFFFF"/>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baseline="0" dirty="0">
              <a:solidFill>
                <a:sysClr val="windowText" lastClr="000000"/>
              </a:solidFill>
              <a:latin typeface="Times New Roman" panose="02020603050405020304" pitchFamily="18" charset="0"/>
              <a:ea typeface="+mn-ea"/>
              <a:cs typeface="Times New Roman" panose="02020603050405020304" pitchFamily="18" charset="0"/>
            </a:rPr>
            <a:t>Health</a:t>
          </a:r>
          <a:endParaRPr lang="ru-RU" sz="1400" kern="1200" baseline="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1557709" y="729865"/>
        <a:ext cx="476679" cy="544780"/>
      </dsp:txXfrm>
    </dsp:sp>
    <dsp:sp modelId="{92156950-BD34-4354-9DF5-DF4748D8FA87}">
      <dsp:nvSpPr>
        <dsp:cNvPr id="0" name=""/>
        <dsp:cNvSpPr/>
      </dsp:nvSpPr>
      <dsp:spPr>
        <a:xfrm rot="13692876">
          <a:off x="2315384" y="775075"/>
          <a:ext cx="165016" cy="16241"/>
        </a:xfrm>
        <a:custGeom>
          <a:avLst/>
          <a:gdLst/>
          <a:ahLst/>
          <a:cxnLst/>
          <a:rect l="0" t="0" r="0" b="0"/>
          <a:pathLst>
            <a:path>
              <a:moveTo>
                <a:pt x="0" y="8502"/>
              </a:moveTo>
              <a:lnTo>
                <a:pt x="570662" y="8502"/>
              </a:lnTo>
            </a:path>
          </a:pathLst>
        </a:custGeom>
        <a:noFill/>
        <a:ln w="12700" cap="flat" cmpd="sng" algn="ctr">
          <a:solidFill>
            <a:srgbClr val="92278F">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orbel" panose="020B0503020204020204" pitchFamily="34" charset="0"/>
            <a:ea typeface="+mn-ea"/>
            <a:cs typeface="+mn-cs"/>
          </a:endParaRPr>
        </a:p>
      </dsp:txBody>
      <dsp:txXfrm rot="10800000">
        <a:off x="2393767" y="779070"/>
        <a:ext cx="8250" cy="8250"/>
      </dsp:txXfrm>
    </dsp:sp>
    <dsp:sp modelId="{CAE1203D-FF3F-49AA-9336-21365CED5D6C}">
      <dsp:nvSpPr>
        <dsp:cNvPr id="0" name=""/>
        <dsp:cNvSpPr/>
      </dsp:nvSpPr>
      <dsp:spPr>
        <a:xfrm>
          <a:off x="1765010" y="66954"/>
          <a:ext cx="674127" cy="770434"/>
        </a:xfrm>
        <a:prstGeom prst="ellipse">
          <a:avLst/>
        </a:prstGeom>
        <a:solidFill>
          <a:sysClr val="window" lastClr="FFFFFF"/>
        </a:solidFill>
        <a:ln w="6350" cap="flat" cmpd="sng" algn="ctr">
          <a:solidFill>
            <a:sysClr val="window" lastClr="FFFFFF"/>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baseline="0" dirty="0">
              <a:solidFill>
                <a:sysClr val="windowText" lastClr="000000"/>
              </a:solidFill>
              <a:latin typeface="Times New Roman" panose="02020603050405020304" pitchFamily="18" charset="0"/>
              <a:ea typeface="+mn-ea"/>
              <a:cs typeface="Times New Roman" panose="02020603050405020304" pitchFamily="18" charset="0"/>
            </a:rPr>
            <a:t>Sport</a:t>
          </a:r>
          <a:r>
            <a:rPr lang="en-US" sz="1400" kern="1200" baseline="0" dirty="0">
              <a:solidFill>
                <a:sysClr val="windowText" lastClr="000000"/>
              </a:solidFill>
              <a:latin typeface="Gill Sans MT"/>
              <a:ea typeface="+mn-ea"/>
              <a:cs typeface="+mn-cs"/>
            </a:rPr>
            <a:t>s</a:t>
          </a:r>
          <a:endParaRPr lang="ru-RU" sz="1400" kern="1200" baseline="0" dirty="0">
            <a:solidFill>
              <a:sysClr val="windowText" lastClr="000000"/>
            </a:solidFill>
            <a:latin typeface="Corbel" panose="020B0503020204020204" pitchFamily="34" charset="0"/>
            <a:ea typeface="+mn-ea"/>
            <a:cs typeface="+mn-cs"/>
          </a:endParaRPr>
        </a:p>
      </dsp:txBody>
      <dsp:txXfrm>
        <a:off x="1863734" y="179781"/>
        <a:ext cx="476679" cy="54478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A095D9-AE7D-477E-9B55-BCBD223187BA}">
      <dsp:nvSpPr>
        <dsp:cNvPr id="0" name=""/>
        <dsp:cNvSpPr/>
      </dsp:nvSpPr>
      <dsp:spPr>
        <a:xfrm>
          <a:off x="2457451" y="953493"/>
          <a:ext cx="988698" cy="627138"/>
        </a:xfrm>
        <a:prstGeom prst="ellipse">
          <a:avLst/>
        </a:prstGeom>
        <a:solidFill>
          <a:sysClr val="window" lastClr="FFFFFF"/>
        </a:solidFill>
        <a:ln w="6350" cap="flat" cmpd="sng" algn="ctr">
          <a:solidFill>
            <a:sysClr val="window" lastClr="FFFFFF"/>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dirty="0">
              <a:solidFill>
                <a:sysClr val="windowText" lastClr="000000"/>
              </a:solidFill>
              <a:latin typeface="Times New Roman" panose="02020603050405020304" pitchFamily="18" charset="0"/>
              <a:ea typeface="+mn-ea"/>
              <a:cs typeface="Times New Roman" panose="02020603050405020304" pitchFamily="18" charset="0"/>
            </a:rPr>
            <a:t>INDIVI</a:t>
          </a:r>
        </a:p>
        <a:p>
          <a:pPr marL="0" lvl="0" indent="0" algn="ctr" defTabSz="622300">
            <a:lnSpc>
              <a:spcPct val="90000"/>
            </a:lnSpc>
            <a:spcBef>
              <a:spcPct val="0"/>
            </a:spcBef>
            <a:spcAft>
              <a:spcPct val="35000"/>
            </a:spcAft>
            <a:buNone/>
          </a:pPr>
          <a:r>
            <a:rPr lang="en-US" sz="1400" b="1" kern="1200" dirty="0">
              <a:solidFill>
                <a:sysClr val="windowText" lastClr="000000"/>
              </a:solidFill>
              <a:latin typeface="Times New Roman" panose="02020603050405020304" pitchFamily="18" charset="0"/>
              <a:ea typeface="+mn-ea"/>
              <a:cs typeface="Times New Roman" panose="02020603050405020304" pitchFamily="18" charset="0"/>
            </a:rPr>
            <a:t>DUAL </a:t>
          </a:r>
          <a:endParaRPr lang="ru-RU" sz="1400" b="1"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602242" y="1045335"/>
        <a:ext cx="699116" cy="443454"/>
      </dsp:txXfrm>
    </dsp:sp>
    <dsp:sp modelId="{4981428C-F087-4BFA-931D-41326643A391}">
      <dsp:nvSpPr>
        <dsp:cNvPr id="0" name=""/>
        <dsp:cNvSpPr/>
      </dsp:nvSpPr>
      <dsp:spPr>
        <a:xfrm rot="16342029">
          <a:off x="2784849" y="759517"/>
          <a:ext cx="375319" cy="13167"/>
        </a:xfrm>
        <a:custGeom>
          <a:avLst/>
          <a:gdLst/>
          <a:ahLst/>
          <a:cxnLst/>
          <a:rect l="0" t="0" r="0" b="0"/>
          <a:pathLst>
            <a:path>
              <a:moveTo>
                <a:pt x="0" y="8502"/>
              </a:moveTo>
              <a:lnTo>
                <a:pt x="401796" y="8502"/>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orbel" panose="020B0503020204020204" pitchFamily="34" charset="0"/>
            <a:ea typeface="+mn-ea"/>
            <a:cs typeface="+mn-cs"/>
          </a:endParaRPr>
        </a:p>
      </dsp:txBody>
      <dsp:txXfrm>
        <a:off x="2963126" y="756718"/>
        <a:ext cx="18765" cy="18765"/>
      </dsp:txXfrm>
    </dsp:sp>
    <dsp:sp modelId="{26E3640F-B812-4712-BE85-1F74066362A4}">
      <dsp:nvSpPr>
        <dsp:cNvPr id="0" name=""/>
        <dsp:cNvSpPr/>
      </dsp:nvSpPr>
      <dsp:spPr>
        <a:xfrm>
          <a:off x="2709980" y="9435"/>
          <a:ext cx="564077" cy="569413"/>
        </a:xfrm>
        <a:prstGeom prst="ellipse">
          <a:avLst/>
        </a:prstGeom>
        <a:solidFill>
          <a:sysClr val="window" lastClr="FFFFFF"/>
        </a:solidFill>
        <a:ln w="6350" cap="flat" cmpd="sng" algn="ctr">
          <a:solidFill>
            <a:sysClr val="window" lastClr="FFFFFF"/>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baseline="0" dirty="0">
              <a:solidFill>
                <a:sysClr val="windowText" lastClr="000000"/>
              </a:solidFill>
              <a:latin typeface="Times New Roman" panose="02020603050405020304" pitchFamily="18" charset="0"/>
              <a:ea typeface="+mn-ea"/>
              <a:cs typeface="Times New Roman" panose="02020603050405020304" pitchFamily="18" charset="0"/>
            </a:rPr>
            <a:t>Politics</a:t>
          </a:r>
          <a:endParaRPr lang="ru-RU" sz="1400" kern="1200" baseline="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792587" y="92824"/>
        <a:ext cx="398863" cy="402635"/>
      </dsp:txXfrm>
    </dsp:sp>
    <dsp:sp modelId="{57E26CF4-2CD4-4C95-BC71-EBAD7B1C54A8}">
      <dsp:nvSpPr>
        <dsp:cNvPr id="0" name=""/>
        <dsp:cNvSpPr/>
      </dsp:nvSpPr>
      <dsp:spPr>
        <a:xfrm rot="18229203">
          <a:off x="3038341" y="771781"/>
          <a:ext cx="481723" cy="13167"/>
        </a:xfrm>
        <a:custGeom>
          <a:avLst/>
          <a:gdLst/>
          <a:ahLst/>
          <a:cxnLst/>
          <a:rect l="0" t="0" r="0" b="0"/>
          <a:pathLst>
            <a:path>
              <a:moveTo>
                <a:pt x="0" y="8502"/>
              </a:moveTo>
              <a:lnTo>
                <a:pt x="769239" y="8502"/>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orbel" panose="020B0503020204020204" pitchFamily="34" charset="0"/>
            <a:ea typeface="+mn-ea"/>
            <a:cs typeface="+mn-cs"/>
          </a:endParaRPr>
        </a:p>
      </dsp:txBody>
      <dsp:txXfrm>
        <a:off x="3267160" y="766321"/>
        <a:ext cx="24086" cy="24086"/>
      </dsp:txXfrm>
    </dsp:sp>
    <dsp:sp modelId="{6BF58D59-EAFE-4BFD-84BA-7E6702067577}">
      <dsp:nvSpPr>
        <dsp:cNvPr id="0" name=""/>
        <dsp:cNvSpPr/>
      </dsp:nvSpPr>
      <dsp:spPr>
        <a:xfrm>
          <a:off x="3302683" y="0"/>
          <a:ext cx="564077" cy="644662"/>
        </a:xfrm>
        <a:prstGeom prst="ellipse">
          <a:avLst/>
        </a:prstGeom>
        <a:solidFill>
          <a:sysClr val="window" lastClr="FFFFFF"/>
        </a:solidFill>
        <a:ln w="6350" cap="flat" cmpd="sng" algn="ctr">
          <a:solidFill>
            <a:sysClr val="window" lastClr="FFFFFF"/>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baseline="0" dirty="0">
              <a:solidFill>
                <a:sysClr val="windowText" lastClr="000000"/>
              </a:solidFill>
              <a:latin typeface="Times New Roman" panose="02020603050405020304" pitchFamily="18" charset="0"/>
              <a:ea typeface="+mn-ea"/>
              <a:cs typeface="Times New Roman" panose="02020603050405020304" pitchFamily="18" charset="0"/>
            </a:rPr>
            <a:t>Business</a:t>
          </a:r>
          <a:endParaRPr lang="ru-RU" sz="1400" kern="1200" baseline="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3385290" y="94409"/>
        <a:ext cx="398863" cy="455844"/>
      </dsp:txXfrm>
    </dsp:sp>
    <dsp:sp modelId="{23E63853-EFF8-45DF-9838-275853723011}">
      <dsp:nvSpPr>
        <dsp:cNvPr id="0" name=""/>
        <dsp:cNvSpPr/>
      </dsp:nvSpPr>
      <dsp:spPr>
        <a:xfrm rot="19893285">
          <a:off x="3308971" y="982884"/>
          <a:ext cx="310524" cy="13167"/>
        </a:xfrm>
        <a:custGeom>
          <a:avLst/>
          <a:gdLst/>
          <a:ahLst/>
          <a:cxnLst/>
          <a:rect l="0" t="0" r="0" b="0"/>
          <a:pathLst>
            <a:path>
              <a:moveTo>
                <a:pt x="0" y="8502"/>
              </a:moveTo>
              <a:lnTo>
                <a:pt x="481945" y="8502"/>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orbel" panose="020B0503020204020204" pitchFamily="34" charset="0"/>
            <a:ea typeface="+mn-ea"/>
            <a:cs typeface="+mn-cs"/>
          </a:endParaRPr>
        </a:p>
      </dsp:txBody>
      <dsp:txXfrm>
        <a:off x="3456470" y="981705"/>
        <a:ext cx="15526" cy="15526"/>
      </dsp:txXfrm>
    </dsp:sp>
    <dsp:sp modelId="{6C9EC458-4B04-4095-B095-222BFDC41296}">
      <dsp:nvSpPr>
        <dsp:cNvPr id="0" name=""/>
        <dsp:cNvSpPr/>
      </dsp:nvSpPr>
      <dsp:spPr>
        <a:xfrm>
          <a:off x="3573570" y="455121"/>
          <a:ext cx="564077" cy="644662"/>
        </a:xfrm>
        <a:prstGeom prst="ellipse">
          <a:avLst/>
        </a:prstGeom>
        <a:solidFill>
          <a:sysClr val="window" lastClr="FFFFFF"/>
        </a:solidFill>
        <a:ln w="6350" cap="flat" cmpd="sng" algn="ctr">
          <a:solidFill>
            <a:sysClr val="window" lastClr="FFFFFF"/>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baseline="0" dirty="0">
              <a:solidFill>
                <a:sysClr val="windowText" lastClr="000000"/>
              </a:solidFill>
              <a:latin typeface="Times New Roman" panose="02020603050405020304" pitchFamily="18" charset="0"/>
              <a:ea typeface="+mn-ea"/>
              <a:cs typeface="Times New Roman" panose="02020603050405020304" pitchFamily="18" charset="0"/>
            </a:rPr>
            <a:t>Opinion</a:t>
          </a:r>
          <a:endParaRPr lang="ru-RU" sz="1400" kern="1200" baseline="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3656177" y="549530"/>
        <a:ext cx="398863" cy="455844"/>
      </dsp:txXfrm>
    </dsp:sp>
    <dsp:sp modelId="{92EDB347-FC62-4C8B-A440-25CDB32F5EB8}">
      <dsp:nvSpPr>
        <dsp:cNvPr id="0" name=""/>
        <dsp:cNvSpPr/>
      </dsp:nvSpPr>
      <dsp:spPr>
        <a:xfrm rot="66348">
          <a:off x="3445896" y="1272623"/>
          <a:ext cx="270124" cy="13167"/>
        </a:xfrm>
        <a:custGeom>
          <a:avLst/>
          <a:gdLst/>
          <a:ahLst/>
          <a:cxnLst/>
          <a:rect l="0" t="0" r="0" b="0"/>
          <a:pathLst>
            <a:path>
              <a:moveTo>
                <a:pt x="0" y="8502"/>
              </a:moveTo>
              <a:lnTo>
                <a:pt x="518593" y="8502"/>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orbel" panose="020B0503020204020204" pitchFamily="34" charset="0"/>
            <a:ea typeface="+mn-ea"/>
            <a:cs typeface="+mn-cs"/>
          </a:endParaRPr>
        </a:p>
      </dsp:txBody>
      <dsp:txXfrm>
        <a:off x="3574205" y="1272453"/>
        <a:ext cx="13506" cy="13506"/>
      </dsp:txXfrm>
    </dsp:sp>
    <dsp:sp modelId="{1C7023F7-37EF-467D-925C-1912092CCB49}">
      <dsp:nvSpPr>
        <dsp:cNvPr id="0" name=""/>
        <dsp:cNvSpPr/>
      </dsp:nvSpPr>
      <dsp:spPr>
        <a:xfrm>
          <a:off x="3715955" y="964925"/>
          <a:ext cx="564077" cy="644662"/>
        </a:xfrm>
        <a:prstGeom prst="ellipse">
          <a:avLst/>
        </a:prstGeom>
        <a:solidFill>
          <a:sysClr val="window" lastClr="FFFFFF"/>
        </a:solidFill>
        <a:ln w="6350" cap="flat" cmpd="sng" algn="ctr">
          <a:solidFill>
            <a:sysClr val="window" lastClr="FFFFFF"/>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baseline="0" dirty="0">
              <a:solidFill>
                <a:sysClr val="windowText" lastClr="000000"/>
              </a:solidFill>
              <a:latin typeface="Times New Roman" panose="02020603050405020304" pitchFamily="18" charset="0"/>
              <a:ea typeface="+mn-ea"/>
              <a:cs typeface="Times New Roman" panose="02020603050405020304" pitchFamily="18" charset="0"/>
            </a:rPr>
            <a:t>New York</a:t>
          </a:r>
          <a:endParaRPr lang="ru-RU" sz="1400" kern="1200" baseline="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3798562" y="1059334"/>
        <a:ext cx="398863" cy="455844"/>
      </dsp:txXfrm>
    </dsp:sp>
    <dsp:sp modelId="{0C1AB595-F5A7-47A1-88A0-8F99001E3F5F}">
      <dsp:nvSpPr>
        <dsp:cNvPr id="0" name=""/>
        <dsp:cNvSpPr/>
      </dsp:nvSpPr>
      <dsp:spPr>
        <a:xfrm rot="1880316">
          <a:off x="3282514" y="1569984"/>
          <a:ext cx="355124" cy="13167"/>
        </a:xfrm>
        <a:custGeom>
          <a:avLst/>
          <a:gdLst/>
          <a:ahLst/>
          <a:cxnLst/>
          <a:rect l="0" t="0" r="0" b="0"/>
          <a:pathLst>
            <a:path>
              <a:moveTo>
                <a:pt x="0" y="8502"/>
              </a:moveTo>
              <a:lnTo>
                <a:pt x="571958" y="8502"/>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orbel" panose="020B0503020204020204" pitchFamily="34" charset="0"/>
            <a:ea typeface="+mn-ea"/>
            <a:cs typeface="+mn-cs"/>
          </a:endParaRPr>
        </a:p>
      </dsp:txBody>
      <dsp:txXfrm>
        <a:off x="3451198" y="1567690"/>
        <a:ext cx="17756" cy="17756"/>
      </dsp:txXfrm>
    </dsp:sp>
    <dsp:sp modelId="{D17E3B9D-E504-4901-97DE-6EE93883189D}">
      <dsp:nvSpPr>
        <dsp:cNvPr id="0" name=""/>
        <dsp:cNvSpPr/>
      </dsp:nvSpPr>
      <dsp:spPr>
        <a:xfrm>
          <a:off x="3578606" y="1498156"/>
          <a:ext cx="564077" cy="644662"/>
        </a:xfrm>
        <a:prstGeom prst="ellipse">
          <a:avLst/>
        </a:prstGeom>
        <a:solidFill>
          <a:sysClr val="window" lastClr="FFFFFF"/>
        </a:solidFill>
        <a:ln w="6350" cap="flat" cmpd="sng" algn="ctr">
          <a:solidFill>
            <a:sysClr val="window" lastClr="FFFFFF"/>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baseline="0" dirty="0">
              <a:solidFill>
                <a:sysClr val="windowText" lastClr="000000"/>
              </a:solidFill>
              <a:effectLst/>
              <a:latin typeface="Times New Roman" panose="02020603050405020304" pitchFamily="18" charset="0"/>
              <a:ea typeface="+mn-ea"/>
              <a:cs typeface="Times New Roman" panose="02020603050405020304" pitchFamily="18" charset="0"/>
            </a:rPr>
            <a:t>U.S. News</a:t>
          </a:r>
          <a:endParaRPr lang="ru-RU" sz="1400" kern="1200" baseline="0" dirty="0">
            <a:solidFill>
              <a:sysClr val="windowText" lastClr="000000"/>
            </a:solidFill>
            <a:effectLst/>
            <a:latin typeface="Times New Roman" panose="02020603050405020304" pitchFamily="18" charset="0"/>
            <a:ea typeface="+mn-ea"/>
            <a:cs typeface="Times New Roman" panose="02020603050405020304" pitchFamily="18" charset="0"/>
          </a:endParaRPr>
        </a:p>
      </dsp:txBody>
      <dsp:txXfrm>
        <a:off x="3661213" y="1592565"/>
        <a:ext cx="398863" cy="455844"/>
      </dsp:txXfrm>
    </dsp:sp>
    <dsp:sp modelId="{0ED78B4F-9E23-4249-A025-C1BF42DDD533}">
      <dsp:nvSpPr>
        <dsp:cNvPr id="0" name=""/>
        <dsp:cNvSpPr/>
      </dsp:nvSpPr>
      <dsp:spPr>
        <a:xfrm rot="3606678">
          <a:off x="3013103" y="1741763"/>
          <a:ext cx="430643" cy="13167"/>
        </a:xfrm>
        <a:custGeom>
          <a:avLst/>
          <a:gdLst/>
          <a:ahLst/>
          <a:cxnLst/>
          <a:rect l="0" t="0" r="0" b="0"/>
          <a:pathLst>
            <a:path>
              <a:moveTo>
                <a:pt x="0" y="8502"/>
              </a:moveTo>
              <a:lnTo>
                <a:pt x="569706" y="8502"/>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orbel" panose="020B0503020204020204" pitchFamily="34" charset="0"/>
            <a:ea typeface="+mn-ea"/>
            <a:cs typeface="+mn-cs"/>
          </a:endParaRPr>
        </a:p>
      </dsp:txBody>
      <dsp:txXfrm>
        <a:off x="3217659" y="1737580"/>
        <a:ext cx="21532" cy="21532"/>
      </dsp:txXfrm>
    </dsp:sp>
    <dsp:sp modelId="{ECCF67CA-6142-40A6-84CE-08FC2737D794}">
      <dsp:nvSpPr>
        <dsp:cNvPr id="0" name=""/>
        <dsp:cNvSpPr/>
      </dsp:nvSpPr>
      <dsp:spPr>
        <a:xfrm>
          <a:off x="3208530" y="1882105"/>
          <a:ext cx="564077" cy="644662"/>
        </a:xfrm>
        <a:prstGeom prst="ellipse">
          <a:avLst/>
        </a:prstGeom>
        <a:solidFill>
          <a:sysClr val="window" lastClr="FFFFFF"/>
        </a:solidFill>
        <a:ln w="6350" cap="flat" cmpd="sng" algn="ctr">
          <a:solidFill>
            <a:sysClr val="window" lastClr="FFFFFF"/>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baseline="0" dirty="0">
              <a:solidFill>
                <a:sysClr val="windowText" lastClr="000000"/>
              </a:solidFill>
              <a:latin typeface="Times New Roman" panose="02020603050405020304" pitchFamily="18" charset="0"/>
              <a:ea typeface="+mn-ea"/>
              <a:cs typeface="Times New Roman" panose="02020603050405020304" pitchFamily="18" charset="0"/>
            </a:rPr>
            <a:t>World</a:t>
          </a:r>
          <a:endParaRPr lang="ru-RU" sz="1400" kern="1200" baseline="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3291137" y="1976514"/>
        <a:ext cx="398863" cy="455844"/>
      </dsp:txXfrm>
    </dsp:sp>
    <dsp:sp modelId="{2B336291-3261-4F08-85D2-83CDA631CC12}">
      <dsp:nvSpPr>
        <dsp:cNvPr id="0" name=""/>
        <dsp:cNvSpPr/>
      </dsp:nvSpPr>
      <dsp:spPr>
        <a:xfrm rot="5424395">
          <a:off x="2734246" y="1787851"/>
          <a:ext cx="427624" cy="13167"/>
        </a:xfrm>
        <a:custGeom>
          <a:avLst/>
          <a:gdLst/>
          <a:ahLst/>
          <a:cxnLst/>
          <a:rect l="0" t="0" r="0" b="0"/>
          <a:pathLst>
            <a:path>
              <a:moveTo>
                <a:pt x="0" y="8502"/>
              </a:moveTo>
              <a:lnTo>
                <a:pt x="623723" y="8502"/>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orbel" panose="020B0503020204020204" pitchFamily="34" charset="0"/>
            <a:ea typeface="+mn-ea"/>
            <a:cs typeface="+mn-cs"/>
          </a:endParaRPr>
        </a:p>
      </dsp:txBody>
      <dsp:txXfrm rot="10800000">
        <a:off x="2937367" y="1783745"/>
        <a:ext cx="21381" cy="21381"/>
      </dsp:txXfrm>
    </dsp:sp>
    <dsp:sp modelId="{C66C273B-06EF-44DB-84BB-2A3AA09594B0}">
      <dsp:nvSpPr>
        <dsp:cNvPr id="0" name=""/>
        <dsp:cNvSpPr/>
      </dsp:nvSpPr>
      <dsp:spPr>
        <a:xfrm>
          <a:off x="2662215" y="2008232"/>
          <a:ext cx="564077" cy="644662"/>
        </a:xfrm>
        <a:prstGeom prst="ellipse">
          <a:avLst/>
        </a:prstGeom>
        <a:solidFill>
          <a:sysClr val="window" lastClr="FFFFFF"/>
        </a:solidFill>
        <a:ln w="6350" cap="flat" cmpd="sng" algn="ctr">
          <a:solidFill>
            <a:sysClr val="window" lastClr="FFFFFF"/>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baseline="0" dirty="0">
              <a:solidFill>
                <a:sysClr val="windowText" lastClr="000000"/>
              </a:solidFill>
              <a:latin typeface="Times New Roman" panose="02020603050405020304" pitchFamily="18" charset="0"/>
              <a:ea typeface="+mn-ea"/>
              <a:cs typeface="Times New Roman" panose="02020603050405020304" pitchFamily="18" charset="0"/>
            </a:rPr>
            <a:t>Business</a:t>
          </a:r>
          <a:endParaRPr lang="ru-RU" sz="1400" kern="1200" baseline="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744822" y="2102641"/>
        <a:ext cx="398863" cy="455844"/>
      </dsp:txXfrm>
    </dsp:sp>
    <dsp:sp modelId="{A5CB8FF3-646D-40C8-B64B-DA52BB2DDB85}">
      <dsp:nvSpPr>
        <dsp:cNvPr id="0" name=""/>
        <dsp:cNvSpPr/>
      </dsp:nvSpPr>
      <dsp:spPr>
        <a:xfrm rot="7200000">
          <a:off x="2472171" y="1733690"/>
          <a:ext cx="412841" cy="13167"/>
        </a:xfrm>
        <a:custGeom>
          <a:avLst/>
          <a:gdLst/>
          <a:ahLst/>
          <a:cxnLst/>
          <a:rect l="0" t="0" r="0" b="0"/>
          <a:pathLst>
            <a:path>
              <a:moveTo>
                <a:pt x="0" y="8502"/>
              </a:moveTo>
              <a:lnTo>
                <a:pt x="549732" y="8502"/>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orbel" panose="020B0503020204020204" pitchFamily="34" charset="0"/>
            <a:ea typeface="+mn-ea"/>
            <a:cs typeface="+mn-cs"/>
          </a:endParaRPr>
        </a:p>
      </dsp:txBody>
      <dsp:txXfrm rot="10800000">
        <a:off x="2668271" y="1729953"/>
        <a:ext cx="20642" cy="20642"/>
      </dsp:txXfrm>
    </dsp:sp>
    <dsp:sp modelId="{A4C3F5ED-BB14-45E7-92EB-00B6EE4E2C2B}">
      <dsp:nvSpPr>
        <dsp:cNvPr id="0" name=""/>
        <dsp:cNvSpPr/>
      </dsp:nvSpPr>
      <dsp:spPr>
        <a:xfrm>
          <a:off x="2138012" y="1865750"/>
          <a:ext cx="564077" cy="644662"/>
        </a:xfrm>
        <a:prstGeom prst="ellipse">
          <a:avLst/>
        </a:prstGeom>
        <a:solidFill>
          <a:sysClr val="window" lastClr="FFFFFF"/>
        </a:solidFill>
        <a:ln w="6350" cap="flat" cmpd="sng" algn="ctr">
          <a:solidFill>
            <a:sysClr val="window" lastClr="FFFFFF"/>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baseline="0" dirty="0">
              <a:solidFill>
                <a:sysClr val="windowText" lastClr="000000"/>
              </a:solidFill>
              <a:latin typeface="Times New Roman" panose="02020603050405020304" pitchFamily="18" charset="0"/>
              <a:ea typeface="+mn-ea"/>
              <a:cs typeface="Times New Roman" panose="02020603050405020304" pitchFamily="18" charset="0"/>
            </a:rPr>
            <a:t>Science</a:t>
          </a:r>
          <a:endParaRPr lang="ru-RU" sz="1400" kern="1200" baseline="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220619" y="1960159"/>
        <a:ext cx="398863" cy="455844"/>
      </dsp:txXfrm>
    </dsp:sp>
    <dsp:sp modelId="{1CCC0850-9E99-4989-A68D-D261A54ABE6E}">
      <dsp:nvSpPr>
        <dsp:cNvPr id="0" name=""/>
        <dsp:cNvSpPr/>
      </dsp:nvSpPr>
      <dsp:spPr>
        <a:xfrm rot="9000000">
          <a:off x="2259031" y="1559218"/>
          <a:ext cx="350674" cy="13167"/>
        </a:xfrm>
        <a:custGeom>
          <a:avLst/>
          <a:gdLst/>
          <a:ahLst/>
          <a:cxnLst/>
          <a:rect l="0" t="0" r="0" b="0"/>
          <a:pathLst>
            <a:path>
              <a:moveTo>
                <a:pt x="0" y="8502"/>
              </a:moveTo>
              <a:lnTo>
                <a:pt x="549732" y="8502"/>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orbel" panose="020B0503020204020204" pitchFamily="34" charset="0"/>
            <a:ea typeface="+mn-ea"/>
            <a:cs typeface="+mn-cs"/>
          </a:endParaRPr>
        </a:p>
      </dsp:txBody>
      <dsp:txXfrm rot="10800000">
        <a:off x="2425601" y="1557035"/>
        <a:ext cx="17533" cy="17533"/>
      </dsp:txXfrm>
    </dsp:sp>
    <dsp:sp modelId="{B766D39F-51A6-46EB-96D3-03E8D287ACB2}">
      <dsp:nvSpPr>
        <dsp:cNvPr id="0" name=""/>
        <dsp:cNvSpPr/>
      </dsp:nvSpPr>
      <dsp:spPr>
        <a:xfrm>
          <a:off x="1748744" y="1476481"/>
          <a:ext cx="564077" cy="644662"/>
        </a:xfrm>
        <a:prstGeom prst="ellipse">
          <a:avLst/>
        </a:prstGeom>
        <a:solidFill>
          <a:sysClr val="window" lastClr="FFFFFF"/>
        </a:solidFill>
        <a:ln w="6350" cap="flat" cmpd="sng" algn="ctr">
          <a:solidFill>
            <a:sysClr val="window" lastClr="FFFFFF"/>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baseline="0" dirty="0">
              <a:solidFill>
                <a:sysClr val="windowText" lastClr="000000"/>
              </a:solidFill>
              <a:latin typeface="Times New Roman" panose="02020603050405020304" pitchFamily="18" charset="0"/>
              <a:ea typeface="+mn-ea"/>
              <a:cs typeface="Times New Roman" panose="02020603050405020304" pitchFamily="18" charset="0"/>
            </a:rPr>
            <a:t>Health</a:t>
          </a:r>
          <a:endParaRPr lang="ru-RU" sz="1400" kern="1200" baseline="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1831351" y="1570890"/>
        <a:ext cx="398863" cy="455844"/>
      </dsp:txXfrm>
    </dsp:sp>
    <dsp:sp modelId="{9D950848-FDC2-4D49-8356-13E9204369A4}">
      <dsp:nvSpPr>
        <dsp:cNvPr id="0" name=""/>
        <dsp:cNvSpPr/>
      </dsp:nvSpPr>
      <dsp:spPr>
        <a:xfrm rot="10800000">
          <a:off x="2293536" y="1260479"/>
          <a:ext cx="163915" cy="13167"/>
        </a:xfrm>
        <a:custGeom>
          <a:avLst/>
          <a:gdLst/>
          <a:ahLst/>
          <a:cxnLst/>
          <a:rect l="0" t="0" r="0" b="0"/>
          <a:pathLst>
            <a:path>
              <a:moveTo>
                <a:pt x="0" y="9309"/>
              </a:moveTo>
              <a:lnTo>
                <a:pt x="661235" y="9309"/>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10800000">
        <a:off x="2371395" y="1262965"/>
        <a:ext cx="8195" cy="8195"/>
      </dsp:txXfrm>
    </dsp:sp>
    <dsp:sp modelId="{5B5E633C-5DC4-489F-A800-22CEEF5FF6CB}">
      <dsp:nvSpPr>
        <dsp:cNvPr id="0" name=""/>
        <dsp:cNvSpPr/>
      </dsp:nvSpPr>
      <dsp:spPr>
        <a:xfrm>
          <a:off x="1483065" y="1055631"/>
          <a:ext cx="810470" cy="422862"/>
        </a:xfrm>
        <a:prstGeom prst="ellipse">
          <a:avLst/>
        </a:prstGeom>
        <a:solidFill>
          <a:sysClr val="window" lastClr="FFFFFF"/>
        </a:solidFill>
        <a:ln w="6350" cap="flat" cmpd="sng" algn="ctr">
          <a:solidFill>
            <a:sysClr val="window" lastClr="FFFFFF"/>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baseline="0" dirty="0">
              <a:solidFill>
                <a:sysClr val="windowText" lastClr="000000"/>
              </a:solidFill>
              <a:latin typeface="Times New Roman" panose="02020603050405020304" pitchFamily="18" charset="0"/>
              <a:ea typeface="+mn-ea"/>
              <a:cs typeface="Times New Roman" panose="02020603050405020304" pitchFamily="18" charset="0"/>
            </a:rPr>
            <a:t>Cooking</a:t>
          </a:r>
          <a:endParaRPr lang="ru-RU" sz="1400" kern="1200" baseline="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1601756" y="1117558"/>
        <a:ext cx="573088" cy="299008"/>
      </dsp:txXfrm>
    </dsp:sp>
    <dsp:sp modelId="{BE2B65E0-C894-4207-806C-EB40CD1DE387}">
      <dsp:nvSpPr>
        <dsp:cNvPr id="0" name=""/>
        <dsp:cNvSpPr/>
      </dsp:nvSpPr>
      <dsp:spPr>
        <a:xfrm rot="12600000">
          <a:off x="2236216" y="955626"/>
          <a:ext cx="375127" cy="13167"/>
        </a:xfrm>
        <a:custGeom>
          <a:avLst/>
          <a:gdLst/>
          <a:ahLst/>
          <a:cxnLst/>
          <a:rect l="0" t="0" r="0" b="0"/>
          <a:pathLst>
            <a:path>
              <a:moveTo>
                <a:pt x="0" y="9309"/>
              </a:moveTo>
              <a:lnTo>
                <a:pt x="607685" y="9309"/>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10800000">
        <a:off x="2414401" y="952831"/>
        <a:ext cx="18756" cy="18756"/>
      </dsp:txXfrm>
    </dsp:sp>
    <dsp:sp modelId="{E34FAF8F-16A0-49CF-82E8-25A4FCDCFD91}">
      <dsp:nvSpPr>
        <dsp:cNvPr id="0" name=""/>
        <dsp:cNvSpPr/>
      </dsp:nvSpPr>
      <dsp:spPr>
        <a:xfrm>
          <a:off x="1734020" y="523881"/>
          <a:ext cx="593525" cy="422862"/>
        </a:xfrm>
        <a:prstGeom prst="ellipse">
          <a:avLst/>
        </a:prstGeom>
        <a:solidFill>
          <a:sysClr val="window" lastClr="FFFFFF"/>
        </a:solidFill>
        <a:ln w="6350" cap="flat" cmpd="sng" algn="ctr">
          <a:solidFill>
            <a:sysClr val="window" lastClr="FFFFFF"/>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baseline="0" dirty="0">
              <a:solidFill>
                <a:sysClr val="windowText" lastClr="000000"/>
              </a:solidFill>
              <a:latin typeface="Times New Roman" panose="02020603050405020304" pitchFamily="18" charset="0"/>
              <a:ea typeface="+mn-ea"/>
              <a:cs typeface="Times New Roman" panose="02020603050405020304" pitchFamily="18" charset="0"/>
            </a:rPr>
            <a:t>Travel</a:t>
          </a:r>
        </a:p>
        <a:p>
          <a:pPr marL="0" lvl="0" indent="0" algn="ctr" defTabSz="622300">
            <a:lnSpc>
              <a:spcPct val="90000"/>
            </a:lnSpc>
            <a:spcBef>
              <a:spcPct val="0"/>
            </a:spcBef>
            <a:spcAft>
              <a:spcPct val="35000"/>
            </a:spcAft>
            <a:buNone/>
          </a:pPr>
          <a:r>
            <a:rPr lang="en-US" sz="1400" kern="1200" baseline="0" dirty="0">
              <a:solidFill>
                <a:sysClr val="windowText" lastClr="000000"/>
              </a:solidFill>
              <a:latin typeface="Times New Roman" panose="02020603050405020304" pitchFamily="18" charset="0"/>
              <a:ea typeface="+mn-ea"/>
              <a:cs typeface="Times New Roman" panose="02020603050405020304" pitchFamily="18" charset="0"/>
            </a:rPr>
            <a:t>ing </a:t>
          </a:r>
          <a:endParaRPr lang="ru-RU" sz="1400" kern="1200" baseline="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1820940" y="585808"/>
        <a:ext cx="419685" cy="299008"/>
      </dsp:txXfrm>
    </dsp:sp>
    <dsp:sp modelId="{92156950-BD34-4354-9DF5-DF4748D8FA87}">
      <dsp:nvSpPr>
        <dsp:cNvPr id="0" name=""/>
        <dsp:cNvSpPr/>
      </dsp:nvSpPr>
      <dsp:spPr>
        <a:xfrm rot="14319657">
          <a:off x="2460910" y="792234"/>
          <a:ext cx="411511" cy="13167"/>
        </a:xfrm>
        <a:custGeom>
          <a:avLst/>
          <a:gdLst/>
          <a:ahLst/>
          <a:cxnLst/>
          <a:rect l="0" t="0" r="0" b="0"/>
          <a:pathLst>
            <a:path>
              <a:moveTo>
                <a:pt x="0" y="8502"/>
              </a:moveTo>
              <a:lnTo>
                <a:pt x="570662" y="8502"/>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orbel" panose="020B0503020204020204" pitchFamily="34" charset="0"/>
            <a:ea typeface="+mn-ea"/>
            <a:cs typeface="+mn-cs"/>
          </a:endParaRPr>
        </a:p>
      </dsp:txBody>
      <dsp:txXfrm rot="10800000">
        <a:off x="2656378" y="788530"/>
        <a:ext cx="20575" cy="20575"/>
      </dsp:txXfrm>
    </dsp:sp>
    <dsp:sp modelId="{CAE1203D-FF3F-49AA-9336-21365CED5D6C}">
      <dsp:nvSpPr>
        <dsp:cNvPr id="0" name=""/>
        <dsp:cNvSpPr/>
      </dsp:nvSpPr>
      <dsp:spPr>
        <a:xfrm>
          <a:off x="2116507" y="36182"/>
          <a:ext cx="564077" cy="644662"/>
        </a:xfrm>
        <a:prstGeom prst="ellipse">
          <a:avLst/>
        </a:prstGeom>
        <a:solidFill>
          <a:sysClr val="window" lastClr="FFFFFF"/>
        </a:solidFill>
        <a:ln w="6350" cap="flat" cmpd="sng" algn="ctr">
          <a:solidFill>
            <a:sysClr val="window" lastClr="FFFFFF"/>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baseline="0" dirty="0">
              <a:solidFill>
                <a:sysClr val="windowText" lastClr="000000"/>
              </a:solidFill>
              <a:latin typeface="Times New Roman" panose="02020603050405020304" pitchFamily="18" charset="0"/>
              <a:ea typeface="+mn-ea"/>
              <a:cs typeface="Times New Roman" panose="02020603050405020304" pitchFamily="18" charset="0"/>
            </a:rPr>
            <a:t>Sport</a:t>
          </a:r>
          <a:r>
            <a:rPr lang="en-US" sz="1400" kern="1200" baseline="0" dirty="0">
              <a:solidFill>
                <a:sysClr val="windowText" lastClr="000000"/>
              </a:solidFill>
              <a:latin typeface="Gill Sans MT"/>
              <a:ea typeface="+mn-ea"/>
              <a:cs typeface="+mn-cs"/>
            </a:rPr>
            <a:t>s</a:t>
          </a:r>
          <a:endParaRPr lang="ru-RU" sz="1400" kern="1200" baseline="0" dirty="0">
            <a:solidFill>
              <a:sysClr val="windowText" lastClr="000000"/>
            </a:solidFill>
            <a:latin typeface="Corbel" panose="020B0503020204020204" pitchFamily="34" charset="0"/>
            <a:ea typeface="+mn-ea"/>
            <a:cs typeface="+mn-cs"/>
          </a:endParaRPr>
        </a:p>
      </dsp:txBody>
      <dsp:txXfrm>
        <a:off x="2199114" y="130591"/>
        <a:ext cx="398863" cy="45584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5E4281-93C3-4344-8A7C-3A6B35DC67D8}">
      <dsp:nvSpPr>
        <dsp:cNvPr id="0" name=""/>
        <dsp:cNvSpPr/>
      </dsp:nvSpPr>
      <dsp:spPr>
        <a:xfrm>
          <a:off x="2247900" y="945951"/>
          <a:ext cx="1344829" cy="261802"/>
        </a:xfrm>
        <a:prstGeom prst="ellipse">
          <a:avLst/>
        </a:prstGeom>
        <a:solidFill>
          <a:sysClr val="window" lastClr="FFFFFF"/>
        </a:solidFill>
        <a:ln w="6350" cap="flat" cmpd="sng" algn="ctr">
          <a:no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dirty="0">
              <a:solidFill>
                <a:sysClr val="windowText" lastClr="000000"/>
              </a:solidFill>
              <a:latin typeface="Times New Roman" panose="02020603050405020304" pitchFamily="18" charset="0"/>
              <a:ea typeface="+mn-ea"/>
              <a:cs typeface="Times New Roman" panose="02020603050405020304" pitchFamily="18" charset="0"/>
            </a:rPr>
            <a:t>TRADITION </a:t>
          </a:r>
          <a:endParaRPr lang="ru-RU" sz="1200" b="1"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444846" y="984291"/>
        <a:ext cx="950937" cy="185122"/>
      </dsp:txXfrm>
    </dsp:sp>
    <dsp:sp modelId="{4D97F0E8-6757-4FC4-9885-84D0071ED83F}">
      <dsp:nvSpPr>
        <dsp:cNvPr id="0" name=""/>
        <dsp:cNvSpPr/>
      </dsp:nvSpPr>
      <dsp:spPr>
        <a:xfrm rot="16461952">
          <a:off x="2689005" y="678061"/>
          <a:ext cx="522370" cy="14955"/>
        </a:xfrm>
        <a:custGeom>
          <a:avLst/>
          <a:gdLst/>
          <a:ahLst/>
          <a:cxnLst/>
          <a:rect l="0" t="0" r="0" b="0"/>
          <a:pathLst>
            <a:path>
              <a:moveTo>
                <a:pt x="0" y="12295"/>
              </a:moveTo>
              <a:lnTo>
                <a:pt x="338960" y="12295"/>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orbel" panose="020B0503020204020204" pitchFamily="34" charset="0"/>
            <a:ea typeface="+mn-ea"/>
            <a:cs typeface="+mn-cs"/>
          </a:endParaRPr>
        </a:p>
      </dsp:txBody>
      <dsp:txXfrm>
        <a:off x="2937131" y="672479"/>
        <a:ext cx="26118" cy="26118"/>
      </dsp:txXfrm>
    </dsp:sp>
    <dsp:sp modelId="{5A64420E-92C2-4943-A4D6-1466090945AB}">
      <dsp:nvSpPr>
        <dsp:cNvPr id="0" name=""/>
        <dsp:cNvSpPr/>
      </dsp:nvSpPr>
      <dsp:spPr>
        <a:xfrm>
          <a:off x="2664050" y="34595"/>
          <a:ext cx="641843" cy="390726"/>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solidFill>
              <a:latin typeface="Times New Roman" panose="02020603050405020304" pitchFamily="18" charset="0"/>
              <a:ea typeface="+mn-ea"/>
              <a:cs typeface="Times New Roman" panose="02020603050405020304" pitchFamily="18" charset="0"/>
            </a:rPr>
            <a:t>Politics</a:t>
          </a:r>
          <a:endParaRPr lang="ru-RU" sz="14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758046" y="91815"/>
        <a:ext cx="453851" cy="276286"/>
      </dsp:txXfrm>
    </dsp:sp>
    <dsp:sp modelId="{02D91297-AF31-4814-A02E-B307A984FBE4}">
      <dsp:nvSpPr>
        <dsp:cNvPr id="0" name=""/>
        <dsp:cNvSpPr/>
      </dsp:nvSpPr>
      <dsp:spPr>
        <a:xfrm rot="19049922">
          <a:off x="2996087" y="776872"/>
          <a:ext cx="486849" cy="14955"/>
        </a:xfrm>
        <a:custGeom>
          <a:avLst/>
          <a:gdLst/>
          <a:ahLst/>
          <a:cxnLst/>
          <a:rect l="0" t="0" r="0" b="0"/>
          <a:pathLst>
            <a:path>
              <a:moveTo>
                <a:pt x="0" y="12295"/>
              </a:moveTo>
              <a:lnTo>
                <a:pt x="350643" y="12295"/>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orbel" panose="020B0503020204020204" pitchFamily="34" charset="0"/>
            <a:ea typeface="+mn-ea"/>
            <a:cs typeface="+mn-cs"/>
          </a:endParaRPr>
        </a:p>
      </dsp:txBody>
      <dsp:txXfrm>
        <a:off x="3227340" y="772178"/>
        <a:ext cx="24342" cy="24342"/>
      </dsp:txXfrm>
    </dsp:sp>
    <dsp:sp modelId="{36A4BAFC-6327-4052-BDA7-1E7AA24FEBA0}">
      <dsp:nvSpPr>
        <dsp:cNvPr id="0" name=""/>
        <dsp:cNvSpPr/>
      </dsp:nvSpPr>
      <dsp:spPr>
        <a:xfrm>
          <a:off x="3343560" y="200379"/>
          <a:ext cx="527819" cy="493566"/>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solidFill>
              <a:latin typeface="Times New Roman" panose="02020603050405020304" pitchFamily="18" charset="0"/>
              <a:ea typeface="+mn-ea"/>
              <a:cs typeface="Times New Roman" panose="02020603050405020304" pitchFamily="18" charset="0"/>
            </a:rPr>
            <a:t>Art</a:t>
          </a:r>
          <a:endParaRPr lang="ru-RU" sz="14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3420857" y="272660"/>
        <a:ext cx="373225" cy="349004"/>
      </dsp:txXfrm>
    </dsp:sp>
    <dsp:sp modelId="{2CC8AFCD-B714-4B57-AD19-693978824FAD}">
      <dsp:nvSpPr>
        <dsp:cNvPr id="0" name=""/>
        <dsp:cNvSpPr/>
      </dsp:nvSpPr>
      <dsp:spPr>
        <a:xfrm rot="21598214">
          <a:off x="3592727" y="1068949"/>
          <a:ext cx="293892" cy="14955"/>
        </a:xfrm>
        <a:custGeom>
          <a:avLst/>
          <a:gdLst/>
          <a:ahLst/>
          <a:cxnLst/>
          <a:rect l="0" t="0" r="0" b="0"/>
          <a:pathLst>
            <a:path>
              <a:moveTo>
                <a:pt x="0" y="12295"/>
              </a:moveTo>
              <a:lnTo>
                <a:pt x="385273" y="12295"/>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orbel" panose="020B0503020204020204" pitchFamily="34" charset="0"/>
            <a:ea typeface="+mn-ea"/>
            <a:cs typeface="+mn-cs"/>
          </a:endParaRPr>
        </a:p>
      </dsp:txBody>
      <dsp:txXfrm>
        <a:off x="3732326" y="1069080"/>
        <a:ext cx="14694" cy="14694"/>
      </dsp:txXfrm>
    </dsp:sp>
    <dsp:sp modelId="{2BD0F962-F09A-4F1B-B313-315CFB990039}">
      <dsp:nvSpPr>
        <dsp:cNvPr id="0" name=""/>
        <dsp:cNvSpPr/>
      </dsp:nvSpPr>
      <dsp:spPr>
        <a:xfrm>
          <a:off x="3886619" y="829378"/>
          <a:ext cx="730048" cy="493566"/>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solidFill>
              <a:latin typeface="Times New Roman" panose="02020603050405020304" pitchFamily="18" charset="0"/>
              <a:ea typeface="+mn-ea"/>
              <a:cs typeface="Times New Roman" panose="02020603050405020304" pitchFamily="18" charset="0"/>
            </a:rPr>
            <a:t>Opinion</a:t>
          </a:r>
          <a:endParaRPr lang="ru-RU" sz="14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3993532" y="901659"/>
        <a:ext cx="516222" cy="349004"/>
      </dsp:txXfrm>
    </dsp:sp>
    <dsp:sp modelId="{C675A2DD-5DEE-4905-B82B-2D20B4394A3B}">
      <dsp:nvSpPr>
        <dsp:cNvPr id="0" name=""/>
        <dsp:cNvSpPr/>
      </dsp:nvSpPr>
      <dsp:spPr>
        <a:xfrm rot="2567386">
          <a:off x="2976391" y="1407553"/>
          <a:ext cx="618507" cy="14955"/>
        </a:xfrm>
        <a:custGeom>
          <a:avLst/>
          <a:gdLst/>
          <a:ahLst/>
          <a:cxnLst/>
          <a:rect l="0" t="0" r="0" b="0"/>
          <a:pathLst>
            <a:path>
              <a:moveTo>
                <a:pt x="0" y="12295"/>
              </a:moveTo>
              <a:lnTo>
                <a:pt x="338960" y="12295"/>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orbel" panose="020B0503020204020204" pitchFamily="34" charset="0"/>
            <a:ea typeface="+mn-ea"/>
            <a:cs typeface="+mn-cs"/>
          </a:endParaRPr>
        </a:p>
      </dsp:txBody>
      <dsp:txXfrm>
        <a:off x="3270182" y="1399568"/>
        <a:ext cx="30925" cy="30925"/>
      </dsp:txXfrm>
    </dsp:sp>
    <dsp:sp modelId="{413B3AB1-DE4B-4347-B04A-48CD56F18831}">
      <dsp:nvSpPr>
        <dsp:cNvPr id="0" name=""/>
        <dsp:cNvSpPr/>
      </dsp:nvSpPr>
      <dsp:spPr>
        <a:xfrm>
          <a:off x="3446910" y="1545969"/>
          <a:ext cx="493566" cy="493566"/>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solidFill>
              <a:latin typeface="Times New Roman" panose="02020603050405020304" pitchFamily="18" charset="0"/>
              <a:ea typeface="+mn-ea"/>
              <a:cs typeface="Times New Roman" panose="02020603050405020304" pitchFamily="18" charset="0"/>
            </a:rPr>
            <a:t>New York</a:t>
          </a:r>
          <a:endParaRPr lang="ru-RU" sz="14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3519191" y="1618250"/>
        <a:ext cx="349004" cy="349004"/>
      </dsp:txXfrm>
    </dsp:sp>
    <dsp:sp modelId="{6D67A442-7F41-4FED-8E5C-4B249C929428}">
      <dsp:nvSpPr>
        <dsp:cNvPr id="0" name=""/>
        <dsp:cNvSpPr/>
      </dsp:nvSpPr>
      <dsp:spPr>
        <a:xfrm rot="5133543">
          <a:off x="2719691" y="1428056"/>
          <a:ext cx="456961" cy="14955"/>
        </a:xfrm>
        <a:custGeom>
          <a:avLst/>
          <a:gdLst/>
          <a:ahLst/>
          <a:cxnLst/>
          <a:rect l="0" t="0" r="0" b="0"/>
          <a:pathLst>
            <a:path>
              <a:moveTo>
                <a:pt x="0" y="12295"/>
              </a:moveTo>
              <a:lnTo>
                <a:pt x="385273" y="12295"/>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orbel" panose="020B0503020204020204" pitchFamily="34" charset="0"/>
            <a:ea typeface="+mn-ea"/>
            <a:cs typeface="+mn-cs"/>
          </a:endParaRPr>
        </a:p>
      </dsp:txBody>
      <dsp:txXfrm>
        <a:off x="2936748" y="1424110"/>
        <a:ext cx="22848" cy="22848"/>
      </dsp:txXfrm>
    </dsp:sp>
    <dsp:sp modelId="{67DC1DBE-3255-4A0F-98B6-34ECD2628FCB}">
      <dsp:nvSpPr>
        <dsp:cNvPr id="0" name=""/>
        <dsp:cNvSpPr/>
      </dsp:nvSpPr>
      <dsp:spPr>
        <a:xfrm>
          <a:off x="2738189" y="1662588"/>
          <a:ext cx="493566" cy="493566"/>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solidFill>
              <a:effectLst/>
              <a:latin typeface="Times New Roman" panose="02020603050405020304" pitchFamily="18" charset="0"/>
              <a:ea typeface="+mn-ea"/>
              <a:cs typeface="Times New Roman" panose="02020603050405020304" pitchFamily="18" charset="0"/>
            </a:rPr>
            <a:t>U.S. News</a:t>
          </a:r>
          <a:endParaRPr lang="ru-RU" sz="1400" kern="1200" dirty="0">
            <a:solidFill>
              <a:sysClr val="windowText" lastClr="000000"/>
            </a:solidFill>
            <a:effectLst/>
            <a:latin typeface="Times New Roman" panose="02020603050405020304" pitchFamily="18" charset="0"/>
            <a:ea typeface="+mn-ea"/>
            <a:cs typeface="Times New Roman" panose="02020603050405020304" pitchFamily="18" charset="0"/>
          </a:endParaRPr>
        </a:p>
      </dsp:txBody>
      <dsp:txXfrm>
        <a:off x="2810470" y="1734869"/>
        <a:ext cx="349004" cy="349004"/>
      </dsp:txXfrm>
    </dsp:sp>
    <dsp:sp modelId="{3A79C899-3875-41A2-8FE6-08FCA2353B55}">
      <dsp:nvSpPr>
        <dsp:cNvPr id="0" name=""/>
        <dsp:cNvSpPr/>
      </dsp:nvSpPr>
      <dsp:spPr>
        <a:xfrm rot="7946725">
          <a:off x="2414220" y="1369295"/>
          <a:ext cx="463588" cy="14955"/>
        </a:xfrm>
        <a:custGeom>
          <a:avLst/>
          <a:gdLst/>
          <a:ahLst/>
          <a:cxnLst/>
          <a:rect l="0" t="0" r="0" b="0"/>
          <a:pathLst>
            <a:path>
              <a:moveTo>
                <a:pt x="0" y="12295"/>
              </a:moveTo>
              <a:lnTo>
                <a:pt x="385273" y="12295"/>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orbel" panose="020B0503020204020204" pitchFamily="34" charset="0"/>
            <a:ea typeface="+mn-ea"/>
            <a:cs typeface="+mn-cs"/>
          </a:endParaRPr>
        </a:p>
      </dsp:txBody>
      <dsp:txXfrm rot="10800000">
        <a:off x="2634424" y="1365183"/>
        <a:ext cx="23179" cy="23179"/>
      </dsp:txXfrm>
    </dsp:sp>
    <dsp:sp modelId="{DA1E48BF-F907-48BF-817E-A0ED3BC6DC11}">
      <dsp:nvSpPr>
        <dsp:cNvPr id="0" name=""/>
        <dsp:cNvSpPr/>
      </dsp:nvSpPr>
      <dsp:spPr>
        <a:xfrm>
          <a:off x="1984252" y="1502858"/>
          <a:ext cx="641488" cy="493566"/>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solidFill>
              <a:latin typeface="Times New Roman" panose="02020603050405020304" pitchFamily="18" charset="0"/>
              <a:ea typeface="+mn-ea"/>
              <a:cs typeface="Times New Roman" panose="02020603050405020304" pitchFamily="18" charset="0"/>
            </a:rPr>
            <a:t>World</a:t>
          </a:r>
          <a:endParaRPr lang="ru-RU" sz="14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078196" y="1575139"/>
        <a:ext cx="453600" cy="349004"/>
      </dsp:txXfrm>
    </dsp:sp>
    <dsp:sp modelId="{2AAD7CD1-1BC8-4BB6-BB61-8336DA3F6503}">
      <dsp:nvSpPr>
        <dsp:cNvPr id="0" name=""/>
        <dsp:cNvSpPr/>
      </dsp:nvSpPr>
      <dsp:spPr>
        <a:xfrm rot="10796418">
          <a:off x="2001324" y="1070204"/>
          <a:ext cx="246585" cy="14955"/>
        </a:xfrm>
        <a:custGeom>
          <a:avLst/>
          <a:gdLst/>
          <a:ahLst/>
          <a:cxnLst/>
          <a:rect l="0" t="0" r="0" b="0"/>
          <a:pathLst>
            <a:path>
              <a:moveTo>
                <a:pt x="0" y="12513"/>
              </a:moveTo>
              <a:lnTo>
                <a:pt x="461319" y="12513"/>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10800000">
        <a:off x="2118452" y="1071517"/>
        <a:ext cx="12329" cy="12329"/>
      </dsp:txXfrm>
    </dsp:sp>
    <dsp:sp modelId="{B6C7E264-0C34-42C7-AE8A-01B9DB3059C8}">
      <dsp:nvSpPr>
        <dsp:cNvPr id="0" name=""/>
        <dsp:cNvSpPr/>
      </dsp:nvSpPr>
      <dsp:spPr>
        <a:xfrm>
          <a:off x="1212236" y="854204"/>
          <a:ext cx="789089" cy="448034"/>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solidFill>
              <a:latin typeface="Times New Roman" panose="02020603050405020304" pitchFamily="18" charset="0"/>
              <a:ea typeface="+mn-ea"/>
              <a:cs typeface="Times New Roman" panose="02020603050405020304" pitchFamily="18" charset="0"/>
            </a:rPr>
            <a:t>Cooking </a:t>
          </a:r>
          <a:endParaRPr lang="ru-RU" sz="14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1327795" y="919817"/>
        <a:ext cx="557971" cy="316808"/>
      </dsp:txXfrm>
    </dsp:sp>
    <dsp:sp modelId="{A1901298-5ADE-448C-A9D4-16768A7A9864}">
      <dsp:nvSpPr>
        <dsp:cNvPr id="0" name=""/>
        <dsp:cNvSpPr/>
      </dsp:nvSpPr>
      <dsp:spPr>
        <a:xfrm rot="13718267">
          <a:off x="2489505" y="797001"/>
          <a:ext cx="381998" cy="14955"/>
        </a:xfrm>
        <a:custGeom>
          <a:avLst/>
          <a:gdLst/>
          <a:ahLst/>
          <a:cxnLst/>
          <a:rect l="0" t="0" r="0" b="0"/>
          <a:pathLst>
            <a:path>
              <a:moveTo>
                <a:pt x="0" y="12513"/>
              </a:moveTo>
              <a:lnTo>
                <a:pt x="553091" y="12513"/>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10800000">
        <a:off x="2670954" y="794929"/>
        <a:ext cx="19099" cy="19099"/>
      </dsp:txXfrm>
    </dsp:sp>
    <dsp:sp modelId="{46E868EC-25C7-4A8E-9232-5113254F11BA}">
      <dsp:nvSpPr>
        <dsp:cNvPr id="0" name=""/>
        <dsp:cNvSpPr/>
      </dsp:nvSpPr>
      <dsp:spPr>
        <a:xfrm>
          <a:off x="2144427" y="229120"/>
          <a:ext cx="493566" cy="493566"/>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solidFill>
              <a:latin typeface="Times New Roman" panose="02020603050405020304" pitchFamily="18" charset="0"/>
              <a:ea typeface="+mn-ea"/>
              <a:cs typeface="Times New Roman" panose="02020603050405020304" pitchFamily="18" charset="0"/>
            </a:rPr>
            <a:t>Style</a:t>
          </a:r>
          <a:endParaRPr lang="ru-RU" sz="14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216708" y="301401"/>
        <a:ext cx="349004" cy="34900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5E4281-93C3-4344-8A7C-3A6B35DC67D8}">
      <dsp:nvSpPr>
        <dsp:cNvPr id="0" name=""/>
        <dsp:cNvSpPr/>
      </dsp:nvSpPr>
      <dsp:spPr>
        <a:xfrm>
          <a:off x="2345204" y="1199706"/>
          <a:ext cx="1250991" cy="330116"/>
        </a:xfrm>
        <a:prstGeom prst="ellipse">
          <a:avLst/>
        </a:prstGeom>
        <a:solidFill>
          <a:sysClr val="window" lastClr="FFFFFF"/>
        </a:solidFill>
        <a:ln w="6350" cap="flat" cmpd="sng" algn="ctr">
          <a:no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dirty="0">
              <a:solidFill>
                <a:sysClr val="windowText" lastClr="000000"/>
              </a:solidFill>
              <a:latin typeface="Times New Roman" panose="02020603050405020304" pitchFamily="18" charset="0"/>
              <a:ea typeface="+mn-ea"/>
              <a:cs typeface="Times New Roman" panose="02020603050405020304" pitchFamily="18" charset="0"/>
            </a:rPr>
            <a:t>CULTURE </a:t>
          </a:r>
          <a:endParaRPr lang="ru-RU" sz="1400" b="1"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528407" y="1248050"/>
        <a:ext cx="884585" cy="233428"/>
      </dsp:txXfrm>
    </dsp:sp>
    <dsp:sp modelId="{02D91297-AF31-4814-A02E-B307A984FBE4}">
      <dsp:nvSpPr>
        <dsp:cNvPr id="0" name=""/>
        <dsp:cNvSpPr/>
      </dsp:nvSpPr>
      <dsp:spPr>
        <a:xfrm rot="16200000">
          <a:off x="2714556" y="933142"/>
          <a:ext cx="512287" cy="20841"/>
        </a:xfrm>
        <a:custGeom>
          <a:avLst/>
          <a:gdLst/>
          <a:ahLst/>
          <a:cxnLst/>
          <a:rect l="0" t="0" r="0" b="0"/>
          <a:pathLst>
            <a:path>
              <a:moveTo>
                <a:pt x="0" y="12295"/>
              </a:moveTo>
              <a:lnTo>
                <a:pt x="350643" y="12295"/>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orbel" panose="020B0503020204020204" pitchFamily="34" charset="0"/>
            <a:ea typeface="+mn-ea"/>
            <a:cs typeface="+mn-cs"/>
          </a:endParaRPr>
        </a:p>
      </dsp:txBody>
      <dsp:txXfrm>
        <a:off x="2957893" y="930756"/>
        <a:ext cx="25614" cy="25614"/>
      </dsp:txXfrm>
    </dsp:sp>
    <dsp:sp modelId="{36A4BAFC-6327-4052-BDA7-1E7AA24FEBA0}">
      <dsp:nvSpPr>
        <dsp:cNvPr id="0" name=""/>
        <dsp:cNvSpPr/>
      </dsp:nvSpPr>
      <dsp:spPr>
        <a:xfrm>
          <a:off x="2608383" y="9812"/>
          <a:ext cx="724632" cy="677607"/>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solidFill>
              <a:latin typeface="Times New Roman" panose="02020603050405020304" pitchFamily="18" charset="0"/>
              <a:ea typeface="+mn-ea"/>
              <a:cs typeface="Times New Roman" panose="02020603050405020304" pitchFamily="18" charset="0"/>
            </a:rPr>
            <a:t>Art</a:t>
          </a:r>
          <a:endParaRPr lang="ru-RU" sz="14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714503" y="109045"/>
        <a:ext cx="512392" cy="479141"/>
      </dsp:txXfrm>
    </dsp:sp>
    <dsp:sp modelId="{2CC8AFCD-B714-4B57-AD19-693978824FAD}">
      <dsp:nvSpPr>
        <dsp:cNvPr id="0" name=""/>
        <dsp:cNvSpPr/>
      </dsp:nvSpPr>
      <dsp:spPr>
        <a:xfrm rot="19285714">
          <a:off x="3120727" y="1064834"/>
          <a:ext cx="426015" cy="20841"/>
        </a:xfrm>
        <a:custGeom>
          <a:avLst/>
          <a:gdLst/>
          <a:ahLst/>
          <a:cxnLst/>
          <a:rect l="0" t="0" r="0" b="0"/>
          <a:pathLst>
            <a:path>
              <a:moveTo>
                <a:pt x="0" y="12295"/>
              </a:moveTo>
              <a:lnTo>
                <a:pt x="385273" y="12295"/>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orbel" panose="020B0503020204020204" pitchFamily="34" charset="0"/>
            <a:ea typeface="+mn-ea"/>
            <a:cs typeface="+mn-cs"/>
          </a:endParaRPr>
        </a:p>
      </dsp:txBody>
      <dsp:txXfrm>
        <a:off x="3323084" y="1064604"/>
        <a:ext cx="21300" cy="21300"/>
      </dsp:txXfrm>
    </dsp:sp>
    <dsp:sp modelId="{2BD0F962-F09A-4F1B-B313-315CFB990039}">
      <dsp:nvSpPr>
        <dsp:cNvPr id="0" name=""/>
        <dsp:cNvSpPr/>
      </dsp:nvSpPr>
      <dsp:spPr>
        <a:xfrm>
          <a:off x="3426354" y="392403"/>
          <a:ext cx="677607" cy="677607"/>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solidFill>
              <a:latin typeface="Times New Roman" panose="02020603050405020304" pitchFamily="18" charset="0"/>
              <a:ea typeface="+mn-ea"/>
              <a:cs typeface="Times New Roman" panose="02020603050405020304" pitchFamily="18" charset="0"/>
            </a:rPr>
            <a:t>Sci</a:t>
          </a:r>
          <a:r>
            <a:rPr lang="kk-KZ" sz="1400" kern="1200" dirty="0">
              <a:solidFill>
                <a:sysClr val="windowText" lastClr="000000"/>
              </a:solidFill>
              <a:latin typeface="Times New Roman" panose="02020603050405020304" pitchFamily="18" charset="0"/>
              <a:ea typeface="+mn-ea"/>
              <a:cs typeface="Times New Roman" panose="02020603050405020304" pitchFamily="18" charset="0"/>
            </a:rPr>
            <a:t>е</a:t>
          </a:r>
          <a:r>
            <a:rPr lang="en-US" sz="1400" kern="1200" dirty="0">
              <a:solidFill>
                <a:sysClr val="windowText" lastClr="000000"/>
              </a:solidFill>
              <a:latin typeface="Times New Roman" panose="02020603050405020304" pitchFamily="18" charset="0"/>
              <a:ea typeface="+mn-ea"/>
              <a:cs typeface="Times New Roman" panose="02020603050405020304" pitchFamily="18" charset="0"/>
            </a:rPr>
            <a:t>nce </a:t>
          </a:r>
          <a:endParaRPr lang="ru-RU" sz="14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3525587" y="491636"/>
        <a:ext cx="479141" cy="479141"/>
      </dsp:txXfrm>
    </dsp:sp>
    <dsp:sp modelId="{C675A2DD-5DEE-4905-B82B-2D20B4394A3B}">
      <dsp:nvSpPr>
        <dsp:cNvPr id="0" name=""/>
        <dsp:cNvSpPr/>
      </dsp:nvSpPr>
      <dsp:spPr>
        <a:xfrm rot="771429">
          <a:off x="3441376" y="1483695"/>
          <a:ext cx="192094" cy="20841"/>
        </a:xfrm>
        <a:custGeom>
          <a:avLst/>
          <a:gdLst/>
          <a:ahLst/>
          <a:cxnLst/>
          <a:rect l="0" t="0" r="0" b="0"/>
          <a:pathLst>
            <a:path>
              <a:moveTo>
                <a:pt x="0" y="12295"/>
              </a:moveTo>
              <a:lnTo>
                <a:pt x="338960" y="12295"/>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orbel" panose="020B0503020204020204" pitchFamily="34" charset="0"/>
            <a:ea typeface="+mn-ea"/>
            <a:cs typeface="+mn-cs"/>
          </a:endParaRPr>
        </a:p>
      </dsp:txBody>
      <dsp:txXfrm>
        <a:off x="3532621" y="1489313"/>
        <a:ext cx="9604" cy="9604"/>
      </dsp:txXfrm>
    </dsp:sp>
    <dsp:sp modelId="{413B3AB1-DE4B-4347-B04A-48CD56F18831}">
      <dsp:nvSpPr>
        <dsp:cNvPr id="0" name=""/>
        <dsp:cNvSpPr/>
      </dsp:nvSpPr>
      <dsp:spPr>
        <a:xfrm>
          <a:off x="3622569" y="1252076"/>
          <a:ext cx="677607" cy="677607"/>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solidFill>
              <a:latin typeface="Times New Roman" panose="02020603050405020304" pitchFamily="18" charset="0"/>
              <a:ea typeface="+mn-ea"/>
              <a:cs typeface="Times New Roman" panose="02020603050405020304" pitchFamily="18" charset="0"/>
            </a:rPr>
            <a:t>New York</a:t>
          </a:r>
          <a:endParaRPr lang="ru-RU" sz="14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3721802" y="1351309"/>
        <a:ext cx="479141" cy="479141"/>
      </dsp:txXfrm>
    </dsp:sp>
    <dsp:sp modelId="{6D67A442-7F41-4FED-8E5C-4B249C929428}">
      <dsp:nvSpPr>
        <dsp:cNvPr id="0" name=""/>
        <dsp:cNvSpPr/>
      </dsp:nvSpPr>
      <dsp:spPr>
        <a:xfrm rot="3857143">
          <a:off x="2909268" y="1741348"/>
          <a:ext cx="495606" cy="20841"/>
        </a:xfrm>
        <a:custGeom>
          <a:avLst/>
          <a:gdLst/>
          <a:ahLst/>
          <a:cxnLst/>
          <a:rect l="0" t="0" r="0" b="0"/>
          <a:pathLst>
            <a:path>
              <a:moveTo>
                <a:pt x="0" y="12295"/>
              </a:moveTo>
              <a:lnTo>
                <a:pt x="385273" y="12295"/>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orbel" panose="020B0503020204020204" pitchFamily="34" charset="0"/>
            <a:ea typeface="+mn-ea"/>
            <a:cs typeface="+mn-cs"/>
          </a:endParaRPr>
        </a:p>
      </dsp:txBody>
      <dsp:txXfrm>
        <a:off x="3144681" y="1739379"/>
        <a:ext cx="24780" cy="24780"/>
      </dsp:txXfrm>
    </dsp:sp>
    <dsp:sp modelId="{67DC1DBE-3255-4A0F-98B6-34ECD2628FCB}">
      <dsp:nvSpPr>
        <dsp:cNvPr id="0" name=""/>
        <dsp:cNvSpPr/>
      </dsp:nvSpPr>
      <dsp:spPr>
        <a:xfrm>
          <a:off x="3072787" y="1941480"/>
          <a:ext cx="677607" cy="677607"/>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solidFill>
              <a:effectLst/>
              <a:latin typeface="Times New Roman" panose="02020603050405020304" pitchFamily="18" charset="0"/>
              <a:ea typeface="+mn-ea"/>
              <a:cs typeface="Times New Roman" panose="02020603050405020304" pitchFamily="18" charset="0"/>
            </a:rPr>
            <a:t>U.S. News</a:t>
          </a:r>
          <a:endParaRPr lang="ru-RU" sz="1400" kern="1200" dirty="0">
            <a:solidFill>
              <a:sysClr val="windowText" lastClr="000000"/>
            </a:solidFill>
            <a:effectLst/>
            <a:latin typeface="Times New Roman" panose="02020603050405020304" pitchFamily="18" charset="0"/>
            <a:ea typeface="+mn-ea"/>
            <a:cs typeface="Times New Roman" panose="02020603050405020304" pitchFamily="18" charset="0"/>
          </a:endParaRPr>
        </a:p>
      </dsp:txBody>
      <dsp:txXfrm>
        <a:off x="3172020" y="2040713"/>
        <a:ext cx="479141" cy="479141"/>
      </dsp:txXfrm>
    </dsp:sp>
    <dsp:sp modelId="{3A79C899-3875-41A2-8FE6-08FCA2353B55}">
      <dsp:nvSpPr>
        <dsp:cNvPr id="0" name=""/>
        <dsp:cNvSpPr/>
      </dsp:nvSpPr>
      <dsp:spPr>
        <a:xfrm rot="6942857">
          <a:off x="2536525" y="1741348"/>
          <a:ext cx="495606" cy="20841"/>
        </a:xfrm>
        <a:custGeom>
          <a:avLst/>
          <a:gdLst/>
          <a:ahLst/>
          <a:cxnLst/>
          <a:rect l="0" t="0" r="0" b="0"/>
          <a:pathLst>
            <a:path>
              <a:moveTo>
                <a:pt x="0" y="12295"/>
              </a:moveTo>
              <a:lnTo>
                <a:pt x="385273" y="12295"/>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orbel" panose="020B0503020204020204" pitchFamily="34" charset="0"/>
            <a:ea typeface="+mn-ea"/>
            <a:cs typeface="+mn-cs"/>
          </a:endParaRPr>
        </a:p>
      </dsp:txBody>
      <dsp:txXfrm rot="10800000">
        <a:off x="2771938" y="1739379"/>
        <a:ext cx="24780" cy="24780"/>
      </dsp:txXfrm>
    </dsp:sp>
    <dsp:sp modelId="{DA1E48BF-F907-48BF-817E-A0ED3BC6DC11}">
      <dsp:nvSpPr>
        <dsp:cNvPr id="0" name=""/>
        <dsp:cNvSpPr/>
      </dsp:nvSpPr>
      <dsp:spPr>
        <a:xfrm>
          <a:off x="2191006" y="1941480"/>
          <a:ext cx="677607" cy="677607"/>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solidFill>
              <a:latin typeface="Times New Roman" panose="02020603050405020304" pitchFamily="18" charset="0"/>
              <a:ea typeface="+mn-ea"/>
              <a:cs typeface="Times New Roman" panose="02020603050405020304" pitchFamily="18" charset="0"/>
            </a:rPr>
            <a:t>World</a:t>
          </a:r>
          <a:endParaRPr lang="ru-RU" sz="14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290239" y="2040713"/>
        <a:ext cx="479141" cy="479141"/>
      </dsp:txXfrm>
    </dsp:sp>
    <dsp:sp modelId="{2AAD7CD1-1BC8-4BB6-BB61-8336DA3F6503}">
      <dsp:nvSpPr>
        <dsp:cNvPr id="0" name=""/>
        <dsp:cNvSpPr/>
      </dsp:nvSpPr>
      <dsp:spPr>
        <a:xfrm rot="10028571">
          <a:off x="2389947" y="1474454"/>
          <a:ext cx="109035" cy="20841"/>
        </a:xfrm>
        <a:custGeom>
          <a:avLst/>
          <a:gdLst/>
          <a:ahLst/>
          <a:cxnLst/>
          <a:rect l="0" t="0" r="0" b="0"/>
          <a:pathLst>
            <a:path>
              <a:moveTo>
                <a:pt x="0" y="12513"/>
              </a:moveTo>
              <a:lnTo>
                <a:pt x="461319" y="12513"/>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10800000">
        <a:off x="2441739" y="1482149"/>
        <a:ext cx="5451" cy="5451"/>
      </dsp:txXfrm>
    </dsp:sp>
    <dsp:sp modelId="{B6C7E264-0C34-42C7-AE8A-01B9DB3059C8}">
      <dsp:nvSpPr>
        <dsp:cNvPr id="0" name=""/>
        <dsp:cNvSpPr/>
      </dsp:nvSpPr>
      <dsp:spPr>
        <a:xfrm>
          <a:off x="1551983" y="1252076"/>
          <a:ext cx="856088" cy="677607"/>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solidFill>
              <a:latin typeface="Times New Roman" panose="02020603050405020304" pitchFamily="18" charset="0"/>
              <a:ea typeface="+mn-ea"/>
              <a:cs typeface="Times New Roman" panose="02020603050405020304" pitchFamily="18" charset="0"/>
            </a:rPr>
            <a:t>Cooking </a:t>
          </a:r>
          <a:endParaRPr lang="ru-RU" sz="14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1677354" y="1351309"/>
        <a:ext cx="605346" cy="479141"/>
      </dsp:txXfrm>
    </dsp:sp>
    <dsp:sp modelId="{A1901298-5ADE-448C-A9D4-16768A7A9864}">
      <dsp:nvSpPr>
        <dsp:cNvPr id="0" name=""/>
        <dsp:cNvSpPr/>
      </dsp:nvSpPr>
      <dsp:spPr>
        <a:xfrm rot="13114286">
          <a:off x="2394658" y="1064834"/>
          <a:ext cx="426015" cy="20841"/>
        </a:xfrm>
        <a:custGeom>
          <a:avLst/>
          <a:gdLst/>
          <a:ahLst/>
          <a:cxnLst/>
          <a:rect l="0" t="0" r="0" b="0"/>
          <a:pathLst>
            <a:path>
              <a:moveTo>
                <a:pt x="0" y="12513"/>
              </a:moveTo>
              <a:lnTo>
                <a:pt x="553091" y="12513"/>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10800000">
        <a:off x="2597015" y="1064604"/>
        <a:ext cx="21300" cy="21300"/>
      </dsp:txXfrm>
    </dsp:sp>
    <dsp:sp modelId="{46E868EC-25C7-4A8E-9232-5113254F11BA}">
      <dsp:nvSpPr>
        <dsp:cNvPr id="0" name=""/>
        <dsp:cNvSpPr/>
      </dsp:nvSpPr>
      <dsp:spPr>
        <a:xfrm>
          <a:off x="1837439" y="392403"/>
          <a:ext cx="677607" cy="677607"/>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solidFill>
              <a:latin typeface="Times New Roman" panose="02020603050405020304" pitchFamily="18" charset="0"/>
              <a:ea typeface="+mn-ea"/>
              <a:cs typeface="Times New Roman" panose="02020603050405020304" pitchFamily="18" charset="0"/>
            </a:rPr>
            <a:t>Style</a:t>
          </a:r>
          <a:endParaRPr lang="ru-RU" sz="14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1936672" y="491636"/>
        <a:ext cx="479141" cy="479141"/>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9D134-9064-4C02-9157-6C72BCC99BD3}">
      <dsp:nvSpPr>
        <dsp:cNvPr id="0" name=""/>
        <dsp:cNvSpPr/>
      </dsp:nvSpPr>
      <dsp:spPr>
        <a:xfrm>
          <a:off x="1849837" y="1087986"/>
          <a:ext cx="1181488" cy="309161"/>
        </a:xfrm>
        <a:prstGeom prst="ellipse">
          <a:avLst/>
        </a:prstGeom>
        <a:solidFill>
          <a:sysClr val="window" lastClr="FFFFFF"/>
        </a:solidFill>
        <a:ln w="6350" cap="flat" cmpd="sng" algn="ctr">
          <a:no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dirty="0">
              <a:solidFill>
                <a:sysClr val="windowText" lastClr="000000"/>
              </a:solidFill>
              <a:latin typeface="Times New Roman" panose="02020603050405020304" pitchFamily="18" charset="0"/>
              <a:ea typeface="+mn-ea"/>
              <a:cs typeface="Times New Roman" panose="02020603050405020304" pitchFamily="18" charset="0"/>
            </a:rPr>
            <a:t>RELIGION </a:t>
          </a:r>
          <a:endParaRPr lang="ru-RU" sz="1200" b="1"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022862" y="1133262"/>
        <a:ext cx="835438" cy="218609"/>
      </dsp:txXfrm>
    </dsp:sp>
    <dsp:sp modelId="{43FCB4AE-494A-4E52-90FF-D0E5C0981229}">
      <dsp:nvSpPr>
        <dsp:cNvPr id="0" name=""/>
        <dsp:cNvSpPr/>
      </dsp:nvSpPr>
      <dsp:spPr>
        <a:xfrm rot="16200000">
          <a:off x="2189951" y="824939"/>
          <a:ext cx="501260" cy="24833"/>
        </a:xfrm>
        <a:custGeom>
          <a:avLst/>
          <a:gdLst/>
          <a:ahLst/>
          <a:cxnLst/>
          <a:rect l="0" t="0" r="0" b="0"/>
          <a:pathLst>
            <a:path>
              <a:moveTo>
                <a:pt x="0" y="12295"/>
              </a:moveTo>
              <a:lnTo>
                <a:pt x="412976" y="12295"/>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orbel" panose="020B0503020204020204" pitchFamily="34" charset="0"/>
            <a:ea typeface="+mn-ea"/>
            <a:cs typeface="+mn-cs"/>
          </a:endParaRPr>
        </a:p>
      </dsp:txBody>
      <dsp:txXfrm>
        <a:off x="2428050" y="824824"/>
        <a:ext cx="25063" cy="25063"/>
      </dsp:txXfrm>
    </dsp:sp>
    <dsp:sp modelId="{CA82BCAB-62EF-4830-A6AA-A253E3F1906A}">
      <dsp:nvSpPr>
        <dsp:cNvPr id="0" name=""/>
        <dsp:cNvSpPr/>
      </dsp:nvSpPr>
      <dsp:spPr>
        <a:xfrm>
          <a:off x="2041683" y="104157"/>
          <a:ext cx="797796" cy="482568"/>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solidFill>
              <a:latin typeface="Times New Roman" panose="02020603050405020304" pitchFamily="18" charset="0"/>
              <a:ea typeface="+mn-ea"/>
              <a:cs typeface="Times New Roman" panose="02020603050405020304" pitchFamily="18" charset="0"/>
            </a:rPr>
            <a:t>Politics</a:t>
          </a:r>
          <a:endParaRPr lang="ru-RU" sz="14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158518" y="174827"/>
        <a:ext cx="564126" cy="341228"/>
      </dsp:txXfrm>
    </dsp:sp>
    <dsp:sp modelId="{48439656-C476-48F8-9328-391BE2AABF5E}">
      <dsp:nvSpPr>
        <dsp:cNvPr id="0" name=""/>
        <dsp:cNvSpPr/>
      </dsp:nvSpPr>
      <dsp:spPr>
        <a:xfrm rot="20746519">
          <a:off x="2861564" y="1096055"/>
          <a:ext cx="215991" cy="24833"/>
        </a:xfrm>
        <a:custGeom>
          <a:avLst/>
          <a:gdLst/>
          <a:ahLst/>
          <a:cxnLst/>
          <a:rect l="0" t="0" r="0" b="0"/>
          <a:pathLst>
            <a:path>
              <a:moveTo>
                <a:pt x="0" y="12295"/>
              </a:moveTo>
              <a:lnTo>
                <a:pt x="412976" y="12295"/>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orbel" panose="020B0503020204020204" pitchFamily="34" charset="0"/>
            <a:ea typeface="+mn-ea"/>
            <a:cs typeface="+mn-cs"/>
          </a:endParaRPr>
        </a:p>
      </dsp:txBody>
      <dsp:txXfrm>
        <a:off x="2964160" y="1103072"/>
        <a:ext cx="10799" cy="10799"/>
      </dsp:txXfrm>
    </dsp:sp>
    <dsp:sp modelId="{DF58362D-6F11-4BAA-9C8C-A1072AB3C56E}">
      <dsp:nvSpPr>
        <dsp:cNvPr id="0" name=""/>
        <dsp:cNvSpPr/>
      </dsp:nvSpPr>
      <dsp:spPr>
        <a:xfrm>
          <a:off x="2979039" y="832935"/>
          <a:ext cx="931557" cy="310121"/>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solidFill>
              <a:latin typeface="Times New Roman" panose="02020603050405020304" pitchFamily="18" charset="0"/>
              <a:ea typeface="+mn-ea"/>
              <a:cs typeface="Times New Roman" panose="02020603050405020304" pitchFamily="18" charset="0"/>
            </a:rPr>
            <a:t>Opinion</a:t>
          </a:r>
          <a:endParaRPr lang="ru-RU" sz="14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3115462" y="878351"/>
        <a:ext cx="658711" cy="219289"/>
      </dsp:txXfrm>
    </dsp:sp>
    <dsp:sp modelId="{CC43591F-F113-476F-88E4-5D08DB4C0F43}">
      <dsp:nvSpPr>
        <dsp:cNvPr id="0" name=""/>
        <dsp:cNvSpPr/>
      </dsp:nvSpPr>
      <dsp:spPr>
        <a:xfrm rot="3240000">
          <a:off x="2465094" y="1550443"/>
          <a:ext cx="416388" cy="24833"/>
        </a:xfrm>
        <a:custGeom>
          <a:avLst/>
          <a:gdLst/>
          <a:ahLst/>
          <a:cxnLst/>
          <a:rect l="0" t="0" r="0" b="0"/>
          <a:pathLst>
            <a:path>
              <a:moveTo>
                <a:pt x="0" y="12295"/>
              </a:moveTo>
              <a:lnTo>
                <a:pt x="412976" y="12295"/>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orbel" panose="020B0503020204020204" pitchFamily="34" charset="0"/>
            <a:ea typeface="+mn-ea"/>
            <a:cs typeface="+mn-cs"/>
          </a:endParaRPr>
        </a:p>
      </dsp:txBody>
      <dsp:txXfrm>
        <a:off x="2662878" y="1552451"/>
        <a:ext cx="20819" cy="20819"/>
      </dsp:txXfrm>
    </dsp:sp>
    <dsp:sp modelId="{A1947136-E038-41EC-B14C-6D6AC9ED5515}">
      <dsp:nvSpPr>
        <dsp:cNvPr id="0" name=""/>
        <dsp:cNvSpPr/>
      </dsp:nvSpPr>
      <dsp:spPr>
        <a:xfrm>
          <a:off x="2553066" y="1707770"/>
          <a:ext cx="829664" cy="521172"/>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solidFill>
              <a:latin typeface="Times New Roman" panose="02020603050405020304" pitchFamily="18" charset="0"/>
              <a:ea typeface="+mn-ea"/>
              <a:cs typeface="Times New Roman" panose="02020603050405020304" pitchFamily="18" charset="0"/>
            </a:rPr>
            <a:t>New York</a:t>
          </a:r>
          <a:endParaRPr lang="ru-RU" sz="14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674567" y="1784094"/>
        <a:ext cx="586662" cy="368524"/>
      </dsp:txXfrm>
    </dsp:sp>
    <dsp:sp modelId="{F30C95AC-EC95-4B0E-AD0A-AF7214B1CC4A}">
      <dsp:nvSpPr>
        <dsp:cNvPr id="0" name=""/>
        <dsp:cNvSpPr/>
      </dsp:nvSpPr>
      <dsp:spPr>
        <a:xfrm rot="7560000">
          <a:off x="2002504" y="1549004"/>
          <a:ext cx="412830" cy="24833"/>
        </a:xfrm>
        <a:custGeom>
          <a:avLst/>
          <a:gdLst/>
          <a:ahLst/>
          <a:cxnLst/>
          <a:rect l="0" t="0" r="0" b="0"/>
          <a:pathLst>
            <a:path>
              <a:moveTo>
                <a:pt x="0" y="12295"/>
              </a:moveTo>
              <a:lnTo>
                <a:pt x="412976" y="12295"/>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orbel" panose="020B0503020204020204" pitchFamily="34" charset="0"/>
            <a:ea typeface="+mn-ea"/>
            <a:cs typeface="+mn-cs"/>
          </a:endParaRPr>
        </a:p>
      </dsp:txBody>
      <dsp:txXfrm rot="10800000">
        <a:off x="2198599" y="1551101"/>
        <a:ext cx="20641" cy="20641"/>
      </dsp:txXfrm>
    </dsp:sp>
    <dsp:sp modelId="{A1E3FFAA-64F0-4A3E-A5EA-2F067B7FE884}">
      <dsp:nvSpPr>
        <dsp:cNvPr id="0" name=""/>
        <dsp:cNvSpPr/>
      </dsp:nvSpPr>
      <dsp:spPr>
        <a:xfrm>
          <a:off x="1466373" y="1707770"/>
          <a:ext cx="893781" cy="521172"/>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solidFill>
              <a:effectLst/>
              <a:latin typeface="Times New Roman" panose="02020603050405020304" pitchFamily="18" charset="0"/>
              <a:ea typeface="+mn-ea"/>
              <a:cs typeface="Times New Roman" panose="02020603050405020304" pitchFamily="18" charset="0"/>
            </a:rPr>
            <a:t>U.S. News</a:t>
          </a:r>
          <a:endParaRPr lang="ru-RU" sz="1400" kern="1200" dirty="0">
            <a:solidFill>
              <a:sysClr val="windowText" lastClr="000000"/>
            </a:solidFill>
            <a:effectLst/>
            <a:latin typeface="Times New Roman" panose="02020603050405020304" pitchFamily="18" charset="0"/>
            <a:ea typeface="+mn-ea"/>
            <a:cs typeface="Times New Roman" panose="02020603050405020304" pitchFamily="18" charset="0"/>
          </a:endParaRPr>
        </a:p>
      </dsp:txBody>
      <dsp:txXfrm>
        <a:off x="1597264" y="1784094"/>
        <a:ext cx="631999" cy="368524"/>
      </dsp:txXfrm>
    </dsp:sp>
    <dsp:sp modelId="{EEE8D31B-755C-408E-ABF6-9B3D7D5BC74C}">
      <dsp:nvSpPr>
        <dsp:cNvPr id="0" name=""/>
        <dsp:cNvSpPr/>
      </dsp:nvSpPr>
      <dsp:spPr>
        <a:xfrm rot="11710462">
          <a:off x="1790509" y="1086951"/>
          <a:ext cx="244155" cy="24833"/>
        </a:xfrm>
        <a:custGeom>
          <a:avLst/>
          <a:gdLst/>
          <a:ahLst/>
          <a:cxnLst/>
          <a:rect l="0" t="0" r="0" b="0"/>
          <a:pathLst>
            <a:path>
              <a:moveTo>
                <a:pt x="0" y="12295"/>
              </a:moveTo>
              <a:lnTo>
                <a:pt x="412976" y="12295"/>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orbel" panose="020B0503020204020204" pitchFamily="34" charset="0"/>
            <a:ea typeface="+mn-ea"/>
            <a:cs typeface="+mn-cs"/>
          </a:endParaRPr>
        </a:p>
      </dsp:txBody>
      <dsp:txXfrm rot="10800000">
        <a:off x="1906482" y="1093264"/>
        <a:ext cx="12207" cy="12207"/>
      </dsp:txXfrm>
    </dsp:sp>
    <dsp:sp modelId="{3FB8DF44-E79D-492D-B402-37844366534D}">
      <dsp:nvSpPr>
        <dsp:cNvPr id="0" name=""/>
        <dsp:cNvSpPr/>
      </dsp:nvSpPr>
      <dsp:spPr>
        <a:xfrm>
          <a:off x="1129051" y="744891"/>
          <a:ext cx="690093" cy="471106"/>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solidFill>
              <a:latin typeface="Times New Roman" panose="02020603050405020304" pitchFamily="18" charset="0"/>
              <a:ea typeface="+mn-ea"/>
              <a:cs typeface="Times New Roman" panose="02020603050405020304" pitchFamily="18" charset="0"/>
            </a:rPr>
            <a:t>World</a:t>
          </a:r>
          <a:endParaRPr lang="ru-RU" sz="14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1230113" y="813883"/>
        <a:ext cx="487969" cy="333122"/>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F945E3-AD07-4011-9C2C-1E935D3D7A9B}">
      <dsp:nvSpPr>
        <dsp:cNvPr id="0" name=""/>
        <dsp:cNvSpPr/>
      </dsp:nvSpPr>
      <dsp:spPr>
        <a:xfrm>
          <a:off x="2434351" y="905207"/>
          <a:ext cx="698379" cy="342235"/>
        </a:xfrm>
        <a:prstGeom prst="ellipse">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Билік </a:t>
          </a:r>
        </a:p>
      </dsp:txBody>
      <dsp:txXfrm>
        <a:off x="2536626" y="955326"/>
        <a:ext cx="493829" cy="241997"/>
      </dsp:txXfrm>
    </dsp:sp>
    <dsp:sp modelId="{68F3CB1E-3478-4D99-BD3E-0198509311F8}">
      <dsp:nvSpPr>
        <dsp:cNvPr id="0" name=""/>
        <dsp:cNvSpPr/>
      </dsp:nvSpPr>
      <dsp:spPr>
        <a:xfrm rot="16200000">
          <a:off x="2631211" y="743371"/>
          <a:ext cx="304661" cy="19010"/>
        </a:xfrm>
        <a:prstGeom prst="rightArrow">
          <a:avLst>
            <a:gd name="adj1" fmla="val 60000"/>
            <a:gd name="adj2" fmla="val 50000"/>
          </a:avLst>
        </a:pr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 lastClr="FFFFFF"/>
            </a:solidFill>
            <a:latin typeface="Calibri" panose="020F0502020204030204"/>
            <a:ea typeface="+mn-ea"/>
            <a:cs typeface="+mn-cs"/>
          </a:endParaRPr>
        </a:p>
      </dsp:txBody>
      <dsp:txXfrm>
        <a:off x="2775925" y="745260"/>
        <a:ext cx="15233" cy="15233"/>
      </dsp:txXfrm>
    </dsp:sp>
    <dsp:sp modelId="{316ADF66-D848-4AFF-AD76-47159DDB1246}">
      <dsp:nvSpPr>
        <dsp:cNvPr id="0" name=""/>
        <dsp:cNvSpPr/>
      </dsp:nvSpPr>
      <dsp:spPr>
        <a:xfrm>
          <a:off x="2418039" y="7693"/>
          <a:ext cx="731004" cy="592851"/>
        </a:xfrm>
        <a:prstGeom prst="ellipse">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Қоғам </a:t>
          </a:r>
          <a:endParaRPr lang="ru-RU" sz="14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525092" y="94514"/>
        <a:ext cx="516898" cy="419209"/>
      </dsp:txXfrm>
    </dsp:sp>
    <dsp:sp modelId="{32AA52F3-E682-4090-8183-C284DA4F104B}">
      <dsp:nvSpPr>
        <dsp:cNvPr id="0" name=""/>
        <dsp:cNvSpPr/>
      </dsp:nvSpPr>
      <dsp:spPr>
        <a:xfrm rot="19938276">
          <a:off x="3007839" y="884968"/>
          <a:ext cx="244291" cy="19010"/>
        </a:xfrm>
        <a:prstGeom prst="rightArrow">
          <a:avLst>
            <a:gd name="adj1" fmla="val 60000"/>
            <a:gd name="adj2" fmla="val 50000"/>
          </a:avLst>
        </a:pr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 lastClr="FFFFFF"/>
            </a:solidFill>
            <a:latin typeface="Calibri" panose="020F0502020204030204"/>
            <a:ea typeface="+mn-ea"/>
            <a:cs typeface="+mn-cs"/>
          </a:endParaRPr>
        </a:p>
      </dsp:txBody>
      <dsp:txXfrm>
        <a:off x="3123877" y="888366"/>
        <a:ext cx="12214" cy="12214"/>
      </dsp:txXfrm>
    </dsp:sp>
    <dsp:sp modelId="{543A3B24-1F80-47C7-82DD-3E66C9C7A1C5}">
      <dsp:nvSpPr>
        <dsp:cNvPr id="0" name=""/>
        <dsp:cNvSpPr/>
      </dsp:nvSpPr>
      <dsp:spPr>
        <a:xfrm>
          <a:off x="3175789" y="377484"/>
          <a:ext cx="748777" cy="592851"/>
        </a:xfrm>
        <a:prstGeom prst="ellipse">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Аймақ </a:t>
          </a:r>
          <a:endParaRPr lang="ru-RU" sz="14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285445" y="464305"/>
        <a:ext cx="529465" cy="419209"/>
      </dsp:txXfrm>
    </dsp:sp>
    <dsp:sp modelId="{6597ED29-4E33-453E-AC87-34F37CC76EA0}">
      <dsp:nvSpPr>
        <dsp:cNvPr id="0" name=""/>
        <dsp:cNvSpPr/>
      </dsp:nvSpPr>
      <dsp:spPr>
        <a:xfrm rot="1800000">
          <a:off x="2995112" y="1250994"/>
          <a:ext cx="214859" cy="19010"/>
        </a:xfrm>
        <a:prstGeom prst="rightArrow">
          <a:avLst>
            <a:gd name="adj1" fmla="val 60000"/>
            <a:gd name="adj2" fmla="val 50000"/>
          </a:avLst>
        </a:pr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 lastClr="FFFFFF"/>
            </a:solidFill>
            <a:latin typeface="Calibri" panose="020F0502020204030204"/>
            <a:ea typeface="+mn-ea"/>
            <a:cs typeface="+mn-cs"/>
          </a:endParaRPr>
        </a:p>
      </dsp:txBody>
      <dsp:txXfrm>
        <a:off x="3097170" y="1255128"/>
        <a:ext cx="10742" cy="10742"/>
      </dsp:txXfrm>
    </dsp:sp>
    <dsp:sp modelId="{BFB1AB95-08AF-44DB-8A4B-292A99215136}">
      <dsp:nvSpPr>
        <dsp:cNvPr id="0" name=""/>
        <dsp:cNvSpPr/>
      </dsp:nvSpPr>
      <dsp:spPr>
        <a:xfrm>
          <a:off x="3155864" y="1166001"/>
          <a:ext cx="592851" cy="592851"/>
        </a:xfrm>
        <a:prstGeom prst="ellipse">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Руханият  </a:t>
          </a:r>
          <a:endParaRPr lang="ru-RU" sz="14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242685" y="1252822"/>
        <a:ext cx="419209" cy="419209"/>
      </dsp:txXfrm>
    </dsp:sp>
    <dsp:sp modelId="{9A24A21F-45CE-45BA-BD9E-40B551C84F53}">
      <dsp:nvSpPr>
        <dsp:cNvPr id="0" name=""/>
        <dsp:cNvSpPr/>
      </dsp:nvSpPr>
      <dsp:spPr>
        <a:xfrm rot="5400000">
          <a:off x="2627364" y="1394115"/>
          <a:ext cx="312355" cy="19010"/>
        </a:xfrm>
        <a:prstGeom prst="rightArrow">
          <a:avLst>
            <a:gd name="adj1" fmla="val 60000"/>
            <a:gd name="adj2" fmla="val 50000"/>
          </a:avLst>
        </a:pr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 lastClr="FFFFFF"/>
            </a:solidFill>
            <a:latin typeface="Calibri" panose="020F0502020204030204"/>
            <a:ea typeface="+mn-ea"/>
            <a:cs typeface="+mn-cs"/>
          </a:endParaRPr>
        </a:p>
      </dsp:txBody>
      <dsp:txXfrm>
        <a:off x="2775732" y="1395811"/>
        <a:ext cx="15617" cy="15617"/>
      </dsp:txXfrm>
    </dsp:sp>
    <dsp:sp modelId="{265730B8-FDAF-479A-8CAA-BF1B76A340F7}">
      <dsp:nvSpPr>
        <dsp:cNvPr id="0" name=""/>
        <dsp:cNvSpPr/>
      </dsp:nvSpPr>
      <dsp:spPr>
        <a:xfrm>
          <a:off x="2403037" y="1559798"/>
          <a:ext cx="761008" cy="592851"/>
        </a:xfrm>
        <a:prstGeom prst="ellipse">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en-US" sz="1400" kern="1200" dirty="0">
            <a:solidFill>
              <a:sysClr val="windowText" lastClr="000000">
                <a:hueOff val="0"/>
                <a:satOff val="0"/>
                <a:lumOff val="0"/>
                <a:alphaOff val="0"/>
              </a:sysClr>
            </a:solidFill>
            <a:effectLst/>
            <a:latin typeface="Times New Roman" panose="02020603050405020304" pitchFamily="18" charset="0"/>
            <a:ea typeface="+mn-ea"/>
            <a:cs typeface="Times New Roman" panose="02020603050405020304" pitchFamily="18" charset="0"/>
          </a:endParaRPr>
        </a:p>
        <a:p>
          <a:pPr marL="0" lvl="0" indent="0" algn="ctr" defTabSz="622300">
            <a:lnSpc>
              <a:spcPct val="90000"/>
            </a:lnSpc>
            <a:spcBef>
              <a:spcPct val="0"/>
            </a:spcBef>
            <a:spcAft>
              <a:spcPct val="35000"/>
            </a:spcAft>
            <a:buNone/>
          </a:pPr>
          <a:r>
            <a:rPr lang="kk-KZ" sz="1400" kern="1200" noProof="1">
              <a:solidFill>
                <a:sysClr val="windowText" lastClr="000000">
                  <a:hueOff val="0"/>
                  <a:satOff val="0"/>
                  <a:lumOff val="0"/>
                  <a:alphaOff val="0"/>
                </a:sysClr>
              </a:solidFill>
              <a:effectLst/>
              <a:latin typeface="Times New Roman" panose="02020603050405020304" pitchFamily="18" charset="0"/>
              <a:ea typeface="+mn-ea"/>
              <a:cs typeface="Times New Roman" panose="02020603050405020304" pitchFamily="18" charset="0"/>
            </a:rPr>
            <a:t>Эко</a:t>
          </a:r>
          <a:r>
            <a:rPr lang="kk-KZ" sz="1400" kern="1200" noProof="0" dirty="0">
              <a:solidFill>
                <a:sysClr val="windowText" lastClr="000000">
                  <a:hueOff val="0"/>
                  <a:satOff val="0"/>
                  <a:lumOff val="0"/>
                  <a:alphaOff val="0"/>
                </a:sysClr>
              </a:solidFill>
              <a:effectLst/>
              <a:latin typeface="Times New Roman" panose="02020603050405020304" pitchFamily="18" charset="0"/>
              <a:ea typeface="+mn-ea"/>
              <a:cs typeface="Times New Roman" panose="02020603050405020304" pitchFamily="18" charset="0"/>
            </a:rPr>
            <a:t>номика</a:t>
          </a:r>
        </a:p>
        <a:p>
          <a:pPr marL="0" lvl="0" indent="0" algn="ctr" defTabSz="622300">
            <a:lnSpc>
              <a:spcPct val="90000"/>
            </a:lnSpc>
            <a:spcBef>
              <a:spcPct val="0"/>
            </a:spcBef>
            <a:spcAft>
              <a:spcPct val="35000"/>
            </a:spcAft>
            <a:buNone/>
          </a:pPr>
          <a:endParaRPr lang="ru-RU" sz="1400" kern="1200" dirty="0">
            <a:solidFill>
              <a:sysClr val="windowText" lastClr="000000">
                <a:hueOff val="0"/>
                <a:satOff val="0"/>
                <a:lumOff val="0"/>
                <a:alphaOff val="0"/>
              </a:sysClr>
            </a:solidFill>
            <a:effectLst/>
            <a:latin typeface="Times New Roman" panose="02020603050405020304" pitchFamily="18" charset="0"/>
            <a:ea typeface="+mn-ea"/>
            <a:cs typeface="Times New Roman" panose="02020603050405020304" pitchFamily="18" charset="0"/>
          </a:endParaRPr>
        </a:p>
      </dsp:txBody>
      <dsp:txXfrm>
        <a:off x="2514484" y="1646619"/>
        <a:ext cx="538114" cy="419209"/>
      </dsp:txXfrm>
    </dsp:sp>
    <dsp:sp modelId="{5B323340-F761-4A14-8D70-37F4BC60BC94}">
      <dsp:nvSpPr>
        <dsp:cNvPr id="0" name=""/>
        <dsp:cNvSpPr/>
      </dsp:nvSpPr>
      <dsp:spPr>
        <a:xfrm rot="9000000">
          <a:off x="2357112" y="1250994"/>
          <a:ext cx="214859" cy="19010"/>
        </a:xfrm>
        <a:prstGeom prst="rightArrow">
          <a:avLst>
            <a:gd name="adj1" fmla="val 60000"/>
            <a:gd name="adj2" fmla="val 50000"/>
          </a:avLst>
        </a:pr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 lastClr="FFFFFF"/>
            </a:solidFill>
            <a:latin typeface="Calibri" panose="020F0502020204030204"/>
            <a:ea typeface="+mn-ea"/>
            <a:cs typeface="+mn-cs"/>
          </a:endParaRPr>
        </a:p>
      </dsp:txBody>
      <dsp:txXfrm rot="10800000">
        <a:off x="2459170" y="1255128"/>
        <a:ext cx="10742" cy="10742"/>
      </dsp:txXfrm>
    </dsp:sp>
    <dsp:sp modelId="{B745366C-87D0-4BF8-B9CB-721CE321B536}">
      <dsp:nvSpPr>
        <dsp:cNvPr id="0" name=""/>
        <dsp:cNvSpPr/>
      </dsp:nvSpPr>
      <dsp:spPr>
        <a:xfrm>
          <a:off x="1818366" y="1166001"/>
          <a:ext cx="592851" cy="592851"/>
        </a:xfrm>
        <a:prstGeom prst="ellipse">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Саясат </a:t>
          </a:r>
          <a:endParaRPr lang="ru-RU" sz="14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905187" y="1252822"/>
        <a:ext cx="419209" cy="419209"/>
      </dsp:txXfrm>
    </dsp:sp>
    <dsp:sp modelId="{59F85BD3-DC6C-4775-AD73-E52FB9414189}">
      <dsp:nvSpPr>
        <dsp:cNvPr id="0" name=""/>
        <dsp:cNvSpPr/>
      </dsp:nvSpPr>
      <dsp:spPr>
        <a:xfrm rot="12463182">
          <a:off x="2302000" y="881628"/>
          <a:ext cx="258196" cy="19010"/>
        </a:xfrm>
        <a:prstGeom prst="rightArrow">
          <a:avLst>
            <a:gd name="adj1" fmla="val 60000"/>
            <a:gd name="adj2" fmla="val 50000"/>
          </a:avLst>
        </a:pr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 lastClr="FFFFFF"/>
            </a:solidFill>
            <a:latin typeface="Calibri" panose="020F0502020204030204"/>
            <a:ea typeface="+mn-ea"/>
            <a:cs typeface="+mn-cs"/>
          </a:endParaRPr>
        </a:p>
      </dsp:txBody>
      <dsp:txXfrm rot="10800000">
        <a:off x="2424644" y="884679"/>
        <a:ext cx="12909" cy="12909"/>
      </dsp:txXfrm>
    </dsp:sp>
    <dsp:sp modelId="{36B856E7-6F32-4D0A-A7E9-32933285FA90}">
      <dsp:nvSpPr>
        <dsp:cNvPr id="0" name=""/>
        <dsp:cNvSpPr/>
      </dsp:nvSpPr>
      <dsp:spPr>
        <a:xfrm>
          <a:off x="1705142" y="385639"/>
          <a:ext cx="656144" cy="592851"/>
        </a:xfrm>
        <a:prstGeom prst="ellipse">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Сараптама </a:t>
          </a:r>
          <a:endParaRPr lang="ru-RU" sz="14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801232" y="472460"/>
        <a:ext cx="463964" cy="419209"/>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684EB0-4B90-4CC9-A412-DF8FFD59335C}">
      <dsp:nvSpPr>
        <dsp:cNvPr id="0" name=""/>
        <dsp:cNvSpPr/>
      </dsp:nvSpPr>
      <dsp:spPr>
        <a:xfrm>
          <a:off x="2309288" y="888049"/>
          <a:ext cx="734291" cy="432530"/>
        </a:xfrm>
        <a:prstGeom prst="ellipse">
          <a:avLst/>
        </a:prstGeom>
        <a:solidFill>
          <a:sysClr val="window" lastClr="FFFFFF"/>
        </a:solidFill>
        <a:ln w="6350" cap="flat" cmpd="sng" algn="ctr">
          <a:no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dirty="0">
              <a:solidFill>
                <a:sysClr val="windowText" lastClr="000000"/>
              </a:solidFill>
              <a:latin typeface="Times New Roman" panose="02020603050405020304" pitchFamily="18" charset="0"/>
              <a:ea typeface="+mn-ea"/>
              <a:cs typeface="Times New Roman" panose="02020603050405020304" pitchFamily="18" charset="0"/>
            </a:rPr>
            <a:t>Қоғам</a:t>
          </a:r>
        </a:p>
      </dsp:txBody>
      <dsp:txXfrm>
        <a:off x="2416822" y="951392"/>
        <a:ext cx="519223" cy="305844"/>
      </dsp:txXfrm>
    </dsp:sp>
    <dsp:sp modelId="{4E6A4E01-1AA0-4CF0-B042-6DA45067183E}">
      <dsp:nvSpPr>
        <dsp:cNvPr id="0" name=""/>
        <dsp:cNvSpPr/>
      </dsp:nvSpPr>
      <dsp:spPr>
        <a:xfrm rot="16131664">
          <a:off x="2529492" y="738047"/>
          <a:ext cx="279725" cy="20362"/>
        </a:xfrm>
        <a:prstGeom prst="rightArrow">
          <a:avLst>
            <a:gd name="adj1" fmla="val 60000"/>
            <a:gd name="adj2" fmla="val 50000"/>
          </a:avLst>
        </a:pr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 lastClr="FFFFFF"/>
            </a:solidFill>
            <a:latin typeface="Calibri" panose="020F0502020204030204"/>
            <a:ea typeface="+mn-ea"/>
            <a:cs typeface="+mn-cs"/>
          </a:endParaRPr>
        </a:p>
      </dsp:txBody>
      <dsp:txXfrm rot="10800000">
        <a:off x="2662362" y="741235"/>
        <a:ext cx="13986" cy="13986"/>
      </dsp:txXfrm>
    </dsp:sp>
    <dsp:sp modelId="{06BEF420-49C0-4BC2-BA9F-67F7A0A08683}">
      <dsp:nvSpPr>
        <dsp:cNvPr id="0" name=""/>
        <dsp:cNvSpPr/>
      </dsp:nvSpPr>
      <dsp:spPr>
        <a:xfrm>
          <a:off x="2245636" y="0"/>
          <a:ext cx="829783" cy="608426"/>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solidFill>
              <a:latin typeface="Times New Roman" panose="02020603050405020304" pitchFamily="18" charset="0"/>
              <a:ea typeface="+mn-ea"/>
              <a:cs typeface="Times New Roman" panose="02020603050405020304" pitchFamily="18" charset="0"/>
            </a:rPr>
            <a:t>Қоғам </a:t>
          </a:r>
          <a:endParaRPr lang="ru-RU" sz="14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367155" y="89102"/>
        <a:ext cx="586745" cy="430222"/>
      </dsp:txXfrm>
    </dsp:sp>
    <dsp:sp modelId="{E81EBEF7-E258-4082-A1EE-9242C7BDD604}">
      <dsp:nvSpPr>
        <dsp:cNvPr id="0" name=""/>
        <dsp:cNvSpPr/>
      </dsp:nvSpPr>
      <dsp:spPr>
        <a:xfrm rot="20526480">
          <a:off x="2994338" y="964419"/>
          <a:ext cx="167781" cy="20362"/>
        </a:xfrm>
        <a:prstGeom prst="rightArrow">
          <a:avLst>
            <a:gd name="adj1" fmla="val 60000"/>
            <a:gd name="adj2" fmla="val 50000"/>
          </a:avLst>
        </a:pr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 lastClr="FFFFFF"/>
            </a:solidFill>
            <a:latin typeface="Calibri" panose="020F0502020204030204"/>
            <a:ea typeface="+mn-ea"/>
            <a:cs typeface="+mn-cs"/>
          </a:endParaRPr>
        </a:p>
      </dsp:txBody>
      <dsp:txXfrm>
        <a:off x="3074034" y="970405"/>
        <a:ext cx="8389" cy="8389"/>
      </dsp:txXfrm>
    </dsp:sp>
    <dsp:sp modelId="{8E1565F3-87D9-499F-9819-75BF4D2B0E7B}">
      <dsp:nvSpPr>
        <dsp:cNvPr id="0" name=""/>
        <dsp:cNvSpPr/>
      </dsp:nvSpPr>
      <dsp:spPr>
        <a:xfrm>
          <a:off x="3124345" y="523599"/>
          <a:ext cx="817128" cy="608426"/>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solidFill>
              <a:latin typeface="Times New Roman" panose="02020603050405020304" pitchFamily="18" charset="0"/>
              <a:ea typeface="+mn-ea"/>
              <a:cs typeface="Times New Roman" panose="02020603050405020304" pitchFamily="18" charset="0"/>
            </a:rPr>
            <a:t>Аймақ </a:t>
          </a:r>
          <a:endParaRPr lang="ru-RU" sz="14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3244011" y="612701"/>
        <a:ext cx="577796" cy="430222"/>
      </dsp:txXfrm>
    </dsp:sp>
    <dsp:sp modelId="{65B04CFC-D110-4847-A53F-1CF238E5F66E}">
      <dsp:nvSpPr>
        <dsp:cNvPr id="0" name=""/>
        <dsp:cNvSpPr/>
      </dsp:nvSpPr>
      <dsp:spPr>
        <a:xfrm rot="2787831">
          <a:off x="2804886" y="1401334"/>
          <a:ext cx="326877" cy="20362"/>
        </a:xfrm>
        <a:prstGeom prst="rightArrow">
          <a:avLst>
            <a:gd name="adj1" fmla="val 60000"/>
            <a:gd name="adj2" fmla="val 50000"/>
          </a:avLst>
        </a:pr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 lastClr="FFFFFF"/>
            </a:solidFill>
            <a:latin typeface="Calibri" panose="020F0502020204030204"/>
            <a:ea typeface="+mn-ea"/>
            <a:cs typeface="+mn-cs"/>
          </a:endParaRPr>
        </a:p>
      </dsp:txBody>
      <dsp:txXfrm>
        <a:off x="2960153" y="1403343"/>
        <a:ext cx="16343" cy="16343"/>
      </dsp:txXfrm>
    </dsp:sp>
    <dsp:sp modelId="{B96376C5-FE1F-48D4-B07A-AB019D053EB8}">
      <dsp:nvSpPr>
        <dsp:cNvPr id="0" name=""/>
        <dsp:cNvSpPr/>
      </dsp:nvSpPr>
      <dsp:spPr>
        <a:xfrm>
          <a:off x="2980886" y="1448973"/>
          <a:ext cx="624166" cy="608426"/>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solidFill>
              <a:latin typeface="Times New Roman" panose="02020603050405020304" pitchFamily="18" charset="0"/>
              <a:ea typeface="+mn-ea"/>
              <a:cs typeface="Times New Roman" panose="02020603050405020304" pitchFamily="18" charset="0"/>
            </a:rPr>
            <a:t>Руханият  </a:t>
          </a:r>
          <a:endParaRPr lang="ru-RU" sz="14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3072293" y="1538075"/>
        <a:ext cx="441352" cy="430222"/>
      </dsp:txXfrm>
    </dsp:sp>
    <dsp:sp modelId="{8C2AE2AF-EBB6-45B9-A05B-A2CB46C96A9B}">
      <dsp:nvSpPr>
        <dsp:cNvPr id="0" name=""/>
        <dsp:cNvSpPr/>
      </dsp:nvSpPr>
      <dsp:spPr>
        <a:xfrm rot="8140630">
          <a:off x="2193142" y="1398937"/>
          <a:ext cx="342392" cy="20362"/>
        </a:xfrm>
        <a:prstGeom prst="rightArrow">
          <a:avLst>
            <a:gd name="adj1" fmla="val 60000"/>
            <a:gd name="adj2" fmla="val 50000"/>
          </a:avLst>
        </a:pr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 lastClr="FFFFFF"/>
            </a:solidFill>
            <a:latin typeface="Calibri" panose="020F0502020204030204"/>
            <a:ea typeface="+mn-ea"/>
            <a:cs typeface="+mn-cs"/>
          </a:endParaRPr>
        </a:p>
      </dsp:txBody>
      <dsp:txXfrm rot="10800000">
        <a:off x="2355779" y="1400558"/>
        <a:ext cx="17119" cy="17119"/>
      </dsp:txXfrm>
    </dsp:sp>
    <dsp:sp modelId="{36876E9D-B995-47F1-B268-B48AFBBF0EBC}">
      <dsp:nvSpPr>
        <dsp:cNvPr id="0" name=""/>
        <dsp:cNvSpPr/>
      </dsp:nvSpPr>
      <dsp:spPr>
        <a:xfrm>
          <a:off x="1672194" y="1448828"/>
          <a:ext cx="679989" cy="608426"/>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en-US" sz="1400" kern="1200" dirty="0">
            <a:solidFill>
              <a:sysClr val="windowText" lastClr="000000"/>
            </a:solidFill>
            <a:effectLst/>
            <a:latin typeface="Times New Roman" panose="02020603050405020304" pitchFamily="18" charset="0"/>
            <a:ea typeface="+mn-ea"/>
            <a:cs typeface="Times New Roman" panose="02020603050405020304" pitchFamily="18" charset="0"/>
          </a:endParaRPr>
        </a:p>
        <a:p>
          <a:pPr marL="0" lvl="0" indent="0" algn="ctr" defTabSz="622300">
            <a:lnSpc>
              <a:spcPct val="90000"/>
            </a:lnSpc>
            <a:spcBef>
              <a:spcPct val="0"/>
            </a:spcBef>
            <a:spcAft>
              <a:spcPct val="35000"/>
            </a:spcAft>
            <a:buNone/>
          </a:pPr>
          <a:r>
            <a:rPr lang="kk-KZ" sz="1400" kern="1200" noProof="0" dirty="0">
              <a:solidFill>
                <a:sysClr val="windowText" lastClr="000000"/>
              </a:solidFill>
              <a:effectLst/>
              <a:latin typeface="Times New Roman" panose="02020603050405020304" pitchFamily="18" charset="0"/>
              <a:ea typeface="+mn-ea"/>
              <a:cs typeface="Times New Roman" panose="02020603050405020304" pitchFamily="18" charset="0"/>
            </a:rPr>
            <a:t>Экономика</a:t>
          </a:r>
        </a:p>
        <a:p>
          <a:pPr marL="0" lvl="0" indent="0" algn="ctr" defTabSz="622300">
            <a:lnSpc>
              <a:spcPct val="90000"/>
            </a:lnSpc>
            <a:spcBef>
              <a:spcPct val="0"/>
            </a:spcBef>
            <a:spcAft>
              <a:spcPct val="35000"/>
            </a:spcAft>
            <a:buNone/>
          </a:pPr>
          <a:endParaRPr lang="ru-RU" sz="1400" kern="1200" dirty="0">
            <a:solidFill>
              <a:sysClr val="windowText" lastClr="000000"/>
            </a:solidFill>
            <a:effectLst/>
            <a:latin typeface="Times New Roman" panose="02020603050405020304" pitchFamily="18" charset="0"/>
            <a:ea typeface="+mn-ea"/>
            <a:cs typeface="Times New Roman" panose="02020603050405020304" pitchFamily="18" charset="0"/>
          </a:endParaRPr>
        </a:p>
      </dsp:txBody>
      <dsp:txXfrm>
        <a:off x="1771776" y="1537930"/>
        <a:ext cx="480825" cy="430222"/>
      </dsp:txXfrm>
    </dsp:sp>
    <dsp:sp modelId="{5D7C1320-5EB4-4AF7-A83A-B6A80AB0B7AC}">
      <dsp:nvSpPr>
        <dsp:cNvPr id="0" name=""/>
        <dsp:cNvSpPr/>
      </dsp:nvSpPr>
      <dsp:spPr>
        <a:xfrm rot="12011522">
          <a:off x="2202101" y="950592"/>
          <a:ext cx="168068" cy="20362"/>
        </a:xfrm>
        <a:prstGeom prst="rightArrow">
          <a:avLst>
            <a:gd name="adj1" fmla="val 60000"/>
            <a:gd name="adj2" fmla="val 50000"/>
          </a:avLst>
        </a:pr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 lastClr="FFFFFF"/>
            </a:solidFill>
            <a:latin typeface="Calibri" panose="020F0502020204030204"/>
            <a:ea typeface="+mn-ea"/>
            <a:cs typeface="+mn-cs"/>
          </a:endParaRPr>
        </a:p>
      </dsp:txBody>
      <dsp:txXfrm rot="10800000">
        <a:off x="2281933" y="956572"/>
        <a:ext cx="8403" cy="8403"/>
      </dsp:txXfrm>
    </dsp:sp>
    <dsp:sp modelId="{00A3E329-57FB-4A89-869E-3B4A7EBDE0C0}">
      <dsp:nvSpPr>
        <dsp:cNvPr id="0" name=""/>
        <dsp:cNvSpPr/>
      </dsp:nvSpPr>
      <dsp:spPr>
        <a:xfrm>
          <a:off x="1476743" y="499740"/>
          <a:ext cx="765965" cy="608426"/>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solidFill>
              <a:latin typeface="Times New Roman" panose="02020603050405020304" pitchFamily="18" charset="0"/>
              <a:ea typeface="+mn-ea"/>
              <a:cs typeface="Times New Roman" panose="02020603050405020304" pitchFamily="18" charset="0"/>
            </a:rPr>
            <a:t>Саясат </a:t>
          </a:r>
          <a:endParaRPr lang="ru-RU" sz="14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1588916" y="588842"/>
        <a:ext cx="541619" cy="430222"/>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751DEB-6653-4930-9183-407B92D16402}">
      <dsp:nvSpPr>
        <dsp:cNvPr id="0" name=""/>
        <dsp:cNvSpPr/>
      </dsp:nvSpPr>
      <dsp:spPr>
        <a:xfrm>
          <a:off x="2386973" y="759436"/>
          <a:ext cx="743695" cy="708901"/>
        </a:xfrm>
        <a:prstGeom prst="ellipse">
          <a:avLst/>
        </a:prstGeom>
        <a:solidFill>
          <a:sysClr val="window" lastClr="FFFFFF"/>
        </a:solidFill>
        <a:ln w="6350" cap="flat" cmpd="sng" algn="ctr">
          <a:no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kk-KZ" sz="1400" b="1" kern="1200" dirty="0">
              <a:solidFill>
                <a:sysClr val="windowText" lastClr="000000"/>
              </a:solidFill>
              <a:latin typeface="Times New Roman" panose="02020603050405020304" pitchFamily="18" charset="0"/>
              <a:ea typeface="+mn-ea"/>
              <a:cs typeface="Times New Roman" panose="02020603050405020304" pitchFamily="18" charset="0"/>
            </a:rPr>
            <a:t>Жеке тұлға </a:t>
          </a:r>
          <a:endParaRPr lang="ru-RU" sz="1400" b="1"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495885" y="863252"/>
        <a:ext cx="525871" cy="501269"/>
      </dsp:txXfrm>
    </dsp:sp>
    <dsp:sp modelId="{3060DEC6-EFBA-442A-AC54-EFB4C7F21769}">
      <dsp:nvSpPr>
        <dsp:cNvPr id="0" name=""/>
        <dsp:cNvSpPr/>
      </dsp:nvSpPr>
      <dsp:spPr>
        <a:xfrm rot="16200000">
          <a:off x="2690038" y="680669"/>
          <a:ext cx="137564" cy="19969"/>
        </a:xfrm>
        <a:prstGeom prst="rightArrow">
          <a:avLst>
            <a:gd name="adj1" fmla="val 60000"/>
            <a:gd name="adj2" fmla="val 50000"/>
          </a:avLst>
        </a:pr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 lastClr="FFFFFF"/>
            </a:solidFill>
            <a:latin typeface="Calibri" panose="020F0502020204030204"/>
            <a:ea typeface="+mn-ea"/>
            <a:cs typeface="+mn-cs"/>
          </a:endParaRPr>
        </a:p>
      </dsp:txBody>
      <dsp:txXfrm>
        <a:off x="2755381" y="687215"/>
        <a:ext cx="6878" cy="6878"/>
      </dsp:txXfrm>
    </dsp:sp>
    <dsp:sp modelId="{4E6B3570-51B1-4E9F-86E2-0B0EFFF2EEEE}">
      <dsp:nvSpPr>
        <dsp:cNvPr id="0" name=""/>
        <dsp:cNvSpPr/>
      </dsp:nvSpPr>
      <dsp:spPr>
        <a:xfrm>
          <a:off x="2343009" y="7902"/>
          <a:ext cx="831621" cy="613969"/>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solidFill>
              <a:latin typeface="Times New Roman" panose="02020603050405020304" pitchFamily="18" charset="0"/>
              <a:ea typeface="+mn-ea"/>
              <a:cs typeface="Times New Roman" panose="02020603050405020304" pitchFamily="18" charset="0"/>
            </a:rPr>
            <a:t>Қоғам </a:t>
          </a:r>
          <a:endParaRPr lang="ru-RU" sz="14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464797" y="97816"/>
        <a:ext cx="588045" cy="434141"/>
      </dsp:txXfrm>
    </dsp:sp>
    <dsp:sp modelId="{263B554F-7E11-4D6E-90BE-DC4BACD3A08C}">
      <dsp:nvSpPr>
        <dsp:cNvPr id="0" name=""/>
        <dsp:cNvSpPr/>
      </dsp:nvSpPr>
      <dsp:spPr>
        <a:xfrm rot="20632493">
          <a:off x="3108914" y="960457"/>
          <a:ext cx="292131" cy="19969"/>
        </a:xfrm>
        <a:prstGeom prst="rightArrow">
          <a:avLst>
            <a:gd name="adj1" fmla="val 60000"/>
            <a:gd name="adj2" fmla="val 50000"/>
          </a:avLst>
        </a:pr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 lastClr="FFFFFF"/>
            </a:solidFill>
            <a:latin typeface="Calibri" panose="020F0502020204030204"/>
            <a:ea typeface="+mn-ea"/>
            <a:cs typeface="+mn-cs"/>
          </a:endParaRPr>
        </a:p>
      </dsp:txBody>
      <dsp:txXfrm>
        <a:off x="3247677" y="963139"/>
        <a:ext cx="14606" cy="14606"/>
      </dsp:txXfrm>
    </dsp:sp>
    <dsp:sp modelId="{C879B26D-C49D-4518-8709-C817C2AED66F}">
      <dsp:nvSpPr>
        <dsp:cNvPr id="0" name=""/>
        <dsp:cNvSpPr/>
      </dsp:nvSpPr>
      <dsp:spPr>
        <a:xfrm>
          <a:off x="3370645" y="516035"/>
          <a:ext cx="788508" cy="613969"/>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solidFill>
              <a:latin typeface="Times New Roman" panose="02020603050405020304" pitchFamily="18" charset="0"/>
              <a:ea typeface="+mn-ea"/>
              <a:cs typeface="Times New Roman" panose="02020603050405020304" pitchFamily="18" charset="0"/>
            </a:rPr>
            <a:t>Аймақ </a:t>
          </a:r>
          <a:endParaRPr lang="ru-RU" sz="14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3486119" y="605949"/>
        <a:ext cx="557560" cy="434141"/>
      </dsp:txXfrm>
    </dsp:sp>
    <dsp:sp modelId="{3637F479-F9F2-4CFF-A2AC-582306C1E62C}">
      <dsp:nvSpPr>
        <dsp:cNvPr id="0" name=""/>
        <dsp:cNvSpPr/>
      </dsp:nvSpPr>
      <dsp:spPr>
        <a:xfrm rot="2277158">
          <a:off x="3011056" y="1431748"/>
          <a:ext cx="336207" cy="19969"/>
        </a:xfrm>
        <a:prstGeom prst="rightArrow">
          <a:avLst>
            <a:gd name="adj1" fmla="val 60000"/>
            <a:gd name="adj2" fmla="val 50000"/>
          </a:avLst>
        </a:pr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 lastClr="FFFFFF"/>
            </a:solidFill>
            <a:latin typeface="Calibri" panose="020F0502020204030204"/>
            <a:ea typeface="+mn-ea"/>
            <a:cs typeface="+mn-cs"/>
          </a:endParaRPr>
        </a:p>
      </dsp:txBody>
      <dsp:txXfrm>
        <a:off x="3170754" y="1433328"/>
        <a:ext cx="16810" cy="16810"/>
      </dsp:txXfrm>
    </dsp:sp>
    <dsp:sp modelId="{CE4A7F19-13C2-40AA-9D1F-2123CEF64E3F}">
      <dsp:nvSpPr>
        <dsp:cNvPr id="0" name=""/>
        <dsp:cNvSpPr/>
      </dsp:nvSpPr>
      <dsp:spPr>
        <a:xfrm>
          <a:off x="3246791" y="1426933"/>
          <a:ext cx="613969" cy="613969"/>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solidFill>
              <a:latin typeface="Times New Roman" panose="02020603050405020304" pitchFamily="18" charset="0"/>
              <a:ea typeface="+mn-ea"/>
              <a:cs typeface="Times New Roman" panose="02020603050405020304" pitchFamily="18" charset="0"/>
            </a:rPr>
            <a:t>Руханият  </a:t>
          </a:r>
          <a:endParaRPr lang="ru-RU" sz="14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3336705" y="1516847"/>
        <a:ext cx="434141" cy="434141"/>
      </dsp:txXfrm>
    </dsp:sp>
    <dsp:sp modelId="{24BFFD3B-DB2D-480C-B174-625954C77AA6}">
      <dsp:nvSpPr>
        <dsp:cNvPr id="0" name=""/>
        <dsp:cNvSpPr/>
      </dsp:nvSpPr>
      <dsp:spPr>
        <a:xfrm rot="9068069">
          <a:off x="2044944" y="1382229"/>
          <a:ext cx="417943" cy="19969"/>
        </a:xfrm>
        <a:prstGeom prst="rightArrow">
          <a:avLst>
            <a:gd name="adj1" fmla="val 60000"/>
            <a:gd name="adj2" fmla="val 50000"/>
          </a:avLst>
        </a:pr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 lastClr="FFFFFF"/>
            </a:solidFill>
            <a:latin typeface="Calibri" panose="020F0502020204030204"/>
            <a:ea typeface="+mn-ea"/>
            <a:cs typeface="+mn-cs"/>
          </a:endParaRPr>
        </a:p>
      </dsp:txBody>
      <dsp:txXfrm rot="10800000">
        <a:off x="2243467" y="1381765"/>
        <a:ext cx="20897" cy="20897"/>
      </dsp:txXfrm>
    </dsp:sp>
    <dsp:sp modelId="{6F7DA035-3CE0-4896-9302-C147D2BE4821}">
      <dsp:nvSpPr>
        <dsp:cNvPr id="0" name=""/>
        <dsp:cNvSpPr/>
      </dsp:nvSpPr>
      <dsp:spPr>
        <a:xfrm>
          <a:off x="1389765" y="1356591"/>
          <a:ext cx="743756" cy="613969"/>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en-US" sz="1400" kern="1200" dirty="0">
            <a:solidFill>
              <a:sysClr val="windowText" lastClr="000000"/>
            </a:solidFill>
            <a:effectLst/>
            <a:latin typeface="Times New Roman" panose="02020603050405020304" pitchFamily="18" charset="0"/>
            <a:ea typeface="+mn-ea"/>
            <a:cs typeface="Times New Roman" panose="02020603050405020304" pitchFamily="18" charset="0"/>
          </a:endParaRPr>
        </a:p>
        <a:p>
          <a:pPr marL="0" lvl="0" indent="0" algn="ctr" defTabSz="622300">
            <a:lnSpc>
              <a:spcPct val="90000"/>
            </a:lnSpc>
            <a:spcBef>
              <a:spcPct val="0"/>
            </a:spcBef>
            <a:spcAft>
              <a:spcPct val="35000"/>
            </a:spcAft>
            <a:buNone/>
          </a:pPr>
          <a:r>
            <a:rPr lang="kk-KZ" sz="1400" kern="1200" noProof="1">
              <a:solidFill>
                <a:sysClr val="windowText" lastClr="000000"/>
              </a:solidFill>
              <a:effectLst/>
              <a:latin typeface="Times New Roman" panose="02020603050405020304" pitchFamily="18" charset="0"/>
              <a:ea typeface="+mn-ea"/>
              <a:cs typeface="Times New Roman" panose="02020603050405020304" pitchFamily="18" charset="0"/>
            </a:rPr>
            <a:t>Эко</a:t>
          </a:r>
          <a:r>
            <a:rPr lang="kk-KZ" sz="1400" kern="1200" noProof="0" dirty="0">
              <a:solidFill>
                <a:sysClr val="windowText" lastClr="000000"/>
              </a:solidFill>
              <a:effectLst/>
              <a:latin typeface="Times New Roman" panose="02020603050405020304" pitchFamily="18" charset="0"/>
              <a:ea typeface="+mn-ea"/>
              <a:cs typeface="Times New Roman" panose="02020603050405020304" pitchFamily="18" charset="0"/>
            </a:rPr>
            <a:t>номика</a:t>
          </a:r>
        </a:p>
        <a:p>
          <a:pPr marL="0" lvl="0" indent="0" algn="ctr" defTabSz="622300">
            <a:lnSpc>
              <a:spcPct val="90000"/>
            </a:lnSpc>
            <a:spcBef>
              <a:spcPct val="0"/>
            </a:spcBef>
            <a:spcAft>
              <a:spcPct val="35000"/>
            </a:spcAft>
            <a:buNone/>
          </a:pPr>
          <a:endParaRPr lang="ru-RU" sz="1400" kern="1200" dirty="0">
            <a:solidFill>
              <a:sysClr val="windowText" lastClr="000000"/>
            </a:solidFill>
            <a:effectLst/>
            <a:latin typeface="Times New Roman" panose="02020603050405020304" pitchFamily="18" charset="0"/>
            <a:ea typeface="+mn-ea"/>
            <a:cs typeface="Times New Roman" panose="02020603050405020304" pitchFamily="18" charset="0"/>
          </a:endParaRPr>
        </a:p>
      </dsp:txBody>
      <dsp:txXfrm>
        <a:off x="1498686" y="1446505"/>
        <a:ext cx="525914" cy="434141"/>
      </dsp:txXfrm>
    </dsp:sp>
    <dsp:sp modelId="{50129415-48E6-49EA-BC2B-FF267F86609C}">
      <dsp:nvSpPr>
        <dsp:cNvPr id="0" name=""/>
        <dsp:cNvSpPr/>
      </dsp:nvSpPr>
      <dsp:spPr>
        <a:xfrm rot="11938169">
          <a:off x="2019469" y="918583"/>
          <a:ext cx="400425" cy="19969"/>
        </a:xfrm>
        <a:prstGeom prst="rightArrow">
          <a:avLst>
            <a:gd name="adj1" fmla="val 60000"/>
            <a:gd name="adj2" fmla="val 50000"/>
          </a:avLst>
        </a:pr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 lastClr="FFFFFF"/>
            </a:solidFill>
            <a:latin typeface="Calibri" panose="020F0502020204030204"/>
            <a:ea typeface="+mn-ea"/>
            <a:cs typeface="+mn-cs"/>
          </a:endParaRPr>
        </a:p>
      </dsp:txBody>
      <dsp:txXfrm rot="10800000">
        <a:off x="2209671" y="918557"/>
        <a:ext cx="20021" cy="20021"/>
      </dsp:txXfrm>
    </dsp:sp>
    <dsp:sp modelId="{7B8CD455-7401-4EB9-9D64-B17609CD7A22}">
      <dsp:nvSpPr>
        <dsp:cNvPr id="0" name=""/>
        <dsp:cNvSpPr/>
      </dsp:nvSpPr>
      <dsp:spPr>
        <a:xfrm>
          <a:off x="1304616" y="436904"/>
          <a:ext cx="755575" cy="613969"/>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solidFill>
              <a:latin typeface="Times New Roman" panose="02020603050405020304" pitchFamily="18" charset="0"/>
              <a:ea typeface="+mn-ea"/>
              <a:cs typeface="Times New Roman" panose="02020603050405020304" pitchFamily="18" charset="0"/>
            </a:rPr>
            <a:t>Саясат </a:t>
          </a:r>
          <a:endParaRPr lang="ru-RU" sz="14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1415267" y="526818"/>
        <a:ext cx="534273" cy="434141"/>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BB29D7-6112-4953-B9D6-41635EC02D4F}">
      <dsp:nvSpPr>
        <dsp:cNvPr id="0" name=""/>
        <dsp:cNvSpPr/>
      </dsp:nvSpPr>
      <dsp:spPr>
        <a:xfrm>
          <a:off x="2158661" y="814177"/>
          <a:ext cx="898504" cy="770638"/>
        </a:xfrm>
        <a:prstGeom prst="ellipse">
          <a:avLst/>
        </a:prstGeom>
        <a:solidFill>
          <a:sysClr val="window" lastClr="FFFFFF"/>
        </a:solidFill>
        <a:ln w="6350" cap="flat" cmpd="sng" algn="ctr">
          <a:no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dirty="0">
              <a:solidFill>
                <a:sysClr val="windowText" lastClr="000000"/>
              </a:solidFill>
              <a:latin typeface="Times New Roman" panose="02020603050405020304" pitchFamily="18" charset="0"/>
              <a:ea typeface="+mn-ea"/>
              <a:cs typeface="Times New Roman" panose="02020603050405020304" pitchFamily="18" charset="0"/>
            </a:rPr>
            <a:t>Салт-дәстүр   </a:t>
          </a:r>
          <a:endParaRPr lang="ru-RU" sz="1400" b="1"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290244" y="927034"/>
        <a:ext cx="635338" cy="544924"/>
      </dsp:txXfrm>
    </dsp:sp>
    <dsp:sp modelId="{B03BB7B7-75B7-4131-97FD-BEEE66E1BD39}">
      <dsp:nvSpPr>
        <dsp:cNvPr id="0" name=""/>
        <dsp:cNvSpPr/>
      </dsp:nvSpPr>
      <dsp:spPr>
        <a:xfrm rot="16129819">
          <a:off x="2493794" y="699927"/>
          <a:ext cx="208254" cy="20405"/>
        </a:xfrm>
        <a:prstGeom prst="rightArrow">
          <a:avLst>
            <a:gd name="adj1" fmla="val 60000"/>
            <a:gd name="adj2" fmla="val 50000"/>
          </a:avLst>
        </a:pr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 lastClr="FFFFFF"/>
            </a:solidFill>
            <a:latin typeface="Calibri" panose="020F0502020204030204"/>
            <a:ea typeface="+mn-ea"/>
            <a:cs typeface="+mn-cs"/>
          </a:endParaRPr>
        </a:p>
      </dsp:txBody>
      <dsp:txXfrm rot="10800000">
        <a:off x="2592715" y="704924"/>
        <a:ext cx="10412" cy="10412"/>
      </dsp:txXfrm>
    </dsp:sp>
    <dsp:sp modelId="{B56D27C3-DCD6-4A6B-97C2-8AB8E8A271CB}">
      <dsp:nvSpPr>
        <dsp:cNvPr id="0" name=""/>
        <dsp:cNvSpPr/>
      </dsp:nvSpPr>
      <dsp:spPr>
        <a:xfrm>
          <a:off x="2166817" y="0"/>
          <a:ext cx="845583" cy="606057"/>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solidFill>
              <a:latin typeface="Times New Roman" panose="02020603050405020304" pitchFamily="18" charset="0"/>
              <a:ea typeface="+mn-ea"/>
              <a:cs typeface="Times New Roman" panose="02020603050405020304" pitchFamily="18" charset="0"/>
            </a:rPr>
            <a:t>Қоғам </a:t>
          </a:r>
          <a:endParaRPr lang="ru-RU" sz="14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290650" y="88755"/>
        <a:ext cx="597917" cy="428547"/>
      </dsp:txXfrm>
    </dsp:sp>
    <dsp:sp modelId="{8E193256-0BCD-4A36-9C41-14CCB97A1025}">
      <dsp:nvSpPr>
        <dsp:cNvPr id="0" name=""/>
        <dsp:cNvSpPr/>
      </dsp:nvSpPr>
      <dsp:spPr>
        <a:xfrm rot="769095">
          <a:off x="3039145" y="1314806"/>
          <a:ext cx="240806" cy="20405"/>
        </a:xfrm>
        <a:prstGeom prst="rightArrow">
          <a:avLst>
            <a:gd name="adj1" fmla="val 60000"/>
            <a:gd name="adj2" fmla="val 50000"/>
          </a:avLst>
        </a:pr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 lastClr="FFFFFF"/>
            </a:solidFill>
            <a:latin typeface="Calibri" panose="020F0502020204030204"/>
            <a:ea typeface="+mn-ea"/>
            <a:cs typeface="+mn-cs"/>
          </a:endParaRPr>
        </a:p>
      </dsp:txBody>
      <dsp:txXfrm>
        <a:off x="3153528" y="1318989"/>
        <a:ext cx="12040" cy="12040"/>
      </dsp:txXfrm>
    </dsp:sp>
    <dsp:sp modelId="{9FF8418A-F223-468B-A188-6FFFA505A09E}">
      <dsp:nvSpPr>
        <dsp:cNvPr id="0" name=""/>
        <dsp:cNvSpPr/>
      </dsp:nvSpPr>
      <dsp:spPr>
        <a:xfrm>
          <a:off x="3260451" y="1135186"/>
          <a:ext cx="793280" cy="606057"/>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solidFill>
              <a:latin typeface="Times New Roman" panose="02020603050405020304" pitchFamily="18" charset="0"/>
              <a:ea typeface="+mn-ea"/>
              <a:cs typeface="Times New Roman" panose="02020603050405020304" pitchFamily="18" charset="0"/>
            </a:rPr>
            <a:t>Аймақ </a:t>
          </a:r>
          <a:endParaRPr lang="ru-RU" sz="14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3376624" y="1223941"/>
        <a:ext cx="560934" cy="428547"/>
      </dsp:txXfrm>
    </dsp:sp>
    <dsp:sp modelId="{ECAE5A5C-A0F8-4C2E-9AAA-5B323834A899}">
      <dsp:nvSpPr>
        <dsp:cNvPr id="0" name=""/>
        <dsp:cNvSpPr/>
      </dsp:nvSpPr>
      <dsp:spPr>
        <a:xfrm rot="9997046">
          <a:off x="1895461" y="1325083"/>
          <a:ext cx="283393" cy="20405"/>
        </a:xfrm>
        <a:prstGeom prst="rightArrow">
          <a:avLst>
            <a:gd name="adj1" fmla="val 60000"/>
            <a:gd name="adj2" fmla="val 50000"/>
          </a:avLst>
        </a:pr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 lastClr="FFFFFF"/>
            </a:solidFill>
            <a:latin typeface="Calibri" panose="020F0502020204030204"/>
            <a:ea typeface="+mn-ea"/>
            <a:cs typeface="+mn-cs"/>
          </a:endParaRPr>
        </a:p>
      </dsp:txBody>
      <dsp:txXfrm rot="10800000">
        <a:off x="2030073" y="1328201"/>
        <a:ext cx="14169" cy="14169"/>
      </dsp:txXfrm>
    </dsp:sp>
    <dsp:sp modelId="{40188088-EFA4-4ADD-B797-D9F58E01E19F}">
      <dsp:nvSpPr>
        <dsp:cNvPr id="0" name=""/>
        <dsp:cNvSpPr/>
      </dsp:nvSpPr>
      <dsp:spPr>
        <a:xfrm>
          <a:off x="1301479" y="1135189"/>
          <a:ext cx="606057" cy="606057"/>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solidFill>
              <a:latin typeface="Times New Roman" panose="02020603050405020304" pitchFamily="18" charset="0"/>
              <a:ea typeface="+mn-ea"/>
              <a:cs typeface="Times New Roman" panose="02020603050405020304" pitchFamily="18" charset="0"/>
            </a:rPr>
            <a:t>Руханият  </a:t>
          </a:r>
          <a:endParaRPr lang="ru-RU" sz="14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1390234" y="1223944"/>
        <a:ext cx="428547" cy="428547"/>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D7C120-DE07-43AC-8670-659684946475}">
      <dsp:nvSpPr>
        <dsp:cNvPr id="0" name=""/>
        <dsp:cNvSpPr/>
      </dsp:nvSpPr>
      <dsp:spPr>
        <a:xfrm>
          <a:off x="2114124" y="835115"/>
          <a:ext cx="636122" cy="636122"/>
        </a:xfrm>
        <a:prstGeom prst="ellipse">
          <a:avLst/>
        </a:prstGeom>
        <a:solidFill>
          <a:sysClr val="window" lastClr="FFFFFF"/>
        </a:solidFill>
        <a:ln w="6350" cap="flat" cmpd="sng" algn="ctr">
          <a:no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kk-KZ" sz="1400" b="1" kern="1200" dirty="0">
              <a:solidFill>
                <a:sysClr val="windowText" lastClr="000000"/>
              </a:solidFill>
              <a:latin typeface="Times New Roman" panose="02020603050405020304" pitchFamily="18" charset="0"/>
              <a:ea typeface="+mn-ea"/>
              <a:cs typeface="Times New Roman" panose="02020603050405020304" pitchFamily="18" charset="0"/>
            </a:rPr>
            <a:t>Дін</a:t>
          </a:r>
          <a:endParaRPr lang="ru-RU" sz="1400" b="1"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207282" y="928273"/>
        <a:ext cx="449806" cy="449806"/>
      </dsp:txXfrm>
    </dsp:sp>
    <dsp:sp modelId="{07741A17-9F8E-4587-9F82-8DE31A120701}">
      <dsp:nvSpPr>
        <dsp:cNvPr id="0" name=""/>
        <dsp:cNvSpPr/>
      </dsp:nvSpPr>
      <dsp:spPr>
        <a:xfrm rot="16200000">
          <a:off x="2336303" y="727613"/>
          <a:ext cx="191762" cy="23239"/>
        </a:xfrm>
        <a:prstGeom prst="rightArrow">
          <a:avLst>
            <a:gd name="adj1" fmla="val 60000"/>
            <a:gd name="adj2" fmla="val 50000"/>
          </a:avLst>
        </a:pr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 lastClr="FFFFFF"/>
            </a:solidFill>
            <a:latin typeface="Calibri" panose="020F0502020204030204"/>
            <a:ea typeface="+mn-ea"/>
            <a:cs typeface="+mn-cs"/>
          </a:endParaRPr>
        </a:p>
      </dsp:txBody>
      <dsp:txXfrm>
        <a:off x="2427391" y="734439"/>
        <a:ext cx="9588" cy="9588"/>
      </dsp:txXfrm>
    </dsp:sp>
    <dsp:sp modelId="{39DDE9BD-E104-4E43-B419-E9B31A6C3780}">
      <dsp:nvSpPr>
        <dsp:cNvPr id="0" name=""/>
        <dsp:cNvSpPr/>
      </dsp:nvSpPr>
      <dsp:spPr>
        <a:xfrm>
          <a:off x="2064379" y="7230"/>
          <a:ext cx="735611" cy="636122"/>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solidFill>
              <a:latin typeface="Times New Roman" panose="02020603050405020304" pitchFamily="18" charset="0"/>
              <a:ea typeface="+mn-ea"/>
              <a:cs typeface="Times New Roman" panose="02020603050405020304" pitchFamily="18" charset="0"/>
            </a:rPr>
            <a:t>Қоғам </a:t>
          </a:r>
          <a:endParaRPr lang="ru-RU" sz="14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172107" y="100388"/>
        <a:ext cx="520155" cy="449806"/>
      </dsp:txXfrm>
    </dsp:sp>
    <dsp:sp modelId="{D8886680-0A1F-48D2-8D09-9717E03271CF}">
      <dsp:nvSpPr>
        <dsp:cNvPr id="0" name=""/>
        <dsp:cNvSpPr/>
      </dsp:nvSpPr>
      <dsp:spPr>
        <a:xfrm rot="1515299">
          <a:off x="2705383" y="1341807"/>
          <a:ext cx="302599" cy="23239"/>
        </a:xfrm>
        <a:prstGeom prst="rightArrow">
          <a:avLst>
            <a:gd name="adj1" fmla="val 60000"/>
            <a:gd name="adj2" fmla="val 50000"/>
          </a:avLst>
        </a:pr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 lastClr="FFFFFF"/>
            </a:solidFill>
            <a:latin typeface="Calibri" panose="020F0502020204030204"/>
            <a:ea typeface="+mn-ea"/>
            <a:cs typeface="+mn-cs"/>
          </a:endParaRPr>
        </a:p>
      </dsp:txBody>
      <dsp:txXfrm>
        <a:off x="2849118" y="1345862"/>
        <a:ext cx="15129" cy="15129"/>
      </dsp:txXfrm>
    </dsp:sp>
    <dsp:sp modelId="{B3A89819-C7A6-4346-A7DD-F68175DA5ECD}">
      <dsp:nvSpPr>
        <dsp:cNvPr id="0" name=""/>
        <dsp:cNvSpPr/>
      </dsp:nvSpPr>
      <dsp:spPr>
        <a:xfrm>
          <a:off x="2944342" y="1256287"/>
          <a:ext cx="761310" cy="636122"/>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solidFill>
              <a:latin typeface="Times New Roman" panose="02020603050405020304" pitchFamily="18" charset="0"/>
              <a:ea typeface="+mn-ea"/>
              <a:cs typeface="Times New Roman" panose="02020603050405020304" pitchFamily="18" charset="0"/>
            </a:rPr>
            <a:t>Аймақ </a:t>
          </a:r>
          <a:endParaRPr lang="ru-RU" sz="14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3055833" y="1349445"/>
        <a:ext cx="538328" cy="449806"/>
      </dsp:txXfrm>
    </dsp:sp>
    <dsp:sp modelId="{681EA538-255D-497E-BB1A-41B7F0361083}">
      <dsp:nvSpPr>
        <dsp:cNvPr id="0" name=""/>
        <dsp:cNvSpPr/>
      </dsp:nvSpPr>
      <dsp:spPr>
        <a:xfrm rot="9322963">
          <a:off x="1785109" y="1352142"/>
          <a:ext cx="374963" cy="23239"/>
        </a:xfrm>
        <a:prstGeom prst="rightArrow">
          <a:avLst>
            <a:gd name="adj1" fmla="val 60000"/>
            <a:gd name="adj2" fmla="val 50000"/>
          </a:avLst>
        </a:pr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 lastClr="FFFFFF"/>
            </a:solidFill>
            <a:latin typeface="Calibri" panose="020F0502020204030204"/>
            <a:ea typeface="+mn-ea"/>
            <a:cs typeface="+mn-cs"/>
          </a:endParaRPr>
        </a:p>
      </dsp:txBody>
      <dsp:txXfrm rot="10800000">
        <a:off x="1963216" y="1354388"/>
        <a:ext cx="18748" cy="18748"/>
      </dsp:txXfrm>
    </dsp:sp>
    <dsp:sp modelId="{EC1EB79C-CE77-43D2-84AB-1710C44FFB77}">
      <dsp:nvSpPr>
        <dsp:cNvPr id="0" name=""/>
        <dsp:cNvSpPr/>
      </dsp:nvSpPr>
      <dsp:spPr>
        <a:xfrm>
          <a:off x="1194935" y="1256287"/>
          <a:ext cx="636122" cy="636122"/>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solidFill>
              <a:latin typeface="Times New Roman" panose="02020603050405020304" pitchFamily="18" charset="0"/>
              <a:ea typeface="+mn-ea"/>
              <a:cs typeface="Times New Roman" panose="02020603050405020304" pitchFamily="18" charset="0"/>
            </a:rPr>
            <a:t>Руханият  </a:t>
          </a:r>
          <a:endParaRPr lang="ru-RU" sz="14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1288093" y="1349445"/>
        <a:ext cx="449806" cy="44980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AD259A-C32A-4DE9-AAEA-96EE81B12A6F}">
      <dsp:nvSpPr>
        <dsp:cNvPr id="0" name=""/>
        <dsp:cNvSpPr/>
      </dsp:nvSpPr>
      <dsp:spPr>
        <a:xfrm>
          <a:off x="2100442" y="891505"/>
          <a:ext cx="1034515" cy="86830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 lastClr="FFFFFF"/>
              </a:solidFill>
              <a:latin typeface="Arial Black" pitchFamily="34" charset="0"/>
              <a:ea typeface="+mn-ea"/>
              <a:cs typeface="+mn-cs"/>
            </a:rPr>
            <a:t>медиальное пространство </a:t>
          </a:r>
        </a:p>
      </dsp:txBody>
      <dsp:txXfrm>
        <a:off x="2251943" y="1018666"/>
        <a:ext cx="731513" cy="613985"/>
      </dsp:txXfrm>
    </dsp:sp>
    <dsp:sp modelId="{93D3BDFC-4D5E-4037-8BEB-3A7376F00549}">
      <dsp:nvSpPr>
        <dsp:cNvPr id="0" name=""/>
        <dsp:cNvSpPr/>
      </dsp:nvSpPr>
      <dsp:spPr>
        <a:xfrm rot="16230568">
          <a:off x="2566289" y="673431"/>
          <a:ext cx="112373" cy="23051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ru-RU" sz="900" kern="1200">
            <a:solidFill>
              <a:sysClr val="window" lastClr="FFFFFF"/>
            </a:solidFill>
            <a:latin typeface="Calibri"/>
            <a:ea typeface="+mn-ea"/>
            <a:cs typeface="+mn-cs"/>
          </a:endParaRPr>
        </a:p>
      </dsp:txBody>
      <dsp:txXfrm>
        <a:off x="2582995" y="736389"/>
        <a:ext cx="78661" cy="138308"/>
      </dsp:txXfrm>
    </dsp:sp>
    <dsp:sp modelId="{95555DA2-7B0A-4EEB-8D5A-5AC2AF04C73F}">
      <dsp:nvSpPr>
        <dsp:cNvPr id="0" name=""/>
        <dsp:cNvSpPr/>
      </dsp:nvSpPr>
      <dsp:spPr>
        <a:xfrm>
          <a:off x="1971416" y="1520"/>
          <a:ext cx="1310089" cy="67798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 lastClr="FFFFFF"/>
              </a:solidFill>
              <a:latin typeface="Arial Black" pitchFamily="34" charset="0"/>
              <a:ea typeface="+mn-ea"/>
              <a:cs typeface="+mn-cs"/>
            </a:rPr>
            <a:t>картина мира</a:t>
          </a:r>
        </a:p>
      </dsp:txBody>
      <dsp:txXfrm>
        <a:off x="2163274" y="100808"/>
        <a:ext cx="926373" cy="479408"/>
      </dsp:txXfrm>
    </dsp:sp>
    <dsp:sp modelId="{C3FB5DF4-7AF0-4EF9-8E4D-9120FF556DCF}">
      <dsp:nvSpPr>
        <dsp:cNvPr id="0" name=""/>
        <dsp:cNvSpPr/>
      </dsp:nvSpPr>
      <dsp:spPr>
        <a:xfrm rot="21459292">
          <a:off x="3171075" y="1185923"/>
          <a:ext cx="88653" cy="23051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ru-RU" sz="900" kern="1200">
            <a:solidFill>
              <a:sysClr val="window" lastClr="FFFFFF"/>
            </a:solidFill>
            <a:latin typeface="Calibri"/>
            <a:ea typeface="+mn-ea"/>
            <a:cs typeface="+mn-cs"/>
          </a:endParaRPr>
        </a:p>
      </dsp:txBody>
      <dsp:txXfrm>
        <a:off x="3171086" y="1232570"/>
        <a:ext cx="62057" cy="138308"/>
      </dsp:txXfrm>
    </dsp:sp>
    <dsp:sp modelId="{B0DA9FA4-4EC4-4BDF-A9FF-E61FD79465AF}">
      <dsp:nvSpPr>
        <dsp:cNvPr id="0" name=""/>
        <dsp:cNvSpPr/>
      </dsp:nvSpPr>
      <dsp:spPr>
        <a:xfrm>
          <a:off x="3299900" y="934133"/>
          <a:ext cx="1201116" cy="67798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 lastClr="FFFFFF"/>
              </a:solidFill>
              <a:latin typeface="Arial Black" pitchFamily="34" charset="0"/>
              <a:ea typeface="+mn-ea"/>
              <a:cs typeface="+mn-cs"/>
            </a:rPr>
            <a:t>ментальное пространство</a:t>
          </a:r>
        </a:p>
      </dsp:txBody>
      <dsp:txXfrm>
        <a:off x="3475799" y="1033421"/>
        <a:ext cx="849318" cy="479408"/>
      </dsp:txXfrm>
    </dsp:sp>
    <dsp:sp modelId="{344A6D50-8371-4231-A0C4-E3181B441ADD}">
      <dsp:nvSpPr>
        <dsp:cNvPr id="0" name=""/>
        <dsp:cNvSpPr/>
      </dsp:nvSpPr>
      <dsp:spPr>
        <a:xfrm rot="5367092">
          <a:off x="2584890" y="1713400"/>
          <a:ext cx="75250" cy="23051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ru-RU" sz="900" kern="1200">
            <a:solidFill>
              <a:sysClr val="window" lastClr="FFFFFF"/>
            </a:solidFill>
            <a:latin typeface="Calibri"/>
            <a:ea typeface="+mn-ea"/>
            <a:cs typeface="+mn-cs"/>
          </a:endParaRPr>
        </a:p>
      </dsp:txBody>
      <dsp:txXfrm>
        <a:off x="2596069" y="1748216"/>
        <a:ext cx="52675" cy="138308"/>
      </dsp:txXfrm>
    </dsp:sp>
    <dsp:sp modelId="{3209D782-D918-4900-A3C3-FA33C0BB9EA2}">
      <dsp:nvSpPr>
        <dsp:cNvPr id="0" name=""/>
        <dsp:cNvSpPr/>
      </dsp:nvSpPr>
      <dsp:spPr>
        <a:xfrm>
          <a:off x="1986633" y="1901770"/>
          <a:ext cx="1279654" cy="67798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 lastClr="FFFFFF"/>
              </a:solidFill>
              <a:latin typeface="Arial Black" pitchFamily="34" charset="0"/>
              <a:ea typeface="+mn-ea"/>
              <a:cs typeface="+mn-cs"/>
            </a:rPr>
            <a:t>когнитивное пространство</a:t>
          </a:r>
        </a:p>
      </dsp:txBody>
      <dsp:txXfrm>
        <a:off x="2174034" y="2001058"/>
        <a:ext cx="904852" cy="479408"/>
      </dsp:txXfrm>
    </dsp:sp>
    <dsp:sp modelId="{5D3CA3F6-8513-4483-89CD-F54F4B277FB0}">
      <dsp:nvSpPr>
        <dsp:cNvPr id="0" name=""/>
        <dsp:cNvSpPr/>
      </dsp:nvSpPr>
      <dsp:spPr>
        <a:xfrm rot="10857146">
          <a:off x="1785374" y="1198416"/>
          <a:ext cx="222739" cy="23051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ru-RU" sz="900" kern="1200">
            <a:solidFill>
              <a:sysClr val="window" lastClr="FFFFFF"/>
            </a:solidFill>
            <a:latin typeface="Calibri"/>
            <a:ea typeface="+mn-ea"/>
            <a:cs typeface="+mn-cs"/>
          </a:endParaRPr>
        </a:p>
      </dsp:txBody>
      <dsp:txXfrm rot="10800000">
        <a:off x="1852191" y="1245074"/>
        <a:ext cx="155917" cy="138308"/>
      </dsp:txXfrm>
    </dsp:sp>
    <dsp:sp modelId="{E3B9F4D3-FA7F-43B4-95A0-79C6D24F6495}">
      <dsp:nvSpPr>
        <dsp:cNvPr id="0" name=""/>
        <dsp:cNvSpPr/>
      </dsp:nvSpPr>
      <dsp:spPr>
        <a:xfrm>
          <a:off x="394047" y="960394"/>
          <a:ext cx="1286610" cy="67798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Arial Black" pitchFamily="34" charset="0"/>
              <a:ea typeface="+mn-ea"/>
              <a:cs typeface="+mn-cs"/>
            </a:rPr>
            <a:t>концептуальное пространство</a:t>
          </a:r>
        </a:p>
      </dsp:txBody>
      <dsp:txXfrm>
        <a:off x="582467" y="1059682"/>
        <a:ext cx="909770" cy="479408"/>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3719A0-FFD8-4700-B22A-006160BF7EC2}">
      <dsp:nvSpPr>
        <dsp:cNvPr id="0" name=""/>
        <dsp:cNvSpPr/>
      </dsp:nvSpPr>
      <dsp:spPr>
        <a:xfrm>
          <a:off x="2242512" y="808085"/>
          <a:ext cx="1151812" cy="467070"/>
        </a:xfrm>
        <a:prstGeom prst="ellipse">
          <a:avLst/>
        </a:prstGeom>
        <a:solidFill>
          <a:sysClr val="window" lastClr="FFFFFF"/>
        </a:solidFill>
        <a:ln w="6350" cap="flat" cmpd="sng" algn="ctr">
          <a:no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kk-KZ" sz="1400" b="1" kern="1200" dirty="0">
              <a:solidFill>
                <a:sysClr val="windowText" lastClr="000000"/>
              </a:solidFill>
              <a:latin typeface="Times New Roman" panose="02020603050405020304" pitchFamily="18" charset="0"/>
              <a:ea typeface="+mn-ea"/>
              <a:cs typeface="Times New Roman" panose="02020603050405020304" pitchFamily="18" charset="0"/>
            </a:rPr>
            <a:t>Мәдениет </a:t>
          </a:r>
          <a:endParaRPr lang="ru-RU" sz="1400" b="1"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411191" y="876486"/>
        <a:ext cx="814454" cy="330268"/>
      </dsp:txXfrm>
    </dsp:sp>
    <dsp:sp modelId="{E14CE701-7938-488A-AA75-EE97B1EB46FC}">
      <dsp:nvSpPr>
        <dsp:cNvPr id="0" name=""/>
        <dsp:cNvSpPr/>
      </dsp:nvSpPr>
      <dsp:spPr>
        <a:xfrm rot="16200000">
          <a:off x="2714308" y="694818"/>
          <a:ext cx="208221" cy="18312"/>
        </a:xfrm>
        <a:prstGeom prst="rightArrow">
          <a:avLst>
            <a:gd name="adj1" fmla="val 60000"/>
            <a:gd name="adj2" fmla="val 50000"/>
          </a:avLst>
        </a:pr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 lastClr="FFFFFF"/>
            </a:solidFill>
            <a:latin typeface="Calibri" panose="020F0502020204030204"/>
            <a:ea typeface="+mn-ea"/>
            <a:cs typeface="+mn-cs"/>
          </a:endParaRPr>
        </a:p>
      </dsp:txBody>
      <dsp:txXfrm>
        <a:off x="2813213" y="698769"/>
        <a:ext cx="10411" cy="10411"/>
      </dsp:txXfrm>
    </dsp:sp>
    <dsp:sp modelId="{816518C1-9855-4F8F-9B15-94292D47CA2B}">
      <dsp:nvSpPr>
        <dsp:cNvPr id="0" name=""/>
        <dsp:cNvSpPr/>
      </dsp:nvSpPr>
      <dsp:spPr>
        <a:xfrm>
          <a:off x="2453475" y="26378"/>
          <a:ext cx="729887" cy="573486"/>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solidFill>
              <a:latin typeface="Times New Roman" panose="02020603050405020304" pitchFamily="18" charset="0"/>
              <a:ea typeface="+mn-ea"/>
              <a:cs typeface="Times New Roman" panose="02020603050405020304" pitchFamily="18" charset="0"/>
            </a:rPr>
            <a:t>Қоғам </a:t>
          </a:r>
          <a:endParaRPr lang="ru-RU" sz="14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560364" y="110363"/>
        <a:ext cx="516109" cy="405516"/>
      </dsp:txXfrm>
    </dsp:sp>
    <dsp:sp modelId="{F1046BFD-3D7B-4B1A-A653-9C904C3C2E63}">
      <dsp:nvSpPr>
        <dsp:cNvPr id="0" name=""/>
        <dsp:cNvSpPr/>
      </dsp:nvSpPr>
      <dsp:spPr>
        <a:xfrm>
          <a:off x="3394325" y="1032464"/>
          <a:ext cx="385319" cy="18312"/>
        </a:xfrm>
        <a:prstGeom prst="rightArrow">
          <a:avLst>
            <a:gd name="adj1" fmla="val 60000"/>
            <a:gd name="adj2" fmla="val 50000"/>
          </a:avLst>
        </a:pr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 lastClr="FFFFFF"/>
            </a:solidFill>
            <a:latin typeface="Calibri" panose="020F0502020204030204"/>
            <a:ea typeface="+mn-ea"/>
            <a:cs typeface="+mn-cs"/>
          </a:endParaRPr>
        </a:p>
      </dsp:txBody>
      <dsp:txXfrm>
        <a:off x="3577352" y="1031987"/>
        <a:ext cx="19265" cy="19265"/>
      </dsp:txXfrm>
    </dsp:sp>
    <dsp:sp modelId="{D5FF03AD-097D-4AE5-8B7C-DC85424C124E}">
      <dsp:nvSpPr>
        <dsp:cNvPr id="0" name=""/>
        <dsp:cNvSpPr/>
      </dsp:nvSpPr>
      <dsp:spPr>
        <a:xfrm>
          <a:off x="3779645" y="754877"/>
          <a:ext cx="749196" cy="573486"/>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solidFill>
              <a:latin typeface="Times New Roman" panose="02020603050405020304" pitchFamily="18" charset="0"/>
              <a:ea typeface="+mn-ea"/>
              <a:cs typeface="Times New Roman" panose="02020603050405020304" pitchFamily="18" charset="0"/>
            </a:rPr>
            <a:t>Аймақ </a:t>
          </a:r>
          <a:endParaRPr lang="ru-RU" sz="14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3889362" y="838862"/>
        <a:ext cx="529762" cy="405516"/>
      </dsp:txXfrm>
    </dsp:sp>
    <dsp:sp modelId="{CD460AA8-6EC3-4BED-8ACE-CCA0D8888371}">
      <dsp:nvSpPr>
        <dsp:cNvPr id="0" name=""/>
        <dsp:cNvSpPr/>
      </dsp:nvSpPr>
      <dsp:spPr>
        <a:xfrm rot="5151492">
          <a:off x="2738081" y="1370435"/>
          <a:ext cx="209622" cy="18312"/>
        </a:xfrm>
        <a:prstGeom prst="rightArrow">
          <a:avLst>
            <a:gd name="adj1" fmla="val 60000"/>
            <a:gd name="adj2" fmla="val 50000"/>
          </a:avLst>
        </a:pr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 lastClr="FFFFFF"/>
            </a:solidFill>
            <a:latin typeface="Calibri" panose="020F0502020204030204"/>
            <a:ea typeface="+mn-ea"/>
            <a:cs typeface="+mn-cs"/>
          </a:endParaRPr>
        </a:p>
      </dsp:txBody>
      <dsp:txXfrm>
        <a:off x="2837652" y="1374351"/>
        <a:ext cx="10481" cy="10481"/>
      </dsp:txXfrm>
    </dsp:sp>
    <dsp:sp modelId="{135F7042-F6DE-4220-868E-8D70DDF08A0A}">
      <dsp:nvSpPr>
        <dsp:cNvPr id="0" name=""/>
        <dsp:cNvSpPr/>
      </dsp:nvSpPr>
      <dsp:spPr>
        <a:xfrm>
          <a:off x="2584429" y="1483380"/>
          <a:ext cx="573486" cy="573486"/>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solidFill>
              <a:latin typeface="Times New Roman" panose="02020603050405020304" pitchFamily="18" charset="0"/>
              <a:ea typeface="+mn-ea"/>
              <a:cs typeface="Times New Roman" panose="02020603050405020304" pitchFamily="18" charset="0"/>
            </a:rPr>
            <a:t>Руханият  </a:t>
          </a:r>
          <a:endParaRPr lang="ru-RU" sz="14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668414" y="1567365"/>
        <a:ext cx="405516" cy="405516"/>
      </dsp:txXfrm>
    </dsp:sp>
    <dsp:sp modelId="{9553E501-FF7D-4497-96B0-41C574E09FF0}">
      <dsp:nvSpPr>
        <dsp:cNvPr id="0" name=""/>
        <dsp:cNvSpPr/>
      </dsp:nvSpPr>
      <dsp:spPr>
        <a:xfrm rot="10535940">
          <a:off x="1933916" y="1088256"/>
          <a:ext cx="319167" cy="18312"/>
        </a:xfrm>
        <a:prstGeom prst="rightArrow">
          <a:avLst>
            <a:gd name="adj1" fmla="val 60000"/>
            <a:gd name="adj2" fmla="val 50000"/>
          </a:avLst>
        </a:pr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 lastClr="FFFFFF"/>
            </a:solidFill>
            <a:latin typeface="Calibri" panose="020F0502020204030204"/>
            <a:ea typeface="+mn-ea"/>
            <a:cs typeface="+mn-cs"/>
          </a:endParaRPr>
        </a:p>
      </dsp:txBody>
      <dsp:txXfrm rot="10800000">
        <a:off x="2085520" y="1089433"/>
        <a:ext cx="15958" cy="15958"/>
      </dsp:txXfrm>
    </dsp:sp>
    <dsp:sp modelId="{29D53410-36DE-40D6-B4F3-9554126BDEFE}">
      <dsp:nvSpPr>
        <dsp:cNvPr id="0" name=""/>
        <dsp:cNvSpPr/>
      </dsp:nvSpPr>
      <dsp:spPr>
        <a:xfrm>
          <a:off x="1187183" y="851596"/>
          <a:ext cx="749082" cy="573486"/>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kk-KZ" sz="1400" kern="1200" dirty="0">
            <a:solidFill>
              <a:sysClr val="windowText" lastClr="000000"/>
            </a:solidFill>
            <a:effectLst/>
            <a:latin typeface="Times New Roman" panose="02020603050405020304" pitchFamily="18" charset="0"/>
            <a:ea typeface="+mn-ea"/>
            <a:cs typeface="Times New Roman" panose="02020603050405020304" pitchFamily="18" charset="0"/>
          </a:endParaRPr>
        </a:p>
        <a:p>
          <a:pPr marL="0" lvl="0" indent="0" algn="ctr" defTabSz="622300">
            <a:lnSpc>
              <a:spcPct val="90000"/>
            </a:lnSpc>
            <a:spcBef>
              <a:spcPct val="0"/>
            </a:spcBef>
            <a:spcAft>
              <a:spcPct val="35000"/>
            </a:spcAft>
            <a:buNone/>
          </a:pPr>
          <a:r>
            <a:rPr lang="kk-KZ" sz="1400" kern="1200" dirty="0">
              <a:solidFill>
                <a:sysClr val="windowText" lastClr="000000"/>
              </a:solidFill>
              <a:effectLst/>
              <a:latin typeface="Times New Roman" panose="02020603050405020304" pitchFamily="18" charset="0"/>
              <a:ea typeface="+mn-ea"/>
              <a:cs typeface="Times New Roman" panose="02020603050405020304" pitchFamily="18" charset="0"/>
            </a:rPr>
            <a:t>Сараптама </a:t>
          </a:r>
          <a:endParaRPr lang="en-US" sz="1400" kern="1200" dirty="0">
            <a:solidFill>
              <a:sysClr val="windowText" lastClr="000000"/>
            </a:solidFill>
            <a:effectLst/>
            <a:latin typeface="Times New Roman" panose="02020603050405020304" pitchFamily="18" charset="0"/>
            <a:ea typeface="+mn-ea"/>
            <a:cs typeface="Times New Roman" panose="02020603050405020304" pitchFamily="18" charset="0"/>
          </a:endParaRPr>
        </a:p>
        <a:p>
          <a:pPr marL="0" lvl="0" indent="0" algn="ctr" defTabSz="622300">
            <a:lnSpc>
              <a:spcPct val="90000"/>
            </a:lnSpc>
            <a:spcBef>
              <a:spcPct val="0"/>
            </a:spcBef>
            <a:spcAft>
              <a:spcPct val="35000"/>
            </a:spcAft>
            <a:buNone/>
          </a:pPr>
          <a:endParaRPr lang="ru-RU" sz="1400" kern="1200" dirty="0">
            <a:solidFill>
              <a:sysClr val="windowText" lastClr="000000"/>
            </a:solidFill>
            <a:effectLst/>
            <a:latin typeface="Times New Roman" panose="02020603050405020304" pitchFamily="18" charset="0"/>
            <a:ea typeface="+mn-ea"/>
            <a:cs typeface="Times New Roman" panose="02020603050405020304" pitchFamily="18" charset="0"/>
          </a:endParaRPr>
        </a:p>
      </dsp:txBody>
      <dsp:txXfrm>
        <a:off x="1296884" y="935581"/>
        <a:ext cx="529680" cy="405516"/>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CF4495-F6FF-4E9C-9884-42DC93F06D0A}">
      <dsp:nvSpPr>
        <dsp:cNvPr id="0" name=""/>
        <dsp:cNvSpPr/>
      </dsp:nvSpPr>
      <dsp:spPr>
        <a:xfrm>
          <a:off x="2512263" y="813478"/>
          <a:ext cx="936478" cy="615541"/>
        </a:xfrm>
        <a:prstGeom prst="ellipse">
          <a:avLst/>
        </a:prstGeom>
        <a:solidFill>
          <a:sysClr val="window" lastClr="FFFFFF"/>
        </a:solidFill>
        <a:ln w="6350" cap="flat" cmpd="sng" algn="ctr">
          <a:no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kk-KZ" sz="1400" b="1" kern="1200" noProof="0" dirty="0">
              <a:solidFill>
                <a:sysClr val="windowText" lastClr="000000"/>
              </a:solidFill>
              <a:latin typeface="Times New Roman" panose="02020603050405020304" pitchFamily="18" charset="0"/>
              <a:ea typeface="+mn-ea"/>
              <a:cs typeface="Times New Roman" panose="02020603050405020304" pitchFamily="18" charset="0"/>
            </a:rPr>
            <a:t>Власть </a:t>
          </a:r>
        </a:p>
      </dsp:txBody>
      <dsp:txXfrm>
        <a:off x="2649407" y="903622"/>
        <a:ext cx="662190" cy="435253"/>
      </dsp:txXfrm>
    </dsp:sp>
    <dsp:sp modelId="{305854BF-EC7E-4914-A738-5E07E2F229EC}">
      <dsp:nvSpPr>
        <dsp:cNvPr id="0" name=""/>
        <dsp:cNvSpPr/>
      </dsp:nvSpPr>
      <dsp:spPr>
        <a:xfrm rot="16022988">
          <a:off x="2800192" y="647294"/>
          <a:ext cx="312816" cy="20318"/>
        </a:xfrm>
        <a:custGeom>
          <a:avLst/>
          <a:gdLst/>
          <a:ahLst/>
          <a:cxnLst/>
          <a:rect l="0" t="0" r="0" b="0"/>
          <a:pathLst>
            <a:path>
              <a:moveTo>
                <a:pt x="0" y="10159"/>
              </a:moveTo>
              <a:lnTo>
                <a:pt x="312816" y="10159"/>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10800000">
        <a:off x="2948780" y="649633"/>
        <a:ext cx="15640" cy="15640"/>
      </dsp:txXfrm>
    </dsp:sp>
    <dsp:sp modelId="{07F37225-399A-4BAE-B280-6DB4857CBCE5}">
      <dsp:nvSpPr>
        <dsp:cNvPr id="0" name=""/>
        <dsp:cNvSpPr/>
      </dsp:nvSpPr>
      <dsp:spPr>
        <a:xfrm>
          <a:off x="2393585" y="35082"/>
          <a:ext cx="1085908" cy="466227"/>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kk-KZ" sz="1400" kern="1200" noProof="0" dirty="0">
              <a:solidFill>
                <a:srgbClr val="000000"/>
              </a:solidFill>
              <a:effectLst/>
              <a:latin typeface="Times New Roman" panose="02020603050405020304" pitchFamily="18" charset="0"/>
              <a:ea typeface="+mn-ea"/>
              <a:cs typeface="Times New Roman" panose="02020603050405020304" pitchFamily="18" charset="0"/>
            </a:rPr>
            <a:t>Банки и финансы</a:t>
          </a:r>
          <a:r>
            <a:rPr lang="kk-KZ" sz="1400" kern="1200" noProof="0" dirty="0">
              <a:solidFill>
                <a:sysClr val="windowText" lastClr="000000"/>
              </a:solidFill>
              <a:latin typeface="Times New Roman" panose="02020603050405020304" pitchFamily="18" charset="0"/>
              <a:ea typeface="+mn-ea"/>
              <a:cs typeface="Times New Roman" panose="02020603050405020304" pitchFamily="18" charset="0"/>
            </a:rPr>
            <a:t> </a:t>
          </a:r>
        </a:p>
      </dsp:txBody>
      <dsp:txXfrm>
        <a:off x="2552613" y="103359"/>
        <a:ext cx="767852" cy="329673"/>
      </dsp:txXfrm>
    </dsp:sp>
    <dsp:sp modelId="{3A2AEC39-E1C5-4063-B074-C73AA1B46973}">
      <dsp:nvSpPr>
        <dsp:cNvPr id="0" name=""/>
        <dsp:cNvSpPr/>
      </dsp:nvSpPr>
      <dsp:spPr>
        <a:xfrm rot="20974853">
          <a:off x="3427678" y="987034"/>
          <a:ext cx="454961" cy="20318"/>
        </a:xfrm>
        <a:custGeom>
          <a:avLst/>
          <a:gdLst/>
          <a:ahLst/>
          <a:cxnLst/>
          <a:rect l="0" t="0" r="0" b="0"/>
          <a:pathLst>
            <a:path>
              <a:moveTo>
                <a:pt x="0" y="10159"/>
              </a:moveTo>
              <a:lnTo>
                <a:pt x="454961" y="10159"/>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3643785" y="985819"/>
        <a:ext cx="22748" cy="22748"/>
      </dsp:txXfrm>
    </dsp:sp>
    <dsp:sp modelId="{F25DC3B2-DD34-4785-99BE-0C4662BD57E4}">
      <dsp:nvSpPr>
        <dsp:cNvPr id="0" name=""/>
        <dsp:cNvSpPr/>
      </dsp:nvSpPr>
      <dsp:spPr>
        <a:xfrm>
          <a:off x="3870829" y="568593"/>
          <a:ext cx="740386" cy="641744"/>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kk-KZ" sz="1400" kern="1200" noProof="0" dirty="0">
              <a:solidFill>
                <a:sysClr val="windowText" lastClr="000000"/>
              </a:solidFill>
              <a:latin typeface="Times New Roman" panose="02020603050405020304" pitchFamily="18" charset="0"/>
              <a:ea typeface="+mn-ea"/>
              <a:cs typeface="Times New Roman" panose="02020603050405020304" pitchFamily="18" charset="0"/>
            </a:rPr>
            <a:t>Индустрия </a:t>
          </a:r>
        </a:p>
      </dsp:txBody>
      <dsp:txXfrm>
        <a:off x="3979256" y="662574"/>
        <a:ext cx="523532" cy="453782"/>
      </dsp:txXfrm>
    </dsp:sp>
    <dsp:sp modelId="{7783B344-A026-4A6A-8098-2F67F2917195}">
      <dsp:nvSpPr>
        <dsp:cNvPr id="0" name=""/>
        <dsp:cNvSpPr/>
      </dsp:nvSpPr>
      <dsp:spPr>
        <a:xfrm rot="2315270">
          <a:off x="3235635" y="1470261"/>
          <a:ext cx="389978" cy="20318"/>
        </a:xfrm>
        <a:custGeom>
          <a:avLst/>
          <a:gdLst/>
          <a:ahLst/>
          <a:cxnLst/>
          <a:rect l="0" t="0" r="0" b="0"/>
          <a:pathLst>
            <a:path>
              <a:moveTo>
                <a:pt x="0" y="10159"/>
              </a:moveTo>
              <a:lnTo>
                <a:pt x="389978" y="10159"/>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3420875" y="1470670"/>
        <a:ext cx="19498" cy="19498"/>
      </dsp:txXfrm>
    </dsp:sp>
    <dsp:sp modelId="{CCE97E69-FFFA-45CB-9374-04AC8D246424}">
      <dsp:nvSpPr>
        <dsp:cNvPr id="0" name=""/>
        <dsp:cNvSpPr/>
      </dsp:nvSpPr>
      <dsp:spPr>
        <a:xfrm>
          <a:off x="3404775" y="1528961"/>
          <a:ext cx="977614" cy="641744"/>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kk-KZ" sz="1400" kern="1200" noProof="0" dirty="0">
              <a:solidFill>
                <a:srgbClr val="000000"/>
              </a:solidFill>
              <a:effectLst/>
              <a:latin typeface="Times New Roman" panose="02020603050405020304" pitchFamily="18" charset="0"/>
              <a:ea typeface="+mn-ea"/>
              <a:cs typeface="Times New Roman" panose="02020603050405020304" pitchFamily="18" charset="0"/>
            </a:rPr>
            <a:t>Власть и Бизнес </a:t>
          </a:r>
          <a:r>
            <a:rPr lang="kk-KZ" sz="1400" kern="1200" noProof="0" dirty="0">
              <a:solidFill>
                <a:sysClr val="windowText" lastClr="000000"/>
              </a:solidFill>
              <a:latin typeface="Times New Roman" panose="02020603050405020304" pitchFamily="18" charset="0"/>
              <a:ea typeface="+mn-ea"/>
              <a:cs typeface="Times New Roman" panose="02020603050405020304" pitchFamily="18" charset="0"/>
            </a:rPr>
            <a:t> </a:t>
          </a:r>
        </a:p>
      </dsp:txBody>
      <dsp:txXfrm>
        <a:off x="3547943" y="1622942"/>
        <a:ext cx="691278" cy="453782"/>
      </dsp:txXfrm>
    </dsp:sp>
    <dsp:sp modelId="{C71FADB5-D27D-4ADF-AD22-50145DEA1CA5}">
      <dsp:nvSpPr>
        <dsp:cNvPr id="0" name=""/>
        <dsp:cNvSpPr/>
      </dsp:nvSpPr>
      <dsp:spPr>
        <a:xfrm rot="9019296">
          <a:off x="2274459" y="1406036"/>
          <a:ext cx="376990" cy="20318"/>
        </a:xfrm>
        <a:custGeom>
          <a:avLst/>
          <a:gdLst/>
          <a:ahLst/>
          <a:cxnLst/>
          <a:rect l="0" t="0" r="0" b="0"/>
          <a:pathLst>
            <a:path>
              <a:moveTo>
                <a:pt x="0" y="10159"/>
              </a:moveTo>
              <a:lnTo>
                <a:pt x="376990" y="10159"/>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10800000">
        <a:off x="2453529" y="1406770"/>
        <a:ext cx="18849" cy="18849"/>
      </dsp:txXfrm>
    </dsp:sp>
    <dsp:sp modelId="{30E7B54D-F8FA-4C90-967B-34291E5D8348}">
      <dsp:nvSpPr>
        <dsp:cNvPr id="0" name=""/>
        <dsp:cNvSpPr/>
      </dsp:nvSpPr>
      <dsp:spPr>
        <a:xfrm>
          <a:off x="1399902" y="1405913"/>
          <a:ext cx="1036102" cy="641744"/>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kk-KZ" sz="1400" kern="1200" noProof="0" dirty="0">
              <a:solidFill>
                <a:sysClr val="windowText" lastClr="000000"/>
              </a:solidFill>
              <a:effectLst/>
              <a:latin typeface="Times New Roman" panose="02020603050405020304" pitchFamily="18" charset="0"/>
              <a:ea typeface="+mn-ea"/>
              <a:cs typeface="Times New Roman" panose="02020603050405020304" pitchFamily="18" charset="0"/>
            </a:rPr>
            <a:t>Ресурсы</a:t>
          </a:r>
          <a:endParaRPr lang="ru-RU" sz="1500" kern="1200" dirty="0">
            <a:solidFill>
              <a:sysClr val="windowText" lastClr="000000"/>
            </a:solidFill>
            <a:effectLst/>
            <a:latin typeface="Calibri" panose="020F0502020204030204" pitchFamily="34" charset="0"/>
            <a:ea typeface="+mn-ea"/>
            <a:cs typeface="Times New Roman" panose="02020603050405020304" pitchFamily="18" charset="0"/>
          </a:endParaRPr>
        </a:p>
      </dsp:txBody>
      <dsp:txXfrm>
        <a:off x="1551636" y="1499894"/>
        <a:ext cx="732634" cy="453782"/>
      </dsp:txXfrm>
    </dsp:sp>
    <dsp:sp modelId="{F754F751-81D7-44D8-82F3-E9490B825613}">
      <dsp:nvSpPr>
        <dsp:cNvPr id="0" name=""/>
        <dsp:cNvSpPr/>
      </dsp:nvSpPr>
      <dsp:spPr>
        <a:xfrm rot="11918988">
          <a:off x="2299954" y="927155"/>
          <a:ext cx="271130" cy="20318"/>
        </a:xfrm>
        <a:custGeom>
          <a:avLst/>
          <a:gdLst/>
          <a:ahLst/>
          <a:cxnLst/>
          <a:rect l="0" t="0" r="0" b="0"/>
          <a:pathLst>
            <a:path>
              <a:moveTo>
                <a:pt x="0" y="10159"/>
              </a:moveTo>
              <a:lnTo>
                <a:pt x="271130" y="10159"/>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10800000">
        <a:off x="2428741" y="930536"/>
        <a:ext cx="13556" cy="13556"/>
      </dsp:txXfrm>
    </dsp:sp>
    <dsp:sp modelId="{29D8CEC5-5C94-4029-AB14-11CA014D505F}">
      <dsp:nvSpPr>
        <dsp:cNvPr id="0" name=""/>
        <dsp:cNvSpPr/>
      </dsp:nvSpPr>
      <dsp:spPr>
        <a:xfrm>
          <a:off x="1126681" y="392746"/>
          <a:ext cx="1292088" cy="641744"/>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l" defTabSz="622300">
            <a:lnSpc>
              <a:spcPct val="90000"/>
            </a:lnSpc>
            <a:spcBef>
              <a:spcPct val="0"/>
            </a:spcBef>
            <a:spcAft>
              <a:spcPct val="35000"/>
            </a:spcAft>
            <a:buNone/>
          </a:pPr>
          <a:endParaRPr lang="kk-KZ" sz="1400" kern="1200" noProof="0" dirty="0">
            <a:solidFill>
              <a:sysClr val="windowText" lastClr="000000"/>
            </a:solidFill>
            <a:effectLst/>
            <a:latin typeface="Times New Roman" panose="02020603050405020304" pitchFamily="18" charset="0"/>
            <a:ea typeface="+mn-ea"/>
            <a:cs typeface="Times New Roman" panose="02020603050405020304" pitchFamily="18" charset="0"/>
          </a:endParaRPr>
        </a:p>
        <a:p>
          <a:pPr marL="0" lvl="0" indent="0" algn="l" defTabSz="622300">
            <a:lnSpc>
              <a:spcPct val="90000"/>
            </a:lnSpc>
            <a:spcBef>
              <a:spcPct val="0"/>
            </a:spcBef>
            <a:spcAft>
              <a:spcPct val="35000"/>
            </a:spcAft>
            <a:buNone/>
          </a:pPr>
          <a:r>
            <a:rPr lang="kk-KZ" sz="1400" kern="1200" noProof="0" dirty="0">
              <a:solidFill>
                <a:sysClr val="windowText" lastClr="000000"/>
              </a:solidFill>
              <a:effectLst/>
              <a:latin typeface="Times New Roman" panose="02020603050405020304" pitchFamily="18" charset="0"/>
              <a:ea typeface="+mn-ea"/>
              <a:cs typeface="Times New Roman" panose="02020603050405020304" pitchFamily="18" charset="0"/>
            </a:rPr>
            <a:t>Экономика </a:t>
          </a:r>
        </a:p>
        <a:p>
          <a:pPr marL="0" lvl="0" indent="0" algn="l" defTabSz="622300">
            <a:lnSpc>
              <a:spcPct val="90000"/>
            </a:lnSpc>
            <a:spcBef>
              <a:spcPct val="0"/>
            </a:spcBef>
            <a:spcAft>
              <a:spcPct val="35000"/>
            </a:spcAft>
            <a:buNone/>
          </a:pPr>
          <a:endParaRPr lang="ru-RU" sz="1500" kern="1200" dirty="0">
            <a:solidFill>
              <a:sysClr val="windowText" lastClr="000000"/>
            </a:solidFill>
            <a:effectLst/>
            <a:latin typeface="Calibri" panose="020F0502020204030204" pitchFamily="34" charset="0"/>
            <a:ea typeface="+mn-ea"/>
            <a:cs typeface="Times New Roman" panose="02020603050405020304" pitchFamily="18" charset="0"/>
          </a:endParaRPr>
        </a:p>
      </dsp:txBody>
      <dsp:txXfrm>
        <a:off x="1315903" y="486727"/>
        <a:ext cx="913644" cy="453782"/>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40148A-8477-4A1C-B330-6D39D1876EB1}">
      <dsp:nvSpPr>
        <dsp:cNvPr id="0" name=""/>
        <dsp:cNvSpPr/>
      </dsp:nvSpPr>
      <dsp:spPr>
        <a:xfrm>
          <a:off x="1944972" y="947480"/>
          <a:ext cx="1296122" cy="358470"/>
        </a:xfrm>
        <a:prstGeom prst="ellipse">
          <a:avLst/>
        </a:prstGeom>
        <a:solidFill>
          <a:sysClr val="window" lastClr="FFFFFF"/>
        </a:solidFill>
        <a:ln w="6350" cap="flat" cmpd="sng" algn="ctr">
          <a:no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kk-KZ" sz="1400" b="1" kern="1200" noProof="0" dirty="0">
              <a:solidFill>
                <a:sysClr val="windowText" lastClr="000000"/>
              </a:solidFill>
              <a:latin typeface="Times New Roman" panose="02020603050405020304" pitchFamily="18" charset="0"/>
              <a:ea typeface="+mn-ea"/>
              <a:cs typeface="Times New Roman" panose="02020603050405020304" pitchFamily="18" charset="0"/>
            </a:rPr>
            <a:t>Личность</a:t>
          </a:r>
        </a:p>
      </dsp:txBody>
      <dsp:txXfrm>
        <a:off x="2134785" y="999977"/>
        <a:ext cx="916496" cy="253476"/>
      </dsp:txXfrm>
    </dsp:sp>
    <dsp:sp modelId="{8FC42CC9-8037-482F-8E6E-BF12DE776863}">
      <dsp:nvSpPr>
        <dsp:cNvPr id="0" name=""/>
        <dsp:cNvSpPr/>
      </dsp:nvSpPr>
      <dsp:spPr>
        <a:xfrm rot="16352885">
          <a:off x="2457104" y="786447"/>
          <a:ext cx="301200" cy="21190"/>
        </a:xfrm>
        <a:custGeom>
          <a:avLst/>
          <a:gdLst/>
          <a:ahLst/>
          <a:cxnLst/>
          <a:rect l="0" t="0" r="0" b="0"/>
          <a:pathLst>
            <a:path>
              <a:moveTo>
                <a:pt x="0" y="10595"/>
              </a:moveTo>
              <a:lnTo>
                <a:pt x="301200" y="10595"/>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600174" y="789512"/>
        <a:ext cx="15060" cy="15060"/>
      </dsp:txXfrm>
    </dsp:sp>
    <dsp:sp modelId="{387EF4FD-7A2F-4F31-8CBB-91F13719371A}">
      <dsp:nvSpPr>
        <dsp:cNvPr id="0" name=""/>
        <dsp:cNvSpPr/>
      </dsp:nvSpPr>
      <dsp:spPr>
        <a:xfrm>
          <a:off x="2116742" y="26158"/>
          <a:ext cx="1022920" cy="620546"/>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kk-KZ" sz="1400" kern="1200" noProof="0" dirty="0">
              <a:solidFill>
                <a:srgbClr val="000000"/>
              </a:solidFill>
              <a:effectLst/>
              <a:latin typeface="Times New Roman" panose="02020603050405020304" pitchFamily="18" charset="0"/>
              <a:ea typeface="+mn-ea"/>
              <a:cs typeface="Times New Roman" panose="02020603050405020304" pitchFamily="18" charset="0"/>
            </a:rPr>
            <a:t>Банки и финансы</a:t>
          </a:r>
          <a:r>
            <a:rPr lang="kk-KZ" sz="1400" kern="1200" noProof="0" dirty="0">
              <a:solidFill>
                <a:sysClr val="windowText" lastClr="000000"/>
              </a:solidFill>
              <a:latin typeface="Times New Roman" panose="02020603050405020304" pitchFamily="18" charset="0"/>
              <a:ea typeface="+mn-ea"/>
              <a:cs typeface="Times New Roman" panose="02020603050405020304" pitchFamily="18" charset="0"/>
            </a:rPr>
            <a:t> </a:t>
          </a:r>
        </a:p>
      </dsp:txBody>
      <dsp:txXfrm>
        <a:off x="2266545" y="117035"/>
        <a:ext cx="723314" cy="438792"/>
      </dsp:txXfrm>
    </dsp:sp>
    <dsp:sp modelId="{62FB641C-BF8F-43A7-9912-6E5F2CE6E4E9}">
      <dsp:nvSpPr>
        <dsp:cNvPr id="0" name=""/>
        <dsp:cNvSpPr/>
      </dsp:nvSpPr>
      <dsp:spPr>
        <a:xfrm rot="20783282">
          <a:off x="3077704" y="973607"/>
          <a:ext cx="207737" cy="21190"/>
        </a:xfrm>
        <a:custGeom>
          <a:avLst/>
          <a:gdLst/>
          <a:ahLst/>
          <a:cxnLst/>
          <a:rect l="0" t="0" r="0" b="0"/>
          <a:pathLst>
            <a:path>
              <a:moveTo>
                <a:pt x="0" y="10595"/>
              </a:moveTo>
              <a:lnTo>
                <a:pt x="207737" y="10595"/>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3176379" y="979009"/>
        <a:ext cx="10386" cy="10386"/>
      </dsp:txXfrm>
    </dsp:sp>
    <dsp:sp modelId="{3F4C448C-0436-47FE-A112-30C8E87F2305}">
      <dsp:nvSpPr>
        <dsp:cNvPr id="0" name=""/>
        <dsp:cNvSpPr/>
      </dsp:nvSpPr>
      <dsp:spPr>
        <a:xfrm>
          <a:off x="3264951" y="558009"/>
          <a:ext cx="790681" cy="620546"/>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kk-KZ" sz="1400" kern="1200" noProof="0" dirty="0">
              <a:solidFill>
                <a:sysClr val="windowText" lastClr="000000"/>
              </a:solidFill>
              <a:latin typeface="Times New Roman" panose="02020603050405020304" pitchFamily="18" charset="0"/>
              <a:ea typeface="+mn-ea"/>
              <a:cs typeface="Times New Roman" panose="02020603050405020304" pitchFamily="18" charset="0"/>
            </a:rPr>
            <a:t>Индустрия </a:t>
          </a:r>
        </a:p>
      </dsp:txBody>
      <dsp:txXfrm>
        <a:off x="3380744" y="648886"/>
        <a:ext cx="559095" cy="438792"/>
      </dsp:txXfrm>
    </dsp:sp>
    <dsp:sp modelId="{D279E301-0CA2-4E83-809B-8E46417C1878}">
      <dsp:nvSpPr>
        <dsp:cNvPr id="0" name=""/>
        <dsp:cNvSpPr/>
      </dsp:nvSpPr>
      <dsp:spPr>
        <a:xfrm rot="3087121">
          <a:off x="2679410" y="1401346"/>
          <a:ext cx="281784" cy="21190"/>
        </a:xfrm>
        <a:custGeom>
          <a:avLst/>
          <a:gdLst/>
          <a:ahLst/>
          <a:cxnLst/>
          <a:rect l="0" t="0" r="0" b="0"/>
          <a:pathLst>
            <a:path>
              <a:moveTo>
                <a:pt x="0" y="10595"/>
              </a:moveTo>
              <a:lnTo>
                <a:pt x="281784" y="10595"/>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813257" y="1404896"/>
        <a:ext cx="14089" cy="14089"/>
      </dsp:txXfrm>
    </dsp:sp>
    <dsp:sp modelId="{A7A9FC74-D2AF-45B3-B1FF-27188492FE9C}">
      <dsp:nvSpPr>
        <dsp:cNvPr id="0" name=""/>
        <dsp:cNvSpPr/>
      </dsp:nvSpPr>
      <dsp:spPr>
        <a:xfrm>
          <a:off x="2704559" y="1478597"/>
          <a:ext cx="832165" cy="620546"/>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kk-KZ" sz="1400" kern="1200" noProof="0" dirty="0">
              <a:solidFill>
                <a:srgbClr val="000000"/>
              </a:solidFill>
              <a:effectLst/>
              <a:latin typeface="Times New Roman" panose="02020603050405020304" pitchFamily="18" charset="0"/>
              <a:ea typeface="+mn-ea"/>
              <a:cs typeface="Times New Roman" panose="02020603050405020304" pitchFamily="18" charset="0"/>
            </a:rPr>
            <a:t>Власть и Бизнес </a:t>
          </a:r>
          <a:r>
            <a:rPr lang="kk-KZ" sz="1400" kern="1200" noProof="0" dirty="0">
              <a:solidFill>
                <a:sysClr val="windowText" lastClr="000000"/>
              </a:solidFill>
              <a:latin typeface="Times New Roman" panose="02020603050405020304" pitchFamily="18" charset="0"/>
              <a:ea typeface="+mn-ea"/>
              <a:cs typeface="Times New Roman" panose="02020603050405020304" pitchFamily="18" charset="0"/>
            </a:rPr>
            <a:t> </a:t>
          </a:r>
        </a:p>
      </dsp:txBody>
      <dsp:txXfrm>
        <a:off x="2826427" y="1569474"/>
        <a:ext cx="588429" cy="438792"/>
      </dsp:txXfrm>
    </dsp:sp>
    <dsp:sp modelId="{FE126CAF-4102-4520-95C2-CD517BBFF429}">
      <dsp:nvSpPr>
        <dsp:cNvPr id="0" name=""/>
        <dsp:cNvSpPr/>
      </dsp:nvSpPr>
      <dsp:spPr>
        <a:xfrm rot="9081634">
          <a:off x="1859441" y="1388538"/>
          <a:ext cx="469517" cy="21190"/>
        </a:xfrm>
        <a:custGeom>
          <a:avLst/>
          <a:gdLst/>
          <a:ahLst/>
          <a:cxnLst/>
          <a:rect l="0" t="0" r="0" b="0"/>
          <a:pathLst>
            <a:path>
              <a:moveTo>
                <a:pt x="0" y="10595"/>
              </a:moveTo>
              <a:lnTo>
                <a:pt x="469517" y="10595"/>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10800000">
        <a:off x="2082462" y="1387396"/>
        <a:ext cx="23475" cy="23475"/>
      </dsp:txXfrm>
    </dsp:sp>
    <dsp:sp modelId="{DF0E6B28-FBD1-4957-B02B-2BD95CD3A14C}">
      <dsp:nvSpPr>
        <dsp:cNvPr id="0" name=""/>
        <dsp:cNvSpPr/>
      </dsp:nvSpPr>
      <dsp:spPr>
        <a:xfrm>
          <a:off x="1030346" y="1438620"/>
          <a:ext cx="1015095" cy="528637"/>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kk-KZ" sz="1400" kern="1200" noProof="0" dirty="0">
              <a:solidFill>
                <a:sysClr val="windowText" lastClr="000000"/>
              </a:solidFill>
              <a:effectLst/>
              <a:latin typeface="Times New Roman" panose="02020603050405020304" pitchFamily="18" charset="0"/>
              <a:ea typeface="+mn-ea"/>
              <a:cs typeface="Times New Roman" panose="02020603050405020304" pitchFamily="18" charset="0"/>
            </a:rPr>
            <a:t>Ресурсы</a:t>
          </a:r>
          <a:endParaRPr lang="ru-RU" sz="1500" kern="1200" dirty="0">
            <a:solidFill>
              <a:sysClr val="windowText" lastClr="000000"/>
            </a:solidFill>
            <a:effectLst/>
            <a:latin typeface="Calibri" panose="020F0502020204030204" pitchFamily="34" charset="0"/>
            <a:ea typeface="+mn-ea"/>
            <a:cs typeface="Times New Roman" panose="02020603050405020304" pitchFamily="18" charset="0"/>
          </a:endParaRPr>
        </a:p>
      </dsp:txBody>
      <dsp:txXfrm>
        <a:off x="1179003" y="1516037"/>
        <a:ext cx="717781" cy="373803"/>
      </dsp:txXfrm>
    </dsp:sp>
    <dsp:sp modelId="{8BC78655-B3C1-4944-B351-73C307AF9128}">
      <dsp:nvSpPr>
        <dsp:cNvPr id="0" name=""/>
        <dsp:cNvSpPr/>
      </dsp:nvSpPr>
      <dsp:spPr>
        <a:xfrm rot="11730204">
          <a:off x="1827842" y="947321"/>
          <a:ext cx="313318" cy="21190"/>
        </a:xfrm>
        <a:custGeom>
          <a:avLst/>
          <a:gdLst/>
          <a:ahLst/>
          <a:cxnLst/>
          <a:rect l="0" t="0" r="0" b="0"/>
          <a:pathLst>
            <a:path>
              <a:moveTo>
                <a:pt x="0" y="10595"/>
              </a:moveTo>
              <a:lnTo>
                <a:pt x="313318" y="10595"/>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10800000">
        <a:off x="1976668" y="950083"/>
        <a:ext cx="15665" cy="15665"/>
      </dsp:txXfrm>
    </dsp:sp>
    <dsp:sp modelId="{1967336E-6AF5-4B90-8A29-3C58E979BBBB}">
      <dsp:nvSpPr>
        <dsp:cNvPr id="0" name=""/>
        <dsp:cNvSpPr/>
      </dsp:nvSpPr>
      <dsp:spPr>
        <a:xfrm>
          <a:off x="1224285" y="522834"/>
          <a:ext cx="620546" cy="620546"/>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kk-KZ" sz="1400" kern="1200" noProof="0" dirty="0">
            <a:solidFill>
              <a:sysClr val="windowText" lastClr="000000"/>
            </a:solidFill>
            <a:effectLst/>
            <a:latin typeface="Times New Roman" panose="02020603050405020304" pitchFamily="18" charset="0"/>
            <a:ea typeface="+mn-ea"/>
            <a:cs typeface="Times New Roman" panose="02020603050405020304" pitchFamily="18" charset="0"/>
          </a:endParaRPr>
        </a:p>
        <a:p>
          <a:pPr marL="0" lvl="0" indent="0" algn="ctr" defTabSz="622300">
            <a:lnSpc>
              <a:spcPct val="90000"/>
            </a:lnSpc>
            <a:spcBef>
              <a:spcPct val="0"/>
            </a:spcBef>
            <a:spcAft>
              <a:spcPct val="35000"/>
            </a:spcAft>
            <a:buNone/>
          </a:pPr>
          <a:r>
            <a:rPr lang="en-US" sz="1400" kern="1200" noProof="0" dirty="0">
              <a:solidFill>
                <a:sysClr val="windowText" lastClr="000000"/>
              </a:solidFill>
              <a:effectLst/>
              <a:latin typeface="Times New Roman" panose="02020603050405020304" pitchFamily="18" charset="0"/>
              <a:ea typeface="+mn-ea"/>
              <a:cs typeface="Times New Roman" panose="02020603050405020304" pitchFamily="18" charset="0"/>
            </a:rPr>
            <a:t>Life style</a:t>
          </a:r>
          <a:endParaRPr lang="kk-KZ" sz="1400" kern="1200" noProof="0" dirty="0">
            <a:solidFill>
              <a:sysClr val="windowText" lastClr="000000"/>
            </a:solidFill>
            <a:effectLst/>
            <a:latin typeface="Times New Roman" panose="02020603050405020304" pitchFamily="18" charset="0"/>
            <a:ea typeface="+mn-ea"/>
            <a:cs typeface="Times New Roman" panose="02020603050405020304" pitchFamily="18" charset="0"/>
          </a:endParaRPr>
        </a:p>
        <a:p>
          <a:pPr marL="0" lvl="0" indent="0" algn="ctr" defTabSz="622300">
            <a:lnSpc>
              <a:spcPct val="90000"/>
            </a:lnSpc>
            <a:spcBef>
              <a:spcPct val="0"/>
            </a:spcBef>
            <a:spcAft>
              <a:spcPct val="35000"/>
            </a:spcAft>
            <a:buNone/>
          </a:pPr>
          <a:endParaRPr lang="ru-RU" sz="1500" kern="1200" dirty="0">
            <a:solidFill>
              <a:sysClr val="windowText" lastClr="000000"/>
            </a:solidFill>
            <a:effectLst/>
            <a:latin typeface="Calibri" panose="020F0502020204030204" pitchFamily="34" charset="0"/>
            <a:ea typeface="+mn-ea"/>
            <a:cs typeface="Times New Roman" panose="02020603050405020304" pitchFamily="18" charset="0"/>
          </a:endParaRPr>
        </a:p>
      </dsp:txBody>
      <dsp:txXfrm>
        <a:off x="1315162" y="613711"/>
        <a:ext cx="438792" cy="438792"/>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EEB75D-8702-4231-A91A-ED699EC0F4AD}">
      <dsp:nvSpPr>
        <dsp:cNvPr id="0" name=""/>
        <dsp:cNvSpPr/>
      </dsp:nvSpPr>
      <dsp:spPr>
        <a:xfrm>
          <a:off x="2224624" y="1067117"/>
          <a:ext cx="1291593" cy="435016"/>
        </a:xfrm>
        <a:prstGeom prst="ellipse">
          <a:avLst/>
        </a:prstGeom>
        <a:solidFill>
          <a:sysClr val="window" lastClr="FFFFFF"/>
        </a:solidFill>
        <a:ln w="6350" cap="flat" cmpd="sng" algn="ctr">
          <a:no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kk-KZ" sz="1400" b="1" kern="1200" noProof="0" dirty="0">
              <a:solidFill>
                <a:sysClr val="windowText" lastClr="000000"/>
              </a:solidFill>
              <a:latin typeface="Times New Roman" panose="02020603050405020304" pitchFamily="18" charset="0"/>
              <a:ea typeface="+mn-ea"/>
              <a:cs typeface="Times New Roman" panose="02020603050405020304" pitchFamily="18" charset="0"/>
            </a:rPr>
            <a:t>Общество </a:t>
          </a:r>
        </a:p>
      </dsp:txBody>
      <dsp:txXfrm>
        <a:off x="2413773" y="1130824"/>
        <a:ext cx="913295" cy="307602"/>
      </dsp:txXfrm>
    </dsp:sp>
    <dsp:sp modelId="{7A768316-83FB-4484-B27A-996A4DEB3B5E}">
      <dsp:nvSpPr>
        <dsp:cNvPr id="0" name=""/>
        <dsp:cNvSpPr/>
      </dsp:nvSpPr>
      <dsp:spPr>
        <a:xfrm rot="18262735">
          <a:off x="2914582" y="870378"/>
          <a:ext cx="463325" cy="22193"/>
        </a:xfrm>
        <a:custGeom>
          <a:avLst/>
          <a:gdLst/>
          <a:ahLst/>
          <a:cxnLst/>
          <a:rect l="0" t="0" r="0" b="0"/>
          <a:pathLst>
            <a:path>
              <a:moveTo>
                <a:pt x="0" y="11096"/>
              </a:moveTo>
              <a:lnTo>
                <a:pt x="463325" y="11096"/>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3134662" y="869892"/>
        <a:ext cx="23166" cy="23166"/>
      </dsp:txXfrm>
    </dsp:sp>
    <dsp:sp modelId="{EB4D3D21-B7C6-4DCB-B8F1-AE6002FEE57B}">
      <dsp:nvSpPr>
        <dsp:cNvPr id="0" name=""/>
        <dsp:cNvSpPr/>
      </dsp:nvSpPr>
      <dsp:spPr>
        <a:xfrm>
          <a:off x="2998408" y="18294"/>
          <a:ext cx="992529" cy="707827"/>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kk-KZ" sz="1400" kern="1200" noProof="0" dirty="0">
              <a:solidFill>
                <a:srgbClr val="000000"/>
              </a:solidFill>
              <a:effectLst/>
              <a:latin typeface="Times New Roman" panose="02020603050405020304" pitchFamily="18" charset="0"/>
              <a:ea typeface="+mn-ea"/>
              <a:cs typeface="Times New Roman" panose="02020603050405020304" pitchFamily="18" charset="0"/>
            </a:rPr>
            <a:t>Банки и финансы</a:t>
          </a:r>
          <a:r>
            <a:rPr lang="kk-KZ" sz="1400" kern="1200" noProof="0" dirty="0">
              <a:solidFill>
                <a:sysClr val="windowText" lastClr="000000"/>
              </a:solidFill>
              <a:latin typeface="Times New Roman" panose="02020603050405020304" pitchFamily="18" charset="0"/>
              <a:ea typeface="+mn-ea"/>
              <a:cs typeface="Times New Roman" panose="02020603050405020304" pitchFamily="18" charset="0"/>
            </a:rPr>
            <a:t> </a:t>
          </a:r>
        </a:p>
      </dsp:txBody>
      <dsp:txXfrm>
        <a:off x="3143761" y="121953"/>
        <a:ext cx="701823" cy="500509"/>
      </dsp:txXfrm>
    </dsp:sp>
    <dsp:sp modelId="{4AEC4C61-228D-414B-94C8-CB2BBF677A50}">
      <dsp:nvSpPr>
        <dsp:cNvPr id="0" name=""/>
        <dsp:cNvSpPr/>
      </dsp:nvSpPr>
      <dsp:spPr>
        <a:xfrm rot="20937398">
          <a:off x="3424824" y="1119357"/>
          <a:ext cx="471092" cy="22193"/>
        </a:xfrm>
        <a:custGeom>
          <a:avLst/>
          <a:gdLst/>
          <a:ahLst/>
          <a:cxnLst/>
          <a:rect l="0" t="0" r="0" b="0"/>
          <a:pathLst>
            <a:path>
              <a:moveTo>
                <a:pt x="0" y="11096"/>
              </a:moveTo>
              <a:lnTo>
                <a:pt x="471092" y="11096"/>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3648593" y="1118677"/>
        <a:ext cx="23554" cy="23554"/>
      </dsp:txXfrm>
    </dsp:sp>
    <dsp:sp modelId="{9F29D3A9-EF09-4E3C-9311-46DB67C5F4CE}">
      <dsp:nvSpPr>
        <dsp:cNvPr id="0" name=""/>
        <dsp:cNvSpPr/>
      </dsp:nvSpPr>
      <dsp:spPr>
        <a:xfrm>
          <a:off x="3885001" y="663628"/>
          <a:ext cx="707827" cy="707827"/>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kk-KZ" sz="1400" kern="1200" noProof="0" dirty="0">
              <a:solidFill>
                <a:sysClr val="windowText" lastClr="000000"/>
              </a:solidFill>
              <a:latin typeface="Times New Roman" panose="02020603050405020304" pitchFamily="18" charset="0"/>
              <a:ea typeface="+mn-ea"/>
              <a:cs typeface="Times New Roman" panose="02020603050405020304" pitchFamily="18" charset="0"/>
            </a:rPr>
            <a:t>Индустрия </a:t>
          </a:r>
        </a:p>
      </dsp:txBody>
      <dsp:txXfrm>
        <a:off x="3988660" y="767287"/>
        <a:ext cx="500509" cy="500509"/>
      </dsp:txXfrm>
    </dsp:sp>
    <dsp:sp modelId="{DDF70BC4-4072-48F5-AB6F-31EA6A222930}">
      <dsp:nvSpPr>
        <dsp:cNvPr id="0" name=""/>
        <dsp:cNvSpPr/>
      </dsp:nvSpPr>
      <dsp:spPr>
        <a:xfrm rot="2196076">
          <a:off x="3086762" y="1623937"/>
          <a:ext cx="510925" cy="22193"/>
        </a:xfrm>
        <a:custGeom>
          <a:avLst/>
          <a:gdLst/>
          <a:ahLst/>
          <a:cxnLst/>
          <a:rect l="0" t="0" r="0" b="0"/>
          <a:pathLst>
            <a:path>
              <a:moveTo>
                <a:pt x="0" y="11096"/>
              </a:moveTo>
              <a:lnTo>
                <a:pt x="510925" y="11096"/>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3329451" y="1622261"/>
        <a:ext cx="25546" cy="25546"/>
      </dsp:txXfrm>
    </dsp:sp>
    <dsp:sp modelId="{990D7DB9-CA42-4F5A-A336-659924016AD4}">
      <dsp:nvSpPr>
        <dsp:cNvPr id="0" name=""/>
        <dsp:cNvSpPr/>
      </dsp:nvSpPr>
      <dsp:spPr>
        <a:xfrm>
          <a:off x="3403248" y="1685487"/>
          <a:ext cx="966863" cy="707827"/>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kk-KZ" sz="1400" kern="1200" noProof="0" dirty="0">
              <a:solidFill>
                <a:srgbClr val="000000"/>
              </a:solidFill>
              <a:effectLst/>
              <a:latin typeface="Times New Roman" panose="02020603050405020304" pitchFamily="18" charset="0"/>
              <a:ea typeface="+mn-ea"/>
              <a:cs typeface="Times New Roman" panose="02020603050405020304" pitchFamily="18" charset="0"/>
            </a:rPr>
            <a:t>Власть и Бизнес </a:t>
          </a:r>
          <a:r>
            <a:rPr lang="kk-KZ" sz="1400" kern="1200" noProof="0" dirty="0">
              <a:solidFill>
                <a:sysClr val="windowText" lastClr="000000"/>
              </a:solidFill>
              <a:latin typeface="Times New Roman" panose="02020603050405020304" pitchFamily="18" charset="0"/>
              <a:ea typeface="+mn-ea"/>
              <a:cs typeface="Times New Roman" panose="02020603050405020304" pitchFamily="18" charset="0"/>
            </a:rPr>
            <a:t> </a:t>
          </a:r>
        </a:p>
      </dsp:txBody>
      <dsp:txXfrm>
        <a:off x="3544842" y="1789146"/>
        <a:ext cx="683675" cy="500509"/>
      </dsp:txXfrm>
    </dsp:sp>
    <dsp:sp modelId="{64CC5B27-11DD-477F-9F1E-87D68674617E}">
      <dsp:nvSpPr>
        <dsp:cNvPr id="0" name=""/>
        <dsp:cNvSpPr/>
      </dsp:nvSpPr>
      <dsp:spPr>
        <a:xfrm rot="8962250">
          <a:off x="2108819" y="1583706"/>
          <a:ext cx="475456" cy="22193"/>
        </a:xfrm>
        <a:custGeom>
          <a:avLst/>
          <a:gdLst/>
          <a:ahLst/>
          <a:cxnLst/>
          <a:rect l="0" t="0" r="0" b="0"/>
          <a:pathLst>
            <a:path>
              <a:moveTo>
                <a:pt x="0" y="11096"/>
              </a:moveTo>
              <a:lnTo>
                <a:pt x="475456" y="11096"/>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10800000">
        <a:off x="2334661" y="1582916"/>
        <a:ext cx="23772" cy="23772"/>
      </dsp:txXfrm>
    </dsp:sp>
    <dsp:sp modelId="{CB6E5CC1-E825-47A1-AAEE-6E34C8BB761B}">
      <dsp:nvSpPr>
        <dsp:cNvPr id="0" name=""/>
        <dsp:cNvSpPr/>
      </dsp:nvSpPr>
      <dsp:spPr>
        <a:xfrm>
          <a:off x="1310155" y="1579278"/>
          <a:ext cx="929745" cy="707827"/>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kk-KZ" sz="1400" kern="1200" noProof="0" dirty="0">
              <a:solidFill>
                <a:sysClr val="windowText" lastClr="000000"/>
              </a:solidFill>
              <a:effectLst/>
              <a:latin typeface="Times New Roman" panose="02020603050405020304" pitchFamily="18" charset="0"/>
              <a:ea typeface="+mn-ea"/>
              <a:cs typeface="Times New Roman" panose="02020603050405020304" pitchFamily="18" charset="0"/>
            </a:rPr>
            <a:t>Ресурсы</a:t>
          </a:r>
          <a:endParaRPr lang="ru-RU" sz="1500" kern="1200" dirty="0">
            <a:solidFill>
              <a:sysClr val="windowText" lastClr="000000"/>
            </a:solidFill>
            <a:effectLst/>
            <a:latin typeface="Calibri" panose="020F0502020204030204" pitchFamily="34" charset="0"/>
            <a:ea typeface="+mn-ea"/>
            <a:cs typeface="Times New Roman" panose="02020603050405020304" pitchFamily="18" charset="0"/>
          </a:endParaRPr>
        </a:p>
      </dsp:txBody>
      <dsp:txXfrm>
        <a:off x="1446313" y="1682937"/>
        <a:ext cx="657429" cy="500509"/>
      </dsp:txXfrm>
    </dsp:sp>
    <dsp:sp modelId="{39545686-477A-47FA-90EF-FCE725F4C74B}">
      <dsp:nvSpPr>
        <dsp:cNvPr id="0" name=""/>
        <dsp:cNvSpPr/>
      </dsp:nvSpPr>
      <dsp:spPr>
        <a:xfrm rot="12768084">
          <a:off x="2188257" y="968012"/>
          <a:ext cx="416240" cy="22193"/>
        </a:xfrm>
        <a:custGeom>
          <a:avLst/>
          <a:gdLst/>
          <a:ahLst/>
          <a:cxnLst/>
          <a:rect l="0" t="0" r="0" b="0"/>
          <a:pathLst>
            <a:path>
              <a:moveTo>
                <a:pt x="0" y="11096"/>
              </a:moveTo>
              <a:lnTo>
                <a:pt x="416240" y="11096"/>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10800000">
        <a:off x="2385971" y="968702"/>
        <a:ext cx="20812" cy="20812"/>
      </dsp:txXfrm>
    </dsp:sp>
    <dsp:sp modelId="{457EA733-77D5-4D71-9135-C2D80E2F4896}">
      <dsp:nvSpPr>
        <dsp:cNvPr id="0" name=""/>
        <dsp:cNvSpPr/>
      </dsp:nvSpPr>
      <dsp:spPr>
        <a:xfrm>
          <a:off x="1570044" y="320725"/>
          <a:ext cx="707827" cy="707827"/>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kk-KZ" sz="1400" kern="1200" noProof="0" dirty="0">
            <a:solidFill>
              <a:sysClr val="windowText" lastClr="000000"/>
            </a:solidFill>
            <a:effectLst/>
            <a:latin typeface="Times New Roman" panose="02020603050405020304" pitchFamily="18" charset="0"/>
            <a:ea typeface="+mn-ea"/>
            <a:cs typeface="Times New Roman" panose="02020603050405020304" pitchFamily="18" charset="0"/>
          </a:endParaRPr>
        </a:p>
        <a:p>
          <a:pPr marL="0" lvl="0" indent="0" algn="ctr" defTabSz="622300">
            <a:lnSpc>
              <a:spcPct val="90000"/>
            </a:lnSpc>
            <a:spcBef>
              <a:spcPct val="0"/>
            </a:spcBef>
            <a:spcAft>
              <a:spcPct val="35000"/>
            </a:spcAft>
            <a:buNone/>
          </a:pPr>
          <a:r>
            <a:rPr lang="en-US" sz="1400" kern="1200" noProof="0" dirty="0">
              <a:solidFill>
                <a:sysClr val="windowText" lastClr="000000"/>
              </a:solidFill>
              <a:effectLst/>
              <a:latin typeface="Times New Roman" panose="02020603050405020304" pitchFamily="18" charset="0"/>
              <a:ea typeface="+mn-ea"/>
              <a:cs typeface="Times New Roman" panose="02020603050405020304" pitchFamily="18" charset="0"/>
            </a:rPr>
            <a:t>Life style</a:t>
          </a:r>
          <a:endParaRPr lang="kk-KZ" sz="1400" kern="1200" noProof="0" dirty="0">
            <a:solidFill>
              <a:sysClr val="windowText" lastClr="000000"/>
            </a:solidFill>
            <a:effectLst/>
            <a:latin typeface="Times New Roman" panose="02020603050405020304" pitchFamily="18" charset="0"/>
            <a:ea typeface="+mn-ea"/>
            <a:cs typeface="Times New Roman" panose="02020603050405020304" pitchFamily="18" charset="0"/>
          </a:endParaRPr>
        </a:p>
        <a:p>
          <a:pPr marL="0" lvl="0" indent="0" algn="ctr" defTabSz="622300">
            <a:lnSpc>
              <a:spcPct val="90000"/>
            </a:lnSpc>
            <a:spcBef>
              <a:spcPct val="0"/>
            </a:spcBef>
            <a:spcAft>
              <a:spcPct val="35000"/>
            </a:spcAft>
            <a:buNone/>
          </a:pPr>
          <a:endParaRPr lang="ru-RU" sz="1500" kern="1200" dirty="0">
            <a:solidFill>
              <a:sysClr val="windowText" lastClr="000000"/>
            </a:solidFill>
            <a:effectLst/>
            <a:latin typeface="Calibri" panose="020F0502020204030204" pitchFamily="34" charset="0"/>
            <a:ea typeface="+mn-ea"/>
            <a:cs typeface="Times New Roman" panose="02020603050405020304" pitchFamily="18" charset="0"/>
          </a:endParaRPr>
        </a:p>
      </dsp:txBody>
      <dsp:txXfrm>
        <a:off x="1673703" y="424384"/>
        <a:ext cx="500509" cy="500509"/>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7B7D62-813C-493D-80EC-8DE35BF6FE4F}">
      <dsp:nvSpPr>
        <dsp:cNvPr id="0" name=""/>
        <dsp:cNvSpPr/>
      </dsp:nvSpPr>
      <dsp:spPr>
        <a:xfrm>
          <a:off x="2387555" y="763850"/>
          <a:ext cx="849847" cy="470119"/>
        </a:xfrm>
        <a:prstGeom prst="ellipse">
          <a:avLst/>
        </a:prstGeom>
        <a:solidFill>
          <a:sysClr val="window" lastClr="FFFFFF"/>
        </a:solidFill>
        <a:ln w="6350" cap="flat" cmpd="sng" algn="ctr">
          <a:no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kk-KZ" sz="1400" b="1" kern="1200" noProof="0" dirty="0">
              <a:solidFill>
                <a:sysClr val="windowText" lastClr="000000"/>
              </a:solidFill>
              <a:latin typeface="Times New Roman" panose="02020603050405020304" pitchFamily="18" charset="0"/>
              <a:ea typeface="+mn-ea"/>
              <a:cs typeface="Times New Roman" panose="02020603050405020304" pitchFamily="18" charset="0"/>
            </a:rPr>
            <a:t>Традиция </a:t>
          </a:r>
        </a:p>
      </dsp:txBody>
      <dsp:txXfrm>
        <a:off x="2512012" y="832697"/>
        <a:ext cx="600933" cy="332425"/>
      </dsp:txXfrm>
    </dsp:sp>
    <dsp:sp modelId="{FCE87D2B-3039-42CD-B052-F5CA9A89B4C8}">
      <dsp:nvSpPr>
        <dsp:cNvPr id="0" name=""/>
        <dsp:cNvSpPr/>
      </dsp:nvSpPr>
      <dsp:spPr>
        <a:xfrm rot="5188023" flipV="1">
          <a:off x="2778744" y="535513"/>
          <a:ext cx="119000" cy="38523"/>
        </a:xfrm>
        <a:custGeom>
          <a:avLst/>
          <a:gdLst/>
          <a:ahLst/>
          <a:cxnLst/>
          <a:rect l="0" t="0" r="0" b="0"/>
          <a:pathLst>
            <a:path>
              <a:moveTo>
                <a:pt x="0" y="19072"/>
              </a:moveTo>
              <a:lnTo>
                <a:pt x="564647" y="19072"/>
              </a:lnTo>
            </a:path>
          </a:pathLst>
        </a:custGeom>
        <a:noFill/>
        <a:ln w="12700" cap="flat" cmpd="sng" algn="ctr">
          <a:solidFill>
            <a:srgbClr val="4472C4">
              <a:shade val="60000"/>
              <a:hueOff val="0"/>
              <a:satOff val="0"/>
              <a:lumOff val="0"/>
              <a:alphaOff val="0"/>
            </a:srgbClr>
          </a:solidFill>
          <a:prstDash val="solid"/>
          <a:miter lim="800000"/>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10800000">
        <a:off x="2784166" y="537450"/>
        <a:ext cx="107443" cy="23113"/>
      </dsp:txXfrm>
    </dsp:sp>
    <dsp:sp modelId="{8D762069-6669-45C7-8977-3454E2BB90DE}">
      <dsp:nvSpPr>
        <dsp:cNvPr id="0" name=""/>
        <dsp:cNvSpPr/>
      </dsp:nvSpPr>
      <dsp:spPr>
        <a:xfrm>
          <a:off x="2407092" y="92"/>
          <a:ext cx="910159" cy="387856"/>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noProof="0" dirty="0">
              <a:solidFill>
                <a:srgbClr val="000000"/>
              </a:solidFill>
              <a:effectLst/>
              <a:latin typeface="Times New Roman" panose="02020603050405020304" pitchFamily="18" charset="0"/>
              <a:ea typeface="+mn-ea"/>
              <a:cs typeface="Times New Roman" panose="02020603050405020304" pitchFamily="18" charset="0"/>
            </a:rPr>
            <a:t>Life style </a:t>
          </a:r>
          <a:endParaRPr lang="kk-KZ" sz="1400" kern="1200" noProof="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540382" y="56892"/>
        <a:ext cx="643579" cy="274256"/>
      </dsp:txXfrm>
    </dsp:sp>
    <dsp:sp modelId="{569EE984-EF30-46A1-A7B2-073EA7C5D117}">
      <dsp:nvSpPr>
        <dsp:cNvPr id="0" name=""/>
        <dsp:cNvSpPr/>
      </dsp:nvSpPr>
      <dsp:spPr>
        <a:xfrm rot="21382623">
          <a:off x="3283668" y="875530"/>
          <a:ext cx="118621" cy="179580"/>
        </a:xfrm>
        <a:custGeom>
          <a:avLst/>
          <a:gdLst/>
          <a:ahLst/>
          <a:cxnLst/>
          <a:rect l="0" t="0" r="0" b="0"/>
          <a:pathLst>
            <a:path>
              <a:moveTo>
                <a:pt x="0" y="19072"/>
              </a:moveTo>
              <a:lnTo>
                <a:pt x="560792" y="19072"/>
              </a:lnTo>
            </a:path>
          </a:pathLst>
        </a:custGeom>
        <a:noFill/>
        <a:ln w="12700" cap="flat" cmpd="sng" algn="ctr">
          <a:solidFill>
            <a:srgbClr val="4472C4">
              <a:shade val="60000"/>
              <a:hueOff val="0"/>
              <a:satOff val="0"/>
              <a:lumOff val="0"/>
              <a:alphaOff val="0"/>
            </a:srgbClr>
          </a:solidFill>
          <a:prstDash val="solid"/>
          <a:miter lim="800000"/>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ru-RU" sz="700" kern="1200">
            <a:solidFill>
              <a:sysClr val="windowText" lastClr="000000">
                <a:hueOff val="0"/>
                <a:satOff val="0"/>
                <a:lumOff val="0"/>
                <a:alphaOff val="0"/>
              </a:sysClr>
            </a:solidFill>
            <a:latin typeface="Calibri" panose="020F0502020204030204"/>
            <a:ea typeface="+mn-ea"/>
            <a:cs typeface="+mn-cs"/>
          </a:endParaRPr>
        </a:p>
      </dsp:txBody>
      <dsp:txXfrm>
        <a:off x="3283704" y="912570"/>
        <a:ext cx="83035" cy="107748"/>
      </dsp:txXfrm>
    </dsp:sp>
    <dsp:sp modelId="{87C87EBF-7BEE-4658-84CF-6C30DA511645}">
      <dsp:nvSpPr>
        <dsp:cNvPr id="0" name=""/>
        <dsp:cNvSpPr/>
      </dsp:nvSpPr>
      <dsp:spPr>
        <a:xfrm>
          <a:off x="3455643" y="603605"/>
          <a:ext cx="997868" cy="645981"/>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kk-KZ" sz="1400" kern="1200" noProof="0" dirty="0">
              <a:solidFill>
                <a:sysClr val="windowText" lastClr="000000"/>
              </a:solidFill>
              <a:latin typeface="Times New Roman" panose="02020603050405020304" pitchFamily="18" charset="0"/>
              <a:ea typeface="+mn-ea"/>
              <a:cs typeface="Times New Roman" panose="02020603050405020304" pitchFamily="18" charset="0"/>
            </a:rPr>
            <a:t>Индустрия </a:t>
          </a:r>
        </a:p>
      </dsp:txBody>
      <dsp:txXfrm>
        <a:off x="3601777" y="698207"/>
        <a:ext cx="705600" cy="456777"/>
      </dsp:txXfrm>
    </dsp:sp>
    <dsp:sp modelId="{523E732C-7496-48A8-8B65-7BC6710AA2D5}">
      <dsp:nvSpPr>
        <dsp:cNvPr id="0" name=""/>
        <dsp:cNvSpPr/>
      </dsp:nvSpPr>
      <dsp:spPr>
        <a:xfrm rot="5303880">
          <a:off x="2730540" y="1314812"/>
          <a:ext cx="186568" cy="179580"/>
        </a:xfrm>
        <a:custGeom>
          <a:avLst/>
          <a:gdLst/>
          <a:ahLst/>
          <a:cxnLst/>
          <a:rect l="0" t="0" r="0" b="0"/>
          <a:pathLst>
            <a:path>
              <a:moveTo>
                <a:pt x="0" y="19072"/>
              </a:moveTo>
              <a:lnTo>
                <a:pt x="438236" y="19072"/>
              </a:lnTo>
            </a:path>
          </a:pathLst>
        </a:custGeom>
        <a:noFill/>
        <a:ln w="12700" cap="flat" cmpd="sng" algn="ctr">
          <a:solidFill>
            <a:srgbClr val="4472C4">
              <a:shade val="60000"/>
              <a:hueOff val="0"/>
              <a:satOff val="0"/>
              <a:lumOff val="0"/>
              <a:alphaOff val="0"/>
            </a:srgbClr>
          </a:solidFill>
          <a:prstDash val="solid"/>
          <a:miter lim="800000"/>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ru-RU" sz="700" kern="1200">
            <a:solidFill>
              <a:sysClr val="windowText" lastClr="000000">
                <a:hueOff val="0"/>
                <a:satOff val="0"/>
                <a:lumOff val="0"/>
                <a:alphaOff val="0"/>
              </a:sysClr>
            </a:solidFill>
            <a:latin typeface="Calibri" panose="020F0502020204030204"/>
            <a:ea typeface="+mn-ea"/>
            <a:cs typeface="+mn-cs"/>
          </a:endParaRPr>
        </a:p>
      </dsp:txBody>
      <dsp:txXfrm>
        <a:off x="2756724" y="1323802"/>
        <a:ext cx="132694" cy="107748"/>
      </dsp:txXfrm>
    </dsp:sp>
    <dsp:sp modelId="{F130AE65-68DB-44DC-B579-26FB5A7A994C}">
      <dsp:nvSpPr>
        <dsp:cNvPr id="0" name=""/>
        <dsp:cNvSpPr/>
      </dsp:nvSpPr>
      <dsp:spPr>
        <a:xfrm>
          <a:off x="2398022" y="1585802"/>
          <a:ext cx="873256" cy="411766"/>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kk-KZ" sz="1400" kern="1200" noProof="0" dirty="0">
              <a:solidFill>
                <a:srgbClr val="000000"/>
              </a:solidFill>
              <a:effectLst/>
              <a:latin typeface="Times New Roman" panose="02020603050405020304" pitchFamily="18" charset="0"/>
              <a:ea typeface="+mn-ea"/>
              <a:cs typeface="Times New Roman" panose="02020603050405020304" pitchFamily="18" charset="0"/>
            </a:rPr>
            <a:t>Власть и Бизнес </a:t>
          </a:r>
          <a:r>
            <a:rPr lang="kk-KZ" sz="1400" kern="1200" noProof="0" dirty="0">
              <a:solidFill>
                <a:sysClr val="windowText" lastClr="000000"/>
              </a:solidFill>
              <a:latin typeface="Times New Roman" panose="02020603050405020304" pitchFamily="18" charset="0"/>
              <a:ea typeface="+mn-ea"/>
              <a:cs typeface="Times New Roman" panose="02020603050405020304" pitchFamily="18" charset="0"/>
            </a:rPr>
            <a:t> </a:t>
          </a:r>
        </a:p>
      </dsp:txBody>
      <dsp:txXfrm>
        <a:off x="2525907" y="1646104"/>
        <a:ext cx="617486" cy="291162"/>
      </dsp:txXfrm>
    </dsp:sp>
    <dsp:sp modelId="{978BFCD9-8DA6-41B0-9625-948B969D1B0D}">
      <dsp:nvSpPr>
        <dsp:cNvPr id="0" name=""/>
        <dsp:cNvSpPr/>
      </dsp:nvSpPr>
      <dsp:spPr>
        <a:xfrm rot="10891611">
          <a:off x="2219027" y="894893"/>
          <a:ext cx="119468" cy="179580"/>
        </a:xfrm>
        <a:custGeom>
          <a:avLst/>
          <a:gdLst/>
          <a:ahLst/>
          <a:cxnLst/>
          <a:rect l="0" t="0" r="0" b="0"/>
          <a:pathLst>
            <a:path>
              <a:moveTo>
                <a:pt x="0" y="19072"/>
              </a:moveTo>
              <a:lnTo>
                <a:pt x="434177" y="19072"/>
              </a:lnTo>
            </a:path>
          </a:pathLst>
        </a:custGeom>
        <a:noFill/>
        <a:ln w="12700" cap="flat" cmpd="sng" algn="ctr">
          <a:solidFill>
            <a:srgbClr val="4472C4">
              <a:shade val="60000"/>
              <a:hueOff val="0"/>
              <a:satOff val="0"/>
              <a:lumOff val="0"/>
              <a:alphaOff val="0"/>
            </a:srgbClr>
          </a:solidFill>
          <a:prstDash val="solid"/>
          <a:miter lim="800000"/>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ru-RU" sz="700" kern="1200">
            <a:solidFill>
              <a:sysClr val="windowText" lastClr="000000">
                <a:hueOff val="0"/>
                <a:satOff val="0"/>
                <a:lumOff val="0"/>
                <a:alphaOff val="0"/>
              </a:sysClr>
            </a:solidFill>
            <a:latin typeface="Calibri" panose="020F0502020204030204"/>
            <a:ea typeface="+mn-ea"/>
            <a:cs typeface="+mn-cs"/>
          </a:endParaRPr>
        </a:p>
      </dsp:txBody>
      <dsp:txXfrm rot="10800000">
        <a:off x="2254861" y="931286"/>
        <a:ext cx="83628" cy="107748"/>
      </dsp:txXfrm>
    </dsp:sp>
    <dsp:sp modelId="{7B52B3F0-1092-4B1C-93AF-841B9D97A0FA}">
      <dsp:nvSpPr>
        <dsp:cNvPr id="0" name=""/>
        <dsp:cNvSpPr/>
      </dsp:nvSpPr>
      <dsp:spPr>
        <a:xfrm>
          <a:off x="1392115" y="648332"/>
          <a:ext cx="770794" cy="645981"/>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kk-KZ" sz="1400" kern="1200" noProof="0" dirty="0">
            <a:solidFill>
              <a:sysClr val="windowText" lastClr="000000"/>
            </a:solidFill>
            <a:effectLst/>
            <a:latin typeface="Times New Roman" panose="02020603050405020304" pitchFamily="18" charset="0"/>
            <a:ea typeface="+mn-ea"/>
            <a:cs typeface="Times New Roman" panose="02020603050405020304" pitchFamily="18" charset="0"/>
          </a:endParaRPr>
        </a:p>
        <a:p>
          <a:pPr marL="0" lvl="0" indent="0" algn="ctr" defTabSz="622300">
            <a:lnSpc>
              <a:spcPct val="90000"/>
            </a:lnSpc>
            <a:spcBef>
              <a:spcPct val="0"/>
            </a:spcBef>
            <a:spcAft>
              <a:spcPct val="35000"/>
            </a:spcAft>
            <a:buNone/>
          </a:pPr>
          <a:r>
            <a:rPr lang="kk-KZ" sz="1400" kern="1200" noProof="0" dirty="0">
              <a:solidFill>
                <a:sysClr val="windowText" lastClr="000000"/>
              </a:solidFill>
              <a:effectLst/>
              <a:latin typeface="Times New Roman" panose="02020603050405020304" pitchFamily="18" charset="0"/>
              <a:ea typeface="+mn-ea"/>
              <a:cs typeface="Times New Roman" panose="02020603050405020304" pitchFamily="18" charset="0"/>
            </a:rPr>
            <a:t>Ресурсы </a:t>
          </a:r>
        </a:p>
        <a:p>
          <a:pPr marL="0" lvl="0" indent="0" algn="ctr" defTabSz="622300">
            <a:lnSpc>
              <a:spcPct val="90000"/>
            </a:lnSpc>
            <a:spcBef>
              <a:spcPct val="0"/>
            </a:spcBef>
            <a:spcAft>
              <a:spcPct val="35000"/>
            </a:spcAft>
            <a:buNone/>
          </a:pPr>
          <a:endParaRPr lang="ru-RU" sz="1500" kern="1200" dirty="0">
            <a:solidFill>
              <a:sysClr val="windowText" lastClr="000000"/>
            </a:solidFill>
            <a:effectLst/>
            <a:latin typeface="Calibri" panose="020F0502020204030204" pitchFamily="34" charset="0"/>
            <a:ea typeface="+mn-ea"/>
            <a:cs typeface="Times New Roman" panose="02020603050405020304" pitchFamily="18" charset="0"/>
          </a:endParaRPr>
        </a:p>
      </dsp:txBody>
      <dsp:txXfrm>
        <a:off x="1504995" y="742934"/>
        <a:ext cx="545034" cy="456777"/>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78A61A-1B64-4AB3-8954-DCD526E5D1FE}">
      <dsp:nvSpPr>
        <dsp:cNvPr id="0" name=""/>
        <dsp:cNvSpPr/>
      </dsp:nvSpPr>
      <dsp:spPr>
        <a:xfrm>
          <a:off x="2119642" y="986492"/>
          <a:ext cx="1075537" cy="429257"/>
        </a:xfrm>
        <a:prstGeom prst="ellipse">
          <a:avLst/>
        </a:prstGeom>
        <a:solidFill>
          <a:sysClr val="window" lastClr="FFFFFF"/>
        </a:solidFill>
        <a:ln w="6350" cap="flat" cmpd="sng" algn="ctr">
          <a:no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kk-KZ" sz="1400" b="1" kern="1200" noProof="0" dirty="0">
              <a:solidFill>
                <a:sysClr val="windowText" lastClr="000000"/>
              </a:solidFill>
              <a:latin typeface="Times New Roman" panose="02020603050405020304" pitchFamily="18" charset="0"/>
              <a:ea typeface="+mn-ea"/>
              <a:cs typeface="Times New Roman" panose="02020603050405020304" pitchFamily="18" charset="0"/>
            </a:rPr>
            <a:t>Религия </a:t>
          </a:r>
        </a:p>
      </dsp:txBody>
      <dsp:txXfrm>
        <a:off x="2277151" y="1049355"/>
        <a:ext cx="760519" cy="303531"/>
      </dsp:txXfrm>
    </dsp:sp>
    <dsp:sp modelId="{F563AD93-D429-4F84-87B9-66DFB75992F8}">
      <dsp:nvSpPr>
        <dsp:cNvPr id="0" name=""/>
        <dsp:cNvSpPr/>
      </dsp:nvSpPr>
      <dsp:spPr>
        <a:xfrm rot="16377490">
          <a:off x="2412583" y="706110"/>
          <a:ext cx="539686" cy="21888"/>
        </a:xfrm>
        <a:custGeom>
          <a:avLst/>
          <a:gdLst/>
          <a:ahLst/>
          <a:cxnLst/>
          <a:rect l="0" t="0" r="0" b="0"/>
          <a:pathLst>
            <a:path>
              <a:moveTo>
                <a:pt x="0" y="19072"/>
              </a:moveTo>
              <a:lnTo>
                <a:pt x="564647" y="19072"/>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668934" y="703562"/>
        <a:ext cx="26984" cy="26984"/>
      </dsp:txXfrm>
    </dsp:sp>
    <dsp:sp modelId="{B0F560FD-8440-4A67-B17C-1683C7BD3E7E}">
      <dsp:nvSpPr>
        <dsp:cNvPr id="0" name=""/>
        <dsp:cNvSpPr/>
      </dsp:nvSpPr>
      <dsp:spPr>
        <a:xfrm>
          <a:off x="2166311" y="0"/>
          <a:ext cx="1083207" cy="447621"/>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noProof="0" dirty="0">
              <a:solidFill>
                <a:sysClr val="windowText" lastClr="000000"/>
              </a:solidFill>
              <a:latin typeface="Times New Roman" panose="02020603050405020304" pitchFamily="18" charset="0"/>
              <a:ea typeface="+mn-ea"/>
              <a:cs typeface="Times New Roman" panose="02020603050405020304" pitchFamily="18" charset="0"/>
            </a:rPr>
            <a:t>Life style</a:t>
          </a:r>
          <a:endParaRPr lang="kk-KZ" sz="1400" kern="1200" noProof="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324943" y="65553"/>
        <a:ext cx="765943" cy="316515"/>
      </dsp:txXfrm>
    </dsp:sp>
    <dsp:sp modelId="{1C301CA3-AEC7-4335-9C84-2599BF6EADFC}">
      <dsp:nvSpPr>
        <dsp:cNvPr id="0" name=""/>
        <dsp:cNvSpPr/>
      </dsp:nvSpPr>
      <dsp:spPr>
        <a:xfrm rot="21475611">
          <a:off x="3192845" y="1163255"/>
          <a:ext cx="416538" cy="21888"/>
        </a:xfrm>
        <a:custGeom>
          <a:avLst/>
          <a:gdLst/>
          <a:ahLst/>
          <a:cxnLst/>
          <a:rect l="0" t="0" r="0" b="0"/>
          <a:pathLst>
            <a:path>
              <a:moveTo>
                <a:pt x="0" y="19072"/>
              </a:moveTo>
              <a:lnTo>
                <a:pt x="560792" y="19072"/>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3390701" y="1163786"/>
        <a:ext cx="20826" cy="20826"/>
      </dsp:txXfrm>
    </dsp:sp>
    <dsp:sp modelId="{D0336C88-84CE-441C-9ACB-CE7762E5DBB2}">
      <dsp:nvSpPr>
        <dsp:cNvPr id="0" name=""/>
        <dsp:cNvSpPr/>
      </dsp:nvSpPr>
      <dsp:spPr>
        <a:xfrm>
          <a:off x="3605048" y="959095"/>
          <a:ext cx="1213693" cy="371508"/>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kk-KZ" sz="1400" kern="1200" noProof="0" dirty="0">
              <a:solidFill>
                <a:sysClr val="windowText" lastClr="000000"/>
              </a:solidFill>
              <a:latin typeface="Times New Roman" panose="02020603050405020304" pitchFamily="18" charset="0"/>
              <a:ea typeface="+mn-ea"/>
              <a:cs typeface="Times New Roman" panose="02020603050405020304" pitchFamily="18" charset="0"/>
            </a:rPr>
            <a:t>Индустрия </a:t>
          </a:r>
        </a:p>
      </dsp:txBody>
      <dsp:txXfrm>
        <a:off x="3782789" y="1013501"/>
        <a:ext cx="858211" cy="262696"/>
      </dsp:txXfrm>
    </dsp:sp>
    <dsp:sp modelId="{3E87E5A5-8EF0-40EC-BEEA-C2692A3143F4}">
      <dsp:nvSpPr>
        <dsp:cNvPr id="0" name=""/>
        <dsp:cNvSpPr/>
      </dsp:nvSpPr>
      <dsp:spPr>
        <a:xfrm rot="5206653">
          <a:off x="2414319" y="1674694"/>
          <a:ext cx="540742" cy="21888"/>
        </a:xfrm>
        <a:custGeom>
          <a:avLst/>
          <a:gdLst/>
          <a:ahLst/>
          <a:cxnLst/>
          <a:rect l="0" t="0" r="0" b="0"/>
          <a:pathLst>
            <a:path>
              <a:moveTo>
                <a:pt x="0" y="19072"/>
              </a:moveTo>
              <a:lnTo>
                <a:pt x="438236" y="19072"/>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671172" y="1672120"/>
        <a:ext cx="27037" cy="27037"/>
      </dsp:txXfrm>
    </dsp:sp>
    <dsp:sp modelId="{EE1F3A97-5DA8-42E3-8B25-B8C8AE6A55D9}">
      <dsp:nvSpPr>
        <dsp:cNvPr id="0" name=""/>
        <dsp:cNvSpPr/>
      </dsp:nvSpPr>
      <dsp:spPr>
        <a:xfrm>
          <a:off x="2058775" y="1955541"/>
          <a:ext cx="1307318" cy="445725"/>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kk-KZ" sz="1400" kern="1200" noProof="0" dirty="0">
              <a:solidFill>
                <a:srgbClr val="000000"/>
              </a:solidFill>
              <a:effectLst/>
              <a:latin typeface="Times New Roman" panose="02020603050405020304" pitchFamily="18" charset="0"/>
              <a:ea typeface="+mn-ea"/>
              <a:cs typeface="Times New Roman" panose="02020603050405020304" pitchFamily="18" charset="0"/>
            </a:rPr>
            <a:t>Власть и Бизнес </a:t>
          </a:r>
          <a:r>
            <a:rPr lang="kk-KZ" sz="1400" kern="1200" noProof="0" dirty="0">
              <a:solidFill>
                <a:sysClr val="windowText" lastClr="000000"/>
              </a:solidFill>
              <a:latin typeface="Times New Roman" panose="02020603050405020304" pitchFamily="18" charset="0"/>
              <a:ea typeface="+mn-ea"/>
              <a:cs typeface="Times New Roman" panose="02020603050405020304" pitchFamily="18" charset="0"/>
            </a:rPr>
            <a:t> </a:t>
          </a:r>
        </a:p>
      </dsp:txBody>
      <dsp:txXfrm>
        <a:off x="2250227" y="2020816"/>
        <a:ext cx="924414" cy="315175"/>
      </dsp:txXfrm>
    </dsp:sp>
    <dsp:sp modelId="{D1D0815E-B137-4711-BEF2-EB1FF351C28D}">
      <dsp:nvSpPr>
        <dsp:cNvPr id="0" name=""/>
        <dsp:cNvSpPr/>
      </dsp:nvSpPr>
      <dsp:spPr>
        <a:xfrm rot="11110095">
          <a:off x="1718210" y="1124021"/>
          <a:ext cx="415577" cy="21888"/>
        </a:xfrm>
        <a:custGeom>
          <a:avLst/>
          <a:gdLst/>
          <a:ahLst/>
          <a:cxnLst/>
          <a:rect l="0" t="0" r="0" b="0"/>
          <a:pathLst>
            <a:path>
              <a:moveTo>
                <a:pt x="0" y="19072"/>
              </a:moveTo>
              <a:lnTo>
                <a:pt x="434177" y="19072"/>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10800000">
        <a:off x="1915609" y="1124576"/>
        <a:ext cx="20778" cy="20778"/>
      </dsp:txXfrm>
    </dsp:sp>
    <dsp:sp modelId="{7CBA5F99-9E5E-41D6-BE37-848E1B1EE424}">
      <dsp:nvSpPr>
        <dsp:cNvPr id="0" name=""/>
        <dsp:cNvSpPr/>
      </dsp:nvSpPr>
      <dsp:spPr>
        <a:xfrm>
          <a:off x="750178" y="852956"/>
          <a:ext cx="978490" cy="439820"/>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kk-KZ" sz="1400" kern="1200" noProof="0" dirty="0">
            <a:solidFill>
              <a:sysClr val="windowText" lastClr="000000"/>
            </a:solidFill>
            <a:effectLst/>
            <a:latin typeface="Times New Roman" panose="02020603050405020304" pitchFamily="18" charset="0"/>
            <a:ea typeface="+mn-ea"/>
            <a:cs typeface="Times New Roman" panose="02020603050405020304" pitchFamily="18" charset="0"/>
          </a:endParaRPr>
        </a:p>
        <a:p>
          <a:pPr marL="0" lvl="0" indent="0" algn="ctr" defTabSz="622300">
            <a:lnSpc>
              <a:spcPct val="90000"/>
            </a:lnSpc>
            <a:spcBef>
              <a:spcPct val="0"/>
            </a:spcBef>
            <a:spcAft>
              <a:spcPct val="35000"/>
            </a:spcAft>
            <a:buNone/>
          </a:pPr>
          <a:r>
            <a:rPr lang="kk-KZ" sz="1400" kern="1200" noProof="0" dirty="0">
              <a:solidFill>
                <a:sysClr val="windowText" lastClr="000000"/>
              </a:solidFill>
              <a:effectLst/>
              <a:latin typeface="Times New Roman" panose="02020603050405020304" pitchFamily="18" charset="0"/>
              <a:ea typeface="+mn-ea"/>
              <a:cs typeface="Times New Roman" panose="02020603050405020304" pitchFamily="18" charset="0"/>
            </a:rPr>
            <a:t>Ресурсы </a:t>
          </a:r>
        </a:p>
        <a:p>
          <a:pPr marL="0" lvl="0" indent="0" algn="ctr" defTabSz="622300">
            <a:lnSpc>
              <a:spcPct val="90000"/>
            </a:lnSpc>
            <a:spcBef>
              <a:spcPct val="0"/>
            </a:spcBef>
            <a:spcAft>
              <a:spcPct val="35000"/>
            </a:spcAft>
            <a:buNone/>
          </a:pPr>
          <a:endParaRPr lang="ru-RU" sz="1500" kern="1200" dirty="0">
            <a:solidFill>
              <a:sysClr val="windowText" lastClr="000000"/>
            </a:solidFill>
            <a:effectLst/>
            <a:latin typeface="Calibri" panose="020F0502020204030204" pitchFamily="34" charset="0"/>
            <a:ea typeface="+mn-ea"/>
            <a:cs typeface="Times New Roman" panose="02020603050405020304" pitchFamily="18" charset="0"/>
          </a:endParaRPr>
        </a:p>
      </dsp:txBody>
      <dsp:txXfrm>
        <a:off x="893475" y="917366"/>
        <a:ext cx="691896" cy="311000"/>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78A61A-1B64-4AB3-8954-DCD526E5D1FE}">
      <dsp:nvSpPr>
        <dsp:cNvPr id="0" name=""/>
        <dsp:cNvSpPr/>
      </dsp:nvSpPr>
      <dsp:spPr>
        <a:xfrm>
          <a:off x="2048475" y="954158"/>
          <a:ext cx="1155900" cy="421281"/>
        </a:xfrm>
        <a:prstGeom prst="ellipse">
          <a:avLst/>
        </a:prstGeom>
        <a:solidFill>
          <a:sysClr val="window" lastClr="FFFFFF"/>
        </a:solidFill>
        <a:ln w="6350" cap="flat" cmpd="sng" algn="ctr">
          <a:no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kk-KZ" sz="1400" b="1" kern="1200" noProof="0" dirty="0">
              <a:solidFill>
                <a:sysClr val="windowText" lastClr="000000"/>
              </a:solidFill>
              <a:latin typeface="Times New Roman" panose="02020603050405020304" pitchFamily="18" charset="0"/>
              <a:ea typeface="+mn-ea"/>
              <a:cs typeface="Times New Roman" panose="02020603050405020304" pitchFamily="18" charset="0"/>
            </a:rPr>
            <a:t>Культура </a:t>
          </a:r>
        </a:p>
      </dsp:txBody>
      <dsp:txXfrm>
        <a:off x="2217753" y="1015853"/>
        <a:ext cx="817344" cy="297891"/>
      </dsp:txXfrm>
    </dsp:sp>
    <dsp:sp modelId="{F563AD93-D429-4F84-87B9-66DFB75992F8}">
      <dsp:nvSpPr>
        <dsp:cNvPr id="0" name=""/>
        <dsp:cNvSpPr/>
      </dsp:nvSpPr>
      <dsp:spPr>
        <a:xfrm rot="18059652">
          <a:off x="2679476" y="824308"/>
          <a:ext cx="290930" cy="20056"/>
        </a:xfrm>
        <a:custGeom>
          <a:avLst/>
          <a:gdLst/>
          <a:ahLst/>
          <a:cxnLst/>
          <a:rect l="0" t="0" r="0" b="0"/>
          <a:pathLst>
            <a:path>
              <a:moveTo>
                <a:pt x="0" y="19072"/>
              </a:moveTo>
              <a:lnTo>
                <a:pt x="564647" y="19072"/>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817668" y="827063"/>
        <a:ext cx="14546" cy="14546"/>
      </dsp:txXfrm>
    </dsp:sp>
    <dsp:sp modelId="{B0F560FD-8440-4A67-B17C-1683C7BD3E7E}">
      <dsp:nvSpPr>
        <dsp:cNvPr id="0" name=""/>
        <dsp:cNvSpPr/>
      </dsp:nvSpPr>
      <dsp:spPr>
        <a:xfrm>
          <a:off x="2510344" y="108217"/>
          <a:ext cx="1131095" cy="616743"/>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noProof="0" dirty="0">
              <a:solidFill>
                <a:srgbClr val="000000"/>
              </a:solidFill>
              <a:effectLst/>
              <a:latin typeface="Times New Roman" panose="02020603050405020304" pitchFamily="18" charset="0"/>
              <a:ea typeface="+mn-ea"/>
              <a:cs typeface="Times New Roman" panose="02020603050405020304" pitchFamily="18" charset="0"/>
            </a:rPr>
            <a:t>Life style</a:t>
          </a:r>
          <a:endParaRPr lang="kk-KZ" sz="1400" kern="1200" noProof="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675989" y="198537"/>
        <a:ext cx="799805" cy="436103"/>
      </dsp:txXfrm>
    </dsp:sp>
    <dsp:sp modelId="{1C301CA3-AEC7-4335-9C84-2599BF6EADFC}">
      <dsp:nvSpPr>
        <dsp:cNvPr id="0" name=""/>
        <dsp:cNvSpPr/>
      </dsp:nvSpPr>
      <dsp:spPr>
        <a:xfrm rot="677484">
          <a:off x="3127999" y="1309576"/>
          <a:ext cx="547515" cy="20056"/>
        </a:xfrm>
        <a:custGeom>
          <a:avLst/>
          <a:gdLst/>
          <a:ahLst/>
          <a:cxnLst/>
          <a:rect l="0" t="0" r="0" b="0"/>
          <a:pathLst>
            <a:path>
              <a:moveTo>
                <a:pt x="0" y="19072"/>
              </a:moveTo>
              <a:lnTo>
                <a:pt x="560792" y="19072"/>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3388069" y="1305916"/>
        <a:ext cx="27375" cy="27375"/>
      </dsp:txXfrm>
    </dsp:sp>
    <dsp:sp modelId="{D0336C88-84CE-441C-9ACB-CE7762E5DBB2}">
      <dsp:nvSpPr>
        <dsp:cNvPr id="0" name=""/>
        <dsp:cNvSpPr/>
      </dsp:nvSpPr>
      <dsp:spPr>
        <a:xfrm>
          <a:off x="3544201" y="1287244"/>
          <a:ext cx="1402495" cy="401629"/>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kk-KZ" sz="1400" kern="1200" noProof="0" dirty="0">
              <a:solidFill>
                <a:sysClr val="windowText" lastClr="000000"/>
              </a:solidFill>
              <a:latin typeface="Times New Roman" panose="02020603050405020304" pitchFamily="18" charset="0"/>
              <a:ea typeface="+mn-ea"/>
              <a:cs typeface="Times New Roman" panose="02020603050405020304" pitchFamily="18" charset="0"/>
            </a:rPr>
            <a:t>Индустрия </a:t>
          </a:r>
        </a:p>
      </dsp:txBody>
      <dsp:txXfrm>
        <a:off x="3749592" y="1346061"/>
        <a:ext cx="991713" cy="283995"/>
      </dsp:txXfrm>
    </dsp:sp>
    <dsp:sp modelId="{3E87E5A5-8EF0-40EC-BEEA-C2692A3143F4}">
      <dsp:nvSpPr>
        <dsp:cNvPr id="0" name=""/>
        <dsp:cNvSpPr/>
      </dsp:nvSpPr>
      <dsp:spPr>
        <a:xfrm rot="7961058">
          <a:off x="2148057" y="1483331"/>
          <a:ext cx="350694" cy="20056"/>
        </a:xfrm>
        <a:custGeom>
          <a:avLst/>
          <a:gdLst/>
          <a:ahLst/>
          <a:cxnLst/>
          <a:rect l="0" t="0" r="0" b="0"/>
          <a:pathLst>
            <a:path>
              <a:moveTo>
                <a:pt x="0" y="19072"/>
              </a:moveTo>
              <a:lnTo>
                <a:pt x="438236" y="19072"/>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10800000">
        <a:off x="2314637" y="1484592"/>
        <a:ext cx="17534" cy="17534"/>
      </dsp:txXfrm>
    </dsp:sp>
    <dsp:sp modelId="{EE1F3A97-5DA8-42E3-8B25-B8C8AE6A55D9}">
      <dsp:nvSpPr>
        <dsp:cNvPr id="0" name=""/>
        <dsp:cNvSpPr/>
      </dsp:nvSpPr>
      <dsp:spPr>
        <a:xfrm>
          <a:off x="1518745" y="1614943"/>
          <a:ext cx="1065337" cy="346666"/>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kk-KZ" sz="1400" kern="1200" noProof="0" dirty="0">
              <a:solidFill>
                <a:srgbClr val="000000"/>
              </a:solidFill>
              <a:effectLst/>
              <a:latin typeface="Times New Roman" panose="02020603050405020304" pitchFamily="18" charset="0"/>
              <a:ea typeface="+mn-ea"/>
              <a:cs typeface="Times New Roman" panose="02020603050405020304" pitchFamily="18" charset="0"/>
            </a:rPr>
            <a:t>Власть и Бизнес </a:t>
          </a:r>
          <a:r>
            <a:rPr lang="kk-KZ" sz="1400" kern="1200" noProof="0" dirty="0">
              <a:solidFill>
                <a:sysClr val="windowText" lastClr="000000"/>
              </a:solidFill>
              <a:latin typeface="Times New Roman" panose="02020603050405020304" pitchFamily="18" charset="0"/>
              <a:ea typeface="+mn-ea"/>
              <a:cs typeface="Times New Roman" panose="02020603050405020304" pitchFamily="18" charset="0"/>
            </a:rPr>
            <a:t> </a:t>
          </a:r>
        </a:p>
      </dsp:txBody>
      <dsp:txXfrm>
        <a:off x="1674760" y="1665711"/>
        <a:ext cx="753307" cy="245130"/>
      </dsp:txXfrm>
    </dsp:sp>
    <dsp:sp modelId="{D1D0815E-B137-4711-BEF2-EB1FF351C28D}">
      <dsp:nvSpPr>
        <dsp:cNvPr id="0" name=""/>
        <dsp:cNvSpPr/>
      </dsp:nvSpPr>
      <dsp:spPr>
        <a:xfrm rot="11865015">
          <a:off x="1558917" y="916881"/>
          <a:ext cx="648708" cy="20056"/>
        </a:xfrm>
        <a:custGeom>
          <a:avLst/>
          <a:gdLst/>
          <a:ahLst/>
          <a:cxnLst/>
          <a:rect l="0" t="0" r="0" b="0"/>
          <a:pathLst>
            <a:path>
              <a:moveTo>
                <a:pt x="0" y="19072"/>
              </a:moveTo>
              <a:lnTo>
                <a:pt x="434177" y="19072"/>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10800000">
        <a:off x="1867054" y="910692"/>
        <a:ext cx="32435" cy="32435"/>
      </dsp:txXfrm>
    </dsp:sp>
    <dsp:sp modelId="{7CBA5F99-9E5E-41D6-BE37-848E1B1EE424}">
      <dsp:nvSpPr>
        <dsp:cNvPr id="0" name=""/>
        <dsp:cNvSpPr/>
      </dsp:nvSpPr>
      <dsp:spPr>
        <a:xfrm>
          <a:off x="665913" y="537709"/>
          <a:ext cx="1064938" cy="339924"/>
        </a:xfrm>
        <a:prstGeom prst="ellipse">
          <a:avLst/>
        </a:prstGeom>
        <a:solidFill>
          <a:sysClr val="window" lastClr="FFFFFF"/>
        </a:solidFill>
        <a:ln w="635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kk-KZ" sz="1400" kern="1200" noProof="0" dirty="0">
            <a:solidFill>
              <a:sysClr val="windowText" lastClr="000000"/>
            </a:solidFill>
            <a:effectLst/>
            <a:latin typeface="Times New Roman" panose="02020603050405020304" pitchFamily="18" charset="0"/>
            <a:ea typeface="+mn-ea"/>
            <a:cs typeface="Times New Roman" panose="02020603050405020304" pitchFamily="18" charset="0"/>
          </a:endParaRPr>
        </a:p>
        <a:p>
          <a:pPr marL="0" lvl="0" indent="0" algn="ctr" defTabSz="622300">
            <a:lnSpc>
              <a:spcPct val="90000"/>
            </a:lnSpc>
            <a:spcBef>
              <a:spcPct val="0"/>
            </a:spcBef>
            <a:spcAft>
              <a:spcPct val="35000"/>
            </a:spcAft>
            <a:buNone/>
          </a:pPr>
          <a:r>
            <a:rPr lang="kk-KZ" sz="1400" kern="1200" noProof="0" dirty="0">
              <a:solidFill>
                <a:sysClr val="windowText" lastClr="000000"/>
              </a:solidFill>
              <a:effectLst/>
              <a:latin typeface="Times New Roman" panose="02020603050405020304" pitchFamily="18" charset="0"/>
              <a:ea typeface="+mn-ea"/>
              <a:cs typeface="Times New Roman" panose="02020603050405020304" pitchFamily="18" charset="0"/>
            </a:rPr>
            <a:t>Ресурсы </a:t>
          </a:r>
        </a:p>
        <a:p>
          <a:pPr marL="0" lvl="0" indent="0" algn="ctr" defTabSz="622300">
            <a:lnSpc>
              <a:spcPct val="90000"/>
            </a:lnSpc>
            <a:spcBef>
              <a:spcPct val="0"/>
            </a:spcBef>
            <a:spcAft>
              <a:spcPct val="35000"/>
            </a:spcAft>
            <a:buNone/>
          </a:pPr>
          <a:endParaRPr lang="ru-RU" sz="1500" kern="1200" dirty="0">
            <a:solidFill>
              <a:sysClr val="windowText" lastClr="000000"/>
            </a:solidFill>
            <a:effectLst/>
            <a:latin typeface="Calibri" panose="020F0502020204030204" pitchFamily="34" charset="0"/>
            <a:ea typeface="+mn-ea"/>
            <a:cs typeface="Times New Roman" panose="02020603050405020304" pitchFamily="18" charset="0"/>
          </a:endParaRPr>
        </a:p>
      </dsp:txBody>
      <dsp:txXfrm>
        <a:off x="821870" y="587490"/>
        <a:ext cx="753024" cy="24036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523D38-1D2C-43DE-90E2-EA0175768A5C}">
      <dsp:nvSpPr>
        <dsp:cNvPr id="0" name=""/>
        <dsp:cNvSpPr/>
      </dsp:nvSpPr>
      <dsp:spPr>
        <a:xfrm>
          <a:off x="3134211" y="65270"/>
          <a:ext cx="902535" cy="7537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kk-KZ" sz="1100" b="1" i="1" kern="1200">
              <a:solidFill>
                <a:sysClr val="windowText" lastClr="000000">
                  <a:hueOff val="0"/>
                  <a:satOff val="0"/>
                  <a:lumOff val="0"/>
                  <a:alphaOff val="0"/>
                </a:sysClr>
              </a:solidFill>
              <a:latin typeface="Arial Black" pitchFamily="34" charset="0"/>
              <a:ea typeface="+mn-ea"/>
              <a:cs typeface="+mn-cs"/>
            </a:rPr>
            <a:t>Антропологические </a:t>
          </a:r>
          <a:endParaRPr lang="ru-RU" sz="1100" b="1" kern="1200">
            <a:solidFill>
              <a:sysClr val="windowText" lastClr="000000">
                <a:hueOff val="0"/>
                <a:satOff val="0"/>
                <a:lumOff val="0"/>
                <a:alphaOff val="0"/>
              </a:sysClr>
            </a:solidFill>
            <a:latin typeface="Arial Black" pitchFamily="34" charset="0"/>
            <a:ea typeface="+mn-ea"/>
            <a:cs typeface="+mn-cs"/>
          </a:endParaRPr>
        </a:p>
      </dsp:txBody>
      <dsp:txXfrm>
        <a:off x="3134211" y="65270"/>
        <a:ext cx="902535" cy="753796"/>
      </dsp:txXfrm>
    </dsp:sp>
    <dsp:sp modelId="{1A183A84-93CD-4D57-9725-AC191FF85F7E}">
      <dsp:nvSpPr>
        <dsp:cNvPr id="0" name=""/>
        <dsp:cNvSpPr/>
      </dsp:nvSpPr>
      <dsp:spPr>
        <a:xfrm>
          <a:off x="1433684" y="43259"/>
          <a:ext cx="2828334" cy="2828334"/>
        </a:xfrm>
        <a:prstGeom prst="circularArrow">
          <a:avLst>
            <a:gd name="adj1" fmla="val 5197"/>
            <a:gd name="adj2" fmla="val 335687"/>
            <a:gd name="adj3" fmla="val 49029"/>
            <a:gd name="adj4" fmla="val 19765434"/>
            <a:gd name="adj5" fmla="val 6063"/>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EC65FB9-140C-4761-A799-92F3F48D9252}">
      <dsp:nvSpPr>
        <dsp:cNvPr id="0" name=""/>
        <dsp:cNvSpPr/>
      </dsp:nvSpPr>
      <dsp:spPr>
        <a:xfrm>
          <a:off x="3275716" y="1597572"/>
          <a:ext cx="1531284" cy="4952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kk-KZ" sz="1100" b="1" i="1" kern="1200">
              <a:solidFill>
                <a:sysClr val="windowText" lastClr="000000">
                  <a:hueOff val="0"/>
                  <a:satOff val="0"/>
                  <a:lumOff val="0"/>
                  <a:alphaOff val="0"/>
                </a:sysClr>
              </a:solidFill>
              <a:latin typeface="Arial Black" pitchFamily="34" charset="0"/>
              <a:ea typeface="+mn-ea"/>
              <a:cs typeface="+mn-cs"/>
            </a:rPr>
            <a:t>Социокультурные</a:t>
          </a:r>
          <a:endParaRPr lang="ru-RU" sz="1100" b="1" kern="1200">
            <a:solidFill>
              <a:sysClr val="windowText" lastClr="000000">
                <a:hueOff val="0"/>
                <a:satOff val="0"/>
                <a:lumOff val="0"/>
                <a:alphaOff val="0"/>
              </a:sysClr>
            </a:solidFill>
            <a:latin typeface="Arial Black" pitchFamily="34" charset="0"/>
            <a:ea typeface="+mn-ea"/>
            <a:cs typeface="+mn-cs"/>
          </a:endParaRPr>
        </a:p>
      </dsp:txBody>
      <dsp:txXfrm>
        <a:off x="3275716" y="1597572"/>
        <a:ext cx="1531284" cy="495297"/>
      </dsp:txXfrm>
    </dsp:sp>
    <dsp:sp modelId="{03046C8A-5E70-4CD6-BF1B-106A11A3C3A3}">
      <dsp:nvSpPr>
        <dsp:cNvPr id="0" name=""/>
        <dsp:cNvSpPr/>
      </dsp:nvSpPr>
      <dsp:spPr>
        <a:xfrm>
          <a:off x="1433684" y="43259"/>
          <a:ext cx="2828334" cy="2828334"/>
        </a:xfrm>
        <a:prstGeom prst="circularArrow">
          <a:avLst>
            <a:gd name="adj1" fmla="val 5197"/>
            <a:gd name="adj2" fmla="val 335687"/>
            <a:gd name="adj3" fmla="val 3645214"/>
            <a:gd name="adj4" fmla="val 1825292"/>
            <a:gd name="adj5" fmla="val 6063"/>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330DED4-51CE-4E71-901C-0D61102E9CFF}">
      <dsp:nvSpPr>
        <dsp:cNvPr id="0" name=""/>
        <dsp:cNvSpPr/>
      </dsp:nvSpPr>
      <dsp:spPr>
        <a:xfrm>
          <a:off x="2344406" y="2420910"/>
          <a:ext cx="1006891" cy="5828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kk-KZ" sz="1100" b="1" i="1" kern="1200">
              <a:solidFill>
                <a:sysClr val="windowText" lastClr="000000">
                  <a:hueOff val="0"/>
                  <a:satOff val="0"/>
                  <a:lumOff val="0"/>
                  <a:alphaOff val="0"/>
                </a:sysClr>
              </a:solidFill>
              <a:latin typeface="Arial Black" pitchFamily="34" charset="0"/>
              <a:ea typeface="+mn-ea"/>
              <a:cs typeface="+mn-cs"/>
            </a:rPr>
            <a:t>Семиотические </a:t>
          </a:r>
          <a:endParaRPr lang="ru-RU" sz="1100" b="1" kern="1200">
            <a:solidFill>
              <a:sysClr val="windowText" lastClr="000000">
                <a:hueOff val="0"/>
                <a:satOff val="0"/>
                <a:lumOff val="0"/>
                <a:alphaOff val="0"/>
              </a:sysClr>
            </a:solidFill>
            <a:latin typeface="Arial Black" pitchFamily="34" charset="0"/>
            <a:ea typeface="+mn-ea"/>
            <a:cs typeface="+mn-cs"/>
          </a:endParaRPr>
        </a:p>
      </dsp:txBody>
      <dsp:txXfrm>
        <a:off x="2344406" y="2420910"/>
        <a:ext cx="1006891" cy="582888"/>
      </dsp:txXfrm>
    </dsp:sp>
    <dsp:sp modelId="{526324A9-A7B3-4D76-A271-92110773EFFF}">
      <dsp:nvSpPr>
        <dsp:cNvPr id="0" name=""/>
        <dsp:cNvSpPr/>
      </dsp:nvSpPr>
      <dsp:spPr>
        <a:xfrm>
          <a:off x="1433684" y="43259"/>
          <a:ext cx="2828334" cy="2828334"/>
        </a:xfrm>
        <a:prstGeom prst="circularArrow">
          <a:avLst>
            <a:gd name="adj1" fmla="val 5197"/>
            <a:gd name="adj2" fmla="val 335687"/>
            <a:gd name="adj3" fmla="val 8211755"/>
            <a:gd name="adj4" fmla="val 6819099"/>
            <a:gd name="adj5" fmla="val 6063"/>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A373061-AC80-4D6C-A34F-E21774C6AA4D}">
      <dsp:nvSpPr>
        <dsp:cNvPr id="0" name=""/>
        <dsp:cNvSpPr/>
      </dsp:nvSpPr>
      <dsp:spPr>
        <a:xfrm>
          <a:off x="879094" y="1468322"/>
          <a:ext cx="1550498" cy="7537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kk-KZ" sz="1100" b="1" i="1" kern="1200">
              <a:solidFill>
                <a:sysClr val="windowText" lastClr="000000">
                  <a:hueOff val="0"/>
                  <a:satOff val="0"/>
                  <a:lumOff val="0"/>
                  <a:alphaOff val="0"/>
                </a:sysClr>
              </a:solidFill>
              <a:latin typeface="Arial Black" pitchFamily="34" charset="0"/>
              <a:ea typeface="+mn-ea"/>
              <a:cs typeface="+mn-cs"/>
            </a:rPr>
            <a:t>Филологические </a:t>
          </a:r>
          <a:endParaRPr lang="ru-RU" sz="1100" b="1" kern="1200">
            <a:solidFill>
              <a:sysClr val="windowText" lastClr="000000">
                <a:hueOff val="0"/>
                <a:satOff val="0"/>
                <a:lumOff val="0"/>
                <a:alphaOff val="0"/>
              </a:sysClr>
            </a:solidFill>
            <a:latin typeface="Arial Black" pitchFamily="34" charset="0"/>
            <a:ea typeface="+mn-ea"/>
            <a:cs typeface="+mn-cs"/>
          </a:endParaRPr>
        </a:p>
      </dsp:txBody>
      <dsp:txXfrm>
        <a:off x="879094" y="1468322"/>
        <a:ext cx="1550498" cy="753796"/>
      </dsp:txXfrm>
    </dsp:sp>
    <dsp:sp modelId="{91F7E7B3-98B7-480B-9D87-E6F4F86B15FD}">
      <dsp:nvSpPr>
        <dsp:cNvPr id="0" name=""/>
        <dsp:cNvSpPr/>
      </dsp:nvSpPr>
      <dsp:spPr>
        <a:xfrm>
          <a:off x="1433684" y="43259"/>
          <a:ext cx="2828334" cy="2828334"/>
        </a:xfrm>
        <a:prstGeom prst="circularArrow">
          <a:avLst>
            <a:gd name="adj1" fmla="val 5197"/>
            <a:gd name="adj2" fmla="val 335687"/>
            <a:gd name="adj3" fmla="val 12744916"/>
            <a:gd name="adj4" fmla="val 10770152"/>
            <a:gd name="adj5" fmla="val 6063"/>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6DA0A08-F0D5-41B6-AB52-E081368156D1}">
      <dsp:nvSpPr>
        <dsp:cNvPr id="0" name=""/>
        <dsp:cNvSpPr/>
      </dsp:nvSpPr>
      <dsp:spPr>
        <a:xfrm>
          <a:off x="1459998" y="199694"/>
          <a:ext cx="1300449" cy="4849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kk-KZ" sz="1100" b="1" i="1" kern="1200">
              <a:solidFill>
                <a:sysClr val="windowText" lastClr="000000">
                  <a:hueOff val="0"/>
                  <a:satOff val="0"/>
                  <a:lumOff val="0"/>
                  <a:alphaOff val="0"/>
                </a:sysClr>
              </a:solidFill>
              <a:latin typeface="Arial Black" pitchFamily="34" charset="0"/>
              <a:ea typeface="+mn-ea"/>
              <a:cs typeface="+mn-cs"/>
            </a:rPr>
            <a:t>Лингвокогнитивное направления</a:t>
          </a:r>
          <a:endParaRPr lang="ru-RU" sz="1100" b="1" kern="1200">
            <a:solidFill>
              <a:sysClr val="windowText" lastClr="000000">
                <a:hueOff val="0"/>
                <a:satOff val="0"/>
                <a:lumOff val="0"/>
                <a:alphaOff val="0"/>
              </a:sysClr>
            </a:solidFill>
            <a:latin typeface="Arial Black" pitchFamily="34" charset="0"/>
            <a:ea typeface="+mn-ea"/>
            <a:cs typeface="+mn-cs"/>
          </a:endParaRPr>
        </a:p>
      </dsp:txBody>
      <dsp:txXfrm>
        <a:off x="1459998" y="199694"/>
        <a:ext cx="1300449" cy="484947"/>
      </dsp:txXfrm>
    </dsp:sp>
    <dsp:sp modelId="{9E7EDDCE-616B-4347-9B6C-F3804177FAFA}">
      <dsp:nvSpPr>
        <dsp:cNvPr id="0" name=""/>
        <dsp:cNvSpPr/>
      </dsp:nvSpPr>
      <dsp:spPr>
        <a:xfrm>
          <a:off x="1433684" y="43259"/>
          <a:ext cx="2828334" cy="2828334"/>
        </a:xfrm>
        <a:prstGeom prst="circularArrow">
          <a:avLst>
            <a:gd name="adj1" fmla="val 5197"/>
            <a:gd name="adj2" fmla="val 335687"/>
            <a:gd name="adj3" fmla="val 16655740"/>
            <a:gd name="adj4" fmla="val 15960374"/>
            <a:gd name="adj5" fmla="val 6063"/>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10126C-CFE3-4DCD-91EA-499201C180D9}">
      <dsp:nvSpPr>
        <dsp:cNvPr id="0" name=""/>
        <dsp:cNvSpPr/>
      </dsp:nvSpPr>
      <dsp:spPr>
        <a:xfrm>
          <a:off x="1420681" y="666905"/>
          <a:ext cx="818219" cy="590792"/>
        </a:xfrm>
        <a:prstGeom prst="rightArrow">
          <a:avLst>
            <a:gd name="adj1" fmla="val 70000"/>
            <a:gd name="adj2" fmla="val 50000"/>
          </a:avLst>
        </a:prstGeom>
        <a:solidFill>
          <a:srgbClr val="4472C4">
            <a:alpha val="90000"/>
            <a:tint val="40000"/>
            <a:hueOff val="0"/>
            <a:satOff val="0"/>
            <a:lumOff val="0"/>
            <a:alphaOff val="0"/>
          </a:srgbClr>
        </a:solidFill>
        <a:ln w="6350" cap="flat" cmpd="sng" algn="ctr">
          <a:solidFill>
            <a:srgbClr val="4472C4">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E4AB0919-07E3-4795-A726-4359F281568C}">
      <dsp:nvSpPr>
        <dsp:cNvPr id="0" name=""/>
        <dsp:cNvSpPr/>
      </dsp:nvSpPr>
      <dsp:spPr>
        <a:xfrm>
          <a:off x="1428" y="474114"/>
          <a:ext cx="1487076" cy="952132"/>
        </a:xfrm>
        <a:prstGeom prst="ellipse">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ru-RU" sz="1600" b="1" kern="1200">
              <a:solidFill>
                <a:sysClr val="windowText" lastClr="000000"/>
              </a:solidFill>
              <a:latin typeface="Times New Roman" panose="02020603050405020304" pitchFamily="18" charset="0"/>
              <a:ea typeface="+mn-ea"/>
              <a:cs typeface="Times New Roman" panose="02020603050405020304" pitchFamily="18" charset="0"/>
            </a:rPr>
            <a:t>власть</a:t>
          </a:r>
        </a:p>
      </dsp:txBody>
      <dsp:txXfrm>
        <a:off x="219205" y="613551"/>
        <a:ext cx="1051522" cy="673258"/>
      </dsp:txXfrm>
    </dsp:sp>
    <dsp:sp modelId="{E5BE2E94-9C9B-4437-B9F0-BB49CD2BF4FA}">
      <dsp:nvSpPr>
        <dsp:cNvPr id="0" name=""/>
        <dsp:cNvSpPr/>
      </dsp:nvSpPr>
      <dsp:spPr>
        <a:xfrm flipH="1" flipV="1">
          <a:off x="3060370" y="923659"/>
          <a:ext cx="337889" cy="53042"/>
        </a:xfrm>
        <a:prstGeom prst="leftRightArrow">
          <a:avLst/>
        </a:prstGeom>
        <a:solidFill>
          <a:srgbClr val="4472C4">
            <a:alpha val="90000"/>
            <a:tint val="40000"/>
            <a:hueOff val="0"/>
            <a:satOff val="0"/>
            <a:lumOff val="0"/>
            <a:alphaOff val="0"/>
          </a:srgbClr>
        </a:solidFill>
        <a:ln w="6350" cap="flat" cmpd="sng" algn="ctr">
          <a:solidFill>
            <a:srgbClr val="4472C4">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18A3C96B-DFB6-45F2-901F-AD65E84CD969}">
      <dsp:nvSpPr>
        <dsp:cNvPr id="0" name=""/>
        <dsp:cNvSpPr/>
      </dsp:nvSpPr>
      <dsp:spPr>
        <a:xfrm>
          <a:off x="2075890" y="499180"/>
          <a:ext cx="1559359" cy="924464"/>
        </a:xfrm>
        <a:prstGeom prst="ellipse">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ru-RU" sz="1600" b="1" kern="1200">
              <a:solidFill>
                <a:sysClr val="windowText" lastClr="000000"/>
              </a:solidFill>
              <a:latin typeface="Times New Roman" panose="02020603050405020304" pitchFamily="18" charset="0"/>
              <a:ea typeface="+mn-ea"/>
              <a:cs typeface="Times New Roman" panose="02020603050405020304" pitchFamily="18" charset="0"/>
            </a:rPr>
            <a:t>медиапрос</a:t>
          </a:r>
          <a:endParaRPr lang="en-US" sz="1600" b="1" kern="1200">
            <a:solidFill>
              <a:sysClr val="windowText" lastClr="000000"/>
            </a:solidFill>
            <a:latin typeface="Times New Roman" panose="02020603050405020304" pitchFamily="18" charset="0"/>
            <a:ea typeface="+mn-ea"/>
            <a:cs typeface="Times New Roman" panose="02020603050405020304" pitchFamily="18" charset="0"/>
          </a:endParaRPr>
        </a:p>
        <a:p>
          <a:pPr marL="0" lvl="0" indent="0" algn="ctr" defTabSz="711200">
            <a:lnSpc>
              <a:spcPct val="90000"/>
            </a:lnSpc>
            <a:spcBef>
              <a:spcPct val="0"/>
            </a:spcBef>
            <a:spcAft>
              <a:spcPct val="35000"/>
            </a:spcAft>
            <a:buNone/>
          </a:pPr>
          <a:r>
            <a:rPr lang="ru-RU" sz="1600" b="1" kern="1200">
              <a:solidFill>
                <a:sysClr val="windowText" lastClr="000000"/>
              </a:solidFill>
              <a:latin typeface="Times New Roman" panose="02020603050405020304" pitchFamily="18" charset="0"/>
              <a:ea typeface="+mn-ea"/>
              <a:cs typeface="Times New Roman" panose="02020603050405020304" pitchFamily="18" charset="0"/>
            </a:rPr>
            <a:t>транство</a:t>
          </a:r>
        </a:p>
      </dsp:txBody>
      <dsp:txXfrm>
        <a:off x="2304253" y="634565"/>
        <a:ext cx="1102633" cy="653694"/>
      </dsp:txXfrm>
    </dsp:sp>
    <dsp:sp modelId="{261BFFF5-B10B-412A-8052-5794B6BE0541}">
      <dsp:nvSpPr>
        <dsp:cNvPr id="0" name=""/>
        <dsp:cNvSpPr/>
      </dsp:nvSpPr>
      <dsp:spPr>
        <a:xfrm>
          <a:off x="3512298" y="592987"/>
          <a:ext cx="912676" cy="706376"/>
        </a:xfrm>
        <a:prstGeom prst="leftArrow">
          <a:avLst/>
        </a:prstGeom>
        <a:solidFill>
          <a:srgbClr val="4472C4">
            <a:alpha val="90000"/>
            <a:tint val="40000"/>
            <a:hueOff val="0"/>
            <a:satOff val="0"/>
            <a:lumOff val="0"/>
            <a:alphaOff val="0"/>
          </a:srgbClr>
        </a:solidFill>
        <a:ln w="6350" cap="flat" cmpd="sng" algn="ctr">
          <a:solidFill>
            <a:srgbClr val="4472C4">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4C1E3141-270A-47EE-A203-22F0E5FCF81E}">
      <dsp:nvSpPr>
        <dsp:cNvPr id="0" name=""/>
        <dsp:cNvSpPr/>
      </dsp:nvSpPr>
      <dsp:spPr>
        <a:xfrm>
          <a:off x="4176780" y="499843"/>
          <a:ext cx="1517264" cy="946246"/>
        </a:xfrm>
        <a:prstGeom prst="ellipse">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ru-RU" sz="1600" b="1" kern="1200">
              <a:solidFill>
                <a:sysClr val="windowText" lastClr="000000"/>
              </a:solidFill>
              <a:latin typeface="Times New Roman" panose="02020603050405020304" pitchFamily="18" charset="0"/>
              <a:ea typeface="+mn-ea"/>
              <a:cs typeface="Times New Roman" panose="02020603050405020304" pitchFamily="18" charset="0"/>
            </a:rPr>
            <a:t>общество</a:t>
          </a:r>
        </a:p>
      </dsp:txBody>
      <dsp:txXfrm>
        <a:off x="4398978" y="638418"/>
        <a:ext cx="1072868" cy="66909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E085A2-A55E-4BA7-9333-ECED01A56493}">
      <dsp:nvSpPr>
        <dsp:cNvPr id="0" name=""/>
        <dsp:cNvSpPr/>
      </dsp:nvSpPr>
      <dsp:spPr>
        <a:xfrm>
          <a:off x="153130" y="1"/>
          <a:ext cx="1250775" cy="1961513"/>
        </a:xfrm>
        <a:prstGeom prst="ellipse">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kk-KZ" sz="1400" b="1" kern="1200">
              <a:latin typeface="Times New Roman" panose="02020603050405020304" pitchFamily="18" charset="0"/>
              <a:ea typeface="+mn-ea"/>
              <a:cs typeface="Times New Roman" panose="02020603050405020304" pitchFamily="18" charset="0"/>
            </a:rPr>
            <a:t>Медиа</a:t>
          </a:r>
        </a:p>
        <a:p>
          <a:pPr marL="0" lvl="0" indent="0" algn="ctr" defTabSz="622300">
            <a:lnSpc>
              <a:spcPct val="90000"/>
            </a:lnSpc>
            <a:spcBef>
              <a:spcPct val="0"/>
            </a:spcBef>
            <a:spcAft>
              <a:spcPct val="35000"/>
            </a:spcAft>
            <a:buNone/>
          </a:pPr>
          <a:r>
            <a:rPr lang="kk-KZ" sz="1400" b="1" kern="1200">
              <a:latin typeface="Times New Roman" panose="02020603050405020304" pitchFamily="18" charset="0"/>
              <a:ea typeface="+mn-ea"/>
              <a:cs typeface="Times New Roman" panose="02020603050405020304" pitchFamily="18" charset="0"/>
            </a:rPr>
            <a:t>дискурс </a:t>
          </a:r>
          <a:r>
            <a:rPr lang="en-US" sz="1400" b="1" kern="1200">
              <a:latin typeface="Times New Roman" panose="02020603050405020304" pitchFamily="18" charset="0"/>
              <a:ea typeface="+mn-ea"/>
              <a:cs typeface="Times New Roman" panose="02020603050405020304" pitchFamily="18" charset="0"/>
            </a:rPr>
            <a:t>NYT</a:t>
          </a:r>
          <a:r>
            <a:rPr lang="kk-KZ" sz="14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p>
      </dsp:txBody>
      <dsp:txXfrm>
        <a:off x="327788" y="231306"/>
        <a:ext cx="721167" cy="1498904"/>
      </dsp:txXfrm>
    </dsp:sp>
    <dsp:sp modelId="{DEE18B84-1F1A-4126-BD74-79B2B3E0BEA8}">
      <dsp:nvSpPr>
        <dsp:cNvPr id="0" name=""/>
        <dsp:cNvSpPr/>
      </dsp:nvSpPr>
      <dsp:spPr>
        <a:xfrm>
          <a:off x="1202484" y="0"/>
          <a:ext cx="1215184" cy="1961513"/>
        </a:xfrm>
        <a:prstGeom prst="ellipse">
          <a:avLst/>
        </a:prstGeom>
        <a:solidFill>
          <a:sysClr val="window" lastClr="FFFFFF">
            <a:alpha val="50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kk-KZ" sz="1400" b="1" i="0" kern="1200">
              <a:latin typeface="Times New Roman" panose="02020603050405020304" pitchFamily="18" charset="0"/>
              <a:ea typeface="+mn-ea"/>
              <a:cs typeface="Times New Roman" panose="02020603050405020304" pitchFamily="18" charset="0"/>
            </a:rPr>
            <a:t>Либеральный </a:t>
          </a:r>
          <a:endParaRPr lang="ru-RU" sz="1400" b="1"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547333" y="231305"/>
        <a:ext cx="700646" cy="149890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E085A2-A55E-4BA7-9333-ECED01A56493}">
      <dsp:nvSpPr>
        <dsp:cNvPr id="0" name=""/>
        <dsp:cNvSpPr/>
      </dsp:nvSpPr>
      <dsp:spPr>
        <a:xfrm>
          <a:off x="817267" y="74746"/>
          <a:ext cx="1129388" cy="1886768"/>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kk-KZ" sz="1400" b="1" kern="1200">
              <a:latin typeface="Times New Roman" panose="02020603050405020304" pitchFamily="18" charset="0"/>
              <a:ea typeface="+mn-ea"/>
              <a:cs typeface="Times New Roman" panose="02020603050405020304" pitchFamily="18" charset="0"/>
            </a:rPr>
            <a:t>Медиа дискурс </a:t>
          </a:r>
        </a:p>
        <a:p>
          <a:pPr marL="0" lvl="0" indent="0" algn="ctr" defTabSz="622300">
            <a:lnSpc>
              <a:spcPct val="90000"/>
            </a:lnSpc>
            <a:spcBef>
              <a:spcPct val="0"/>
            </a:spcBef>
            <a:spcAft>
              <a:spcPct val="35000"/>
            </a:spcAft>
            <a:buNone/>
          </a:pPr>
          <a:r>
            <a:rPr lang="ru-RU" sz="1400" b="1" kern="1200">
              <a:latin typeface="Times New Roman" panose="02020603050405020304" pitchFamily="18" charset="0"/>
              <a:ea typeface="+mn-ea"/>
              <a:cs typeface="Times New Roman" panose="02020603050405020304" pitchFamily="18" charset="0"/>
            </a:rPr>
            <a:t>Жас Алаш </a:t>
          </a:r>
        </a:p>
      </dsp:txBody>
      <dsp:txXfrm>
        <a:off x="967852" y="404930"/>
        <a:ext cx="828218" cy="849045"/>
      </dsp:txXfrm>
    </dsp:sp>
    <dsp:sp modelId="{ABEDD4EE-DDCA-4553-8E26-C120B6F73711}">
      <dsp:nvSpPr>
        <dsp:cNvPr id="0" name=""/>
        <dsp:cNvSpPr/>
      </dsp:nvSpPr>
      <dsp:spPr>
        <a:xfrm>
          <a:off x="1625316" y="94917"/>
          <a:ext cx="1121458" cy="1911047"/>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kk-KZ" sz="1400" b="1" i="0" kern="1200">
              <a:latin typeface="Times New Roman" panose="02020603050405020304" pitchFamily="18" charset="0"/>
              <a:ea typeface="+mn-ea"/>
              <a:cs typeface="Times New Roman" panose="02020603050405020304" pitchFamily="18" charset="0"/>
            </a:rPr>
            <a:t>Национальный</a:t>
          </a:r>
          <a:r>
            <a:rPr lang="kk-KZ" sz="1400" i="0" kern="1200">
              <a:latin typeface="Times New Roman" panose="02020603050405020304" pitchFamily="18" charset="0"/>
              <a:ea typeface="+mn-ea"/>
              <a:cs typeface="Times New Roman" panose="02020603050405020304" pitchFamily="18" charset="0"/>
            </a:rPr>
            <a:t> </a:t>
          </a:r>
          <a:endParaRPr lang="ru-RU" sz="1400" i="0" kern="1200">
            <a:latin typeface="Times New Roman" panose="02020603050405020304" pitchFamily="18" charset="0"/>
            <a:ea typeface="+mn-ea"/>
            <a:cs typeface="Times New Roman" panose="02020603050405020304" pitchFamily="18" charset="0"/>
          </a:endParaRPr>
        </a:p>
      </dsp:txBody>
      <dsp:txXfrm>
        <a:off x="1968296" y="588604"/>
        <a:ext cx="672875" cy="1051076"/>
      </dsp:txXfrm>
    </dsp:sp>
    <dsp:sp modelId="{E91AA136-B027-4E57-95B4-6036E608DAB7}">
      <dsp:nvSpPr>
        <dsp:cNvPr id="0" name=""/>
        <dsp:cNvSpPr/>
      </dsp:nvSpPr>
      <dsp:spPr>
        <a:xfrm>
          <a:off x="0" y="59040"/>
          <a:ext cx="1150864" cy="1845696"/>
        </a:xfrm>
        <a:prstGeom prst="ellipse">
          <a:avLst/>
        </a:prstGeom>
        <a:solidFill>
          <a:schemeClr val="bg1">
            <a:alpha val="5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kk-KZ" sz="1400" b="1" i="0" kern="1200">
              <a:latin typeface="Times New Roman" panose="02020603050405020304" pitchFamily="18" charset="0"/>
              <a:ea typeface="+mn-ea"/>
              <a:cs typeface="Times New Roman" panose="02020603050405020304" pitchFamily="18" charset="0"/>
            </a:rPr>
            <a:t>Либеральный</a:t>
          </a:r>
          <a:r>
            <a:rPr lang="kk-KZ" sz="1400" b="1" i="1" kern="1200">
              <a:latin typeface="Times New Roman" panose="02020603050405020304" pitchFamily="18" charset="0"/>
              <a:ea typeface="+mn-ea"/>
              <a:cs typeface="Times New Roman" panose="02020603050405020304" pitchFamily="18" charset="0"/>
            </a:rPr>
            <a:t> </a:t>
          </a:r>
          <a:endParaRPr lang="ru-RU" sz="1400" b="1" i="1" kern="1200">
            <a:latin typeface="Times New Roman" panose="02020603050405020304" pitchFamily="18" charset="0"/>
            <a:ea typeface="+mn-ea"/>
            <a:cs typeface="Times New Roman" panose="02020603050405020304" pitchFamily="18" charset="0"/>
          </a:endParaRPr>
        </a:p>
      </dsp:txBody>
      <dsp:txXfrm>
        <a:off x="108373" y="535844"/>
        <a:ext cx="690518" cy="101513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E085A2-A55E-4BA7-9333-ECED01A56493}">
      <dsp:nvSpPr>
        <dsp:cNvPr id="0" name=""/>
        <dsp:cNvSpPr/>
      </dsp:nvSpPr>
      <dsp:spPr>
        <a:xfrm>
          <a:off x="874417" y="74746"/>
          <a:ext cx="1129388" cy="1886768"/>
        </a:xfrm>
        <a:prstGeom prst="ellipse">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kk-KZ" sz="14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Медиа дискурс </a:t>
          </a:r>
        </a:p>
        <a:p>
          <a:pPr marL="0" lvl="0" indent="0" algn="ctr" defTabSz="622300">
            <a:lnSpc>
              <a:spcPct val="90000"/>
            </a:lnSpc>
            <a:spcBef>
              <a:spcPct val="0"/>
            </a:spcBef>
            <a:spcAft>
              <a:spcPct val="35000"/>
            </a:spcAft>
            <a:buNone/>
          </a:pPr>
          <a:r>
            <a:rPr lang="ru-RU" sz="14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Курсив </a:t>
          </a:r>
        </a:p>
      </dsp:txBody>
      <dsp:txXfrm>
        <a:off x="1025002" y="404930"/>
        <a:ext cx="828218" cy="849045"/>
      </dsp:txXfrm>
    </dsp:sp>
    <dsp:sp modelId="{ABEDD4EE-DDCA-4553-8E26-C120B6F73711}">
      <dsp:nvSpPr>
        <dsp:cNvPr id="0" name=""/>
        <dsp:cNvSpPr/>
      </dsp:nvSpPr>
      <dsp:spPr>
        <a:xfrm>
          <a:off x="1682466" y="94917"/>
          <a:ext cx="1121458" cy="1911047"/>
        </a:xfrm>
        <a:prstGeom prst="ellipse">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kk-KZ" sz="1400" b="1"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Евразийский </a:t>
          </a:r>
          <a:endParaRPr lang="ru-RU" sz="140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025446" y="588604"/>
        <a:ext cx="672875" cy="1051076"/>
      </dsp:txXfrm>
    </dsp:sp>
    <dsp:sp modelId="{E91AA136-B027-4E57-95B4-6036E608DAB7}">
      <dsp:nvSpPr>
        <dsp:cNvPr id="0" name=""/>
        <dsp:cNvSpPr/>
      </dsp:nvSpPr>
      <dsp:spPr>
        <a:xfrm>
          <a:off x="26600" y="59040"/>
          <a:ext cx="1150864" cy="1845696"/>
        </a:xfrm>
        <a:prstGeom prst="ellipse">
          <a:avLst/>
        </a:prstGeom>
        <a:solidFill>
          <a:sysClr val="window" lastClr="FFFFFF">
            <a:alpha val="50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kk-KZ" sz="1400" b="1"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Либеральный </a:t>
          </a:r>
          <a:endParaRPr lang="ru-RU" sz="1400" b="1"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34973" y="535844"/>
        <a:ext cx="690518" cy="101513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7852CE-7E9E-4239-A6CC-AC48A871E012}">
      <dsp:nvSpPr>
        <dsp:cNvPr id="0" name=""/>
        <dsp:cNvSpPr/>
      </dsp:nvSpPr>
      <dsp:spPr>
        <a:xfrm>
          <a:off x="80336" y="120926"/>
          <a:ext cx="945991" cy="69838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marL="0" lvl="0" indent="0" algn="l" defTabSz="622300">
            <a:lnSpc>
              <a:spcPct val="90000"/>
            </a:lnSpc>
            <a:spcBef>
              <a:spcPct val="0"/>
            </a:spcBef>
            <a:spcAft>
              <a:spcPct val="35000"/>
            </a:spcAft>
            <a:buNone/>
          </a:pPr>
          <a:r>
            <a:rPr lang="ru-RU" sz="1400" kern="1200">
              <a:solidFill>
                <a:sysClr val="window" lastClr="FFFFFF"/>
              </a:solidFill>
              <a:latin typeface="Times New Roman" panose="02020603050405020304" pitchFamily="18" charset="0"/>
              <a:ea typeface="+mn-ea"/>
              <a:cs typeface="Times New Roman" panose="02020603050405020304" pitchFamily="18" charset="0"/>
            </a:rPr>
            <a:t>образ страны </a:t>
          </a:r>
        </a:p>
      </dsp:txBody>
      <dsp:txXfrm>
        <a:off x="93973" y="134563"/>
        <a:ext cx="918717" cy="438316"/>
      </dsp:txXfrm>
    </dsp:sp>
    <dsp:sp modelId="{4A14A04E-E853-4949-BDB5-84300C3D19C9}">
      <dsp:nvSpPr>
        <dsp:cNvPr id="0" name=""/>
        <dsp:cNvSpPr/>
      </dsp:nvSpPr>
      <dsp:spPr>
        <a:xfrm>
          <a:off x="450467" y="619749"/>
          <a:ext cx="902896" cy="102546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108000" numCol="1" spcCol="1270" anchor="t" anchorCtr="0">
          <a:noAutofit/>
        </a:bodyPr>
        <a:lstStyle/>
        <a:p>
          <a:pPr marL="57150" lvl="1" indent="-57150" algn="l" defTabSz="444500">
            <a:lnSpc>
              <a:spcPct val="90000"/>
            </a:lnSpc>
            <a:spcBef>
              <a:spcPct val="0"/>
            </a:spcBef>
            <a:spcAft>
              <a:spcPct val="15000"/>
            </a:spcAft>
            <a:buNone/>
          </a:pPr>
          <a:endPar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власть</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политика </a:t>
          </a:r>
        </a:p>
        <a:p>
          <a:pPr marL="57150" lvl="1" indent="-57150" algn="l" defTabSz="444500">
            <a:lnSpc>
              <a:spcPct val="90000"/>
            </a:lnSpc>
            <a:spcBef>
              <a:spcPct val="0"/>
            </a:spcBef>
            <a:spcAft>
              <a:spcPct val="15000"/>
            </a:spcAft>
            <a:buChar char="•"/>
          </a:pPr>
          <a:r>
            <a:rPr lang="kk-KZ"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культура</a:t>
          </a:r>
          <a:endPar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76912" y="646194"/>
        <a:ext cx="850006" cy="972576"/>
      </dsp:txXfrm>
    </dsp:sp>
    <dsp:sp modelId="{DEF0FA79-52E4-4CF8-ACB9-47D1A790CB3A}">
      <dsp:nvSpPr>
        <dsp:cNvPr id="0" name=""/>
        <dsp:cNvSpPr/>
      </dsp:nvSpPr>
      <dsp:spPr>
        <a:xfrm rot="21589145">
          <a:off x="1139950" y="260108"/>
          <a:ext cx="240882" cy="18276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ru-RU" sz="400" kern="1200">
            <a:solidFill>
              <a:sysClr val="window" lastClr="FFFFFF"/>
            </a:solidFill>
            <a:latin typeface="Calibri" panose="020F0502020204030204"/>
            <a:ea typeface="+mn-ea"/>
            <a:cs typeface="+mn-cs"/>
          </a:endParaRPr>
        </a:p>
      </dsp:txBody>
      <dsp:txXfrm>
        <a:off x="1139950" y="296747"/>
        <a:ext cx="186054" cy="109656"/>
      </dsp:txXfrm>
    </dsp:sp>
    <dsp:sp modelId="{47EDA9F4-D068-4DB5-9E88-EEB042A72358}">
      <dsp:nvSpPr>
        <dsp:cNvPr id="0" name=""/>
        <dsp:cNvSpPr/>
      </dsp:nvSpPr>
      <dsp:spPr>
        <a:xfrm>
          <a:off x="1480821" y="108432"/>
          <a:ext cx="1004700" cy="72232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marL="0" lvl="0" indent="0" algn="ctr" defTabSz="622300">
            <a:lnSpc>
              <a:spcPct val="90000"/>
            </a:lnSpc>
            <a:spcBef>
              <a:spcPct val="0"/>
            </a:spcBef>
            <a:spcAft>
              <a:spcPct val="35000"/>
            </a:spcAft>
            <a:buNone/>
          </a:pPr>
          <a:r>
            <a:rPr lang="ru-RU" sz="1400" kern="1200">
              <a:solidFill>
                <a:sysClr val="window" lastClr="FFFFFF"/>
              </a:solidFill>
              <a:latin typeface="Times New Roman" panose="02020603050405020304" pitchFamily="18" charset="0"/>
              <a:ea typeface="+mn-ea"/>
              <a:cs typeface="Times New Roman" panose="02020603050405020304" pitchFamily="18" charset="0"/>
            </a:rPr>
            <a:t>образ населения </a:t>
          </a:r>
        </a:p>
      </dsp:txBody>
      <dsp:txXfrm>
        <a:off x="1494925" y="122536"/>
        <a:ext cx="976492" cy="453340"/>
      </dsp:txXfrm>
    </dsp:sp>
    <dsp:sp modelId="{7A1522F1-3D16-465B-BF6B-758989FB650B}">
      <dsp:nvSpPr>
        <dsp:cNvPr id="0" name=""/>
        <dsp:cNvSpPr/>
      </dsp:nvSpPr>
      <dsp:spPr>
        <a:xfrm>
          <a:off x="1694679" y="687900"/>
          <a:ext cx="952787" cy="68938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None/>
          </a:pPr>
          <a:r>
            <a:rPr lang="kk-KZ"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общество  традиция  культура </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714870" y="708091"/>
        <a:ext cx="912405" cy="649004"/>
      </dsp:txXfrm>
    </dsp:sp>
    <dsp:sp modelId="{79332968-F7A2-4267-AD04-8D4AE488C0BF}">
      <dsp:nvSpPr>
        <dsp:cNvPr id="0" name=""/>
        <dsp:cNvSpPr/>
      </dsp:nvSpPr>
      <dsp:spPr>
        <a:xfrm rot="142731">
          <a:off x="2581859" y="286947"/>
          <a:ext cx="204599" cy="18276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ru-RU" sz="400" kern="1200">
            <a:solidFill>
              <a:sysClr val="window" lastClr="FFFFFF"/>
            </a:solidFill>
            <a:latin typeface="Calibri" panose="020F0502020204030204"/>
            <a:ea typeface="+mn-ea"/>
            <a:cs typeface="+mn-cs"/>
          </a:endParaRPr>
        </a:p>
      </dsp:txBody>
      <dsp:txXfrm>
        <a:off x="2581883" y="322361"/>
        <a:ext cx="149771" cy="109656"/>
      </dsp:txXfrm>
    </dsp:sp>
    <dsp:sp modelId="{C6F613FE-75BC-42AB-8CFD-83F34FA8C620}">
      <dsp:nvSpPr>
        <dsp:cNvPr id="0" name=""/>
        <dsp:cNvSpPr/>
      </dsp:nvSpPr>
      <dsp:spPr>
        <a:xfrm>
          <a:off x="2871224" y="129718"/>
          <a:ext cx="917246" cy="82629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marL="0" lvl="0" indent="0" algn="l" defTabSz="622300">
            <a:lnSpc>
              <a:spcPct val="90000"/>
            </a:lnSpc>
            <a:spcBef>
              <a:spcPct val="0"/>
            </a:spcBef>
            <a:spcAft>
              <a:spcPct val="35000"/>
            </a:spcAft>
            <a:buNone/>
          </a:pPr>
          <a:r>
            <a:rPr lang="ru-RU" sz="1400" kern="1200">
              <a:solidFill>
                <a:sysClr val="window" lastClr="FFFFFF"/>
              </a:solidFill>
              <a:latin typeface="Times New Roman" panose="02020603050405020304" pitchFamily="18" charset="0"/>
              <a:ea typeface="+mn-ea"/>
              <a:cs typeface="Times New Roman" panose="02020603050405020304" pitchFamily="18" charset="0"/>
            </a:rPr>
            <a:t>образ власти </a:t>
          </a:r>
        </a:p>
      </dsp:txBody>
      <dsp:txXfrm>
        <a:off x="2887358" y="145852"/>
        <a:ext cx="884978" cy="518597"/>
      </dsp:txXfrm>
    </dsp:sp>
    <dsp:sp modelId="{80A93614-7080-4DEC-A78F-802A608082E2}">
      <dsp:nvSpPr>
        <dsp:cNvPr id="0" name=""/>
        <dsp:cNvSpPr/>
      </dsp:nvSpPr>
      <dsp:spPr>
        <a:xfrm>
          <a:off x="3146422" y="772485"/>
          <a:ext cx="909685" cy="109031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kk-KZ"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власть</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88950">
            <a:lnSpc>
              <a:spcPct val="90000"/>
            </a:lnSpc>
            <a:spcBef>
              <a:spcPct val="0"/>
            </a:spcBef>
            <a:spcAft>
              <a:spcPct val="15000"/>
            </a:spcAft>
            <a:buChar char="•"/>
          </a:pPr>
          <a:r>
            <a:rPr lang="kk-KZ"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общество</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222250">
            <a:lnSpc>
              <a:spcPct val="90000"/>
            </a:lnSpc>
            <a:spcBef>
              <a:spcPct val="0"/>
            </a:spcBef>
            <a:spcAft>
              <a:spcPct val="15000"/>
            </a:spcAft>
            <a:buChar char="•"/>
          </a:pPr>
          <a:endParaRPr lang="ru-RU" sz="5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3173066" y="799129"/>
        <a:ext cx="856397" cy="1037029"/>
      </dsp:txXfrm>
    </dsp:sp>
    <dsp:sp modelId="{4ABDA3EC-4F92-476B-9AD9-5AEBBD8152C1}">
      <dsp:nvSpPr>
        <dsp:cNvPr id="0" name=""/>
        <dsp:cNvSpPr/>
      </dsp:nvSpPr>
      <dsp:spPr>
        <a:xfrm rot="21456141">
          <a:off x="3910504" y="284031"/>
          <a:ext cx="259178" cy="18276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ru-RU" sz="400" kern="1200">
            <a:solidFill>
              <a:sysClr val="window" lastClr="FFFFFF"/>
            </a:solidFill>
            <a:latin typeface="Calibri" panose="020F0502020204030204"/>
            <a:ea typeface="+mn-ea"/>
            <a:cs typeface="+mn-cs"/>
          </a:endParaRPr>
        </a:p>
      </dsp:txBody>
      <dsp:txXfrm>
        <a:off x="3910528" y="321730"/>
        <a:ext cx="204350" cy="109656"/>
      </dsp:txXfrm>
    </dsp:sp>
    <dsp:sp modelId="{307C613F-0A29-467A-B3FC-A3995647EC2E}">
      <dsp:nvSpPr>
        <dsp:cNvPr id="0" name=""/>
        <dsp:cNvSpPr/>
      </dsp:nvSpPr>
      <dsp:spPr>
        <a:xfrm>
          <a:off x="4277058" y="116294"/>
          <a:ext cx="936622" cy="68876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marL="0" lvl="0" indent="0" algn="l" defTabSz="622300">
            <a:lnSpc>
              <a:spcPct val="90000"/>
            </a:lnSpc>
            <a:spcBef>
              <a:spcPct val="0"/>
            </a:spcBef>
            <a:spcAft>
              <a:spcPct val="35000"/>
            </a:spcAft>
            <a:buNone/>
          </a:pPr>
          <a:r>
            <a:rPr lang="ru-RU" sz="1400" kern="1200">
              <a:solidFill>
                <a:sysClr val="window" lastClr="FFFFFF"/>
              </a:solidFill>
              <a:latin typeface="Times New Roman" panose="02020603050405020304" pitchFamily="18" charset="0"/>
              <a:ea typeface="+mn-ea"/>
              <a:cs typeface="Times New Roman" panose="02020603050405020304" pitchFamily="18" charset="0"/>
            </a:rPr>
            <a:t>образ лидера </a:t>
          </a:r>
        </a:p>
      </dsp:txBody>
      <dsp:txXfrm>
        <a:off x="4290507" y="129743"/>
        <a:ext cx="909724" cy="432275"/>
      </dsp:txXfrm>
    </dsp:sp>
    <dsp:sp modelId="{A1BD92A0-FB79-46E9-9F9B-57A19028C4CC}">
      <dsp:nvSpPr>
        <dsp:cNvPr id="0" name=""/>
        <dsp:cNvSpPr/>
      </dsp:nvSpPr>
      <dsp:spPr>
        <a:xfrm>
          <a:off x="4307155" y="668402"/>
          <a:ext cx="953184" cy="71347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kk-KZ"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власть</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88950">
            <a:lnSpc>
              <a:spcPct val="90000"/>
            </a:lnSpc>
            <a:spcBef>
              <a:spcPct val="0"/>
            </a:spcBef>
            <a:spcAft>
              <a:spcPct val="15000"/>
            </a:spcAft>
            <a:buChar char="•"/>
          </a:pPr>
          <a:r>
            <a:rPr lang="kk-KZ"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общество</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88950">
            <a:lnSpc>
              <a:spcPct val="90000"/>
            </a:lnSpc>
            <a:spcBef>
              <a:spcPct val="0"/>
            </a:spcBef>
            <a:spcAft>
              <a:spcPct val="15000"/>
            </a:spcAft>
            <a:buChar char="•"/>
          </a:pPr>
          <a:r>
            <a:rPr lang="kk-KZ"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религия</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222250">
            <a:lnSpc>
              <a:spcPct val="90000"/>
            </a:lnSpc>
            <a:spcBef>
              <a:spcPct val="0"/>
            </a:spcBef>
            <a:spcAft>
              <a:spcPct val="15000"/>
            </a:spcAft>
            <a:buChar char="•"/>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4328052" y="689299"/>
        <a:ext cx="911390" cy="67168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A75F7C-3B4B-43AE-9B6D-B3BFD33C5339}">
      <dsp:nvSpPr>
        <dsp:cNvPr id="0" name=""/>
        <dsp:cNvSpPr/>
      </dsp:nvSpPr>
      <dsp:spPr>
        <a:xfrm>
          <a:off x="1815722" y="991451"/>
          <a:ext cx="1384657" cy="657036"/>
        </a:xfrm>
        <a:prstGeom prst="ellipse">
          <a:avLst/>
        </a:prstGeom>
        <a:solidFill>
          <a:sysClr val="window" lastClr="FFFFFF"/>
        </a:solidFill>
        <a:ln w="6350" cap="flat" cmpd="sng" algn="ctr">
          <a:solidFill>
            <a:sysClr val="window" lastClr="FFFFFF"/>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2000" normalizeH="0" baseline="0" dirty="0">
              <a:solidFill>
                <a:sysClr val="windowText" lastClr="000000"/>
              </a:solidFill>
              <a:latin typeface="Times New Roman" panose="02020603050405020304" pitchFamily="18" charset="0"/>
              <a:ea typeface="+mn-ea"/>
              <a:cs typeface="Times New Roman" panose="02020603050405020304" pitchFamily="18" charset="0"/>
            </a:rPr>
            <a:t>POWER</a:t>
          </a:r>
          <a:endParaRPr lang="ru-RU" sz="1400" b="1" kern="2000" normalizeH="0" baseline="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018500" y="1087672"/>
        <a:ext cx="979101" cy="464594"/>
      </dsp:txXfrm>
    </dsp:sp>
    <dsp:sp modelId="{83EC672D-BBA9-4064-A87B-06A32E5E666D}">
      <dsp:nvSpPr>
        <dsp:cNvPr id="0" name=""/>
        <dsp:cNvSpPr/>
      </dsp:nvSpPr>
      <dsp:spPr>
        <a:xfrm rot="16200000">
          <a:off x="2317787" y="788019"/>
          <a:ext cx="380528" cy="26335"/>
        </a:xfrm>
        <a:custGeom>
          <a:avLst/>
          <a:gdLst/>
          <a:ahLst/>
          <a:cxnLst/>
          <a:rect l="0" t="0" r="0" b="0"/>
          <a:pathLst>
            <a:path>
              <a:moveTo>
                <a:pt x="0" y="18487"/>
              </a:moveTo>
              <a:lnTo>
                <a:pt x="352150" y="18487"/>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498538" y="791673"/>
        <a:ext cx="19026" cy="19026"/>
      </dsp:txXfrm>
    </dsp:sp>
    <dsp:sp modelId="{D6FDCA46-933E-4738-99E0-4A1E7D65CEDF}">
      <dsp:nvSpPr>
        <dsp:cNvPr id="0" name=""/>
        <dsp:cNvSpPr/>
      </dsp:nvSpPr>
      <dsp:spPr>
        <a:xfrm>
          <a:off x="1961028" y="62117"/>
          <a:ext cx="1094045" cy="548805"/>
        </a:xfrm>
        <a:prstGeom prst="ellipse">
          <a:avLst/>
        </a:prstGeom>
        <a:solidFill>
          <a:sysClr val="window" lastClr="FFFFFF"/>
        </a:solidFill>
        <a:ln w="6350" cap="flat" cmpd="sng" algn="ctr">
          <a:solidFill>
            <a:sysClr val="window" lastClr="FFFFFF"/>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2000" normalizeH="0" baseline="0" dirty="0">
              <a:solidFill>
                <a:sysClr val="windowText" lastClr="000000"/>
              </a:solidFill>
              <a:latin typeface="Times New Roman" panose="02020603050405020304" pitchFamily="18" charset="0"/>
              <a:ea typeface="+mn-ea"/>
              <a:cs typeface="Times New Roman" panose="02020603050405020304" pitchFamily="18" charset="0"/>
            </a:rPr>
            <a:t>Politics</a:t>
          </a:r>
          <a:endParaRPr lang="ru-RU" sz="1400" kern="2000" normalizeH="0" baseline="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121247" y="142488"/>
        <a:ext cx="773607" cy="388063"/>
      </dsp:txXfrm>
    </dsp:sp>
    <dsp:sp modelId="{68F1243D-FB35-41DC-B792-E2D1D14AA173}">
      <dsp:nvSpPr>
        <dsp:cNvPr id="0" name=""/>
        <dsp:cNvSpPr/>
      </dsp:nvSpPr>
      <dsp:spPr>
        <a:xfrm rot="20202120">
          <a:off x="3008402" y="1026205"/>
          <a:ext cx="302500" cy="26335"/>
        </a:xfrm>
        <a:custGeom>
          <a:avLst/>
          <a:gdLst/>
          <a:ahLst/>
          <a:cxnLst/>
          <a:rect l="0" t="0" r="0" b="0"/>
          <a:pathLst>
            <a:path>
              <a:moveTo>
                <a:pt x="0" y="18487"/>
              </a:moveTo>
              <a:lnTo>
                <a:pt x="326416" y="18487"/>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3152090" y="1031810"/>
        <a:ext cx="15125" cy="15125"/>
      </dsp:txXfrm>
    </dsp:sp>
    <dsp:sp modelId="{A5467BEB-7885-4CD7-8359-F58540607913}">
      <dsp:nvSpPr>
        <dsp:cNvPr id="0" name=""/>
        <dsp:cNvSpPr/>
      </dsp:nvSpPr>
      <dsp:spPr>
        <a:xfrm>
          <a:off x="3162539" y="373297"/>
          <a:ext cx="1333726" cy="755327"/>
        </a:xfrm>
        <a:prstGeom prst="ellipse">
          <a:avLst/>
        </a:prstGeom>
        <a:solidFill>
          <a:sysClr val="window" lastClr="FFFFFF"/>
        </a:solidFill>
        <a:ln w="6350" cap="flat" cmpd="sng" algn="ctr">
          <a:solidFill>
            <a:sysClr val="window" lastClr="FFFFFF"/>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2000" normalizeH="0" baseline="0" dirty="0">
              <a:solidFill>
                <a:sysClr val="windowText" lastClr="000000"/>
              </a:solidFill>
              <a:latin typeface="Times New Roman" panose="02020603050405020304" pitchFamily="18" charset="0"/>
              <a:ea typeface="+mn-ea"/>
              <a:cs typeface="Times New Roman" panose="02020603050405020304" pitchFamily="18" charset="0"/>
            </a:rPr>
            <a:t>Business</a:t>
          </a:r>
          <a:endParaRPr lang="ru-RU" sz="1400" kern="2000" normalizeH="0" baseline="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3357859" y="483912"/>
        <a:ext cx="943086" cy="534097"/>
      </dsp:txXfrm>
    </dsp:sp>
    <dsp:sp modelId="{A98E5C51-991D-4D6B-8BAD-800FF44152B5}">
      <dsp:nvSpPr>
        <dsp:cNvPr id="0" name=""/>
        <dsp:cNvSpPr/>
      </dsp:nvSpPr>
      <dsp:spPr>
        <a:xfrm rot="1292112">
          <a:off x="3029077" y="1576178"/>
          <a:ext cx="323193" cy="26335"/>
        </a:xfrm>
        <a:custGeom>
          <a:avLst/>
          <a:gdLst/>
          <a:ahLst/>
          <a:cxnLst/>
          <a:rect l="0" t="0" r="0" b="0"/>
          <a:pathLst>
            <a:path>
              <a:moveTo>
                <a:pt x="0" y="18487"/>
              </a:moveTo>
              <a:lnTo>
                <a:pt x="352150" y="18487"/>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3182594" y="1581266"/>
        <a:ext cx="16159" cy="16159"/>
      </dsp:txXfrm>
    </dsp:sp>
    <dsp:sp modelId="{9732B952-A947-4D98-B09C-7D532C5475C2}">
      <dsp:nvSpPr>
        <dsp:cNvPr id="0" name=""/>
        <dsp:cNvSpPr/>
      </dsp:nvSpPr>
      <dsp:spPr>
        <a:xfrm>
          <a:off x="3264553" y="1461572"/>
          <a:ext cx="1118722" cy="755327"/>
        </a:xfrm>
        <a:prstGeom prst="ellipse">
          <a:avLst/>
        </a:prstGeom>
        <a:solidFill>
          <a:sysClr val="window" lastClr="FFFFFF"/>
        </a:solidFill>
        <a:ln w="6350" cap="flat" cmpd="sng" algn="ctr">
          <a:solidFill>
            <a:sysClr val="window" lastClr="FFFFFF"/>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2000" normalizeH="0" baseline="0" dirty="0">
              <a:solidFill>
                <a:sysClr val="windowText" lastClr="000000"/>
              </a:solidFill>
              <a:latin typeface="Times New Roman" panose="02020603050405020304" pitchFamily="18" charset="0"/>
              <a:ea typeface="+mn-ea"/>
              <a:cs typeface="Times New Roman" panose="02020603050405020304" pitchFamily="18" charset="0"/>
            </a:rPr>
            <a:t>Opinion</a:t>
          </a:r>
          <a:endParaRPr lang="ru-RU" sz="1400" kern="2000" normalizeH="0" baseline="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3428386" y="1572187"/>
        <a:ext cx="791056" cy="534097"/>
      </dsp:txXfrm>
    </dsp:sp>
    <dsp:sp modelId="{0006E584-63C8-48AF-AE44-915B01E4ACC4}">
      <dsp:nvSpPr>
        <dsp:cNvPr id="0" name=""/>
        <dsp:cNvSpPr/>
      </dsp:nvSpPr>
      <dsp:spPr>
        <a:xfrm rot="5400000">
          <a:off x="2369417" y="1773954"/>
          <a:ext cx="277268" cy="26335"/>
        </a:xfrm>
        <a:custGeom>
          <a:avLst/>
          <a:gdLst/>
          <a:ahLst/>
          <a:cxnLst/>
          <a:rect l="0" t="0" r="0" b="0"/>
          <a:pathLst>
            <a:path>
              <a:moveTo>
                <a:pt x="0" y="18487"/>
              </a:moveTo>
              <a:lnTo>
                <a:pt x="352150" y="18487"/>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501120" y="1780190"/>
        <a:ext cx="13863" cy="13863"/>
      </dsp:txXfrm>
    </dsp:sp>
    <dsp:sp modelId="{08CA471A-0D65-4549-A29E-EC3D258A24EA}">
      <dsp:nvSpPr>
        <dsp:cNvPr id="0" name=""/>
        <dsp:cNvSpPr/>
      </dsp:nvSpPr>
      <dsp:spPr>
        <a:xfrm>
          <a:off x="2130388" y="1925755"/>
          <a:ext cx="755327" cy="755327"/>
        </a:xfrm>
        <a:prstGeom prst="ellipse">
          <a:avLst/>
        </a:prstGeom>
        <a:solidFill>
          <a:sysClr val="window" lastClr="FFFFFF"/>
        </a:solidFill>
        <a:ln w="6350" cap="flat" cmpd="sng" algn="ctr">
          <a:solidFill>
            <a:sysClr val="window" lastClr="FFFFFF"/>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2000" normalizeH="0" baseline="0" dirty="0">
              <a:solidFill>
                <a:sysClr val="windowText" lastClr="000000"/>
              </a:solidFill>
              <a:latin typeface="Times New Roman" panose="02020603050405020304" pitchFamily="18" charset="0"/>
              <a:ea typeface="+mn-ea"/>
              <a:cs typeface="Times New Roman" panose="02020603050405020304" pitchFamily="18" charset="0"/>
            </a:rPr>
            <a:t>New York</a:t>
          </a:r>
          <a:endParaRPr lang="ru-RU" sz="1400" kern="2000" normalizeH="0" baseline="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241003" y="2036370"/>
        <a:ext cx="534097" cy="534097"/>
      </dsp:txXfrm>
    </dsp:sp>
    <dsp:sp modelId="{35D1FDFE-3032-49ED-AA01-6FE1B35F2E68}">
      <dsp:nvSpPr>
        <dsp:cNvPr id="0" name=""/>
        <dsp:cNvSpPr/>
      </dsp:nvSpPr>
      <dsp:spPr>
        <a:xfrm rot="9125712">
          <a:off x="1584155" y="1666225"/>
          <a:ext cx="490399" cy="26335"/>
        </a:xfrm>
        <a:custGeom>
          <a:avLst/>
          <a:gdLst/>
          <a:ahLst/>
          <a:cxnLst/>
          <a:rect l="0" t="0" r="0" b="0"/>
          <a:pathLst>
            <a:path>
              <a:moveTo>
                <a:pt x="0" y="18487"/>
              </a:moveTo>
              <a:lnTo>
                <a:pt x="352150" y="18487"/>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10800000">
        <a:off x="1817095" y="1667133"/>
        <a:ext cx="24519" cy="24519"/>
      </dsp:txXfrm>
    </dsp:sp>
    <dsp:sp modelId="{DA495B2E-D81D-42C0-9B35-BAEDEA5B119A}">
      <dsp:nvSpPr>
        <dsp:cNvPr id="0" name=""/>
        <dsp:cNvSpPr/>
      </dsp:nvSpPr>
      <dsp:spPr>
        <a:xfrm>
          <a:off x="727511" y="1628698"/>
          <a:ext cx="968865" cy="755327"/>
        </a:xfrm>
        <a:prstGeom prst="ellipse">
          <a:avLst/>
        </a:prstGeom>
        <a:solidFill>
          <a:sysClr val="window" lastClr="FFFFFF"/>
        </a:solidFill>
        <a:ln w="6350" cap="flat" cmpd="sng" algn="ctr">
          <a:solidFill>
            <a:sysClr val="window" lastClr="FFFFFF"/>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2000" normalizeH="0" baseline="0" dirty="0">
              <a:solidFill>
                <a:sysClr val="windowText" lastClr="000000"/>
              </a:solidFill>
              <a:effectLst/>
              <a:latin typeface="Times New Roman" panose="02020603050405020304" pitchFamily="18" charset="0"/>
              <a:ea typeface="+mn-ea"/>
              <a:cs typeface="Times New Roman" panose="02020603050405020304" pitchFamily="18" charset="0"/>
            </a:rPr>
            <a:t>U.S. News</a:t>
          </a:r>
          <a:endParaRPr lang="ru-RU" sz="1400" kern="2000" normalizeH="0" baseline="0" dirty="0">
            <a:solidFill>
              <a:sysClr val="windowText" lastClr="000000"/>
            </a:solidFill>
            <a:effectLst/>
            <a:latin typeface="Times New Roman" panose="02020603050405020304" pitchFamily="18" charset="0"/>
            <a:ea typeface="+mn-ea"/>
            <a:cs typeface="Times New Roman" panose="02020603050405020304" pitchFamily="18" charset="0"/>
          </a:endParaRPr>
        </a:p>
      </dsp:txBody>
      <dsp:txXfrm>
        <a:off x="869398" y="1739313"/>
        <a:ext cx="685091" cy="534097"/>
      </dsp:txXfrm>
    </dsp:sp>
    <dsp:sp modelId="{602C0F0F-F81A-45FE-A7EE-505C9F7BEB0A}">
      <dsp:nvSpPr>
        <dsp:cNvPr id="0" name=""/>
        <dsp:cNvSpPr/>
      </dsp:nvSpPr>
      <dsp:spPr>
        <a:xfrm rot="12011256">
          <a:off x="1591060" y="1039765"/>
          <a:ext cx="381445" cy="26335"/>
        </a:xfrm>
        <a:custGeom>
          <a:avLst/>
          <a:gdLst/>
          <a:ahLst/>
          <a:cxnLst/>
          <a:rect l="0" t="0" r="0" b="0"/>
          <a:pathLst>
            <a:path>
              <a:moveTo>
                <a:pt x="0" y="18487"/>
              </a:moveTo>
              <a:lnTo>
                <a:pt x="352150" y="18487"/>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10800000">
        <a:off x="1772246" y="1043396"/>
        <a:ext cx="19072" cy="19072"/>
      </dsp:txXfrm>
    </dsp:sp>
    <dsp:sp modelId="{79D93B77-3A88-46D5-8FB4-423395FC5FDE}">
      <dsp:nvSpPr>
        <dsp:cNvPr id="0" name=""/>
        <dsp:cNvSpPr/>
      </dsp:nvSpPr>
      <dsp:spPr>
        <a:xfrm>
          <a:off x="618129" y="438762"/>
          <a:ext cx="1040833" cy="755327"/>
        </a:xfrm>
        <a:prstGeom prst="ellipse">
          <a:avLst/>
        </a:prstGeom>
        <a:solidFill>
          <a:sysClr val="window" lastClr="FFFFFF"/>
        </a:solidFill>
        <a:ln w="6350" cap="flat" cmpd="sng" algn="ctr">
          <a:solidFill>
            <a:sysClr val="window" lastClr="FFFFFF"/>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2000" normalizeH="0" baseline="0" dirty="0">
              <a:solidFill>
                <a:sysClr val="windowText" lastClr="000000"/>
              </a:solidFill>
              <a:latin typeface="Times New Roman" panose="02020603050405020304" pitchFamily="18" charset="0"/>
              <a:ea typeface="+mn-ea"/>
              <a:cs typeface="Times New Roman" panose="02020603050405020304" pitchFamily="18" charset="0"/>
            </a:rPr>
            <a:t>World</a:t>
          </a:r>
          <a:endParaRPr lang="ru-RU" sz="1400" kern="2000" normalizeH="0" baseline="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770555" y="549377"/>
        <a:ext cx="735981" cy="534097"/>
      </dsp:txXfrm>
    </dsp:sp>
  </dsp:spTree>
</dsp:drawing>
</file>

<file path=word/diagrams/layout1.xml><?xml version="1.0" encoding="utf-8"?>
<dgm:layoutDef xmlns:dgm="http://schemas.openxmlformats.org/drawingml/2006/diagram" xmlns:a="http://schemas.openxmlformats.org/drawingml/2006/main" uniqueId="urn:microsoft.com/office/officeart/2005/8/layout/arrow6">
  <dgm:title val=""/>
  <dgm:desc val=""/>
  <dgm:catLst>
    <dgm:cat type="relationship" pri="4000"/>
    <dgm:cat type="process" pri="29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ctr"/>
      <dgm:param type="vertAlign" val="mid"/>
      <dgm:param type="ar" val="2.5"/>
    </dgm:alg>
    <dgm:shape xmlns:r="http://schemas.openxmlformats.org/officeDocument/2006/relationships" r:blip="">
      <dgm:adjLst/>
    </dgm:shape>
    <dgm:presOf/>
    <dgm:constrLst>
      <dgm:constr type="primFontSz" for="des" ptType="node" op="equ"/>
      <dgm:constr type="w" for="ch" forName="ribbon" refType="h" refFor="ch" refForName="ribbon" fact="2.5"/>
      <dgm:constr type="h" for="ch" forName="leftArrowText" refType="h" fact="0.49"/>
      <dgm:constr type="ctrY" for="ch" forName="leftArrowText" refType="ctrY" refFor="ch" refForName="ribbon"/>
      <dgm:constr type="ctrYOff" for="ch" forName="leftArrowText" refType="h" refFor="ch" refForName="ribbon" fact="-0.08"/>
      <dgm:constr type="l" for="ch" forName="leftArrowText" refType="w" refFor="ch" refForName="ribbon" fact="0.12"/>
      <dgm:constr type="r" for="ch" forName="leftArrowText" refType="w" refFor="ch" refForName="ribbon" fact="0.45"/>
      <dgm:constr type="h" for="ch" forName="rightArrowText" refType="h" fact="0.49"/>
      <dgm:constr type="ctrY" for="ch" forName="rightArrowText" refType="ctrY" refFor="ch" refForName="ribbon"/>
      <dgm:constr type="ctrYOff" for="ch" forName="rightArrowText" refType="h" refFor="ch" refForName="ribbon" fact="0.08"/>
      <dgm:constr type="l" for="ch" forName="rightArrowText" refType="w" refFor="ch" refForName="ribbon" fact="0.5"/>
      <dgm:constr type="r" for="ch" forName="rightArrowText" refType="w" refFor="ch" refForName="ribbon" fact="0.89"/>
    </dgm:constrLst>
    <dgm:ruleLst/>
    <dgm:choose name="Name0">
      <dgm:if name="Name1" axis="ch" ptType="node" func="cnt" op="gte" val="1">
        <dgm:layoutNode name="ribbon" styleLbl="node1">
          <dgm:alg type="sp"/>
          <dgm:shape xmlns:r="http://schemas.openxmlformats.org/officeDocument/2006/relationships" type="leftRightRibbon" r:blip="">
            <dgm:adjLst/>
          </dgm:shape>
          <dgm:presOf/>
          <dgm:constrLst/>
          <dgm:ruleLst/>
        </dgm:layoutNode>
        <dgm:layoutNode name="leftArrowText" styleLbl="node1">
          <dgm:varLst>
            <dgm:chMax val="0"/>
            <dgm:bulletEnabled val="1"/>
          </dgm:varLst>
          <dgm:alg type="tx">
            <dgm:param type="txAnchorVertCh" val="mid"/>
          </dgm:alg>
          <dgm:shape xmlns:r="http://schemas.openxmlformats.org/officeDocument/2006/relationships" type="rect" r:blip="" hideGeom="1">
            <dgm:adjLst/>
          </dgm:shape>
          <dgm:choose name="Name2">
            <dgm:if name="Name3" func="var" arg="dir" op="equ" val="norm">
              <dgm:presOf axis="ch desOrSelf" ptType="node node" st="1 1" cnt="1 0"/>
            </dgm:if>
            <dgm:else name="Name4">
              <dgm:presOf axis="ch desOrSelf" ptType="node node" st="2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layoutNode name="rightArrowText" styleLbl="node1">
          <dgm:varLst>
            <dgm:chMax val="0"/>
            <dgm:bulletEnabled val="1"/>
          </dgm:varLst>
          <dgm:alg type="tx">
            <dgm:param type="txAnchorVertCh" val="mid"/>
          </dgm:alg>
          <dgm:shape xmlns:r="http://schemas.openxmlformats.org/officeDocument/2006/relationships" type="rect" r:blip="" hideGeom="1">
            <dgm:adjLst/>
          </dgm:shape>
          <dgm:choose name="Name5">
            <dgm:if name="Name6" func="var" arg="dir" op="equ" val="norm">
              <dgm:presOf axis="ch desOrSelf" ptType="node node" st="2 1" cnt="1 0"/>
            </dgm:if>
            <dgm:else name="Name7">
              <dgm:presOf axis="ch desOrSelf" ptType="node node" st="1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if>
      <dgm:else name="Name8"/>
    </dgm:choose>
  </dgm:layoutNode>
</dgm:layoutDef>
</file>

<file path=word/diagrams/layout10.xml><?xml version="1.0" encoding="utf-8"?>
<dgm:layoutDef xmlns:dgm="http://schemas.openxmlformats.org/drawingml/2006/diagram" xmlns:a="http://schemas.openxmlformats.org/drawingml/2006/main" uniqueId="urn:microsoft.com/office/officeart/2005/8/layout/radial1#2">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1#2">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6">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6">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7">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9">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8">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10">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8">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8">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926B-C701-4F0B-B1C6-02541A506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10321</TotalTime>
  <Pages>32</Pages>
  <Words>49640</Words>
  <Characters>347480</Characters>
  <Application>Microsoft Office Word</Application>
  <DocSecurity>0</DocSecurity>
  <Lines>7897</Lines>
  <Paragraphs>1995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Madina</cp:lastModifiedBy>
  <cp:revision>930</cp:revision>
  <cp:lastPrinted>2024-03-29T05:51:00Z</cp:lastPrinted>
  <dcterms:created xsi:type="dcterms:W3CDTF">2023-10-02T02:36:00Z</dcterms:created>
  <dcterms:modified xsi:type="dcterms:W3CDTF">2024-04-15T04:47:00Z</dcterms:modified>
</cp:coreProperties>
</file>